
<file path=[Content_Types].xml><?xml version="1.0" encoding="utf-8"?>
<Types xmlns="http://schemas.openxmlformats.org/package/2006/content-types">
  <Override PartName="/word/footnotes.xml" ContentType="application/vnd.openxmlformats-officedocument.wordprocessingml.footnot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7007" w:rsidRDefault="005B7007" w:rsidP="009951AC">
      <w:pPr>
        <w:rPr>
          <w:rFonts w:ascii="Arial" w:hAnsi="Arial" w:cs="Arial"/>
          <w:b/>
          <w:spacing w:val="-2"/>
          <w:sz w:val="24"/>
          <w:szCs w:val="24"/>
        </w:rPr>
      </w:pPr>
    </w:p>
    <w:p w:rsidR="005B7007" w:rsidRPr="00C1743B" w:rsidRDefault="005B7007" w:rsidP="00C1743B">
      <w:pPr>
        <w:pStyle w:val="Ttulo1"/>
        <w:jc w:val="center"/>
        <w:rPr>
          <w:rFonts w:ascii="Arial" w:hAnsi="Arial" w:cs="Arial"/>
          <w:sz w:val="28"/>
          <w:szCs w:val="28"/>
        </w:rPr>
      </w:pPr>
      <w:r w:rsidRPr="00C1743B">
        <w:rPr>
          <w:rFonts w:ascii="Arial" w:hAnsi="Arial" w:cs="Arial"/>
          <w:sz w:val="28"/>
          <w:szCs w:val="28"/>
        </w:rPr>
        <w:t>ESPECIFICACIONES TÉCNICAS</w:t>
      </w:r>
    </w:p>
    <w:p w:rsidR="00C1743B" w:rsidRPr="00C1743B" w:rsidRDefault="00E110AE" w:rsidP="00C1743B">
      <w:pPr>
        <w:jc w:val="center"/>
        <w:rPr>
          <w:rFonts w:ascii="Arial" w:hAnsi="Arial" w:cs="Arial"/>
          <w:b/>
          <w:sz w:val="28"/>
          <w:szCs w:val="28"/>
        </w:rPr>
      </w:pPr>
      <w:r>
        <w:rPr>
          <w:rFonts w:ascii="Arial" w:hAnsi="Arial" w:cs="Arial"/>
          <w:b/>
          <w:sz w:val="28"/>
          <w:szCs w:val="28"/>
        </w:rPr>
        <w:t>GENERALES DE VARIAS</w:t>
      </w:r>
      <w:r w:rsidR="005B7007" w:rsidRPr="00C1743B">
        <w:rPr>
          <w:rFonts w:ascii="Arial" w:hAnsi="Arial" w:cs="Arial"/>
          <w:b/>
          <w:sz w:val="28"/>
          <w:szCs w:val="28"/>
        </w:rPr>
        <w:t>: OBRAS NUEVAS</w:t>
      </w:r>
      <w:r>
        <w:rPr>
          <w:rFonts w:ascii="Arial" w:hAnsi="Arial" w:cs="Arial"/>
          <w:b/>
          <w:sz w:val="28"/>
          <w:szCs w:val="28"/>
        </w:rPr>
        <w:t xml:space="preserve"> EN EL</w:t>
      </w:r>
      <w:r w:rsidR="005B7007" w:rsidRPr="00C1743B">
        <w:rPr>
          <w:rFonts w:ascii="Arial" w:hAnsi="Arial" w:cs="Arial"/>
          <w:b/>
          <w:sz w:val="28"/>
          <w:szCs w:val="28"/>
        </w:rPr>
        <w:t xml:space="preserve"> CENAIM</w:t>
      </w:r>
    </w:p>
    <w:p w:rsidR="00C1743B" w:rsidRDefault="00C1743B" w:rsidP="00C1743B">
      <w:pPr>
        <w:pStyle w:val="Ttulo2"/>
        <w:spacing w:line="276" w:lineRule="auto"/>
        <w:rPr>
          <w:rFonts w:ascii="Arial" w:hAnsi="Arial" w:cs="Arial"/>
          <w:sz w:val="24"/>
          <w:szCs w:val="24"/>
        </w:rPr>
      </w:pPr>
    </w:p>
    <w:p w:rsidR="00580B19" w:rsidRDefault="00A4276B" w:rsidP="00C1743B">
      <w:pPr>
        <w:pStyle w:val="Ttulo2"/>
        <w:spacing w:line="276" w:lineRule="auto"/>
        <w:rPr>
          <w:rFonts w:ascii="Arial" w:hAnsi="Arial" w:cs="Arial"/>
          <w:sz w:val="24"/>
          <w:szCs w:val="24"/>
          <w:highlight w:val="yellow"/>
        </w:rPr>
      </w:pPr>
      <w:r w:rsidRPr="00A4276B">
        <w:rPr>
          <w:rFonts w:ascii="Arial" w:hAnsi="Arial" w:cs="Arial"/>
          <w:sz w:val="24"/>
          <w:szCs w:val="24"/>
          <w:highlight w:val="yellow"/>
        </w:rPr>
        <w:t>SECTOR A:</w:t>
      </w:r>
    </w:p>
    <w:p w:rsidR="003D28A8" w:rsidRPr="003D28A8" w:rsidRDefault="003D28A8" w:rsidP="003D28A8">
      <w:pPr>
        <w:pStyle w:val="Ttulo3"/>
        <w:jc w:val="both"/>
        <w:rPr>
          <w:rFonts w:ascii="Arial" w:eastAsia="Times New Roman" w:hAnsi="Arial" w:cs="Arial"/>
          <w:color w:val="auto"/>
          <w:sz w:val="24"/>
          <w:lang w:eastAsia="es-EC"/>
        </w:rPr>
      </w:pPr>
      <w:r w:rsidRPr="003D28A8">
        <w:rPr>
          <w:rFonts w:ascii="Arial" w:eastAsia="Times New Roman" w:hAnsi="Arial" w:cs="Arial"/>
          <w:color w:val="auto"/>
          <w:sz w:val="24"/>
          <w:szCs w:val="36"/>
          <w:lang w:eastAsia="es-ES"/>
        </w:rPr>
        <w:t>ACTIVIDADES D</w:t>
      </w:r>
      <w:r>
        <w:rPr>
          <w:rFonts w:ascii="Arial" w:eastAsia="Times New Roman" w:hAnsi="Arial" w:cs="Arial"/>
          <w:color w:val="auto"/>
          <w:sz w:val="24"/>
          <w:szCs w:val="36"/>
          <w:lang w:eastAsia="es-ES"/>
        </w:rPr>
        <w:t>E REMEDIACION AMBIENTAL.</w:t>
      </w:r>
    </w:p>
    <w:p w:rsidR="003D28A8" w:rsidRPr="003D28A8" w:rsidRDefault="003D28A8" w:rsidP="003D28A8">
      <w:pPr>
        <w:rPr>
          <w:lang w:eastAsia="es-EC"/>
        </w:rPr>
      </w:pP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1B631B">
        <w:t xml:space="preserve"> </w:t>
      </w:r>
      <w:r w:rsidRPr="001B631B">
        <w:rPr>
          <w:rFonts w:ascii="Arial" w:hAnsi="Arial" w:cs="Arial"/>
          <w:b/>
          <w:sz w:val="24"/>
          <w:szCs w:val="24"/>
        </w:rPr>
        <w:t>515929</w:t>
      </w:r>
      <w:r>
        <w:rPr>
          <w:rFonts w:ascii="Arial" w:hAnsi="Arial" w:cs="Arial"/>
          <w:b/>
          <w:sz w:val="24"/>
          <w:szCs w:val="24"/>
        </w:rPr>
        <w:tab/>
        <w:t xml:space="preserve">RUBRO: </w:t>
      </w:r>
      <w:r w:rsidRPr="00DF4A2D">
        <w:rPr>
          <w:rFonts w:ascii="Arial" w:hAnsi="Arial" w:cs="Arial"/>
          <w:b/>
          <w:sz w:val="24"/>
          <w:szCs w:val="24"/>
        </w:rPr>
        <w:t>ALQUILER  DE BATERIA SANITARIA SERVICIO PÚBLICO</w:t>
      </w:r>
    </w:p>
    <w:p w:rsidR="003D28A8" w:rsidRDefault="003D28A8" w:rsidP="003D28A8">
      <w:pPr>
        <w:widowControl w:val="0"/>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cabañas sanitarias son letrinas, que se utilizan para que los trabajadores realicen sus necesidades durante las jornadas laborales.</w:t>
      </w:r>
    </w:p>
    <w:p w:rsidR="003D28A8" w:rsidRPr="00A950DF" w:rsidRDefault="003D28A8" w:rsidP="003D28A8">
      <w:pPr>
        <w:widowControl w:val="0"/>
        <w:autoSpaceDE w:val="0"/>
        <w:autoSpaceDN w:val="0"/>
        <w:adjustRightInd w:val="0"/>
        <w:spacing w:line="240" w:lineRule="auto"/>
        <w:jc w:val="both"/>
        <w:rPr>
          <w:rFonts w:ascii="Arial" w:hAnsi="Arial" w:cs="Arial"/>
          <w:sz w:val="24"/>
        </w:rPr>
      </w:pP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cabañas sanitarias serán co</w:t>
      </w:r>
      <w:r>
        <w:rPr>
          <w:rFonts w:ascii="Arial" w:hAnsi="Arial" w:cs="Arial"/>
          <w:sz w:val="24"/>
          <w:szCs w:val="24"/>
        </w:rPr>
        <w:t>locadas en cada frente de obra.</w:t>
      </w:r>
    </w:p>
    <w:p w:rsidR="003D28A8" w:rsidRDefault="003D28A8" w:rsidP="003D28A8">
      <w:pPr>
        <w:widowControl w:val="0"/>
        <w:autoSpaceDE w:val="0"/>
        <w:autoSpaceDN w:val="0"/>
        <w:adjustRightInd w:val="0"/>
        <w:spacing w:line="240" w:lineRule="auto"/>
        <w:jc w:val="both"/>
        <w:rPr>
          <w:rFonts w:ascii="Arial" w:hAnsi="Arial" w:cs="Arial"/>
          <w:sz w:val="24"/>
        </w:rPr>
      </w:pPr>
      <w:r w:rsidRPr="0068194D">
        <w:rPr>
          <w:rFonts w:ascii="Arial" w:hAnsi="Arial" w:cs="Arial"/>
          <w:sz w:val="24"/>
          <w:szCs w:val="24"/>
        </w:rPr>
        <w:t>Será el Contratista el único responsable del mantenimiento y buen uso de las mismas durante el tiempo que dure la construcción de la obra.</w:t>
      </w:r>
    </w:p>
    <w:p w:rsidR="003D28A8" w:rsidRPr="00A950DF" w:rsidRDefault="003D28A8" w:rsidP="003D28A8">
      <w:pPr>
        <w:widowControl w:val="0"/>
        <w:autoSpaceDE w:val="0"/>
        <w:autoSpaceDN w:val="0"/>
        <w:adjustRightInd w:val="0"/>
        <w:spacing w:line="240" w:lineRule="auto"/>
        <w:jc w:val="both"/>
        <w:rPr>
          <w:rFonts w:ascii="Arial" w:hAnsi="Arial" w:cs="Arial"/>
          <w:sz w:val="24"/>
        </w:rPr>
      </w:pP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3D28A8" w:rsidRDefault="003D28A8" w:rsidP="003D28A8">
      <w:pPr>
        <w:widowControl w:val="0"/>
        <w:autoSpaceDE w:val="0"/>
        <w:autoSpaceDN w:val="0"/>
        <w:adjustRightInd w:val="0"/>
        <w:jc w:val="both"/>
        <w:rPr>
          <w:rFonts w:ascii="Arial" w:hAnsi="Arial" w:cs="Arial"/>
          <w:sz w:val="24"/>
        </w:rPr>
      </w:pPr>
      <w:r w:rsidRPr="0068194D">
        <w:rPr>
          <w:rFonts w:ascii="Arial" w:hAnsi="Arial" w:cs="Arial"/>
          <w:sz w:val="24"/>
          <w:szCs w:val="24"/>
        </w:rPr>
        <w:t>Este rubro se medirá por el número de unidades debidamente instaladas a satisfacción de la Fiscalización.  El número de unidades determinados en la forma indicada en el párrafo anterior, se pagará a los precios unitarios y que consten en el contrato, estos precios y pagos constituirán la compensación total por el suministro, transporte,  instalación y mantenimiento de las cabañas sanitarias.</w:t>
      </w:r>
    </w:p>
    <w:p w:rsidR="003D28A8" w:rsidRDefault="003D28A8" w:rsidP="003D28A8">
      <w:pPr>
        <w:widowControl w:val="0"/>
        <w:autoSpaceDE w:val="0"/>
        <w:autoSpaceDN w:val="0"/>
        <w:adjustRightInd w:val="0"/>
        <w:spacing w:line="240" w:lineRule="auto"/>
        <w:jc w:val="both"/>
        <w:rPr>
          <w:rFonts w:ascii="Arial" w:hAnsi="Arial" w:cs="Arial"/>
          <w:sz w:val="24"/>
        </w:rPr>
      </w:pP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BATERÍA SANITARIA</w:t>
      </w:r>
      <w:r w:rsidRPr="00A950DF">
        <w:rPr>
          <w:rFonts w:ascii="Arial" w:hAnsi="Arial" w:cs="Arial"/>
          <w:sz w:val="24"/>
        </w:rPr>
        <w:t>.</w:t>
      </w:r>
    </w:p>
    <w:p w:rsidR="003D28A8" w:rsidRDefault="003D28A8" w:rsidP="003D28A8">
      <w:pPr>
        <w:spacing w:line="240" w:lineRule="auto"/>
        <w:jc w:val="both"/>
        <w:rPr>
          <w:rFonts w:ascii="Arial" w:hAnsi="Arial" w:cs="Arial"/>
          <w:sz w:val="24"/>
        </w:rPr>
      </w:pPr>
      <w:r w:rsidRPr="00A950DF">
        <w:rPr>
          <w:rFonts w:ascii="Arial" w:hAnsi="Arial" w:cs="Arial"/>
          <w:b/>
          <w:bCs/>
          <w:sz w:val="24"/>
        </w:rPr>
        <w:lastRenderedPageBreak/>
        <w:t>MANO DE OBRA MÍNIMA CALIFICADA:</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t>CODIGO:</w:t>
      </w:r>
      <w:r w:rsidRPr="001B631B">
        <w:t xml:space="preserve"> </w:t>
      </w:r>
      <w:r w:rsidRPr="001B631B">
        <w:rPr>
          <w:rFonts w:ascii="Arial" w:hAnsi="Arial" w:cs="Arial"/>
          <w:b/>
          <w:sz w:val="24"/>
          <w:szCs w:val="24"/>
        </w:rPr>
        <w:t>516049</w:t>
      </w:r>
      <w:r>
        <w:rPr>
          <w:rFonts w:ascii="Arial" w:hAnsi="Arial" w:cs="Arial"/>
          <w:b/>
          <w:sz w:val="24"/>
          <w:szCs w:val="24"/>
        </w:rPr>
        <w:tab/>
        <w:t xml:space="preserve">RUBRO: </w:t>
      </w:r>
      <w:r w:rsidRPr="00DF4A2D">
        <w:rPr>
          <w:rFonts w:ascii="Arial" w:hAnsi="Arial" w:cs="Arial"/>
          <w:b/>
          <w:sz w:val="24"/>
          <w:szCs w:val="24"/>
        </w:rPr>
        <w:t>VOLANTES INFORMATIVAS</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Pr="00A950DF" w:rsidRDefault="003D28A8" w:rsidP="003D28A8">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68194D" w:rsidRDefault="003D28A8" w:rsidP="003D28A8">
      <w:pPr>
        <w:jc w:val="both"/>
        <w:rPr>
          <w:rFonts w:ascii="Arial" w:hAnsi="Arial" w:cs="Arial"/>
          <w:spacing w:val="-3"/>
          <w:sz w:val="24"/>
          <w:szCs w:val="24"/>
          <w:lang w:val="es-ES_tradnl"/>
        </w:rPr>
      </w:pPr>
      <w:r w:rsidRPr="0068194D">
        <w:rPr>
          <w:rFonts w:ascii="Arial" w:hAnsi="Arial" w:cs="Arial"/>
          <w:spacing w:val="-3"/>
          <w:sz w:val="24"/>
          <w:szCs w:val="24"/>
          <w:lang w:val="es-ES_tradnl"/>
        </w:rPr>
        <w:t>Esta sección conlleva la ejecución por parte del Contratista de un conjunto de actividades cuya finalidad es la de fortalecer el conocimiento y respeto por el patrimonio natural y el involucramiento de los habitantes que s</w:t>
      </w:r>
      <w:r>
        <w:rPr>
          <w:rFonts w:ascii="Arial" w:hAnsi="Arial" w:cs="Arial"/>
          <w:spacing w:val="-3"/>
          <w:sz w:val="24"/>
          <w:szCs w:val="24"/>
          <w:lang w:val="es-ES_tradnl"/>
        </w:rPr>
        <w:t xml:space="preserve">erán beneficiados por la obra. </w:t>
      </w:r>
    </w:p>
    <w:p w:rsidR="003D28A8" w:rsidRPr="0068194D" w:rsidRDefault="003D28A8" w:rsidP="003D28A8">
      <w:pPr>
        <w:jc w:val="both"/>
        <w:rPr>
          <w:rFonts w:ascii="Arial" w:hAnsi="Arial" w:cs="Arial"/>
          <w:spacing w:val="-3"/>
          <w:sz w:val="24"/>
          <w:szCs w:val="24"/>
          <w:lang w:val="es-ES_tradnl"/>
        </w:rPr>
      </w:pPr>
      <w:r w:rsidRPr="0068194D">
        <w:rPr>
          <w:rFonts w:ascii="Arial" w:hAnsi="Arial" w:cs="Arial"/>
          <w:spacing w:val="-3"/>
          <w:sz w:val="24"/>
          <w:szCs w:val="24"/>
          <w:lang w:val="es-ES_tradnl"/>
        </w:rPr>
        <w:t xml:space="preserve">Estarán dirigidas hacia dos puntos focales de la obra: a) la población directamente involucrada con la obra  y demás actores sociales que se localizan dentro del área de influencia; y b) el personal técnico y obrero que está en contacto permanente con la obra y el ambiente. Su proceso de ejecución debe iniciar 15 días antes del arranque de las obras y ser continuo hasta la finalización de la construcción.  </w:t>
      </w:r>
    </w:p>
    <w:p w:rsidR="003D28A8" w:rsidRPr="00A950DF"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28A8" w:rsidRDefault="003D28A8" w:rsidP="003D28A8">
      <w:pPr>
        <w:widowControl w:val="0"/>
        <w:autoSpaceDE w:val="0"/>
        <w:autoSpaceDN w:val="0"/>
        <w:adjustRightInd w:val="0"/>
        <w:jc w:val="both"/>
        <w:rPr>
          <w:rFonts w:ascii="Arial" w:hAnsi="Arial" w:cs="Arial"/>
          <w:sz w:val="24"/>
        </w:rPr>
      </w:pPr>
      <w:r w:rsidRPr="0068194D">
        <w:rPr>
          <w:rFonts w:ascii="Arial" w:hAnsi="Arial" w:cs="Arial"/>
          <w:spacing w:val="-3"/>
          <w:sz w:val="24"/>
          <w:szCs w:val="24"/>
          <w:lang w:val="es-ES_tradnl"/>
        </w:rPr>
        <w:t>Si en las especificaciones ambientales particulares no se mencionan nada al respecto, el Fiscalizador exigirá al Contratista el cumplimiento de esta sección, quien planificará y pondrá a consideración del Fiscalizador los contenidos, cronograma y metodologías de ejecución para su aprobación.</w:t>
      </w:r>
    </w:p>
    <w:p w:rsidR="003D28A8" w:rsidRPr="00067F00" w:rsidRDefault="003D28A8" w:rsidP="003D28A8">
      <w:pPr>
        <w:jc w:val="both"/>
        <w:rPr>
          <w:rFonts w:ascii="Arial" w:hAnsi="Arial" w:cs="Arial"/>
          <w:sz w:val="24"/>
          <w:szCs w:val="24"/>
          <w:lang w:val="es-ES_tradnl"/>
        </w:rPr>
      </w:pPr>
      <w:r w:rsidRPr="0068194D">
        <w:rPr>
          <w:rFonts w:ascii="Arial" w:hAnsi="Arial" w:cs="Arial"/>
          <w:spacing w:val="-3"/>
          <w:sz w:val="24"/>
          <w:szCs w:val="24"/>
          <w:lang w:val="es-ES_tradnl"/>
        </w:rPr>
        <w:t>Las tareas mínimas que tiene que realizar el Contratista deben ser:</w:t>
      </w:r>
    </w:p>
    <w:p w:rsidR="003D28A8" w:rsidRPr="0068194D" w:rsidRDefault="003D28A8" w:rsidP="003D28A8">
      <w:pPr>
        <w:jc w:val="both"/>
        <w:rPr>
          <w:rFonts w:ascii="Arial" w:hAnsi="Arial" w:cs="Arial"/>
          <w:sz w:val="24"/>
          <w:szCs w:val="24"/>
        </w:rPr>
      </w:pPr>
      <w:r w:rsidRPr="0068194D">
        <w:rPr>
          <w:rFonts w:ascii="Arial" w:hAnsi="Arial" w:cs="Arial"/>
          <w:b/>
          <w:spacing w:val="-3"/>
          <w:sz w:val="24"/>
          <w:szCs w:val="24"/>
          <w:lang w:val="es-ES_tradnl"/>
        </w:rPr>
        <w:t>Charlas de Concientización.</w:t>
      </w:r>
      <w:r w:rsidRPr="0068194D">
        <w:rPr>
          <w:rFonts w:ascii="Arial" w:hAnsi="Arial" w:cs="Arial"/>
          <w:b/>
          <w:spacing w:val="-3"/>
          <w:sz w:val="24"/>
          <w:szCs w:val="24"/>
          <w:lang w:val="es-ES_tradnl"/>
        </w:rPr>
        <w:noBreakHyphen/>
      </w:r>
      <w:r w:rsidRPr="0068194D">
        <w:rPr>
          <w:rFonts w:ascii="Arial" w:hAnsi="Arial" w:cs="Arial"/>
          <w:spacing w:val="-3"/>
          <w:sz w:val="24"/>
          <w:szCs w:val="24"/>
          <w:lang w:val="es-ES_tradnl"/>
        </w:rPr>
        <w:t xml:space="preserve">  </w:t>
      </w:r>
    </w:p>
    <w:p w:rsidR="003D28A8" w:rsidRPr="0068194D" w:rsidRDefault="003D28A8" w:rsidP="003D28A8">
      <w:pPr>
        <w:suppressAutoHyphens/>
        <w:jc w:val="both"/>
        <w:rPr>
          <w:rFonts w:ascii="Arial" w:hAnsi="Arial" w:cs="Arial"/>
          <w:spacing w:val="-3"/>
          <w:sz w:val="24"/>
          <w:szCs w:val="24"/>
          <w:lang w:val="es-ES_tradnl"/>
        </w:rPr>
      </w:pPr>
      <w:r w:rsidRPr="0068194D">
        <w:rPr>
          <w:rFonts w:ascii="Arial" w:hAnsi="Arial" w:cs="Arial"/>
          <w:spacing w:val="-3"/>
          <w:sz w:val="24"/>
          <w:szCs w:val="24"/>
          <w:lang w:val="es-ES_tradnl"/>
        </w:rPr>
        <w:t>Las charlas de concientización estarán dirigidas a los habitantes de las poblaciones aledañas y  polos de la vía, que directa o indirectamente están relacio</w:t>
      </w:r>
      <w:r>
        <w:rPr>
          <w:rFonts w:ascii="Arial" w:hAnsi="Arial" w:cs="Arial"/>
          <w:spacing w:val="-3"/>
          <w:sz w:val="24"/>
          <w:szCs w:val="24"/>
          <w:lang w:val="es-ES_tradnl"/>
        </w:rPr>
        <w:t>nados con el objeto de la obra.</w:t>
      </w:r>
    </w:p>
    <w:p w:rsidR="003D28A8" w:rsidRPr="0068194D" w:rsidRDefault="003D28A8" w:rsidP="003D28A8">
      <w:pPr>
        <w:suppressAutoHyphens/>
        <w:jc w:val="both"/>
        <w:rPr>
          <w:rFonts w:ascii="Arial" w:hAnsi="Arial" w:cs="Arial"/>
          <w:spacing w:val="-3"/>
          <w:sz w:val="24"/>
          <w:szCs w:val="24"/>
          <w:lang w:val="es-ES_tradnl"/>
        </w:rPr>
      </w:pPr>
      <w:r w:rsidRPr="0068194D">
        <w:rPr>
          <w:rFonts w:ascii="Arial" w:hAnsi="Arial" w:cs="Arial"/>
          <w:spacing w:val="-3"/>
          <w:sz w:val="24"/>
          <w:szCs w:val="24"/>
          <w:lang w:val="es-ES_tradnl"/>
        </w:rPr>
        <w:t>Estas charlas desarrollarán temas relativos al proyecto y su vinculació</w:t>
      </w:r>
      <w:r>
        <w:rPr>
          <w:rFonts w:ascii="Arial" w:hAnsi="Arial" w:cs="Arial"/>
          <w:spacing w:val="-3"/>
          <w:sz w:val="24"/>
          <w:szCs w:val="24"/>
          <w:lang w:val="es-ES_tradnl"/>
        </w:rPr>
        <w:t xml:space="preserve">n con el ambiente, tales como: </w:t>
      </w:r>
    </w:p>
    <w:p w:rsidR="003D28A8" w:rsidRPr="00067F00" w:rsidRDefault="003D28A8" w:rsidP="003D28A8">
      <w:pPr>
        <w:numPr>
          <w:ilvl w:val="0"/>
          <w:numId w:val="33"/>
        </w:numPr>
        <w:tabs>
          <w:tab w:val="clear" w:pos="360"/>
        </w:tabs>
        <w:suppressAutoHyphens/>
        <w:spacing w:after="0"/>
        <w:ind w:left="0" w:firstLine="0"/>
        <w:jc w:val="both"/>
        <w:rPr>
          <w:rFonts w:ascii="Arial" w:hAnsi="Arial" w:cs="Arial"/>
          <w:spacing w:val="-3"/>
          <w:sz w:val="24"/>
          <w:szCs w:val="24"/>
          <w:lang w:val="es-ES_tradnl"/>
        </w:rPr>
      </w:pPr>
      <w:r w:rsidRPr="0068194D">
        <w:rPr>
          <w:rFonts w:ascii="Arial" w:hAnsi="Arial" w:cs="Arial"/>
          <w:spacing w:val="-3"/>
          <w:sz w:val="24"/>
          <w:szCs w:val="24"/>
          <w:lang w:val="es-ES_tradnl"/>
        </w:rPr>
        <w:t>El entorno que rodea a la obra y su íntima interrelación con sus habitantes;</w:t>
      </w:r>
    </w:p>
    <w:p w:rsidR="003D28A8" w:rsidRPr="00067F00" w:rsidRDefault="003D28A8" w:rsidP="003D28A8">
      <w:pPr>
        <w:numPr>
          <w:ilvl w:val="0"/>
          <w:numId w:val="8"/>
        </w:numPr>
        <w:tabs>
          <w:tab w:val="clear" w:pos="360"/>
        </w:tabs>
        <w:suppressAutoHyphens/>
        <w:spacing w:after="0"/>
        <w:ind w:left="0" w:firstLine="0"/>
        <w:jc w:val="both"/>
        <w:rPr>
          <w:rFonts w:ascii="Arial" w:hAnsi="Arial" w:cs="Arial"/>
          <w:spacing w:val="-3"/>
          <w:sz w:val="24"/>
          <w:szCs w:val="24"/>
          <w:lang w:val="es-ES_tradnl"/>
        </w:rPr>
      </w:pPr>
      <w:r w:rsidRPr="0068194D">
        <w:rPr>
          <w:rFonts w:ascii="Arial" w:hAnsi="Arial" w:cs="Arial"/>
          <w:spacing w:val="-3"/>
          <w:sz w:val="24"/>
          <w:szCs w:val="24"/>
          <w:lang w:val="es-ES_tradnl"/>
        </w:rPr>
        <w:t>Los principales impactos ambientales de la obra y sus correspondientes medidas de mitigación;</w:t>
      </w:r>
    </w:p>
    <w:p w:rsidR="003D28A8" w:rsidRPr="00067F00" w:rsidRDefault="003D28A8" w:rsidP="003D28A8">
      <w:pPr>
        <w:numPr>
          <w:ilvl w:val="0"/>
          <w:numId w:val="34"/>
        </w:numPr>
        <w:tabs>
          <w:tab w:val="clear" w:pos="360"/>
        </w:tabs>
        <w:suppressAutoHyphens/>
        <w:spacing w:after="0"/>
        <w:ind w:left="0" w:firstLine="0"/>
        <w:jc w:val="both"/>
        <w:rPr>
          <w:rFonts w:ascii="Arial" w:hAnsi="Arial" w:cs="Arial"/>
          <w:spacing w:val="-3"/>
          <w:sz w:val="24"/>
          <w:szCs w:val="24"/>
          <w:lang w:val="es-ES_tradnl"/>
        </w:rPr>
      </w:pPr>
      <w:r w:rsidRPr="0068194D">
        <w:rPr>
          <w:rFonts w:ascii="Arial" w:hAnsi="Arial" w:cs="Arial"/>
          <w:spacing w:val="-3"/>
          <w:sz w:val="24"/>
          <w:szCs w:val="24"/>
          <w:lang w:val="es-ES_tradnl"/>
        </w:rPr>
        <w:t>Beneficios sociales y ambientales que traerá  la construcción;</w:t>
      </w:r>
    </w:p>
    <w:p w:rsidR="003D28A8" w:rsidRPr="00067F00" w:rsidRDefault="003D28A8" w:rsidP="003D28A8">
      <w:pPr>
        <w:numPr>
          <w:ilvl w:val="0"/>
          <w:numId w:val="35"/>
        </w:numPr>
        <w:tabs>
          <w:tab w:val="clear" w:pos="360"/>
        </w:tabs>
        <w:suppressAutoHyphens/>
        <w:spacing w:after="0"/>
        <w:ind w:left="0" w:firstLine="0"/>
        <w:jc w:val="both"/>
        <w:rPr>
          <w:rFonts w:ascii="Arial" w:hAnsi="Arial" w:cs="Arial"/>
          <w:spacing w:val="-3"/>
          <w:sz w:val="24"/>
          <w:szCs w:val="24"/>
          <w:lang w:val="es-ES_tradnl"/>
        </w:rPr>
      </w:pPr>
      <w:r w:rsidRPr="0068194D">
        <w:rPr>
          <w:rFonts w:ascii="Arial" w:hAnsi="Arial" w:cs="Arial"/>
          <w:spacing w:val="-3"/>
          <w:sz w:val="24"/>
          <w:szCs w:val="24"/>
          <w:lang w:val="es-ES_tradnl"/>
        </w:rPr>
        <w:t>Cómo cuidar la obra una vez que ha terminado los trabajos de construcción;</w:t>
      </w:r>
    </w:p>
    <w:p w:rsidR="003D28A8" w:rsidRPr="0068194D" w:rsidRDefault="003D28A8" w:rsidP="003D28A8">
      <w:pPr>
        <w:numPr>
          <w:ilvl w:val="0"/>
          <w:numId w:val="36"/>
        </w:numPr>
        <w:tabs>
          <w:tab w:val="clear" w:pos="360"/>
        </w:tabs>
        <w:suppressAutoHyphens/>
        <w:spacing w:after="0"/>
        <w:ind w:left="0" w:firstLine="0"/>
        <w:jc w:val="both"/>
        <w:rPr>
          <w:rFonts w:ascii="Arial" w:hAnsi="Arial" w:cs="Arial"/>
          <w:spacing w:val="-3"/>
          <w:sz w:val="24"/>
          <w:szCs w:val="24"/>
          <w:lang w:val="es-ES_tradnl"/>
        </w:rPr>
      </w:pPr>
      <w:r w:rsidRPr="0068194D">
        <w:rPr>
          <w:rFonts w:ascii="Arial" w:hAnsi="Arial" w:cs="Arial"/>
          <w:spacing w:val="-3"/>
          <w:sz w:val="24"/>
          <w:szCs w:val="24"/>
          <w:lang w:val="es-ES_tradnl"/>
        </w:rPr>
        <w:lastRenderedPageBreak/>
        <w:t>Otros.</w:t>
      </w:r>
    </w:p>
    <w:p w:rsidR="003D28A8" w:rsidRPr="0068194D" w:rsidRDefault="003D28A8" w:rsidP="003D28A8">
      <w:pPr>
        <w:suppressAutoHyphens/>
        <w:jc w:val="both"/>
        <w:rPr>
          <w:rFonts w:ascii="Arial" w:hAnsi="Arial" w:cs="Arial"/>
          <w:spacing w:val="-3"/>
          <w:sz w:val="24"/>
          <w:szCs w:val="24"/>
          <w:lang w:val="es-ES_tradnl"/>
        </w:rPr>
      </w:pPr>
    </w:p>
    <w:p w:rsidR="003D28A8" w:rsidRPr="0068194D" w:rsidRDefault="003D28A8" w:rsidP="003D28A8">
      <w:pPr>
        <w:suppressAutoHyphens/>
        <w:jc w:val="both"/>
        <w:rPr>
          <w:rFonts w:ascii="Arial" w:hAnsi="Arial" w:cs="Arial"/>
          <w:spacing w:val="-3"/>
          <w:sz w:val="24"/>
          <w:szCs w:val="24"/>
          <w:lang w:val="es-ES_tradnl"/>
        </w:rPr>
      </w:pPr>
      <w:r w:rsidRPr="0068194D">
        <w:rPr>
          <w:rFonts w:ascii="Arial" w:hAnsi="Arial" w:cs="Arial"/>
          <w:spacing w:val="-3"/>
          <w:sz w:val="24"/>
          <w:szCs w:val="24"/>
          <w:lang w:val="es-ES_tradnl"/>
        </w:rPr>
        <w:t>La temática será diseñada y ejecutada por profesionales con suficiente experiencia en manejo de recursos naturales, desarrollo comunitario y comunicación social. La duración de estas charlas será de un mínimo de 60 minutos y se las dará en los principales centros poblados aledaños a la obra.</w:t>
      </w:r>
    </w:p>
    <w:p w:rsidR="003D28A8" w:rsidRPr="0068194D" w:rsidRDefault="003D28A8" w:rsidP="003D28A8">
      <w:pPr>
        <w:jc w:val="both"/>
        <w:rPr>
          <w:rFonts w:ascii="Arial" w:hAnsi="Arial" w:cs="Arial"/>
          <w:sz w:val="24"/>
          <w:szCs w:val="24"/>
        </w:rPr>
      </w:pPr>
      <w:r w:rsidRPr="0068194D">
        <w:rPr>
          <w:rFonts w:ascii="Arial" w:hAnsi="Arial" w:cs="Arial"/>
          <w:sz w:val="24"/>
          <w:szCs w:val="24"/>
        </w:rPr>
        <w:t>Como soporte de estas charlas el Contratista implementará una serie de “comunicados radiales”, afiches e instructivos, que sustentarán principalmente el tema de la obra  y el medio ambiente, los cuales, antes de ejecutarse deberán ser propuestos al Fiscalizador, par</w:t>
      </w:r>
      <w:r>
        <w:rPr>
          <w:rFonts w:ascii="Arial" w:hAnsi="Arial" w:cs="Arial"/>
          <w:sz w:val="24"/>
          <w:szCs w:val="24"/>
        </w:rPr>
        <w:t>a su conocimiento y aprobación.</w:t>
      </w:r>
    </w:p>
    <w:p w:rsidR="003D28A8" w:rsidRPr="0068194D" w:rsidRDefault="003D28A8" w:rsidP="003D28A8">
      <w:pPr>
        <w:suppressAutoHyphens/>
        <w:jc w:val="both"/>
        <w:rPr>
          <w:rFonts w:ascii="Arial" w:hAnsi="Arial" w:cs="Arial"/>
          <w:spacing w:val="-3"/>
          <w:sz w:val="24"/>
          <w:szCs w:val="24"/>
          <w:lang w:val="es-ES_tradnl"/>
        </w:rPr>
      </w:pPr>
      <w:r w:rsidRPr="0068194D">
        <w:rPr>
          <w:rFonts w:ascii="Arial" w:hAnsi="Arial" w:cs="Arial"/>
          <w:spacing w:val="-3"/>
          <w:sz w:val="24"/>
          <w:szCs w:val="24"/>
          <w:lang w:val="es-ES_tradnl"/>
        </w:rPr>
        <w:t xml:space="preserve">Los comunicados radiales serán de 1 a 2 minutos de duración y su temática será informativa respecto de las obras a realizar como parte de la obra a ejecutarse. Se utilizará el medio radial que tenga influencia en las poblaciones meta. Los afiches serán de cartulina dúplex de dimensiones mínimas 0.40 por 0.60 metros e impresos a color, con los diseños alusivos a la conservación del medio ambiente propuestos por el Contratista y aprobados por el Fiscalizador Ambiental y fijados en </w:t>
      </w:r>
      <w:r>
        <w:rPr>
          <w:rFonts w:ascii="Arial" w:hAnsi="Arial" w:cs="Arial"/>
          <w:spacing w:val="-3"/>
          <w:sz w:val="24"/>
          <w:szCs w:val="24"/>
          <w:lang w:val="es-ES_tradnl"/>
        </w:rPr>
        <w:t>los sitios que éste establezca.</w:t>
      </w:r>
    </w:p>
    <w:p w:rsidR="003D28A8" w:rsidRPr="00067F00" w:rsidRDefault="003D28A8" w:rsidP="003D28A8">
      <w:pPr>
        <w:suppressAutoHyphens/>
        <w:jc w:val="both"/>
        <w:rPr>
          <w:rFonts w:ascii="Arial" w:hAnsi="Arial" w:cs="Arial"/>
          <w:spacing w:val="-3"/>
          <w:sz w:val="24"/>
          <w:szCs w:val="24"/>
          <w:lang w:val="es-ES_tradnl"/>
        </w:rPr>
      </w:pPr>
      <w:r w:rsidRPr="0068194D">
        <w:rPr>
          <w:rFonts w:ascii="Arial" w:hAnsi="Arial" w:cs="Arial"/>
          <w:spacing w:val="-3"/>
          <w:sz w:val="24"/>
          <w:szCs w:val="24"/>
          <w:lang w:val="es-ES_tradnl"/>
        </w:rPr>
        <w:t>Los instructivos o trípticos serán realizados a colores en papel bond de 90 gramos, formato A4 y cuyo contenido textual y gráfico sea alusivo a la defensa de los valores ambientales presentes en el área de la obra, tales como: paisaje, ríos, vegetación y especies animales en peligro de extinción, saneamiento ambiental, etc.</w:t>
      </w:r>
    </w:p>
    <w:p w:rsidR="003D28A8" w:rsidRPr="0068194D" w:rsidRDefault="003D28A8" w:rsidP="003D28A8">
      <w:pPr>
        <w:jc w:val="both"/>
        <w:rPr>
          <w:rFonts w:ascii="Arial" w:hAnsi="Arial" w:cs="Arial"/>
          <w:sz w:val="24"/>
          <w:szCs w:val="24"/>
        </w:rPr>
      </w:pPr>
      <w:r w:rsidRPr="0068194D">
        <w:rPr>
          <w:rFonts w:ascii="Arial" w:hAnsi="Arial" w:cs="Arial"/>
          <w:b/>
          <w:spacing w:val="-3"/>
          <w:sz w:val="24"/>
          <w:szCs w:val="24"/>
          <w:lang w:val="es-ES_tradnl"/>
        </w:rPr>
        <w:t>Charlas de Educación Ambiental.</w:t>
      </w:r>
      <w:r w:rsidRPr="0068194D">
        <w:rPr>
          <w:rFonts w:ascii="Arial" w:hAnsi="Arial" w:cs="Arial"/>
          <w:b/>
          <w:spacing w:val="-3"/>
          <w:sz w:val="24"/>
          <w:szCs w:val="24"/>
          <w:lang w:val="es-ES_tradnl"/>
        </w:rPr>
        <w:noBreakHyphen/>
      </w:r>
      <w:r w:rsidRPr="0068194D">
        <w:rPr>
          <w:rFonts w:ascii="Arial" w:hAnsi="Arial" w:cs="Arial"/>
          <w:spacing w:val="-3"/>
          <w:sz w:val="24"/>
          <w:szCs w:val="24"/>
          <w:lang w:val="es-ES_tradnl"/>
        </w:rPr>
        <w:t xml:space="preserve">  </w:t>
      </w:r>
    </w:p>
    <w:p w:rsidR="003D28A8" w:rsidRPr="0068194D" w:rsidRDefault="003D28A8" w:rsidP="003D28A8">
      <w:pPr>
        <w:suppressAutoHyphens/>
        <w:jc w:val="both"/>
        <w:rPr>
          <w:rFonts w:ascii="Arial" w:hAnsi="Arial" w:cs="Arial"/>
          <w:spacing w:val="-3"/>
          <w:sz w:val="24"/>
          <w:szCs w:val="24"/>
          <w:lang w:val="es-ES_tradnl"/>
        </w:rPr>
      </w:pPr>
      <w:r w:rsidRPr="0068194D">
        <w:rPr>
          <w:rFonts w:ascii="Arial" w:hAnsi="Arial" w:cs="Arial"/>
          <w:spacing w:val="-3"/>
          <w:sz w:val="24"/>
          <w:szCs w:val="24"/>
          <w:lang w:val="es-ES_tradnl"/>
        </w:rPr>
        <w:t>Las charlas de educación ambiental, tienen por objetivo capacitar al personal de la Cía. Constructora y al de la Fiscalización sobre como ejecutar las labores propias de la construcción considerando los aspectos de conservación de la sal</w:t>
      </w:r>
      <w:r>
        <w:rPr>
          <w:rFonts w:ascii="Arial" w:hAnsi="Arial" w:cs="Arial"/>
          <w:spacing w:val="-3"/>
          <w:sz w:val="24"/>
          <w:szCs w:val="24"/>
          <w:lang w:val="es-ES_tradnl"/>
        </w:rPr>
        <w:t>ud, seguridad y medio ambiente.</w:t>
      </w:r>
    </w:p>
    <w:p w:rsidR="003D28A8" w:rsidRPr="0068194D" w:rsidRDefault="003D28A8" w:rsidP="003D28A8">
      <w:pPr>
        <w:suppressAutoHyphens/>
        <w:jc w:val="both"/>
        <w:rPr>
          <w:rFonts w:ascii="Arial" w:hAnsi="Arial" w:cs="Arial"/>
          <w:spacing w:val="-3"/>
          <w:sz w:val="24"/>
          <w:szCs w:val="24"/>
          <w:lang w:val="es-ES_tradnl"/>
        </w:rPr>
      </w:pPr>
      <w:r w:rsidRPr="0068194D">
        <w:rPr>
          <w:rFonts w:ascii="Arial" w:hAnsi="Arial" w:cs="Arial"/>
          <w:spacing w:val="-3"/>
          <w:sz w:val="24"/>
          <w:szCs w:val="24"/>
          <w:lang w:val="es-ES_tradnl"/>
        </w:rPr>
        <w:t>Estas charlas tendrán una duración de 60 minutos y los temas a tratar deberán ser muy concretos, prácticos y de fácil comprensión, los cuales deberán previamente ser puestos a consideración del Fiscalizador para conocimiento y aprobación. Las charlas deben ser diseñadas por profesionales vinculado al área ambiental.</w:t>
      </w:r>
    </w:p>
    <w:p w:rsidR="003D28A8" w:rsidRPr="00A950DF" w:rsidRDefault="003D28A8" w:rsidP="003D28A8">
      <w:pPr>
        <w:widowControl w:val="0"/>
        <w:autoSpaceDE w:val="0"/>
        <w:autoSpaceDN w:val="0"/>
        <w:adjustRightInd w:val="0"/>
        <w:jc w:val="both"/>
        <w:rPr>
          <w:rFonts w:ascii="Arial" w:hAnsi="Arial" w:cs="Arial"/>
          <w:sz w:val="24"/>
        </w:rPr>
      </w:pPr>
      <w:r w:rsidRPr="0068194D">
        <w:rPr>
          <w:rFonts w:ascii="Arial" w:hAnsi="Arial" w:cs="Arial"/>
          <w:spacing w:val="-3"/>
          <w:sz w:val="24"/>
          <w:szCs w:val="24"/>
          <w:lang w:val="es-ES_tradnl"/>
        </w:rPr>
        <w:t>De igual forma estas charlas se sustentarán en afiches e instructivos propuestos por el Contratista y aprobados por el Fiscalizador, de acuerdo a lo expresado en el numeral anterior.</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Default="003D28A8" w:rsidP="003D28A8">
      <w:pPr>
        <w:jc w:val="both"/>
      </w:pPr>
      <w:r w:rsidRPr="0068194D">
        <w:rPr>
          <w:rFonts w:ascii="Arial" w:hAnsi="Arial" w:cs="Arial"/>
          <w:spacing w:val="-3"/>
          <w:sz w:val="24"/>
          <w:szCs w:val="24"/>
          <w:lang w:val="es-ES_tradnl"/>
        </w:rPr>
        <w:lastRenderedPageBreak/>
        <w:t xml:space="preserve">El Fiscalizador verificará la ejecución en cantidad y tiempos de las actividades antes indicadas, estableciendo de forma cierta su cumplimiento. </w:t>
      </w:r>
    </w:p>
    <w:p w:rsidR="003D28A8" w:rsidRDefault="003D28A8" w:rsidP="003D28A8">
      <w:pPr>
        <w:jc w:val="both"/>
      </w:pPr>
      <w:r w:rsidRPr="0068194D">
        <w:rPr>
          <w:rFonts w:ascii="Arial" w:hAnsi="Arial" w:cs="Arial"/>
          <w:spacing w:val="-3"/>
          <w:sz w:val="24"/>
          <w:szCs w:val="24"/>
          <w:lang w:val="es-ES_tradnl"/>
        </w:rPr>
        <w:t>Las cantidades medidas se pagarán a los precios contractuales para los rubros designados a continuación y que consten en el contrato.</w:t>
      </w:r>
    </w:p>
    <w:p w:rsidR="003D28A8" w:rsidRDefault="003D28A8" w:rsidP="003D28A8">
      <w:pPr>
        <w:widowControl w:val="0"/>
        <w:autoSpaceDE w:val="0"/>
        <w:autoSpaceDN w:val="0"/>
        <w:adjustRightInd w:val="0"/>
        <w:jc w:val="both"/>
        <w:rPr>
          <w:rFonts w:ascii="Arial" w:hAnsi="Arial" w:cs="Arial"/>
          <w:sz w:val="24"/>
        </w:rPr>
      </w:pPr>
      <w:r w:rsidRPr="0068194D">
        <w:rPr>
          <w:rFonts w:ascii="Arial" w:hAnsi="Arial" w:cs="Arial"/>
          <w:spacing w:val="-3"/>
          <w:sz w:val="24"/>
          <w:szCs w:val="24"/>
          <w:lang w:val="es-ES_tradnl"/>
        </w:rPr>
        <w:t>Estos pagos constituirán la compensación total por la planificación, elaboración, transporte y realización de las actividades descritas; así como por toda la mano de obra, equipo, herramientas, materiales y operaciones conexas para la ejecución de los trabajos indicados anteriormente.</w:t>
      </w:r>
    </w:p>
    <w:p w:rsidR="003D28A8" w:rsidRDefault="003D28A8" w:rsidP="003D28A8">
      <w:pPr>
        <w:widowControl w:val="0"/>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7D5E6D">
        <w:rPr>
          <w:rFonts w:ascii="Arial" w:hAnsi="Arial" w:cs="Arial"/>
          <w:sz w:val="24"/>
        </w:rPr>
        <w:t>IMPRESIÓN PLANOS TIPO A4</w:t>
      </w:r>
      <w:r>
        <w:rPr>
          <w:rFonts w:ascii="Arial" w:hAnsi="Arial" w:cs="Arial"/>
          <w:sz w:val="24"/>
        </w:rPr>
        <w:t xml:space="preserve">, </w:t>
      </w:r>
      <w:r w:rsidRPr="007D5E6D">
        <w:rPr>
          <w:rFonts w:ascii="Arial" w:hAnsi="Arial" w:cs="Arial"/>
          <w:sz w:val="24"/>
        </w:rPr>
        <w:t>TRÍPTICOS A4</w:t>
      </w:r>
      <w:r w:rsidRPr="00A950DF">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Pr>
          <w:rFonts w:ascii="Arial" w:hAnsi="Arial" w:cs="Arial"/>
          <w:sz w:val="24"/>
        </w:rPr>
        <w:t xml:space="preserve"> NINGUNO</w:t>
      </w:r>
      <w:r w:rsidRPr="00A950DF">
        <w:rPr>
          <w:rFonts w:ascii="Arial" w:hAnsi="Arial" w:cs="Arial"/>
          <w:sz w:val="24"/>
        </w:rPr>
        <w:t>.</w:t>
      </w:r>
    </w:p>
    <w:p w:rsidR="003D28A8" w:rsidRDefault="003D28A8" w:rsidP="003D28A8">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sz w:val="24"/>
        </w:rPr>
        <w:t>NINGUNO</w:t>
      </w:r>
      <w:r w:rsidRPr="00A950DF">
        <w:rPr>
          <w:rFonts w:ascii="Arial" w:hAnsi="Arial" w:cs="Arial"/>
          <w:sz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 xml:space="preserve">CODIGO: </w:t>
      </w:r>
      <w:r w:rsidRPr="001B631B">
        <w:rPr>
          <w:rFonts w:ascii="Arial" w:hAnsi="Arial" w:cs="Arial"/>
          <w:b/>
          <w:sz w:val="24"/>
          <w:szCs w:val="24"/>
        </w:rPr>
        <w:t>515928</w:t>
      </w:r>
      <w:r>
        <w:rPr>
          <w:rFonts w:ascii="Arial" w:hAnsi="Arial" w:cs="Arial"/>
          <w:b/>
          <w:sz w:val="24"/>
          <w:szCs w:val="24"/>
        </w:rPr>
        <w:tab/>
        <w:t xml:space="preserve">RUBRO: </w:t>
      </w:r>
      <w:r w:rsidRPr="00FB1D2E">
        <w:rPr>
          <w:rFonts w:ascii="Arial" w:hAnsi="Arial" w:cs="Arial"/>
          <w:b/>
          <w:sz w:val="24"/>
          <w:szCs w:val="24"/>
        </w:rPr>
        <w:t>AGUA PARA CONTROL DE POLVO</w:t>
      </w:r>
    </w:p>
    <w:p w:rsidR="003D28A8" w:rsidRDefault="003D28A8" w:rsidP="003D28A8">
      <w:pPr>
        <w:widowControl w:val="0"/>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68194D" w:rsidRDefault="003D28A8" w:rsidP="003D28A8">
      <w:pPr>
        <w:suppressAutoHyphens/>
        <w:jc w:val="both"/>
        <w:rPr>
          <w:rFonts w:ascii="Arial" w:hAnsi="Arial" w:cs="Arial"/>
          <w:spacing w:val="-3"/>
          <w:sz w:val="24"/>
          <w:szCs w:val="24"/>
          <w:lang w:val="es-ES_tradnl"/>
        </w:rPr>
      </w:pPr>
      <w:r w:rsidRPr="0068194D">
        <w:rPr>
          <w:rFonts w:ascii="Arial" w:hAnsi="Arial" w:cs="Arial"/>
          <w:spacing w:val="-3"/>
          <w:sz w:val="24"/>
          <w:szCs w:val="24"/>
          <w:lang w:val="es-ES_tradnl"/>
        </w:rPr>
        <w:t xml:space="preserve">Este trabajo consistirá en la aplicación, según las órdenes del Fiscalizador, de un paliativo para controlar el polvo que se produzca, como consecuencia de la construcción de la obra  o del tráfico público que transita por el proyecto, los desvíos y los accesos. </w:t>
      </w:r>
    </w:p>
    <w:p w:rsidR="003D28A8" w:rsidRPr="00067F00" w:rsidRDefault="003D28A8" w:rsidP="003D28A8">
      <w:pPr>
        <w:widowControl w:val="0"/>
        <w:autoSpaceDE w:val="0"/>
        <w:autoSpaceDN w:val="0"/>
        <w:adjustRightInd w:val="0"/>
        <w:jc w:val="both"/>
        <w:rPr>
          <w:rFonts w:ascii="Arial" w:hAnsi="Arial" w:cs="Arial"/>
          <w:sz w:val="24"/>
          <w:lang w:val="es-ES_tradnl"/>
        </w:rPr>
      </w:pPr>
      <w:r w:rsidRPr="0068194D">
        <w:rPr>
          <w:rFonts w:ascii="Arial" w:hAnsi="Arial" w:cs="Arial"/>
          <w:spacing w:val="-3"/>
          <w:sz w:val="24"/>
          <w:szCs w:val="24"/>
          <w:lang w:val="es-ES_tradnl"/>
        </w:rPr>
        <w:t>El control de polvo se lo hará mediante el empleo de agua o estabilizantes químicos tales como los agentes humidificadores, sales higroscópicas y agentes creadores de costra superficial como el cloruro sódico y el cloruro cálcico. El material empleado, los lugares tratados y la frecuencia de aplicación deberán ser aprobados por el Fiscalizador.</w:t>
      </w:r>
    </w:p>
    <w:p w:rsidR="003D28A8" w:rsidRDefault="003D28A8" w:rsidP="003D28A8">
      <w:pPr>
        <w:widowControl w:val="0"/>
        <w:autoSpaceDE w:val="0"/>
        <w:autoSpaceDN w:val="0"/>
        <w:adjustRightInd w:val="0"/>
        <w:jc w:val="both"/>
        <w:rPr>
          <w:rFonts w:ascii="Arial" w:hAnsi="Arial" w:cs="Arial"/>
          <w:b/>
          <w:bCs/>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28A8" w:rsidRPr="0068194D" w:rsidRDefault="003D28A8" w:rsidP="003D28A8">
      <w:pPr>
        <w:suppressAutoHyphens/>
        <w:jc w:val="both"/>
        <w:rPr>
          <w:rFonts w:ascii="Arial" w:hAnsi="Arial" w:cs="Arial"/>
          <w:spacing w:val="-3"/>
          <w:sz w:val="24"/>
          <w:szCs w:val="24"/>
          <w:lang w:val="es-ES_tradnl"/>
        </w:rPr>
      </w:pPr>
      <w:r w:rsidRPr="0068194D">
        <w:rPr>
          <w:rFonts w:ascii="Arial" w:hAnsi="Arial" w:cs="Arial"/>
          <w:spacing w:val="-3"/>
          <w:sz w:val="24"/>
          <w:szCs w:val="24"/>
          <w:lang w:val="es-ES_tradnl"/>
        </w:rPr>
        <w:t xml:space="preserve">En caso de usar el agua como paliativo para el polvo, ésta será distribuida de modo uniforme por carros cisternas equipados con un sistema de rociadores a presión. El equipo empleado deberá contar con la aprobación del Fiscalizador. La rata de </w:t>
      </w:r>
      <w:r w:rsidRPr="0068194D">
        <w:rPr>
          <w:rFonts w:ascii="Arial" w:hAnsi="Arial" w:cs="Arial"/>
          <w:spacing w:val="-3"/>
          <w:sz w:val="24"/>
          <w:szCs w:val="24"/>
          <w:lang w:val="es-ES_tradnl"/>
        </w:rPr>
        <w:lastRenderedPageBreak/>
        <w:t>aplicación será entre los 0,90 y los 3,5</w:t>
      </w:r>
      <w:r w:rsidRPr="000D079A">
        <w:rPr>
          <w:rFonts w:ascii="Arial" w:hAnsi="Arial" w:cs="Arial"/>
          <w:spacing w:val="-3"/>
          <w:sz w:val="24"/>
          <w:szCs w:val="24"/>
          <w:lang w:val="es-ES_tradnl"/>
        </w:rPr>
        <w:t xml:space="preserve"> </w:t>
      </w:r>
      <w:r w:rsidRPr="0068194D">
        <w:rPr>
          <w:rFonts w:ascii="Arial" w:hAnsi="Arial" w:cs="Arial"/>
          <w:spacing w:val="-3"/>
          <w:sz w:val="24"/>
          <w:szCs w:val="24"/>
          <w:lang w:val="es-ES_tradnl"/>
        </w:rPr>
        <w:t>litros por metro cuadrado, conforme indique el Fiscalizador, así co</w:t>
      </w:r>
      <w:r>
        <w:rPr>
          <w:rFonts w:ascii="Arial" w:hAnsi="Arial" w:cs="Arial"/>
          <w:spacing w:val="-3"/>
          <w:sz w:val="24"/>
          <w:szCs w:val="24"/>
          <w:lang w:val="es-ES_tradnl"/>
        </w:rPr>
        <w:t>mo su frecuencia de aplicación.</w:t>
      </w:r>
    </w:p>
    <w:p w:rsidR="003D28A8" w:rsidRPr="00A950DF" w:rsidRDefault="003D28A8" w:rsidP="003D28A8">
      <w:pPr>
        <w:widowControl w:val="0"/>
        <w:autoSpaceDE w:val="0"/>
        <w:autoSpaceDN w:val="0"/>
        <w:adjustRightInd w:val="0"/>
        <w:jc w:val="both"/>
        <w:rPr>
          <w:rFonts w:ascii="Arial" w:hAnsi="Arial" w:cs="Arial"/>
          <w:sz w:val="24"/>
        </w:rPr>
      </w:pPr>
      <w:r w:rsidRPr="0068194D">
        <w:rPr>
          <w:rFonts w:ascii="Arial" w:hAnsi="Arial" w:cs="Arial"/>
          <w:spacing w:val="-3"/>
          <w:sz w:val="24"/>
          <w:szCs w:val="24"/>
          <w:lang w:val="es-ES_tradnl"/>
        </w:rPr>
        <w:t>Al efectuar el control de polvo con carros cisternas, la velocidad máxima de aplicación será de 5 Km/h.</w:t>
      </w:r>
    </w:p>
    <w:p w:rsidR="003D28A8" w:rsidRDefault="003D28A8" w:rsidP="003D28A8">
      <w:pPr>
        <w:widowControl w:val="0"/>
        <w:autoSpaceDE w:val="0"/>
        <w:autoSpaceDN w:val="0"/>
        <w:adjustRightInd w:val="0"/>
        <w:jc w:val="both"/>
        <w:rPr>
          <w:rFonts w:ascii="Arial" w:hAnsi="Arial" w:cs="Arial"/>
          <w:b/>
          <w:bCs/>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Default="003D28A8" w:rsidP="003D28A8">
      <w:pPr>
        <w:jc w:val="both"/>
      </w:pPr>
      <w:r w:rsidRPr="0068194D">
        <w:rPr>
          <w:rFonts w:ascii="Arial" w:hAnsi="Arial" w:cs="Arial"/>
          <w:spacing w:val="-3"/>
          <w:sz w:val="24"/>
          <w:szCs w:val="24"/>
          <w:lang w:val="es-ES_tradnl"/>
        </w:rPr>
        <w:t>Las cantidades que han de pagarse por estos trabajos serán los miles de litros de agua de aplicación verificada por el Fiscalizador</w:t>
      </w:r>
    </w:p>
    <w:p w:rsidR="003D28A8" w:rsidRPr="00067F00" w:rsidRDefault="003D28A8" w:rsidP="003D28A8">
      <w:pPr>
        <w:jc w:val="both"/>
      </w:pPr>
      <w:r w:rsidRPr="0068194D">
        <w:rPr>
          <w:rFonts w:ascii="Arial" w:hAnsi="Arial" w:cs="Arial"/>
          <w:spacing w:val="-3"/>
          <w:sz w:val="24"/>
          <w:szCs w:val="24"/>
          <w:lang w:val="es-ES_tradnl"/>
        </w:rPr>
        <w:t>Las cantidades determinadas en la forma indicada en el numeral anterior se pagarán a los precios que consten en el contrato, para los rubros abajo designados.</w:t>
      </w:r>
    </w:p>
    <w:p w:rsidR="003D28A8" w:rsidRPr="0068194D" w:rsidRDefault="003D28A8" w:rsidP="003D28A8">
      <w:pPr>
        <w:suppressAutoHyphens/>
        <w:jc w:val="both"/>
        <w:rPr>
          <w:rFonts w:ascii="Arial" w:hAnsi="Arial" w:cs="Arial"/>
          <w:spacing w:val="-3"/>
          <w:sz w:val="24"/>
          <w:szCs w:val="24"/>
          <w:lang w:val="es-ES_tradnl"/>
        </w:rPr>
      </w:pPr>
      <w:r w:rsidRPr="0068194D">
        <w:rPr>
          <w:rFonts w:ascii="Arial" w:hAnsi="Arial" w:cs="Arial"/>
          <w:spacing w:val="-3"/>
          <w:sz w:val="24"/>
          <w:szCs w:val="24"/>
          <w:lang w:val="es-ES_tradnl"/>
        </w:rPr>
        <w:t xml:space="preserve">No se efectuará ningún pago adicional al Contratista por la aplicación de paliativos contra el polvo en horas fuera de la jornada de trabajo normal o en los días no laborables. Tampoco se ajustará el precio unitario en caso de que la cantidad realmente utilizada sea mayor o menor que la cantidad estimada </w:t>
      </w:r>
      <w:r>
        <w:rPr>
          <w:rFonts w:ascii="Arial" w:hAnsi="Arial" w:cs="Arial"/>
          <w:spacing w:val="-3"/>
          <w:sz w:val="24"/>
          <w:szCs w:val="24"/>
          <w:lang w:val="es-ES_tradnl"/>
        </w:rPr>
        <w:t>en el presupuesto del contrato.</w:t>
      </w:r>
    </w:p>
    <w:p w:rsidR="003D28A8" w:rsidRDefault="003D28A8" w:rsidP="003D28A8">
      <w:pPr>
        <w:widowControl w:val="0"/>
        <w:autoSpaceDE w:val="0"/>
        <w:autoSpaceDN w:val="0"/>
        <w:adjustRightInd w:val="0"/>
        <w:jc w:val="both"/>
        <w:rPr>
          <w:rFonts w:ascii="Arial" w:hAnsi="Arial" w:cs="Arial"/>
          <w:spacing w:val="-3"/>
          <w:sz w:val="24"/>
          <w:szCs w:val="24"/>
          <w:lang w:val="es-ES_tradnl"/>
        </w:rPr>
      </w:pPr>
      <w:r w:rsidRPr="0068194D">
        <w:rPr>
          <w:rFonts w:ascii="Arial" w:hAnsi="Arial" w:cs="Arial"/>
          <w:spacing w:val="-3"/>
          <w:sz w:val="24"/>
          <w:szCs w:val="24"/>
          <w:lang w:val="es-ES_tradnl"/>
        </w:rPr>
        <w:t>Estos precios y pago constituirán la compensación total por la distribución de agua, así como por toda la mano de obra, equipo, herramientas, materiales y operaciones conexas en la ejecución de los trabajos descritos en esta sección.</w:t>
      </w:r>
    </w:p>
    <w:p w:rsidR="003D28A8" w:rsidRDefault="003D28A8" w:rsidP="003D28A8">
      <w:pPr>
        <w:widowControl w:val="0"/>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AGUA</w:t>
      </w:r>
      <w:r w:rsidRPr="00A950DF">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TANQUERO DE AGUA DE 6000 LTS.</w:t>
      </w:r>
    </w:p>
    <w:p w:rsidR="003D28A8" w:rsidRDefault="003D28A8" w:rsidP="003D28A8">
      <w:pPr>
        <w:spacing w:line="240" w:lineRule="auto"/>
        <w:jc w:val="both"/>
        <w:rPr>
          <w:rFonts w:ascii="Arial" w:hAnsi="Arial" w:cs="Arial"/>
          <w:sz w:val="24"/>
        </w:rPr>
      </w:pPr>
      <w:r w:rsidRPr="00A950DF">
        <w:rPr>
          <w:rFonts w:ascii="Arial" w:hAnsi="Arial" w:cs="Arial"/>
          <w:b/>
          <w:bCs/>
          <w:sz w:val="24"/>
        </w:rPr>
        <w:t xml:space="preserve">MANO DE OBRA MÍNIMA CALIFICADA: </w:t>
      </w:r>
      <w:r w:rsidRPr="00A950DF">
        <w:rPr>
          <w:rFonts w:ascii="Arial" w:hAnsi="Arial" w:cs="Arial"/>
          <w:bCs/>
          <w:sz w:val="24"/>
        </w:rPr>
        <w:t>CHOFER</w:t>
      </w:r>
      <w:r w:rsidRPr="00A950DF">
        <w:rPr>
          <w:rFonts w:ascii="Arial" w:hAnsi="Arial" w:cs="Arial"/>
          <w:sz w:val="24"/>
        </w:rPr>
        <w:t>, PEÓN.</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t>CODIGO:</w:t>
      </w:r>
      <w:r w:rsidRPr="001B631B">
        <w:t xml:space="preserve"> </w:t>
      </w:r>
      <w:r w:rsidRPr="001B631B">
        <w:rPr>
          <w:rFonts w:ascii="Arial" w:hAnsi="Arial" w:cs="Arial"/>
          <w:b/>
          <w:sz w:val="24"/>
          <w:szCs w:val="24"/>
        </w:rPr>
        <w:t>516005</w:t>
      </w:r>
      <w:r>
        <w:rPr>
          <w:rFonts w:ascii="Arial" w:hAnsi="Arial" w:cs="Arial"/>
          <w:b/>
          <w:sz w:val="24"/>
          <w:szCs w:val="24"/>
        </w:rPr>
        <w:tab/>
        <w:t xml:space="preserve">RUBRO: </w:t>
      </w:r>
      <w:r w:rsidRPr="00DF4A2D">
        <w:rPr>
          <w:rFonts w:ascii="Arial" w:hAnsi="Arial" w:cs="Arial"/>
          <w:b/>
          <w:sz w:val="24"/>
          <w:szCs w:val="24"/>
        </w:rPr>
        <w:t>MONITOREO Y CONTROL DE RUIDOS</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Pr="00A950DF" w:rsidRDefault="003D28A8" w:rsidP="003D28A8">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A950DF" w:rsidRDefault="003D28A8" w:rsidP="003D28A8">
      <w:pPr>
        <w:widowControl w:val="0"/>
        <w:autoSpaceDE w:val="0"/>
        <w:autoSpaceDN w:val="0"/>
        <w:adjustRightInd w:val="0"/>
        <w:jc w:val="both"/>
        <w:rPr>
          <w:rFonts w:ascii="Arial" w:hAnsi="Arial" w:cs="Arial"/>
          <w:sz w:val="24"/>
        </w:rPr>
      </w:pPr>
      <w:r w:rsidRPr="0068194D">
        <w:rPr>
          <w:rFonts w:ascii="Arial" w:hAnsi="Arial" w:cs="Arial"/>
          <w:spacing w:val="-3"/>
          <w:sz w:val="24"/>
          <w:szCs w:val="24"/>
          <w:lang w:val="es-ES_tradnl"/>
        </w:rPr>
        <w:t>El ruido es todo sonido indeseable percibido por el receptor y que al igual que las vibraciones, si no se implementan las medidas de prevención y control adecuadas, pueden generar importantes repercusiones negativas en la salud de los obreros y operarios de las fuentes generadoras de éste.</w:t>
      </w:r>
    </w:p>
    <w:p w:rsidR="003D28A8" w:rsidRDefault="003D28A8" w:rsidP="003D28A8">
      <w:pPr>
        <w:widowControl w:val="0"/>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3D28A8" w:rsidRPr="0068194D" w:rsidRDefault="003D28A8" w:rsidP="003D28A8">
      <w:pPr>
        <w:jc w:val="both"/>
        <w:rPr>
          <w:rFonts w:ascii="Arial" w:hAnsi="Arial" w:cs="Arial"/>
          <w:sz w:val="24"/>
          <w:szCs w:val="24"/>
        </w:rPr>
      </w:pPr>
      <w:r w:rsidRPr="0068194D">
        <w:rPr>
          <w:rFonts w:ascii="Arial" w:hAnsi="Arial" w:cs="Arial"/>
          <w:sz w:val="24"/>
          <w:szCs w:val="24"/>
        </w:rPr>
        <w:t>Los niveles de ruido y vibraciones generados en los diversos frentes de trabajo deberán ser controlados a fin de evitar perturbar a las poblaciones humanas y fau</w:t>
      </w:r>
      <w:r>
        <w:rPr>
          <w:rFonts w:ascii="Arial" w:hAnsi="Arial" w:cs="Arial"/>
          <w:sz w:val="24"/>
          <w:szCs w:val="24"/>
        </w:rPr>
        <w:t>nísticas de la zona de la obra.</w:t>
      </w:r>
    </w:p>
    <w:p w:rsidR="003D28A8" w:rsidRPr="0068194D" w:rsidRDefault="003D28A8" w:rsidP="003D28A8">
      <w:pPr>
        <w:jc w:val="both"/>
        <w:rPr>
          <w:rFonts w:ascii="Arial" w:hAnsi="Arial" w:cs="Arial"/>
          <w:sz w:val="24"/>
          <w:szCs w:val="24"/>
        </w:rPr>
      </w:pPr>
      <w:r w:rsidRPr="0068194D">
        <w:rPr>
          <w:rFonts w:ascii="Arial" w:hAnsi="Arial" w:cs="Arial"/>
          <w:sz w:val="24"/>
          <w:szCs w:val="24"/>
        </w:rPr>
        <w:t>La maquinaria y equipos cuyo funcionamiento genera excesivos niveles de ruido deberán (sobre los 75 db) ser movilizados desde los sitios de obra a los talleres para ser reparados, y retornarán al trabajo una vez que éstos cumplan con los niveles admisibles y se haya asegurado que las tareas de construcción que realizarán se efectuarán dentro de los rangos de ruido estipulados en la Ley de Prevención y Control de la Contaminación - Reglamento referente al ruido.</w:t>
      </w:r>
    </w:p>
    <w:p w:rsidR="003D28A8" w:rsidRPr="0068194D" w:rsidRDefault="003D28A8" w:rsidP="003D28A8">
      <w:pPr>
        <w:jc w:val="both"/>
        <w:rPr>
          <w:rFonts w:ascii="Arial" w:hAnsi="Arial" w:cs="Arial"/>
          <w:sz w:val="24"/>
          <w:szCs w:val="24"/>
        </w:rPr>
      </w:pPr>
      <w:r w:rsidRPr="0068194D">
        <w:rPr>
          <w:rFonts w:ascii="Arial" w:hAnsi="Arial" w:cs="Arial"/>
          <w:sz w:val="24"/>
          <w:szCs w:val="24"/>
        </w:rPr>
        <w:t>Si el Fiscalizador comprobara la generación de ruido y/o vibraciones en ciertas áreas de la obra, notificará al Contratista a fin de que se tomen los correctivos necesarios y de esta manera</w:t>
      </w:r>
      <w:r>
        <w:rPr>
          <w:rFonts w:ascii="Arial" w:hAnsi="Arial" w:cs="Arial"/>
          <w:sz w:val="24"/>
          <w:szCs w:val="24"/>
        </w:rPr>
        <w:t xml:space="preserve"> evitar molestias y conflictos.</w:t>
      </w:r>
    </w:p>
    <w:p w:rsidR="003D28A8" w:rsidRPr="0068194D" w:rsidRDefault="003D28A8" w:rsidP="003D28A8">
      <w:pPr>
        <w:jc w:val="both"/>
        <w:rPr>
          <w:rFonts w:ascii="Arial" w:hAnsi="Arial" w:cs="Arial"/>
          <w:sz w:val="24"/>
          <w:szCs w:val="24"/>
        </w:rPr>
      </w:pPr>
      <w:r w:rsidRPr="0068194D">
        <w:rPr>
          <w:rFonts w:ascii="Arial" w:hAnsi="Arial" w:cs="Arial"/>
          <w:sz w:val="24"/>
          <w:szCs w:val="24"/>
        </w:rPr>
        <w:t>El control y corrección del ruido y/o vibraciones puede requerir del Contratista la ejecución de alguna de las siguientes acciones:</w:t>
      </w:r>
    </w:p>
    <w:p w:rsidR="003D28A8" w:rsidRPr="0068194D" w:rsidRDefault="003D28A8" w:rsidP="003D28A8">
      <w:pPr>
        <w:pStyle w:val="Tabla"/>
        <w:numPr>
          <w:ilvl w:val="0"/>
          <w:numId w:val="37"/>
        </w:numPr>
        <w:tabs>
          <w:tab w:val="clear" w:pos="360"/>
        </w:tabs>
        <w:spacing w:line="276" w:lineRule="auto"/>
        <w:ind w:left="0" w:firstLine="0"/>
        <w:rPr>
          <w:rFonts w:cs="Arial"/>
          <w:sz w:val="24"/>
          <w:szCs w:val="24"/>
        </w:rPr>
      </w:pPr>
      <w:r w:rsidRPr="0068194D">
        <w:rPr>
          <w:rFonts w:cs="Arial"/>
          <w:sz w:val="24"/>
          <w:szCs w:val="24"/>
        </w:rPr>
        <w:t>Reducir la causa, mediante la utilización de silenciadores de escape, para el caso de vehículos, maquinaria o equipo pesado y de amortiguadores para mitigar las vibraciones.</w:t>
      </w:r>
    </w:p>
    <w:p w:rsidR="003D28A8" w:rsidRPr="0068194D" w:rsidRDefault="003D28A8" w:rsidP="003D28A8">
      <w:pPr>
        <w:pStyle w:val="Tabla"/>
        <w:spacing w:line="276" w:lineRule="auto"/>
        <w:ind w:left="0" w:firstLine="0"/>
        <w:rPr>
          <w:rFonts w:cs="Arial"/>
          <w:sz w:val="24"/>
          <w:szCs w:val="24"/>
        </w:rPr>
      </w:pPr>
    </w:p>
    <w:p w:rsidR="003D28A8" w:rsidRPr="0068194D" w:rsidRDefault="003D28A8" w:rsidP="003D28A8">
      <w:pPr>
        <w:pStyle w:val="Tabla"/>
        <w:numPr>
          <w:ilvl w:val="0"/>
          <w:numId w:val="37"/>
        </w:numPr>
        <w:tabs>
          <w:tab w:val="clear" w:pos="360"/>
        </w:tabs>
        <w:spacing w:line="276" w:lineRule="auto"/>
        <w:ind w:left="0" w:firstLine="0"/>
        <w:rPr>
          <w:rFonts w:cs="Arial"/>
          <w:sz w:val="24"/>
          <w:szCs w:val="24"/>
        </w:rPr>
      </w:pPr>
      <w:r w:rsidRPr="0068194D">
        <w:rPr>
          <w:rFonts w:cs="Arial"/>
          <w:sz w:val="24"/>
          <w:szCs w:val="24"/>
        </w:rPr>
        <w:t>Aislamiento de la fuente emisora mediante la instalación de locales cerrados y de talleres de mantenimiento de maquinaria revestidos con material absorbente de sonido.</w:t>
      </w:r>
    </w:p>
    <w:p w:rsidR="003D28A8" w:rsidRPr="0068194D" w:rsidRDefault="003D28A8" w:rsidP="003D28A8">
      <w:pPr>
        <w:pStyle w:val="Tabla"/>
        <w:spacing w:line="276" w:lineRule="auto"/>
        <w:ind w:left="0" w:firstLine="0"/>
        <w:rPr>
          <w:rFonts w:cs="Arial"/>
          <w:sz w:val="24"/>
          <w:szCs w:val="24"/>
        </w:rPr>
      </w:pPr>
    </w:p>
    <w:p w:rsidR="003D28A8" w:rsidRPr="0068194D" w:rsidRDefault="003D28A8" w:rsidP="003D28A8">
      <w:pPr>
        <w:pStyle w:val="Tabla"/>
        <w:numPr>
          <w:ilvl w:val="0"/>
          <w:numId w:val="37"/>
        </w:numPr>
        <w:tabs>
          <w:tab w:val="clear" w:pos="360"/>
        </w:tabs>
        <w:spacing w:line="276" w:lineRule="auto"/>
        <w:ind w:left="0" w:firstLine="0"/>
        <w:rPr>
          <w:rFonts w:cs="Arial"/>
          <w:sz w:val="24"/>
          <w:szCs w:val="24"/>
        </w:rPr>
      </w:pPr>
      <w:r w:rsidRPr="0068194D">
        <w:rPr>
          <w:rFonts w:cs="Arial"/>
          <w:sz w:val="24"/>
          <w:szCs w:val="24"/>
        </w:rPr>
        <w:t>Control y eliminación de señales audibles innecesarias tales como sirenas y pitos.</w:t>
      </w:r>
    </w:p>
    <w:p w:rsidR="003D28A8" w:rsidRPr="0068194D" w:rsidRDefault="003D28A8" w:rsidP="003D28A8">
      <w:pPr>
        <w:pStyle w:val="Tabla"/>
        <w:spacing w:line="276" w:lineRule="auto"/>
        <w:ind w:left="0" w:firstLine="0"/>
        <w:rPr>
          <w:rFonts w:cs="Arial"/>
          <w:sz w:val="24"/>
          <w:szCs w:val="24"/>
        </w:rPr>
      </w:pP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68194D">
        <w:rPr>
          <w:rFonts w:ascii="Arial" w:hAnsi="Arial" w:cs="Arial"/>
          <w:sz w:val="24"/>
          <w:szCs w:val="24"/>
        </w:rPr>
        <w:t>Absorción o atenuación del ruido entre la fuente emisora y el receptor mediante barreras o pantallas.</w:t>
      </w:r>
    </w:p>
    <w:p w:rsidR="003D28A8" w:rsidRDefault="003D28A8" w:rsidP="003D28A8">
      <w:pPr>
        <w:widowControl w:val="0"/>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3D28A8" w:rsidRDefault="003D28A8" w:rsidP="003D28A8">
      <w:pPr>
        <w:widowControl w:val="0"/>
        <w:autoSpaceDE w:val="0"/>
        <w:autoSpaceDN w:val="0"/>
        <w:adjustRightInd w:val="0"/>
        <w:jc w:val="both"/>
        <w:rPr>
          <w:rFonts w:ascii="Arial" w:hAnsi="Arial" w:cs="Arial"/>
          <w:sz w:val="24"/>
        </w:rPr>
      </w:pPr>
      <w:r w:rsidRPr="0068194D">
        <w:rPr>
          <w:rFonts w:ascii="Arial" w:hAnsi="Arial" w:cs="Arial"/>
          <w:spacing w:val="-3"/>
          <w:sz w:val="24"/>
          <w:szCs w:val="24"/>
          <w:lang w:val="es-ES_tradnl"/>
        </w:rPr>
        <w:t>Los trabajos que deban realizarse con los propósitos de esta sección, dada su naturaleza, se pagarán en forma mensual. Las actividades a realizar estan detalladas en el estudio de impactos ambientales del presente proyecto.</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MATERIALES MÍNIMOS</w:t>
      </w:r>
      <w:r>
        <w:rPr>
          <w:rFonts w:ascii="Arial" w:hAnsi="Arial" w:cs="Arial"/>
          <w:sz w:val="24"/>
        </w:rPr>
        <w:t xml:space="preserve">: </w:t>
      </w:r>
      <w:r w:rsidRPr="007D5E6D">
        <w:rPr>
          <w:rFonts w:ascii="Arial" w:hAnsi="Arial" w:cs="Arial"/>
          <w:sz w:val="24"/>
        </w:rPr>
        <w:t>IMPRESIÓN PLANOS TIPO A4</w:t>
      </w:r>
      <w:r>
        <w:rPr>
          <w:rFonts w:ascii="Arial" w:hAnsi="Arial" w:cs="Arial"/>
          <w:sz w:val="24"/>
        </w:rPr>
        <w:t xml:space="preserve">, </w:t>
      </w:r>
      <w:r w:rsidRPr="007D5E6D">
        <w:rPr>
          <w:rFonts w:ascii="Arial" w:hAnsi="Arial" w:cs="Arial"/>
          <w:sz w:val="24"/>
        </w:rPr>
        <w:t>TRÍPTICOS A4</w:t>
      </w:r>
      <w:r w:rsidRPr="00A950DF">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Pr>
          <w:rFonts w:ascii="Arial" w:hAnsi="Arial" w:cs="Arial"/>
          <w:sz w:val="24"/>
        </w:rPr>
        <w:t xml:space="preserve"> NINGUNO</w:t>
      </w:r>
      <w:r w:rsidRPr="00A950DF">
        <w:rPr>
          <w:rFonts w:ascii="Arial" w:hAnsi="Arial" w:cs="Arial"/>
          <w:sz w:val="24"/>
        </w:rPr>
        <w:t>.</w:t>
      </w:r>
    </w:p>
    <w:p w:rsidR="003D28A8" w:rsidRDefault="003D28A8" w:rsidP="003D28A8">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sz w:val="24"/>
        </w:rPr>
        <w:t>NINGUNO</w:t>
      </w:r>
      <w:r w:rsidRPr="00A950DF">
        <w:rPr>
          <w:rFonts w:ascii="Arial" w:hAnsi="Arial" w:cs="Arial"/>
          <w:sz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t>CODIGO:</w:t>
      </w:r>
      <w:r w:rsidRPr="001B631B">
        <w:t xml:space="preserve"> </w:t>
      </w:r>
      <w:r w:rsidRPr="001B631B">
        <w:rPr>
          <w:rFonts w:ascii="Arial" w:hAnsi="Arial" w:cs="Arial"/>
          <w:b/>
          <w:sz w:val="24"/>
          <w:szCs w:val="24"/>
        </w:rPr>
        <w:t>516004</w:t>
      </w:r>
      <w:r>
        <w:rPr>
          <w:rFonts w:ascii="Arial" w:hAnsi="Arial" w:cs="Arial"/>
          <w:b/>
          <w:sz w:val="24"/>
          <w:szCs w:val="24"/>
        </w:rPr>
        <w:tab/>
        <w:t xml:space="preserve">RUBRO: </w:t>
      </w:r>
      <w:r w:rsidRPr="00DF4A2D">
        <w:rPr>
          <w:rFonts w:ascii="Arial" w:hAnsi="Arial" w:cs="Arial"/>
          <w:b/>
          <w:sz w:val="24"/>
          <w:szCs w:val="24"/>
        </w:rPr>
        <w:t>MONITOREO DE POLVO MATERIAL ARTICULADO</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Pr="00A950DF" w:rsidRDefault="003D28A8" w:rsidP="003D28A8">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DESCRIPCIÓN.-</w:t>
      </w:r>
    </w:p>
    <w:p w:rsidR="003D28A8" w:rsidRPr="00A950DF" w:rsidRDefault="003D28A8" w:rsidP="003D28A8">
      <w:pPr>
        <w:widowControl w:val="0"/>
        <w:autoSpaceDE w:val="0"/>
        <w:autoSpaceDN w:val="0"/>
        <w:adjustRightInd w:val="0"/>
        <w:jc w:val="both"/>
        <w:rPr>
          <w:rFonts w:ascii="Arial" w:hAnsi="Arial" w:cs="Arial"/>
          <w:sz w:val="24"/>
        </w:rPr>
      </w:pPr>
      <w:r w:rsidRPr="0068194D">
        <w:rPr>
          <w:rFonts w:ascii="Arial" w:hAnsi="Arial" w:cs="Arial"/>
          <w:spacing w:val="-3"/>
          <w:sz w:val="24"/>
          <w:szCs w:val="24"/>
          <w:lang w:val="es-ES_tradnl"/>
        </w:rPr>
        <w:t>Esta sección pretende dar las pautas generales para prevenir y controlar los impactos ambientales negativos que se generan por efecto de las emisiones de gases contaminantes que salen de vehículos, transporte pesado, maquinaria y otros, necesarios para ejecutar la obra.</w:t>
      </w:r>
    </w:p>
    <w:p w:rsidR="003D28A8" w:rsidRDefault="003D28A8" w:rsidP="003D28A8">
      <w:pPr>
        <w:widowControl w:val="0"/>
        <w:autoSpaceDE w:val="0"/>
        <w:autoSpaceDN w:val="0"/>
        <w:adjustRightInd w:val="0"/>
        <w:jc w:val="both"/>
        <w:rPr>
          <w:rFonts w:ascii="Arial" w:hAnsi="Arial" w:cs="Arial"/>
          <w:b/>
          <w:bCs/>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28A8" w:rsidRPr="0068194D" w:rsidRDefault="003D28A8" w:rsidP="003D28A8">
      <w:pPr>
        <w:jc w:val="both"/>
        <w:rPr>
          <w:rFonts w:ascii="Arial" w:hAnsi="Arial" w:cs="Arial"/>
          <w:sz w:val="24"/>
          <w:szCs w:val="24"/>
        </w:rPr>
      </w:pPr>
      <w:r w:rsidRPr="0068194D">
        <w:rPr>
          <w:rFonts w:ascii="Arial" w:hAnsi="Arial" w:cs="Arial"/>
          <w:sz w:val="24"/>
          <w:szCs w:val="24"/>
        </w:rPr>
        <w:t>El Contratista deberá ejecutar los trabajos con equipos y procedimientos constructivos que minimicen la emisión de contaminantes hacia la atmósfera, por lo que será de su responsabilidad el control de la calidad de emisiones, olores, humos, polvo, quemas incontroladas y uso de productos quími</w:t>
      </w:r>
      <w:r>
        <w:rPr>
          <w:rFonts w:ascii="Arial" w:hAnsi="Arial" w:cs="Arial"/>
          <w:sz w:val="24"/>
          <w:szCs w:val="24"/>
        </w:rPr>
        <w:t>cos tóxicos y volátiles.</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El Contratista, mediante un adecuado mantenimiento de sus equipos y maquinaria propulsados por motores de combustión interna con uso de combustibles fósiles, controlará </w:t>
      </w:r>
      <w:r>
        <w:rPr>
          <w:rFonts w:ascii="Arial" w:hAnsi="Arial" w:cs="Arial"/>
          <w:sz w:val="24"/>
          <w:szCs w:val="24"/>
        </w:rPr>
        <w:t>las emisiones de humos y gases.</w:t>
      </w:r>
    </w:p>
    <w:p w:rsidR="003D28A8" w:rsidRPr="0068194D" w:rsidRDefault="003D28A8" w:rsidP="003D28A8">
      <w:pPr>
        <w:jc w:val="both"/>
        <w:rPr>
          <w:rFonts w:ascii="Arial" w:hAnsi="Arial" w:cs="Arial"/>
          <w:sz w:val="24"/>
          <w:szCs w:val="24"/>
        </w:rPr>
      </w:pPr>
      <w:r w:rsidRPr="0068194D">
        <w:rPr>
          <w:rFonts w:ascii="Arial" w:hAnsi="Arial" w:cs="Arial"/>
          <w:sz w:val="24"/>
          <w:szCs w:val="24"/>
        </w:rPr>
        <w:t>El Fiscalizador impedirá la utilización de equipos, materiales o maquinaria que produzcan emisiones objetables de gases,</w:t>
      </w:r>
      <w:r>
        <w:rPr>
          <w:rFonts w:ascii="Arial" w:hAnsi="Arial" w:cs="Arial"/>
          <w:sz w:val="24"/>
          <w:szCs w:val="24"/>
        </w:rPr>
        <w:t xml:space="preserve"> olores o humos a la atmósfera.</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El personal técnico y obrero de la obra, los habitantes cercanos, y la fauna y flora nativas, deberán ser protegidos contra los riesgos producidos por altas concentraciones de polvo en el aire, que se producirá en las diversas </w:t>
      </w:r>
      <w:r>
        <w:rPr>
          <w:rFonts w:ascii="Arial" w:hAnsi="Arial" w:cs="Arial"/>
          <w:sz w:val="24"/>
          <w:szCs w:val="24"/>
        </w:rPr>
        <w:t>actividades de la construcción.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A fin de evitar la generación de polvo, en los frentes de trabajo, y otras instalaciones, el Contratista deberá regar agua sobre los suelos superficiales expuestos al tránsito vehicular, mediante la utilización de carros cisternas que humedecerán el material en las áreas de trabajo. Para los sitios de acopio de </w:t>
      </w:r>
      <w:r w:rsidRPr="0068194D">
        <w:rPr>
          <w:rFonts w:ascii="Arial" w:hAnsi="Arial" w:cs="Arial"/>
          <w:sz w:val="24"/>
          <w:szCs w:val="24"/>
        </w:rPr>
        <w:lastRenderedPageBreak/>
        <w:t xml:space="preserve">materiales, éstos deben cubrirse con lonas u otro material que atenúe </w:t>
      </w:r>
      <w:r>
        <w:rPr>
          <w:rFonts w:ascii="Arial" w:hAnsi="Arial" w:cs="Arial"/>
          <w:sz w:val="24"/>
          <w:szCs w:val="24"/>
        </w:rPr>
        <w:t>el efecto de los vientos.</w:t>
      </w:r>
    </w:p>
    <w:p w:rsidR="003D28A8" w:rsidRPr="0068194D" w:rsidRDefault="003D28A8" w:rsidP="003D28A8">
      <w:pPr>
        <w:jc w:val="both"/>
        <w:rPr>
          <w:rFonts w:ascii="Arial" w:hAnsi="Arial" w:cs="Arial"/>
          <w:sz w:val="24"/>
          <w:szCs w:val="24"/>
        </w:rPr>
      </w:pPr>
      <w:r w:rsidRPr="0068194D">
        <w:rPr>
          <w:rFonts w:ascii="Arial" w:hAnsi="Arial" w:cs="Arial"/>
          <w:sz w:val="24"/>
          <w:szCs w:val="24"/>
        </w:rPr>
        <w:t>El uso de paliativos químicos para controlar el polvo está restringido, salvo disposición exp</w:t>
      </w:r>
      <w:r>
        <w:rPr>
          <w:rFonts w:ascii="Arial" w:hAnsi="Arial" w:cs="Arial"/>
          <w:sz w:val="24"/>
          <w:szCs w:val="24"/>
        </w:rPr>
        <w:t xml:space="preserve">resa del Fiscalizador de obra. </w:t>
      </w:r>
    </w:p>
    <w:p w:rsidR="003D28A8" w:rsidRPr="0068194D" w:rsidRDefault="003D28A8" w:rsidP="003D28A8">
      <w:pPr>
        <w:jc w:val="both"/>
        <w:rPr>
          <w:rFonts w:ascii="Arial" w:hAnsi="Arial" w:cs="Arial"/>
          <w:sz w:val="24"/>
          <w:szCs w:val="24"/>
        </w:rPr>
      </w:pPr>
      <w:r w:rsidRPr="0068194D">
        <w:rPr>
          <w:rFonts w:ascii="Arial" w:hAnsi="Arial" w:cs="Arial"/>
          <w:sz w:val="24"/>
          <w:szCs w:val="24"/>
        </w:rPr>
        <w:t>La quema a cielo abierto, sea para eliminación de desperdicios, llantas, cauchos, plásticos, de arbustos o maleza, en áreas desbrozadas, o de otros residuos, o simplemente para abrigar a los empleados durante tiempos fríos, serán aspectos conocidos y sancionados por el Fiscalizador por atentar contra el ambiente. Para evitar lo antes dicho, el Contratista emplazará rótulos con frases preventivas y alusivas al tema en todos los frentes de trabajo, para información y conocimiento de todo el p</w:t>
      </w:r>
      <w:r>
        <w:rPr>
          <w:rFonts w:ascii="Arial" w:hAnsi="Arial" w:cs="Arial"/>
          <w:sz w:val="24"/>
          <w:szCs w:val="24"/>
        </w:rPr>
        <w:t xml:space="preserve">ersonal que labora en la obra. </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Si las especificaciones ambientales particulares así lo prescriben o si se dispone de la aprobación del Fiscalizador, se puede incinerar desperdicios pero sólo mediante sistemas destructores de cortina de aire, </w:t>
      </w:r>
      <w:r>
        <w:rPr>
          <w:rFonts w:ascii="Arial" w:hAnsi="Arial" w:cs="Arial"/>
          <w:sz w:val="24"/>
          <w:szCs w:val="24"/>
        </w:rPr>
        <w:t xml:space="preserve">los cuales producen poco humo. </w:t>
      </w:r>
    </w:p>
    <w:p w:rsidR="003D28A8" w:rsidRPr="0068194D" w:rsidRDefault="003D28A8" w:rsidP="003D28A8">
      <w:pPr>
        <w:jc w:val="both"/>
        <w:rPr>
          <w:rFonts w:ascii="Arial" w:hAnsi="Arial" w:cs="Arial"/>
          <w:sz w:val="24"/>
          <w:szCs w:val="24"/>
        </w:rPr>
      </w:pPr>
      <w:r w:rsidRPr="0068194D">
        <w:rPr>
          <w:rFonts w:ascii="Arial" w:hAnsi="Arial" w:cs="Arial"/>
          <w:sz w:val="24"/>
          <w:szCs w:val="24"/>
        </w:rPr>
        <w:t>Si por causas accidentales se generare un incendio en cualquier zona a causa de las actividades de construcción, el Contratista tendrá la obligación de extinguirlo y de tomar las medidas necesarias que permitan restaurar a corto plazo y a su costo, los daños provocados a lo</w:t>
      </w:r>
      <w:r>
        <w:rPr>
          <w:rFonts w:ascii="Arial" w:hAnsi="Arial" w:cs="Arial"/>
          <w:sz w:val="24"/>
          <w:szCs w:val="24"/>
        </w:rPr>
        <w:t xml:space="preserve">s afectados y a la vegetación. </w:t>
      </w:r>
    </w:p>
    <w:p w:rsidR="003D28A8" w:rsidRDefault="003D28A8" w:rsidP="003D28A8">
      <w:pPr>
        <w:widowControl w:val="0"/>
        <w:autoSpaceDE w:val="0"/>
        <w:autoSpaceDN w:val="0"/>
        <w:adjustRightInd w:val="0"/>
        <w:jc w:val="both"/>
        <w:rPr>
          <w:rFonts w:ascii="Arial" w:hAnsi="Arial" w:cs="Arial"/>
          <w:sz w:val="24"/>
        </w:rPr>
      </w:pPr>
      <w:r w:rsidRPr="0068194D">
        <w:rPr>
          <w:rFonts w:ascii="Arial" w:hAnsi="Arial" w:cs="Arial"/>
          <w:sz w:val="24"/>
          <w:szCs w:val="24"/>
        </w:rPr>
        <w:t>En épocas secas, los camiones y maquinaria pesada que circulen por caminos de tierra, disminuirán su velocidad con el fin de evitar generar una excesiva contaminación del aire con polvo y particulado.</w:t>
      </w:r>
    </w:p>
    <w:p w:rsidR="003D28A8" w:rsidRPr="00A950DF"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Default="003D28A8" w:rsidP="003D28A8">
      <w:pPr>
        <w:widowControl w:val="0"/>
        <w:autoSpaceDE w:val="0"/>
        <w:autoSpaceDN w:val="0"/>
        <w:adjustRightInd w:val="0"/>
        <w:jc w:val="both"/>
        <w:rPr>
          <w:rFonts w:ascii="Arial" w:hAnsi="Arial" w:cs="Arial"/>
          <w:sz w:val="24"/>
        </w:rPr>
      </w:pPr>
      <w:r w:rsidRPr="0068194D">
        <w:rPr>
          <w:rFonts w:ascii="Arial" w:hAnsi="Arial" w:cs="Arial"/>
          <w:spacing w:val="-3"/>
          <w:sz w:val="24"/>
          <w:szCs w:val="24"/>
          <w:lang w:val="es-ES_tradnl"/>
        </w:rPr>
        <w:t>Los trabajos que deban realizarse con los propósitos de esta sección, dada su naturaleza, se pagarán en forma mensual. Las actividades a realizar estan detalladas en el estudio de impactos ambientales del presente proyecto.</w:t>
      </w:r>
    </w:p>
    <w:p w:rsidR="003D28A8" w:rsidRDefault="003D28A8" w:rsidP="003D28A8">
      <w:pPr>
        <w:widowControl w:val="0"/>
        <w:autoSpaceDE w:val="0"/>
        <w:autoSpaceDN w:val="0"/>
        <w:adjustRightInd w:val="0"/>
        <w:spacing w:line="240" w:lineRule="auto"/>
        <w:jc w:val="both"/>
        <w:rPr>
          <w:rFonts w:ascii="Arial" w:hAnsi="Arial" w:cs="Arial"/>
          <w:sz w:val="24"/>
        </w:rPr>
      </w:pP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EE6E70">
        <w:rPr>
          <w:rFonts w:ascii="Arial" w:hAnsi="Arial" w:cs="Arial"/>
          <w:sz w:val="24"/>
          <w:szCs w:val="24"/>
        </w:rPr>
        <w:t>MONITOREO DE POLVO MATERIAL ARTICULADO</w:t>
      </w:r>
      <w:r w:rsidRPr="00A950DF">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p>
    <w:p w:rsidR="003D28A8" w:rsidRDefault="003D28A8" w:rsidP="003D28A8">
      <w:pPr>
        <w:spacing w:line="240" w:lineRule="auto"/>
        <w:jc w:val="both"/>
        <w:rPr>
          <w:rFonts w:ascii="Arial" w:hAnsi="Arial" w:cs="Arial"/>
          <w:sz w:val="24"/>
        </w:rPr>
      </w:pPr>
      <w:r w:rsidRPr="00A950DF">
        <w:rPr>
          <w:rFonts w:ascii="Arial" w:hAnsi="Arial" w:cs="Arial"/>
          <w:b/>
          <w:bCs/>
          <w:sz w:val="24"/>
        </w:rPr>
        <w:t xml:space="preserve">MANO DE OBRA MÍNIMA CALIFICADA: </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lastRenderedPageBreak/>
        <w:t>CODIGO:</w:t>
      </w:r>
      <w:r w:rsidRPr="001B631B">
        <w:t xml:space="preserve"> </w:t>
      </w:r>
      <w:r w:rsidRPr="001B631B">
        <w:rPr>
          <w:rFonts w:ascii="Arial" w:hAnsi="Arial" w:cs="Arial"/>
          <w:b/>
          <w:sz w:val="24"/>
          <w:szCs w:val="24"/>
        </w:rPr>
        <w:t>516042</w:t>
      </w:r>
      <w:r>
        <w:rPr>
          <w:rFonts w:ascii="Arial" w:hAnsi="Arial" w:cs="Arial"/>
          <w:b/>
          <w:sz w:val="24"/>
          <w:szCs w:val="24"/>
        </w:rPr>
        <w:tab/>
        <w:t>RUBRO:</w:t>
      </w:r>
      <w:r w:rsidRPr="00B0735B">
        <w:t xml:space="preserve"> </w:t>
      </w:r>
      <w:r w:rsidRPr="00C830FD">
        <w:rPr>
          <w:rFonts w:ascii="Arial" w:hAnsi="Arial" w:cs="Arial"/>
          <w:b/>
          <w:sz w:val="24"/>
          <w:szCs w:val="24"/>
        </w:rPr>
        <w:t>TANQUES DE 55 GALONES PARA BARRICADAS</w:t>
      </w:r>
      <w:r>
        <w:rPr>
          <w:rFonts w:ascii="Arial" w:hAnsi="Arial" w:cs="Arial"/>
          <w:b/>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bCs/>
          <w:sz w:val="24"/>
        </w:rPr>
      </w:pPr>
    </w:p>
    <w:p w:rsidR="003D28A8" w:rsidRPr="00971AD9" w:rsidRDefault="003D28A8" w:rsidP="003D28A8">
      <w:pPr>
        <w:widowControl w:val="0"/>
        <w:autoSpaceDE w:val="0"/>
        <w:autoSpaceDN w:val="0"/>
        <w:adjustRightInd w:val="0"/>
        <w:spacing w:line="240" w:lineRule="auto"/>
        <w:jc w:val="both"/>
        <w:rPr>
          <w:rFonts w:ascii="Arial" w:hAnsi="Arial" w:cs="Arial"/>
          <w:sz w:val="24"/>
          <w:szCs w:val="24"/>
        </w:rPr>
      </w:pPr>
      <w:r w:rsidRPr="00971AD9">
        <w:rPr>
          <w:rFonts w:ascii="Arial" w:hAnsi="Arial" w:cs="Arial"/>
          <w:b/>
          <w:bCs/>
          <w:sz w:val="24"/>
          <w:szCs w:val="24"/>
        </w:rPr>
        <w:t>DESCRIPCIÓN.-</w:t>
      </w:r>
    </w:p>
    <w:p w:rsidR="003D28A8" w:rsidRPr="00971AD9" w:rsidRDefault="003D28A8" w:rsidP="003D28A8">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Para efectos de delimitación de actividades de intervención, almacenamiento o estoqueo de materiales de cualquier índole se colocarán tanques metálicos de 55 galones para describir senderos.</w:t>
      </w:r>
    </w:p>
    <w:p w:rsidR="003D28A8" w:rsidRDefault="003D28A8" w:rsidP="003D28A8">
      <w:pPr>
        <w:widowControl w:val="0"/>
        <w:autoSpaceDE w:val="0"/>
        <w:autoSpaceDN w:val="0"/>
        <w:adjustRightInd w:val="0"/>
        <w:spacing w:line="240" w:lineRule="auto"/>
        <w:jc w:val="both"/>
        <w:rPr>
          <w:rFonts w:ascii="Arial" w:hAnsi="Arial" w:cs="Arial"/>
          <w:b/>
          <w:bCs/>
          <w:sz w:val="24"/>
          <w:szCs w:val="24"/>
        </w:rPr>
      </w:pPr>
    </w:p>
    <w:p w:rsidR="003D28A8" w:rsidRPr="00971AD9" w:rsidRDefault="003D28A8" w:rsidP="003D28A8">
      <w:pPr>
        <w:widowControl w:val="0"/>
        <w:autoSpaceDE w:val="0"/>
        <w:autoSpaceDN w:val="0"/>
        <w:adjustRightInd w:val="0"/>
        <w:spacing w:line="240" w:lineRule="auto"/>
        <w:jc w:val="both"/>
        <w:rPr>
          <w:rFonts w:ascii="Arial" w:hAnsi="Arial" w:cs="Arial"/>
          <w:sz w:val="24"/>
          <w:szCs w:val="24"/>
        </w:rPr>
      </w:pPr>
      <w:r w:rsidRPr="00971AD9">
        <w:rPr>
          <w:rFonts w:ascii="Arial" w:hAnsi="Arial" w:cs="Arial"/>
          <w:b/>
          <w:bCs/>
          <w:sz w:val="24"/>
          <w:szCs w:val="24"/>
        </w:rPr>
        <w:t>PROCEDIMIENTO.-</w:t>
      </w:r>
    </w:p>
    <w:p w:rsidR="003D28A8" w:rsidRPr="00971AD9" w:rsidRDefault="003D28A8" w:rsidP="003D28A8">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El constructor coordinará con el fiscalizador A/I, para delimitar senderos e implementar dicho rubro.</w:t>
      </w:r>
    </w:p>
    <w:p w:rsidR="003D28A8" w:rsidRDefault="003D28A8" w:rsidP="003D28A8">
      <w:pPr>
        <w:widowControl w:val="0"/>
        <w:autoSpaceDE w:val="0"/>
        <w:autoSpaceDN w:val="0"/>
        <w:adjustRightInd w:val="0"/>
        <w:spacing w:line="240" w:lineRule="auto"/>
        <w:jc w:val="both"/>
        <w:rPr>
          <w:rFonts w:ascii="Arial" w:hAnsi="Arial" w:cs="Arial"/>
          <w:b/>
          <w:bCs/>
          <w:sz w:val="24"/>
          <w:szCs w:val="24"/>
        </w:rPr>
      </w:pPr>
    </w:p>
    <w:p w:rsidR="003D28A8" w:rsidRPr="00971AD9" w:rsidRDefault="003D28A8" w:rsidP="003D28A8">
      <w:pPr>
        <w:widowControl w:val="0"/>
        <w:autoSpaceDE w:val="0"/>
        <w:autoSpaceDN w:val="0"/>
        <w:adjustRightInd w:val="0"/>
        <w:spacing w:line="240" w:lineRule="auto"/>
        <w:jc w:val="both"/>
        <w:rPr>
          <w:rFonts w:ascii="Arial" w:hAnsi="Arial" w:cs="Arial"/>
          <w:b/>
          <w:bCs/>
          <w:sz w:val="24"/>
          <w:szCs w:val="24"/>
        </w:rPr>
      </w:pPr>
      <w:r w:rsidRPr="00971AD9">
        <w:rPr>
          <w:rFonts w:ascii="Arial" w:hAnsi="Arial" w:cs="Arial"/>
          <w:b/>
          <w:bCs/>
          <w:sz w:val="24"/>
          <w:szCs w:val="24"/>
        </w:rPr>
        <w:t>MEDICIÓN Y PAGO.-</w:t>
      </w:r>
    </w:p>
    <w:p w:rsidR="003D28A8" w:rsidRPr="00971AD9" w:rsidRDefault="003D28A8" w:rsidP="003D28A8">
      <w:pPr>
        <w:widowControl w:val="0"/>
        <w:autoSpaceDE w:val="0"/>
        <w:autoSpaceDN w:val="0"/>
        <w:adjustRightInd w:val="0"/>
        <w:spacing w:line="240" w:lineRule="auto"/>
        <w:jc w:val="both"/>
        <w:rPr>
          <w:rFonts w:ascii="Arial" w:hAnsi="Arial" w:cs="Arial"/>
          <w:sz w:val="24"/>
          <w:szCs w:val="24"/>
        </w:rPr>
      </w:pPr>
      <w:r w:rsidRPr="00971AD9">
        <w:rPr>
          <w:rFonts w:ascii="Arial" w:hAnsi="Arial" w:cs="Arial"/>
          <w:bCs/>
          <w:sz w:val="24"/>
          <w:szCs w:val="24"/>
        </w:rPr>
        <w:t xml:space="preserve">Se contabilizará </w:t>
      </w:r>
      <w:r>
        <w:rPr>
          <w:rFonts w:ascii="Arial" w:hAnsi="Arial" w:cs="Arial"/>
          <w:bCs/>
          <w:sz w:val="24"/>
          <w:szCs w:val="24"/>
        </w:rPr>
        <w:t>las unidades de tanques que se utilicen y estas se planillarán de conformidad a lo propuesto en la tabla de rubros, unidades, cantidades y precios, en todo momento el constructor deberá suplir cualquier necesidad adicional de tanques sin que este genere cantidades adicionales.</w:t>
      </w:r>
    </w:p>
    <w:p w:rsidR="003D28A8" w:rsidRDefault="003D28A8" w:rsidP="003D28A8">
      <w:pPr>
        <w:widowControl w:val="0"/>
        <w:autoSpaceDE w:val="0"/>
        <w:autoSpaceDN w:val="0"/>
        <w:adjustRightInd w:val="0"/>
        <w:spacing w:line="240" w:lineRule="auto"/>
        <w:jc w:val="both"/>
        <w:rPr>
          <w:rFonts w:ascii="Arial" w:hAnsi="Arial" w:cs="Arial"/>
          <w:b/>
          <w:bCs/>
          <w:sz w:val="24"/>
          <w:szCs w:val="24"/>
        </w:rPr>
      </w:pPr>
    </w:p>
    <w:p w:rsidR="003D28A8" w:rsidRPr="00971AD9" w:rsidRDefault="003D28A8" w:rsidP="003D28A8">
      <w:pPr>
        <w:widowControl w:val="0"/>
        <w:autoSpaceDE w:val="0"/>
        <w:autoSpaceDN w:val="0"/>
        <w:adjustRightInd w:val="0"/>
        <w:spacing w:line="240" w:lineRule="auto"/>
        <w:jc w:val="both"/>
        <w:rPr>
          <w:rFonts w:ascii="Arial" w:hAnsi="Arial" w:cs="Arial"/>
          <w:sz w:val="24"/>
          <w:szCs w:val="24"/>
        </w:rPr>
      </w:pPr>
      <w:r w:rsidRPr="00971AD9">
        <w:rPr>
          <w:rFonts w:ascii="Arial" w:hAnsi="Arial" w:cs="Arial"/>
          <w:b/>
          <w:bCs/>
          <w:sz w:val="24"/>
          <w:szCs w:val="24"/>
        </w:rPr>
        <w:t>UNIDAD</w:t>
      </w:r>
      <w:r w:rsidRPr="00971AD9">
        <w:rPr>
          <w:rFonts w:ascii="Arial" w:hAnsi="Arial" w:cs="Arial"/>
          <w:sz w:val="24"/>
          <w:szCs w:val="24"/>
        </w:rPr>
        <w:t xml:space="preserve">: </w:t>
      </w:r>
      <w:r>
        <w:rPr>
          <w:rFonts w:ascii="Arial" w:hAnsi="Arial" w:cs="Arial"/>
          <w:sz w:val="24"/>
          <w:szCs w:val="24"/>
        </w:rPr>
        <w:t>UNIDAD DE TANQUE (U</w:t>
      </w:r>
      <w:r w:rsidRPr="00971AD9">
        <w:rPr>
          <w:rFonts w:ascii="Arial" w:hAnsi="Arial" w:cs="Arial"/>
          <w:sz w:val="24"/>
          <w:szCs w:val="24"/>
        </w:rPr>
        <w:t>).</w:t>
      </w:r>
    </w:p>
    <w:p w:rsidR="003D28A8" w:rsidRPr="00971AD9" w:rsidRDefault="003D28A8" w:rsidP="003D28A8">
      <w:pPr>
        <w:widowControl w:val="0"/>
        <w:autoSpaceDE w:val="0"/>
        <w:autoSpaceDN w:val="0"/>
        <w:adjustRightInd w:val="0"/>
        <w:spacing w:line="240" w:lineRule="auto"/>
        <w:jc w:val="both"/>
        <w:rPr>
          <w:rFonts w:ascii="Arial" w:hAnsi="Arial" w:cs="Arial"/>
          <w:sz w:val="24"/>
          <w:szCs w:val="24"/>
        </w:rPr>
      </w:pPr>
      <w:r w:rsidRPr="00971AD9">
        <w:rPr>
          <w:rFonts w:ascii="Arial" w:hAnsi="Arial" w:cs="Arial"/>
          <w:b/>
          <w:bCs/>
          <w:sz w:val="24"/>
          <w:szCs w:val="24"/>
        </w:rPr>
        <w:t>MATERIALES MÍNIMOS</w:t>
      </w:r>
      <w:r w:rsidRPr="00971AD9">
        <w:rPr>
          <w:rFonts w:ascii="Arial" w:hAnsi="Arial" w:cs="Arial"/>
          <w:sz w:val="24"/>
          <w:szCs w:val="24"/>
        </w:rPr>
        <w:t xml:space="preserve">: </w:t>
      </w:r>
      <w:r>
        <w:rPr>
          <w:rFonts w:ascii="Arial" w:hAnsi="Arial" w:cs="Arial"/>
          <w:sz w:val="24"/>
          <w:szCs w:val="24"/>
        </w:rPr>
        <w:t>TANQUE DE 55 GALONES PINTADO CON PINTURA REFLECTIVA</w:t>
      </w:r>
      <w:r w:rsidRPr="00971AD9">
        <w:rPr>
          <w:rFonts w:ascii="Arial" w:hAnsi="Arial" w:cs="Arial"/>
          <w:sz w:val="24"/>
          <w:szCs w:val="24"/>
        </w:rPr>
        <w:t>.</w:t>
      </w:r>
    </w:p>
    <w:p w:rsidR="003D28A8" w:rsidRPr="00971AD9" w:rsidRDefault="003D28A8" w:rsidP="003D28A8">
      <w:pPr>
        <w:widowControl w:val="0"/>
        <w:autoSpaceDE w:val="0"/>
        <w:autoSpaceDN w:val="0"/>
        <w:adjustRightInd w:val="0"/>
        <w:spacing w:line="240" w:lineRule="auto"/>
        <w:jc w:val="both"/>
        <w:rPr>
          <w:rFonts w:ascii="Arial" w:hAnsi="Arial" w:cs="Arial"/>
          <w:sz w:val="24"/>
          <w:szCs w:val="24"/>
        </w:rPr>
      </w:pPr>
      <w:r w:rsidRPr="00971AD9">
        <w:rPr>
          <w:rFonts w:ascii="Arial" w:hAnsi="Arial" w:cs="Arial"/>
          <w:b/>
          <w:bCs/>
          <w:sz w:val="24"/>
          <w:szCs w:val="24"/>
        </w:rPr>
        <w:t>EQUIPO MÍNIMO</w:t>
      </w:r>
      <w:r w:rsidRPr="00971AD9">
        <w:rPr>
          <w:rFonts w:ascii="Arial" w:hAnsi="Arial" w:cs="Arial"/>
          <w:sz w:val="24"/>
          <w:szCs w:val="24"/>
        </w:rPr>
        <w:t>:</w:t>
      </w:r>
      <w:r>
        <w:rPr>
          <w:rFonts w:ascii="Arial" w:hAnsi="Arial" w:cs="Arial"/>
          <w:sz w:val="24"/>
          <w:szCs w:val="24"/>
        </w:rPr>
        <w:t xml:space="preserve"> SIN EQUIPO</w:t>
      </w:r>
      <w:r w:rsidRPr="00971AD9">
        <w:rPr>
          <w:rFonts w:ascii="Arial" w:hAnsi="Arial" w:cs="Arial"/>
          <w:sz w:val="24"/>
          <w:szCs w:val="24"/>
        </w:rPr>
        <w:t>.</w:t>
      </w:r>
    </w:p>
    <w:p w:rsidR="003D28A8" w:rsidRPr="00971AD9" w:rsidRDefault="003D28A8" w:rsidP="003D28A8">
      <w:pPr>
        <w:spacing w:line="240" w:lineRule="auto"/>
        <w:jc w:val="both"/>
        <w:rPr>
          <w:rFonts w:ascii="Arial" w:hAnsi="Arial" w:cs="Arial"/>
          <w:sz w:val="24"/>
          <w:szCs w:val="24"/>
        </w:rPr>
      </w:pPr>
      <w:r w:rsidRPr="00971AD9">
        <w:rPr>
          <w:rFonts w:ascii="Arial" w:hAnsi="Arial" w:cs="Arial"/>
          <w:b/>
          <w:bCs/>
          <w:sz w:val="24"/>
          <w:szCs w:val="24"/>
        </w:rPr>
        <w:t xml:space="preserve">MANO DE OBRA MÍNIMA CALIFICADA: </w:t>
      </w:r>
      <w:r>
        <w:rPr>
          <w:rFonts w:ascii="Arial" w:hAnsi="Arial" w:cs="Arial"/>
          <w:bCs/>
          <w:sz w:val="24"/>
          <w:szCs w:val="24"/>
        </w:rPr>
        <w:t>ALBAÑIL</w:t>
      </w:r>
      <w:r w:rsidRPr="00971AD9">
        <w:rPr>
          <w:rFonts w:ascii="Arial" w:hAnsi="Arial" w:cs="Arial"/>
          <w:sz w:val="24"/>
          <w:szCs w:val="24"/>
        </w:rPr>
        <w:t>, PEÓN.</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Pr="00EE6E70"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t>CODIGO:</w:t>
      </w:r>
      <w:r w:rsidRPr="001B631B">
        <w:t xml:space="preserve"> </w:t>
      </w:r>
      <w:r w:rsidRPr="001B631B">
        <w:rPr>
          <w:rFonts w:ascii="Arial" w:hAnsi="Arial" w:cs="Arial"/>
          <w:b/>
          <w:sz w:val="24"/>
          <w:szCs w:val="24"/>
        </w:rPr>
        <w:t>516010</w:t>
      </w:r>
      <w:r>
        <w:rPr>
          <w:rFonts w:ascii="Arial" w:hAnsi="Arial" w:cs="Arial"/>
          <w:b/>
          <w:sz w:val="24"/>
          <w:szCs w:val="24"/>
        </w:rPr>
        <w:tab/>
        <w:t>RUBRO:</w:t>
      </w:r>
      <w:r w:rsidRPr="00B0735B">
        <w:t xml:space="preserve"> </w:t>
      </w:r>
      <w:r w:rsidRPr="00C830FD">
        <w:rPr>
          <w:rFonts w:ascii="Arial" w:hAnsi="Arial" w:cs="Arial"/>
          <w:b/>
          <w:sz w:val="24"/>
          <w:szCs w:val="24"/>
        </w:rPr>
        <w:t>PASO DE MADERA PROVISIONAL PARA PEATONES</w:t>
      </w:r>
      <w:r>
        <w:rPr>
          <w:rFonts w:ascii="Arial" w:hAnsi="Arial" w:cs="Arial"/>
          <w:b/>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EE6E70" w:rsidRDefault="003D28A8" w:rsidP="003D28A8">
      <w:pPr>
        <w:widowControl w:val="0"/>
        <w:autoSpaceDE w:val="0"/>
        <w:autoSpaceDN w:val="0"/>
        <w:adjustRightInd w:val="0"/>
        <w:jc w:val="both"/>
        <w:rPr>
          <w:rFonts w:ascii="Arial" w:hAnsi="Arial" w:cs="Arial"/>
          <w:sz w:val="24"/>
          <w:szCs w:val="24"/>
        </w:rPr>
      </w:pPr>
      <w:r w:rsidRPr="0068194D">
        <w:rPr>
          <w:rFonts w:ascii="Arial" w:hAnsi="Arial" w:cs="Arial"/>
          <w:sz w:val="24"/>
          <w:szCs w:val="24"/>
        </w:rPr>
        <w:t>Los puentes de madera provisionales son puentes que se construyen para facilitar el paso de los peatones que circulan en las inmediaciones de la obra.</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3D28A8" w:rsidRPr="0068194D" w:rsidRDefault="003D28A8" w:rsidP="003D28A8">
      <w:pPr>
        <w:jc w:val="both"/>
        <w:rPr>
          <w:rFonts w:ascii="Arial" w:hAnsi="Arial" w:cs="Arial"/>
          <w:sz w:val="24"/>
          <w:szCs w:val="24"/>
        </w:rPr>
      </w:pPr>
      <w:r w:rsidRPr="0068194D">
        <w:rPr>
          <w:rFonts w:ascii="Arial" w:hAnsi="Arial" w:cs="Arial"/>
          <w:sz w:val="24"/>
          <w:szCs w:val="24"/>
        </w:rPr>
        <w:lastRenderedPageBreak/>
        <w:t>Los puentes de madera serán construidos con materiales adecuados, previa autorización del Fiscalizador, quien deberá aprobar los detalles generale</w:t>
      </w:r>
      <w:r>
        <w:rPr>
          <w:rFonts w:ascii="Arial" w:hAnsi="Arial" w:cs="Arial"/>
          <w:sz w:val="24"/>
          <w:szCs w:val="24"/>
        </w:rPr>
        <w:t>s de la construcción propuesta.</w:t>
      </w:r>
    </w:p>
    <w:p w:rsidR="003D28A8" w:rsidRPr="00A950DF" w:rsidRDefault="003D28A8" w:rsidP="003D28A8">
      <w:pPr>
        <w:widowControl w:val="0"/>
        <w:autoSpaceDE w:val="0"/>
        <w:autoSpaceDN w:val="0"/>
        <w:adjustRightInd w:val="0"/>
        <w:jc w:val="both"/>
        <w:rPr>
          <w:rFonts w:ascii="Arial" w:hAnsi="Arial" w:cs="Arial"/>
          <w:sz w:val="24"/>
        </w:rPr>
      </w:pPr>
      <w:r w:rsidRPr="0068194D">
        <w:rPr>
          <w:rFonts w:ascii="Arial" w:hAnsi="Arial" w:cs="Arial"/>
          <w:sz w:val="24"/>
          <w:szCs w:val="24"/>
        </w:rPr>
        <w:t>Será el Contratista el único responsable de mantener en buen estado de transitabilidad y seguridad estos accesos durante el tiempo que dure la construcción de la obra.  Deberá colocarse la respectiva señalización diurna y nocturna a fin de salvaguardar la seguridad del tránsito peatonal.</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3D28A8" w:rsidRPr="0068194D" w:rsidRDefault="003D28A8" w:rsidP="003D28A8">
      <w:pPr>
        <w:jc w:val="both"/>
        <w:rPr>
          <w:rFonts w:ascii="Arial" w:hAnsi="Arial" w:cs="Arial"/>
          <w:sz w:val="24"/>
          <w:szCs w:val="24"/>
        </w:rPr>
      </w:pPr>
      <w:r w:rsidRPr="0068194D">
        <w:rPr>
          <w:rFonts w:ascii="Arial" w:hAnsi="Arial" w:cs="Arial"/>
          <w:sz w:val="24"/>
          <w:szCs w:val="24"/>
        </w:rPr>
        <w:t>Estos trabajos serán medidos en metros lineales, de acuerdo a las disposiciones del fiscalizador.</w:t>
      </w:r>
    </w:p>
    <w:p w:rsidR="003D28A8" w:rsidRDefault="003D28A8" w:rsidP="003D28A8">
      <w:pPr>
        <w:jc w:val="both"/>
      </w:pPr>
      <w:r w:rsidRPr="0068194D">
        <w:rPr>
          <w:rFonts w:ascii="Arial" w:hAnsi="Arial" w:cs="Arial"/>
          <w:sz w:val="24"/>
          <w:szCs w:val="24"/>
        </w:rPr>
        <w:t>El número de metros lineales determinados en la forma indicada en el párrafo anterior, se pagará a los precios unitarios y que consten en el contrato.  Estos precios y pagos constituirán la compensación total por el suministro, transporte, e instalación de los puentes de madera, así como por toda la mano de obra,</w:t>
      </w:r>
    </w:p>
    <w:p w:rsidR="003D28A8" w:rsidRDefault="003D28A8" w:rsidP="003D28A8">
      <w:pPr>
        <w:jc w:val="both"/>
      </w:pPr>
      <w:r w:rsidRPr="0068194D">
        <w:rPr>
          <w:rFonts w:ascii="Arial" w:hAnsi="Arial" w:cs="Arial"/>
          <w:sz w:val="24"/>
          <w:szCs w:val="24"/>
        </w:rPr>
        <w:t>equipo, herramientas, materiales y operaciones conexas, necesarias para la ejecución de los trabajos descritos.</w:t>
      </w:r>
    </w:p>
    <w:p w:rsidR="003D28A8" w:rsidRDefault="003D28A8" w:rsidP="003D28A8">
      <w:pPr>
        <w:widowControl w:val="0"/>
        <w:autoSpaceDE w:val="0"/>
        <w:autoSpaceDN w:val="0"/>
        <w:adjustRightInd w:val="0"/>
        <w:spacing w:line="240" w:lineRule="auto"/>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w:t>
      </w:r>
      <w:r w:rsidRPr="00EE6E70">
        <w:t xml:space="preserve"> </w:t>
      </w:r>
      <w:r w:rsidRPr="00EE6E70">
        <w:rPr>
          <w:rFonts w:ascii="Arial" w:hAnsi="Arial" w:cs="Arial"/>
          <w:bCs/>
          <w:sz w:val="24"/>
        </w:rPr>
        <w:t>TABLON DE CHANUL 20CMX1", CUARTON DE CHANUL 3"X4", CUARTON CHANUL 3"X6", CUARTON DE CHANUL 4"X6", ELEMENTO DE FIJACIÓN.</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w:t>
      </w:r>
      <w:r w:rsidRPr="00EE6E70">
        <w:rPr>
          <w:rFonts w:ascii="Arial" w:hAnsi="Arial" w:cs="Arial"/>
          <w:bCs/>
          <w:sz w:val="24"/>
        </w:rPr>
        <w:t>SIERRA MANUAL</w:t>
      </w:r>
      <w:r>
        <w:rPr>
          <w:rFonts w:ascii="Arial" w:hAnsi="Arial" w:cs="Arial"/>
          <w:sz w:val="24"/>
        </w:rPr>
        <w:t>.</w:t>
      </w:r>
    </w:p>
    <w:p w:rsidR="003D28A8" w:rsidRPr="00EE6E70" w:rsidRDefault="003D28A8" w:rsidP="003D28A8">
      <w:pPr>
        <w:jc w:val="both"/>
        <w:rPr>
          <w:rFonts w:ascii="Arial" w:hAnsi="Arial" w:cs="Arial"/>
          <w:bCs/>
          <w:sz w:val="24"/>
          <w:szCs w:val="24"/>
        </w:rPr>
      </w:pPr>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MAESTRO DE OBRA, AYUDANTE, CARPINTERO, PINTOR, .</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t>CODIGO:</w:t>
      </w:r>
      <w:r w:rsidRPr="001B631B">
        <w:t xml:space="preserve"> </w:t>
      </w:r>
      <w:r w:rsidRPr="001B631B">
        <w:rPr>
          <w:rFonts w:ascii="Arial" w:hAnsi="Arial" w:cs="Arial"/>
          <w:b/>
          <w:sz w:val="24"/>
          <w:szCs w:val="24"/>
        </w:rPr>
        <w:t>516019</w:t>
      </w:r>
      <w:r>
        <w:rPr>
          <w:rFonts w:ascii="Arial" w:hAnsi="Arial" w:cs="Arial"/>
          <w:b/>
          <w:sz w:val="24"/>
          <w:szCs w:val="24"/>
        </w:rPr>
        <w:tab/>
        <w:t>RUBRO:</w:t>
      </w:r>
      <w:r w:rsidRPr="00B0735B">
        <w:t xml:space="preserve"> </w:t>
      </w:r>
      <w:r w:rsidRPr="00C830FD">
        <w:rPr>
          <w:rFonts w:ascii="Arial" w:hAnsi="Arial" w:cs="Arial"/>
          <w:b/>
          <w:sz w:val="24"/>
          <w:szCs w:val="24"/>
        </w:rPr>
        <w:t>PROTECCION PARA TRABAJADORES</w:t>
      </w:r>
      <w:r>
        <w:rPr>
          <w:rFonts w:ascii="Arial" w:hAnsi="Arial" w:cs="Arial"/>
          <w:b/>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DESCRIPCIÓN.-</w:t>
      </w:r>
    </w:p>
    <w:p w:rsidR="003D28A8" w:rsidRPr="0068194D" w:rsidRDefault="003D28A8" w:rsidP="003D28A8">
      <w:pPr>
        <w:jc w:val="both"/>
        <w:rPr>
          <w:rFonts w:ascii="Arial" w:hAnsi="Arial" w:cs="Arial"/>
          <w:sz w:val="24"/>
          <w:szCs w:val="24"/>
          <w:lang w:val="es-ES"/>
        </w:rPr>
      </w:pPr>
      <w:r w:rsidRPr="0068194D">
        <w:rPr>
          <w:rFonts w:ascii="Arial" w:hAnsi="Arial" w:cs="Arial"/>
          <w:sz w:val="24"/>
          <w:szCs w:val="24"/>
          <w:lang w:val="es-ES"/>
        </w:rPr>
        <w:t>Este rubro comprende todos los equipos e implementos de seguridad industrial que el Contratista debe utilizar en cada uno de sus frentes de trabajo e instalaciones a fin de evitar riesgos y la ocurrencia de accidentes de trabajo, de acuerdo a las normas nacionales e internacionales de prevención y control.</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PROCEDIMIENTO.-</w:t>
      </w:r>
    </w:p>
    <w:p w:rsidR="003D28A8" w:rsidRPr="0068194D" w:rsidRDefault="003D28A8" w:rsidP="003D28A8">
      <w:pPr>
        <w:jc w:val="both"/>
        <w:rPr>
          <w:rFonts w:ascii="Arial" w:hAnsi="Arial" w:cs="Arial"/>
          <w:sz w:val="24"/>
          <w:szCs w:val="24"/>
          <w:lang w:val="es-ES"/>
        </w:rPr>
      </w:pPr>
      <w:r w:rsidRPr="0068194D">
        <w:rPr>
          <w:rFonts w:ascii="Arial" w:hAnsi="Arial" w:cs="Arial"/>
          <w:sz w:val="24"/>
          <w:szCs w:val="24"/>
          <w:lang w:val="es-ES"/>
        </w:rPr>
        <w:t xml:space="preserve">El Contratista tendrá la obligación de adoptar las medidas de seguridad industrial necesarias en los frentes de trabajo y de mantener programas que tiendan a lograr una adecuada salud física y mental de todo su personal, de acuerdo a las normas que tiene el Instituto Ecuatoriano de Seguridad Social </w:t>
      </w:r>
      <w:r>
        <w:rPr>
          <w:rFonts w:ascii="Arial" w:hAnsi="Arial" w:cs="Arial"/>
          <w:sz w:val="24"/>
          <w:szCs w:val="24"/>
          <w:lang w:val="es-ES"/>
        </w:rPr>
        <w:t>(IESS), sobre el tema, que son:</w:t>
      </w:r>
    </w:p>
    <w:p w:rsidR="003D28A8" w:rsidRPr="0068194D" w:rsidRDefault="003D28A8" w:rsidP="003D28A8">
      <w:pPr>
        <w:numPr>
          <w:ilvl w:val="0"/>
          <w:numId w:val="38"/>
        </w:numPr>
        <w:spacing w:after="0"/>
        <w:jc w:val="both"/>
        <w:rPr>
          <w:rFonts w:ascii="Arial" w:hAnsi="Arial" w:cs="Arial"/>
          <w:sz w:val="24"/>
          <w:szCs w:val="24"/>
          <w:lang w:val="es-ES"/>
        </w:rPr>
      </w:pPr>
      <w:r w:rsidRPr="0068194D">
        <w:rPr>
          <w:rFonts w:ascii="Arial" w:hAnsi="Arial" w:cs="Arial"/>
          <w:sz w:val="24"/>
          <w:szCs w:val="24"/>
          <w:lang w:val="es-ES"/>
        </w:rPr>
        <w:t>Reglamento de Seguridad e Higiene de Trabajo, Resolución No. 172 del 29 de Septiembre de 1.975.</w:t>
      </w:r>
    </w:p>
    <w:p w:rsidR="003D28A8" w:rsidRPr="0068194D" w:rsidRDefault="003D28A8" w:rsidP="003D28A8">
      <w:pPr>
        <w:numPr>
          <w:ilvl w:val="0"/>
          <w:numId w:val="38"/>
        </w:numPr>
        <w:spacing w:after="0"/>
        <w:jc w:val="both"/>
        <w:rPr>
          <w:rFonts w:ascii="Arial" w:hAnsi="Arial" w:cs="Arial"/>
          <w:sz w:val="24"/>
          <w:szCs w:val="24"/>
          <w:lang w:val="es-ES"/>
        </w:rPr>
      </w:pPr>
      <w:r w:rsidRPr="0068194D">
        <w:rPr>
          <w:rFonts w:ascii="Arial" w:hAnsi="Arial" w:cs="Arial"/>
          <w:sz w:val="24"/>
          <w:szCs w:val="24"/>
          <w:lang w:val="es-ES"/>
        </w:rPr>
        <w:t>Reglamento de Seguridad y Salud de los Trabajadores y Manejo del Medio Ambiente de Trabajo, promulgado en el Decreto Ejecutivo 2393, Registro Oficial 565, del 17 de Noviembre de 1986.</w:t>
      </w:r>
    </w:p>
    <w:p w:rsidR="003D28A8" w:rsidRPr="0068194D" w:rsidRDefault="003D28A8" w:rsidP="003D28A8">
      <w:pPr>
        <w:numPr>
          <w:ilvl w:val="0"/>
          <w:numId w:val="38"/>
        </w:numPr>
        <w:spacing w:after="0"/>
        <w:jc w:val="both"/>
        <w:rPr>
          <w:rFonts w:ascii="Arial" w:hAnsi="Arial" w:cs="Arial"/>
          <w:sz w:val="24"/>
          <w:szCs w:val="24"/>
          <w:lang w:val="es-ES"/>
        </w:rPr>
      </w:pPr>
      <w:r w:rsidRPr="0068194D">
        <w:rPr>
          <w:rFonts w:ascii="Arial" w:hAnsi="Arial" w:cs="Arial"/>
          <w:sz w:val="24"/>
          <w:szCs w:val="24"/>
          <w:lang w:val="es-ES"/>
        </w:rPr>
        <w:t>Reglamento de Responsabilidad Patronal del IESS promulgado el 1 de Febrero de 1999.</w:t>
      </w:r>
    </w:p>
    <w:p w:rsidR="003D28A8" w:rsidRPr="0068194D" w:rsidRDefault="003D28A8" w:rsidP="003D28A8">
      <w:pPr>
        <w:jc w:val="both"/>
        <w:rPr>
          <w:rFonts w:ascii="Arial" w:hAnsi="Arial" w:cs="Arial"/>
          <w:sz w:val="24"/>
          <w:szCs w:val="24"/>
          <w:lang w:val="es-ES"/>
        </w:rPr>
      </w:pPr>
    </w:p>
    <w:p w:rsidR="003D28A8" w:rsidRPr="0068194D" w:rsidRDefault="003D28A8" w:rsidP="003D28A8">
      <w:pPr>
        <w:jc w:val="both"/>
        <w:rPr>
          <w:rFonts w:ascii="Arial" w:hAnsi="Arial" w:cs="Arial"/>
          <w:sz w:val="24"/>
          <w:szCs w:val="24"/>
          <w:lang w:val="es-ES"/>
        </w:rPr>
      </w:pPr>
      <w:r w:rsidRPr="0068194D">
        <w:rPr>
          <w:rFonts w:ascii="Arial" w:hAnsi="Arial" w:cs="Arial"/>
          <w:sz w:val="24"/>
          <w:szCs w:val="24"/>
          <w:lang w:val="es-ES"/>
        </w:rPr>
        <w:t>Estas normas señaladas constituyen los requerimientos mínimos para el cumplimiento de la presente especificación. Deberá además considerarse la ejecución de lo siguiente:</w:t>
      </w:r>
    </w:p>
    <w:p w:rsidR="003D28A8" w:rsidRPr="0068194D" w:rsidRDefault="003D28A8" w:rsidP="003D28A8">
      <w:pPr>
        <w:jc w:val="both"/>
        <w:rPr>
          <w:rFonts w:ascii="Arial" w:hAnsi="Arial" w:cs="Arial"/>
          <w:sz w:val="24"/>
          <w:szCs w:val="24"/>
          <w:lang w:val="es-ES"/>
        </w:rPr>
      </w:pPr>
    </w:p>
    <w:p w:rsidR="003D28A8" w:rsidRPr="0068194D" w:rsidRDefault="003D28A8" w:rsidP="003D28A8">
      <w:pPr>
        <w:numPr>
          <w:ilvl w:val="0"/>
          <w:numId w:val="39"/>
        </w:numPr>
        <w:tabs>
          <w:tab w:val="clear" w:pos="720"/>
          <w:tab w:val="num" w:pos="360"/>
        </w:tabs>
        <w:spacing w:after="0"/>
        <w:ind w:left="360"/>
        <w:jc w:val="both"/>
        <w:rPr>
          <w:rFonts w:ascii="Arial" w:hAnsi="Arial" w:cs="Arial"/>
          <w:sz w:val="24"/>
          <w:szCs w:val="24"/>
          <w:lang w:val="es-ES"/>
        </w:rPr>
      </w:pPr>
      <w:r w:rsidRPr="0068194D">
        <w:rPr>
          <w:rFonts w:ascii="Arial" w:hAnsi="Arial" w:cs="Arial"/>
          <w:sz w:val="24"/>
          <w:szCs w:val="24"/>
          <w:lang w:val="es-ES"/>
        </w:rPr>
        <w:t>El contratista contará con un responsable encargado tanto de la seguridad industrial en la obra, como de llevar periódicamente brigadas de salud ocupacional.</w:t>
      </w:r>
    </w:p>
    <w:p w:rsidR="003D28A8" w:rsidRPr="0068194D" w:rsidRDefault="003D28A8" w:rsidP="003D28A8">
      <w:pPr>
        <w:jc w:val="both"/>
        <w:rPr>
          <w:rFonts w:ascii="Arial" w:hAnsi="Arial" w:cs="Arial"/>
          <w:sz w:val="24"/>
          <w:szCs w:val="24"/>
          <w:lang w:val="es-ES"/>
        </w:rPr>
      </w:pPr>
    </w:p>
    <w:p w:rsidR="003D28A8" w:rsidRDefault="003D28A8" w:rsidP="003D28A8">
      <w:pPr>
        <w:numPr>
          <w:ilvl w:val="0"/>
          <w:numId w:val="39"/>
        </w:numPr>
        <w:tabs>
          <w:tab w:val="clear" w:pos="720"/>
          <w:tab w:val="num" w:pos="360"/>
        </w:tabs>
        <w:spacing w:after="0"/>
        <w:ind w:left="360"/>
        <w:jc w:val="both"/>
        <w:rPr>
          <w:rFonts w:ascii="Arial" w:hAnsi="Arial" w:cs="Arial"/>
          <w:sz w:val="24"/>
          <w:szCs w:val="24"/>
          <w:lang w:val="es-ES"/>
        </w:rPr>
      </w:pPr>
      <w:r w:rsidRPr="0068194D">
        <w:rPr>
          <w:rFonts w:ascii="Arial" w:hAnsi="Arial" w:cs="Arial"/>
          <w:sz w:val="24"/>
          <w:szCs w:val="24"/>
          <w:lang w:val="es-ES"/>
        </w:rPr>
        <w:t>Todo el personal del Contratista (incluido personal técnico, operadores y obreros), deberá estar provisto de indumentaria y protección contra la lluvia.  Deberán proveerse los implementos de protección personal (IPP) específicos para cada labor, así como dotar al personal con elementos como uniformes, cascos, botas industriales, entre otros.</w:t>
      </w:r>
    </w:p>
    <w:p w:rsidR="003D28A8" w:rsidRDefault="003D28A8" w:rsidP="003D28A8">
      <w:pPr>
        <w:pStyle w:val="Prrafodelista"/>
        <w:spacing w:line="276" w:lineRule="auto"/>
        <w:jc w:val="both"/>
        <w:rPr>
          <w:rFonts w:ascii="Arial" w:hAnsi="Arial" w:cs="Arial"/>
          <w:sz w:val="24"/>
          <w:szCs w:val="24"/>
          <w:lang w:val="es-ES"/>
        </w:rPr>
      </w:pPr>
    </w:p>
    <w:p w:rsidR="003D28A8" w:rsidRPr="00EE6E70" w:rsidRDefault="003D28A8" w:rsidP="003D28A8">
      <w:pPr>
        <w:spacing w:after="0"/>
        <w:ind w:left="360"/>
        <w:jc w:val="both"/>
        <w:rPr>
          <w:rFonts w:ascii="Arial" w:hAnsi="Arial" w:cs="Arial"/>
          <w:sz w:val="24"/>
          <w:szCs w:val="24"/>
          <w:lang w:val="es-ES"/>
        </w:rPr>
      </w:pPr>
    </w:p>
    <w:p w:rsidR="003D28A8" w:rsidRPr="0068194D" w:rsidRDefault="003D28A8" w:rsidP="003D28A8">
      <w:pPr>
        <w:jc w:val="both"/>
        <w:rPr>
          <w:rFonts w:ascii="Arial" w:hAnsi="Arial" w:cs="Arial"/>
          <w:sz w:val="24"/>
          <w:szCs w:val="24"/>
          <w:lang w:val="es-ES"/>
        </w:rPr>
      </w:pPr>
      <w:r w:rsidRPr="0068194D">
        <w:rPr>
          <w:rFonts w:ascii="Arial" w:hAnsi="Arial" w:cs="Arial"/>
          <w:sz w:val="24"/>
          <w:szCs w:val="24"/>
          <w:lang w:val="es-ES"/>
        </w:rPr>
        <w:t>Los siguientes IPP son indispensables para dotar a los trabajadores y técnicos de la obra, co</w:t>
      </w:r>
      <w:r>
        <w:rPr>
          <w:rFonts w:ascii="Arial" w:hAnsi="Arial" w:cs="Arial"/>
          <w:sz w:val="24"/>
          <w:szCs w:val="24"/>
          <w:lang w:val="es-ES"/>
        </w:rPr>
        <w:t>nforme a su función en la obra:</w:t>
      </w:r>
    </w:p>
    <w:p w:rsidR="003D28A8" w:rsidRPr="0068194D" w:rsidRDefault="003D28A8" w:rsidP="003D28A8">
      <w:pPr>
        <w:jc w:val="both"/>
        <w:rPr>
          <w:rFonts w:ascii="Arial" w:hAnsi="Arial" w:cs="Arial"/>
          <w:sz w:val="24"/>
          <w:szCs w:val="24"/>
          <w:lang w:val="es-ES"/>
        </w:rPr>
      </w:pPr>
      <w:r w:rsidRPr="0068194D">
        <w:rPr>
          <w:rFonts w:ascii="Arial" w:hAnsi="Arial" w:cs="Arial"/>
          <w:b/>
          <w:sz w:val="24"/>
          <w:szCs w:val="24"/>
          <w:lang w:val="es-ES"/>
        </w:rPr>
        <w:t xml:space="preserve">Protección de la cara y los ojos.- </w:t>
      </w:r>
      <w:r w:rsidRPr="0068194D">
        <w:rPr>
          <w:rFonts w:ascii="Arial" w:hAnsi="Arial" w:cs="Arial"/>
          <w:sz w:val="24"/>
          <w:szCs w:val="24"/>
          <w:lang w:val="es-ES"/>
        </w:rPr>
        <w:t xml:space="preserve">Se emplearán en labores tales como suelda, en las que la cara o los ojos de los trabajadores puedan ser alcanzados por fragmentos despedidos.  Se recomienda dotar de gafas especiales, cubreojos en forma de copa o mascarillas de soldador.  Para los trabajadores que estén </w:t>
      </w:r>
      <w:r w:rsidRPr="0068194D">
        <w:rPr>
          <w:rFonts w:ascii="Arial" w:hAnsi="Arial" w:cs="Arial"/>
          <w:sz w:val="24"/>
          <w:szCs w:val="24"/>
          <w:lang w:val="es-ES"/>
        </w:rPr>
        <w:lastRenderedPageBreak/>
        <w:t xml:space="preserve">expuestos al polvo se los dotará de mascarillas para polvo </w:t>
      </w:r>
      <w:r w:rsidRPr="0068194D">
        <w:rPr>
          <w:rFonts w:ascii="Arial" w:hAnsi="Arial" w:cs="Arial"/>
          <w:sz w:val="24"/>
          <w:szCs w:val="24"/>
        </w:rPr>
        <w:t>descartables</w:t>
      </w:r>
      <w:r w:rsidRPr="0068194D">
        <w:rPr>
          <w:rFonts w:ascii="Arial" w:hAnsi="Arial" w:cs="Arial"/>
          <w:sz w:val="24"/>
          <w:szCs w:val="24"/>
          <w:lang w:val="es-ES"/>
        </w:rPr>
        <w:t>, las mismas que deben ser cambi</w:t>
      </w:r>
      <w:r>
        <w:rPr>
          <w:rFonts w:ascii="Arial" w:hAnsi="Arial" w:cs="Arial"/>
          <w:sz w:val="24"/>
          <w:szCs w:val="24"/>
          <w:lang w:val="es-ES"/>
        </w:rPr>
        <w:t>adas cada tres días de trabajo.</w:t>
      </w:r>
    </w:p>
    <w:p w:rsidR="003D28A8" w:rsidRPr="0068194D" w:rsidRDefault="003D28A8" w:rsidP="003D28A8">
      <w:pPr>
        <w:jc w:val="both"/>
        <w:rPr>
          <w:rFonts w:ascii="Arial" w:hAnsi="Arial" w:cs="Arial"/>
          <w:sz w:val="24"/>
          <w:szCs w:val="24"/>
          <w:lang w:val="es-ES"/>
        </w:rPr>
      </w:pPr>
      <w:r w:rsidRPr="0068194D">
        <w:rPr>
          <w:rFonts w:ascii="Arial" w:hAnsi="Arial" w:cs="Arial"/>
          <w:b/>
          <w:sz w:val="24"/>
          <w:szCs w:val="24"/>
          <w:lang w:val="es-ES"/>
        </w:rPr>
        <w:t xml:space="preserve">Protección de cabeza.- </w:t>
      </w:r>
      <w:r w:rsidRPr="0068194D">
        <w:rPr>
          <w:rFonts w:ascii="Arial" w:hAnsi="Arial" w:cs="Arial"/>
          <w:sz w:val="24"/>
          <w:szCs w:val="24"/>
          <w:lang w:val="es-ES"/>
        </w:rPr>
        <w:t>Se usarán cascos en las labores cotidianas de todos los trabajadores y técnicos que laboren en la construcción.  Estos cascos serán rígidos, siendo su función proteger la cabeza de golpes, choques eléctricos o la combinación de ambos.  También deben proteger el cuero cabelludo, la cara y la nuca de derrames aéreos de ácidos o de productos químicos, así como</w:t>
      </w:r>
      <w:r>
        <w:rPr>
          <w:rFonts w:ascii="Arial" w:hAnsi="Arial" w:cs="Arial"/>
          <w:sz w:val="24"/>
          <w:szCs w:val="24"/>
          <w:lang w:val="es-ES"/>
        </w:rPr>
        <w:t xml:space="preserve"> también de líquidos calientes.</w:t>
      </w:r>
    </w:p>
    <w:p w:rsidR="003D28A8" w:rsidRPr="0068194D" w:rsidRDefault="003D28A8" w:rsidP="003D28A8">
      <w:pPr>
        <w:jc w:val="both"/>
        <w:rPr>
          <w:rFonts w:ascii="Arial" w:hAnsi="Arial" w:cs="Arial"/>
          <w:sz w:val="24"/>
          <w:szCs w:val="24"/>
          <w:lang w:val="es-ES"/>
        </w:rPr>
      </w:pPr>
      <w:r w:rsidRPr="0068194D">
        <w:rPr>
          <w:rFonts w:ascii="Arial" w:hAnsi="Arial" w:cs="Arial"/>
          <w:b/>
          <w:sz w:val="24"/>
          <w:szCs w:val="24"/>
          <w:lang w:val="es-ES"/>
        </w:rPr>
        <w:t xml:space="preserve">Protección de oídos.- </w:t>
      </w:r>
      <w:r w:rsidRPr="0068194D">
        <w:rPr>
          <w:rFonts w:ascii="Arial" w:hAnsi="Arial" w:cs="Arial"/>
          <w:sz w:val="24"/>
          <w:szCs w:val="24"/>
          <w:lang w:val="es-ES"/>
        </w:rPr>
        <w:t>Se utilizarán para trabajadores que estén expuestos a ruidos superiores a los establecidos por las normas ambientales vigentes (85dB).  Conforme a las necesidades de reducción de ruido (niveles y tiempo de exposición) se debe utilizar uno de los siguientes tipos de protección:</w:t>
      </w:r>
    </w:p>
    <w:p w:rsidR="003D28A8" w:rsidRPr="0068194D" w:rsidRDefault="003D28A8" w:rsidP="003D28A8">
      <w:pPr>
        <w:numPr>
          <w:ilvl w:val="0"/>
          <w:numId w:val="40"/>
        </w:numPr>
        <w:spacing w:after="0"/>
        <w:jc w:val="both"/>
        <w:rPr>
          <w:rFonts w:ascii="Arial" w:hAnsi="Arial" w:cs="Arial"/>
          <w:sz w:val="24"/>
          <w:szCs w:val="24"/>
          <w:lang w:val="es-ES"/>
        </w:rPr>
      </w:pPr>
      <w:r w:rsidRPr="0068194D">
        <w:rPr>
          <w:rFonts w:ascii="Arial" w:hAnsi="Arial" w:cs="Arial"/>
          <w:sz w:val="24"/>
          <w:szCs w:val="24"/>
          <w:lang w:val="es-ES"/>
        </w:rPr>
        <w:t>Tapones o dispositivos de inserción que se colocan en el canal auditivo, cuyas cantidades de reducción de ruido dependerán del tipo da material con el que se encuentren fabricados, pudiendo llegar a disminuir hasta 15 dB.</w:t>
      </w:r>
    </w:p>
    <w:p w:rsidR="003D28A8" w:rsidRPr="0068194D" w:rsidRDefault="003D28A8" w:rsidP="003D28A8">
      <w:pPr>
        <w:numPr>
          <w:ilvl w:val="0"/>
          <w:numId w:val="40"/>
        </w:numPr>
        <w:spacing w:after="0"/>
        <w:jc w:val="both"/>
        <w:rPr>
          <w:rFonts w:ascii="Arial" w:hAnsi="Arial" w:cs="Arial"/>
          <w:sz w:val="24"/>
          <w:szCs w:val="24"/>
          <w:lang w:val="es-ES"/>
        </w:rPr>
      </w:pPr>
      <w:r w:rsidRPr="0068194D">
        <w:rPr>
          <w:rFonts w:ascii="Arial" w:hAnsi="Arial" w:cs="Arial"/>
          <w:sz w:val="24"/>
          <w:szCs w:val="24"/>
          <w:lang w:val="es-ES"/>
        </w:rPr>
        <w:t>Orejeras, que son barreras acústicas que se colocan en el oído externo. La eficiencia en reducción es variable dependiendo de los materiales con que se fabriquen, pero reducen entre 15 y 25 dB.</w:t>
      </w:r>
    </w:p>
    <w:p w:rsidR="003D28A8" w:rsidRPr="0068194D" w:rsidRDefault="003D28A8" w:rsidP="003D28A8">
      <w:pPr>
        <w:jc w:val="both"/>
        <w:rPr>
          <w:rFonts w:ascii="Arial" w:hAnsi="Arial" w:cs="Arial"/>
          <w:sz w:val="24"/>
          <w:szCs w:val="24"/>
          <w:lang w:val="es-ES"/>
        </w:rPr>
      </w:pPr>
    </w:p>
    <w:p w:rsidR="003D28A8" w:rsidRPr="0068194D" w:rsidRDefault="003D28A8" w:rsidP="003D28A8">
      <w:pPr>
        <w:jc w:val="both"/>
        <w:rPr>
          <w:rFonts w:ascii="Arial" w:hAnsi="Arial" w:cs="Arial"/>
          <w:sz w:val="24"/>
          <w:szCs w:val="24"/>
          <w:lang w:val="es-ES"/>
        </w:rPr>
      </w:pPr>
      <w:r w:rsidRPr="0068194D">
        <w:rPr>
          <w:rFonts w:ascii="Arial" w:hAnsi="Arial" w:cs="Arial"/>
          <w:b/>
          <w:sz w:val="24"/>
          <w:szCs w:val="24"/>
          <w:lang w:val="es-ES"/>
        </w:rPr>
        <w:t xml:space="preserve">Protección de manos.- </w:t>
      </w:r>
      <w:r w:rsidRPr="0068194D">
        <w:rPr>
          <w:rFonts w:ascii="Arial" w:hAnsi="Arial" w:cs="Arial"/>
          <w:sz w:val="24"/>
          <w:szCs w:val="24"/>
          <w:lang w:val="es-ES"/>
        </w:rPr>
        <w:t>Se utilizarán guantes en tareas en las que las manos estén expuestas a fricciones, golpes, cortaduras, etc.  Los guantes serán de neopreno, material textil resistente o plástico de uso industrial.</w:t>
      </w:r>
    </w:p>
    <w:p w:rsidR="003D28A8" w:rsidRPr="0068194D" w:rsidRDefault="003D28A8" w:rsidP="003D28A8">
      <w:pPr>
        <w:jc w:val="both"/>
        <w:rPr>
          <w:rFonts w:ascii="Arial" w:hAnsi="Arial" w:cs="Arial"/>
          <w:sz w:val="24"/>
          <w:szCs w:val="24"/>
          <w:lang w:val="es-ES"/>
        </w:rPr>
      </w:pPr>
    </w:p>
    <w:p w:rsidR="003D28A8" w:rsidRPr="0068194D" w:rsidRDefault="003D28A8" w:rsidP="003D28A8">
      <w:pPr>
        <w:jc w:val="both"/>
        <w:rPr>
          <w:rFonts w:ascii="Arial" w:hAnsi="Arial" w:cs="Arial"/>
          <w:sz w:val="24"/>
          <w:szCs w:val="24"/>
          <w:lang w:val="es-ES"/>
        </w:rPr>
      </w:pPr>
      <w:r w:rsidRPr="0068194D">
        <w:rPr>
          <w:rFonts w:ascii="Arial" w:hAnsi="Arial" w:cs="Arial"/>
          <w:b/>
          <w:sz w:val="24"/>
          <w:szCs w:val="24"/>
          <w:lang w:val="es-ES"/>
        </w:rPr>
        <w:t xml:space="preserve">Protección del sistema respiratorio.- </w:t>
      </w:r>
      <w:r w:rsidRPr="0068194D">
        <w:rPr>
          <w:rFonts w:ascii="Arial" w:hAnsi="Arial" w:cs="Arial"/>
          <w:sz w:val="24"/>
          <w:szCs w:val="24"/>
          <w:lang w:val="es-ES"/>
        </w:rPr>
        <w:t>Las mascarillas contra polvo se usarán al trabajar en ambientes donde se produzcan partículas en suspensión, por ejemplo, en las áreas de movimiento de tierras.</w:t>
      </w:r>
    </w:p>
    <w:p w:rsidR="003D28A8" w:rsidRPr="0068194D" w:rsidRDefault="003D28A8" w:rsidP="003D28A8">
      <w:pPr>
        <w:jc w:val="both"/>
        <w:rPr>
          <w:rFonts w:ascii="Arial" w:hAnsi="Arial" w:cs="Arial"/>
          <w:sz w:val="24"/>
          <w:szCs w:val="24"/>
          <w:lang w:val="es-ES"/>
        </w:rPr>
      </w:pPr>
      <w:r w:rsidRPr="0068194D">
        <w:rPr>
          <w:rFonts w:ascii="Arial" w:hAnsi="Arial" w:cs="Arial"/>
          <w:b/>
          <w:sz w:val="24"/>
          <w:szCs w:val="24"/>
          <w:lang w:val="es-ES"/>
        </w:rPr>
        <w:t xml:space="preserve">Protección contra caídas.- </w:t>
      </w:r>
      <w:r w:rsidRPr="0068194D">
        <w:rPr>
          <w:rFonts w:ascii="Arial" w:hAnsi="Arial" w:cs="Arial"/>
          <w:sz w:val="24"/>
          <w:szCs w:val="24"/>
          <w:lang w:val="es-ES"/>
        </w:rPr>
        <w:t>Cuando los desciendan a revisar sitios profundos, deberán emplear cinturones de seguridad que los conecten a la escalerilla y eviten su caída.</w:t>
      </w:r>
    </w:p>
    <w:p w:rsidR="003D28A8" w:rsidRPr="0068194D" w:rsidRDefault="003D28A8" w:rsidP="003D28A8">
      <w:pPr>
        <w:jc w:val="both"/>
        <w:rPr>
          <w:rFonts w:ascii="Arial" w:hAnsi="Arial" w:cs="Arial"/>
          <w:sz w:val="24"/>
          <w:szCs w:val="24"/>
          <w:lang w:val="es-ES"/>
        </w:rPr>
      </w:pPr>
      <w:r w:rsidRPr="0068194D">
        <w:rPr>
          <w:rFonts w:ascii="Arial" w:hAnsi="Arial" w:cs="Arial"/>
          <w:b/>
          <w:sz w:val="24"/>
          <w:szCs w:val="24"/>
          <w:lang w:val="es-ES"/>
        </w:rPr>
        <w:t xml:space="preserve">Protección para trabajo en altura.- </w:t>
      </w:r>
      <w:r w:rsidRPr="0068194D">
        <w:rPr>
          <w:rFonts w:ascii="Arial" w:hAnsi="Arial" w:cs="Arial"/>
          <w:sz w:val="24"/>
          <w:szCs w:val="24"/>
          <w:lang w:val="es-ES"/>
        </w:rPr>
        <w:t>Cuando los trabajadores efectúen sus labores en sitios altos (superiores a 1,8 m de altura), la empresa Contratista deberá dotarlos de arneses para el cuerpo, los cuales deberán ser enganchados a sitios fijos de los andamios, para evitar una caída.  Para los arneses deben considerarse dos usos: el normal y el de emergencia.</w:t>
      </w:r>
    </w:p>
    <w:p w:rsidR="003D28A8" w:rsidRPr="0068194D" w:rsidRDefault="003D28A8" w:rsidP="003D28A8">
      <w:pPr>
        <w:numPr>
          <w:ilvl w:val="0"/>
          <w:numId w:val="41"/>
        </w:numPr>
        <w:spacing w:after="0"/>
        <w:jc w:val="both"/>
        <w:rPr>
          <w:rFonts w:ascii="Arial" w:hAnsi="Arial" w:cs="Arial"/>
          <w:sz w:val="24"/>
          <w:szCs w:val="24"/>
          <w:lang w:val="es-ES"/>
        </w:rPr>
      </w:pPr>
      <w:r w:rsidRPr="0068194D">
        <w:rPr>
          <w:rFonts w:ascii="Arial" w:hAnsi="Arial" w:cs="Arial"/>
          <w:sz w:val="24"/>
          <w:szCs w:val="24"/>
          <w:lang w:val="es-ES"/>
        </w:rPr>
        <w:lastRenderedPageBreak/>
        <w:t>El normal consiste de cinturones usados para soportar tensiones relativamente leves durante el desempeño habitual de una tarea, las cuales raramente excederán el peso total estático del usuario.</w:t>
      </w:r>
    </w:p>
    <w:p w:rsidR="003D28A8" w:rsidRPr="0068194D" w:rsidRDefault="003D28A8" w:rsidP="003D28A8">
      <w:pPr>
        <w:numPr>
          <w:ilvl w:val="0"/>
          <w:numId w:val="41"/>
        </w:numPr>
        <w:spacing w:after="0"/>
        <w:jc w:val="both"/>
        <w:rPr>
          <w:rFonts w:ascii="Arial" w:hAnsi="Arial" w:cs="Arial"/>
          <w:sz w:val="24"/>
          <w:szCs w:val="24"/>
          <w:lang w:val="es-ES"/>
        </w:rPr>
      </w:pPr>
      <w:r w:rsidRPr="0068194D">
        <w:rPr>
          <w:rFonts w:ascii="Arial" w:hAnsi="Arial" w:cs="Arial"/>
          <w:sz w:val="24"/>
          <w:szCs w:val="24"/>
          <w:lang w:val="es-ES"/>
        </w:rPr>
        <w:t>El de uso en emergencia sirve para retener con seguridad un hombre al caerse, tal uso puede presentarse en ciertas ocasiones donde sobrepasa el peso del uso del operario debido a caídas o situaciones inesperadas.</w:t>
      </w:r>
    </w:p>
    <w:p w:rsidR="003D28A8" w:rsidRPr="0068194D" w:rsidRDefault="003D28A8" w:rsidP="003D28A8">
      <w:pPr>
        <w:jc w:val="both"/>
        <w:rPr>
          <w:rFonts w:ascii="Arial" w:hAnsi="Arial" w:cs="Arial"/>
          <w:sz w:val="24"/>
          <w:szCs w:val="24"/>
          <w:highlight w:val="yellow"/>
          <w:lang w:val="es-ES"/>
        </w:rPr>
      </w:pPr>
    </w:p>
    <w:p w:rsidR="003D28A8" w:rsidRPr="0068194D" w:rsidRDefault="003D28A8" w:rsidP="003D28A8">
      <w:pPr>
        <w:jc w:val="both"/>
        <w:rPr>
          <w:rFonts w:ascii="Arial" w:hAnsi="Arial" w:cs="Arial"/>
          <w:sz w:val="24"/>
          <w:szCs w:val="24"/>
          <w:lang w:val="es-ES"/>
        </w:rPr>
      </w:pPr>
      <w:r w:rsidRPr="0068194D">
        <w:rPr>
          <w:rFonts w:ascii="Arial" w:hAnsi="Arial" w:cs="Arial"/>
          <w:b/>
          <w:sz w:val="24"/>
          <w:szCs w:val="24"/>
          <w:lang w:val="es-ES"/>
        </w:rPr>
        <w:t xml:space="preserve">Protección de pies.- </w:t>
      </w:r>
      <w:r w:rsidRPr="0068194D">
        <w:rPr>
          <w:rFonts w:ascii="Arial" w:hAnsi="Arial" w:cs="Arial"/>
          <w:sz w:val="24"/>
          <w:szCs w:val="24"/>
          <w:lang w:val="es-ES"/>
        </w:rPr>
        <w:t>Se dotará a los trabajadores de botas con puntas de acero para evitar lesiones en los pies, así como botas de caucho para trabajos en agua y lodo.</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Pr="0068194D" w:rsidRDefault="003D28A8" w:rsidP="003D28A8">
      <w:pPr>
        <w:jc w:val="both"/>
        <w:rPr>
          <w:rFonts w:ascii="Arial" w:hAnsi="Arial" w:cs="Arial"/>
          <w:sz w:val="24"/>
          <w:szCs w:val="24"/>
          <w:lang w:val="es-ES"/>
        </w:rPr>
      </w:pPr>
      <w:r w:rsidRPr="0068194D">
        <w:rPr>
          <w:rFonts w:ascii="Arial" w:hAnsi="Arial" w:cs="Arial"/>
          <w:sz w:val="24"/>
          <w:szCs w:val="24"/>
          <w:lang w:val="es-ES"/>
        </w:rPr>
        <w:t>La ejecución de esta actividad será medida por unidad de persona a la que se le entrega los implementos de protección, tales como botas, casco, mascarillas y todos los implementos de protección requeridos para la ejecución de los trabajos en obra, tanto para el personal técnico principal, ayudantes y obreros, de acuerdo con lo solicitado por las normativas del IESS y lo indicado por la Fiscalización.</w:t>
      </w:r>
    </w:p>
    <w:p w:rsidR="003D28A8" w:rsidRPr="0068194D" w:rsidRDefault="003D28A8" w:rsidP="003D28A8">
      <w:pPr>
        <w:jc w:val="both"/>
        <w:rPr>
          <w:rFonts w:ascii="Arial" w:hAnsi="Arial" w:cs="Arial"/>
          <w:sz w:val="24"/>
          <w:szCs w:val="24"/>
          <w:lang w:val="es-ES"/>
        </w:rPr>
      </w:pPr>
      <w:r w:rsidRPr="0068194D">
        <w:rPr>
          <w:rFonts w:ascii="Arial" w:hAnsi="Arial" w:cs="Arial"/>
          <w:sz w:val="24"/>
          <w:szCs w:val="24"/>
          <w:lang w:val="es-ES"/>
        </w:rPr>
        <w:t>El número de personas a las que se entrega los implementos de protección según lo dispuesto en el numeral anterior se pagarán al precio contractual para el rubro abajo designado y que cons</w:t>
      </w:r>
      <w:r>
        <w:rPr>
          <w:rFonts w:ascii="Arial" w:hAnsi="Arial" w:cs="Arial"/>
          <w:sz w:val="24"/>
          <w:szCs w:val="24"/>
          <w:lang w:val="es-ES"/>
        </w:rPr>
        <w:t>te en el contrato.</w:t>
      </w:r>
    </w:p>
    <w:p w:rsidR="003D28A8" w:rsidRPr="00EE6E70" w:rsidRDefault="003D28A8" w:rsidP="003D28A8">
      <w:pPr>
        <w:jc w:val="both"/>
        <w:rPr>
          <w:rFonts w:ascii="Arial" w:hAnsi="Arial" w:cs="Arial"/>
          <w:sz w:val="24"/>
          <w:szCs w:val="24"/>
          <w:lang w:val="es-ES"/>
        </w:rPr>
      </w:pPr>
      <w:r w:rsidRPr="0068194D">
        <w:rPr>
          <w:rFonts w:ascii="Arial" w:hAnsi="Arial" w:cs="Arial"/>
          <w:sz w:val="24"/>
          <w:szCs w:val="24"/>
          <w:lang w:val="es-ES"/>
        </w:rPr>
        <w:t>Este precio y pago constituirá la compensación total por la dotación de implementos de protección a cada trabajador de la obra, así como por el cuidado y mantenimiento de estos elementos hasta la terminación de la obra.  En caso de pérdida o deterioro de estos insumos de protección personal, deberán ser repuestos a costo de la Contratista, lo cual será verificado constantemente por la Fiscalización.</w:t>
      </w:r>
    </w:p>
    <w:p w:rsidR="003D28A8" w:rsidRDefault="003D28A8" w:rsidP="003D28A8">
      <w:pPr>
        <w:widowControl w:val="0"/>
        <w:autoSpaceDE w:val="0"/>
        <w:autoSpaceDN w:val="0"/>
        <w:adjustRightInd w:val="0"/>
        <w:spacing w:line="240" w:lineRule="auto"/>
        <w:jc w:val="both"/>
        <w:rPr>
          <w:rFonts w:ascii="Arial" w:hAnsi="Arial" w:cs="Arial"/>
          <w:sz w:val="24"/>
        </w:rPr>
      </w:pPr>
    </w:p>
    <w:p w:rsidR="003D28A8" w:rsidRPr="00A950DF" w:rsidRDefault="003D28A8" w:rsidP="003D28A8">
      <w:pPr>
        <w:widowControl w:val="0"/>
        <w:autoSpaceDE w:val="0"/>
        <w:autoSpaceDN w:val="0"/>
        <w:adjustRightInd w:val="0"/>
        <w:spacing w:line="36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LINEAL (ML).</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EE6E70">
        <w:rPr>
          <w:rFonts w:ascii="Arial" w:hAnsi="Arial" w:cs="Arial"/>
          <w:bCs/>
          <w:sz w:val="24"/>
        </w:rPr>
        <w:t>CAÑA ROLLIZA</w:t>
      </w:r>
      <w:r>
        <w:rPr>
          <w:rFonts w:ascii="Arial" w:hAnsi="Arial" w:cs="Arial"/>
          <w:bCs/>
          <w:sz w:val="24"/>
        </w:rPr>
        <w:t xml:space="preserve">, </w:t>
      </w:r>
      <w:r w:rsidRPr="00EE6E70">
        <w:rPr>
          <w:rFonts w:ascii="Arial" w:hAnsi="Arial" w:cs="Arial"/>
          <w:bCs/>
          <w:sz w:val="24"/>
        </w:rPr>
        <w:t>ENCOFRADO 2</w:t>
      </w:r>
      <w:r>
        <w:rPr>
          <w:rFonts w:ascii="Arial" w:hAnsi="Arial" w:cs="Arial"/>
          <w:bCs/>
          <w:sz w:val="24"/>
        </w:rPr>
        <w:t xml:space="preserve">, </w:t>
      </w:r>
      <w:r w:rsidRPr="00EE6E70">
        <w:rPr>
          <w:rFonts w:ascii="Arial" w:hAnsi="Arial" w:cs="Arial"/>
          <w:bCs/>
          <w:sz w:val="24"/>
        </w:rPr>
        <w:t>PINTURAS VARIAS</w:t>
      </w:r>
      <w:r>
        <w:rPr>
          <w:rFonts w:ascii="Arial" w:hAnsi="Arial" w:cs="Arial"/>
          <w:bCs/>
          <w:sz w:val="24"/>
        </w:rPr>
        <w:t xml:space="preserve">, </w:t>
      </w:r>
      <w:r w:rsidRPr="00EE6E70">
        <w:rPr>
          <w:rFonts w:ascii="Arial" w:hAnsi="Arial" w:cs="Arial"/>
          <w:bCs/>
          <w:sz w:val="24"/>
        </w:rPr>
        <w:t>CEMENTO PORTLAND TIPO I</w:t>
      </w:r>
      <w:r>
        <w:rPr>
          <w:rFonts w:ascii="Arial" w:hAnsi="Arial" w:cs="Arial"/>
          <w:bCs/>
          <w:sz w:val="24"/>
        </w:rPr>
        <w:t xml:space="preserve">, </w:t>
      </w:r>
      <w:r w:rsidRPr="00EE6E70">
        <w:rPr>
          <w:rFonts w:ascii="Arial" w:hAnsi="Arial" w:cs="Arial"/>
          <w:bCs/>
          <w:sz w:val="24"/>
        </w:rPr>
        <w:t xml:space="preserve">PIEDRA # </w:t>
      </w:r>
      <w:r>
        <w:rPr>
          <w:rFonts w:ascii="Arial" w:hAnsi="Arial" w:cs="Arial"/>
          <w:bCs/>
          <w:sz w:val="24"/>
        </w:rPr>
        <w:t xml:space="preserve">¾, </w:t>
      </w:r>
      <w:r w:rsidRPr="00EE6E70">
        <w:rPr>
          <w:rFonts w:ascii="Arial" w:hAnsi="Arial" w:cs="Arial"/>
          <w:bCs/>
          <w:sz w:val="24"/>
        </w:rPr>
        <w:t>ARENA GRUESA</w:t>
      </w:r>
      <w:r>
        <w:rPr>
          <w:rFonts w:ascii="Arial" w:hAnsi="Arial" w:cs="Arial"/>
          <w:bCs/>
          <w:sz w:val="24"/>
        </w:rPr>
        <w:t xml:space="preserve">, </w:t>
      </w:r>
      <w:r w:rsidRPr="00EE6E70">
        <w:rPr>
          <w:rFonts w:ascii="Arial" w:hAnsi="Arial" w:cs="Arial"/>
          <w:bCs/>
          <w:sz w:val="24"/>
        </w:rPr>
        <w:t>AGUA</w:t>
      </w:r>
      <w:r>
        <w:rPr>
          <w:rFonts w:ascii="Arial" w:hAnsi="Arial" w:cs="Arial"/>
          <w:bCs/>
          <w:sz w:val="24"/>
        </w:rPr>
        <w:t xml:space="preserve">, </w:t>
      </w:r>
      <w:r w:rsidRPr="00EE6E70">
        <w:rPr>
          <w:rFonts w:ascii="Arial" w:hAnsi="Arial" w:cs="Arial"/>
          <w:bCs/>
          <w:sz w:val="24"/>
        </w:rPr>
        <w:t>LAMINA REFLECTIVA 3M O SIMILAR GRADO INGENIERIA INC. ADHERENTE E 44</w:t>
      </w:r>
      <w:r>
        <w:rPr>
          <w:rFonts w:ascii="Arial" w:hAnsi="Arial" w:cs="Arial"/>
          <w:bCs/>
          <w:sz w:val="24"/>
        </w:rPr>
        <w:t>.</w:t>
      </w:r>
    </w:p>
    <w:p w:rsidR="003D28A8" w:rsidRPr="00A950DF" w:rsidRDefault="003D28A8" w:rsidP="003D28A8">
      <w:pPr>
        <w:widowControl w:val="0"/>
        <w:autoSpaceDE w:val="0"/>
        <w:autoSpaceDN w:val="0"/>
        <w:adjustRightInd w:val="0"/>
        <w:spacing w:line="360" w:lineRule="auto"/>
        <w:jc w:val="both"/>
        <w:rPr>
          <w:rFonts w:ascii="Arial" w:hAnsi="Arial" w:cs="Arial"/>
          <w:sz w:val="24"/>
        </w:rPr>
      </w:pPr>
      <w:r w:rsidRPr="00A950DF">
        <w:rPr>
          <w:rFonts w:ascii="Arial" w:hAnsi="Arial" w:cs="Arial"/>
          <w:b/>
          <w:bCs/>
          <w:sz w:val="24"/>
        </w:rPr>
        <w:t>EQUIPO MÍNIMO</w:t>
      </w:r>
      <w:r>
        <w:rPr>
          <w:rFonts w:ascii="Arial" w:hAnsi="Arial" w:cs="Arial"/>
          <w:sz w:val="24"/>
        </w:rPr>
        <w:t xml:space="preserve">: </w:t>
      </w:r>
      <w:r w:rsidRPr="005A0FD2">
        <w:rPr>
          <w:rFonts w:ascii="Arial" w:hAnsi="Arial" w:cs="Arial"/>
          <w:sz w:val="24"/>
        </w:rPr>
        <w:t>CONCRETERA DE 1 SACO</w:t>
      </w:r>
      <w:r>
        <w:rPr>
          <w:rFonts w:ascii="Arial" w:hAnsi="Arial" w:cs="Arial"/>
          <w:sz w:val="24"/>
        </w:rPr>
        <w:t>.</w:t>
      </w:r>
    </w:p>
    <w:p w:rsidR="003D28A8" w:rsidRDefault="003D28A8" w:rsidP="003D28A8">
      <w:pPr>
        <w:jc w:val="both"/>
        <w:rPr>
          <w:rFonts w:ascii="Arial" w:hAnsi="Arial" w:cs="Arial"/>
          <w:bCs/>
          <w:sz w:val="24"/>
          <w:szCs w:val="24"/>
        </w:rPr>
      </w:pPr>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ALBAÑIL, AYUDANTE, MAESTRO DE OBRA.</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lastRenderedPageBreak/>
        <w:t>CODIGO:</w:t>
      </w:r>
      <w:r w:rsidRPr="001B631B">
        <w:t xml:space="preserve"> </w:t>
      </w:r>
      <w:r w:rsidRPr="001B631B">
        <w:rPr>
          <w:rFonts w:ascii="Arial" w:hAnsi="Arial" w:cs="Arial"/>
          <w:b/>
          <w:sz w:val="24"/>
          <w:szCs w:val="24"/>
        </w:rPr>
        <w:t>515959</w:t>
      </w:r>
      <w:r>
        <w:rPr>
          <w:rFonts w:ascii="Arial" w:hAnsi="Arial" w:cs="Arial"/>
          <w:b/>
          <w:sz w:val="24"/>
          <w:szCs w:val="24"/>
        </w:rPr>
        <w:tab/>
        <w:t>RUBRO:</w:t>
      </w:r>
      <w:r w:rsidRPr="00B0735B">
        <w:t xml:space="preserve"> </w:t>
      </w:r>
      <w:r w:rsidRPr="00C830FD">
        <w:rPr>
          <w:rFonts w:ascii="Arial" w:hAnsi="Arial" w:cs="Arial"/>
          <w:b/>
          <w:sz w:val="24"/>
          <w:szCs w:val="24"/>
        </w:rPr>
        <w:t>CONO DE SEGURIDAD</w:t>
      </w:r>
      <w:r>
        <w:rPr>
          <w:rFonts w:ascii="Arial" w:hAnsi="Arial" w:cs="Arial"/>
          <w:b/>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68194D" w:rsidRDefault="003D28A8" w:rsidP="003D28A8">
      <w:pPr>
        <w:tabs>
          <w:tab w:val="left" w:pos="6408"/>
        </w:tabs>
        <w:suppressAutoHyphens/>
        <w:jc w:val="both"/>
        <w:rPr>
          <w:rFonts w:ascii="Arial" w:hAnsi="Arial" w:cs="Arial"/>
          <w:bCs/>
          <w:spacing w:val="-3"/>
          <w:sz w:val="24"/>
          <w:szCs w:val="24"/>
        </w:rPr>
      </w:pPr>
      <w:r w:rsidRPr="0068194D">
        <w:rPr>
          <w:rFonts w:ascii="Arial" w:hAnsi="Arial" w:cs="Arial"/>
          <w:bCs/>
          <w:spacing w:val="-3"/>
          <w:sz w:val="24"/>
          <w:szCs w:val="24"/>
        </w:rPr>
        <w:t>El rubro considera una serie de actividades tendientes a delimitar y señalizar las áreas de trabajo de tal  forma de generar todas las condiciones de seguridad a los usuarios de la vía y a los obreros de la misma, en sus etapas de con</w:t>
      </w:r>
      <w:r>
        <w:rPr>
          <w:rFonts w:ascii="Arial" w:hAnsi="Arial" w:cs="Arial"/>
          <w:bCs/>
          <w:spacing w:val="-3"/>
          <w:sz w:val="24"/>
          <w:szCs w:val="24"/>
        </w:rPr>
        <w:t>strucción y mantenimiento vial.</w:t>
      </w:r>
    </w:p>
    <w:p w:rsidR="003D28A8" w:rsidRPr="0068194D" w:rsidRDefault="003D28A8" w:rsidP="003D28A8">
      <w:pPr>
        <w:tabs>
          <w:tab w:val="left" w:pos="6408"/>
        </w:tabs>
        <w:suppressAutoHyphens/>
        <w:jc w:val="both"/>
        <w:rPr>
          <w:rFonts w:ascii="Arial" w:hAnsi="Arial" w:cs="Arial"/>
          <w:bCs/>
          <w:spacing w:val="-3"/>
          <w:sz w:val="24"/>
          <w:szCs w:val="24"/>
        </w:rPr>
      </w:pPr>
      <w:r w:rsidRPr="0068194D">
        <w:rPr>
          <w:rFonts w:ascii="Arial" w:hAnsi="Arial" w:cs="Arial"/>
          <w:bCs/>
          <w:spacing w:val="-3"/>
          <w:sz w:val="24"/>
          <w:szCs w:val="24"/>
        </w:rPr>
        <w:t>El propósito es que tanto los vehículos propios del Contratista, como los que eventualmente deben utilizar sectores de la vía en construcción, debido a cruces, desvíos y accesos particulares, no constituyan un peligro para los propios trabajadores, los pobladores de la zona y los eventuales visitantes.</w:t>
      </w:r>
    </w:p>
    <w:p w:rsidR="003D28A8" w:rsidRPr="00A950DF"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28A8" w:rsidRPr="0068194D" w:rsidRDefault="003D28A8" w:rsidP="003D28A8">
      <w:pPr>
        <w:tabs>
          <w:tab w:val="left" w:pos="6408"/>
        </w:tabs>
        <w:suppressAutoHyphens/>
        <w:jc w:val="both"/>
        <w:rPr>
          <w:rFonts w:ascii="Arial" w:hAnsi="Arial" w:cs="Arial"/>
          <w:bCs/>
          <w:spacing w:val="-3"/>
          <w:sz w:val="24"/>
          <w:szCs w:val="24"/>
        </w:rPr>
      </w:pPr>
      <w:r w:rsidRPr="0068194D">
        <w:rPr>
          <w:rFonts w:ascii="Arial" w:hAnsi="Arial" w:cs="Arial"/>
          <w:b/>
          <w:spacing w:val="-3"/>
          <w:sz w:val="24"/>
          <w:szCs w:val="24"/>
        </w:rPr>
        <w:t xml:space="preserve">.- </w:t>
      </w:r>
      <w:r w:rsidRPr="0068194D">
        <w:rPr>
          <w:rFonts w:ascii="Arial" w:hAnsi="Arial" w:cs="Arial"/>
          <w:bCs/>
          <w:spacing w:val="-3"/>
          <w:sz w:val="24"/>
          <w:szCs w:val="24"/>
        </w:rPr>
        <w:t>El tránsito durante el proceso de construcción debe ser planificado y regulado mediante adecuados controles y auto explicativos sistemas de señalización, de acuer</w:t>
      </w:r>
      <w:r>
        <w:rPr>
          <w:rFonts w:ascii="Arial" w:hAnsi="Arial" w:cs="Arial"/>
          <w:bCs/>
          <w:spacing w:val="-3"/>
          <w:sz w:val="24"/>
          <w:szCs w:val="24"/>
        </w:rPr>
        <w:t>do a las normas MOP-001-F-2002.</w:t>
      </w:r>
    </w:p>
    <w:p w:rsidR="003D28A8" w:rsidRPr="0068194D" w:rsidRDefault="003D28A8" w:rsidP="003D28A8">
      <w:pPr>
        <w:tabs>
          <w:tab w:val="left" w:pos="6408"/>
        </w:tabs>
        <w:suppressAutoHyphens/>
        <w:jc w:val="both"/>
        <w:rPr>
          <w:rFonts w:ascii="Arial" w:hAnsi="Arial" w:cs="Arial"/>
          <w:bCs/>
          <w:spacing w:val="-3"/>
          <w:sz w:val="24"/>
          <w:szCs w:val="24"/>
        </w:rPr>
      </w:pPr>
      <w:r w:rsidRPr="0068194D">
        <w:rPr>
          <w:rFonts w:ascii="Arial" w:hAnsi="Arial" w:cs="Arial"/>
          <w:bCs/>
          <w:spacing w:val="-3"/>
          <w:sz w:val="24"/>
          <w:szCs w:val="24"/>
        </w:rPr>
        <w:t>El Contratista deberá cumplir todas las regulaciones que se hayan establecido, se establezcan o sean emitidas por el Fiscalizador, con la finalidad de reducir los r</w:t>
      </w:r>
      <w:r>
        <w:rPr>
          <w:rFonts w:ascii="Arial" w:hAnsi="Arial" w:cs="Arial"/>
          <w:bCs/>
          <w:spacing w:val="-3"/>
          <w:sz w:val="24"/>
          <w:szCs w:val="24"/>
        </w:rPr>
        <w:t>iesgos de accidentes en la vía.</w:t>
      </w:r>
    </w:p>
    <w:p w:rsidR="003D28A8" w:rsidRPr="0068194D" w:rsidRDefault="003D28A8" w:rsidP="003D28A8">
      <w:pPr>
        <w:tabs>
          <w:tab w:val="left" w:pos="6408"/>
        </w:tabs>
        <w:suppressAutoHyphens/>
        <w:jc w:val="both"/>
        <w:rPr>
          <w:rFonts w:ascii="Arial" w:hAnsi="Arial" w:cs="Arial"/>
          <w:bCs/>
          <w:spacing w:val="-3"/>
          <w:sz w:val="24"/>
          <w:szCs w:val="24"/>
        </w:rPr>
      </w:pPr>
      <w:r w:rsidRPr="0068194D">
        <w:rPr>
          <w:rFonts w:ascii="Arial" w:hAnsi="Arial" w:cs="Arial"/>
          <w:bCs/>
          <w:spacing w:val="-3"/>
          <w:sz w:val="24"/>
          <w:szCs w:val="24"/>
        </w:rPr>
        <w:t>Para cumplir con los objetivos expuestos por esta sección se deberán colocar conos demarcadores.</w:t>
      </w:r>
    </w:p>
    <w:p w:rsidR="003D28A8" w:rsidRPr="0068194D" w:rsidRDefault="003D28A8" w:rsidP="003D28A8">
      <w:pPr>
        <w:tabs>
          <w:tab w:val="left" w:pos="6408"/>
        </w:tabs>
        <w:suppressAutoHyphens/>
        <w:jc w:val="both"/>
        <w:rPr>
          <w:rFonts w:ascii="Arial" w:hAnsi="Arial" w:cs="Arial"/>
          <w:bCs/>
          <w:spacing w:val="-3"/>
          <w:sz w:val="24"/>
          <w:szCs w:val="24"/>
        </w:rPr>
      </w:pPr>
      <w:r w:rsidRPr="0068194D">
        <w:rPr>
          <w:rFonts w:ascii="Arial" w:hAnsi="Arial" w:cs="Arial"/>
          <w:bCs/>
          <w:spacing w:val="-3"/>
          <w:sz w:val="24"/>
          <w:szCs w:val="24"/>
        </w:rPr>
        <w:t>Los conos demarcadores serán de plástico color naranja con 0.50 m de altura.</w:t>
      </w:r>
    </w:p>
    <w:p w:rsidR="003D28A8" w:rsidRPr="00A950DF"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Pr="0068194D" w:rsidRDefault="003D28A8" w:rsidP="003D28A8">
      <w:pPr>
        <w:widowControl w:val="0"/>
        <w:tabs>
          <w:tab w:val="left" w:pos="-2552"/>
        </w:tabs>
        <w:ind w:right="-1"/>
        <w:jc w:val="both"/>
        <w:rPr>
          <w:rFonts w:ascii="Arial" w:hAnsi="Arial" w:cs="Arial"/>
          <w:sz w:val="24"/>
          <w:szCs w:val="24"/>
        </w:rPr>
      </w:pPr>
      <w:r w:rsidRPr="0068194D">
        <w:rPr>
          <w:rFonts w:ascii="Arial" w:hAnsi="Arial" w:cs="Arial"/>
          <w:sz w:val="24"/>
          <w:szCs w:val="24"/>
        </w:rPr>
        <w:t>Las cantidades a pagarse por este rubro, serán las unidades completas, aceptablemente suministradas e instaladas</w:t>
      </w:r>
    </w:p>
    <w:p w:rsidR="003D28A8" w:rsidRPr="0068194D" w:rsidRDefault="003D28A8" w:rsidP="003D28A8">
      <w:pPr>
        <w:widowControl w:val="0"/>
        <w:tabs>
          <w:tab w:val="left" w:pos="-2552"/>
        </w:tabs>
        <w:ind w:right="-1"/>
        <w:jc w:val="both"/>
        <w:rPr>
          <w:rFonts w:ascii="Arial" w:hAnsi="Arial" w:cs="Arial"/>
          <w:sz w:val="24"/>
          <w:szCs w:val="24"/>
        </w:rPr>
      </w:pPr>
      <w:r w:rsidRPr="0068194D">
        <w:rPr>
          <w:rFonts w:ascii="Arial" w:hAnsi="Arial" w:cs="Arial"/>
          <w:sz w:val="24"/>
          <w:szCs w:val="24"/>
        </w:rPr>
        <w:t>Las cantidades determinadas en la forma indicada en el numeral anterior, se pagarán al precio contractual para el rubro designado y que conste en el contrato. Estos precios y pagos constituirán la compensación total por el suministro, fabricación, transporte e instalación de los conos colocados en los lugares indicados en el esquema general y por las operaciones conexas en la ejecución de los trabajos descritos.</w:t>
      </w:r>
    </w:p>
    <w:p w:rsidR="003D28A8" w:rsidRPr="00A950DF" w:rsidRDefault="003D28A8" w:rsidP="003D28A8">
      <w:pPr>
        <w:widowControl w:val="0"/>
        <w:autoSpaceDE w:val="0"/>
        <w:autoSpaceDN w:val="0"/>
        <w:adjustRightInd w:val="0"/>
        <w:spacing w:line="36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Pr>
          <w:rFonts w:ascii="Arial" w:hAnsi="Arial" w:cs="Arial"/>
          <w:sz w:val="24"/>
        </w:rPr>
        <w:t>UNIDAD (U).</w:t>
      </w:r>
    </w:p>
    <w:p w:rsidR="003D28A8" w:rsidRPr="00A950DF" w:rsidRDefault="003D28A8" w:rsidP="003D28A8">
      <w:pPr>
        <w:widowControl w:val="0"/>
        <w:autoSpaceDE w:val="0"/>
        <w:autoSpaceDN w:val="0"/>
        <w:adjustRightInd w:val="0"/>
        <w:spacing w:line="360" w:lineRule="auto"/>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5A0FD2">
        <w:rPr>
          <w:rFonts w:ascii="Arial" w:hAnsi="Arial" w:cs="Arial"/>
          <w:bCs/>
          <w:sz w:val="24"/>
        </w:rPr>
        <w:t>CONO PLASTICO REFLECTIVO DE SEGURIDAD H=0.71 M</w:t>
      </w:r>
      <w:r>
        <w:rPr>
          <w:rFonts w:ascii="Arial" w:hAnsi="Arial" w:cs="Arial"/>
          <w:bCs/>
          <w:sz w:val="24"/>
        </w:rPr>
        <w:t>.</w:t>
      </w:r>
    </w:p>
    <w:p w:rsidR="003D28A8" w:rsidRPr="00A950DF" w:rsidRDefault="003D28A8" w:rsidP="003D28A8">
      <w:pPr>
        <w:widowControl w:val="0"/>
        <w:autoSpaceDE w:val="0"/>
        <w:autoSpaceDN w:val="0"/>
        <w:adjustRightInd w:val="0"/>
        <w:spacing w:line="360" w:lineRule="auto"/>
        <w:jc w:val="both"/>
        <w:rPr>
          <w:rFonts w:ascii="Arial" w:hAnsi="Arial" w:cs="Arial"/>
          <w:sz w:val="24"/>
        </w:rPr>
      </w:pPr>
      <w:r w:rsidRPr="00A950DF">
        <w:rPr>
          <w:rFonts w:ascii="Arial" w:hAnsi="Arial" w:cs="Arial"/>
          <w:b/>
          <w:bCs/>
          <w:sz w:val="24"/>
        </w:rPr>
        <w:t>EQUIPO MÍNIMO</w:t>
      </w:r>
      <w:r>
        <w:rPr>
          <w:rFonts w:ascii="Arial" w:hAnsi="Arial" w:cs="Arial"/>
          <w:sz w:val="24"/>
        </w:rPr>
        <w:t xml:space="preserve">: </w:t>
      </w:r>
    </w:p>
    <w:p w:rsidR="003D28A8" w:rsidRDefault="003D28A8" w:rsidP="003D28A8">
      <w:pPr>
        <w:jc w:val="both"/>
        <w:rPr>
          <w:rFonts w:ascii="Arial" w:hAnsi="Arial" w:cs="Arial"/>
          <w:bCs/>
          <w:sz w:val="24"/>
          <w:szCs w:val="24"/>
        </w:rPr>
      </w:pPr>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t>CODIGO:</w:t>
      </w:r>
      <w:r w:rsidRPr="001B631B">
        <w:t xml:space="preserve"> </w:t>
      </w:r>
      <w:r w:rsidRPr="001B631B">
        <w:rPr>
          <w:rFonts w:ascii="Arial" w:hAnsi="Arial" w:cs="Arial"/>
          <w:b/>
          <w:sz w:val="24"/>
          <w:szCs w:val="24"/>
        </w:rPr>
        <w:t>516037</w:t>
      </w:r>
      <w:r>
        <w:rPr>
          <w:rFonts w:ascii="Arial" w:hAnsi="Arial" w:cs="Arial"/>
          <w:b/>
          <w:sz w:val="24"/>
          <w:szCs w:val="24"/>
        </w:rPr>
        <w:tab/>
        <w:t>RUBRO:</w:t>
      </w:r>
      <w:r w:rsidRPr="00B0735B">
        <w:t xml:space="preserve"> </w:t>
      </w:r>
      <w:r w:rsidRPr="00C830FD">
        <w:rPr>
          <w:rFonts w:ascii="Arial" w:hAnsi="Arial" w:cs="Arial"/>
          <w:b/>
          <w:sz w:val="24"/>
          <w:szCs w:val="24"/>
        </w:rPr>
        <w:t>SEÑALES LUMINOSAS DE PROTECCIÓN</w:t>
      </w:r>
      <w:r>
        <w:rPr>
          <w:rFonts w:ascii="Arial" w:hAnsi="Arial" w:cs="Arial"/>
          <w:b/>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DESCRIPCIÓN.-</w:t>
      </w:r>
    </w:p>
    <w:p w:rsidR="003D28A8" w:rsidRDefault="003D28A8" w:rsidP="003D28A8">
      <w:pPr>
        <w:widowControl w:val="0"/>
        <w:autoSpaceDE w:val="0"/>
        <w:autoSpaceDN w:val="0"/>
        <w:adjustRightInd w:val="0"/>
        <w:jc w:val="both"/>
        <w:rPr>
          <w:rFonts w:ascii="Arial" w:hAnsi="Arial" w:cs="Arial"/>
          <w:sz w:val="24"/>
        </w:rPr>
      </w:pPr>
      <w:r w:rsidRPr="0068194D">
        <w:rPr>
          <w:rFonts w:ascii="Arial" w:hAnsi="Arial" w:cs="Arial"/>
          <w:spacing w:val="-3"/>
          <w:sz w:val="24"/>
          <w:szCs w:val="24"/>
          <w:lang w:val="es-ES_tradnl"/>
        </w:rPr>
        <w:t>Trata sobre la implementación de una adecuada señalización con temas alusivos a la prevención y control de las actividades humanas a fin de evitar deterioros ambientales en las zonas de trabajo de la obra vial.</w:t>
      </w:r>
    </w:p>
    <w:p w:rsidR="003D28A8" w:rsidRPr="00A950DF"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28A8" w:rsidRPr="0068194D" w:rsidRDefault="003D28A8" w:rsidP="003D28A8">
      <w:pPr>
        <w:jc w:val="both"/>
        <w:rPr>
          <w:rFonts w:ascii="Arial" w:hAnsi="Arial" w:cs="Arial"/>
          <w:sz w:val="24"/>
          <w:szCs w:val="24"/>
          <w:lang w:val="es-ES_tradnl"/>
        </w:rPr>
      </w:pPr>
      <w:r w:rsidRPr="0068194D">
        <w:rPr>
          <w:rFonts w:ascii="Arial" w:hAnsi="Arial" w:cs="Arial"/>
          <w:spacing w:val="-3"/>
          <w:sz w:val="24"/>
          <w:szCs w:val="24"/>
          <w:lang w:val="es-ES_tradnl"/>
        </w:rPr>
        <w:t xml:space="preserve">Antes de iniciar los trabajos preliminares en la obra, el Contratista implementará una </w:t>
      </w:r>
      <w:r w:rsidRPr="0068194D">
        <w:rPr>
          <w:rFonts w:ascii="Arial" w:hAnsi="Arial" w:cs="Arial"/>
          <w:sz w:val="24"/>
          <w:szCs w:val="24"/>
          <w:lang w:val="es-ES_tradnl"/>
        </w:rPr>
        <w:t>adecuada rotulación ambiental de carácter: i) informativa, ii)  prev</w:t>
      </w:r>
      <w:r>
        <w:rPr>
          <w:rFonts w:ascii="Arial" w:hAnsi="Arial" w:cs="Arial"/>
          <w:sz w:val="24"/>
          <w:szCs w:val="24"/>
          <w:lang w:val="es-ES_tradnl"/>
        </w:rPr>
        <w:t>entiva y iii) de restricciones.</w:t>
      </w:r>
    </w:p>
    <w:p w:rsidR="003D28A8" w:rsidRPr="0068194D" w:rsidRDefault="003D28A8" w:rsidP="003D28A8">
      <w:pPr>
        <w:jc w:val="both"/>
        <w:rPr>
          <w:rFonts w:ascii="Arial" w:hAnsi="Arial" w:cs="Arial"/>
          <w:sz w:val="24"/>
          <w:szCs w:val="24"/>
          <w:lang w:val="es-ES_tradnl"/>
        </w:rPr>
      </w:pPr>
      <w:r w:rsidRPr="0068194D">
        <w:rPr>
          <w:rFonts w:ascii="Arial" w:hAnsi="Arial" w:cs="Arial"/>
          <w:sz w:val="24"/>
          <w:szCs w:val="24"/>
          <w:lang w:val="es-ES_tradnl"/>
        </w:rPr>
        <w:t xml:space="preserve">Las señales informativas tendrán como objetivo el advertir a los trabajadores, visitantes y población aledaña a la zona de la obra sobre la ejecución de trabajos relacionados con la vía. </w:t>
      </w:r>
    </w:p>
    <w:p w:rsidR="003D28A8" w:rsidRPr="0068194D" w:rsidRDefault="003D28A8" w:rsidP="003D28A8">
      <w:pPr>
        <w:jc w:val="both"/>
        <w:rPr>
          <w:rFonts w:ascii="Arial" w:hAnsi="Arial" w:cs="Arial"/>
          <w:sz w:val="24"/>
          <w:szCs w:val="24"/>
          <w:lang w:val="es-ES_tradnl"/>
        </w:rPr>
      </w:pPr>
      <w:r w:rsidRPr="0068194D">
        <w:rPr>
          <w:rFonts w:ascii="Arial" w:hAnsi="Arial" w:cs="Arial"/>
          <w:sz w:val="24"/>
          <w:szCs w:val="24"/>
          <w:lang w:val="es-ES_tradnl"/>
        </w:rPr>
        <w:t>Las señales preventivas  tendrán por objetivo advertir a los trabajadores y usuarios de la vía acerca de la existencia y naturaleza de peligros potenciales en las zonas de trabajo, e indicar la existencia de ciertas limitaciones o prohibiciones que se presenten, especialmente en cuant</w:t>
      </w:r>
      <w:r>
        <w:rPr>
          <w:rFonts w:ascii="Arial" w:hAnsi="Arial" w:cs="Arial"/>
          <w:sz w:val="24"/>
          <w:szCs w:val="24"/>
          <w:lang w:val="es-ES_tradnl"/>
        </w:rPr>
        <w:t>o a la velocidad de circulación</w:t>
      </w:r>
    </w:p>
    <w:p w:rsidR="003D28A8" w:rsidRPr="0068194D" w:rsidRDefault="003D28A8" w:rsidP="003D28A8">
      <w:pPr>
        <w:jc w:val="both"/>
        <w:rPr>
          <w:rFonts w:ascii="Arial" w:hAnsi="Arial" w:cs="Arial"/>
          <w:sz w:val="24"/>
          <w:szCs w:val="24"/>
          <w:lang w:val="es-ES_tradnl"/>
        </w:rPr>
      </w:pPr>
      <w:r w:rsidRPr="0068194D">
        <w:rPr>
          <w:rFonts w:ascii="Arial" w:hAnsi="Arial" w:cs="Arial"/>
          <w:sz w:val="24"/>
          <w:szCs w:val="24"/>
          <w:lang w:val="es-ES_tradnl"/>
        </w:rPr>
        <w:t>Las señales de restricción señalarán las acciones que no se deben realizar a fin de no causar impactos ambientales negativos en el entorno. La temática particular para cada tipo de rótulo, así como el material y ubicación estarán contempladas en las especificaciones ambientales particulares o en su caso por el criterio del Fiscalizador.</w:t>
      </w:r>
    </w:p>
    <w:p w:rsidR="003D28A8" w:rsidRPr="0068194D" w:rsidRDefault="003D28A8" w:rsidP="003D28A8">
      <w:pPr>
        <w:jc w:val="both"/>
        <w:rPr>
          <w:rFonts w:ascii="Arial" w:hAnsi="Arial" w:cs="Arial"/>
          <w:sz w:val="24"/>
          <w:szCs w:val="24"/>
          <w:lang w:val="es-ES_tradnl"/>
        </w:rPr>
      </w:pPr>
      <w:r w:rsidRPr="0068194D">
        <w:rPr>
          <w:rFonts w:ascii="Arial" w:hAnsi="Arial" w:cs="Arial"/>
          <w:sz w:val="24"/>
          <w:szCs w:val="24"/>
          <w:lang w:val="es-ES_tradnl"/>
        </w:rPr>
        <w:lastRenderedPageBreak/>
        <w:t>Este tipo de rotulación incluirá la fabricación y colocación de los letreros de acuerdo con los planos de la obra o disposiciones del Fiscalizador. En casos en se estime conveniente y previa aprobación de la Fiscalización, se colocarán letreros con iluminación arti</w:t>
      </w:r>
      <w:r>
        <w:rPr>
          <w:rFonts w:ascii="Arial" w:hAnsi="Arial" w:cs="Arial"/>
          <w:sz w:val="24"/>
          <w:szCs w:val="24"/>
          <w:lang w:val="es-ES_tradnl"/>
        </w:rPr>
        <w:t>ficial en las zonas de peligro.</w:t>
      </w:r>
    </w:p>
    <w:p w:rsidR="003D28A8" w:rsidRDefault="003D28A8" w:rsidP="003D28A8">
      <w:pPr>
        <w:widowControl w:val="0"/>
        <w:autoSpaceDE w:val="0"/>
        <w:autoSpaceDN w:val="0"/>
        <w:adjustRightInd w:val="0"/>
        <w:jc w:val="both"/>
        <w:rPr>
          <w:rFonts w:ascii="Arial" w:hAnsi="Arial" w:cs="Arial"/>
          <w:sz w:val="24"/>
        </w:rPr>
      </w:pPr>
      <w:r w:rsidRPr="0068194D">
        <w:rPr>
          <w:rFonts w:ascii="Arial" w:hAnsi="Arial" w:cs="Arial"/>
          <w:sz w:val="24"/>
          <w:szCs w:val="24"/>
          <w:lang w:val="es-ES_tradnl"/>
        </w:rPr>
        <w:t>Salvo casos en que la Fiscalización lo considere inconveniente, los letreros serán de madera tratada y con leyendas y dibujos en bajo relieve.</w:t>
      </w:r>
    </w:p>
    <w:p w:rsidR="003D28A8" w:rsidRPr="00A950DF"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Default="003D28A8" w:rsidP="003D28A8">
      <w:pPr>
        <w:jc w:val="both"/>
      </w:pPr>
      <w:r w:rsidRPr="0068194D">
        <w:rPr>
          <w:rFonts w:ascii="Arial" w:hAnsi="Arial" w:cs="Arial"/>
          <w:spacing w:val="-3"/>
          <w:sz w:val="24"/>
          <w:szCs w:val="24"/>
          <w:lang w:val="es-ES_tradnl"/>
        </w:rPr>
        <w:t xml:space="preserve">La medición de los rótulos será unitaria y </w:t>
      </w:r>
      <w:r w:rsidRPr="0068194D">
        <w:rPr>
          <w:rFonts w:ascii="Arial" w:hAnsi="Arial" w:cs="Arial"/>
          <w:sz w:val="24"/>
          <w:szCs w:val="24"/>
          <w:lang w:val="es-ES_tradnl"/>
        </w:rPr>
        <w:t>se pagarán por unidad a los precios contractuales que consten en el contrato.</w:t>
      </w:r>
    </w:p>
    <w:p w:rsidR="003D28A8" w:rsidRPr="005A0FD2" w:rsidRDefault="003D28A8" w:rsidP="003D28A8">
      <w:pPr>
        <w:jc w:val="both"/>
      </w:pPr>
      <w:r w:rsidRPr="0068194D">
        <w:rPr>
          <w:rFonts w:ascii="Arial" w:hAnsi="Arial" w:cs="Arial"/>
          <w:sz w:val="24"/>
          <w:szCs w:val="24"/>
          <w:lang w:val="es-ES_tradnl"/>
        </w:rPr>
        <w:t>Estos precios y pagos constituirán la compensación total por la construcción y colocación de los rótulos; en los pagos se incluirán mano de obra, materiales, herramientas, equipos y operaciones conexas a la instalación misma en el sitio.</w:t>
      </w:r>
    </w:p>
    <w:p w:rsidR="003D28A8"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LINEAL (ML).</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5A0FD2">
        <w:rPr>
          <w:rFonts w:ascii="Arial" w:hAnsi="Arial" w:cs="Arial"/>
          <w:bCs/>
          <w:sz w:val="24"/>
        </w:rPr>
        <w:t>FOCO 100 WATTS</w:t>
      </w:r>
      <w:r>
        <w:rPr>
          <w:rFonts w:ascii="Arial" w:hAnsi="Arial" w:cs="Arial"/>
          <w:bCs/>
          <w:sz w:val="24"/>
        </w:rPr>
        <w:t xml:space="preserve">, </w:t>
      </w:r>
      <w:r w:rsidRPr="005A0FD2">
        <w:rPr>
          <w:rFonts w:ascii="Arial" w:hAnsi="Arial" w:cs="Arial"/>
          <w:bCs/>
          <w:sz w:val="24"/>
        </w:rPr>
        <w:t>CABLE #10 AWG TW</w:t>
      </w:r>
      <w:r>
        <w:rPr>
          <w:rFonts w:ascii="Arial" w:hAnsi="Arial" w:cs="Arial"/>
          <w:bCs/>
          <w:sz w:val="24"/>
        </w:rPr>
        <w:t xml:space="preserve">, </w:t>
      </w:r>
      <w:r w:rsidRPr="005A0FD2">
        <w:rPr>
          <w:rFonts w:ascii="Arial" w:hAnsi="Arial" w:cs="Arial"/>
          <w:bCs/>
          <w:sz w:val="24"/>
        </w:rPr>
        <w:t>ELEMENTO DE FIJACIÓN</w:t>
      </w:r>
      <w:r>
        <w:rPr>
          <w:rFonts w:ascii="Arial" w:hAnsi="Arial" w:cs="Arial"/>
          <w:bCs/>
          <w:sz w:val="24"/>
        </w:rPr>
        <w:t>.</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w:t>
      </w:r>
    </w:p>
    <w:p w:rsidR="003D28A8" w:rsidRDefault="003D28A8" w:rsidP="003D28A8">
      <w:pPr>
        <w:jc w:val="both"/>
        <w:rPr>
          <w:rFonts w:ascii="Arial" w:hAnsi="Arial" w:cs="Arial"/>
          <w:bCs/>
          <w:sz w:val="24"/>
          <w:szCs w:val="24"/>
        </w:rPr>
      </w:pPr>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w:t>
      </w:r>
      <w:r w:rsidRPr="005A0FD2">
        <w:rPr>
          <w:rFonts w:ascii="Arial" w:hAnsi="Arial" w:cs="Arial"/>
          <w:bCs/>
          <w:sz w:val="24"/>
          <w:szCs w:val="24"/>
        </w:rPr>
        <w:t>MAESTRO DE OBRA</w:t>
      </w:r>
      <w:r>
        <w:rPr>
          <w:rFonts w:ascii="Arial" w:hAnsi="Arial" w:cs="Arial"/>
          <w:bCs/>
          <w:sz w:val="24"/>
          <w:szCs w:val="24"/>
        </w:rPr>
        <w:t xml:space="preserve">, </w:t>
      </w:r>
      <w:r w:rsidRPr="005A0FD2">
        <w:rPr>
          <w:rFonts w:ascii="Arial" w:hAnsi="Arial" w:cs="Arial"/>
          <w:bCs/>
          <w:sz w:val="24"/>
          <w:szCs w:val="24"/>
        </w:rPr>
        <w:t>PEÓN</w:t>
      </w:r>
      <w:r>
        <w:rPr>
          <w:rFonts w:ascii="Arial" w:hAnsi="Arial" w:cs="Arial"/>
          <w:bCs/>
          <w:sz w:val="24"/>
          <w:szCs w:val="24"/>
        </w:rPr>
        <w:t xml:space="preserve">, </w:t>
      </w:r>
      <w:r w:rsidRPr="005A0FD2">
        <w:rPr>
          <w:rFonts w:ascii="Arial" w:hAnsi="Arial" w:cs="Arial"/>
          <w:bCs/>
          <w:sz w:val="24"/>
          <w:szCs w:val="24"/>
        </w:rPr>
        <w:t>ELECTRICISTA</w:t>
      </w:r>
      <w:r>
        <w:rPr>
          <w:rFonts w:ascii="Arial" w:hAnsi="Arial" w:cs="Arial"/>
          <w:bCs/>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t>CODIGO:</w:t>
      </w:r>
      <w:r w:rsidRPr="001B631B">
        <w:t xml:space="preserve"> </w:t>
      </w:r>
      <w:r w:rsidRPr="001B631B">
        <w:rPr>
          <w:rFonts w:ascii="Arial" w:hAnsi="Arial" w:cs="Arial"/>
          <w:b/>
          <w:sz w:val="24"/>
          <w:szCs w:val="24"/>
        </w:rPr>
        <w:t>516006</w:t>
      </w:r>
      <w:r>
        <w:rPr>
          <w:rFonts w:ascii="Arial" w:hAnsi="Arial" w:cs="Arial"/>
          <w:b/>
          <w:sz w:val="24"/>
          <w:szCs w:val="24"/>
        </w:rPr>
        <w:tab/>
        <w:t>RUBRO:</w:t>
      </w:r>
      <w:r w:rsidRPr="00B0735B">
        <w:t xml:space="preserve"> </w:t>
      </w:r>
      <w:r w:rsidRPr="00C830FD">
        <w:rPr>
          <w:rFonts w:ascii="Arial" w:hAnsi="Arial" w:cs="Arial"/>
          <w:b/>
          <w:sz w:val="24"/>
        </w:rPr>
        <w:t>PARANTE DE MADERA CON DADO DE H. SIMPLE</w:t>
      </w:r>
      <w:r>
        <w:rPr>
          <w:rFonts w:ascii="Arial" w:hAnsi="Arial" w:cs="Arial"/>
          <w:b/>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68194D" w:rsidRDefault="003D28A8" w:rsidP="003D28A8">
      <w:pPr>
        <w:tabs>
          <w:tab w:val="left" w:pos="6408"/>
        </w:tabs>
        <w:suppressAutoHyphens/>
        <w:jc w:val="both"/>
        <w:rPr>
          <w:rFonts w:ascii="Arial" w:hAnsi="Arial" w:cs="Arial"/>
          <w:bCs/>
          <w:spacing w:val="-3"/>
          <w:sz w:val="24"/>
          <w:szCs w:val="24"/>
        </w:rPr>
      </w:pPr>
      <w:r w:rsidRPr="0068194D">
        <w:rPr>
          <w:rFonts w:ascii="Arial" w:hAnsi="Arial" w:cs="Arial"/>
          <w:bCs/>
          <w:spacing w:val="-3"/>
          <w:sz w:val="24"/>
          <w:szCs w:val="24"/>
        </w:rPr>
        <w:t>Considera una serie de actividades tendientes a delimitar y señalizar las áreas de trabajo de tal forma de generar todas las condiciones de seguridad a los usuarios de la vía y a los obreros de la misma en sus etapas de con</w:t>
      </w:r>
      <w:r>
        <w:rPr>
          <w:rFonts w:ascii="Arial" w:hAnsi="Arial" w:cs="Arial"/>
          <w:bCs/>
          <w:spacing w:val="-3"/>
          <w:sz w:val="24"/>
          <w:szCs w:val="24"/>
        </w:rPr>
        <w:t>strucción y mantenimiento vial.</w:t>
      </w:r>
    </w:p>
    <w:p w:rsidR="003D28A8" w:rsidRPr="0068194D" w:rsidRDefault="003D28A8" w:rsidP="003D28A8">
      <w:pPr>
        <w:tabs>
          <w:tab w:val="left" w:pos="6408"/>
        </w:tabs>
        <w:suppressAutoHyphens/>
        <w:jc w:val="both"/>
        <w:rPr>
          <w:rFonts w:ascii="Arial" w:hAnsi="Arial" w:cs="Arial"/>
          <w:bCs/>
          <w:spacing w:val="-3"/>
          <w:sz w:val="24"/>
          <w:szCs w:val="24"/>
        </w:rPr>
      </w:pPr>
      <w:r w:rsidRPr="0068194D">
        <w:rPr>
          <w:rFonts w:ascii="Arial" w:hAnsi="Arial" w:cs="Arial"/>
          <w:bCs/>
          <w:spacing w:val="-3"/>
          <w:sz w:val="24"/>
          <w:szCs w:val="24"/>
        </w:rPr>
        <w:t xml:space="preserve">El propósito es que tanto los vehículos propios del Contratista como los que eventualmente deben utilizar sectores de la vía en construcción, debido a cruces, </w:t>
      </w:r>
      <w:r w:rsidRPr="0068194D">
        <w:rPr>
          <w:rFonts w:ascii="Arial" w:hAnsi="Arial" w:cs="Arial"/>
          <w:bCs/>
          <w:spacing w:val="-3"/>
          <w:sz w:val="24"/>
          <w:szCs w:val="24"/>
        </w:rPr>
        <w:lastRenderedPageBreak/>
        <w:t>desvíos y accesos particulares, no constituyan un peligro para los propios trabajadores, los pobladores de la zona y los eventuales visitantes.</w:t>
      </w:r>
    </w:p>
    <w:p w:rsidR="003D28A8" w:rsidRPr="00A950DF"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28A8" w:rsidRPr="0068194D" w:rsidRDefault="003D28A8" w:rsidP="003D28A8">
      <w:pPr>
        <w:tabs>
          <w:tab w:val="left" w:pos="6408"/>
        </w:tabs>
        <w:suppressAutoHyphens/>
        <w:jc w:val="both"/>
        <w:rPr>
          <w:rFonts w:ascii="Arial" w:hAnsi="Arial" w:cs="Arial"/>
          <w:bCs/>
          <w:spacing w:val="-3"/>
          <w:sz w:val="24"/>
          <w:szCs w:val="24"/>
        </w:rPr>
      </w:pPr>
      <w:r w:rsidRPr="0068194D">
        <w:rPr>
          <w:rFonts w:ascii="Arial" w:hAnsi="Arial" w:cs="Arial"/>
          <w:bCs/>
          <w:spacing w:val="-3"/>
          <w:sz w:val="24"/>
          <w:szCs w:val="24"/>
        </w:rPr>
        <w:t>El tránsito durante el proceso de construcción debe ser planificado y regulado mediante adecuados controles y auto-explicativos sistemas de señalización, de acuer</w:t>
      </w:r>
      <w:r>
        <w:rPr>
          <w:rFonts w:ascii="Arial" w:hAnsi="Arial" w:cs="Arial"/>
          <w:bCs/>
          <w:spacing w:val="-3"/>
          <w:sz w:val="24"/>
          <w:szCs w:val="24"/>
        </w:rPr>
        <w:t>do a las normas MOP-001-F-2002.</w:t>
      </w:r>
    </w:p>
    <w:p w:rsidR="003D28A8" w:rsidRPr="0068194D" w:rsidRDefault="003D28A8" w:rsidP="003D28A8">
      <w:pPr>
        <w:tabs>
          <w:tab w:val="left" w:pos="6408"/>
        </w:tabs>
        <w:suppressAutoHyphens/>
        <w:jc w:val="both"/>
        <w:rPr>
          <w:rFonts w:ascii="Arial" w:hAnsi="Arial" w:cs="Arial"/>
          <w:bCs/>
          <w:spacing w:val="-3"/>
          <w:sz w:val="24"/>
          <w:szCs w:val="24"/>
        </w:rPr>
      </w:pPr>
      <w:r w:rsidRPr="0068194D">
        <w:rPr>
          <w:rFonts w:ascii="Arial" w:hAnsi="Arial" w:cs="Arial"/>
          <w:bCs/>
          <w:spacing w:val="-3"/>
          <w:sz w:val="24"/>
          <w:szCs w:val="24"/>
        </w:rPr>
        <w:t>El Contratista deberá cumplir todas las regulaciones que se hayan establecido, se establezcan o sean emitidas por el Fiscalizador, con la finalidad de reducir los riesgos de accidentes en la vía.</w:t>
      </w:r>
    </w:p>
    <w:p w:rsidR="003D28A8" w:rsidRPr="0068194D" w:rsidRDefault="003D28A8" w:rsidP="003D28A8">
      <w:pPr>
        <w:tabs>
          <w:tab w:val="left" w:pos="6408"/>
        </w:tabs>
        <w:suppressAutoHyphens/>
        <w:jc w:val="both"/>
        <w:rPr>
          <w:rFonts w:ascii="Arial" w:hAnsi="Arial" w:cs="Arial"/>
          <w:bCs/>
          <w:spacing w:val="-3"/>
          <w:sz w:val="24"/>
          <w:szCs w:val="24"/>
        </w:rPr>
      </w:pPr>
      <w:r w:rsidRPr="0068194D">
        <w:rPr>
          <w:rFonts w:ascii="Arial" w:hAnsi="Arial" w:cs="Arial"/>
          <w:bCs/>
          <w:spacing w:val="-3"/>
          <w:sz w:val="24"/>
          <w:szCs w:val="24"/>
        </w:rPr>
        <w:t xml:space="preserve">Para cumplir los objetivos propuestos por esta sección, cuando sea necesario deberán colocarse dos hileras de cintas delimitadoras de 15cm de ancho, con soportes (altura total 1,60 m) de caña cada cinco metros con base de hormigón simple de f`c = 180 kg/cm2 (30x30x30 cm).  El contratista será responsable de que las cintas instaladas se mantengan en buen estado, durante el tiempo necesario. </w:t>
      </w:r>
    </w:p>
    <w:p w:rsidR="003D28A8" w:rsidRPr="00A950DF"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Pr="0068194D" w:rsidRDefault="003D28A8" w:rsidP="003D28A8">
      <w:pPr>
        <w:widowControl w:val="0"/>
        <w:tabs>
          <w:tab w:val="left" w:pos="-2552"/>
        </w:tabs>
        <w:ind w:right="-1"/>
        <w:jc w:val="both"/>
        <w:rPr>
          <w:rFonts w:ascii="Arial" w:hAnsi="Arial" w:cs="Arial"/>
          <w:sz w:val="24"/>
          <w:szCs w:val="24"/>
        </w:rPr>
      </w:pPr>
      <w:r w:rsidRPr="0068194D">
        <w:rPr>
          <w:rFonts w:ascii="Arial" w:hAnsi="Arial" w:cs="Arial"/>
          <w:sz w:val="24"/>
          <w:szCs w:val="24"/>
        </w:rPr>
        <w:t>Las cantidades a ser pagadas por este rubro, serán los metros lineales, aceptablemente suministrados e instalados.</w:t>
      </w:r>
    </w:p>
    <w:p w:rsidR="003D28A8" w:rsidRPr="005A0FD2" w:rsidRDefault="003D28A8" w:rsidP="003D28A8">
      <w:pPr>
        <w:widowControl w:val="0"/>
        <w:tabs>
          <w:tab w:val="left" w:pos="-2552"/>
        </w:tabs>
        <w:ind w:right="-1"/>
        <w:jc w:val="both"/>
        <w:rPr>
          <w:rFonts w:ascii="Arial" w:hAnsi="Arial" w:cs="Arial"/>
          <w:sz w:val="24"/>
          <w:szCs w:val="24"/>
        </w:rPr>
      </w:pPr>
      <w:r w:rsidRPr="0068194D">
        <w:rPr>
          <w:rFonts w:ascii="Arial" w:hAnsi="Arial" w:cs="Arial"/>
          <w:sz w:val="24"/>
          <w:szCs w:val="24"/>
        </w:rPr>
        <w:t xml:space="preserve">Las cantidades determinadas en la forma indicada en el numeral anterior, se pagarán al precio contractual para el rubro designado y que conste en el contrato.  Estos precios y pagos constituirán la compensación total por el suministro, fabricación, transporte, instalación y mantenimiento de cintas demarcatorias incluidos soportes, colocados en los lugares indicados en el esquema general y por las operaciones conexas en la ejecución de los trabajos descritos, demás de los indicados por la fiscalización. </w:t>
      </w:r>
    </w:p>
    <w:p w:rsidR="003D28A8"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LINEAL (ML).</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5A0FD2">
        <w:rPr>
          <w:rFonts w:ascii="Arial" w:hAnsi="Arial" w:cs="Arial"/>
          <w:bCs/>
          <w:sz w:val="24"/>
        </w:rPr>
        <w:t>CAÑA ROLLIZA</w:t>
      </w:r>
      <w:r>
        <w:rPr>
          <w:rFonts w:ascii="Arial" w:hAnsi="Arial" w:cs="Arial"/>
          <w:bCs/>
          <w:sz w:val="24"/>
        </w:rPr>
        <w:t xml:space="preserve">, </w:t>
      </w:r>
      <w:r w:rsidRPr="005A0FD2">
        <w:rPr>
          <w:rFonts w:ascii="Arial" w:hAnsi="Arial" w:cs="Arial"/>
          <w:bCs/>
          <w:sz w:val="24"/>
        </w:rPr>
        <w:t>ENCOFRADO 2</w:t>
      </w:r>
      <w:r>
        <w:rPr>
          <w:rFonts w:ascii="Arial" w:hAnsi="Arial" w:cs="Arial"/>
          <w:bCs/>
          <w:sz w:val="24"/>
        </w:rPr>
        <w:t xml:space="preserve">, </w:t>
      </w:r>
      <w:r w:rsidRPr="005A0FD2">
        <w:rPr>
          <w:rFonts w:ascii="Arial" w:hAnsi="Arial" w:cs="Arial"/>
          <w:bCs/>
          <w:sz w:val="24"/>
        </w:rPr>
        <w:t>PINTURAS VARIAS</w:t>
      </w:r>
      <w:r>
        <w:rPr>
          <w:rFonts w:ascii="Arial" w:hAnsi="Arial" w:cs="Arial"/>
          <w:bCs/>
          <w:sz w:val="24"/>
        </w:rPr>
        <w:t xml:space="preserve">, </w:t>
      </w:r>
      <w:r w:rsidRPr="005A0FD2">
        <w:rPr>
          <w:rFonts w:ascii="Arial" w:hAnsi="Arial" w:cs="Arial"/>
          <w:bCs/>
          <w:sz w:val="24"/>
        </w:rPr>
        <w:t>CEMENTO PORTLAND TIPO I</w:t>
      </w:r>
      <w:r>
        <w:rPr>
          <w:rFonts w:ascii="Arial" w:hAnsi="Arial" w:cs="Arial"/>
          <w:bCs/>
          <w:sz w:val="24"/>
        </w:rPr>
        <w:t xml:space="preserve">, </w:t>
      </w:r>
      <w:r w:rsidRPr="005A0FD2">
        <w:rPr>
          <w:rFonts w:ascii="Arial" w:hAnsi="Arial" w:cs="Arial"/>
          <w:bCs/>
          <w:sz w:val="24"/>
        </w:rPr>
        <w:t xml:space="preserve">PIEDRA # </w:t>
      </w:r>
      <w:r>
        <w:rPr>
          <w:rFonts w:ascii="Arial" w:hAnsi="Arial" w:cs="Arial"/>
          <w:bCs/>
          <w:sz w:val="24"/>
        </w:rPr>
        <w:t xml:space="preserve">¾, </w:t>
      </w:r>
      <w:r w:rsidRPr="005A0FD2">
        <w:rPr>
          <w:rFonts w:ascii="Arial" w:hAnsi="Arial" w:cs="Arial"/>
          <w:bCs/>
          <w:sz w:val="24"/>
        </w:rPr>
        <w:t>ARENA GRUESA</w:t>
      </w:r>
      <w:r>
        <w:rPr>
          <w:rFonts w:ascii="Arial" w:hAnsi="Arial" w:cs="Arial"/>
          <w:bCs/>
          <w:sz w:val="24"/>
        </w:rPr>
        <w:t xml:space="preserve">, </w:t>
      </w:r>
      <w:r w:rsidRPr="005A0FD2">
        <w:rPr>
          <w:rFonts w:ascii="Arial" w:hAnsi="Arial" w:cs="Arial"/>
          <w:bCs/>
          <w:sz w:val="24"/>
        </w:rPr>
        <w:t>AGUA</w:t>
      </w:r>
      <w:r>
        <w:rPr>
          <w:rFonts w:ascii="Arial" w:hAnsi="Arial" w:cs="Arial"/>
          <w:bCs/>
          <w:sz w:val="24"/>
        </w:rPr>
        <w:t xml:space="preserve">, </w:t>
      </w:r>
      <w:r w:rsidRPr="005A0FD2">
        <w:rPr>
          <w:rFonts w:ascii="Arial" w:hAnsi="Arial" w:cs="Arial"/>
          <w:bCs/>
          <w:sz w:val="24"/>
        </w:rPr>
        <w:t>LAMINA REFLECTIVA 3M O SIMILAR GRADO INGENIERIA INC. ADHERENTE E 44</w:t>
      </w:r>
      <w:r>
        <w:rPr>
          <w:rFonts w:ascii="Arial" w:hAnsi="Arial" w:cs="Arial"/>
          <w:bCs/>
          <w:sz w:val="24"/>
        </w:rPr>
        <w:t>.</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w:t>
      </w:r>
      <w:r w:rsidRPr="005A0FD2">
        <w:t xml:space="preserve"> </w:t>
      </w:r>
      <w:r w:rsidRPr="005A0FD2">
        <w:rPr>
          <w:rFonts w:ascii="Arial" w:hAnsi="Arial" w:cs="Arial"/>
          <w:sz w:val="24"/>
        </w:rPr>
        <w:t>CONCRETERA DE 1 SACO</w:t>
      </w:r>
    </w:p>
    <w:p w:rsidR="003D28A8" w:rsidRDefault="003D28A8" w:rsidP="003D28A8">
      <w:pPr>
        <w:jc w:val="both"/>
        <w:rPr>
          <w:rFonts w:ascii="Arial" w:hAnsi="Arial" w:cs="Arial"/>
          <w:bCs/>
          <w:sz w:val="24"/>
          <w:szCs w:val="24"/>
        </w:rPr>
      </w:pPr>
      <w:r w:rsidRPr="00A950DF">
        <w:rPr>
          <w:rFonts w:ascii="Arial" w:hAnsi="Arial" w:cs="Arial"/>
          <w:b/>
          <w:bCs/>
          <w:sz w:val="24"/>
        </w:rPr>
        <w:lastRenderedPageBreak/>
        <w:t>MANO DE OBRA MÍNIMA CALIFICADA</w:t>
      </w:r>
      <w:r w:rsidRPr="0024134B">
        <w:rPr>
          <w:rFonts w:ascii="Arial" w:hAnsi="Arial" w:cs="Arial"/>
          <w:b/>
          <w:bCs/>
          <w:sz w:val="24"/>
          <w:szCs w:val="24"/>
        </w:rPr>
        <w:t>:</w:t>
      </w:r>
      <w:r>
        <w:rPr>
          <w:rFonts w:ascii="Arial" w:hAnsi="Arial" w:cs="Arial"/>
          <w:bCs/>
          <w:sz w:val="24"/>
          <w:szCs w:val="24"/>
        </w:rPr>
        <w:t xml:space="preserve"> </w:t>
      </w:r>
      <w:r w:rsidRPr="005A0FD2">
        <w:rPr>
          <w:rFonts w:ascii="Arial" w:hAnsi="Arial" w:cs="Arial"/>
          <w:bCs/>
          <w:sz w:val="24"/>
          <w:szCs w:val="24"/>
        </w:rPr>
        <w:t>MAESTRO DE OBRA</w:t>
      </w:r>
      <w:r>
        <w:rPr>
          <w:rFonts w:ascii="Arial" w:hAnsi="Arial" w:cs="Arial"/>
          <w:bCs/>
          <w:sz w:val="24"/>
          <w:szCs w:val="24"/>
        </w:rPr>
        <w:t xml:space="preserve">, </w:t>
      </w:r>
      <w:r w:rsidRPr="005A0FD2">
        <w:rPr>
          <w:rFonts w:ascii="Arial" w:hAnsi="Arial" w:cs="Arial"/>
          <w:bCs/>
          <w:sz w:val="24"/>
          <w:szCs w:val="24"/>
        </w:rPr>
        <w:t>AYUDANTE</w:t>
      </w:r>
      <w:r>
        <w:rPr>
          <w:rFonts w:ascii="Arial" w:hAnsi="Arial" w:cs="Arial"/>
          <w:bCs/>
          <w:sz w:val="24"/>
          <w:szCs w:val="24"/>
        </w:rPr>
        <w:t xml:space="preserve">, </w:t>
      </w:r>
      <w:r w:rsidRPr="005A0FD2">
        <w:rPr>
          <w:rFonts w:ascii="Arial" w:hAnsi="Arial" w:cs="Arial"/>
          <w:bCs/>
          <w:sz w:val="24"/>
          <w:szCs w:val="24"/>
        </w:rPr>
        <w:t>ALBAÑIL</w:t>
      </w:r>
      <w:r>
        <w:rPr>
          <w:rFonts w:ascii="Arial" w:hAnsi="Arial" w:cs="Arial"/>
          <w:bCs/>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t>CODIGO:</w:t>
      </w:r>
      <w:r w:rsidRPr="001B631B">
        <w:t xml:space="preserve"> </w:t>
      </w:r>
      <w:r w:rsidRPr="001B631B">
        <w:rPr>
          <w:rFonts w:ascii="Arial" w:hAnsi="Arial" w:cs="Arial"/>
          <w:b/>
          <w:sz w:val="24"/>
          <w:szCs w:val="24"/>
        </w:rPr>
        <w:t>515932</w:t>
      </w:r>
      <w:r>
        <w:rPr>
          <w:rFonts w:ascii="Arial" w:hAnsi="Arial" w:cs="Arial"/>
          <w:b/>
          <w:sz w:val="24"/>
          <w:szCs w:val="24"/>
        </w:rPr>
        <w:tab/>
        <w:t>RUBRO:</w:t>
      </w:r>
      <w:r w:rsidRPr="00B0735B">
        <w:t xml:space="preserve"> </w:t>
      </w:r>
      <w:r w:rsidRPr="00C830FD">
        <w:rPr>
          <w:rFonts w:ascii="Arial" w:hAnsi="Arial" w:cs="Arial"/>
          <w:b/>
          <w:sz w:val="24"/>
        </w:rPr>
        <w:t>BARRICAD</w:t>
      </w:r>
      <w:r>
        <w:rPr>
          <w:rFonts w:ascii="Arial" w:hAnsi="Arial" w:cs="Arial"/>
          <w:b/>
          <w:sz w:val="24"/>
        </w:rPr>
        <w:t>A</w:t>
      </w:r>
      <w:r w:rsidRPr="00C830FD">
        <w:rPr>
          <w:rFonts w:ascii="Arial" w:hAnsi="Arial" w:cs="Arial"/>
          <w:b/>
          <w:sz w:val="24"/>
        </w:rPr>
        <w:t xml:space="preserve"> DE MADERA (2,40X 1,50) C/3 TABLA C/CINTA REFLECTIVA</w:t>
      </w:r>
      <w:r>
        <w:rPr>
          <w:rFonts w:ascii="Arial" w:hAnsi="Arial" w:cs="Arial"/>
          <w:b/>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68194D" w:rsidRDefault="003D28A8" w:rsidP="003D28A8">
      <w:pPr>
        <w:pStyle w:val="Textoindependiente"/>
        <w:spacing w:line="276" w:lineRule="auto"/>
        <w:jc w:val="both"/>
        <w:rPr>
          <w:rFonts w:ascii="Arial" w:hAnsi="Arial" w:cs="Arial"/>
          <w:sz w:val="24"/>
          <w:szCs w:val="24"/>
        </w:rPr>
      </w:pPr>
      <w:r w:rsidRPr="0068194D">
        <w:rPr>
          <w:rFonts w:ascii="Arial" w:hAnsi="Arial" w:cs="Arial"/>
          <w:sz w:val="24"/>
          <w:szCs w:val="24"/>
        </w:rPr>
        <w:t>Estos trabajos consistirán en el suministro e instalación de señales informativas y de Desvío móviles, adyacentes a la vía de acuerdo con los requerimientos de los documentos contractuales, el manual de señalización del MOP y las instrucciones del Fiscalizador.</w:t>
      </w:r>
    </w:p>
    <w:p w:rsidR="003D28A8" w:rsidRDefault="003D28A8" w:rsidP="003D28A8">
      <w:pPr>
        <w:widowControl w:val="0"/>
        <w:autoSpaceDE w:val="0"/>
        <w:autoSpaceDN w:val="0"/>
        <w:adjustRightInd w:val="0"/>
        <w:jc w:val="both"/>
        <w:rPr>
          <w:rFonts w:ascii="Arial" w:hAnsi="Arial" w:cs="Arial"/>
          <w:sz w:val="24"/>
        </w:rPr>
      </w:pPr>
      <w:r w:rsidRPr="0068194D">
        <w:rPr>
          <w:rFonts w:ascii="Arial" w:hAnsi="Arial" w:cs="Arial"/>
          <w:sz w:val="24"/>
          <w:szCs w:val="24"/>
        </w:rPr>
        <w:t>Serán instaladas en las ubicaciones y con la orientación y dimensiones indicadas en los planos.</w:t>
      </w:r>
    </w:p>
    <w:p w:rsidR="003D28A8" w:rsidRPr="00A950DF"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placas o paneles empleados en la fabricación de señalización de obras de seguridad vial serán de acero galvanizado de calidad soldable o soldabilidad garantizada y deberán cumplir con lo estipulado en la Sección 832-4 de las Especificaciones Generales para la construcción de Caminos y P</w:t>
      </w:r>
      <w:r>
        <w:rPr>
          <w:rFonts w:ascii="Arial" w:hAnsi="Arial" w:cs="Arial"/>
          <w:sz w:val="24"/>
          <w:szCs w:val="24"/>
        </w:rPr>
        <w:t>uentes.</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placas o tableros para señales se montarán en los postes, de acuerdo a los detalles que se muestren en los planos.  Cualquier daño a las placas o tableros, deberá ser reparado por el Contratista, a su cuenta, y a satisfacción del Fiscalizador.  La placa o tablero dañado será reemplazado por el contratista, a su propio costo, si</w:t>
      </w:r>
      <w:r>
        <w:rPr>
          <w:rFonts w:ascii="Arial" w:hAnsi="Arial" w:cs="Arial"/>
          <w:sz w:val="24"/>
          <w:szCs w:val="24"/>
        </w:rPr>
        <w:t xml:space="preserve"> el Fiscalizador así lo ordena.</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placas o tableros de señales con sus respectivos mensajes y con todo el herraje necesario para su montaje en los postes, serán sumini</w:t>
      </w:r>
      <w:r>
        <w:rPr>
          <w:rFonts w:ascii="Arial" w:hAnsi="Arial" w:cs="Arial"/>
          <w:sz w:val="24"/>
          <w:szCs w:val="24"/>
        </w:rPr>
        <w:t>strados por el Contratista.</w:t>
      </w:r>
    </w:p>
    <w:p w:rsidR="003D28A8" w:rsidRDefault="003D28A8" w:rsidP="003D28A8">
      <w:pPr>
        <w:widowControl w:val="0"/>
        <w:autoSpaceDE w:val="0"/>
        <w:autoSpaceDN w:val="0"/>
        <w:adjustRightInd w:val="0"/>
        <w:jc w:val="both"/>
        <w:rPr>
          <w:rFonts w:ascii="Arial" w:hAnsi="Arial" w:cs="Arial"/>
          <w:sz w:val="24"/>
          <w:szCs w:val="24"/>
        </w:rPr>
      </w:pPr>
      <w:r w:rsidRPr="0068194D">
        <w:rPr>
          <w:rFonts w:ascii="Arial" w:hAnsi="Arial" w:cs="Arial"/>
          <w:sz w:val="24"/>
          <w:szCs w:val="24"/>
        </w:rPr>
        <w:t xml:space="preserve">Cuando se utilicen láminas reflectivas, el color especificado será conforme a los requerimientos aplicables </w:t>
      </w:r>
      <w:r w:rsidRPr="0068194D">
        <w:rPr>
          <w:rFonts w:ascii="Arial" w:hAnsi="Arial" w:cs="Arial"/>
          <w:b/>
          <w:bCs/>
          <w:sz w:val="24"/>
          <w:szCs w:val="24"/>
        </w:rPr>
        <w:t>MUTCD</w:t>
      </w:r>
      <w:r w:rsidRPr="0068194D">
        <w:rPr>
          <w:rFonts w:ascii="Arial" w:hAnsi="Arial" w:cs="Arial"/>
          <w:sz w:val="24"/>
          <w:szCs w:val="24"/>
        </w:rPr>
        <w:t xml:space="preserve"> y se colocará en superficies lisas. Tendrá que ser visible a una distancia no menor de 100 metros.  La pintura que se utilizará en la señalización vertical cumplirá con lo especificado en la Sección 826 de las Especificaciones Generales para la Construcción de Caminos y Puentes del MOP-001-F-2.002.</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MEDICIÓN Y PAGO.-</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cantidades a pagarse por las señales colocadas al lado de la vía, serán las unidades completas, suministradas e instaladas con la aceptación del fiscalizador.</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cantidades determinadas en la forma indicada en el párrafo anterior, se pagarán a los precios unitarios para el rubro que consta en el Contrato.  Estos precios constituirán la compensación total por el suministro, fabricación, transporte e instalación de las señales colocadas al lado de la vía y en los lugares indicados en el esquema general, que incluye los postes, herrajes, cimentación, mensajes, así como por toda la mano de obra, equipos, herramientas, materiales y operaciones conexas en la ejecución de los trabajos descritos.</w:t>
      </w:r>
    </w:p>
    <w:p w:rsidR="003D28A8" w:rsidRDefault="003D28A8" w:rsidP="003D28A8">
      <w:pPr>
        <w:widowControl w:val="0"/>
        <w:autoSpaceDE w:val="0"/>
        <w:autoSpaceDN w:val="0"/>
        <w:adjustRightInd w:val="0"/>
        <w:spacing w:line="240" w:lineRule="auto"/>
        <w:jc w:val="both"/>
        <w:rPr>
          <w:rFonts w:ascii="Arial" w:hAnsi="Arial" w:cs="Arial"/>
          <w:sz w:val="24"/>
        </w:rPr>
      </w:pPr>
    </w:p>
    <w:p w:rsidR="003D28A8" w:rsidRPr="00A950DF" w:rsidRDefault="003D28A8" w:rsidP="003D28A8">
      <w:pPr>
        <w:widowControl w:val="0"/>
        <w:autoSpaceDE w:val="0"/>
        <w:autoSpaceDN w:val="0"/>
        <w:adjustRightInd w:val="0"/>
        <w:spacing w:line="36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p>
    <w:p w:rsidR="003D28A8" w:rsidRPr="00587725"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587725">
        <w:rPr>
          <w:rFonts w:ascii="Arial" w:hAnsi="Arial" w:cs="Arial"/>
          <w:bCs/>
          <w:sz w:val="24"/>
        </w:rPr>
        <w:t>PLYWOOD CORRIENTE 4X8X12, PINTURAS VARIAS, ELEMENTO DE FIJACIÓN, CUARTON DE ENCOFRADO 4M, LAMINA REFLECTIVA 3M O SIMILAR GRADO INGENIERIA INC. ADHERENTE E 44.</w:t>
      </w:r>
    </w:p>
    <w:p w:rsidR="003D28A8" w:rsidRPr="00A950DF" w:rsidRDefault="003D28A8" w:rsidP="003D28A8">
      <w:pPr>
        <w:widowControl w:val="0"/>
        <w:autoSpaceDE w:val="0"/>
        <w:autoSpaceDN w:val="0"/>
        <w:adjustRightInd w:val="0"/>
        <w:spacing w:line="360" w:lineRule="auto"/>
        <w:jc w:val="both"/>
        <w:rPr>
          <w:rFonts w:ascii="Arial" w:hAnsi="Arial" w:cs="Arial"/>
          <w:sz w:val="24"/>
        </w:rPr>
      </w:pPr>
      <w:r w:rsidRPr="00A950DF">
        <w:rPr>
          <w:rFonts w:ascii="Arial" w:hAnsi="Arial" w:cs="Arial"/>
          <w:b/>
          <w:bCs/>
          <w:sz w:val="24"/>
        </w:rPr>
        <w:t>EQUIPO MÍNIMO</w:t>
      </w:r>
      <w:r>
        <w:rPr>
          <w:rFonts w:ascii="Arial" w:hAnsi="Arial" w:cs="Arial"/>
          <w:sz w:val="24"/>
        </w:rPr>
        <w:t xml:space="preserve">: </w:t>
      </w:r>
      <w:r>
        <w:rPr>
          <w:rFonts w:ascii="Arial" w:hAnsi="Arial" w:cs="Arial"/>
          <w:bCs/>
          <w:sz w:val="24"/>
        </w:rPr>
        <w:t>NINGUNO</w:t>
      </w:r>
      <w:r>
        <w:rPr>
          <w:rFonts w:ascii="Arial" w:hAnsi="Arial" w:cs="Arial"/>
          <w:sz w:val="24"/>
        </w:rPr>
        <w:t>.</w:t>
      </w:r>
    </w:p>
    <w:p w:rsidR="003D28A8" w:rsidRDefault="003D28A8" w:rsidP="003D28A8">
      <w:pPr>
        <w:spacing w:line="240" w:lineRule="auto"/>
        <w:jc w:val="both"/>
        <w:rPr>
          <w:rFonts w:ascii="Arial" w:hAnsi="Arial" w:cs="Arial"/>
          <w:sz w:val="24"/>
        </w:rPr>
      </w:pPr>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w:t>
      </w:r>
      <w:r w:rsidRPr="00587725">
        <w:rPr>
          <w:rFonts w:ascii="Arial" w:hAnsi="Arial" w:cs="Arial"/>
          <w:bCs/>
          <w:sz w:val="24"/>
          <w:szCs w:val="24"/>
        </w:rPr>
        <w:t>MAESTRO DE OBRA</w:t>
      </w:r>
      <w:r>
        <w:rPr>
          <w:rFonts w:ascii="Arial" w:hAnsi="Arial" w:cs="Arial"/>
          <w:bCs/>
          <w:sz w:val="24"/>
          <w:szCs w:val="24"/>
        </w:rPr>
        <w:t xml:space="preserve">, </w:t>
      </w:r>
      <w:r w:rsidRPr="00587725">
        <w:rPr>
          <w:rFonts w:ascii="Arial" w:hAnsi="Arial" w:cs="Arial"/>
          <w:bCs/>
          <w:sz w:val="24"/>
          <w:szCs w:val="24"/>
        </w:rPr>
        <w:t>AYUDANTE</w:t>
      </w:r>
      <w:r>
        <w:rPr>
          <w:rFonts w:ascii="Arial" w:hAnsi="Arial" w:cs="Arial"/>
          <w:bCs/>
          <w:sz w:val="24"/>
          <w:szCs w:val="24"/>
        </w:rPr>
        <w:t xml:space="preserve">, </w:t>
      </w:r>
      <w:r w:rsidRPr="00587725">
        <w:rPr>
          <w:rFonts w:ascii="Arial" w:hAnsi="Arial" w:cs="Arial"/>
          <w:bCs/>
          <w:sz w:val="24"/>
          <w:szCs w:val="24"/>
        </w:rPr>
        <w:t>CARPINTERO</w:t>
      </w:r>
      <w:r>
        <w:rPr>
          <w:rFonts w:ascii="Arial" w:hAnsi="Arial" w:cs="Arial"/>
          <w:bCs/>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t>CODIGO:</w:t>
      </w:r>
      <w:r w:rsidRPr="001B631B">
        <w:t xml:space="preserve"> </w:t>
      </w:r>
      <w:r w:rsidRPr="001B631B">
        <w:rPr>
          <w:rFonts w:ascii="Arial" w:hAnsi="Arial" w:cs="Arial"/>
          <w:b/>
          <w:sz w:val="24"/>
          <w:szCs w:val="24"/>
        </w:rPr>
        <w:t>515933</w:t>
      </w:r>
      <w:r>
        <w:rPr>
          <w:rFonts w:ascii="Arial" w:hAnsi="Arial" w:cs="Arial"/>
          <w:b/>
          <w:sz w:val="24"/>
          <w:szCs w:val="24"/>
        </w:rPr>
        <w:tab/>
        <w:t>RUBRO:</w:t>
      </w:r>
      <w:r w:rsidRPr="00B0735B">
        <w:t xml:space="preserve"> </w:t>
      </w:r>
      <w:r w:rsidRPr="00C830FD">
        <w:rPr>
          <w:rFonts w:ascii="Arial" w:hAnsi="Arial" w:cs="Arial"/>
          <w:b/>
          <w:sz w:val="24"/>
        </w:rPr>
        <w:t>BARRICADA DE MADERA (0.60X 1,10) C/3 TABLA C/CINTA REFLECTIVA</w:t>
      </w:r>
      <w:r>
        <w:rPr>
          <w:rFonts w:ascii="Arial" w:hAnsi="Arial" w:cs="Arial"/>
          <w:b/>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68194D" w:rsidRDefault="003D28A8" w:rsidP="003D28A8">
      <w:pPr>
        <w:pStyle w:val="Textoindependiente"/>
        <w:spacing w:line="276" w:lineRule="auto"/>
        <w:jc w:val="both"/>
        <w:rPr>
          <w:rFonts w:ascii="Arial" w:hAnsi="Arial" w:cs="Arial"/>
          <w:sz w:val="24"/>
          <w:szCs w:val="24"/>
        </w:rPr>
      </w:pPr>
      <w:r w:rsidRPr="0068194D">
        <w:rPr>
          <w:rFonts w:ascii="Arial" w:hAnsi="Arial" w:cs="Arial"/>
          <w:sz w:val="24"/>
          <w:szCs w:val="24"/>
        </w:rPr>
        <w:t>Estos trabajos consistirán en el suministro e instalación de señales informativas y de Desvío móviles, adyacentes a la vía de acuerdo con los requerimientos de los documentos contractuales, el manual de señalización del MOP y las instrucciones del Fiscalizador.</w:t>
      </w:r>
    </w:p>
    <w:p w:rsidR="003D28A8" w:rsidRDefault="003D28A8" w:rsidP="003D28A8">
      <w:pPr>
        <w:widowControl w:val="0"/>
        <w:autoSpaceDE w:val="0"/>
        <w:autoSpaceDN w:val="0"/>
        <w:adjustRightInd w:val="0"/>
        <w:jc w:val="both"/>
        <w:rPr>
          <w:rFonts w:ascii="Arial" w:hAnsi="Arial" w:cs="Arial"/>
          <w:sz w:val="24"/>
        </w:rPr>
      </w:pPr>
      <w:r w:rsidRPr="0068194D">
        <w:rPr>
          <w:rFonts w:ascii="Arial" w:hAnsi="Arial" w:cs="Arial"/>
          <w:sz w:val="24"/>
          <w:szCs w:val="24"/>
        </w:rPr>
        <w:t>Serán instaladas en las ubicaciones y con la orientación y dimensiones indicadas en los planos.</w:t>
      </w:r>
    </w:p>
    <w:p w:rsidR="003D28A8" w:rsidRDefault="003D28A8" w:rsidP="003D28A8">
      <w:pPr>
        <w:widowControl w:val="0"/>
        <w:autoSpaceDE w:val="0"/>
        <w:autoSpaceDN w:val="0"/>
        <w:adjustRightInd w:val="0"/>
        <w:jc w:val="both"/>
        <w:rPr>
          <w:rFonts w:ascii="Arial" w:hAnsi="Arial" w:cs="Arial"/>
          <w:sz w:val="24"/>
        </w:rPr>
      </w:pPr>
    </w:p>
    <w:p w:rsidR="000E386F" w:rsidRPr="00A950DF" w:rsidRDefault="000E386F"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PROCEDIMIENTO.-</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placas o paneles empleados en la fabricación de señalización de obras de seguridad vial serán de acero galvanizado de calidad soldable o soldabilidad garantizada y deberán cumplir con lo estipulado en la Sección 832-4 de las Especificaciones Generales para la construcción de Caminos y P</w:t>
      </w:r>
      <w:r>
        <w:rPr>
          <w:rFonts w:ascii="Arial" w:hAnsi="Arial" w:cs="Arial"/>
          <w:sz w:val="24"/>
          <w:szCs w:val="24"/>
        </w:rPr>
        <w:t>uentes.</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placas o tableros para señales se montarán en los postes, de acuerdo a los detalles que se muestren en los planos.  Cualquier daño a las placas o tableros, deberá ser reparado por el Contratista, a su cuenta, y a satisfacción del Fiscalizador.  La placa o tablero dañado será reemplazado por el contratista, a su propio costo, si</w:t>
      </w:r>
      <w:r>
        <w:rPr>
          <w:rFonts w:ascii="Arial" w:hAnsi="Arial" w:cs="Arial"/>
          <w:sz w:val="24"/>
          <w:szCs w:val="24"/>
        </w:rPr>
        <w:t xml:space="preserve"> el Fiscalizador así lo ordena.</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placas o tableros de señales con sus respectivos mensajes y con todo el herraje necesario para su montaje en los postes, serán sumini</w:t>
      </w:r>
      <w:r>
        <w:rPr>
          <w:rFonts w:ascii="Arial" w:hAnsi="Arial" w:cs="Arial"/>
          <w:sz w:val="24"/>
          <w:szCs w:val="24"/>
        </w:rPr>
        <w:t>strados por el Contratista.</w:t>
      </w:r>
    </w:p>
    <w:p w:rsidR="003D28A8" w:rsidRDefault="003D28A8" w:rsidP="003D28A8">
      <w:pPr>
        <w:widowControl w:val="0"/>
        <w:autoSpaceDE w:val="0"/>
        <w:autoSpaceDN w:val="0"/>
        <w:adjustRightInd w:val="0"/>
        <w:jc w:val="both"/>
        <w:rPr>
          <w:rFonts w:ascii="Arial" w:hAnsi="Arial" w:cs="Arial"/>
          <w:sz w:val="24"/>
          <w:szCs w:val="24"/>
        </w:rPr>
      </w:pPr>
      <w:r w:rsidRPr="0068194D">
        <w:rPr>
          <w:rFonts w:ascii="Arial" w:hAnsi="Arial" w:cs="Arial"/>
          <w:sz w:val="24"/>
          <w:szCs w:val="24"/>
        </w:rPr>
        <w:t xml:space="preserve">Cuando se utilicen láminas reflectivas, el color especificado será conforme a los requerimientos aplicables </w:t>
      </w:r>
      <w:r w:rsidRPr="0068194D">
        <w:rPr>
          <w:rFonts w:ascii="Arial" w:hAnsi="Arial" w:cs="Arial"/>
          <w:b/>
          <w:bCs/>
          <w:sz w:val="24"/>
          <w:szCs w:val="24"/>
        </w:rPr>
        <w:t>MUTCD</w:t>
      </w:r>
      <w:r w:rsidRPr="0068194D">
        <w:rPr>
          <w:rFonts w:ascii="Arial" w:hAnsi="Arial" w:cs="Arial"/>
          <w:sz w:val="24"/>
          <w:szCs w:val="24"/>
        </w:rPr>
        <w:t xml:space="preserve"> y se colocará en superficies lisas. Tendrá que ser visible a una distancia no menor de 100 metros.  La pintura que se utilizará en la señalización vertical cumplirá con lo especificado en la Sección 826 de las Especificaciones Generales para la Construcción de Caminos y Puentes del MOP-001-F-2.002.</w:t>
      </w:r>
    </w:p>
    <w:p w:rsidR="003D28A8" w:rsidRDefault="003D28A8" w:rsidP="003D28A8">
      <w:pPr>
        <w:widowControl w:val="0"/>
        <w:autoSpaceDE w:val="0"/>
        <w:autoSpaceDN w:val="0"/>
        <w:adjustRightInd w:val="0"/>
        <w:jc w:val="both"/>
        <w:rPr>
          <w:rFonts w:ascii="Arial" w:hAnsi="Arial" w:cs="Arial"/>
          <w:sz w:val="24"/>
          <w:szCs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cantidades a pagarse por las señales colocadas al lado de la vía, serán las unidades completas, suministradas e instaladas con la aceptación del fiscalizador.</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cantidades determinadas en la forma indicada en el párrafo anterior, se pagarán a los precios unitarios para el rubro que consta en el Contrato.  Estos precios constituirán la compensación total por el suministro, fabricación, transporte e instalación de las señales colocadas al lado de la vía y en los lugares indicados en el esquema general, que incluye los postes, herrajes, cimentación, mensajes, así como por toda la mano de obra, equipos, herramientas, materiales y operaciones conexas en la ejecución de los trabajos descritos.</w:t>
      </w:r>
    </w:p>
    <w:p w:rsidR="003D28A8" w:rsidRDefault="003D28A8" w:rsidP="003D28A8">
      <w:pPr>
        <w:widowControl w:val="0"/>
        <w:autoSpaceDE w:val="0"/>
        <w:autoSpaceDN w:val="0"/>
        <w:adjustRightInd w:val="0"/>
        <w:spacing w:line="240" w:lineRule="auto"/>
        <w:jc w:val="both"/>
        <w:rPr>
          <w:rFonts w:ascii="Arial" w:hAnsi="Arial" w:cs="Arial"/>
          <w:sz w:val="24"/>
        </w:rPr>
      </w:pPr>
    </w:p>
    <w:p w:rsidR="003D28A8" w:rsidRPr="00A950DF" w:rsidRDefault="003D28A8" w:rsidP="003D28A8">
      <w:pPr>
        <w:widowControl w:val="0"/>
        <w:autoSpaceDE w:val="0"/>
        <w:autoSpaceDN w:val="0"/>
        <w:adjustRightInd w:val="0"/>
        <w:spacing w:line="36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p>
    <w:p w:rsidR="003D28A8" w:rsidRPr="00587725"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587725">
        <w:rPr>
          <w:rFonts w:ascii="Arial" w:hAnsi="Arial" w:cs="Arial"/>
          <w:bCs/>
          <w:sz w:val="24"/>
        </w:rPr>
        <w:t xml:space="preserve">PLYWOOD CORRIENTE 4X8X12, PINTURAS VARIAS, ELEMENTO DE FIJACIÓN, CUARTON DE ENCOFRADO 4M, LAMINA </w:t>
      </w:r>
      <w:r w:rsidRPr="00587725">
        <w:rPr>
          <w:rFonts w:ascii="Arial" w:hAnsi="Arial" w:cs="Arial"/>
          <w:bCs/>
          <w:sz w:val="24"/>
        </w:rPr>
        <w:lastRenderedPageBreak/>
        <w:t>REFLECTIVA 3M O SIMILAR GRADO INGENIERIA INC. ADHERENTE E 44.</w:t>
      </w:r>
    </w:p>
    <w:p w:rsidR="003D28A8" w:rsidRPr="00A950DF" w:rsidRDefault="003D28A8" w:rsidP="003D28A8">
      <w:pPr>
        <w:widowControl w:val="0"/>
        <w:autoSpaceDE w:val="0"/>
        <w:autoSpaceDN w:val="0"/>
        <w:adjustRightInd w:val="0"/>
        <w:spacing w:line="360" w:lineRule="auto"/>
        <w:jc w:val="both"/>
        <w:rPr>
          <w:rFonts w:ascii="Arial" w:hAnsi="Arial" w:cs="Arial"/>
          <w:sz w:val="24"/>
        </w:rPr>
      </w:pPr>
      <w:r w:rsidRPr="00A950DF">
        <w:rPr>
          <w:rFonts w:ascii="Arial" w:hAnsi="Arial" w:cs="Arial"/>
          <w:b/>
          <w:bCs/>
          <w:sz w:val="24"/>
        </w:rPr>
        <w:t>EQUIPO MÍNIMO</w:t>
      </w:r>
      <w:r>
        <w:rPr>
          <w:rFonts w:ascii="Arial" w:hAnsi="Arial" w:cs="Arial"/>
          <w:sz w:val="24"/>
        </w:rPr>
        <w:t xml:space="preserve">: </w:t>
      </w:r>
      <w:r>
        <w:rPr>
          <w:rFonts w:ascii="Arial" w:hAnsi="Arial" w:cs="Arial"/>
          <w:bCs/>
          <w:sz w:val="24"/>
        </w:rPr>
        <w:t>NINGUNO</w:t>
      </w:r>
      <w:r>
        <w:rPr>
          <w:rFonts w:ascii="Arial" w:hAnsi="Arial" w:cs="Arial"/>
          <w:sz w:val="24"/>
        </w:rPr>
        <w:t>.</w:t>
      </w:r>
    </w:p>
    <w:p w:rsidR="003D28A8" w:rsidRDefault="003D28A8" w:rsidP="003D28A8">
      <w:pPr>
        <w:spacing w:line="240" w:lineRule="auto"/>
        <w:jc w:val="both"/>
        <w:rPr>
          <w:rFonts w:ascii="Arial" w:hAnsi="Arial" w:cs="Arial"/>
          <w:sz w:val="24"/>
        </w:rPr>
      </w:pPr>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w:t>
      </w:r>
      <w:r w:rsidRPr="00587725">
        <w:rPr>
          <w:rFonts w:ascii="Arial" w:hAnsi="Arial" w:cs="Arial"/>
          <w:bCs/>
          <w:sz w:val="24"/>
          <w:szCs w:val="24"/>
        </w:rPr>
        <w:t>MAESTRO DE OBRA</w:t>
      </w:r>
      <w:r>
        <w:rPr>
          <w:rFonts w:ascii="Arial" w:hAnsi="Arial" w:cs="Arial"/>
          <w:bCs/>
          <w:sz w:val="24"/>
          <w:szCs w:val="24"/>
        </w:rPr>
        <w:t xml:space="preserve">, </w:t>
      </w:r>
      <w:r w:rsidRPr="00587725">
        <w:rPr>
          <w:rFonts w:ascii="Arial" w:hAnsi="Arial" w:cs="Arial"/>
          <w:bCs/>
          <w:sz w:val="24"/>
          <w:szCs w:val="24"/>
        </w:rPr>
        <w:t>AYUDANTE</w:t>
      </w:r>
      <w:r>
        <w:rPr>
          <w:rFonts w:ascii="Arial" w:hAnsi="Arial" w:cs="Arial"/>
          <w:bCs/>
          <w:sz w:val="24"/>
          <w:szCs w:val="24"/>
        </w:rPr>
        <w:t xml:space="preserve">, </w:t>
      </w:r>
      <w:r w:rsidRPr="00587725">
        <w:rPr>
          <w:rFonts w:ascii="Arial" w:hAnsi="Arial" w:cs="Arial"/>
          <w:bCs/>
          <w:sz w:val="24"/>
          <w:szCs w:val="24"/>
        </w:rPr>
        <w:t>CARPINTERO</w:t>
      </w:r>
      <w:r>
        <w:rPr>
          <w:rFonts w:ascii="Arial" w:hAnsi="Arial" w:cs="Arial"/>
          <w:bCs/>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p>
    <w:p w:rsidR="003D28A8" w:rsidRDefault="003D28A8" w:rsidP="003D28A8">
      <w:pPr>
        <w:widowControl w:val="0"/>
        <w:tabs>
          <w:tab w:val="left" w:pos="3000"/>
        </w:tabs>
        <w:autoSpaceDE w:val="0"/>
        <w:autoSpaceDN w:val="0"/>
        <w:adjustRightInd w:val="0"/>
        <w:spacing w:line="240" w:lineRule="auto"/>
        <w:jc w:val="both"/>
        <w:rPr>
          <w:rFonts w:ascii="Arial" w:hAnsi="Arial" w:cs="Arial"/>
          <w:b/>
          <w:sz w:val="24"/>
          <w:szCs w:val="24"/>
        </w:rPr>
      </w:pPr>
      <w:r>
        <w:rPr>
          <w:rFonts w:ascii="Arial" w:hAnsi="Arial" w:cs="Arial"/>
          <w:b/>
          <w:sz w:val="24"/>
          <w:szCs w:val="24"/>
        </w:rPr>
        <w:t>CODIGO:</w:t>
      </w:r>
      <w:r w:rsidRPr="001B631B">
        <w:t xml:space="preserve"> </w:t>
      </w:r>
      <w:r w:rsidRPr="001B631B">
        <w:rPr>
          <w:rFonts w:ascii="Arial" w:hAnsi="Arial" w:cs="Arial"/>
          <w:b/>
          <w:sz w:val="24"/>
          <w:szCs w:val="24"/>
        </w:rPr>
        <w:t>515934</w:t>
      </w:r>
      <w:r>
        <w:rPr>
          <w:rFonts w:ascii="Arial" w:hAnsi="Arial" w:cs="Arial"/>
          <w:b/>
          <w:sz w:val="24"/>
          <w:szCs w:val="24"/>
        </w:rPr>
        <w:tab/>
        <w:t>RUBRO:</w:t>
      </w:r>
      <w:r w:rsidRPr="00B0735B">
        <w:t xml:space="preserve"> </w:t>
      </w:r>
      <w:r w:rsidRPr="00C830FD">
        <w:rPr>
          <w:rFonts w:ascii="Arial" w:hAnsi="Arial" w:cs="Arial"/>
          <w:b/>
          <w:sz w:val="24"/>
        </w:rPr>
        <w:t>BARRICADA DE MADERA (1,20X 1,50) C/3 TABLA C/CINTA REFLECTIVA</w:t>
      </w:r>
      <w:r>
        <w:rPr>
          <w:rFonts w:ascii="Arial" w:hAnsi="Arial" w:cs="Arial"/>
          <w:b/>
          <w:sz w:val="24"/>
          <w:szCs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b/>
          <w:bCs/>
          <w:sz w:val="24"/>
        </w:rPr>
      </w:pPr>
    </w:p>
    <w:p w:rsidR="003D28A8" w:rsidRPr="00A950DF" w:rsidRDefault="003D28A8" w:rsidP="003D28A8">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68194D" w:rsidRDefault="003D28A8" w:rsidP="003D28A8">
      <w:pPr>
        <w:pStyle w:val="Textoindependiente"/>
        <w:spacing w:line="276" w:lineRule="auto"/>
        <w:jc w:val="both"/>
        <w:rPr>
          <w:rFonts w:ascii="Arial" w:hAnsi="Arial" w:cs="Arial"/>
          <w:sz w:val="24"/>
          <w:szCs w:val="24"/>
        </w:rPr>
      </w:pPr>
      <w:r w:rsidRPr="0068194D">
        <w:rPr>
          <w:rFonts w:ascii="Arial" w:hAnsi="Arial" w:cs="Arial"/>
          <w:sz w:val="24"/>
          <w:szCs w:val="24"/>
        </w:rPr>
        <w:t>Estos trabajos consistirán en el suministro e instalación de señales informativas y de Desvío móviles, adyacentes a la vía de acuerdo con los requerimientos de los documentos contractuales, el manual de señalización del MOP y las instrucciones del Fiscalizador.</w:t>
      </w:r>
    </w:p>
    <w:p w:rsidR="003D28A8" w:rsidRDefault="003D28A8" w:rsidP="003D28A8">
      <w:pPr>
        <w:widowControl w:val="0"/>
        <w:autoSpaceDE w:val="0"/>
        <w:autoSpaceDN w:val="0"/>
        <w:adjustRightInd w:val="0"/>
        <w:jc w:val="both"/>
        <w:rPr>
          <w:rFonts w:ascii="Arial" w:hAnsi="Arial" w:cs="Arial"/>
          <w:sz w:val="24"/>
        </w:rPr>
      </w:pPr>
      <w:r w:rsidRPr="0068194D">
        <w:rPr>
          <w:rFonts w:ascii="Arial" w:hAnsi="Arial" w:cs="Arial"/>
          <w:sz w:val="24"/>
          <w:szCs w:val="24"/>
        </w:rPr>
        <w:t>Serán instaladas en las ubicaciones y con la orientación y dimensiones indicadas en los planos.</w:t>
      </w:r>
    </w:p>
    <w:p w:rsidR="003D28A8" w:rsidRPr="00A950DF" w:rsidRDefault="003D28A8" w:rsidP="003D28A8">
      <w:pPr>
        <w:widowControl w:val="0"/>
        <w:autoSpaceDE w:val="0"/>
        <w:autoSpaceDN w:val="0"/>
        <w:adjustRightInd w:val="0"/>
        <w:jc w:val="both"/>
        <w:rPr>
          <w:rFonts w:ascii="Arial" w:hAnsi="Arial" w:cs="Arial"/>
          <w:sz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placas o paneles empleados en la fabricación de señalización de obras de seguridad vial serán de acero galvanizado de calidad soldable o soldabilidad garantizada y deberán cumplir con lo estipulado en la Sección 832-4 de las Especificaciones Generales para la construcción de Caminos y P</w:t>
      </w:r>
      <w:r>
        <w:rPr>
          <w:rFonts w:ascii="Arial" w:hAnsi="Arial" w:cs="Arial"/>
          <w:sz w:val="24"/>
          <w:szCs w:val="24"/>
        </w:rPr>
        <w:t>uentes.</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placas o tableros para señales se montarán en los postes, de acuerdo a los detalles que se muestren en los planos.  Cualquier daño a las placas o tableros, deberá ser reparado por el Contratista, a su cuenta, y a satisfacción del Fiscalizador.  La placa o tablero dañado será reemplazado por el contratista, a su propio costo, si</w:t>
      </w:r>
      <w:r>
        <w:rPr>
          <w:rFonts w:ascii="Arial" w:hAnsi="Arial" w:cs="Arial"/>
          <w:sz w:val="24"/>
          <w:szCs w:val="24"/>
        </w:rPr>
        <w:t xml:space="preserve"> el Fiscalizador así lo ordena.</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placas o tableros de señales con sus respectivos mensajes y con todo el herraje necesario para su montaje en los postes, serán sumini</w:t>
      </w:r>
      <w:r>
        <w:rPr>
          <w:rFonts w:ascii="Arial" w:hAnsi="Arial" w:cs="Arial"/>
          <w:sz w:val="24"/>
          <w:szCs w:val="24"/>
        </w:rPr>
        <w:t>strados por el Contratista.</w:t>
      </w:r>
    </w:p>
    <w:p w:rsidR="003D28A8" w:rsidRDefault="003D28A8" w:rsidP="003D28A8">
      <w:pPr>
        <w:widowControl w:val="0"/>
        <w:autoSpaceDE w:val="0"/>
        <w:autoSpaceDN w:val="0"/>
        <w:adjustRightInd w:val="0"/>
        <w:jc w:val="both"/>
        <w:rPr>
          <w:rFonts w:ascii="Arial" w:hAnsi="Arial" w:cs="Arial"/>
          <w:sz w:val="24"/>
          <w:szCs w:val="24"/>
        </w:rPr>
      </w:pPr>
      <w:r w:rsidRPr="0068194D">
        <w:rPr>
          <w:rFonts w:ascii="Arial" w:hAnsi="Arial" w:cs="Arial"/>
          <w:sz w:val="24"/>
          <w:szCs w:val="24"/>
        </w:rPr>
        <w:t xml:space="preserve">Cuando se utilicen láminas reflectivas, el color especificado será conforme a los requerimientos aplicables </w:t>
      </w:r>
      <w:r w:rsidRPr="0068194D">
        <w:rPr>
          <w:rFonts w:ascii="Arial" w:hAnsi="Arial" w:cs="Arial"/>
          <w:b/>
          <w:bCs/>
          <w:sz w:val="24"/>
          <w:szCs w:val="24"/>
        </w:rPr>
        <w:t>MUTCD</w:t>
      </w:r>
      <w:r w:rsidRPr="0068194D">
        <w:rPr>
          <w:rFonts w:ascii="Arial" w:hAnsi="Arial" w:cs="Arial"/>
          <w:sz w:val="24"/>
          <w:szCs w:val="24"/>
        </w:rPr>
        <w:t xml:space="preserve"> y se colocará en superficies lisas. Tendrá que ser visible a una distancia no menor de 100 metros.  La pintura que se utilizará en la señalización vertical cumplirá con lo especificado en la Sección 826 de las </w:t>
      </w:r>
      <w:r w:rsidRPr="0068194D">
        <w:rPr>
          <w:rFonts w:ascii="Arial" w:hAnsi="Arial" w:cs="Arial"/>
          <w:sz w:val="24"/>
          <w:szCs w:val="24"/>
        </w:rPr>
        <w:lastRenderedPageBreak/>
        <w:t>Especificaciones Generales para la Construcción de Caminos y Puentes del MOP-001-F-2.002.</w:t>
      </w:r>
    </w:p>
    <w:p w:rsidR="003D28A8" w:rsidRDefault="003D28A8" w:rsidP="003D28A8">
      <w:pPr>
        <w:widowControl w:val="0"/>
        <w:autoSpaceDE w:val="0"/>
        <w:autoSpaceDN w:val="0"/>
        <w:adjustRightInd w:val="0"/>
        <w:jc w:val="both"/>
        <w:rPr>
          <w:rFonts w:ascii="Arial" w:hAnsi="Arial" w:cs="Arial"/>
          <w:sz w:val="24"/>
          <w:szCs w:val="24"/>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cantidades a pagarse por las señales colocadas al lado de la vía, serán las unidades completas, suministradas e instaladas con la aceptación del fiscalizador.</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cantidades determinadas en la forma indicada en el párrafo anterior, se pagarán a los precios unitarios para el rubro que consta en el Contrato.  Estos precios constituirán la compensación total por el suministro, fabricación, transporte e instalación de las señales colocadas al lado de la vía y en los lugares indicados en el esquema general, que incluye los postes, herrajes, cimentación, mensajes, así como por toda la mano de obra, equipos, herramientas, materiales y operaciones conexas en la ejecución de los trabajos descritos.</w:t>
      </w:r>
    </w:p>
    <w:p w:rsidR="003D28A8" w:rsidRDefault="003D28A8" w:rsidP="003D28A8">
      <w:pPr>
        <w:widowControl w:val="0"/>
        <w:autoSpaceDE w:val="0"/>
        <w:autoSpaceDN w:val="0"/>
        <w:adjustRightInd w:val="0"/>
        <w:spacing w:line="240" w:lineRule="auto"/>
        <w:jc w:val="both"/>
        <w:rPr>
          <w:rFonts w:ascii="Arial" w:hAnsi="Arial" w:cs="Arial"/>
          <w:sz w:val="24"/>
        </w:rPr>
      </w:pPr>
    </w:p>
    <w:p w:rsidR="003D28A8" w:rsidRPr="00A950DF" w:rsidRDefault="003D28A8" w:rsidP="003D28A8">
      <w:pPr>
        <w:widowControl w:val="0"/>
        <w:autoSpaceDE w:val="0"/>
        <w:autoSpaceDN w:val="0"/>
        <w:adjustRightInd w:val="0"/>
        <w:spacing w:line="36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p>
    <w:p w:rsidR="003D28A8" w:rsidRPr="00587725"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587725">
        <w:rPr>
          <w:rFonts w:ascii="Arial" w:hAnsi="Arial" w:cs="Arial"/>
          <w:bCs/>
          <w:sz w:val="24"/>
        </w:rPr>
        <w:t>PLYWOOD CORRIENTE 4X8X12, PINTURAS VARIAS, ELEMENTO DE FIJACIÓN, CUARTON DE ENCOFRADO 4M, LAMINA REFLECTIVA 3M O SIMILAR GRADO INGENIERIA INC. ADHERENTE E 44.</w:t>
      </w:r>
    </w:p>
    <w:p w:rsidR="003D28A8" w:rsidRPr="00A950DF" w:rsidRDefault="003D28A8" w:rsidP="003D28A8">
      <w:pPr>
        <w:widowControl w:val="0"/>
        <w:autoSpaceDE w:val="0"/>
        <w:autoSpaceDN w:val="0"/>
        <w:adjustRightInd w:val="0"/>
        <w:spacing w:line="360" w:lineRule="auto"/>
        <w:jc w:val="both"/>
        <w:rPr>
          <w:rFonts w:ascii="Arial" w:hAnsi="Arial" w:cs="Arial"/>
          <w:sz w:val="24"/>
        </w:rPr>
      </w:pPr>
      <w:r w:rsidRPr="00A950DF">
        <w:rPr>
          <w:rFonts w:ascii="Arial" w:hAnsi="Arial" w:cs="Arial"/>
          <w:b/>
          <w:bCs/>
          <w:sz w:val="24"/>
        </w:rPr>
        <w:t>EQUIPO MÍNIMO</w:t>
      </w:r>
      <w:r>
        <w:rPr>
          <w:rFonts w:ascii="Arial" w:hAnsi="Arial" w:cs="Arial"/>
          <w:sz w:val="24"/>
        </w:rPr>
        <w:t xml:space="preserve">: </w:t>
      </w:r>
      <w:r>
        <w:rPr>
          <w:rFonts w:ascii="Arial" w:hAnsi="Arial" w:cs="Arial"/>
          <w:bCs/>
          <w:sz w:val="24"/>
        </w:rPr>
        <w:t>NINGUNO</w:t>
      </w:r>
      <w:r>
        <w:rPr>
          <w:rFonts w:ascii="Arial" w:hAnsi="Arial" w:cs="Arial"/>
          <w:sz w:val="24"/>
        </w:rPr>
        <w:t>.</w:t>
      </w:r>
    </w:p>
    <w:p w:rsidR="003D28A8" w:rsidRDefault="003D28A8" w:rsidP="003D28A8">
      <w:pPr>
        <w:spacing w:line="240" w:lineRule="auto"/>
        <w:jc w:val="both"/>
        <w:rPr>
          <w:rFonts w:ascii="Arial" w:hAnsi="Arial" w:cs="Arial"/>
          <w:sz w:val="24"/>
        </w:rPr>
      </w:pPr>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w:t>
      </w:r>
      <w:r w:rsidRPr="00587725">
        <w:rPr>
          <w:rFonts w:ascii="Arial" w:hAnsi="Arial" w:cs="Arial"/>
          <w:bCs/>
          <w:sz w:val="24"/>
          <w:szCs w:val="24"/>
        </w:rPr>
        <w:t>MAESTRO DE OBRA</w:t>
      </w:r>
      <w:r>
        <w:rPr>
          <w:rFonts w:ascii="Arial" w:hAnsi="Arial" w:cs="Arial"/>
          <w:bCs/>
          <w:sz w:val="24"/>
          <w:szCs w:val="24"/>
        </w:rPr>
        <w:t xml:space="preserve">, </w:t>
      </w:r>
      <w:r w:rsidRPr="00587725">
        <w:rPr>
          <w:rFonts w:ascii="Arial" w:hAnsi="Arial" w:cs="Arial"/>
          <w:bCs/>
          <w:sz w:val="24"/>
          <w:szCs w:val="24"/>
        </w:rPr>
        <w:t>AYUDANTE</w:t>
      </w:r>
      <w:r>
        <w:rPr>
          <w:rFonts w:ascii="Arial" w:hAnsi="Arial" w:cs="Arial"/>
          <w:bCs/>
          <w:sz w:val="24"/>
          <w:szCs w:val="24"/>
        </w:rPr>
        <w:t xml:space="preserve">, </w:t>
      </w:r>
      <w:r w:rsidRPr="00587725">
        <w:rPr>
          <w:rFonts w:ascii="Arial" w:hAnsi="Arial" w:cs="Arial"/>
          <w:bCs/>
          <w:sz w:val="24"/>
          <w:szCs w:val="24"/>
        </w:rPr>
        <w:t>CARPINTERO</w:t>
      </w:r>
      <w:r>
        <w:rPr>
          <w:rFonts w:ascii="Arial" w:hAnsi="Arial" w:cs="Arial"/>
          <w:bCs/>
          <w:sz w:val="24"/>
          <w:szCs w:val="24"/>
        </w:rPr>
        <w:t>.</w:t>
      </w:r>
    </w:p>
    <w:p w:rsidR="003D28A8" w:rsidRDefault="003D28A8" w:rsidP="00C1743B">
      <w:pPr>
        <w:pStyle w:val="Ttulo2"/>
        <w:spacing w:line="276" w:lineRule="auto"/>
        <w:rPr>
          <w:rFonts w:ascii="Arial" w:hAnsi="Arial" w:cs="Arial"/>
          <w:sz w:val="24"/>
          <w:szCs w:val="24"/>
        </w:rPr>
      </w:pPr>
    </w:p>
    <w:p w:rsidR="000E386F" w:rsidRDefault="000E386F" w:rsidP="00C1743B">
      <w:pPr>
        <w:pStyle w:val="Ttulo2"/>
        <w:spacing w:line="276" w:lineRule="auto"/>
        <w:rPr>
          <w:rFonts w:ascii="Arial" w:hAnsi="Arial" w:cs="Arial"/>
          <w:sz w:val="24"/>
          <w:szCs w:val="24"/>
        </w:rPr>
      </w:pPr>
    </w:p>
    <w:p w:rsidR="000E386F" w:rsidRDefault="000E386F" w:rsidP="00C1743B">
      <w:pPr>
        <w:pStyle w:val="Ttulo2"/>
        <w:spacing w:line="276" w:lineRule="auto"/>
        <w:rPr>
          <w:rFonts w:ascii="Arial" w:hAnsi="Arial" w:cs="Arial"/>
          <w:sz w:val="24"/>
          <w:szCs w:val="24"/>
        </w:rPr>
      </w:pPr>
    </w:p>
    <w:p w:rsidR="000E386F" w:rsidRDefault="000E386F" w:rsidP="00C1743B">
      <w:pPr>
        <w:pStyle w:val="Ttulo2"/>
        <w:spacing w:line="276" w:lineRule="auto"/>
        <w:rPr>
          <w:rFonts w:ascii="Arial" w:hAnsi="Arial" w:cs="Arial"/>
          <w:sz w:val="24"/>
          <w:szCs w:val="24"/>
        </w:rPr>
      </w:pPr>
    </w:p>
    <w:p w:rsidR="000E386F" w:rsidRDefault="000E386F" w:rsidP="00C1743B">
      <w:pPr>
        <w:pStyle w:val="Ttulo2"/>
        <w:spacing w:line="276" w:lineRule="auto"/>
        <w:rPr>
          <w:rFonts w:ascii="Arial" w:hAnsi="Arial" w:cs="Arial"/>
          <w:sz w:val="24"/>
          <w:szCs w:val="24"/>
        </w:rPr>
      </w:pPr>
    </w:p>
    <w:p w:rsidR="000E386F" w:rsidRDefault="000E386F" w:rsidP="00C1743B">
      <w:pPr>
        <w:pStyle w:val="Ttulo2"/>
        <w:spacing w:line="276" w:lineRule="auto"/>
        <w:rPr>
          <w:rFonts w:ascii="Arial" w:hAnsi="Arial" w:cs="Arial"/>
          <w:sz w:val="24"/>
          <w:szCs w:val="24"/>
        </w:rPr>
      </w:pPr>
    </w:p>
    <w:p w:rsidR="000E386F" w:rsidRDefault="000E386F" w:rsidP="00C1743B">
      <w:pPr>
        <w:pStyle w:val="Ttulo2"/>
        <w:spacing w:line="276" w:lineRule="auto"/>
        <w:rPr>
          <w:rFonts w:ascii="Arial" w:hAnsi="Arial" w:cs="Arial"/>
          <w:sz w:val="24"/>
          <w:szCs w:val="24"/>
        </w:rPr>
      </w:pPr>
    </w:p>
    <w:p w:rsidR="00C1743B" w:rsidRDefault="003D28A8" w:rsidP="00C1743B">
      <w:pPr>
        <w:pStyle w:val="Ttulo2"/>
        <w:spacing w:line="276" w:lineRule="auto"/>
        <w:rPr>
          <w:rFonts w:ascii="Arial" w:hAnsi="Arial" w:cs="Arial"/>
          <w:sz w:val="24"/>
          <w:szCs w:val="24"/>
        </w:rPr>
      </w:pPr>
      <w:r w:rsidRPr="003D28A8">
        <w:rPr>
          <w:rFonts w:ascii="Arial" w:hAnsi="Arial" w:cs="Arial"/>
          <w:sz w:val="24"/>
          <w:szCs w:val="24"/>
          <w:highlight w:val="yellow"/>
        </w:rPr>
        <w:lastRenderedPageBreak/>
        <w:t>CONSTRUCCION DE MURO DE HORMIGÓN ARMADO.</w:t>
      </w:r>
    </w:p>
    <w:p w:rsidR="003D28A8" w:rsidRPr="00825987"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495C02">
        <w:t xml:space="preserve"> </w:t>
      </w:r>
      <w:r w:rsidRPr="00495C02">
        <w:rPr>
          <w:rFonts w:ascii="Arial" w:hAnsi="Arial" w:cs="Arial"/>
          <w:b/>
          <w:sz w:val="24"/>
          <w:szCs w:val="24"/>
        </w:rPr>
        <w:t>516227</w:t>
      </w:r>
      <w:r w:rsidRPr="00825987">
        <w:rPr>
          <w:rFonts w:ascii="Arial" w:hAnsi="Arial" w:cs="Arial"/>
          <w:b/>
          <w:sz w:val="24"/>
          <w:szCs w:val="24"/>
        </w:rPr>
        <w:tab/>
        <w:t xml:space="preserve">RUBRO: </w:t>
      </w:r>
      <w:r w:rsidRPr="00316ED1">
        <w:rPr>
          <w:rFonts w:ascii="Arial" w:hAnsi="Arial" w:cs="Arial"/>
          <w:b/>
          <w:sz w:val="24"/>
          <w:szCs w:val="24"/>
        </w:rPr>
        <w:t>CORTE DE CERRO</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3D28A8" w:rsidRPr="00825987" w:rsidRDefault="003D28A8" w:rsidP="003D28A8">
      <w:pPr>
        <w:widowControl w:val="0"/>
        <w:autoSpaceDE w:val="0"/>
        <w:autoSpaceDN w:val="0"/>
        <w:adjustRightInd w:val="0"/>
        <w:jc w:val="both"/>
        <w:rPr>
          <w:rFonts w:ascii="Arial" w:hAnsi="Arial" w:cs="Arial"/>
          <w:sz w:val="24"/>
          <w:szCs w:val="24"/>
        </w:rPr>
      </w:pPr>
      <w:r>
        <w:rPr>
          <w:rFonts w:ascii="Arial" w:hAnsi="Arial" w:cs="Arial"/>
          <w:sz w:val="24"/>
          <w:szCs w:val="24"/>
        </w:rPr>
        <w:t>Para determinar la base productiva donde se desplantará el muro de hormigón armado, se realizará el corte del talud objeto de estabilización, este trabajo incluye el perfilado conforme se describe en los planos del proyecto.</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3D28A8" w:rsidRDefault="003D28A8" w:rsidP="003D28A8">
      <w:pPr>
        <w:widowControl w:val="0"/>
        <w:autoSpaceDE w:val="0"/>
        <w:autoSpaceDN w:val="0"/>
        <w:adjustRightInd w:val="0"/>
        <w:jc w:val="both"/>
        <w:rPr>
          <w:rFonts w:ascii="Arial" w:hAnsi="Arial" w:cs="Arial"/>
          <w:sz w:val="24"/>
          <w:szCs w:val="24"/>
        </w:rPr>
      </w:pPr>
      <w:r>
        <w:rPr>
          <w:rFonts w:ascii="Arial" w:hAnsi="Arial" w:cs="Arial"/>
          <w:sz w:val="24"/>
          <w:szCs w:val="24"/>
        </w:rPr>
        <w:t xml:space="preserve">El constructor en coordinación con el A/I fiscalizador, arrancará con el rubro en mención teniendo la necesidad de proveer de equipo pesado como excavadora o las que sean necesario para el correcto cumplimiento del cronograma valorado establecido. </w:t>
      </w:r>
    </w:p>
    <w:p w:rsidR="003D28A8" w:rsidRPr="00825987" w:rsidRDefault="003D28A8" w:rsidP="003D28A8">
      <w:pPr>
        <w:widowControl w:val="0"/>
        <w:autoSpaceDE w:val="0"/>
        <w:autoSpaceDN w:val="0"/>
        <w:adjustRightInd w:val="0"/>
        <w:jc w:val="both"/>
        <w:rPr>
          <w:rFonts w:ascii="Arial" w:hAnsi="Arial" w:cs="Arial"/>
          <w:b/>
          <w:bCs/>
          <w:sz w:val="24"/>
          <w:szCs w:val="24"/>
        </w:rPr>
      </w:pPr>
      <w:r w:rsidRPr="00825987">
        <w:rPr>
          <w:rFonts w:ascii="Arial" w:hAnsi="Arial" w:cs="Arial"/>
          <w:b/>
          <w:bCs/>
          <w:sz w:val="24"/>
          <w:szCs w:val="24"/>
        </w:rPr>
        <w:t>MEDICIÓN Y PAGO.-</w:t>
      </w:r>
    </w:p>
    <w:p w:rsidR="003D28A8" w:rsidRPr="00825987" w:rsidRDefault="003D28A8" w:rsidP="003D28A8">
      <w:pPr>
        <w:widowControl w:val="0"/>
        <w:autoSpaceDE w:val="0"/>
        <w:autoSpaceDN w:val="0"/>
        <w:adjustRightInd w:val="0"/>
        <w:jc w:val="both"/>
        <w:rPr>
          <w:rFonts w:ascii="Arial" w:hAnsi="Arial" w:cs="Arial"/>
          <w:sz w:val="24"/>
          <w:szCs w:val="24"/>
        </w:rPr>
      </w:pPr>
      <w:r>
        <w:rPr>
          <w:rFonts w:ascii="Arial" w:hAnsi="Arial" w:cs="Arial"/>
          <w:bCs/>
          <w:sz w:val="24"/>
          <w:szCs w:val="24"/>
        </w:rPr>
        <w:t>Se realizará el plano de situación actual topográfico del talud a intervenir y comparará con el nuevo plano topográfico as buil, para lo cual se sacará los volúmenes de corte.</w:t>
      </w:r>
    </w:p>
    <w:p w:rsidR="003D28A8" w:rsidRPr="00E8692F" w:rsidRDefault="003D28A8" w:rsidP="003D28A8">
      <w:pPr>
        <w:widowControl w:val="0"/>
        <w:autoSpaceDE w:val="0"/>
        <w:autoSpaceDN w:val="0"/>
        <w:adjustRightInd w:val="0"/>
        <w:jc w:val="both"/>
        <w:rPr>
          <w:rFonts w:ascii="Arial" w:hAnsi="Arial" w:cs="Arial"/>
          <w:sz w:val="24"/>
          <w:szCs w:val="24"/>
        </w:rPr>
      </w:pPr>
      <w:r w:rsidRPr="00E8692F">
        <w:rPr>
          <w:rFonts w:ascii="Arial" w:hAnsi="Arial" w:cs="Arial"/>
          <w:b/>
          <w:bCs/>
          <w:sz w:val="24"/>
          <w:szCs w:val="24"/>
        </w:rPr>
        <w:t>UNIDAD</w:t>
      </w:r>
      <w:r w:rsidRPr="00E8692F">
        <w:rPr>
          <w:rFonts w:ascii="Arial" w:hAnsi="Arial" w:cs="Arial"/>
          <w:sz w:val="24"/>
          <w:szCs w:val="24"/>
        </w:rPr>
        <w:t>: METRO CUBICO (M3).</w:t>
      </w:r>
    </w:p>
    <w:p w:rsidR="003D28A8" w:rsidRPr="00E8692F" w:rsidRDefault="003D28A8" w:rsidP="003D28A8">
      <w:pPr>
        <w:widowControl w:val="0"/>
        <w:autoSpaceDE w:val="0"/>
        <w:autoSpaceDN w:val="0"/>
        <w:adjustRightInd w:val="0"/>
        <w:jc w:val="both"/>
        <w:rPr>
          <w:rFonts w:ascii="Arial" w:hAnsi="Arial" w:cs="Arial"/>
          <w:sz w:val="24"/>
          <w:szCs w:val="24"/>
        </w:rPr>
      </w:pPr>
      <w:r w:rsidRPr="00E8692F">
        <w:rPr>
          <w:rFonts w:ascii="Arial" w:hAnsi="Arial" w:cs="Arial"/>
          <w:b/>
          <w:bCs/>
          <w:sz w:val="24"/>
          <w:szCs w:val="24"/>
        </w:rPr>
        <w:t>MATERIALES MÍNIMOS</w:t>
      </w:r>
      <w:r w:rsidRPr="00E8692F">
        <w:rPr>
          <w:rFonts w:ascii="Arial" w:hAnsi="Arial" w:cs="Arial"/>
          <w:sz w:val="24"/>
          <w:szCs w:val="24"/>
        </w:rPr>
        <w:t xml:space="preserve">: </w:t>
      </w:r>
      <w:r>
        <w:rPr>
          <w:rFonts w:ascii="Arial" w:hAnsi="Arial" w:cs="Arial"/>
          <w:sz w:val="24"/>
          <w:szCs w:val="24"/>
        </w:rPr>
        <w:t>SIN MATERIALES</w:t>
      </w:r>
      <w:r w:rsidRPr="00E8692F">
        <w:rPr>
          <w:rFonts w:ascii="Arial" w:hAnsi="Arial" w:cs="Arial"/>
          <w:sz w:val="24"/>
          <w:szCs w:val="24"/>
        </w:rPr>
        <w:t>.</w:t>
      </w:r>
    </w:p>
    <w:p w:rsidR="003D28A8" w:rsidRPr="00E8692F" w:rsidRDefault="003D28A8" w:rsidP="003D28A8">
      <w:pPr>
        <w:widowControl w:val="0"/>
        <w:autoSpaceDE w:val="0"/>
        <w:autoSpaceDN w:val="0"/>
        <w:adjustRightInd w:val="0"/>
        <w:jc w:val="both"/>
        <w:rPr>
          <w:rFonts w:ascii="Arial" w:hAnsi="Arial" w:cs="Arial"/>
          <w:sz w:val="24"/>
          <w:szCs w:val="24"/>
        </w:rPr>
      </w:pPr>
      <w:r w:rsidRPr="00E8692F">
        <w:rPr>
          <w:rFonts w:ascii="Arial" w:hAnsi="Arial" w:cs="Arial"/>
          <w:b/>
          <w:bCs/>
          <w:sz w:val="24"/>
          <w:szCs w:val="24"/>
        </w:rPr>
        <w:t>EQUIPO MÍNIMO</w:t>
      </w:r>
      <w:r w:rsidRPr="00E8692F">
        <w:rPr>
          <w:rFonts w:ascii="Arial" w:hAnsi="Arial" w:cs="Arial"/>
          <w:sz w:val="24"/>
          <w:szCs w:val="24"/>
        </w:rPr>
        <w:t xml:space="preserve">: </w:t>
      </w:r>
      <w:r>
        <w:rPr>
          <w:rFonts w:ascii="Arial" w:hAnsi="Arial" w:cs="Arial"/>
          <w:sz w:val="24"/>
          <w:szCs w:val="24"/>
        </w:rPr>
        <w:t>EXCAVADORA 320 DE ORUGAS, VOLQUETA DE 12M3</w:t>
      </w:r>
      <w:r w:rsidRPr="00E8692F">
        <w:rPr>
          <w:rFonts w:ascii="Arial" w:hAnsi="Arial" w:cs="Arial"/>
          <w:sz w:val="24"/>
          <w:szCs w:val="24"/>
        </w:rPr>
        <w:t>.</w:t>
      </w:r>
    </w:p>
    <w:p w:rsidR="003D28A8" w:rsidRDefault="003D28A8" w:rsidP="003D28A8">
      <w:pPr>
        <w:jc w:val="both"/>
        <w:rPr>
          <w:rFonts w:ascii="Arial" w:hAnsi="Arial" w:cs="Arial"/>
          <w:sz w:val="24"/>
          <w:szCs w:val="24"/>
        </w:rPr>
      </w:pPr>
      <w:r w:rsidRPr="00E8692F">
        <w:rPr>
          <w:rFonts w:ascii="Arial" w:hAnsi="Arial" w:cs="Arial"/>
          <w:b/>
          <w:bCs/>
          <w:sz w:val="24"/>
          <w:szCs w:val="24"/>
        </w:rPr>
        <w:t xml:space="preserve">MANO DE OBRA MÍNIMA CALIFICADA: </w:t>
      </w:r>
      <w:r w:rsidRPr="00E8692F">
        <w:rPr>
          <w:rFonts w:ascii="Arial" w:hAnsi="Arial" w:cs="Arial"/>
          <w:bCs/>
          <w:sz w:val="24"/>
          <w:szCs w:val="24"/>
        </w:rPr>
        <w:t>CHOFER</w:t>
      </w:r>
      <w:r w:rsidRPr="00E8692F">
        <w:rPr>
          <w:rFonts w:ascii="Arial" w:hAnsi="Arial" w:cs="Arial"/>
          <w:sz w:val="24"/>
          <w:szCs w:val="24"/>
        </w:rPr>
        <w:t xml:space="preserve">, </w:t>
      </w:r>
      <w:r>
        <w:rPr>
          <w:rFonts w:ascii="Arial" w:hAnsi="Arial" w:cs="Arial"/>
          <w:sz w:val="24"/>
          <w:szCs w:val="24"/>
        </w:rPr>
        <w:t>OPERADOR DE EQ. PESADO</w:t>
      </w:r>
      <w:r w:rsidRPr="00E8692F">
        <w:rPr>
          <w:rFonts w:ascii="Arial" w:hAnsi="Arial" w:cs="Arial"/>
          <w:sz w:val="24"/>
          <w:szCs w:val="24"/>
        </w:rPr>
        <w:t xml:space="preserve">. </w:t>
      </w:r>
    </w:p>
    <w:p w:rsidR="003D28A8" w:rsidRPr="00E8692F" w:rsidRDefault="003D28A8" w:rsidP="003D28A8">
      <w:pPr>
        <w:jc w:val="both"/>
        <w:rPr>
          <w:rFonts w:ascii="Arial" w:hAnsi="Arial" w:cs="Arial"/>
          <w:sz w:val="24"/>
          <w:szCs w:val="24"/>
        </w:rPr>
      </w:pPr>
    </w:p>
    <w:p w:rsidR="003D28A8" w:rsidRPr="00825987"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495C02">
        <w:t xml:space="preserve"> </w:t>
      </w:r>
      <w:r w:rsidRPr="00495C02">
        <w:rPr>
          <w:rFonts w:ascii="Arial" w:hAnsi="Arial" w:cs="Arial"/>
          <w:b/>
          <w:sz w:val="24"/>
          <w:szCs w:val="24"/>
        </w:rPr>
        <w:t>516228</w:t>
      </w:r>
      <w:r w:rsidRPr="00825987">
        <w:rPr>
          <w:rFonts w:ascii="Arial" w:hAnsi="Arial" w:cs="Arial"/>
          <w:b/>
          <w:sz w:val="24"/>
          <w:szCs w:val="24"/>
        </w:rPr>
        <w:tab/>
        <w:t xml:space="preserve">RUBRO: </w:t>
      </w:r>
      <w:r w:rsidRPr="00E27492">
        <w:rPr>
          <w:rFonts w:ascii="Arial" w:hAnsi="Arial" w:cs="Arial"/>
          <w:b/>
          <w:sz w:val="24"/>
          <w:szCs w:val="24"/>
        </w:rPr>
        <w:t>TRAZADO Y REPLANTEO DE CIMENTACION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D28A8" w:rsidRPr="00E27492"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define como replanteo el trazado en el terreno, confirmación de longitudes y niveles llevados de los planos Arquitectónicos y/o  las órdenes del A/I Fiscalizador  al sitio donde se construirá el proyecto; como paso previo a la construcción.</w:t>
      </w:r>
    </w:p>
    <w:p w:rsidR="003D28A8" w:rsidRPr="006E14E9" w:rsidRDefault="003D28A8" w:rsidP="003D28A8">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PROCEDIMIENTO.-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colocar referencias estables   de ejes; las mismas que permanecerán fijas durante todo el proceso de construcción.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Los trabajos de replanteo y de nivelación deben ser realizados con aparatos de precisión certificados, como: estación total,  teodolito, nivel de precisión, cintas métricas metálicas, etc. este trabajo estará a cargo de personal profesional experimentado.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áreas a construir se demarcarán con estacas de madera y con piola, luego se ubicará el sitio exacto para realizar los rellenos y excavaciones que se indiquen  de acuerdo a las abscisas y cotas del proyecto identificadas en los planos y/o órdenes del A/I fiscalizador.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su cuantificación se tomará primero en cuenta el replanteo de la plataforma (en caso de realizarse), en segundo lugar el replanteo de la cimentación, el área considerada será entre los ejes de la construcción y su pago se realizará por metro cuadrado m2, con aproximación de dos decimales.</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3D28A8" w:rsidRDefault="003D28A8" w:rsidP="003D28A8">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w:t>
      </w:r>
    </w:p>
    <w:p w:rsidR="003D28A8" w:rsidRDefault="003D28A8" w:rsidP="003D28A8">
      <w:pPr>
        <w:rPr>
          <w:rFonts w:ascii="Arial" w:hAnsi="Arial" w:cs="Arial"/>
          <w:bCs/>
          <w:sz w:val="24"/>
          <w:szCs w:val="24"/>
        </w:rPr>
      </w:pPr>
    </w:p>
    <w:p w:rsidR="003D28A8" w:rsidRPr="00825987"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495C02">
        <w:t xml:space="preserve"> </w:t>
      </w:r>
      <w:r w:rsidRPr="00495C02">
        <w:rPr>
          <w:rFonts w:ascii="Arial" w:hAnsi="Arial" w:cs="Arial"/>
          <w:b/>
          <w:sz w:val="24"/>
          <w:szCs w:val="24"/>
        </w:rPr>
        <w:t>515975</w:t>
      </w:r>
      <w:r w:rsidRPr="00825987">
        <w:rPr>
          <w:rFonts w:ascii="Arial" w:hAnsi="Arial" w:cs="Arial"/>
          <w:b/>
          <w:sz w:val="24"/>
          <w:szCs w:val="24"/>
        </w:rPr>
        <w:tab/>
        <w:t xml:space="preserve">RUBRO: </w:t>
      </w:r>
      <w:r w:rsidRPr="00B55E52">
        <w:rPr>
          <w:rFonts w:ascii="Arial" w:hAnsi="Arial" w:cs="Arial"/>
          <w:b/>
          <w:sz w:val="24"/>
          <w:szCs w:val="24"/>
        </w:rPr>
        <w:t>EXCAVACIÓN DE CIMIENTOS</w:t>
      </w:r>
    </w:p>
    <w:p w:rsidR="003D28A8" w:rsidRPr="00825987" w:rsidRDefault="003D28A8" w:rsidP="003D28A8">
      <w:pPr>
        <w:widowControl w:val="0"/>
        <w:autoSpaceDE w:val="0"/>
        <w:autoSpaceDN w:val="0"/>
        <w:adjustRightInd w:val="0"/>
        <w:jc w:val="both"/>
        <w:rPr>
          <w:rFonts w:ascii="Arial" w:hAnsi="Arial" w:cs="Arial"/>
          <w:b/>
          <w:bCs/>
          <w:sz w:val="24"/>
          <w:szCs w:val="24"/>
        </w:rPr>
      </w:pPr>
    </w:p>
    <w:p w:rsidR="003D28A8" w:rsidRPr="00A950DF" w:rsidRDefault="003D28A8" w:rsidP="003D28A8">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68194D">
        <w:rPr>
          <w:rFonts w:ascii="Arial" w:hAnsi="Arial" w:cs="Arial"/>
          <w:sz w:val="24"/>
          <w:szCs w:val="24"/>
        </w:rPr>
        <w:t>La excavación sin clasificar es aquella excavación y desalojo que se realiza de todos los materiales de cualquier clase, y que sean encontrados durante el trabajo exceptuando aquellas excavaciones que son realizadas de acuerdo a otros rubros del contrato.</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3D28A8" w:rsidRPr="0068194D" w:rsidRDefault="003D28A8" w:rsidP="003D28A8">
      <w:pPr>
        <w:jc w:val="both"/>
        <w:rPr>
          <w:rFonts w:ascii="Arial" w:hAnsi="Arial" w:cs="Arial"/>
          <w:sz w:val="24"/>
          <w:szCs w:val="24"/>
        </w:rPr>
      </w:pPr>
      <w:r w:rsidRPr="0068194D">
        <w:rPr>
          <w:rFonts w:ascii="Arial" w:hAnsi="Arial" w:cs="Arial"/>
          <w:sz w:val="24"/>
          <w:szCs w:val="24"/>
        </w:rPr>
        <w:t>El contratista será responsable por la estabilidad y conservación de los trabajos ejecutados, hasta la Recepción Definitiva de la obra, y deberá reacondicionar todas las partes defectuosas que se deban a deficiencias o negligencia en la construcción.</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3D28A8" w:rsidRPr="0068194D" w:rsidRDefault="003D28A8" w:rsidP="003D28A8">
      <w:pPr>
        <w:jc w:val="both"/>
        <w:rPr>
          <w:rFonts w:ascii="Arial" w:hAnsi="Arial" w:cs="Arial"/>
          <w:sz w:val="24"/>
          <w:szCs w:val="24"/>
        </w:rPr>
      </w:pPr>
      <w:r w:rsidRPr="0068194D">
        <w:rPr>
          <w:rFonts w:ascii="Arial" w:hAnsi="Arial" w:cs="Arial"/>
          <w:sz w:val="24"/>
          <w:szCs w:val="24"/>
        </w:rPr>
        <w:lastRenderedPageBreak/>
        <w:t>Las cantidades a pagarse por la excavación sin clasificar y desalojo serán los volúmenes medidos por su posición original en metros cúbicos, efectivamente ejecutados de acuerdo con los planos e instrucciones del fis</w:t>
      </w:r>
      <w:r>
        <w:rPr>
          <w:rFonts w:ascii="Arial" w:hAnsi="Arial" w:cs="Arial"/>
          <w:sz w:val="24"/>
          <w:szCs w:val="24"/>
        </w:rPr>
        <w:t>calizador y aceptados por este.</w:t>
      </w:r>
    </w:p>
    <w:p w:rsidR="003D28A8" w:rsidRPr="0068194D" w:rsidRDefault="003D28A8" w:rsidP="003D28A8">
      <w:pPr>
        <w:jc w:val="both"/>
        <w:rPr>
          <w:rFonts w:ascii="Arial" w:hAnsi="Arial" w:cs="Arial"/>
          <w:sz w:val="24"/>
          <w:szCs w:val="24"/>
        </w:rPr>
      </w:pPr>
      <w:r w:rsidRPr="0068194D">
        <w:rPr>
          <w:rFonts w:ascii="Arial" w:hAnsi="Arial" w:cs="Arial"/>
          <w:sz w:val="24"/>
          <w:szCs w:val="24"/>
        </w:rPr>
        <w:t>En la medición deberá incluirse la excavación necesaria para la construcción de la obra básica en zona de corte.  Se medirá como excavación según la naturaleza del material removido y de acuerdo a los rubros del contrato. No se incluirá en l</w:t>
      </w:r>
      <w:r>
        <w:rPr>
          <w:rFonts w:ascii="Arial" w:hAnsi="Arial" w:cs="Arial"/>
          <w:sz w:val="24"/>
          <w:szCs w:val="24"/>
        </w:rPr>
        <w:t>a medición la sobre excavación.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Para el cómputo será necesario utilizar secciones transversales originales del terreno existente o natural y finales tomados después de</w:t>
      </w:r>
      <w:r>
        <w:rPr>
          <w:rFonts w:ascii="Arial" w:hAnsi="Arial" w:cs="Arial"/>
          <w:sz w:val="24"/>
          <w:szCs w:val="24"/>
        </w:rPr>
        <w:t>l corte y desalojo determinado.</w:t>
      </w:r>
    </w:p>
    <w:p w:rsidR="003D28A8" w:rsidRPr="0068194D" w:rsidRDefault="003D28A8" w:rsidP="003D28A8">
      <w:pPr>
        <w:jc w:val="both"/>
        <w:rPr>
          <w:rFonts w:ascii="Arial" w:hAnsi="Arial" w:cs="Arial"/>
          <w:sz w:val="24"/>
          <w:szCs w:val="24"/>
        </w:rPr>
      </w:pPr>
      <w:r w:rsidRPr="0068194D">
        <w:rPr>
          <w:rFonts w:ascii="Arial" w:hAnsi="Arial" w:cs="Arial"/>
          <w:sz w:val="24"/>
          <w:szCs w:val="24"/>
        </w:rPr>
        <w:t>Estos precios y pagos constituirán la compensación total por la excavación sin clasificar y disposición del material, incluyendo su transporte, colocación, esparcido, conformación, humedecimiento o secamiento y compactación o su derecho, así como por toda la mano de obra, equipo, herramientas, materiales y operaciones conexas necesarias para la ejecución de los trabajos descritos para este rubro.</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E8692F">
        <w:rPr>
          <w:rFonts w:ascii="Arial" w:hAnsi="Arial" w:cs="Arial"/>
          <w:sz w:val="24"/>
        </w:rPr>
        <w:t>EXCAVADORA 340</w:t>
      </w:r>
      <w:r>
        <w:rPr>
          <w:rFonts w:ascii="Arial" w:hAnsi="Arial" w:cs="Arial"/>
          <w:sz w:val="24"/>
        </w:rPr>
        <w:t xml:space="preserve">, </w:t>
      </w:r>
      <w:r w:rsidRPr="00E8692F">
        <w:rPr>
          <w:rFonts w:ascii="Arial" w:hAnsi="Arial" w:cs="Arial"/>
          <w:sz w:val="24"/>
        </w:rPr>
        <w:t>HERRAMIENTA MENOR (5% M.O.)</w:t>
      </w:r>
      <w:r>
        <w:rPr>
          <w:rFonts w:ascii="Arial" w:hAnsi="Arial" w:cs="Arial"/>
          <w:sz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 xml:space="preserve">MANO DE OBRA MÍNIMA CALIFICADA: </w:t>
      </w:r>
      <w:r w:rsidRPr="00E8692F">
        <w:rPr>
          <w:rFonts w:ascii="Arial" w:hAnsi="Arial" w:cs="Arial"/>
          <w:bCs/>
          <w:sz w:val="24"/>
        </w:rPr>
        <w:t>AYUDANTE DE OPERADOR</w:t>
      </w:r>
      <w:r>
        <w:rPr>
          <w:rFonts w:ascii="Arial" w:hAnsi="Arial" w:cs="Arial"/>
          <w:bCs/>
          <w:sz w:val="24"/>
        </w:rPr>
        <w:t xml:space="preserve">, </w:t>
      </w:r>
      <w:r w:rsidRPr="00E8692F">
        <w:rPr>
          <w:rFonts w:ascii="Arial" w:hAnsi="Arial" w:cs="Arial"/>
          <w:bCs/>
          <w:sz w:val="24"/>
        </w:rPr>
        <w:t>OPERADOR EXCAVADORA (ESTR. OC. C1)</w:t>
      </w:r>
      <w:r w:rsidRPr="00A950DF">
        <w:rPr>
          <w:rFonts w:ascii="Arial" w:hAnsi="Arial" w:cs="Arial"/>
          <w:sz w:val="24"/>
        </w:rPr>
        <w:t xml:space="preserve">, </w:t>
      </w:r>
      <w:r w:rsidRPr="00E8692F">
        <w:rPr>
          <w:rFonts w:ascii="Arial" w:hAnsi="Arial" w:cs="Arial"/>
          <w:sz w:val="24"/>
        </w:rPr>
        <w:t>ALBAÑIL (ESTR.OC D2)</w:t>
      </w:r>
      <w:r w:rsidRPr="00A950DF">
        <w:rPr>
          <w:rFonts w:ascii="Arial" w:hAnsi="Arial" w:cs="Arial"/>
          <w:sz w:val="24"/>
        </w:rPr>
        <w:t>.</w:t>
      </w:r>
    </w:p>
    <w:p w:rsidR="003D28A8" w:rsidRDefault="003D28A8" w:rsidP="003D28A8">
      <w:pPr>
        <w:widowControl w:val="0"/>
        <w:tabs>
          <w:tab w:val="left" w:pos="3000"/>
        </w:tabs>
        <w:autoSpaceDE w:val="0"/>
        <w:autoSpaceDN w:val="0"/>
        <w:adjustRightInd w:val="0"/>
        <w:spacing w:line="240" w:lineRule="auto"/>
        <w:jc w:val="both"/>
        <w:rPr>
          <w:rFonts w:ascii="Arial" w:hAnsi="Arial" w:cs="Arial"/>
          <w:sz w:val="24"/>
        </w:rPr>
      </w:pPr>
    </w:p>
    <w:p w:rsidR="003D28A8" w:rsidRPr="00825987"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495C02">
        <w:t xml:space="preserve"> </w:t>
      </w:r>
      <w:r w:rsidRPr="00495C02">
        <w:rPr>
          <w:rFonts w:ascii="Arial" w:hAnsi="Arial" w:cs="Arial"/>
          <w:b/>
          <w:sz w:val="24"/>
          <w:szCs w:val="24"/>
        </w:rPr>
        <w:t>516229</w:t>
      </w:r>
      <w:r w:rsidRPr="00825987">
        <w:rPr>
          <w:rFonts w:ascii="Arial" w:hAnsi="Arial" w:cs="Arial"/>
          <w:b/>
          <w:sz w:val="24"/>
          <w:szCs w:val="24"/>
        </w:rPr>
        <w:tab/>
        <w:t xml:space="preserve">RUBRO: </w:t>
      </w:r>
      <w:r w:rsidRPr="00E8692F">
        <w:rPr>
          <w:rFonts w:ascii="Arial" w:hAnsi="Arial" w:cs="Arial"/>
          <w:b/>
          <w:sz w:val="24"/>
          <w:szCs w:val="24"/>
        </w:rPr>
        <w:t>DESALOJO DE MATERIAL INCLUYE INCREMENTO DEL 30%</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3D28A8" w:rsidRPr="0068194D" w:rsidRDefault="003D28A8" w:rsidP="003D28A8">
      <w:pPr>
        <w:jc w:val="both"/>
        <w:rPr>
          <w:rFonts w:ascii="Arial" w:hAnsi="Arial" w:cs="Arial"/>
          <w:sz w:val="24"/>
        </w:rPr>
      </w:pPr>
      <w:r w:rsidRPr="0068194D">
        <w:rPr>
          <w:rFonts w:ascii="Arial" w:hAnsi="Arial" w:cs="Arial"/>
          <w:sz w:val="24"/>
        </w:rPr>
        <w:t>Todo el material producto de los derrocamientos y excavaciones, deberá ser removido, cargado y transportado fuera del perímetro de la obra a ejecutarse previa notificación escrita al Fiscalizador quién dará la orden de ejecución del rubro.  Este material deberá ser depositado en sectores próximos al sitio de trabajo o donde lo estime conveniente el Fiscalizador.</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Pr="0068194D" w:rsidRDefault="003D28A8" w:rsidP="003D28A8">
      <w:pPr>
        <w:jc w:val="both"/>
        <w:rPr>
          <w:rFonts w:ascii="Arial" w:hAnsi="Arial" w:cs="Arial"/>
          <w:sz w:val="24"/>
        </w:rPr>
      </w:pPr>
      <w:r w:rsidRPr="0068194D">
        <w:rPr>
          <w:rFonts w:ascii="Arial" w:hAnsi="Arial" w:cs="Arial"/>
          <w:sz w:val="24"/>
        </w:rPr>
        <w:lastRenderedPageBreak/>
        <w:t>La unidad de medida será el metro cúbico producto de las excavaciones, incrementado un 10% por efectos de esponjamientos.  El pago será de acuerdo al precio unitario establecido en el contrato</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6B37ED">
        <w:rPr>
          <w:rFonts w:ascii="Arial" w:hAnsi="Arial" w:cs="Arial"/>
          <w:sz w:val="24"/>
        </w:rPr>
        <w:t>VOLQUETA DE 9M3</w:t>
      </w:r>
      <w:r>
        <w:rPr>
          <w:rFonts w:ascii="Arial" w:hAnsi="Arial" w:cs="Arial"/>
          <w:sz w:val="24"/>
        </w:rPr>
        <w:t xml:space="preserve">, </w:t>
      </w:r>
      <w:r w:rsidRPr="00E8692F">
        <w:rPr>
          <w:rFonts w:ascii="Arial" w:hAnsi="Arial" w:cs="Arial"/>
          <w:sz w:val="24"/>
        </w:rPr>
        <w:t>CARGADORA FRONTAL CAT 928E</w:t>
      </w:r>
      <w:r w:rsidRPr="00A950DF">
        <w:rPr>
          <w:rFonts w:ascii="Arial" w:hAnsi="Arial" w:cs="Arial"/>
          <w:sz w:val="24"/>
        </w:rPr>
        <w:t>.</w:t>
      </w:r>
    </w:p>
    <w:p w:rsidR="003D28A8" w:rsidRDefault="003D28A8" w:rsidP="003D28A8">
      <w:pPr>
        <w:jc w:val="both"/>
        <w:rPr>
          <w:rFonts w:ascii="Arial" w:hAnsi="Arial" w:cs="Arial"/>
          <w:sz w:val="24"/>
        </w:rPr>
      </w:pPr>
      <w:r w:rsidRPr="00A950DF">
        <w:rPr>
          <w:rFonts w:ascii="Arial" w:hAnsi="Arial" w:cs="Arial"/>
          <w:b/>
          <w:bCs/>
          <w:sz w:val="24"/>
        </w:rPr>
        <w:t xml:space="preserve">MANO DE OBRA MÍNIMA CALIFICADA: </w:t>
      </w:r>
      <w:r w:rsidRPr="00E8692F">
        <w:rPr>
          <w:rFonts w:ascii="Arial" w:hAnsi="Arial" w:cs="Arial"/>
          <w:bCs/>
          <w:sz w:val="24"/>
        </w:rPr>
        <w:t>CHOFER (ESTR.OC. C1)</w:t>
      </w:r>
      <w:r w:rsidRPr="00A950DF">
        <w:rPr>
          <w:rFonts w:ascii="Arial" w:hAnsi="Arial" w:cs="Arial"/>
          <w:sz w:val="24"/>
        </w:rPr>
        <w:t xml:space="preserve">, </w:t>
      </w:r>
      <w:r w:rsidRPr="00E8692F">
        <w:rPr>
          <w:rFonts w:ascii="Arial" w:hAnsi="Arial" w:cs="Arial"/>
          <w:sz w:val="24"/>
        </w:rPr>
        <w:t>OPERADOR CARGADORA FRONTAL (ESTR. OC. C1)</w:t>
      </w:r>
      <w:r w:rsidRPr="00A950DF">
        <w:rPr>
          <w:rFonts w:ascii="Arial" w:hAnsi="Arial" w:cs="Arial"/>
          <w:sz w:val="24"/>
        </w:rPr>
        <w:t>.</w:t>
      </w:r>
    </w:p>
    <w:p w:rsidR="003D28A8" w:rsidRDefault="003D28A8" w:rsidP="003D28A8">
      <w:pPr>
        <w:jc w:val="both"/>
        <w:rPr>
          <w:rFonts w:ascii="Arial" w:hAnsi="Arial" w:cs="Arial"/>
          <w:sz w:val="24"/>
        </w:rPr>
      </w:pPr>
    </w:p>
    <w:p w:rsidR="003D28A8" w:rsidRDefault="003D28A8" w:rsidP="003D28A8">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495C02">
        <w:t xml:space="preserve"> </w:t>
      </w:r>
      <w:r w:rsidRPr="00495C02">
        <w:rPr>
          <w:rFonts w:ascii="Arial" w:hAnsi="Arial" w:cs="Arial"/>
          <w:b/>
          <w:sz w:val="24"/>
          <w:szCs w:val="24"/>
        </w:rPr>
        <w:t>516230</w:t>
      </w:r>
      <w:r w:rsidRPr="00825987">
        <w:rPr>
          <w:rFonts w:ascii="Arial" w:hAnsi="Arial" w:cs="Arial"/>
          <w:b/>
          <w:sz w:val="24"/>
          <w:szCs w:val="24"/>
        </w:rPr>
        <w:tab/>
        <w:t xml:space="preserve">RUBRO: </w:t>
      </w:r>
      <w:r w:rsidRPr="00E8692F">
        <w:rPr>
          <w:rFonts w:ascii="Arial" w:hAnsi="Arial" w:cs="Arial"/>
          <w:b/>
          <w:sz w:val="24"/>
          <w:szCs w:val="24"/>
        </w:rPr>
        <w:t>RELLENO MEJORADO COMPACTADO AL 95% CON DENSIDAD OPTIMA H=1M</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Default="003D28A8" w:rsidP="003D28A8">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 entenderá por relleno compactado con material de mejoramiento tipo lastre a todas aquellas operaciones que realizará el constructor destinadas a obtener un mejoramiento de la capacidad de carga del suelo mediante el desalojo del suelo malo y reposición con materiales que tengan adecuadas características físicas, propiedades mecánicas y propiedades estructurales.</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3D28A8" w:rsidRPr="005B0FDB" w:rsidRDefault="003D28A8" w:rsidP="003D28A8">
      <w:pPr>
        <w:jc w:val="both"/>
        <w:rPr>
          <w:rFonts w:ascii="Arial" w:hAnsi="Arial" w:cs="Arial"/>
          <w:sz w:val="24"/>
          <w:szCs w:val="24"/>
        </w:rPr>
      </w:pPr>
      <w:r w:rsidRPr="005B0FDB">
        <w:rPr>
          <w:rFonts w:ascii="Arial" w:hAnsi="Arial" w:cs="Arial"/>
          <w:sz w:val="24"/>
          <w:szCs w:val="24"/>
        </w:rPr>
        <w:t>Con la finalidad de emparejar superficies de trabajo, conformar rasantes,  rellenar huecos para la cimentación u otras obras, o para alcanzar niveles de contrapisos proyectados se tenderá y compactará material del sitio que cumpla con las siguientes características:</w:t>
      </w:r>
    </w:p>
    <w:p w:rsidR="003D28A8" w:rsidRPr="005B0FDB" w:rsidRDefault="003D28A8" w:rsidP="003D28A8">
      <w:pPr>
        <w:contextualSpacing/>
        <w:jc w:val="both"/>
        <w:rPr>
          <w:rFonts w:ascii="Arial" w:hAnsi="Arial" w:cs="Arial"/>
          <w:sz w:val="24"/>
          <w:szCs w:val="24"/>
        </w:rPr>
      </w:pPr>
      <w:r w:rsidRPr="005B0FDB">
        <w:rPr>
          <w:rFonts w:ascii="Arial" w:hAnsi="Arial" w:cs="Arial"/>
          <w:sz w:val="24"/>
          <w:szCs w:val="24"/>
        </w:rPr>
        <w:tab/>
        <w:t>Tamaño máximo del agregado: 10cms.</w:t>
      </w:r>
    </w:p>
    <w:p w:rsidR="003D28A8" w:rsidRPr="005B0FDB" w:rsidRDefault="003D28A8" w:rsidP="003D28A8">
      <w:pPr>
        <w:contextualSpacing/>
        <w:jc w:val="both"/>
        <w:rPr>
          <w:rFonts w:ascii="Arial" w:hAnsi="Arial" w:cs="Arial"/>
          <w:sz w:val="24"/>
          <w:szCs w:val="24"/>
        </w:rPr>
      </w:pPr>
      <w:r w:rsidRPr="005B0FDB">
        <w:rPr>
          <w:rFonts w:ascii="Arial" w:hAnsi="Arial" w:cs="Arial"/>
          <w:sz w:val="24"/>
          <w:szCs w:val="24"/>
        </w:rPr>
        <w:tab/>
        <w:t>Índice plástico máximo: 12%.</w:t>
      </w:r>
    </w:p>
    <w:p w:rsidR="003D28A8" w:rsidRPr="005B0FDB" w:rsidRDefault="003D28A8" w:rsidP="003D28A8">
      <w:pPr>
        <w:ind w:firstLine="708"/>
        <w:contextualSpacing/>
        <w:jc w:val="both"/>
        <w:rPr>
          <w:rFonts w:ascii="Arial" w:hAnsi="Arial" w:cs="Arial"/>
          <w:sz w:val="24"/>
          <w:szCs w:val="24"/>
        </w:rPr>
      </w:pPr>
      <w:r w:rsidRPr="005B0FDB">
        <w:rPr>
          <w:rFonts w:ascii="Arial" w:hAnsi="Arial" w:cs="Arial"/>
          <w:sz w:val="24"/>
          <w:szCs w:val="24"/>
        </w:rPr>
        <w:t>Pasante el tamiz # 200 : Máximo 5%</w:t>
      </w:r>
    </w:p>
    <w:p w:rsidR="003D28A8" w:rsidRPr="005B0FDB" w:rsidRDefault="003D28A8" w:rsidP="003D28A8">
      <w:pPr>
        <w:ind w:firstLine="708"/>
        <w:contextualSpacing/>
        <w:jc w:val="both"/>
        <w:rPr>
          <w:rFonts w:ascii="Arial" w:hAnsi="Arial" w:cs="Arial"/>
          <w:sz w:val="24"/>
          <w:szCs w:val="24"/>
        </w:rPr>
      </w:pPr>
      <w:r w:rsidRPr="005B0FDB">
        <w:rPr>
          <w:rFonts w:ascii="Arial" w:hAnsi="Arial" w:cs="Arial"/>
          <w:sz w:val="24"/>
          <w:szCs w:val="24"/>
        </w:rPr>
        <w:t xml:space="preserve">Compactación mínima: 95% de la densidad máxima del Próctor Modificado </w:t>
      </w:r>
    </w:p>
    <w:p w:rsidR="003D28A8" w:rsidRPr="005B0FDB" w:rsidRDefault="003D28A8" w:rsidP="003D28A8">
      <w:pPr>
        <w:contextualSpacing/>
        <w:jc w:val="both"/>
        <w:rPr>
          <w:rFonts w:ascii="Arial" w:hAnsi="Arial" w:cs="Arial"/>
          <w:sz w:val="24"/>
          <w:szCs w:val="24"/>
        </w:rPr>
      </w:pPr>
      <w:r w:rsidRPr="005B0FDB">
        <w:rPr>
          <w:rFonts w:ascii="Arial" w:hAnsi="Arial" w:cs="Arial"/>
          <w:sz w:val="24"/>
          <w:szCs w:val="24"/>
        </w:rPr>
        <w:tab/>
      </w:r>
    </w:p>
    <w:p w:rsidR="003D28A8" w:rsidRPr="005B0FDB" w:rsidRDefault="003D28A8" w:rsidP="003D28A8">
      <w:pPr>
        <w:jc w:val="both"/>
        <w:rPr>
          <w:rFonts w:ascii="Arial" w:hAnsi="Arial" w:cs="Arial"/>
          <w:sz w:val="24"/>
          <w:szCs w:val="24"/>
        </w:rPr>
      </w:pPr>
      <w:r w:rsidRPr="005B0FDB">
        <w:rPr>
          <w:rFonts w:ascii="Arial" w:hAnsi="Arial" w:cs="Arial"/>
          <w:sz w:val="24"/>
          <w:szCs w:val="24"/>
        </w:rPr>
        <w:t>El terreno sobre el cual se va a colocar los rellenos, deberá estar libre de vegetación, raíces y tierra vegetal. Los materiales de relleno deberán estar exentos de materia orgánica, basuras y tierra vegetal.</w:t>
      </w:r>
    </w:p>
    <w:p w:rsidR="003D28A8" w:rsidRPr="005B0FDB" w:rsidRDefault="003D28A8" w:rsidP="003D28A8">
      <w:pPr>
        <w:jc w:val="both"/>
        <w:rPr>
          <w:rFonts w:ascii="Arial" w:hAnsi="Arial" w:cs="Arial"/>
          <w:sz w:val="24"/>
          <w:szCs w:val="24"/>
        </w:rPr>
      </w:pPr>
      <w:r w:rsidRPr="005B0FDB">
        <w:rPr>
          <w:rFonts w:ascii="Arial" w:hAnsi="Arial" w:cs="Arial"/>
          <w:sz w:val="24"/>
          <w:szCs w:val="24"/>
        </w:rPr>
        <w:t>Los rellenos deberán colocarse de acuerdo con las líneas y pendientes indicadas en los planos o las ordenadas y aprobadas previamente por la fiscalización.</w:t>
      </w:r>
    </w:p>
    <w:p w:rsidR="003D28A8" w:rsidRPr="005B0FDB" w:rsidRDefault="003D28A8" w:rsidP="003D28A8">
      <w:pPr>
        <w:jc w:val="both"/>
        <w:rPr>
          <w:rFonts w:ascii="Arial" w:hAnsi="Arial" w:cs="Arial"/>
          <w:sz w:val="24"/>
          <w:szCs w:val="24"/>
        </w:rPr>
      </w:pPr>
      <w:r w:rsidRPr="005B0FDB">
        <w:rPr>
          <w:rFonts w:ascii="Arial" w:hAnsi="Arial" w:cs="Arial"/>
          <w:sz w:val="24"/>
          <w:szCs w:val="24"/>
        </w:rPr>
        <w:lastRenderedPageBreak/>
        <w:t>El control de compactación de los rellenos, se deberá realizar comparando la densidad de campo con la máxima densidad seca obtenida del ensayo Proctor Modificado según la especificación T180 de AASHTO Método D. La densidad obtenida en el relleno no deberá ser menor de 95% del ensayo Proctor Modificado o la  que indique en planos.</w:t>
      </w:r>
    </w:p>
    <w:p w:rsidR="003D28A8" w:rsidRPr="005B0FDB" w:rsidRDefault="003D28A8" w:rsidP="003D28A8">
      <w:pPr>
        <w:jc w:val="both"/>
        <w:rPr>
          <w:rFonts w:ascii="Arial" w:hAnsi="Arial" w:cs="Arial"/>
          <w:sz w:val="24"/>
          <w:szCs w:val="24"/>
        </w:rPr>
      </w:pPr>
      <w:r w:rsidRPr="005B0FDB">
        <w:rPr>
          <w:rFonts w:ascii="Arial" w:hAnsi="Arial" w:cs="Arial"/>
          <w:sz w:val="24"/>
          <w:szCs w:val="24"/>
        </w:rPr>
        <w:t>Todo material de relleno, se deberá colocar en capas horizontales no mayores de 20 cm de espesor, y ser compactados con rodillo vibratorio manual o con compactador de plancha vibratoria (este último cuando  por accesibilidad no sea posible el uso del rodillo manual).</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3D28A8" w:rsidRDefault="003D28A8" w:rsidP="003D28A8">
      <w:pPr>
        <w:widowControl w:val="0"/>
        <w:autoSpaceDE w:val="0"/>
        <w:autoSpaceDN w:val="0"/>
        <w:adjustRightInd w:val="0"/>
        <w:jc w:val="both"/>
        <w:rPr>
          <w:rFonts w:ascii="Arial" w:hAnsi="Arial" w:cs="Arial"/>
          <w:sz w:val="24"/>
        </w:rPr>
      </w:pPr>
      <w:r w:rsidRPr="005B0FDB">
        <w:rPr>
          <w:rFonts w:ascii="Arial" w:hAnsi="Arial" w:cs="Arial"/>
          <w:sz w:val="24"/>
          <w:szCs w:val="24"/>
        </w:rPr>
        <w:t>Este rubro se medirá y se pagará en metros cúbicos (m</w:t>
      </w:r>
      <w:r w:rsidRPr="005B0FDB">
        <w:rPr>
          <w:rFonts w:ascii="Arial" w:hAnsi="Arial" w:cs="Arial"/>
          <w:sz w:val="24"/>
          <w:szCs w:val="24"/>
          <w:vertAlign w:val="superscript"/>
        </w:rPr>
        <w:t>3</w:t>
      </w:r>
      <w:r w:rsidRPr="005B0FDB">
        <w:rPr>
          <w:rFonts w:ascii="Arial" w:hAnsi="Arial" w:cs="Arial"/>
          <w:sz w:val="24"/>
          <w:szCs w:val="24"/>
        </w:rPr>
        <w:t>) con aproxi</w:t>
      </w:r>
      <w:r w:rsidRPr="005B0FDB">
        <w:rPr>
          <w:rFonts w:ascii="Arial" w:hAnsi="Arial" w:cs="Arial"/>
          <w:sz w:val="24"/>
          <w:szCs w:val="24"/>
        </w:rPr>
        <w:softHyphen/>
        <w:t>mación a la décima, determinándose los volúmenes en obra según lo efectivamente ejecutado en el proyecto.  No se considerarán los rellenos  hechos fuera del proyecto, ni la remoción de derrumbes originados por causas imputa</w:t>
      </w:r>
      <w:r w:rsidRPr="005B0FDB">
        <w:rPr>
          <w:rFonts w:ascii="Arial" w:hAnsi="Arial" w:cs="Arial"/>
          <w:sz w:val="24"/>
          <w:szCs w:val="24"/>
        </w:rPr>
        <w:softHyphen/>
        <w:t>bles al Constructor. Solo se tomará en cuenta otros volúmenes de relleno fuera del proyecto, cuando éstos sean debidamente aprobados por el Ingeniero Fiscalizador.</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w:t>
      </w:r>
      <w:r w:rsidRPr="00D4403E">
        <w:rPr>
          <w:rFonts w:ascii="Arial" w:hAnsi="Arial" w:cs="Arial"/>
          <w:sz w:val="24"/>
        </w:rPr>
        <w:t>MATERIAL DE MEJORAMIENTO</w:t>
      </w:r>
      <w:r>
        <w:rPr>
          <w:rFonts w:ascii="Arial" w:hAnsi="Arial" w:cs="Arial"/>
          <w:sz w:val="24"/>
        </w:rPr>
        <w:t xml:space="preserve">, </w:t>
      </w:r>
      <w:r w:rsidRPr="00D4403E">
        <w:rPr>
          <w:rFonts w:ascii="Arial" w:hAnsi="Arial" w:cs="Arial"/>
          <w:sz w:val="24"/>
        </w:rPr>
        <w:t>SUB-BASE CLASE 1 EN MINA</w:t>
      </w:r>
      <w:r>
        <w:rPr>
          <w:rFonts w:ascii="Arial" w:hAnsi="Arial" w:cs="Arial"/>
          <w:sz w:val="24"/>
        </w:rPr>
        <w:t>.</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4403E">
        <w:rPr>
          <w:rFonts w:ascii="Arial" w:hAnsi="Arial" w:cs="Arial"/>
          <w:sz w:val="24"/>
        </w:rPr>
        <w:t>MOTONIVELADORA 135HP</w:t>
      </w:r>
      <w:r>
        <w:rPr>
          <w:rFonts w:ascii="Arial" w:hAnsi="Arial" w:cs="Arial"/>
          <w:sz w:val="24"/>
        </w:rPr>
        <w:t xml:space="preserve">, </w:t>
      </w:r>
      <w:r w:rsidRPr="00D4403E">
        <w:rPr>
          <w:rFonts w:ascii="Arial" w:hAnsi="Arial" w:cs="Arial"/>
          <w:sz w:val="24"/>
        </w:rPr>
        <w:t>RODILLO COMPACTADOR</w:t>
      </w:r>
      <w:r>
        <w:rPr>
          <w:rFonts w:ascii="Arial" w:hAnsi="Arial" w:cs="Arial"/>
          <w:sz w:val="24"/>
        </w:rPr>
        <w:t xml:space="preserve">, </w:t>
      </w:r>
      <w:r w:rsidRPr="00D4403E">
        <w:rPr>
          <w:rFonts w:ascii="Arial" w:hAnsi="Arial" w:cs="Arial"/>
          <w:sz w:val="24"/>
        </w:rPr>
        <w:t>TANQUERO 2000 GLN INC BOMBA</w:t>
      </w:r>
      <w:r w:rsidRPr="00A950DF">
        <w:rPr>
          <w:rFonts w:ascii="Arial" w:hAnsi="Arial" w:cs="Arial"/>
          <w:sz w:val="24"/>
        </w:rPr>
        <w:t>.</w:t>
      </w:r>
    </w:p>
    <w:p w:rsidR="003D28A8" w:rsidRDefault="003D28A8" w:rsidP="003D28A8">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 xml:space="preserve">MANO DE OBRA MÍNIMA CALIFICADA: </w:t>
      </w:r>
      <w:r w:rsidRPr="00D4403E">
        <w:rPr>
          <w:rFonts w:ascii="Arial" w:hAnsi="Arial" w:cs="Arial"/>
          <w:bCs/>
          <w:sz w:val="24"/>
        </w:rPr>
        <w:t>OPERADOR EQUIPO PESADO 1 (ESTR.OC C1)</w:t>
      </w:r>
      <w:r w:rsidRPr="00A950DF">
        <w:rPr>
          <w:rFonts w:ascii="Arial" w:hAnsi="Arial" w:cs="Arial"/>
          <w:sz w:val="24"/>
        </w:rPr>
        <w:t xml:space="preserve">, </w:t>
      </w:r>
      <w:r w:rsidRPr="00D4403E">
        <w:rPr>
          <w:rFonts w:ascii="Arial" w:hAnsi="Arial" w:cs="Arial"/>
          <w:sz w:val="24"/>
        </w:rPr>
        <w:t>OPERADOR EQUIPO PESADO 2 (ESTR.OC C2)</w:t>
      </w:r>
      <w:r w:rsidRPr="00A950DF">
        <w:rPr>
          <w:rFonts w:ascii="Arial" w:hAnsi="Arial" w:cs="Arial"/>
          <w:sz w:val="24"/>
        </w:rPr>
        <w:t>.</w:t>
      </w:r>
    </w:p>
    <w:p w:rsidR="000E386F" w:rsidRDefault="000E386F" w:rsidP="003D28A8">
      <w:pPr>
        <w:widowControl w:val="0"/>
        <w:tabs>
          <w:tab w:val="left" w:pos="3000"/>
        </w:tabs>
        <w:autoSpaceDE w:val="0"/>
        <w:autoSpaceDN w:val="0"/>
        <w:adjustRightInd w:val="0"/>
        <w:jc w:val="both"/>
        <w:rPr>
          <w:rFonts w:ascii="Arial" w:hAnsi="Arial" w:cs="Arial"/>
          <w:b/>
          <w:sz w:val="24"/>
          <w:szCs w:val="24"/>
        </w:rPr>
      </w:pPr>
    </w:p>
    <w:p w:rsidR="003D28A8" w:rsidRDefault="003D28A8" w:rsidP="003D28A8">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495C02">
        <w:t xml:space="preserve"> </w:t>
      </w:r>
      <w:r w:rsidRPr="00495C02">
        <w:rPr>
          <w:rFonts w:ascii="Arial" w:hAnsi="Arial" w:cs="Arial"/>
          <w:b/>
          <w:sz w:val="24"/>
          <w:szCs w:val="24"/>
        </w:rPr>
        <w:t>516231</w:t>
      </w:r>
      <w:r w:rsidRPr="00825987">
        <w:rPr>
          <w:rFonts w:ascii="Arial" w:hAnsi="Arial" w:cs="Arial"/>
          <w:b/>
          <w:sz w:val="24"/>
          <w:szCs w:val="24"/>
        </w:rPr>
        <w:tab/>
        <w:t xml:space="preserve">RUBRO: </w:t>
      </w:r>
      <w:r w:rsidRPr="00D4403E">
        <w:rPr>
          <w:rFonts w:ascii="Arial" w:hAnsi="Arial" w:cs="Arial"/>
          <w:b/>
          <w:sz w:val="24"/>
          <w:szCs w:val="24"/>
        </w:rPr>
        <w:t>EQUIPO TOPOGRÁFICO</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Default="003D28A8" w:rsidP="003D28A8">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28A8" w:rsidRPr="005B0FDB" w:rsidRDefault="003D28A8" w:rsidP="003D28A8">
      <w:pPr>
        <w:jc w:val="both"/>
        <w:rPr>
          <w:rFonts w:ascii="Arial" w:hAnsi="Arial" w:cs="Arial"/>
          <w:sz w:val="24"/>
          <w:szCs w:val="24"/>
        </w:rPr>
      </w:pPr>
      <w:r w:rsidRPr="005B0FDB">
        <w:rPr>
          <w:rFonts w:ascii="Arial" w:hAnsi="Arial" w:cs="Arial"/>
          <w:sz w:val="24"/>
          <w:szCs w:val="24"/>
        </w:rPr>
        <w:lastRenderedPageBreak/>
        <w:t>El trazado será efectuado en base a los planos arquitectónicos.  Se deberá  marcar los principales ejes de la construcción, instalando los hitos o guías respectivos.</w:t>
      </w:r>
    </w:p>
    <w:p w:rsidR="003D28A8" w:rsidRPr="005B0FDB" w:rsidRDefault="003D28A8" w:rsidP="003D28A8">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3D28A8" w:rsidRPr="005B0FDB" w:rsidRDefault="003D28A8" w:rsidP="003D28A8">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3D28A8" w:rsidRPr="005B0FDB" w:rsidRDefault="003D28A8" w:rsidP="003D28A8">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3D28A8" w:rsidRPr="005B0FDB" w:rsidRDefault="003D28A8" w:rsidP="003D28A8">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Pr="005B0FDB" w:rsidRDefault="003D28A8" w:rsidP="003D28A8">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 xml:space="preserve">e medirá en </w:t>
      </w:r>
      <w:r>
        <w:rPr>
          <w:rFonts w:ascii="Arial" w:hAnsi="Arial" w:cs="Arial"/>
          <w:sz w:val="24"/>
          <w:szCs w:val="24"/>
        </w:rPr>
        <w:t>dias</w:t>
      </w:r>
      <w:r w:rsidRPr="005B0FDB">
        <w:rPr>
          <w:rFonts w:ascii="Arial" w:hAnsi="Arial" w:cs="Arial"/>
          <w:sz w:val="24"/>
          <w:szCs w:val="24"/>
        </w:rPr>
        <w:t>. Se pagará a los precios establecidos en el contrato.</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DIA</w:t>
      </w:r>
      <w:r w:rsidRPr="00825987">
        <w:rPr>
          <w:rFonts w:ascii="Arial" w:hAnsi="Arial" w:cs="Arial"/>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D4403E">
        <w:rPr>
          <w:rFonts w:ascii="Arial" w:hAnsi="Arial" w:cs="Arial"/>
          <w:bCs/>
          <w:sz w:val="24"/>
          <w:szCs w:val="24"/>
        </w:rPr>
        <w:t>ESTACAS PARA REPLANTEO H = 0,30 M</w:t>
      </w:r>
      <w:r>
        <w:rPr>
          <w:rFonts w:ascii="Arial" w:hAnsi="Arial" w:cs="Arial"/>
          <w:bCs/>
          <w:sz w:val="24"/>
          <w:szCs w:val="24"/>
        </w:rPr>
        <w:t xml:space="preserve">, </w:t>
      </w:r>
      <w:r w:rsidRPr="00D4403E">
        <w:rPr>
          <w:rFonts w:ascii="Arial" w:hAnsi="Arial" w:cs="Arial"/>
          <w:bCs/>
          <w:sz w:val="24"/>
          <w:szCs w:val="24"/>
        </w:rPr>
        <w:t>CLAVOS</w:t>
      </w:r>
      <w:r w:rsidRPr="00825987">
        <w:rPr>
          <w:rFonts w:ascii="Arial" w:hAnsi="Arial" w:cs="Arial"/>
          <w:bCs/>
          <w:sz w:val="24"/>
          <w:szCs w:val="24"/>
        </w:rPr>
        <w:t>, ESTACAS Y PIOLAS.</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w:t>
      </w:r>
      <w:r w:rsidRPr="00D4403E">
        <w:rPr>
          <w:rFonts w:ascii="Arial" w:hAnsi="Arial" w:cs="Arial"/>
          <w:sz w:val="24"/>
          <w:szCs w:val="24"/>
        </w:rPr>
        <w:t>HERRAMIENTA MENOR (5% M.O.)</w:t>
      </w:r>
      <w:r w:rsidRPr="00825987">
        <w:rPr>
          <w:rFonts w:ascii="Arial" w:hAnsi="Arial" w:cs="Arial"/>
          <w:sz w:val="24"/>
          <w:szCs w:val="24"/>
        </w:rPr>
        <w:t>, EQUIPO DE TOPOGRAFÍA.</w:t>
      </w:r>
    </w:p>
    <w:p w:rsidR="003D28A8" w:rsidRDefault="003D28A8" w:rsidP="003D28A8">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D4403E">
        <w:rPr>
          <w:rFonts w:ascii="Arial" w:hAnsi="Arial" w:cs="Arial"/>
          <w:bCs/>
          <w:sz w:val="24"/>
          <w:szCs w:val="24"/>
        </w:rPr>
        <w:t>PEÓN</w:t>
      </w:r>
      <w:r w:rsidRPr="00825987">
        <w:rPr>
          <w:rFonts w:ascii="Arial" w:hAnsi="Arial" w:cs="Arial"/>
          <w:bCs/>
          <w:sz w:val="24"/>
          <w:szCs w:val="24"/>
        </w:rPr>
        <w:t xml:space="preserve">, </w:t>
      </w:r>
      <w:r w:rsidRPr="00D4403E">
        <w:rPr>
          <w:rFonts w:ascii="Arial" w:hAnsi="Arial" w:cs="Arial"/>
          <w:bCs/>
          <w:sz w:val="24"/>
          <w:szCs w:val="24"/>
        </w:rPr>
        <w:t>CADENERO (ESTR.OC D2)</w:t>
      </w:r>
      <w:r w:rsidRPr="00825987">
        <w:rPr>
          <w:rFonts w:ascii="Arial" w:hAnsi="Arial" w:cs="Arial"/>
          <w:bCs/>
          <w:sz w:val="24"/>
          <w:szCs w:val="24"/>
        </w:rPr>
        <w:t xml:space="preserve">, </w:t>
      </w:r>
      <w:r w:rsidRPr="00D4403E">
        <w:rPr>
          <w:rFonts w:ascii="Arial" w:hAnsi="Arial" w:cs="Arial"/>
          <w:bCs/>
          <w:sz w:val="24"/>
          <w:szCs w:val="24"/>
        </w:rPr>
        <w:t>TOPOGRAFO 2 (ESTR.OC C1)</w:t>
      </w:r>
      <w:r w:rsidRPr="00825987">
        <w:rPr>
          <w:rFonts w:ascii="Arial" w:hAnsi="Arial" w:cs="Arial"/>
          <w:bCs/>
          <w:sz w:val="24"/>
          <w:szCs w:val="24"/>
        </w:rPr>
        <w:t xml:space="preserve"> .</w:t>
      </w:r>
    </w:p>
    <w:p w:rsidR="003D28A8" w:rsidRPr="00825987" w:rsidRDefault="003D28A8" w:rsidP="003D28A8">
      <w:pPr>
        <w:widowControl w:val="0"/>
        <w:tabs>
          <w:tab w:val="left" w:pos="3000"/>
        </w:tabs>
        <w:autoSpaceDE w:val="0"/>
        <w:autoSpaceDN w:val="0"/>
        <w:adjustRightInd w:val="0"/>
        <w:jc w:val="both"/>
        <w:rPr>
          <w:rFonts w:ascii="Arial" w:hAnsi="Arial" w:cs="Arial"/>
          <w:bCs/>
          <w:sz w:val="24"/>
          <w:szCs w:val="24"/>
        </w:rPr>
      </w:pPr>
    </w:p>
    <w:p w:rsidR="003D28A8" w:rsidRDefault="003D28A8" w:rsidP="003D28A8">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495C02">
        <w:t xml:space="preserve"> </w:t>
      </w:r>
      <w:r w:rsidRPr="00495C02">
        <w:rPr>
          <w:rFonts w:ascii="Arial" w:hAnsi="Arial" w:cs="Arial"/>
          <w:b/>
          <w:sz w:val="24"/>
          <w:szCs w:val="24"/>
        </w:rPr>
        <w:t>516234</w:t>
      </w:r>
      <w:r w:rsidRPr="00825987">
        <w:rPr>
          <w:rFonts w:ascii="Arial" w:hAnsi="Arial" w:cs="Arial"/>
          <w:b/>
          <w:sz w:val="24"/>
          <w:szCs w:val="24"/>
        </w:rPr>
        <w:tab/>
        <w:t xml:space="preserve">RUBRO: </w:t>
      </w:r>
      <w:r w:rsidRPr="00D4403E">
        <w:rPr>
          <w:rFonts w:ascii="Arial" w:hAnsi="Arial" w:cs="Arial"/>
          <w:b/>
          <w:sz w:val="24"/>
          <w:szCs w:val="24"/>
        </w:rPr>
        <w:t>HORMIGÓN EN ZAPATA CORRIDA F´C=280KG/CM2</w:t>
      </w:r>
    </w:p>
    <w:p w:rsidR="003D28A8" w:rsidRPr="00FA0DAD" w:rsidRDefault="003D28A8" w:rsidP="003D28A8">
      <w:pPr>
        <w:widowControl w:val="0"/>
        <w:tabs>
          <w:tab w:val="left" w:pos="3000"/>
        </w:tabs>
        <w:autoSpaceDE w:val="0"/>
        <w:autoSpaceDN w:val="0"/>
        <w:adjustRightInd w:val="0"/>
        <w:jc w:val="both"/>
        <w:rPr>
          <w:rFonts w:ascii="Arial" w:hAnsi="Arial" w:cs="Arial"/>
          <w:sz w:val="24"/>
          <w:szCs w:val="24"/>
        </w:rPr>
      </w:pPr>
      <w:r w:rsidRPr="00FA0DAD">
        <w:rPr>
          <w:rFonts w:ascii="Arial" w:hAnsi="Arial" w:cs="Arial"/>
          <w:b/>
          <w:bCs/>
          <w:sz w:val="24"/>
          <w:szCs w:val="24"/>
        </w:rPr>
        <w:t>DESCRIPCIÓN.-</w:t>
      </w:r>
    </w:p>
    <w:p w:rsidR="003D28A8" w:rsidRPr="00FA0DAD" w:rsidRDefault="003D28A8" w:rsidP="003D28A8">
      <w:pPr>
        <w:jc w:val="both"/>
        <w:rPr>
          <w:rFonts w:ascii="Arial" w:hAnsi="Arial" w:cs="Arial"/>
          <w:sz w:val="24"/>
          <w:szCs w:val="24"/>
        </w:rPr>
      </w:pPr>
      <w:r w:rsidRPr="00FA0DAD">
        <w:rPr>
          <w:rFonts w:ascii="Arial" w:hAnsi="Arial" w:cs="Arial"/>
          <w:sz w:val="24"/>
          <w:szCs w:val="24"/>
        </w:rPr>
        <w:lastRenderedPageBreak/>
        <w:t>Este trabajo consistirá en el suministro, puesta en obra, terminado y curado del hormigón para puentes, muros de ala y de cabezal, muros de contención, sumideros, tomas y otras estructuras de hormigón en concordancia con estas especificaciones, de acuerdo con los requerimientos de los documentos contractuales y las instrucciones del Fiscalizador.</w:t>
      </w:r>
    </w:p>
    <w:p w:rsidR="003D28A8" w:rsidRPr="00FA0DAD" w:rsidRDefault="003D28A8" w:rsidP="003D28A8">
      <w:pPr>
        <w:jc w:val="both"/>
        <w:rPr>
          <w:rFonts w:ascii="Arial" w:hAnsi="Arial" w:cs="Arial"/>
          <w:sz w:val="24"/>
          <w:szCs w:val="24"/>
        </w:rPr>
      </w:pPr>
      <w:r w:rsidRPr="00FA0DAD">
        <w:rPr>
          <w:rFonts w:ascii="Arial" w:hAnsi="Arial" w:cs="Arial"/>
          <w:sz w:val="24"/>
          <w:szCs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Especificaciones Generales MOP-001-F-2002.</w:t>
      </w:r>
    </w:p>
    <w:p w:rsidR="003D28A8" w:rsidRPr="00FA0DAD" w:rsidRDefault="003D28A8" w:rsidP="003D28A8">
      <w:pPr>
        <w:jc w:val="both"/>
        <w:rPr>
          <w:rFonts w:ascii="Arial" w:hAnsi="Arial" w:cs="Arial"/>
          <w:sz w:val="24"/>
          <w:szCs w:val="24"/>
        </w:rPr>
      </w:pPr>
      <w:r w:rsidRPr="00FA0DAD">
        <w:rPr>
          <w:rFonts w:ascii="Arial" w:hAnsi="Arial" w:cs="Arial"/>
          <w:sz w:val="24"/>
          <w:szCs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w:t>
      </w:r>
    </w:p>
    <w:p w:rsidR="003D28A8" w:rsidRPr="00FA0DAD" w:rsidRDefault="003D28A8" w:rsidP="003D28A8">
      <w:pPr>
        <w:jc w:val="both"/>
        <w:rPr>
          <w:rFonts w:ascii="Arial" w:hAnsi="Arial" w:cs="Arial"/>
          <w:b/>
          <w:bCs/>
          <w:sz w:val="24"/>
          <w:szCs w:val="24"/>
        </w:rPr>
      </w:pPr>
      <w:r w:rsidRPr="00FA0DAD">
        <w:rPr>
          <w:rFonts w:ascii="Arial" w:hAnsi="Arial" w:cs="Arial"/>
          <w:b/>
          <w:bCs/>
          <w:sz w:val="24"/>
          <w:szCs w:val="24"/>
        </w:rPr>
        <w:t>Materiales.</w:t>
      </w:r>
    </w:p>
    <w:p w:rsidR="003D28A8" w:rsidRPr="00FA0DAD" w:rsidRDefault="003D28A8" w:rsidP="003D28A8">
      <w:pPr>
        <w:jc w:val="both"/>
        <w:rPr>
          <w:rFonts w:ascii="Arial" w:hAnsi="Arial" w:cs="Arial"/>
          <w:sz w:val="24"/>
          <w:szCs w:val="24"/>
        </w:rPr>
      </w:pPr>
      <w:r w:rsidRPr="00FA0DAD">
        <w:rPr>
          <w:rFonts w:ascii="Arial" w:hAnsi="Arial" w:cs="Arial"/>
          <w:sz w:val="24"/>
          <w:szCs w:val="24"/>
        </w:rPr>
        <w:t xml:space="preserve">El hormigón y los materiales utilizados para su elaboración satisfarán los requisitos señalados en las Secciones </w:t>
      </w:r>
      <w:smartTag w:uri="urn:schemas-microsoft-com:office:smarttags" w:element="metricconverter">
        <w:smartTagPr>
          <w:attr w:name="ProductID" w:val="801 a"/>
        </w:smartTagPr>
        <w:r w:rsidRPr="00FA0DAD">
          <w:rPr>
            <w:rFonts w:ascii="Arial" w:hAnsi="Arial" w:cs="Arial"/>
            <w:sz w:val="24"/>
            <w:szCs w:val="24"/>
          </w:rPr>
          <w:t>801 a</w:t>
        </w:r>
      </w:smartTag>
      <w:r w:rsidRPr="00FA0DAD">
        <w:rPr>
          <w:rFonts w:ascii="Arial" w:hAnsi="Arial" w:cs="Arial"/>
          <w:sz w:val="24"/>
          <w:szCs w:val="24"/>
        </w:rPr>
        <w:t xml:space="preserve"> 805 de las Especificaciones Generales MOP-001-F-2002.</w:t>
      </w:r>
    </w:p>
    <w:p w:rsidR="003D28A8" w:rsidRPr="00FA0DAD" w:rsidRDefault="003D28A8" w:rsidP="003D28A8">
      <w:pPr>
        <w:jc w:val="both"/>
        <w:rPr>
          <w:rFonts w:ascii="Arial" w:hAnsi="Arial" w:cs="Arial"/>
          <w:b/>
          <w:bCs/>
          <w:sz w:val="24"/>
          <w:szCs w:val="24"/>
        </w:rPr>
      </w:pPr>
      <w:r w:rsidRPr="00FA0DAD">
        <w:rPr>
          <w:rFonts w:ascii="Arial" w:hAnsi="Arial" w:cs="Arial"/>
          <w:b/>
          <w:bCs/>
          <w:sz w:val="24"/>
          <w:szCs w:val="24"/>
        </w:rPr>
        <w:t>Dosificación, Mezclado y Transporte y Pruebas del Hormigón.</w:t>
      </w:r>
    </w:p>
    <w:p w:rsidR="003D28A8" w:rsidRPr="00FA0DAD" w:rsidRDefault="003D28A8" w:rsidP="003D28A8">
      <w:pPr>
        <w:jc w:val="both"/>
        <w:rPr>
          <w:rFonts w:ascii="Arial" w:hAnsi="Arial" w:cs="Arial"/>
          <w:i/>
          <w:iCs/>
          <w:sz w:val="24"/>
          <w:szCs w:val="24"/>
        </w:rPr>
      </w:pPr>
      <w:r w:rsidRPr="00FA0DAD">
        <w:rPr>
          <w:rFonts w:ascii="Arial" w:hAnsi="Arial" w:cs="Arial"/>
          <w:i/>
          <w:iCs/>
          <w:sz w:val="24"/>
          <w:szCs w:val="24"/>
        </w:rPr>
        <w:t>Dosificación.</w:t>
      </w:r>
    </w:p>
    <w:p w:rsidR="003D28A8" w:rsidRPr="00FA0DAD" w:rsidRDefault="003D28A8" w:rsidP="003D28A8">
      <w:pPr>
        <w:jc w:val="both"/>
        <w:rPr>
          <w:rFonts w:ascii="Arial" w:hAnsi="Arial" w:cs="Arial"/>
          <w:sz w:val="24"/>
          <w:szCs w:val="24"/>
        </w:rPr>
      </w:pPr>
      <w:r w:rsidRPr="00FA0DAD">
        <w:rPr>
          <w:rFonts w:ascii="Arial" w:hAnsi="Arial" w:cs="Arial"/>
          <w:sz w:val="24"/>
          <w:szCs w:val="24"/>
        </w:rPr>
        <w:t>La mezcla de hormigón deberá ser correctamente dosificada y presentará condiciones adecuadas de trabajabilidad y terminado.  Será durable, impermeable y resistente al clima.</w:t>
      </w:r>
    </w:p>
    <w:p w:rsidR="003D28A8" w:rsidRPr="00FA0DAD" w:rsidRDefault="003D28A8" w:rsidP="003D28A8">
      <w:pPr>
        <w:jc w:val="both"/>
        <w:rPr>
          <w:rFonts w:ascii="Arial" w:hAnsi="Arial" w:cs="Arial"/>
          <w:sz w:val="24"/>
          <w:szCs w:val="24"/>
        </w:rPr>
      </w:pPr>
      <w:r w:rsidRPr="00FA0DAD">
        <w:rPr>
          <w:rFonts w:ascii="Arial" w:hAnsi="Arial" w:cs="Arial"/>
          <w:sz w:val="24"/>
          <w:szCs w:val="24"/>
        </w:rPr>
        <w:t xml:space="preserve">Los materiales del hormigón serán dosificados de acuerdo a lo especificado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 en concordancia con los requerimientos de cada clase.</w:t>
      </w:r>
    </w:p>
    <w:p w:rsidR="003D28A8" w:rsidRPr="00FA0DAD" w:rsidRDefault="003D28A8" w:rsidP="003D28A8">
      <w:pPr>
        <w:jc w:val="both"/>
        <w:rPr>
          <w:rFonts w:ascii="Arial" w:hAnsi="Arial" w:cs="Arial"/>
          <w:sz w:val="24"/>
          <w:szCs w:val="24"/>
        </w:rPr>
      </w:pPr>
      <w:r w:rsidRPr="00FA0DAD">
        <w:rPr>
          <w:rFonts w:ascii="Arial" w:hAnsi="Arial" w:cs="Arial"/>
          <w:sz w:val="24"/>
          <w:szCs w:val="24"/>
        </w:rPr>
        <w:t>El diseño de la mezcla cumplirá con las especificaciones indicadas en los planos o documentos contractuales, será aprobado por el Fiscalizador y determinará las proporciones definitivas de los materiales y la consistencia requerida.</w:t>
      </w:r>
    </w:p>
    <w:p w:rsidR="003D28A8" w:rsidRPr="00FA0DAD" w:rsidRDefault="003D28A8" w:rsidP="003D28A8">
      <w:pPr>
        <w:jc w:val="both"/>
        <w:rPr>
          <w:rFonts w:ascii="Arial" w:hAnsi="Arial" w:cs="Arial"/>
          <w:i/>
          <w:iCs/>
          <w:sz w:val="24"/>
          <w:szCs w:val="24"/>
        </w:rPr>
      </w:pPr>
      <w:r w:rsidRPr="00FA0DAD">
        <w:rPr>
          <w:rFonts w:ascii="Arial" w:hAnsi="Arial" w:cs="Arial"/>
          <w:i/>
          <w:iCs/>
          <w:sz w:val="24"/>
          <w:szCs w:val="24"/>
        </w:rPr>
        <w:t>Clasificación y mezclas de diseño</w:t>
      </w:r>
    </w:p>
    <w:p w:rsidR="003D28A8" w:rsidRPr="00FA0DAD" w:rsidRDefault="003D28A8" w:rsidP="003D28A8">
      <w:pPr>
        <w:jc w:val="both"/>
        <w:rPr>
          <w:rFonts w:ascii="Arial" w:hAnsi="Arial" w:cs="Arial"/>
          <w:sz w:val="24"/>
          <w:szCs w:val="24"/>
        </w:rPr>
      </w:pPr>
      <w:r w:rsidRPr="00FA0DAD">
        <w:rPr>
          <w:rFonts w:ascii="Arial" w:hAnsi="Arial" w:cs="Arial"/>
          <w:sz w:val="24"/>
          <w:szCs w:val="24"/>
        </w:rPr>
        <w:t>El Contratista debe suministrar el diseño de la mezcla, y la clasificación de las mismas para los diferentes elementos estructurales.</w:t>
      </w:r>
    </w:p>
    <w:p w:rsidR="003D28A8" w:rsidRPr="00FA0DAD" w:rsidRDefault="003D28A8" w:rsidP="003D28A8">
      <w:pPr>
        <w:jc w:val="both"/>
        <w:rPr>
          <w:rFonts w:ascii="Arial" w:hAnsi="Arial" w:cs="Arial"/>
          <w:sz w:val="24"/>
          <w:szCs w:val="24"/>
        </w:rPr>
      </w:pPr>
      <w:r w:rsidRPr="00FA0DAD">
        <w:rPr>
          <w:rFonts w:ascii="Arial" w:hAnsi="Arial" w:cs="Arial"/>
          <w:sz w:val="24"/>
          <w:szCs w:val="24"/>
        </w:rPr>
        <w:t>El contratista deberá determinar y medir la cantidad de cada grupo y de cada uno de los ingredientes que conforman la mezcla incluido el agua.</w:t>
      </w:r>
    </w:p>
    <w:p w:rsidR="003D28A8" w:rsidRPr="00FA0DAD" w:rsidRDefault="003D28A8" w:rsidP="003D28A8">
      <w:pPr>
        <w:jc w:val="both"/>
        <w:rPr>
          <w:rFonts w:ascii="Arial" w:hAnsi="Arial" w:cs="Arial"/>
          <w:sz w:val="24"/>
          <w:szCs w:val="24"/>
        </w:rPr>
      </w:pPr>
      <w:r w:rsidRPr="00FA0DAD">
        <w:rPr>
          <w:rFonts w:ascii="Arial" w:hAnsi="Arial" w:cs="Arial"/>
          <w:sz w:val="24"/>
          <w:szCs w:val="24"/>
        </w:rPr>
        <w:lastRenderedPageBreak/>
        <w:t>Es conveniente realizar pruebas con muestras de todos los materiales que se utilizarán en la construcción, con el fin de evaluar el grado de confiabilidad del diseño.</w:t>
      </w:r>
    </w:p>
    <w:p w:rsidR="003D28A8" w:rsidRPr="00FA0DAD" w:rsidRDefault="003D28A8" w:rsidP="003D28A8">
      <w:pPr>
        <w:jc w:val="both"/>
        <w:rPr>
          <w:rFonts w:ascii="Arial" w:hAnsi="Arial" w:cs="Arial"/>
          <w:sz w:val="24"/>
          <w:szCs w:val="24"/>
        </w:rPr>
      </w:pPr>
      <w:r w:rsidRPr="00FA0DAD">
        <w:rPr>
          <w:rFonts w:ascii="Arial" w:hAnsi="Arial" w:cs="Arial"/>
          <w:sz w:val="24"/>
          <w:szCs w:val="24"/>
        </w:rPr>
        <w:t>Para definir y mejorar el diseño, el contratista tiene la opción de utilizar aditivos para el hormigón.</w:t>
      </w:r>
    </w:p>
    <w:p w:rsidR="003D28A8" w:rsidRPr="00FA0DAD" w:rsidRDefault="003D28A8" w:rsidP="003D28A8">
      <w:pPr>
        <w:jc w:val="both"/>
        <w:rPr>
          <w:rFonts w:ascii="Arial" w:hAnsi="Arial" w:cs="Arial"/>
          <w:i/>
          <w:iCs/>
          <w:sz w:val="24"/>
          <w:szCs w:val="24"/>
        </w:rPr>
      </w:pPr>
      <w:r w:rsidRPr="00FA0DAD">
        <w:rPr>
          <w:rFonts w:ascii="Arial" w:hAnsi="Arial" w:cs="Arial"/>
          <w:i/>
          <w:iCs/>
          <w:sz w:val="24"/>
          <w:szCs w:val="24"/>
        </w:rPr>
        <w:t>Calidad del hormigón</w:t>
      </w:r>
    </w:p>
    <w:p w:rsidR="003D28A8" w:rsidRPr="00FA0DAD" w:rsidRDefault="003D28A8" w:rsidP="003D28A8">
      <w:pPr>
        <w:jc w:val="both"/>
        <w:rPr>
          <w:rFonts w:ascii="Arial" w:hAnsi="Arial" w:cs="Arial"/>
          <w:sz w:val="24"/>
          <w:szCs w:val="24"/>
        </w:rPr>
      </w:pPr>
      <w:r w:rsidRPr="00FA0DAD">
        <w:rPr>
          <w:rFonts w:ascii="Arial" w:hAnsi="Arial" w:cs="Arial"/>
          <w:sz w:val="24"/>
          <w:szCs w:val="24"/>
        </w:rPr>
        <w:t xml:space="preserve">El hormigón debe diseñarse para ser uniforme, trabajable, transportable, fácilmente colocable y de una consistencia aceptable para </w:t>
      </w:r>
      <w:smartTag w:uri="urn:schemas-microsoft-com:office:smarttags" w:element="PersonName">
        <w:smartTagPr>
          <w:attr w:name="ProductID" w:val="la Fiscalizaci￳n.  En"/>
        </w:smartTagPr>
        <w:r w:rsidRPr="00FA0DAD">
          <w:rPr>
            <w:rFonts w:ascii="Arial" w:hAnsi="Arial" w:cs="Arial"/>
            <w:sz w:val="24"/>
            <w:szCs w:val="24"/>
          </w:rPr>
          <w:t>la Fiscalización.  En</w:t>
        </w:r>
      </w:smartTag>
      <w:r w:rsidRPr="00FA0DAD">
        <w:rPr>
          <w:rFonts w:ascii="Arial" w:hAnsi="Arial" w:cs="Arial"/>
          <w:sz w:val="24"/>
          <w:szCs w:val="24"/>
        </w:rPr>
        <w:t xml:space="preserve"> estas condiciones el hormigón es dócil.</w:t>
      </w:r>
    </w:p>
    <w:p w:rsidR="003D28A8" w:rsidRPr="00FA0DAD" w:rsidRDefault="003D28A8" w:rsidP="003D28A8">
      <w:pPr>
        <w:jc w:val="both"/>
        <w:rPr>
          <w:rFonts w:ascii="Arial" w:hAnsi="Arial" w:cs="Arial"/>
          <w:sz w:val="24"/>
          <w:szCs w:val="24"/>
        </w:rPr>
      </w:pPr>
      <w:r w:rsidRPr="00FA0DAD">
        <w:rPr>
          <w:rFonts w:ascii="Arial" w:hAnsi="Arial" w:cs="Arial"/>
          <w:sz w:val="24"/>
          <w:szCs w:val="24"/>
        </w:rPr>
        <w:t>Para obtener buena docilidad del hormigón se deberá evitar usar áridos de formas alargadas y con aristas.  Es necesario indicar que el cemento influye en la docilidad del hormigón.</w:t>
      </w:r>
    </w:p>
    <w:p w:rsidR="003D28A8" w:rsidRPr="00FA0DAD" w:rsidRDefault="003D28A8" w:rsidP="003D28A8">
      <w:pPr>
        <w:jc w:val="both"/>
        <w:rPr>
          <w:rFonts w:ascii="Arial" w:hAnsi="Arial" w:cs="Arial"/>
          <w:sz w:val="24"/>
          <w:szCs w:val="24"/>
        </w:rPr>
      </w:pPr>
      <w:r w:rsidRPr="00FA0DAD">
        <w:rPr>
          <w:rFonts w:ascii="Arial" w:hAnsi="Arial" w:cs="Arial"/>
          <w:sz w:val="24"/>
          <w:szCs w:val="24"/>
        </w:rPr>
        <w:t>El contenido de cemento, relación máxima agua/cemento permitida, máximo revenimiento y otros requerimientos para todas las clases de hormigón a utilizarse en una construcción, deberán conformar como requisitos indispensables de las especificaciones técnicas de construcción.</w:t>
      </w:r>
    </w:p>
    <w:p w:rsidR="003D28A8" w:rsidRPr="00FA0DAD" w:rsidRDefault="003D28A8" w:rsidP="003D28A8">
      <w:pPr>
        <w:jc w:val="both"/>
        <w:rPr>
          <w:rFonts w:ascii="Arial" w:hAnsi="Arial" w:cs="Arial"/>
          <w:sz w:val="24"/>
          <w:szCs w:val="24"/>
        </w:rPr>
      </w:pPr>
      <w:r w:rsidRPr="00FA0DAD">
        <w:rPr>
          <w:rFonts w:ascii="Arial" w:hAnsi="Arial" w:cs="Arial"/>
          <w:sz w:val="24"/>
          <w:szCs w:val="24"/>
        </w:rPr>
        <w:t>La resistencia a la compresión está especificada a los 28 días y la prueba realizada a los 7 días deberá tener mínimo el 70% de la resistencia especificada a los 28 días.  La calidad del hormigón debe permitir que la durabilidad del mismo tenga la capacidad de resistencia a lo largo del tiempo, frente a agentes y medios agresivos.</w:t>
      </w:r>
    </w:p>
    <w:p w:rsidR="003D28A8" w:rsidRPr="00FA0DAD" w:rsidRDefault="003D28A8" w:rsidP="003D28A8">
      <w:pPr>
        <w:jc w:val="both"/>
        <w:rPr>
          <w:rFonts w:ascii="Arial" w:hAnsi="Arial" w:cs="Arial"/>
          <w:i/>
          <w:iCs/>
          <w:sz w:val="24"/>
          <w:szCs w:val="24"/>
        </w:rPr>
      </w:pPr>
      <w:r w:rsidRPr="00FA0DAD">
        <w:rPr>
          <w:rFonts w:ascii="Arial" w:hAnsi="Arial" w:cs="Arial"/>
          <w:i/>
          <w:iCs/>
          <w:sz w:val="24"/>
          <w:szCs w:val="24"/>
        </w:rPr>
        <w:t>Mezclado y Transporte.</w:t>
      </w:r>
    </w:p>
    <w:p w:rsidR="003D28A8" w:rsidRPr="00FA0DAD" w:rsidRDefault="003D28A8" w:rsidP="003D28A8">
      <w:pPr>
        <w:jc w:val="both"/>
        <w:rPr>
          <w:rFonts w:ascii="Arial" w:hAnsi="Arial" w:cs="Arial"/>
          <w:sz w:val="24"/>
          <w:szCs w:val="24"/>
        </w:rPr>
      </w:pPr>
      <w:r w:rsidRPr="00FA0DAD">
        <w:rPr>
          <w:rFonts w:ascii="Arial" w:hAnsi="Arial" w:cs="Arial"/>
          <w:sz w:val="24"/>
          <w:szCs w:val="24"/>
        </w:rPr>
        <w:t xml:space="preserve">El mezclado y transporte del hormigón satisfará los requerimientos y exigencias indicadas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3D28A8" w:rsidRPr="00FA0DAD" w:rsidRDefault="003D28A8" w:rsidP="003D28A8">
      <w:pPr>
        <w:jc w:val="both"/>
        <w:rPr>
          <w:rFonts w:ascii="Arial" w:hAnsi="Arial" w:cs="Arial"/>
          <w:i/>
          <w:iCs/>
          <w:sz w:val="24"/>
          <w:szCs w:val="24"/>
        </w:rPr>
      </w:pPr>
      <w:r w:rsidRPr="00FA0DAD">
        <w:rPr>
          <w:rFonts w:ascii="Arial" w:hAnsi="Arial" w:cs="Arial"/>
          <w:i/>
          <w:iCs/>
          <w:sz w:val="24"/>
          <w:szCs w:val="24"/>
        </w:rPr>
        <w:t>Pruebas.</w:t>
      </w:r>
    </w:p>
    <w:p w:rsidR="003D28A8" w:rsidRPr="00FA0DAD" w:rsidRDefault="003D28A8" w:rsidP="003D28A8">
      <w:pPr>
        <w:jc w:val="both"/>
        <w:rPr>
          <w:rFonts w:ascii="Arial" w:hAnsi="Arial" w:cs="Arial"/>
          <w:sz w:val="24"/>
          <w:szCs w:val="24"/>
        </w:rPr>
      </w:pPr>
      <w:r w:rsidRPr="00FA0DAD">
        <w:rPr>
          <w:rFonts w:ascii="Arial" w:hAnsi="Arial" w:cs="Arial"/>
          <w:sz w:val="24"/>
          <w:szCs w:val="24"/>
        </w:rPr>
        <w:t xml:space="preserve">La calidad del hormigón se determinará de acuerdo a los ensayos señalados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3D28A8" w:rsidRPr="00FA0DAD" w:rsidRDefault="003D28A8" w:rsidP="003D28A8">
      <w:pPr>
        <w:jc w:val="both"/>
        <w:rPr>
          <w:rFonts w:ascii="Arial" w:hAnsi="Arial" w:cs="Arial"/>
          <w:i/>
          <w:iCs/>
          <w:sz w:val="24"/>
          <w:szCs w:val="24"/>
        </w:rPr>
      </w:pPr>
      <w:r w:rsidRPr="00FA0DAD">
        <w:rPr>
          <w:rFonts w:ascii="Arial" w:hAnsi="Arial" w:cs="Arial"/>
          <w:i/>
          <w:iCs/>
          <w:sz w:val="24"/>
          <w:szCs w:val="24"/>
        </w:rPr>
        <w:t>Revenimientos requeridos</w:t>
      </w:r>
    </w:p>
    <w:p w:rsidR="003D28A8" w:rsidRPr="00FA0DAD" w:rsidRDefault="003D28A8" w:rsidP="003D28A8">
      <w:pPr>
        <w:jc w:val="both"/>
        <w:rPr>
          <w:rFonts w:ascii="Arial" w:hAnsi="Arial" w:cs="Arial"/>
          <w:sz w:val="24"/>
          <w:szCs w:val="24"/>
        </w:rPr>
      </w:pPr>
      <w:r w:rsidRPr="00FA0DAD">
        <w:rPr>
          <w:rFonts w:ascii="Arial" w:hAnsi="Arial" w:cs="Arial"/>
          <w:sz w:val="24"/>
          <w:szCs w:val="24"/>
        </w:rPr>
        <w:t xml:space="preserve">Cuando el rango del agua es reducido mediante el uso de aditivos, el revenimiento no deberá exceder de </w:t>
      </w:r>
      <w:smartTag w:uri="urn:schemas-microsoft-com:office:smarttags" w:element="metricconverter">
        <w:smartTagPr>
          <w:attr w:name="ProductID" w:val="200 mm"/>
        </w:smartTagPr>
        <w:r w:rsidRPr="00FA0DAD">
          <w:rPr>
            <w:rFonts w:ascii="Arial" w:hAnsi="Arial" w:cs="Arial"/>
            <w:sz w:val="24"/>
            <w:szCs w:val="24"/>
          </w:rPr>
          <w:t>200 mm</w:t>
        </w:r>
      </w:smartTag>
      <w:r w:rsidRPr="00FA0DAD">
        <w:rPr>
          <w:rFonts w:ascii="Arial" w:hAnsi="Arial" w:cs="Arial"/>
          <w:sz w:val="24"/>
          <w:szCs w:val="24"/>
        </w:rPr>
        <w:t xml:space="preserve">.  En condiciones normales y como guía, se adiciona una tabla de revenimientos requeridos recomendados en las Especificaciones Estándar para Construcción y Mantenimiento de Avenidas, </w:t>
      </w:r>
      <w:r w:rsidRPr="00FA0DAD">
        <w:rPr>
          <w:rFonts w:ascii="Arial" w:hAnsi="Arial" w:cs="Arial"/>
          <w:sz w:val="24"/>
          <w:szCs w:val="24"/>
        </w:rPr>
        <w:lastRenderedPageBreak/>
        <w:t>Calles y Puentes del Departamento de Transporte de Texas de los Estados Unidos.</w:t>
      </w:r>
    </w:p>
    <w:p w:rsidR="003D28A8" w:rsidRPr="00FA0DAD" w:rsidRDefault="003D28A8" w:rsidP="003D28A8">
      <w:pPr>
        <w:jc w:val="both"/>
        <w:rPr>
          <w:rFonts w:ascii="Arial" w:hAnsi="Arial" w:cs="Arial"/>
          <w:sz w:val="24"/>
          <w:szCs w:val="24"/>
        </w:rPr>
      </w:pPr>
    </w:p>
    <w:tbl>
      <w:tblPr>
        <w:tblStyle w:val="Tablaconcuadrcula"/>
        <w:tblW w:w="0" w:type="auto"/>
        <w:jc w:val="center"/>
        <w:tblLook w:val="01E0"/>
      </w:tblPr>
      <w:tblGrid>
        <w:gridCol w:w="3963"/>
        <w:gridCol w:w="2033"/>
        <w:gridCol w:w="2034"/>
      </w:tblGrid>
      <w:tr w:rsidR="003D28A8" w:rsidRPr="00FA0DAD" w:rsidTr="003D28A8">
        <w:trPr>
          <w:jc w:val="center"/>
        </w:trPr>
        <w:tc>
          <w:tcPr>
            <w:tcW w:w="3963" w:type="dxa"/>
            <w:vAlign w:val="center"/>
          </w:tcPr>
          <w:p w:rsidR="003D28A8" w:rsidRPr="00FA0DAD" w:rsidRDefault="003D28A8" w:rsidP="003D28A8">
            <w:pPr>
              <w:spacing w:line="276" w:lineRule="auto"/>
              <w:rPr>
                <w:rFonts w:ascii="Arial" w:hAnsi="Arial" w:cs="Arial"/>
                <w:b/>
                <w:sz w:val="24"/>
                <w:szCs w:val="24"/>
              </w:rPr>
            </w:pPr>
            <w:r w:rsidRPr="00FA0DAD">
              <w:rPr>
                <w:rFonts w:ascii="Arial" w:hAnsi="Arial" w:cs="Arial"/>
                <w:b/>
                <w:sz w:val="24"/>
                <w:szCs w:val="24"/>
              </w:rPr>
              <w:t>Designación del Hormigón</w:t>
            </w:r>
          </w:p>
        </w:tc>
        <w:tc>
          <w:tcPr>
            <w:tcW w:w="2033" w:type="dxa"/>
            <w:vAlign w:val="center"/>
          </w:tcPr>
          <w:p w:rsidR="003D28A8" w:rsidRPr="00FA0DAD" w:rsidRDefault="003D28A8" w:rsidP="003D28A8">
            <w:pPr>
              <w:spacing w:line="276" w:lineRule="auto"/>
              <w:rPr>
                <w:rFonts w:ascii="Arial" w:hAnsi="Arial" w:cs="Arial"/>
                <w:b/>
                <w:sz w:val="24"/>
                <w:szCs w:val="24"/>
              </w:rPr>
            </w:pPr>
            <w:r w:rsidRPr="00FA0DAD">
              <w:rPr>
                <w:rFonts w:ascii="Arial" w:hAnsi="Arial" w:cs="Arial"/>
                <w:b/>
                <w:sz w:val="24"/>
                <w:szCs w:val="24"/>
              </w:rPr>
              <w:t>Revenimiento Deseado (mm)</w:t>
            </w:r>
          </w:p>
        </w:tc>
        <w:tc>
          <w:tcPr>
            <w:tcW w:w="2034" w:type="dxa"/>
            <w:vAlign w:val="center"/>
          </w:tcPr>
          <w:p w:rsidR="003D28A8" w:rsidRPr="00FA0DAD" w:rsidRDefault="003D28A8" w:rsidP="003D28A8">
            <w:pPr>
              <w:spacing w:line="276" w:lineRule="auto"/>
              <w:rPr>
                <w:rFonts w:ascii="Arial" w:hAnsi="Arial" w:cs="Arial"/>
                <w:b/>
                <w:sz w:val="24"/>
                <w:szCs w:val="24"/>
              </w:rPr>
            </w:pPr>
            <w:r w:rsidRPr="00FA0DAD">
              <w:rPr>
                <w:rFonts w:ascii="Arial" w:hAnsi="Arial" w:cs="Arial"/>
                <w:b/>
                <w:sz w:val="24"/>
                <w:szCs w:val="24"/>
              </w:rPr>
              <w:t>Revenimiento Máximo (mm)</w:t>
            </w:r>
          </w:p>
        </w:tc>
      </w:tr>
      <w:tr w:rsidR="003D28A8" w:rsidRPr="00FA0DAD" w:rsidTr="003D28A8">
        <w:trPr>
          <w:jc w:val="center"/>
        </w:trPr>
        <w:tc>
          <w:tcPr>
            <w:tcW w:w="8030" w:type="dxa"/>
            <w:gridSpan w:val="3"/>
            <w:vAlign w:val="center"/>
          </w:tcPr>
          <w:p w:rsidR="003D28A8" w:rsidRPr="00FA0DAD" w:rsidRDefault="003D28A8" w:rsidP="003D28A8">
            <w:pPr>
              <w:spacing w:line="276" w:lineRule="auto"/>
              <w:rPr>
                <w:rFonts w:ascii="Arial" w:hAnsi="Arial" w:cs="Arial"/>
                <w:sz w:val="24"/>
                <w:szCs w:val="24"/>
              </w:rPr>
            </w:pPr>
            <w:r w:rsidRPr="00FA0DAD">
              <w:rPr>
                <w:rFonts w:ascii="Arial" w:hAnsi="Arial" w:cs="Arial"/>
                <w:b/>
                <w:sz w:val="24"/>
                <w:szCs w:val="24"/>
              </w:rPr>
              <w:t>A.- HORMIGÓN ESTRUCTURAL</w:t>
            </w:r>
          </w:p>
        </w:tc>
      </w:tr>
      <w:tr w:rsidR="003D28A8" w:rsidRPr="00FA0DAD" w:rsidTr="003D28A8">
        <w:trPr>
          <w:jc w:val="center"/>
        </w:trPr>
        <w:tc>
          <w:tcPr>
            <w:tcW w:w="3963" w:type="dxa"/>
            <w:vAlign w:val="center"/>
          </w:tcPr>
          <w:p w:rsidR="003D28A8" w:rsidRPr="00FA0DAD" w:rsidRDefault="003D28A8" w:rsidP="003D28A8">
            <w:pPr>
              <w:spacing w:line="276" w:lineRule="auto"/>
              <w:rPr>
                <w:rFonts w:ascii="Arial" w:hAnsi="Arial" w:cs="Arial"/>
                <w:sz w:val="24"/>
                <w:szCs w:val="24"/>
              </w:rPr>
            </w:pPr>
            <w:r w:rsidRPr="00FA0DAD">
              <w:rPr>
                <w:rFonts w:ascii="Arial" w:hAnsi="Arial" w:cs="Arial"/>
                <w:sz w:val="24"/>
                <w:szCs w:val="24"/>
              </w:rPr>
              <w:t>1.- Todos los barrenados</w:t>
            </w:r>
          </w:p>
        </w:tc>
        <w:tc>
          <w:tcPr>
            <w:tcW w:w="2033"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150</w:t>
            </w:r>
          </w:p>
        </w:tc>
        <w:tc>
          <w:tcPr>
            <w:tcW w:w="2034"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175</w:t>
            </w:r>
          </w:p>
        </w:tc>
      </w:tr>
      <w:tr w:rsidR="003D28A8" w:rsidRPr="00FA0DAD" w:rsidTr="003D28A8">
        <w:trPr>
          <w:jc w:val="center"/>
        </w:trPr>
        <w:tc>
          <w:tcPr>
            <w:tcW w:w="3963" w:type="dxa"/>
            <w:vAlign w:val="center"/>
          </w:tcPr>
          <w:p w:rsidR="003D28A8" w:rsidRPr="00FA0DAD" w:rsidRDefault="003D28A8" w:rsidP="003D28A8">
            <w:pPr>
              <w:spacing w:line="276" w:lineRule="auto"/>
              <w:rPr>
                <w:rFonts w:ascii="Arial" w:hAnsi="Arial" w:cs="Arial"/>
                <w:sz w:val="24"/>
                <w:szCs w:val="24"/>
              </w:rPr>
            </w:pPr>
            <w:r w:rsidRPr="00FA0DAD">
              <w:rPr>
                <w:rFonts w:ascii="Arial" w:hAnsi="Arial" w:cs="Arial"/>
                <w:sz w:val="24"/>
                <w:szCs w:val="24"/>
              </w:rPr>
              <w:t>2.- Paredes de sección delgada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xml:space="preserve"> o menos)</w:t>
            </w:r>
          </w:p>
        </w:tc>
        <w:tc>
          <w:tcPr>
            <w:tcW w:w="2033"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100</w:t>
            </w:r>
          </w:p>
        </w:tc>
        <w:tc>
          <w:tcPr>
            <w:tcW w:w="2034"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125</w:t>
            </w:r>
          </w:p>
        </w:tc>
      </w:tr>
      <w:tr w:rsidR="003D28A8" w:rsidRPr="00FA0DAD" w:rsidTr="003D28A8">
        <w:trPr>
          <w:jc w:val="center"/>
        </w:trPr>
        <w:tc>
          <w:tcPr>
            <w:tcW w:w="3963" w:type="dxa"/>
            <w:vAlign w:val="center"/>
          </w:tcPr>
          <w:p w:rsidR="003D28A8" w:rsidRPr="00FA0DAD" w:rsidRDefault="003D28A8" w:rsidP="003D28A8">
            <w:pPr>
              <w:spacing w:line="276" w:lineRule="auto"/>
              <w:rPr>
                <w:rFonts w:ascii="Arial" w:hAnsi="Arial" w:cs="Arial"/>
                <w:sz w:val="24"/>
                <w:szCs w:val="24"/>
              </w:rPr>
            </w:pPr>
            <w:r w:rsidRPr="00FA0DAD">
              <w:rPr>
                <w:rFonts w:ascii="Arial" w:hAnsi="Arial" w:cs="Arial"/>
                <w:sz w:val="24"/>
                <w:szCs w:val="24"/>
              </w:rPr>
              <w:t xml:space="preserve">3.- Losas, hormigón de recubrimiento.  Tapas, columnas, pilas, secciones de paredes sobre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etc.</w:t>
            </w:r>
          </w:p>
        </w:tc>
        <w:tc>
          <w:tcPr>
            <w:tcW w:w="2033"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75</w:t>
            </w:r>
          </w:p>
        </w:tc>
        <w:tc>
          <w:tcPr>
            <w:tcW w:w="2034"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100</w:t>
            </w:r>
          </w:p>
        </w:tc>
      </w:tr>
      <w:tr w:rsidR="003D28A8" w:rsidRPr="00FA0DAD" w:rsidTr="003D28A8">
        <w:trPr>
          <w:jc w:val="center"/>
        </w:trPr>
        <w:tc>
          <w:tcPr>
            <w:tcW w:w="3963" w:type="dxa"/>
            <w:vAlign w:val="center"/>
          </w:tcPr>
          <w:p w:rsidR="003D28A8" w:rsidRPr="00FA0DAD" w:rsidRDefault="003D28A8" w:rsidP="003D28A8">
            <w:pPr>
              <w:spacing w:line="276" w:lineRule="auto"/>
              <w:rPr>
                <w:rFonts w:ascii="Arial" w:hAnsi="Arial" w:cs="Arial"/>
                <w:sz w:val="24"/>
                <w:szCs w:val="24"/>
              </w:rPr>
            </w:pPr>
            <w:r w:rsidRPr="00FA0DAD">
              <w:rPr>
                <w:rFonts w:ascii="Arial" w:hAnsi="Arial" w:cs="Arial"/>
                <w:sz w:val="24"/>
                <w:szCs w:val="24"/>
              </w:rPr>
              <w:t>4.-Miembros de hormigón presforzado</w:t>
            </w:r>
          </w:p>
        </w:tc>
        <w:tc>
          <w:tcPr>
            <w:tcW w:w="2033"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100</w:t>
            </w:r>
          </w:p>
        </w:tc>
        <w:tc>
          <w:tcPr>
            <w:tcW w:w="2034"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125</w:t>
            </w:r>
          </w:p>
        </w:tc>
      </w:tr>
      <w:tr w:rsidR="003D28A8" w:rsidRPr="00FA0DAD" w:rsidTr="003D28A8">
        <w:trPr>
          <w:jc w:val="center"/>
        </w:trPr>
        <w:tc>
          <w:tcPr>
            <w:tcW w:w="3963" w:type="dxa"/>
            <w:vAlign w:val="center"/>
          </w:tcPr>
          <w:p w:rsidR="003D28A8" w:rsidRPr="00FA0DAD" w:rsidRDefault="003D28A8" w:rsidP="003D28A8">
            <w:pPr>
              <w:spacing w:line="276" w:lineRule="auto"/>
              <w:rPr>
                <w:rFonts w:ascii="Arial" w:hAnsi="Arial" w:cs="Arial"/>
                <w:sz w:val="24"/>
                <w:szCs w:val="24"/>
              </w:rPr>
            </w:pPr>
            <w:r w:rsidRPr="00FA0DAD">
              <w:rPr>
                <w:rFonts w:ascii="Arial" w:hAnsi="Arial" w:cs="Arial"/>
                <w:sz w:val="24"/>
                <w:szCs w:val="24"/>
              </w:rPr>
              <w:t>5.-Hormigón para barreras de tráfico (fabricado en sitio o prefabricado), hormigón para rieles sobre puentes</w:t>
            </w:r>
          </w:p>
        </w:tc>
        <w:tc>
          <w:tcPr>
            <w:tcW w:w="2033"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100</w:t>
            </w:r>
          </w:p>
        </w:tc>
        <w:tc>
          <w:tcPr>
            <w:tcW w:w="2034"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125</w:t>
            </w:r>
          </w:p>
        </w:tc>
      </w:tr>
      <w:tr w:rsidR="003D28A8" w:rsidRPr="00FA0DAD" w:rsidTr="003D28A8">
        <w:trPr>
          <w:jc w:val="center"/>
        </w:trPr>
        <w:tc>
          <w:tcPr>
            <w:tcW w:w="3963" w:type="dxa"/>
            <w:vAlign w:val="center"/>
          </w:tcPr>
          <w:p w:rsidR="003D28A8" w:rsidRPr="00FA0DAD" w:rsidRDefault="003D28A8" w:rsidP="003D28A8">
            <w:pPr>
              <w:spacing w:line="276" w:lineRule="auto"/>
              <w:rPr>
                <w:rFonts w:ascii="Arial" w:hAnsi="Arial" w:cs="Arial"/>
                <w:sz w:val="24"/>
                <w:szCs w:val="24"/>
              </w:rPr>
            </w:pPr>
            <w:r w:rsidRPr="00FA0DAD">
              <w:rPr>
                <w:rFonts w:ascii="Arial" w:hAnsi="Arial" w:cs="Arial"/>
                <w:sz w:val="24"/>
                <w:szCs w:val="24"/>
              </w:rPr>
              <w:t>6.- Recubrimiento de hormigón denso.</w:t>
            </w:r>
          </w:p>
        </w:tc>
        <w:tc>
          <w:tcPr>
            <w:tcW w:w="2033"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20</w:t>
            </w:r>
          </w:p>
        </w:tc>
        <w:tc>
          <w:tcPr>
            <w:tcW w:w="2034"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25</w:t>
            </w:r>
          </w:p>
        </w:tc>
      </w:tr>
      <w:tr w:rsidR="003D28A8" w:rsidRPr="00FA0DAD" w:rsidTr="003D28A8">
        <w:trPr>
          <w:jc w:val="center"/>
        </w:trPr>
        <w:tc>
          <w:tcPr>
            <w:tcW w:w="3963" w:type="dxa"/>
            <w:vAlign w:val="center"/>
          </w:tcPr>
          <w:p w:rsidR="003D28A8" w:rsidRPr="00FA0DAD" w:rsidRDefault="003D28A8" w:rsidP="003D28A8">
            <w:pPr>
              <w:spacing w:line="276" w:lineRule="auto"/>
              <w:rPr>
                <w:rFonts w:ascii="Arial" w:hAnsi="Arial" w:cs="Arial"/>
                <w:sz w:val="24"/>
                <w:szCs w:val="24"/>
              </w:rPr>
            </w:pPr>
            <w:r w:rsidRPr="00FA0DAD">
              <w:rPr>
                <w:rFonts w:ascii="Arial" w:hAnsi="Arial" w:cs="Arial"/>
                <w:sz w:val="24"/>
                <w:szCs w:val="24"/>
              </w:rPr>
              <w:t>7.- Hormigón colocado bajo el agua.</w:t>
            </w:r>
          </w:p>
        </w:tc>
        <w:tc>
          <w:tcPr>
            <w:tcW w:w="2033"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150</w:t>
            </w:r>
          </w:p>
        </w:tc>
        <w:tc>
          <w:tcPr>
            <w:tcW w:w="2034"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175</w:t>
            </w:r>
          </w:p>
        </w:tc>
      </w:tr>
      <w:tr w:rsidR="003D28A8" w:rsidRPr="00FA0DAD" w:rsidTr="003D28A8">
        <w:trPr>
          <w:jc w:val="center"/>
        </w:trPr>
        <w:tc>
          <w:tcPr>
            <w:tcW w:w="3963" w:type="dxa"/>
            <w:vAlign w:val="center"/>
          </w:tcPr>
          <w:p w:rsidR="003D28A8" w:rsidRPr="00FA0DAD" w:rsidRDefault="003D28A8" w:rsidP="003D28A8">
            <w:pPr>
              <w:spacing w:line="276" w:lineRule="auto"/>
              <w:rPr>
                <w:rFonts w:ascii="Arial" w:hAnsi="Arial" w:cs="Arial"/>
                <w:sz w:val="24"/>
                <w:szCs w:val="24"/>
              </w:rPr>
            </w:pPr>
            <w:r w:rsidRPr="00FA0DAD">
              <w:rPr>
                <w:rFonts w:ascii="Arial" w:hAnsi="Arial" w:cs="Arial"/>
                <w:sz w:val="24"/>
                <w:szCs w:val="24"/>
              </w:rPr>
              <w:t>8.- Hormigón con reductor de agua de alto rango</w:t>
            </w:r>
          </w:p>
        </w:tc>
        <w:tc>
          <w:tcPr>
            <w:tcW w:w="2033"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w:t>
            </w:r>
          </w:p>
        </w:tc>
        <w:tc>
          <w:tcPr>
            <w:tcW w:w="2034"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200</w:t>
            </w:r>
          </w:p>
        </w:tc>
      </w:tr>
      <w:tr w:rsidR="003D28A8" w:rsidRPr="00FA0DAD" w:rsidTr="003D28A8">
        <w:trPr>
          <w:jc w:val="center"/>
        </w:trPr>
        <w:tc>
          <w:tcPr>
            <w:tcW w:w="3963" w:type="dxa"/>
            <w:vAlign w:val="center"/>
          </w:tcPr>
          <w:p w:rsidR="003D28A8" w:rsidRPr="00FA0DAD" w:rsidRDefault="003D28A8" w:rsidP="003D28A8">
            <w:pPr>
              <w:spacing w:line="276" w:lineRule="auto"/>
              <w:rPr>
                <w:rFonts w:ascii="Arial" w:hAnsi="Arial" w:cs="Arial"/>
                <w:b/>
                <w:sz w:val="24"/>
                <w:szCs w:val="24"/>
              </w:rPr>
            </w:pPr>
            <w:r w:rsidRPr="00FA0DAD">
              <w:rPr>
                <w:rFonts w:ascii="Arial" w:hAnsi="Arial" w:cs="Arial"/>
                <w:b/>
                <w:sz w:val="24"/>
                <w:szCs w:val="24"/>
              </w:rPr>
              <w:t>B.-HORMIGÓN PARA PAVIMENTO</w:t>
            </w:r>
          </w:p>
        </w:tc>
        <w:tc>
          <w:tcPr>
            <w:tcW w:w="2033"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40</w:t>
            </w:r>
          </w:p>
        </w:tc>
        <w:tc>
          <w:tcPr>
            <w:tcW w:w="2034" w:type="dxa"/>
            <w:vAlign w:val="center"/>
          </w:tcPr>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75 máx.</w:t>
            </w:r>
          </w:p>
          <w:p w:rsidR="003D28A8" w:rsidRPr="00FA0DAD" w:rsidRDefault="003D28A8" w:rsidP="003D28A8">
            <w:pPr>
              <w:spacing w:line="276" w:lineRule="auto"/>
              <w:jc w:val="center"/>
              <w:rPr>
                <w:rFonts w:ascii="Arial" w:hAnsi="Arial" w:cs="Arial"/>
                <w:sz w:val="24"/>
                <w:szCs w:val="24"/>
              </w:rPr>
            </w:pPr>
            <w:r w:rsidRPr="00FA0DAD">
              <w:rPr>
                <w:rFonts w:ascii="Arial" w:hAnsi="Arial" w:cs="Arial"/>
                <w:sz w:val="24"/>
                <w:szCs w:val="24"/>
              </w:rPr>
              <w:t>25 mín.</w:t>
            </w:r>
          </w:p>
        </w:tc>
      </w:tr>
      <w:tr w:rsidR="003D28A8" w:rsidRPr="00FA0DAD" w:rsidTr="003D28A8">
        <w:trPr>
          <w:jc w:val="center"/>
        </w:trPr>
        <w:tc>
          <w:tcPr>
            <w:tcW w:w="3963" w:type="dxa"/>
            <w:vAlign w:val="center"/>
          </w:tcPr>
          <w:p w:rsidR="003D28A8" w:rsidRPr="00FA0DAD" w:rsidRDefault="003D28A8" w:rsidP="003D28A8">
            <w:pPr>
              <w:spacing w:line="276" w:lineRule="auto"/>
              <w:rPr>
                <w:rFonts w:ascii="Arial" w:hAnsi="Arial" w:cs="Arial"/>
                <w:b/>
                <w:sz w:val="24"/>
                <w:szCs w:val="24"/>
              </w:rPr>
            </w:pPr>
            <w:r w:rsidRPr="00FA0DAD">
              <w:rPr>
                <w:rFonts w:ascii="Arial" w:hAnsi="Arial" w:cs="Arial"/>
                <w:b/>
                <w:sz w:val="24"/>
                <w:szCs w:val="24"/>
              </w:rPr>
              <w:t>C.- OTROS</w:t>
            </w:r>
          </w:p>
        </w:tc>
        <w:tc>
          <w:tcPr>
            <w:tcW w:w="4067" w:type="dxa"/>
            <w:gridSpan w:val="2"/>
            <w:vAlign w:val="center"/>
          </w:tcPr>
          <w:p w:rsidR="003D28A8" w:rsidRPr="00FA0DAD" w:rsidRDefault="003D28A8" w:rsidP="003D28A8">
            <w:pPr>
              <w:spacing w:line="276" w:lineRule="auto"/>
              <w:rPr>
                <w:rFonts w:ascii="Arial" w:hAnsi="Arial" w:cs="Arial"/>
                <w:sz w:val="24"/>
                <w:szCs w:val="24"/>
              </w:rPr>
            </w:pPr>
            <w:r w:rsidRPr="00FA0DAD">
              <w:rPr>
                <w:rFonts w:ascii="Arial" w:hAnsi="Arial" w:cs="Arial"/>
                <w:sz w:val="24"/>
                <w:szCs w:val="24"/>
              </w:rPr>
              <w:t>Aprobado por la Fiscalización</w:t>
            </w:r>
          </w:p>
        </w:tc>
      </w:tr>
    </w:tbl>
    <w:p w:rsidR="003D28A8" w:rsidRPr="00FA0DAD" w:rsidRDefault="003D28A8" w:rsidP="003D28A8">
      <w:pPr>
        <w:jc w:val="both"/>
        <w:rPr>
          <w:rFonts w:ascii="Arial" w:hAnsi="Arial" w:cs="Arial"/>
          <w:i/>
          <w:iCs/>
          <w:sz w:val="24"/>
          <w:szCs w:val="24"/>
        </w:rPr>
      </w:pPr>
      <w:r w:rsidRPr="00FA0DAD">
        <w:rPr>
          <w:rFonts w:ascii="Arial" w:hAnsi="Arial" w:cs="Arial"/>
          <w:i/>
          <w:iCs/>
          <w:sz w:val="24"/>
          <w:szCs w:val="24"/>
        </w:rPr>
        <w:t>NOTA: Ningún hormigón debería ser permitido con un revenimiento superior al máximo indicado.</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28A8" w:rsidRPr="0068194D" w:rsidRDefault="003D28A8" w:rsidP="003D28A8">
      <w:pPr>
        <w:jc w:val="both"/>
        <w:rPr>
          <w:rFonts w:ascii="Arial" w:hAnsi="Arial" w:cs="Arial"/>
          <w:i/>
          <w:iCs/>
          <w:sz w:val="24"/>
          <w:szCs w:val="24"/>
        </w:rPr>
      </w:pPr>
      <w:r w:rsidRPr="0068194D">
        <w:rPr>
          <w:rFonts w:ascii="Arial" w:hAnsi="Arial" w:cs="Arial"/>
          <w:i/>
          <w:iCs/>
          <w:sz w:val="24"/>
          <w:szCs w:val="24"/>
        </w:rPr>
        <w:t>Obra falsa y encofrados.</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Obra falsa</w:t>
      </w:r>
      <w:r w:rsidRPr="0068194D">
        <w:rPr>
          <w:rFonts w:ascii="Arial" w:hAnsi="Arial" w:cs="Arial"/>
          <w:sz w:val="24"/>
          <w:szCs w:val="24"/>
        </w:rPr>
        <w:t>.   A no ser que se especifique de otra manera, los planos detallados y los datos de los materiales a usarse en la obra falsa o cerchado, deberán entregarse al Fiscalizador para su aprobación; pero en ningún caso el Contratista será relevado de responsabilidad por los resultados obtenidos con el uso de los planos</w:t>
      </w:r>
      <w:r>
        <w:rPr>
          <w:rFonts w:ascii="Arial" w:hAnsi="Arial" w:cs="Arial"/>
          <w:sz w:val="24"/>
          <w:szCs w:val="24"/>
        </w:rPr>
        <w:t xml:space="preserve"> aprobados por el Fiscalizador.</w:t>
      </w:r>
    </w:p>
    <w:p w:rsidR="003D28A8" w:rsidRPr="0068194D" w:rsidRDefault="003D28A8" w:rsidP="003D28A8">
      <w:pPr>
        <w:jc w:val="both"/>
        <w:rPr>
          <w:rFonts w:ascii="Arial" w:hAnsi="Arial" w:cs="Arial"/>
          <w:sz w:val="24"/>
          <w:szCs w:val="24"/>
        </w:rPr>
      </w:pPr>
      <w:r w:rsidRPr="0068194D">
        <w:rPr>
          <w:rFonts w:ascii="Arial" w:hAnsi="Arial" w:cs="Arial"/>
          <w:sz w:val="24"/>
          <w:szCs w:val="24"/>
        </w:rPr>
        <w:lastRenderedPageBreak/>
        <w:t xml:space="preserve">Para el diseño de la obra falsa o cerchado, se deberá asumir que el peso del hormigón es de </w:t>
      </w:r>
      <w:smartTag w:uri="urn:schemas-microsoft-com:office:smarttags" w:element="metricconverter">
        <w:smartTagPr>
          <w:attr w:name="ProductID" w:val="2.400 kilogramos"/>
        </w:smartTagPr>
        <w:r w:rsidRPr="0068194D">
          <w:rPr>
            <w:rFonts w:ascii="Arial" w:hAnsi="Arial" w:cs="Arial"/>
            <w:sz w:val="24"/>
            <w:szCs w:val="24"/>
          </w:rPr>
          <w:t>2.400 kilogramos</w:t>
        </w:r>
      </w:smartTag>
      <w:r w:rsidRPr="0068194D">
        <w:rPr>
          <w:rFonts w:ascii="Arial" w:hAnsi="Arial" w:cs="Arial"/>
          <w:sz w:val="24"/>
          <w:szCs w:val="24"/>
        </w:rPr>
        <w:t xml:space="preserve"> por metro cúbico.  Toda la obra falsa deberá ser diseñada y construida para soportar las cargas indicadas en esta sección, sin provocar asentamientos o deformaciones apreciables.  El Fiscalizador podrá solicitar al Contratista el uso de gatos o cuñas para contrarrestar cualquier asentamiento producido antes o d</w:t>
      </w:r>
      <w:r>
        <w:rPr>
          <w:rFonts w:ascii="Arial" w:hAnsi="Arial" w:cs="Arial"/>
          <w:sz w:val="24"/>
          <w:szCs w:val="24"/>
        </w:rPr>
        <w:t>urante el vaciado del hormigón.</w:t>
      </w:r>
    </w:p>
    <w:p w:rsidR="003D28A8" w:rsidRPr="0068194D" w:rsidRDefault="003D28A8" w:rsidP="003D28A8">
      <w:pPr>
        <w:jc w:val="both"/>
        <w:rPr>
          <w:rFonts w:ascii="Arial" w:hAnsi="Arial" w:cs="Arial"/>
          <w:sz w:val="24"/>
          <w:szCs w:val="24"/>
        </w:rPr>
      </w:pPr>
      <w:r w:rsidRPr="0068194D">
        <w:rPr>
          <w:rFonts w:ascii="Arial" w:hAnsi="Arial" w:cs="Arial"/>
          <w:sz w:val="24"/>
          <w:szCs w:val="24"/>
        </w:rPr>
        <w:t>Deberá utilizarse un sistema de pilotaje para soportar la obra falsa que no pueda ser cimentada adecuadamente, el cual será sumini</w:t>
      </w:r>
      <w:r>
        <w:rPr>
          <w:rFonts w:ascii="Arial" w:hAnsi="Arial" w:cs="Arial"/>
          <w:sz w:val="24"/>
          <w:szCs w:val="24"/>
        </w:rPr>
        <w:t>strado a costo del Contratista.</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cerchas de arcos deberán construirse de acuerdo a lo especificado en los planos o en las disposiciones especiales, sin alter</w:t>
      </w:r>
      <w:r>
        <w:rPr>
          <w:rFonts w:ascii="Arial" w:hAnsi="Arial" w:cs="Arial"/>
          <w:sz w:val="24"/>
          <w:szCs w:val="24"/>
        </w:rPr>
        <w:t>ar sus dimensiones y geometría.</w:t>
      </w:r>
    </w:p>
    <w:p w:rsidR="003D28A8" w:rsidRPr="0068194D" w:rsidRDefault="003D28A8" w:rsidP="003D28A8">
      <w:pPr>
        <w:jc w:val="both"/>
        <w:rPr>
          <w:rFonts w:ascii="Arial" w:hAnsi="Arial" w:cs="Arial"/>
          <w:sz w:val="24"/>
          <w:szCs w:val="24"/>
        </w:rPr>
      </w:pPr>
      <w:r w:rsidRPr="0068194D">
        <w:rPr>
          <w:rFonts w:ascii="Arial" w:hAnsi="Arial" w:cs="Arial"/>
          <w:sz w:val="24"/>
          <w:szCs w:val="24"/>
        </w:rPr>
        <w:t>Cuando se utilicen cimentaciones para obra falsa del tipo de zapata, el Contratista determinará el valor soportante del suelo e indicará los valores asumidos para el diseño de la obra f</w:t>
      </w:r>
      <w:r>
        <w:rPr>
          <w:rFonts w:ascii="Arial" w:hAnsi="Arial" w:cs="Arial"/>
          <w:sz w:val="24"/>
          <w:szCs w:val="24"/>
        </w:rPr>
        <w:t>alsa en los planos de la misma.</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Las deflexiones totales anticipadas de la obra falsa y encofrados se indicarán en los planos de obra falsa y no excederán de </w:t>
      </w:r>
      <w:smartTag w:uri="urn:schemas-microsoft-com:office:smarttags" w:element="metricconverter">
        <w:smartTagPr>
          <w:attr w:name="ProductID" w:val="2 cent￭metros"/>
        </w:smartTagPr>
        <w:r w:rsidRPr="0068194D">
          <w:rPr>
            <w:rFonts w:ascii="Arial" w:hAnsi="Arial" w:cs="Arial"/>
            <w:sz w:val="24"/>
            <w:szCs w:val="24"/>
          </w:rPr>
          <w:t>2 centímetros</w:t>
        </w:r>
      </w:smartTag>
      <w:r w:rsidRPr="0068194D">
        <w:rPr>
          <w:rFonts w:ascii="Arial" w:hAnsi="Arial" w:cs="Arial"/>
          <w:sz w:val="24"/>
          <w:szCs w:val="24"/>
        </w:rPr>
        <w:t xml:space="preserve">.  Los encofrados de las losas del puente se construirán sin tolerancia alguna </w:t>
      </w:r>
      <w:r>
        <w:rPr>
          <w:rFonts w:ascii="Arial" w:hAnsi="Arial" w:cs="Arial"/>
          <w:sz w:val="24"/>
          <w:szCs w:val="24"/>
        </w:rPr>
        <w:t>para deflexión entre las vigas.</w:t>
      </w:r>
    </w:p>
    <w:p w:rsidR="003D28A8" w:rsidRPr="0068194D" w:rsidRDefault="003D28A8" w:rsidP="003D28A8">
      <w:pPr>
        <w:jc w:val="both"/>
        <w:rPr>
          <w:rFonts w:ascii="Arial" w:hAnsi="Arial" w:cs="Arial"/>
          <w:sz w:val="24"/>
          <w:szCs w:val="24"/>
        </w:rPr>
      </w:pPr>
      <w:r w:rsidRPr="0068194D">
        <w:rPr>
          <w:rFonts w:ascii="Arial" w:hAnsi="Arial" w:cs="Arial"/>
          <w:sz w:val="24"/>
          <w:szCs w:val="24"/>
        </w:rPr>
        <w:t>El diseño de la obra falsa se basará en los valores mínimos y los valores máximos de esfuerzos y deflexiones que tengan aceptación general para los materiales a utilizarse.  Los cálculos mostrarán los esfuerzos y deflexiones en todos los elementos est</w:t>
      </w:r>
      <w:r>
        <w:rPr>
          <w:rFonts w:ascii="Arial" w:hAnsi="Arial" w:cs="Arial"/>
          <w:sz w:val="24"/>
          <w:szCs w:val="24"/>
        </w:rPr>
        <w:t>ructurales que soportan cargas.</w:t>
      </w:r>
    </w:p>
    <w:p w:rsidR="003D28A8" w:rsidRPr="0068194D" w:rsidRDefault="003D28A8" w:rsidP="003D28A8">
      <w:pPr>
        <w:jc w:val="both"/>
        <w:rPr>
          <w:rFonts w:ascii="Arial" w:hAnsi="Arial" w:cs="Arial"/>
          <w:sz w:val="24"/>
          <w:szCs w:val="24"/>
        </w:rPr>
      </w:pPr>
      <w:r w:rsidRPr="0068194D">
        <w:rPr>
          <w:rFonts w:ascii="Arial" w:hAnsi="Arial" w:cs="Arial"/>
          <w:sz w:val="24"/>
          <w:szCs w:val="24"/>
        </w:rPr>
        <w:t>Los esfuerzos asumidos se basarán en el empleo de materiales sanos y de alta calidad, esfuerzos que serán modificados por el Contratista cuando se utilicen materiales de menor calidad.  El Contratista será responsable de la calidad de sus materiales de obra falsa y del diseño de la misma para soportar con seguridad las cargas reales que se le imponga,</w:t>
      </w:r>
      <w:r>
        <w:rPr>
          <w:rFonts w:ascii="Arial" w:hAnsi="Arial" w:cs="Arial"/>
          <w:sz w:val="24"/>
          <w:szCs w:val="24"/>
        </w:rPr>
        <w:t xml:space="preserve"> inclusive cargas horizontales.</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La obra falsa tendrá la resistencia y disposición necesaria para que en ningún momento los movimientos locales, sumados en su caso a los del encofrado, sobrepasen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ni los de c</w:t>
      </w:r>
      <w:r>
        <w:rPr>
          <w:rFonts w:ascii="Arial" w:hAnsi="Arial" w:cs="Arial"/>
          <w:sz w:val="24"/>
          <w:szCs w:val="24"/>
        </w:rPr>
        <w:t>onjunto, la milésima de la luz.</w:t>
      </w:r>
    </w:p>
    <w:p w:rsidR="003D28A8" w:rsidRPr="0068194D" w:rsidRDefault="003D28A8" w:rsidP="003D28A8">
      <w:pPr>
        <w:jc w:val="both"/>
        <w:rPr>
          <w:rFonts w:ascii="Arial" w:hAnsi="Arial" w:cs="Arial"/>
          <w:sz w:val="24"/>
          <w:szCs w:val="24"/>
        </w:rPr>
      </w:pPr>
      <w:r w:rsidRPr="0068194D">
        <w:rPr>
          <w:rFonts w:ascii="Arial" w:hAnsi="Arial" w:cs="Arial"/>
          <w:sz w:val="24"/>
          <w:szCs w:val="24"/>
        </w:rPr>
        <w:t>Cuando la obra falsa se encuentre sobre o adyacente a la carretera, todos los elementos del sistema de obra falsa que contribuyan a la estabilidad horizontal y resistencia al impacto se colocarán en el momento en que se ensamble cada componente de la obra falsa y permanecerá en su lugar hasta la remoción de toda la</w:t>
      </w:r>
      <w:r>
        <w:rPr>
          <w:rFonts w:ascii="Arial" w:hAnsi="Arial" w:cs="Arial"/>
          <w:sz w:val="24"/>
          <w:szCs w:val="24"/>
        </w:rPr>
        <w:t xml:space="preserve"> obra falsa.</w:t>
      </w:r>
    </w:p>
    <w:p w:rsidR="003D28A8" w:rsidRPr="0068194D" w:rsidRDefault="003D28A8" w:rsidP="003D28A8">
      <w:pPr>
        <w:jc w:val="both"/>
        <w:rPr>
          <w:rFonts w:ascii="Arial" w:hAnsi="Arial" w:cs="Arial"/>
          <w:sz w:val="24"/>
          <w:szCs w:val="24"/>
        </w:rPr>
      </w:pPr>
      <w:r w:rsidRPr="0068194D">
        <w:rPr>
          <w:rFonts w:ascii="Arial" w:hAnsi="Arial" w:cs="Arial"/>
          <w:sz w:val="24"/>
          <w:szCs w:val="24"/>
        </w:rPr>
        <w:lastRenderedPageBreak/>
        <w:t>Cuando lo autorice el Fiscalizador, se usarán tiras para compensar la deflexión anticipada en la obra falsa y de la estructura.  El Fiscalizador verificará la magnitud de la contraflecha a usarse en la</w:t>
      </w:r>
      <w:r>
        <w:rPr>
          <w:rFonts w:ascii="Arial" w:hAnsi="Arial" w:cs="Arial"/>
          <w:sz w:val="24"/>
          <w:szCs w:val="24"/>
        </w:rPr>
        <w:t xml:space="preserve"> construcción de la obra falsa.</w:t>
      </w:r>
    </w:p>
    <w:p w:rsidR="003D28A8" w:rsidRPr="0068194D" w:rsidRDefault="003D28A8" w:rsidP="003D28A8">
      <w:pPr>
        <w:jc w:val="both"/>
        <w:rPr>
          <w:rFonts w:ascii="Arial" w:hAnsi="Arial" w:cs="Arial"/>
          <w:sz w:val="24"/>
          <w:szCs w:val="24"/>
        </w:rPr>
      </w:pPr>
      <w:r w:rsidRPr="0068194D">
        <w:rPr>
          <w:rFonts w:ascii="Arial" w:hAnsi="Arial" w:cs="Arial"/>
          <w:sz w:val="24"/>
          <w:szCs w:val="24"/>
        </w:rPr>
        <w:t>Una vez montada la obra falsa, si el Fiscalizador lo cree necesario, se verificará una prueba consistente en sobrecargarla de un modo uniforme y pausado, en la cuantía y con el orden con que lo habrá de ser durante la ejecución de la obra.  Durante la realización de la prueba, se observará el comportamiento general de la obra falsa, siguiendo sus deformaciones mediante flexímetros o nivelaciones de precisión.  Llegados a la sobrecarga completa, ésta se mantendrá durante 24 horas, con nueva lectura final de flechas.  A continuación, y en el caso de que la prueba ofreciese dudas, se aumentará la sobrecarga en un 20% o más, si el Fisca</w:t>
      </w:r>
      <w:r>
        <w:rPr>
          <w:rFonts w:ascii="Arial" w:hAnsi="Arial" w:cs="Arial"/>
          <w:sz w:val="24"/>
          <w:szCs w:val="24"/>
        </w:rPr>
        <w:t>lizador lo considerase preciso.</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Después se procederá a descargar la obra falsa, en la medida y con el orden que indique el Fiscalizador, observándose la recuperación de flechas y los niveles </w:t>
      </w:r>
      <w:r>
        <w:rPr>
          <w:rFonts w:ascii="Arial" w:hAnsi="Arial" w:cs="Arial"/>
          <w:sz w:val="24"/>
          <w:szCs w:val="24"/>
        </w:rPr>
        <w:t>definitivos con descarga total.</w:t>
      </w:r>
    </w:p>
    <w:p w:rsidR="003D28A8" w:rsidRPr="0068194D" w:rsidRDefault="003D28A8" w:rsidP="003D28A8">
      <w:pPr>
        <w:jc w:val="both"/>
        <w:rPr>
          <w:rFonts w:ascii="Arial" w:hAnsi="Arial" w:cs="Arial"/>
          <w:sz w:val="24"/>
          <w:szCs w:val="24"/>
        </w:rPr>
      </w:pPr>
      <w:r w:rsidRPr="0068194D">
        <w:rPr>
          <w:rFonts w:ascii="Arial" w:hAnsi="Arial" w:cs="Arial"/>
          <w:sz w:val="24"/>
          <w:szCs w:val="24"/>
        </w:rPr>
        <w:t>Si el resultado de las pruebas es satisfactorio y los descensos reales de la obra falsa hubiesen resultado acordes con los teóricos que sirvieron para fijar la contraflecha, se dará por buena la posición de la obra falsa y se podrá pasar a la cons</w:t>
      </w:r>
      <w:r>
        <w:rPr>
          <w:rFonts w:ascii="Arial" w:hAnsi="Arial" w:cs="Arial"/>
          <w:sz w:val="24"/>
          <w:szCs w:val="24"/>
        </w:rPr>
        <w:t>trucción de la obra definitiva.</w:t>
      </w:r>
    </w:p>
    <w:p w:rsidR="003D28A8" w:rsidRPr="0068194D" w:rsidRDefault="003D28A8" w:rsidP="003D28A8">
      <w:pPr>
        <w:jc w:val="both"/>
        <w:rPr>
          <w:rFonts w:ascii="Arial" w:hAnsi="Arial" w:cs="Arial"/>
          <w:sz w:val="24"/>
          <w:szCs w:val="24"/>
        </w:rPr>
      </w:pPr>
      <w:r w:rsidRPr="0068194D">
        <w:rPr>
          <w:rFonts w:ascii="Arial" w:hAnsi="Arial" w:cs="Arial"/>
          <w:sz w:val="24"/>
          <w:szCs w:val="24"/>
        </w:rPr>
        <w:t>En el caso que sucedan deformaciones o asentamientos que excedan en ±</w:t>
      </w:r>
      <w:smartTag w:uri="urn:schemas-microsoft-com:office:smarttags" w:element="metricconverter">
        <w:smartTagPr>
          <w:attr w:name="ProductID" w:val="1 cent￭metro"/>
        </w:smartTagPr>
        <w:r w:rsidRPr="0068194D">
          <w:rPr>
            <w:rFonts w:ascii="Arial" w:hAnsi="Arial" w:cs="Arial"/>
            <w:sz w:val="24"/>
            <w:szCs w:val="24"/>
          </w:rPr>
          <w:t>1 centímetro</w:t>
        </w:r>
      </w:smartTag>
      <w:r w:rsidRPr="0068194D">
        <w:rPr>
          <w:rFonts w:ascii="Arial" w:hAnsi="Arial" w:cs="Arial"/>
          <w:sz w:val="24"/>
          <w:szCs w:val="24"/>
        </w:rPr>
        <w:t xml:space="preserve"> de aquellos indicados en los planos de la obra falsa, u ocurran otros desperfectos que, a criterio del Fiscalizador, impedirán conseguir una estructura que se conforme a los requerimientos de los documentos contractuales, el Contratista adoptará las medidas correctivas necesarias, a</w:t>
      </w:r>
      <w:r>
        <w:rPr>
          <w:rFonts w:ascii="Arial" w:hAnsi="Arial" w:cs="Arial"/>
          <w:sz w:val="24"/>
          <w:szCs w:val="24"/>
        </w:rPr>
        <w:t xml:space="preserve"> satisfacción del Fiscalizador.</w:t>
      </w:r>
    </w:p>
    <w:p w:rsidR="003D28A8" w:rsidRPr="0068194D" w:rsidRDefault="003D28A8" w:rsidP="003D28A8">
      <w:pPr>
        <w:jc w:val="both"/>
        <w:rPr>
          <w:rFonts w:ascii="Arial" w:hAnsi="Arial" w:cs="Arial"/>
          <w:sz w:val="24"/>
          <w:szCs w:val="24"/>
        </w:rPr>
      </w:pPr>
      <w:r w:rsidRPr="0068194D">
        <w:rPr>
          <w:rFonts w:ascii="Arial" w:hAnsi="Arial" w:cs="Arial"/>
          <w:sz w:val="24"/>
          <w:szCs w:val="24"/>
        </w:rPr>
        <w:t>En el caso que los desperfectos indicados en el párrafo anterior sucedieran durante el vaciado del hormigón, éste será suspendido hasta que se realicen las correcciones respectivas.  Si no se efectuaren dichas correcciones antes de iniciarse el fraguado del hormigón en la zona afectada, el vaciado del hormigón inaceptable será retirado y reemplazado por el Contratista a su cuenta.</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Encofrados</w:t>
      </w:r>
      <w:r w:rsidRPr="0068194D">
        <w:rPr>
          <w:rFonts w:ascii="Arial" w:hAnsi="Arial" w:cs="Arial"/>
          <w:sz w:val="24"/>
          <w:szCs w:val="24"/>
        </w:rPr>
        <w:t xml:space="preserve">.   Todos los encofrados se construirán de madera o metal adecuados y serán impermeables al mortero y de suficiente rigidez para impedir la distorsión por la presión del hormigón o de otras cargas relacionadas con el proceso de construcción.  Los encofrados se construirán y conservarán de manera de evitar torceduras y aberturas por la contracción de la madera, y tendrán suficiente resistencia para evitar una deflexión excesiva durante el vaciado del hormigón.  Su diseño será tal que el hormigón terminado se ajuste a las dimensiones y contornos </w:t>
      </w:r>
      <w:r w:rsidRPr="0068194D">
        <w:rPr>
          <w:rFonts w:ascii="Arial" w:hAnsi="Arial" w:cs="Arial"/>
          <w:sz w:val="24"/>
          <w:szCs w:val="24"/>
        </w:rPr>
        <w:lastRenderedPageBreak/>
        <w:t>especificados.  Para el diseño de los encofrados, se tomará en cuenta el efecto de la vibración d</w:t>
      </w:r>
      <w:r>
        <w:rPr>
          <w:rFonts w:ascii="Arial" w:hAnsi="Arial" w:cs="Arial"/>
          <w:sz w:val="24"/>
          <w:szCs w:val="24"/>
        </w:rPr>
        <w:t>el hormigón durante el vaciado.</w:t>
      </w:r>
    </w:p>
    <w:p w:rsidR="003D28A8" w:rsidRPr="0068194D" w:rsidRDefault="003D28A8" w:rsidP="003D28A8">
      <w:pPr>
        <w:jc w:val="both"/>
        <w:rPr>
          <w:rFonts w:ascii="Arial" w:hAnsi="Arial" w:cs="Arial"/>
          <w:sz w:val="24"/>
          <w:szCs w:val="24"/>
        </w:rPr>
      </w:pPr>
      <w:r w:rsidRPr="0068194D">
        <w:rPr>
          <w:rFonts w:ascii="Arial" w:hAnsi="Arial" w:cs="Arial"/>
          <w:sz w:val="24"/>
          <w:szCs w:val="24"/>
        </w:rPr>
        <w:t>Los encofrados para superficies descubiertas se harán de madera labrada de espesor uniforme u otro material aprobado por el Fiscalizador; cuando se utilice forro para el encofrado, éste deberá ser impermeable al mortero y del tipo aprobado por el Fiscalizador.  Todas las esquinas expu</w:t>
      </w:r>
      <w:r>
        <w:rPr>
          <w:rFonts w:ascii="Arial" w:hAnsi="Arial" w:cs="Arial"/>
          <w:sz w:val="24"/>
          <w:szCs w:val="24"/>
        </w:rPr>
        <w:t>estas deberán ser achaflanadas.</w:t>
      </w:r>
    </w:p>
    <w:p w:rsidR="003D28A8" w:rsidRPr="0068194D" w:rsidRDefault="003D28A8" w:rsidP="003D28A8">
      <w:pPr>
        <w:jc w:val="both"/>
        <w:rPr>
          <w:rFonts w:ascii="Arial" w:hAnsi="Arial" w:cs="Arial"/>
          <w:sz w:val="24"/>
          <w:szCs w:val="24"/>
        </w:rPr>
      </w:pPr>
      <w:r w:rsidRPr="0068194D">
        <w:rPr>
          <w:rFonts w:ascii="Arial" w:hAnsi="Arial" w:cs="Arial"/>
          <w:sz w:val="24"/>
          <w:szCs w:val="24"/>
        </w:rPr>
        <w:t>Previamente al vaciado del hormigón, las superficies interiores de los encofrados estarán limpias de toda suciedad, mortero y materia extraña y recu</w:t>
      </w:r>
      <w:r>
        <w:rPr>
          <w:rFonts w:ascii="Arial" w:hAnsi="Arial" w:cs="Arial"/>
          <w:sz w:val="24"/>
          <w:szCs w:val="24"/>
        </w:rPr>
        <w:t>biertas con aceite para moldes.</w:t>
      </w:r>
    </w:p>
    <w:p w:rsidR="003D28A8" w:rsidRPr="0068194D" w:rsidRDefault="003D28A8" w:rsidP="003D28A8">
      <w:pPr>
        <w:jc w:val="both"/>
        <w:rPr>
          <w:rFonts w:ascii="Arial" w:hAnsi="Arial" w:cs="Arial"/>
          <w:sz w:val="24"/>
          <w:szCs w:val="24"/>
        </w:rPr>
      </w:pPr>
      <w:r w:rsidRPr="0068194D">
        <w:rPr>
          <w:rFonts w:ascii="Arial" w:hAnsi="Arial" w:cs="Arial"/>
          <w:sz w:val="24"/>
          <w:szCs w:val="24"/>
        </w:rPr>
        <w:t>No se vaciará hormigón alguno en los encofrados hasta que todas las instalaciones que se requieran embeber en el hormigón se hayan colocado, y el Fiscalizador haya inspeccionado y aprobado dichas instalaciones.  El ritmo de vaciado del hormigón será controlado para evitar que las deflexiones de los encofrados o paneles de encofrados no sean mayores que las tolerancias permitidas por estas especificaciones.  De producirse deflexiones u ondulaciones en exceso a lo permitido, se suspenderá el vaciado hasta corregirlas y reforzar los encofrados para evit</w:t>
      </w:r>
      <w:r>
        <w:rPr>
          <w:rFonts w:ascii="Arial" w:hAnsi="Arial" w:cs="Arial"/>
          <w:sz w:val="24"/>
          <w:szCs w:val="24"/>
        </w:rPr>
        <w:t>ar una repetición del problema.</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Las ataduras metálicas o anclajes, dentro de los encofrados, serán construidos de tal forma que su remoción sea posible hasta una profundidad de por lo menos </w:t>
      </w:r>
      <w:smartTag w:uri="urn:schemas-microsoft-com:office:smarttags" w:element="metricconverter">
        <w:smartTagPr>
          <w:attr w:name="ProductID" w:val="5 cent￭metros"/>
        </w:smartTagPr>
        <w:r w:rsidRPr="0068194D">
          <w:rPr>
            <w:rFonts w:ascii="Arial" w:hAnsi="Arial" w:cs="Arial"/>
            <w:sz w:val="24"/>
            <w:szCs w:val="24"/>
          </w:rPr>
          <w:t>5 centímetros</w:t>
        </w:r>
      </w:smartTag>
      <w:r w:rsidRPr="0068194D">
        <w:rPr>
          <w:rFonts w:ascii="Arial" w:hAnsi="Arial" w:cs="Arial"/>
          <w:sz w:val="24"/>
          <w:szCs w:val="24"/>
        </w:rPr>
        <w:t xml:space="preserve"> desde la cara, sin causar daño al hormigón.  Todos los herrajes de las ataduras de alambre especiales serán de un diseño tal que, al sacarse, las cavidades que queden</w:t>
      </w:r>
      <w:r>
        <w:rPr>
          <w:rFonts w:ascii="Arial" w:hAnsi="Arial" w:cs="Arial"/>
          <w:sz w:val="24"/>
          <w:szCs w:val="24"/>
        </w:rPr>
        <w:t xml:space="preserve"> sean del menor tamaño posible.</w:t>
      </w:r>
    </w:p>
    <w:p w:rsidR="003D28A8" w:rsidRPr="0068194D" w:rsidRDefault="003D28A8" w:rsidP="003D28A8">
      <w:pPr>
        <w:jc w:val="both"/>
        <w:rPr>
          <w:rFonts w:ascii="Arial" w:hAnsi="Arial" w:cs="Arial"/>
          <w:sz w:val="24"/>
          <w:szCs w:val="24"/>
        </w:rPr>
      </w:pPr>
      <w:r w:rsidRPr="0068194D">
        <w:rPr>
          <w:rFonts w:ascii="Arial" w:hAnsi="Arial" w:cs="Arial"/>
          <w:sz w:val="24"/>
          <w:szCs w:val="24"/>
        </w:rPr>
        <w:t>Estas cavidades se llenarán con mortero de cemento y la superficie se dejará sana, lisa, igual y de color uniforme.  Todos los encofrados se construirán y mantendrán según el diseño de tal modo que el hormigón terminado tenga la forma y dimensiones indicadas en los planos y esté de acuerdo con las pendientes y alineaciones establecidas.  Los encofrados permanecerán colocados por los períodos que se especifican más adelante.</w:t>
      </w:r>
    </w:p>
    <w:p w:rsidR="003D28A8" w:rsidRPr="0068194D" w:rsidRDefault="003D28A8" w:rsidP="003D28A8">
      <w:pPr>
        <w:jc w:val="both"/>
        <w:rPr>
          <w:rFonts w:ascii="Arial" w:hAnsi="Arial" w:cs="Arial"/>
          <w:sz w:val="24"/>
          <w:szCs w:val="24"/>
        </w:rPr>
      </w:pPr>
      <w:r w:rsidRPr="0068194D">
        <w:rPr>
          <w:rFonts w:ascii="Arial" w:hAnsi="Arial" w:cs="Arial"/>
          <w:sz w:val="24"/>
          <w:szCs w:val="24"/>
        </w:rPr>
        <w:t>La forma, resistencia, rigidez, impermeabilidad, textura y color de la superficie en los encofrados usados deberá mantenerse en todo tiempo.  Cualquier madera torcida o deformada deberá corregirse antes de volver a ser usada.  Los encofrados que sean rechazados por cualquie</w:t>
      </w:r>
      <w:r>
        <w:rPr>
          <w:rFonts w:ascii="Arial" w:hAnsi="Arial" w:cs="Arial"/>
          <w:sz w:val="24"/>
          <w:szCs w:val="24"/>
        </w:rPr>
        <w:t>r causa, no se volverán a usar.</w:t>
      </w:r>
    </w:p>
    <w:p w:rsidR="003D28A8" w:rsidRPr="0068194D" w:rsidRDefault="003D28A8" w:rsidP="003D28A8">
      <w:pPr>
        <w:jc w:val="both"/>
        <w:rPr>
          <w:rFonts w:ascii="Arial" w:hAnsi="Arial" w:cs="Arial"/>
          <w:sz w:val="24"/>
          <w:szCs w:val="24"/>
        </w:rPr>
      </w:pPr>
      <w:r w:rsidRPr="0068194D">
        <w:rPr>
          <w:rFonts w:ascii="Arial" w:hAnsi="Arial" w:cs="Arial"/>
          <w:sz w:val="24"/>
          <w:szCs w:val="24"/>
        </w:rPr>
        <w:t>Los enlaces o uniones de los distintos elementos de los encofrados serán sólidos y sencillos, de modo que su montaje y desmonta</w:t>
      </w:r>
      <w:r>
        <w:rPr>
          <w:rFonts w:ascii="Arial" w:hAnsi="Arial" w:cs="Arial"/>
          <w:sz w:val="24"/>
          <w:szCs w:val="24"/>
        </w:rPr>
        <w:t>je se verifiquen con facilidad.</w:t>
      </w:r>
    </w:p>
    <w:p w:rsidR="003D28A8" w:rsidRPr="0068194D" w:rsidRDefault="003D28A8" w:rsidP="003D28A8">
      <w:pPr>
        <w:jc w:val="both"/>
        <w:rPr>
          <w:rFonts w:ascii="Arial" w:hAnsi="Arial" w:cs="Arial"/>
          <w:sz w:val="24"/>
          <w:szCs w:val="24"/>
        </w:rPr>
      </w:pPr>
      <w:r w:rsidRPr="0068194D">
        <w:rPr>
          <w:rFonts w:ascii="Arial" w:hAnsi="Arial" w:cs="Arial"/>
          <w:sz w:val="24"/>
          <w:szCs w:val="24"/>
        </w:rPr>
        <w:lastRenderedPageBreak/>
        <w:t xml:space="preserve">Tanto las superficies de los encofrados como los productos que a ellas se puedan aplicar, no deberán contener sustancias </w:t>
      </w:r>
      <w:r>
        <w:rPr>
          <w:rFonts w:ascii="Arial" w:hAnsi="Arial" w:cs="Arial"/>
          <w:sz w:val="24"/>
          <w:szCs w:val="24"/>
        </w:rPr>
        <w:t>perjudiciales para el hormigón.</w:t>
      </w:r>
    </w:p>
    <w:p w:rsidR="003D28A8" w:rsidRPr="0068194D" w:rsidRDefault="003D28A8" w:rsidP="003D28A8">
      <w:pPr>
        <w:jc w:val="both"/>
        <w:rPr>
          <w:rFonts w:ascii="Arial" w:hAnsi="Arial" w:cs="Arial"/>
          <w:sz w:val="24"/>
          <w:szCs w:val="24"/>
        </w:rPr>
      </w:pPr>
      <w:r w:rsidRPr="0068194D">
        <w:rPr>
          <w:rFonts w:ascii="Arial" w:hAnsi="Arial" w:cs="Arial"/>
          <w:sz w:val="24"/>
          <w:szCs w:val="24"/>
        </w:rPr>
        <w:t>En el caso de las obras de hormigón pretensado, se pondrá especial cuidado en la rigidez de los encofrados junto a las zonas de anclaje, para que los ejes de los cables sean exactamente normales a los anclajes.  Se comprobará que los encofrados y moldes permitan las deformaciones de las piezas en ellos hormigonadas, y resistan adecuadamente la redistribución de cargas que se originan durante el tensado de las armaduras a la transmisión del esfuerzo de pretensado al hormigón.  Especialmente, los encofrados y moldes deben permitir, sin coartar, los acortamientos de los elemen</w:t>
      </w:r>
      <w:r>
        <w:rPr>
          <w:rFonts w:ascii="Arial" w:hAnsi="Arial" w:cs="Arial"/>
          <w:sz w:val="24"/>
          <w:szCs w:val="24"/>
        </w:rPr>
        <w:t>tos que en ellos se construyan.</w:t>
      </w:r>
    </w:p>
    <w:p w:rsidR="003D28A8" w:rsidRPr="0068194D" w:rsidRDefault="003D28A8" w:rsidP="003D28A8">
      <w:pPr>
        <w:jc w:val="both"/>
        <w:rPr>
          <w:rFonts w:ascii="Arial" w:hAnsi="Arial" w:cs="Arial"/>
          <w:sz w:val="24"/>
          <w:szCs w:val="24"/>
        </w:rPr>
      </w:pPr>
      <w:r w:rsidRPr="0068194D">
        <w:rPr>
          <w:rFonts w:ascii="Arial" w:hAnsi="Arial" w:cs="Arial"/>
          <w:sz w:val="24"/>
          <w:szCs w:val="24"/>
        </w:rPr>
        <w:t>Cuando se encofren elementos de gran altura y pequeño espesor a hormigonar de una vez, se deberán prever en las paredes laterales de los encofrados ventanas de control, de suficiente dimensión para permitir desde ellas la compactación del hormigón.  Estas aberturas se dispondrán con espaciamiento vertical y horizontal no mayor de un metro, y se cerrarán cuando el hormigón llegue a su altura.</w:t>
      </w:r>
    </w:p>
    <w:p w:rsidR="003D28A8" w:rsidRPr="0068194D" w:rsidRDefault="003D28A8" w:rsidP="003D28A8">
      <w:pPr>
        <w:jc w:val="both"/>
        <w:rPr>
          <w:rFonts w:ascii="Arial" w:hAnsi="Arial" w:cs="Arial"/>
          <w:i/>
          <w:iCs/>
          <w:sz w:val="24"/>
          <w:szCs w:val="24"/>
        </w:rPr>
      </w:pPr>
      <w:r w:rsidRPr="0068194D">
        <w:rPr>
          <w:rFonts w:ascii="Arial" w:hAnsi="Arial" w:cs="Arial"/>
          <w:i/>
          <w:iCs/>
          <w:sz w:val="24"/>
          <w:szCs w:val="24"/>
        </w:rPr>
        <w:t>Vaciado y juntas de construcción.</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Vaciado</w:t>
      </w:r>
      <w:r w:rsidRPr="0068194D">
        <w:rPr>
          <w:rFonts w:ascii="Arial" w:hAnsi="Arial" w:cs="Arial"/>
          <w:sz w:val="24"/>
          <w:szCs w:val="24"/>
        </w:rPr>
        <w:t>.   Todo el hormigón será colocado en horas del día, y su colocación en cualquier parte de la obra no se iniciará si no puede completarse en dichas condiciones.  La colocación durante la noche se podrá realizar sólo con autorización por escrito del Fiscalizador y siempre que el Contratista provea por su cuenta un sistema adecuado de iluminación.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No se colocará el hormigón mientras los encofrados y la obra falsa no hayan sido revisados por el Fiscalizador y, de ser necesario, corregidos, mientras el acero de refuerzo no este completo, limpio y de</w:t>
      </w:r>
      <w:r>
        <w:rPr>
          <w:rFonts w:ascii="Arial" w:hAnsi="Arial" w:cs="Arial"/>
          <w:sz w:val="24"/>
          <w:szCs w:val="24"/>
        </w:rPr>
        <w:t>bidamente colocado en su sitio.</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Como paso previo para el vaciado del hormigón, todo el aserrín, viruta, cualquier otro desecho de la construcción o materiales extraños a ella se retirarán del interior de los encofrados.  Puntales, riostras y refuerzos que sirvan provisionalmente para mantener los encofrados en su posición y alineación correcta durante la colocación del hormigón, se retirarán cuando el hormigonado este en un nivel tal que resulten estos innecesarios y ninguna parte auxiliar deberá </w:t>
      </w:r>
      <w:r>
        <w:rPr>
          <w:rFonts w:ascii="Arial" w:hAnsi="Arial" w:cs="Arial"/>
          <w:sz w:val="24"/>
          <w:szCs w:val="24"/>
        </w:rPr>
        <w:t>quedar embebida en el hormigón.</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Los métodos de colocación y compactación del hormigón serán tales como para obtener una masa uniforme y densa, evitando la segregación de materiales y el desplazamiento de la armadura.  El uso de conductos largos, canaletas y tubos para llevar el hormigón desde la mezcladora al encofrado, se realizará únicamente con autorización escrita del Fiscalizador.  En el caso de que por el uso de estos </w:t>
      </w:r>
      <w:r w:rsidRPr="0068194D">
        <w:rPr>
          <w:rFonts w:ascii="Arial" w:hAnsi="Arial" w:cs="Arial"/>
          <w:sz w:val="24"/>
          <w:szCs w:val="24"/>
        </w:rPr>
        <w:lastRenderedPageBreak/>
        <w:t xml:space="preserve">conductos la calidad del hormigón resulte inferior, el Fiscalizador puede ordenar que sean sustituidos por </w:t>
      </w:r>
      <w:r>
        <w:rPr>
          <w:rFonts w:ascii="Arial" w:hAnsi="Arial" w:cs="Arial"/>
          <w:sz w:val="24"/>
          <w:szCs w:val="24"/>
        </w:rPr>
        <w:t>un método eficiente de vaciado.</w:t>
      </w:r>
    </w:p>
    <w:p w:rsidR="003D28A8" w:rsidRPr="0068194D" w:rsidRDefault="003D28A8" w:rsidP="003D28A8">
      <w:pPr>
        <w:jc w:val="both"/>
        <w:rPr>
          <w:rFonts w:ascii="Arial" w:hAnsi="Arial" w:cs="Arial"/>
          <w:sz w:val="24"/>
          <w:szCs w:val="24"/>
        </w:rPr>
      </w:pPr>
      <w:r w:rsidRPr="0068194D">
        <w:rPr>
          <w:rFonts w:ascii="Arial" w:hAnsi="Arial" w:cs="Arial"/>
          <w:sz w:val="24"/>
          <w:szCs w:val="24"/>
        </w:rPr>
        <w:t>Los conductos abiertos y las canaletas serán de metal o forradas de metal, y tendrán pendientes altas.  Las canaletas serán equipadas con deflectores o serán de longitudes cortas para invertir la dirección del movimiento.  No se usarán canaletas conductos o tubos de aluminio p</w:t>
      </w:r>
      <w:r>
        <w:rPr>
          <w:rFonts w:ascii="Arial" w:hAnsi="Arial" w:cs="Arial"/>
          <w:sz w:val="24"/>
          <w:szCs w:val="24"/>
        </w:rPr>
        <w:t>ara la colocación del hormigón.</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En las canaletas, conductos y tubos se limpiara y removerá cuidadosamente todo el hormigón endurecido antes de su uso.  El hormigón será colocado dentro de los 30 minutos siguientes de su mezclado.  Después del fraguado inicial del hormigón, los encofrados no deberán ser sometidos a vibraciones o movimientos y los extremos de las armaduras sobresalientes no </w:t>
      </w:r>
      <w:r>
        <w:rPr>
          <w:rFonts w:ascii="Arial" w:hAnsi="Arial" w:cs="Arial"/>
          <w:sz w:val="24"/>
          <w:szCs w:val="24"/>
        </w:rPr>
        <w:t>se someterán a esfuerzo alguno.</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El hormigón deberá vaciarse lo más exactamente posible en su posición definitiva.  No se permitirá que el hormigón caiga libremente de más de </w:t>
      </w:r>
      <w:smartTag w:uri="urn:schemas-microsoft-com:office:smarttags" w:element="metricconverter">
        <w:smartTagPr>
          <w:attr w:name="ProductID" w:val="1.20 metros"/>
        </w:smartTagPr>
        <w:r w:rsidRPr="0068194D">
          <w:rPr>
            <w:rFonts w:ascii="Arial" w:hAnsi="Arial" w:cs="Arial"/>
            <w:sz w:val="24"/>
            <w:szCs w:val="24"/>
          </w:rPr>
          <w:t>1.20 metros</w:t>
        </w:r>
      </w:smartTag>
      <w:r w:rsidRPr="0068194D">
        <w:rPr>
          <w:rFonts w:ascii="Arial" w:hAnsi="Arial" w:cs="Arial"/>
          <w:sz w:val="24"/>
          <w:szCs w:val="24"/>
        </w:rPr>
        <w:t xml:space="preserve"> o que sea lanzado a distancias mayores de </w:t>
      </w:r>
      <w:smartTag w:uri="urn:schemas-microsoft-com:office:smarttags" w:element="metricconverter">
        <w:smartTagPr>
          <w:attr w:name="ProductID" w:val="1.50 metros"/>
        </w:smartTagPr>
        <w:r w:rsidRPr="0068194D">
          <w:rPr>
            <w:rFonts w:ascii="Arial" w:hAnsi="Arial" w:cs="Arial"/>
            <w:sz w:val="24"/>
            <w:szCs w:val="24"/>
          </w:rPr>
          <w:t>1.50 metros</w:t>
        </w:r>
      </w:smartTag>
      <w:r w:rsidRPr="0068194D">
        <w:rPr>
          <w:rFonts w:ascii="Arial" w:hAnsi="Arial" w:cs="Arial"/>
          <w:sz w:val="24"/>
          <w:szCs w:val="24"/>
        </w:rPr>
        <w:t>.  El hormigón será depositado con el equipo aprobado por el Fiscalizador.  Ha de colocarse en capas horizontales de espesor uniforme, consolidando cad</w:t>
      </w:r>
      <w:r>
        <w:rPr>
          <w:rFonts w:ascii="Arial" w:hAnsi="Arial" w:cs="Arial"/>
          <w:sz w:val="24"/>
          <w:szCs w:val="24"/>
        </w:rPr>
        <w:t>a una antes de colocar la otra.</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Las capas no deberán exceder de </w:t>
      </w:r>
      <w:smartTag w:uri="urn:schemas-microsoft-com:office:smarttags" w:element="metricconverter">
        <w:smartTagPr>
          <w:attr w:name="ProductID" w:val="15 a"/>
        </w:smartTagPr>
        <w:r w:rsidRPr="0068194D">
          <w:rPr>
            <w:rFonts w:ascii="Arial" w:hAnsi="Arial" w:cs="Arial"/>
            <w:sz w:val="24"/>
            <w:szCs w:val="24"/>
          </w:rPr>
          <w:t>15 a</w:t>
        </w:r>
      </w:smartTag>
      <w:r w:rsidRPr="0068194D">
        <w:rPr>
          <w:rFonts w:ascii="Arial" w:hAnsi="Arial" w:cs="Arial"/>
          <w:sz w:val="24"/>
          <w:szCs w:val="24"/>
        </w:rPr>
        <w:t xml:space="preserve"> </w:t>
      </w:r>
      <w:smartTag w:uri="urn:schemas-microsoft-com:office:smarttags" w:element="metricconverter">
        <w:smartTagPr>
          <w:attr w:name="ProductID" w:val="30 cent￭metros"/>
        </w:smartTagPr>
        <w:r w:rsidRPr="0068194D">
          <w:rPr>
            <w:rFonts w:ascii="Arial" w:hAnsi="Arial" w:cs="Arial"/>
            <w:sz w:val="24"/>
            <w:szCs w:val="24"/>
          </w:rPr>
          <w:t>30 centímetros</w:t>
        </w:r>
      </w:smartTag>
      <w:r w:rsidRPr="0068194D">
        <w:rPr>
          <w:rFonts w:ascii="Arial" w:hAnsi="Arial" w:cs="Arial"/>
          <w:sz w:val="24"/>
          <w:szCs w:val="24"/>
        </w:rPr>
        <w:t xml:space="preserve"> de espesor, para miembros reforzados, y de </w:t>
      </w:r>
      <w:smartTag w:uri="urn:schemas-microsoft-com:office:smarttags" w:element="metricconverter">
        <w:smartTagPr>
          <w:attr w:name="ProductID" w:val="45 cent￭metros"/>
        </w:smartTagPr>
        <w:r w:rsidRPr="0068194D">
          <w:rPr>
            <w:rFonts w:ascii="Arial" w:hAnsi="Arial" w:cs="Arial"/>
            <w:sz w:val="24"/>
            <w:szCs w:val="24"/>
          </w:rPr>
          <w:t>45 centímetros</w:t>
        </w:r>
      </w:smartTag>
      <w:r w:rsidRPr="0068194D">
        <w:rPr>
          <w:rFonts w:ascii="Arial" w:hAnsi="Arial" w:cs="Arial"/>
          <w:sz w:val="24"/>
          <w:szCs w:val="24"/>
        </w:rPr>
        <w:t xml:space="preserve"> de espesor, para trabajos en masa, según la separación de los encofrados y la cantidad de acero de refuerzo.  Cada capa se compactará antes de que la anterior haya fraguado, para impedir daños al hormigón fresco y evitar superfi</w:t>
      </w:r>
      <w:r>
        <w:rPr>
          <w:rFonts w:ascii="Arial" w:hAnsi="Arial" w:cs="Arial"/>
          <w:sz w:val="24"/>
          <w:szCs w:val="24"/>
        </w:rPr>
        <w:t>cies de separación entre capas.</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El ritmo de colocación del hormigón deberá regularse, de manera que las presiones contra los moldes o encofrados causadas por el hormigón húmedo no excedan a las consideradas </w:t>
      </w:r>
      <w:r>
        <w:rPr>
          <w:rFonts w:ascii="Arial" w:hAnsi="Arial" w:cs="Arial"/>
          <w:sz w:val="24"/>
          <w:szCs w:val="24"/>
        </w:rPr>
        <w:t>en el diseño de los encofrados.</w:t>
      </w:r>
    </w:p>
    <w:p w:rsidR="003D28A8" w:rsidRPr="0068194D" w:rsidRDefault="003D28A8" w:rsidP="003D28A8">
      <w:pPr>
        <w:jc w:val="both"/>
        <w:rPr>
          <w:rFonts w:ascii="Arial" w:hAnsi="Arial" w:cs="Arial"/>
          <w:sz w:val="24"/>
          <w:szCs w:val="24"/>
        </w:rPr>
      </w:pPr>
      <w:r w:rsidRPr="0068194D">
        <w:rPr>
          <w:rFonts w:ascii="Arial" w:hAnsi="Arial" w:cs="Arial"/>
          <w:sz w:val="24"/>
          <w:szCs w:val="24"/>
        </w:rPr>
        <w:t>Todo el hormigón será vibrado, a criterio del Fiscalizador, y con equipo aprobado por él.  La vibración deberá ser interna, y penetrará dentro de la capa colocada anteriormente para asegurar que toda la masa se haga homo</w:t>
      </w:r>
      <w:r>
        <w:rPr>
          <w:rFonts w:ascii="Arial" w:hAnsi="Arial" w:cs="Arial"/>
          <w:sz w:val="24"/>
          <w:szCs w:val="24"/>
        </w:rPr>
        <w:t>génea, densa y sin segregación.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Los vibradores utilizados deberán transmitir al hormigón vibraciones con frecuencias mayor</w:t>
      </w:r>
      <w:r>
        <w:rPr>
          <w:rFonts w:ascii="Arial" w:hAnsi="Arial" w:cs="Arial"/>
          <w:sz w:val="24"/>
          <w:szCs w:val="24"/>
        </w:rPr>
        <w:t>es a 4.500 impulsos por minuto.</w:t>
      </w:r>
    </w:p>
    <w:p w:rsidR="003D28A8" w:rsidRPr="0068194D" w:rsidRDefault="003D28A8" w:rsidP="003D28A8">
      <w:pPr>
        <w:jc w:val="both"/>
        <w:rPr>
          <w:rFonts w:ascii="Arial" w:hAnsi="Arial" w:cs="Arial"/>
          <w:sz w:val="24"/>
          <w:szCs w:val="24"/>
        </w:rPr>
      </w:pPr>
      <w:r w:rsidRPr="0068194D">
        <w:rPr>
          <w:rFonts w:ascii="Arial" w:hAnsi="Arial" w:cs="Arial"/>
          <w:sz w:val="24"/>
          <w:szCs w:val="24"/>
        </w:rPr>
        <w:t>Se utilizará un número adecuado de vibradores para que se logre la completa consolidación de la capa colocada antes de que el hormigón haya co</w:t>
      </w:r>
      <w:r>
        <w:rPr>
          <w:rFonts w:ascii="Arial" w:hAnsi="Arial" w:cs="Arial"/>
          <w:sz w:val="24"/>
          <w:szCs w:val="24"/>
        </w:rPr>
        <w:t>menzado a fraguar.</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Los vibradores no serán empleados para empujar o conducir la masa de hormigón dentro de los encofrados hasta el lugar de su colocación.  Tampoco serán </w:t>
      </w:r>
      <w:r w:rsidRPr="0068194D">
        <w:rPr>
          <w:rFonts w:ascii="Arial" w:hAnsi="Arial" w:cs="Arial"/>
          <w:sz w:val="24"/>
          <w:szCs w:val="24"/>
        </w:rPr>
        <w:lastRenderedPageBreak/>
        <w:t>colocados contra los moldes o encofrados o contra el acero de refuerzo.  La vibración deberá tener la suficiente duración e intensidad para consolidar completamente el hormigón, pero no deberá continuarse hasta el punto que cause segregación.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Los vibradores se aplicarán en puntos uniformemente espaciados y no más lejos que dos veces el radio sobre el cual la vib</w:t>
      </w:r>
      <w:r>
        <w:rPr>
          <w:rFonts w:ascii="Arial" w:hAnsi="Arial" w:cs="Arial"/>
          <w:sz w:val="24"/>
          <w:szCs w:val="24"/>
        </w:rPr>
        <w:t>ración es visualmente efectiva.</w:t>
      </w:r>
    </w:p>
    <w:p w:rsidR="003D28A8" w:rsidRPr="0068194D" w:rsidRDefault="003D28A8" w:rsidP="003D28A8">
      <w:pPr>
        <w:jc w:val="both"/>
        <w:rPr>
          <w:rFonts w:ascii="Arial" w:hAnsi="Arial" w:cs="Arial"/>
          <w:sz w:val="24"/>
          <w:szCs w:val="24"/>
        </w:rPr>
      </w:pPr>
      <w:r w:rsidRPr="0068194D">
        <w:rPr>
          <w:rFonts w:ascii="Arial" w:hAnsi="Arial" w:cs="Arial"/>
          <w:sz w:val="24"/>
          <w:szCs w:val="24"/>
        </w:rPr>
        <w:t>El trabajo de los vibradores será tal que se obtenga un hormigón de textura uniforme en las capas expuestas, evitando la formación de panales.</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Temperatura de colocación del hormigón</w:t>
      </w:r>
      <w:r w:rsidRPr="0068194D">
        <w:rPr>
          <w:rFonts w:ascii="Arial" w:hAnsi="Arial" w:cs="Arial"/>
          <w:sz w:val="24"/>
          <w:szCs w:val="24"/>
        </w:rPr>
        <w:t xml:space="preserve">.   La temperatura del hormigón colocado en sitio, en caso de losas de puentes y losas superiores en contacto con el tráfico no deberán exceder de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para otras estructuras la temperatura de fundición debe</w:t>
      </w:r>
      <w:r>
        <w:rPr>
          <w:rFonts w:ascii="Arial" w:hAnsi="Arial" w:cs="Arial"/>
          <w:sz w:val="24"/>
          <w:szCs w:val="24"/>
        </w:rPr>
        <w:t>rá especificarse en los planos.</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Para colocación de masas de hormigón que estén indicadas en planos y su fundición sea monolítica, en el momento de su colocación la temperatura no deberá ser superior a </w:t>
      </w:r>
      <w:smartTag w:uri="urn:schemas-microsoft-com:office:smarttags" w:element="metricconverter">
        <w:smartTagPr>
          <w:attr w:name="ProductID" w:val="24ﾺC"/>
        </w:smartTagPr>
        <w:r w:rsidRPr="0068194D">
          <w:rPr>
            <w:rFonts w:ascii="Arial" w:hAnsi="Arial" w:cs="Arial"/>
            <w:sz w:val="24"/>
            <w:szCs w:val="24"/>
          </w:rPr>
          <w:t>24ºC</w:t>
        </w:r>
      </w:smartTag>
      <w:r>
        <w:rPr>
          <w:rFonts w:ascii="Arial" w:hAnsi="Arial" w:cs="Arial"/>
          <w:sz w:val="24"/>
          <w:szCs w:val="24"/>
        </w:rPr>
        <w:t>.</w:t>
      </w:r>
    </w:p>
    <w:p w:rsidR="003D28A8" w:rsidRPr="0068194D" w:rsidRDefault="003D28A8" w:rsidP="003D28A8">
      <w:pPr>
        <w:jc w:val="both"/>
        <w:rPr>
          <w:rFonts w:ascii="Arial" w:hAnsi="Arial" w:cs="Arial"/>
          <w:sz w:val="24"/>
          <w:szCs w:val="24"/>
        </w:rPr>
      </w:pPr>
      <w:r w:rsidRPr="0068194D">
        <w:rPr>
          <w:rFonts w:ascii="Arial" w:hAnsi="Arial" w:cs="Arial"/>
          <w:sz w:val="24"/>
          <w:szCs w:val="24"/>
        </w:rPr>
        <w:t>Para iniciar un plan de fundición en condiciones de alta temperatura, se d</w:t>
      </w:r>
      <w:r>
        <w:rPr>
          <w:rFonts w:ascii="Arial" w:hAnsi="Arial" w:cs="Arial"/>
          <w:sz w:val="24"/>
          <w:szCs w:val="24"/>
        </w:rPr>
        <w:t>eberá seguir el siguiente plan:</w:t>
      </w:r>
    </w:p>
    <w:p w:rsidR="003D28A8" w:rsidRPr="0068194D" w:rsidRDefault="003D28A8" w:rsidP="003D28A8">
      <w:pPr>
        <w:numPr>
          <w:ilvl w:val="0"/>
          <w:numId w:val="4"/>
        </w:numPr>
        <w:spacing w:after="0"/>
        <w:ind w:left="1423"/>
        <w:jc w:val="both"/>
        <w:rPr>
          <w:rFonts w:ascii="Arial" w:hAnsi="Arial" w:cs="Arial"/>
          <w:sz w:val="24"/>
          <w:szCs w:val="24"/>
        </w:rPr>
      </w:pPr>
      <w:r w:rsidRPr="0068194D">
        <w:rPr>
          <w:rFonts w:ascii="Arial" w:hAnsi="Arial" w:cs="Arial"/>
          <w:sz w:val="24"/>
          <w:szCs w:val="24"/>
        </w:rPr>
        <w:t>Selección de los ingredientes del hormigón para minimizar el calor de hidratación.</w:t>
      </w:r>
    </w:p>
    <w:p w:rsidR="003D28A8" w:rsidRPr="0068194D" w:rsidRDefault="003D28A8" w:rsidP="003D28A8">
      <w:pPr>
        <w:numPr>
          <w:ilvl w:val="0"/>
          <w:numId w:val="4"/>
        </w:numPr>
        <w:spacing w:after="0"/>
        <w:ind w:left="1423"/>
        <w:jc w:val="both"/>
        <w:rPr>
          <w:rFonts w:ascii="Arial" w:hAnsi="Arial" w:cs="Arial"/>
          <w:sz w:val="24"/>
          <w:szCs w:val="24"/>
        </w:rPr>
      </w:pPr>
      <w:r w:rsidRPr="0068194D">
        <w:rPr>
          <w:rFonts w:ascii="Arial" w:hAnsi="Arial" w:cs="Arial"/>
          <w:sz w:val="24"/>
          <w:szCs w:val="24"/>
        </w:rPr>
        <w:t>Colocar hielo o ingredientes fríos para el hormigón.</w:t>
      </w:r>
    </w:p>
    <w:p w:rsidR="003D28A8" w:rsidRPr="0068194D" w:rsidRDefault="003D28A8" w:rsidP="003D28A8">
      <w:pPr>
        <w:numPr>
          <w:ilvl w:val="0"/>
          <w:numId w:val="4"/>
        </w:numPr>
        <w:spacing w:after="0"/>
        <w:ind w:left="1423"/>
        <w:jc w:val="both"/>
        <w:rPr>
          <w:rFonts w:ascii="Arial" w:hAnsi="Arial" w:cs="Arial"/>
          <w:sz w:val="24"/>
          <w:szCs w:val="24"/>
        </w:rPr>
      </w:pPr>
      <w:r w:rsidRPr="0068194D">
        <w:rPr>
          <w:rFonts w:ascii="Arial" w:hAnsi="Arial" w:cs="Arial"/>
          <w:sz w:val="24"/>
          <w:szCs w:val="24"/>
        </w:rPr>
        <w:t>Controlar la relación A/C del concreto a colocarse.</w:t>
      </w:r>
    </w:p>
    <w:p w:rsidR="003D28A8" w:rsidRPr="0068194D" w:rsidRDefault="003D28A8" w:rsidP="003D28A8">
      <w:pPr>
        <w:numPr>
          <w:ilvl w:val="0"/>
          <w:numId w:val="4"/>
        </w:numPr>
        <w:spacing w:after="0"/>
        <w:ind w:left="1423"/>
        <w:jc w:val="both"/>
        <w:rPr>
          <w:rFonts w:ascii="Arial" w:hAnsi="Arial" w:cs="Arial"/>
          <w:sz w:val="24"/>
          <w:szCs w:val="24"/>
        </w:rPr>
      </w:pPr>
      <w:r w:rsidRPr="0068194D">
        <w:rPr>
          <w:rFonts w:ascii="Arial" w:hAnsi="Arial" w:cs="Arial"/>
          <w:sz w:val="24"/>
          <w:szCs w:val="24"/>
        </w:rPr>
        <w:t>Usar protección para controlar el aumento del calor.</w:t>
      </w:r>
    </w:p>
    <w:p w:rsidR="003D28A8" w:rsidRPr="0068194D" w:rsidRDefault="003D28A8" w:rsidP="003D28A8">
      <w:pPr>
        <w:jc w:val="both"/>
        <w:rPr>
          <w:rFonts w:ascii="Arial" w:hAnsi="Arial" w:cs="Arial"/>
          <w:sz w:val="24"/>
          <w:szCs w:val="24"/>
        </w:rPr>
      </w:pPr>
      <w:r w:rsidRPr="0068194D">
        <w:rPr>
          <w:rFonts w:ascii="Arial" w:hAnsi="Arial" w:cs="Arial"/>
          <w:sz w:val="24"/>
          <w:szCs w:val="24"/>
        </w:rPr>
        <w:t>El contratista dispondrá de instrumentos de medición de temperatura, y debe hacerlo en las fundiciones tanto en la  superficie como en la parte interior del hormigón.</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Tiempos de transporte del hormigón</w:t>
      </w:r>
      <w:r w:rsidRPr="0068194D">
        <w:rPr>
          <w:rFonts w:ascii="Arial" w:hAnsi="Arial" w:cs="Arial"/>
          <w:sz w:val="24"/>
          <w:szCs w:val="24"/>
        </w:rPr>
        <w:t>.   Los máximos intervalos de tiempos entre la colocación del cemento para la dosificación y colocación del hormigón en los encofrados se deberán regir por la siguiente tabla:</w:t>
      </w:r>
    </w:p>
    <w:p w:rsidR="003D28A8" w:rsidRPr="0068194D" w:rsidRDefault="003D28A8" w:rsidP="003D28A8">
      <w:pPr>
        <w:jc w:val="both"/>
        <w:rPr>
          <w:rFonts w:ascii="Arial" w:hAnsi="Arial" w:cs="Arial"/>
          <w:b/>
          <w:bCs/>
          <w:sz w:val="24"/>
          <w:szCs w:val="24"/>
        </w:rPr>
      </w:pPr>
      <w:r w:rsidRPr="0068194D">
        <w:rPr>
          <w:rFonts w:ascii="Arial" w:hAnsi="Arial" w:cs="Arial"/>
          <w:b/>
          <w:bCs/>
          <w:sz w:val="24"/>
          <w:szCs w:val="24"/>
        </w:rPr>
        <w:t>Tabla 8 – 503.a.2</w:t>
      </w:r>
    </w:p>
    <w:tbl>
      <w:tblPr>
        <w:tblStyle w:val="Tablaconcuadrcula"/>
        <w:tblW w:w="0" w:type="auto"/>
        <w:jc w:val="center"/>
        <w:tblLook w:val="01E0"/>
      </w:tblPr>
      <w:tblGrid>
        <w:gridCol w:w="2359"/>
        <w:gridCol w:w="2375"/>
        <w:gridCol w:w="2376"/>
      </w:tblGrid>
      <w:tr w:rsidR="003D28A8" w:rsidRPr="0068194D" w:rsidTr="003D28A8">
        <w:trPr>
          <w:jc w:val="center"/>
        </w:trPr>
        <w:tc>
          <w:tcPr>
            <w:tcW w:w="2359" w:type="dxa"/>
            <w:vAlign w:val="center"/>
          </w:tcPr>
          <w:p w:rsidR="003D28A8" w:rsidRPr="0068194D" w:rsidRDefault="003D28A8" w:rsidP="003D28A8">
            <w:pPr>
              <w:spacing w:line="276" w:lineRule="auto"/>
              <w:rPr>
                <w:rFonts w:ascii="Arial" w:hAnsi="Arial" w:cs="Arial"/>
                <w:b/>
                <w:sz w:val="24"/>
                <w:szCs w:val="24"/>
              </w:rPr>
            </w:pPr>
            <w:r w:rsidRPr="0068194D">
              <w:rPr>
                <w:rFonts w:ascii="Arial" w:hAnsi="Arial" w:cs="Arial"/>
                <w:b/>
                <w:sz w:val="24"/>
                <w:szCs w:val="24"/>
              </w:rPr>
              <w:t>Temperatura del Hormigón en el sitio</w:t>
            </w:r>
          </w:p>
        </w:tc>
        <w:tc>
          <w:tcPr>
            <w:tcW w:w="2375" w:type="dxa"/>
            <w:vAlign w:val="center"/>
          </w:tcPr>
          <w:p w:rsidR="003D28A8" w:rsidRPr="0068194D" w:rsidRDefault="003D28A8" w:rsidP="003D28A8">
            <w:pPr>
              <w:spacing w:line="276" w:lineRule="auto"/>
              <w:rPr>
                <w:rFonts w:ascii="Arial" w:hAnsi="Arial" w:cs="Arial"/>
                <w:b/>
                <w:sz w:val="24"/>
                <w:szCs w:val="24"/>
              </w:rPr>
            </w:pPr>
            <w:r w:rsidRPr="0068194D">
              <w:rPr>
                <w:rFonts w:ascii="Arial" w:hAnsi="Arial" w:cs="Arial"/>
                <w:b/>
                <w:sz w:val="24"/>
                <w:szCs w:val="24"/>
              </w:rPr>
              <w:t>Tiempo Máximo (sin retardante)</w:t>
            </w:r>
          </w:p>
          <w:p w:rsidR="003D28A8" w:rsidRPr="0068194D" w:rsidRDefault="003D28A8" w:rsidP="003D28A8">
            <w:pPr>
              <w:spacing w:line="276" w:lineRule="auto"/>
              <w:rPr>
                <w:rFonts w:ascii="Arial" w:hAnsi="Arial" w:cs="Arial"/>
                <w:b/>
                <w:sz w:val="24"/>
                <w:szCs w:val="24"/>
              </w:rPr>
            </w:pPr>
            <w:r w:rsidRPr="0068194D">
              <w:rPr>
                <w:rFonts w:ascii="Arial" w:hAnsi="Arial" w:cs="Arial"/>
                <w:b/>
                <w:sz w:val="24"/>
                <w:szCs w:val="24"/>
              </w:rPr>
              <w:t>Minutos</w:t>
            </w:r>
          </w:p>
        </w:tc>
        <w:tc>
          <w:tcPr>
            <w:tcW w:w="2376" w:type="dxa"/>
            <w:vAlign w:val="center"/>
          </w:tcPr>
          <w:p w:rsidR="003D28A8" w:rsidRPr="0068194D" w:rsidRDefault="003D28A8" w:rsidP="003D28A8">
            <w:pPr>
              <w:spacing w:line="276" w:lineRule="auto"/>
              <w:rPr>
                <w:rFonts w:ascii="Arial" w:hAnsi="Arial" w:cs="Arial"/>
                <w:b/>
                <w:sz w:val="24"/>
                <w:szCs w:val="24"/>
              </w:rPr>
            </w:pPr>
            <w:r w:rsidRPr="0068194D">
              <w:rPr>
                <w:rFonts w:ascii="Arial" w:hAnsi="Arial" w:cs="Arial"/>
                <w:b/>
                <w:sz w:val="24"/>
                <w:szCs w:val="24"/>
              </w:rPr>
              <w:t xml:space="preserve">Tiempo Máximo </w:t>
            </w:r>
            <w:r w:rsidRPr="0068194D">
              <w:rPr>
                <w:rFonts w:ascii="Arial" w:hAnsi="Arial" w:cs="Arial"/>
                <w:b/>
                <w:sz w:val="24"/>
                <w:szCs w:val="24"/>
                <w:vertAlign w:val="superscript"/>
              </w:rPr>
              <w:t>(1)</w:t>
            </w:r>
            <w:r w:rsidRPr="0068194D">
              <w:rPr>
                <w:rFonts w:ascii="Arial" w:hAnsi="Arial" w:cs="Arial"/>
                <w:b/>
                <w:sz w:val="24"/>
                <w:szCs w:val="24"/>
              </w:rPr>
              <w:t xml:space="preserve"> (con retardante)</w:t>
            </w:r>
          </w:p>
          <w:p w:rsidR="003D28A8" w:rsidRPr="0068194D" w:rsidRDefault="003D28A8" w:rsidP="003D28A8">
            <w:pPr>
              <w:spacing w:line="276" w:lineRule="auto"/>
              <w:rPr>
                <w:rFonts w:ascii="Arial" w:hAnsi="Arial" w:cs="Arial"/>
                <w:b/>
                <w:sz w:val="24"/>
                <w:szCs w:val="24"/>
              </w:rPr>
            </w:pPr>
            <w:r w:rsidRPr="0068194D">
              <w:rPr>
                <w:rFonts w:ascii="Arial" w:hAnsi="Arial" w:cs="Arial"/>
                <w:b/>
                <w:sz w:val="24"/>
                <w:szCs w:val="24"/>
              </w:rPr>
              <w:t>Minutos</w:t>
            </w:r>
          </w:p>
        </w:tc>
      </w:tr>
      <w:tr w:rsidR="003D28A8" w:rsidRPr="0068194D" w:rsidTr="003D28A8">
        <w:trPr>
          <w:jc w:val="center"/>
        </w:trPr>
        <w:tc>
          <w:tcPr>
            <w:tcW w:w="7110" w:type="dxa"/>
            <w:gridSpan w:val="3"/>
            <w:vAlign w:val="center"/>
          </w:tcPr>
          <w:p w:rsidR="003D28A8" w:rsidRPr="0068194D" w:rsidRDefault="003D28A8" w:rsidP="003D28A8">
            <w:pPr>
              <w:spacing w:line="276" w:lineRule="auto"/>
              <w:rPr>
                <w:rFonts w:ascii="Arial" w:hAnsi="Arial" w:cs="Arial"/>
                <w:b/>
                <w:sz w:val="24"/>
                <w:szCs w:val="24"/>
              </w:rPr>
            </w:pPr>
            <w:r w:rsidRPr="0068194D">
              <w:rPr>
                <w:rFonts w:ascii="Arial" w:hAnsi="Arial" w:cs="Arial"/>
                <w:b/>
                <w:sz w:val="24"/>
                <w:szCs w:val="24"/>
              </w:rPr>
              <w:t>Hormigón No Agitado</w:t>
            </w:r>
          </w:p>
        </w:tc>
      </w:tr>
      <w:tr w:rsidR="003D28A8" w:rsidRPr="0068194D" w:rsidTr="003D28A8">
        <w:trPr>
          <w:jc w:val="center"/>
        </w:trPr>
        <w:tc>
          <w:tcPr>
            <w:tcW w:w="2359" w:type="dxa"/>
            <w:vAlign w:val="center"/>
          </w:tcPr>
          <w:p w:rsidR="003D28A8" w:rsidRPr="0068194D" w:rsidRDefault="003D28A8" w:rsidP="003D28A8">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3D28A8" w:rsidRPr="0068194D" w:rsidRDefault="003D28A8" w:rsidP="003D28A8">
            <w:pPr>
              <w:spacing w:line="276" w:lineRule="auto"/>
              <w:jc w:val="right"/>
              <w:rPr>
                <w:rFonts w:ascii="Arial" w:hAnsi="Arial" w:cs="Arial"/>
                <w:sz w:val="24"/>
                <w:szCs w:val="24"/>
              </w:rPr>
            </w:pPr>
            <w:r w:rsidRPr="0068194D">
              <w:rPr>
                <w:rFonts w:ascii="Arial" w:hAnsi="Arial" w:cs="Arial"/>
                <w:sz w:val="24"/>
                <w:szCs w:val="24"/>
              </w:rPr>
              <w:t>15</w:t>
            </w:r>
          </w:p>
        </w:tc>
        <w:tc>
          <w:tcPr>
            <w:tcW w:w="2376" w:type="dxa"/>
            <w:vAlign w:val="center"/>
          </w:tcPr>
          <w:p w:rsidR="003D28A8" w:rsidRPr="0068194D" w:rsidRDefault="003D28A8" w:rsidP="003D28A8">
            <w:pPr>
              <w:spacing w:line="276" w:lineRule="auto"/>
              <w:jc w:val="right"/>
              <w:rPr>
                <w:rFonts w:ascii="Arial" w:hAnsi="Arial" w:cs="Arial"/>
                <w:sz w:val="24"/>
                <w:szCs w:val="24"/>
              </w:rPr>
            </w:pPr>
            <w:r w:rsidRPr="0068194D">
              <w:rPr>
                <w:rFonts w:ascii="Arial" w:hAnsi="Arial" w:cs="Arial"/>
                <w:sz w:val="24"/>
                <w:szCs w:val="24"/>
              </w:rPr>
              <w:t>30</w:t>
            </w:r>
          </w:p>
        </w:tc>
      </w:tr>
      <w:tr w:rsidR="003D28A8" w:rsidRPr="0068194D" w:rsidTr="003D28A8">
        <w:trPr>
          <w:jc w:val="center"/>
        </w:trPr>
        <w:tc>
          <w:tcPr>
            <w:tcW w:w="2359" w:type="dxa"/>
            <w:vAlign w:val="center"/>
          </w:tcPr>
          <w:p w:rsidR="003D28A8" w:rsidRPr="0068194D" w:rsidRDefault="003D28A8" w:rsidP="003D28A8">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3D28A8" w:rsidRPr="0068194D" w:rsidRDefault="003D28A8" w:rsidP="003D28A8">
            <w:pPr>
              <w:spacing w:line="276" w:lineRule="auto"/>
              <w:jc w:val="right"/>
              <w:rPr>
                <w:rFonts w:ascii="Arial" w:hAnsi="Arial" w:cs="Arial"/>
                <w:sz w:val="24"/>
                <w:szCs w:val="24"/>
              </w:rPr>
            </w:pPr>
            <w:r w:rsidRPr="0068194D">
              <w:rPr>
                <w:rFonts w:ascii="Arial" w:hAnsi="Arial" w:cs="Arial"/>
                <w:sz w:val="24"/>
                <w:szCs w:val="24"/>
              </w:rPr>
              <w:t>30</w:t>
            </w:r>
          </w:p>
        </w:tc>
        <w:tc>
          <w:tcPr>
            <w:tcW w:w="2376" w:type="dxa"/>
            <w:vAlign w:val="center"/>
          </w:tcPr>
          <w:p w:rsidR="003D28A8" w:rsidRPr="0068194D" w:rsidRDefault="003D28A8" w:rsidP="003D28A8">
            <w:pPr>
              <w:spacing w:line="276" w:lineRule="auto"/>
              <w:jc w:val="right"/>
              <w:rPr>
                <w:rFonts w:ascii="Arial" w:hAnsi="Arial" w:cs="Arial"/>
                <w:sz w:val="24"/>
                <w:szCs w:val="24"/>
              </w:rPr>
            </w:pPr>
            <w:r w:rsidRPr="0068194D">
              <w:rPr>
                <w:rFonts w:ascii="Arial" w:hAnsi="Arial" w:cs="Arial"/>
                <w:sz w:val="24"/>
                <w:szCs w:val="24"/>
              </w:rPr>
              <w:t>45</w:t>
            </w:r>
          </w:p>
        </w:tc>
      </w:tr>
      <w:tr w:rsidR="003D28A8" w:rsidRPr="0068194D" w:rsidTr="003D28A8">
        <w:trPr>
          <w:jc w:val="center"/>
        </w:trPr>
        <w:tc>
          <w:tcPr>
            <w:tcW w:w="7110" w:type="dxa"/>
            <w:gridSpan w:val="3"/>
            <w:vAlign w:val="center"/>
          </w:tcPr>
          <w:p w:rsidR="003D28A8" w:rsidRPr="0068194D" w:rsidRDefault="003D28A8" w:rsidP="003D28A8">
            <w:pPr>
              <w:spacing w:line="276" w:lineRule="auto"/>
              <w:jc w:val="right"/>
              <w:rPr>
                <w:rFonts w:ascii="Arial" w:hAnsi="Arial" w:cs="Arial"/>
                <w:b/>
                <w:sz w:val="24"/>
                <w:szCs w:val="24"/>
              </w:rPr>
            </w:pPr>
            <w:r w:rsidRPr="0068194D">
              <w:rPr>
                <w:rFonts w:ascii="Arial" w:hAnsi="Arial" w:cs="Arial"/>
                <w:b/>
                <w:sz w:val="24"/>
                <w:szCs w:val="24"/>
              </w:rPr>
              <w:lastRenderedPageBreak/>
              <w:t>Hormigón Agitado</w:t>
            </w:r>
          </w:p>
        </w:tc>
      </w:tr>
      <w:tr w:rsidR="003D28A8" w:rsidRPr="0068194D" w:rsidTr="003D28A8">
        <w:trPr>
          <w:jc w:val="center"/>
        </w:trPr>
        <w:tc>
          <w:tcPr>
            <w:tcW w:w="2359" w:type="dxa"/>
            <w:vAlign w:val="center"/>
          </w:tcPr>
          <w:p w:rsidR="003D28A8" w:rsidRPr="0068194D" w:rsidRDefault="003D28A8" w:rsidP="003D28A8">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3D28A8" w:rsidRPr="0068194D" w:rsidRDefault="003D28A8" w:rsidP="003D28A8">
            <w:pPr>
              <w:spacing w:line="276" w:lineRule="auto"/>
              <w:jc w:val="right"/>
              <w:rPr>
                <w:rFonts w:ascii="Arial" w:hAnsi="Arial" w:cs="Arial"/>
                <w:sz w:val="24"/>
                <w:szCs w:val="24"/>
              </w:rPr>
            </w:pPr>
            <w:r w:rsidRPr="0068194D">
              <w:rPr>
                <w:rFonts w:ascii="Arial" w:hAnsi="Arial" w:cs="Arial"/>
                <w:sz w:val="24"/>
                <w:szCs w:val="24"/>
              </w:rPr>
              <w:t>45</w:t>
            </w:r>
          </w:p>
        </w:tc>
        <w:tc>
          <w:tcPr>
            <w:tcW w:w="2376" w:type="dxa"/>
            <w:vAlign w:val="center"/>
          </w:tcPr>
          <w:p w:rsidR="003D28A8" w:rsidRPr="0068194D" w:rsidRDefault="003D28A8" w:rsidP="003D28A8">
            <w:pPr>
              <w:spacing w:line="276" w:lineRule="auto"/>
              <w:jc w:val="right"/>
              <w:rPr>
                <w:rFonts w:ascii="Arial" w:hAnsi="Arial" w:cs="Arial"/>
                <w:sz w:val="24"/>
                <w:szCs w:val="24"/>
              </w:rPr>
            </w:pPr>
            <w:r w:rsidRPr="0068194D">
              <w:rPr>
                <w:rFonts w:ascii="Arial" w:hAnsi="Arial" w:cs="Arial"/>
                <w:sz w:val="24"/>
                <w:szCs w:val="24"/>
              </w:rPr>
              <w:t>75</w:t>
            </w:r>
          </w:p>
        </w:tc>
      </w:tr>
      <w:tr w:rsidR="003D28A8" w:rsidRPr="0068194D" w:rsidTr="003D28A8">
        <w:trPr>
          <w:jc w:val="center"/>
        </w:trPr>
        <w:tc>
          <w:tcPr>
            <w:tcW w:w="2359" w:type="dxa"/>
            <w:vAlign w:val="center"/>
          </w:tcPr>
          <w:p w:rsidR="003D28A8" w:rsidRPr="0068194D" w:rsidRDefault="003D28A8" w:rsidP="003D28A8">
            <w:pPr>
              <w:spacing w:line="276" w:lineRule="auto"/>
              <w:rPr>
                <w:rFonts w:ascii="Arial" w:hAnsi="Arial" w:cs="Arial"/>
                <w:sz w:val="24"/>
                <w:szCs w:val="24"/>
              </w:rPr>
            </w:pPr>
            <w:r w:rsidRPr="0068194D">
              <w:rPr>
                <w:rFonts w:ascii="Arial" w:hAnsi="Arial" w:cs="Arial"/>
                <w:sz w:val="24"/>
                <w:szCs w:val="24"/>
              </w:rPr>
              <w:t xml:space="preserve">Entre 24º y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3D28A8" w:rsidRPr="0068194D" w:rsidRDefault="003D28A8" w:rsidP="003D28A8">
            <w:pPr>
              <w:spacing w:line="276" w:lineRule="auto"/>
              <w:jc w:val="right"/>
              <w:rPr>
                <w:rFonts w:ascii="Arial" w:hAnsi="Arial" w:cs="Arial"/>
                <w:sz w:val="24"/>
                <w:szCs w:val="24"/>
              </w:rPr>
            </w:pPr>
            <w:r w:rsidRPr="0068194D">
              <w:rPr>
                <w:rFonts w:ascii="Arial" w:hAnsi="Arial" w:cs="Arial"/>
                <w:sz w:val="24"/>
                <w:szCs w:val="24"/>
              </w:rPr>
              <w:t>60</w:t>
            </w:r>
          </w:p>
        </w:tc>
        <w:tc>
          <w:tcPr>
            <w:tcW w:w="2376" w:type="dxa"/>
            <w:vAlign w:val="center"/>
          </w:tcPr>
          <w:p w:rsidR="003D28A8" w:rsidRPr="0068194D" w:rsidRDefault="003D28A8" w:rsidP="003D28A8">
            <w:pPr>
              <w:spacing w:line="276" w:lineRule="auto"/>
              <w:jc w:val="right"/>
              <w:rPr>
                <w:rFonts w:ascii="Arial" w:hAnsi="Arial" w:cs="Arial"/>
                <w:sz w:val="24"/>
                <w:szCs w:val="24"/>
              </w:rPr>
            </w:pPr>
            <w:r w:rsidRPr="0068194D">
              <w:rPr>
                <w:rFonts w:ascii="Arial" w:hAnsi="Arial" w:cs="Arial"/>
                <w:sz w:val="24"/>
                <w:szCs w:val="24"/>
              </w:rPr>
              <w:t>90</w:t>
            </w:r>
          </w:p>
        </w:tc>
      </w:tr>
      <w:tr w:rsidR="003D28A8" w:rsidRPr="0068194D" w:rsidTr="003D28A8">
        <w:trPr>
          <w:jc w:val="center"/>
        </w:trPr>
        <w:tc>
          <w:tcPr>
            <w:tcW w:w="2359" w:type="dxa"/>
            <w:vAlign w:val="center"/>
          </w:tcPr>
          <w:p w:rsidR="003D28A8" w:rsidRPr="0068194D" w:rsidRDefault="003D28A8" w:rsidP="003D28A8">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4ﾺC"/>
              </w:smartTagPr>
              <w:r w:rsidRPr="0068194D">
                <w:rPr>
                  <w:rFonts w:ascii="Arial" w:hAnsi="Arial" w:cs="Arial"/>
                  <w:sz w:val="24"/>
                  <w:szCs w:val="24"/>
                </w:rPr>
                <w:t>24ºC</w:t>
              </w:r>
            </w:smartTag>
          </w:p>
        </w:tc>
        <w:tc>
          <w:tcPr>
            <w:tcW w:w="2375" w:type="dxa"/>
            <w:vAlign w:val="center"/>
          </w:tcPr>
          <w:p w:rsidR="003D28A8" w:rsidRPr="0068194D" w:rsidRDefault="003D28A8" w:rsidP="003D28A8">
            <w:pPr>
              <w:spacing w:line="276" w:lineRule="auto"/>
              <w:jc w:val="right"/>
              <w:rPr>
                <w:rFonts w:ascii="Arial" w:hAnsi="Arial" w:cs="Arial"/>
                <w:sz w:val="24"/>
                <w:szCs w:val="24"/>
              </w:rPr>
            </w:pPr>
            <w:r w:rsidRPr="0068194D">
              <w:rPr>
                <w:rFonts w:ascii="Arial" w:hAnsi="Arial" w:cs="Arial"/>
                <w:sz w:val="24"/>
                <w:szCs w:val="24"/>
              </w:rPr>
              <w:t>90</w:t>
            </w:r>
          </w:p>
        </w:tc>
        <w:tc>
          <w:tcPr>
            <w:tcW w:w="2376" w:type="dxa"/>
            <w:vAlign w:val="center"/>
          </w:tcPr>
          <w:p w:rsidR="003D28A8" w:rsidRPr="0068194D" w:rsidRDefault="003D28A8" w:rsidP="003D28A8">
            <w:pPr>
              <w:spacing w:line="276" w:lineRule="auto"/>
              <w:jc w:val="right"/>
              <w:rPr>
                <w:rFonts w:ascii="Arial" w:hAnsi="Arial" w:cs="Arial"/>
                <w:sz w:val="24"/>
                <w:szCs w:val="24"/>
              </w:rPr>
            </w:pPr>
            <w:r w:rsidRPr="0068194D">
              <w:rPr>
                <w:rFonts w:ascii="Arial" w:hAnsi="Arial" w:cs="Arial"/>
                <w:sz w:val="24"/>
                <w:szCs w:val="24"/>
              </w:rPr>
              <w:t>120</w:t>
            </w:r>
          </w:p>
        </w:tc>
      </w:tr>
    </w:tbl>
    <w:p w:rsidR="003D28A8" w:rsidRPr="0068194D" w:rsidRDefault="003D28A8" w:rsidP="003D28A8">
      <w:pPr>
        <w:jc w:val="both"/>
        <w:rPr>
          <w:rFonts w:ascii="Arial" w:hAnsi="Arial" w:cs="Arial"/>
          <w:i/>
          <w:iCs/>
          <w:sz w:val="24"/>
          <w:szCs w:val="24"/>
        </w:rPr>
      </w:pPr>
      <w:r w:rsidRPr="0068194D">
        <w:rPr>
          <w:rFonts w:ascii="Arial" w:hAnsi="Arial" w:cs="Arial"/>
          <w:i/>
          <w:iCs/>
          <w:sz w:val="24"/>
          <w:szCs w:val="24"/>
        </w:rPr>
        <w:t>(1)  Dosificación normal del retardante.</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Colocación del hormigón en tiempo caliente</w:t>
      </w:r>
      <w:r w:rsidRPr="0068194D">
        <w:rPr>
          <w:rFonts w:ascii="Arial" w:hAnsi="Arial" w:cs="Arial"/>
          <w:sz w:val="24"/>
          <w:szCs w:val="24"/>
        </w:rPr>
        <w:t xml:space="preserve">.   Cuando la temperatura del aire es superior a los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se debe utilizar un agente retardador y este proceso se requerirá para toda la superestructura.  En todo caso, se deberán seguir las recomendaciones del Comité ACI 305.</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Losas, zapatas, columnas, pilas y muros</w:t>
      </w:r>
      <w:r w:rsidRPr="0068194D">
        <w:rPr>
          <w:rFonts w:ascii="Arial" w:hAnsi="Arial" w:cs="Arial"/>
          <w:sz w:val="24"/>
          <w:szCs w:val="24"/>
        </w:rPr>
        <w:t>.   El hormigonado en losas y zapatas se realizará en una operación continua, a menos que se indique otra cosa en los planos.  En cualquier chaflán o acartelamiento que tenga una altura mayor de un metro, el hormigonado de los estribos o columnas, vigas y acartelamientos, deberá realizarse en tres etapas sucesivas: primero, la parte inferior del acartelamiento; luego, la parte inferior de la viga y, por últ</w:t>
      </w:r>
      <w:r>
        <w:rPr>
          <w:rFonts w:ascii="Arial" w:hAnsi="Arial" w:cs="Arial"/>
          <w:sz w:val="24"/>
          <w:szCs w:val="24"/>
        </w:rPr>
        <w:t>imo se completará lo que falta.</w:t>
      </w:r>
    </w:p>
    <w:p w:rsidR="003D28A8" w:rsidRPr="0068194D" w:rsidRDefault="003D28A8" w:rsidP="003D28A8">
      <w:pPr>
        <w:jc w:val="both"/>
        <w:rPr>
          <w:rFonts w:ascii="Arial" w:hAnsi="Arial" w:cs="Arial"/>
          <w:sz w:val="24"/>
          <w:szCs w:val="24"/>
        </w:rPr>
      </w:pPr>
      <w:r w:rsidRPr="0068194D">
        <w:rPr>
          <w:rFonts w:ascii="Arial" w:hAnsi="Arial" w:cs="Arial"/>
          <w:sz w:val="24"/>
          <w:szCs w:val="24"/>
        </w:rPr>
        <w:t>Los pisos de la superestructura deberán hormigonarse en una operación continua, salvo cuando se especifique otra cosa.</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Colocación del hormigón en la cimentación y sub-estructura</w:t>
      </w:r>
      <w:r w:rsidRPr="0068194D">
        <w:rPr>
          <w:rFonts w:ascii="Arial" w:hAnsi="Arial" w:cs="Arial"/>
          <w:sz w:val="24"/>
          <w:szCs w:val="24"/>
        </w:rPr>
        <w:t>.   Como regla general, el hormigón no podrá ser colocado en la cimentación hasta que el fondo y las características de la misma hayan sido inspeccionados.</w:t>
      </w:r>
    </w:p>
    <w:p w:rsidR="003D28A8" w:rsidRPr="0068194D" w:rsidRDefault="003D28A8" w:rsidP="003D28A8">
      <w:pPr>
        <w:jc w:val="both"/>
        <w:rPr>
          <w:rFonts w:ascii="Arial" w:hAnsi="Arial" w:cs="Arial"/>
          <w:sz w:val="24"/>
          <w:szCs w:val="24"/>
        </w:rPr>
      </w:pPr>
      <w:r w:rsidRPr="0068194D">
        <w:rPr>
          <w:rFonts w:ascii="Arial" w:hAnsi="Arial" w:cs="Arial"/>
          <w:sz w:val="24"/>
          <w:szCs w:val="24"/>
        </w:rPr>
        <w:t>El fondo de la cimentación por ni</w:t>
      </w:r>
      <w:r>
        <w:rPr>
          <w:rFonts w:ascii="Arial" w:hAnsi="Arial" w:cs="Arial"/>
          <w:sz w:val="24"/>
          <w:szCs w:val="24"/>
        </w:rPr>
        <w:t>ngún motivo debe contener agua.</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columnas, pilas o estribos de hormigón deberán ser fundidas monolíticamente entre juntas de construcción, las mismas que deberán estar definidas para toda la estructura an</w:t>
      </w:r>
      <w:r>
        <w:rPr>
          <w:rFonts w:ascii="Arial" w:hAnsi="Arial" w:cs="Arial"/>
          <w:sz w:val="24"/>
          <w:szCs w:val="24"/>
        </w:rPr>
        <w:t>tes del inicio de la fundición.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w:t>
      </w:r>
      <w:r>
        <w:rPr>
          <w:rFonts w:ascii="Arial" w:hAnsi="Arial" w:cs="Arial"/>
          <w:sz w:val="24"/>
          <w:szCs w:val="24"/>
        </w:rPr>
        <w:t xml:space="preserve"> aprobados por el Fiscalizador.</w:t>
      </w:r>
    </w:p>
    <w:p w:rsidR="003D28A8" w:rsidRPr="0068194D" w:rsidRDefault="003D28A8" w:rsidP="003D28A8">
      <w:pPr>
        <w:jc w:val="both"/>
        <w:rPr>
          <w:rFonts w:ascii="Arial" w:hAnsi="Arial" w:cs="Arial"/>
          <w:sz w:val="24"/>
          <w:szCs w:val="24"/>
        </w:rPr>
      </w:pPr>
      <w:r w:rsidRPr="0068194D">
        <w:rPr>
          <w:rFonts w:ascii="Arial" w:hAnsi="Arial" w:cs="Arial"/>
          <w:sz w:val="24"/>
          <w:szCs w:val="24"/>
        </w:rPr>
        <w:lastRenderedPageBreak/>
        <w:t>Los barandales y parapetos no serán hormigonados hasta que los encofrados o cerchas del tablero hayan sido retirados, a menos que el Fiscalizador lo autorice.  Los moldes deberán ser lisos y perfectamente construidos y alineados, de manera que el hormigón no se dañe al desencofrar.  Las barandas y parapetos serán acabados y curados de acuerdo con lo estipulado en los numerales 503-4.06 y 503-4.03 de las Especificaciones Generales MOP-001-F-2002.</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Colocación del hormigón bajo el agua</w:t>
      </w:r>
      <w:r w:rsidRPr="0068194D">
        <w:rPr>
          <w:rFonts w:ascii="Arial" w:hAnsi="Arial" w:cs="Arial"/>
          <w:sz w:val="24"/>
          <w:szCs w:val="24"/>
        </w:rPr>
        <w:t xml:space="preserve">.   El hormigón no se colocará bajo agua, excepto cuando se indique en los planos o lo autorice el Fiscalizador en circunstancias especiales, en cuyo caso, la colocación de una capa sellante se efectuará bajo su control y de acuerdo al </w:t>
      </w:r>
      <w:r>
        <w:rPr>
          <w:rFonts w:ascii="Arial" w:hAnsi="Arial" w:cs="Arial"/>
          <w:sz w:val="24"/>
          <w:szCs w:val="24"/>
        </w:rPr>
        <w:t>método descrito a continuación: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El hormigón por depositarse en agua será clase A, con un aumento del 10% de cemento.  Para impedir la segregación se vaciará cuidadosamente en una masa compacta, por medio de una tolva y tubería, o una bomba.  El vaciado deberá efectuarse en forma continua, sin afectar al hormigón colocado previamente.  El agua en el lugar de col</w:t>
      </w:r>
      <w:r>
        <w:rPr>
          <w:rFonts w:ascii="Arial" w:hAnsi="Arial" w:cs="Arial"/>
          <w:sz w:val="24"/>
          <w:szCs w:val="24"/>
        </w:rPr>
        <w:t>ocación se mantendrá tranquila.</w:t>
      </w:r>
    </w:p>
    <w:p w:rsidR="003D28A8" w:rsidRPr="0068194D" w:rsidRDefault="003D28A8" w:rsidP="003D28A8">
      <w:pPr>
        <w:jc w:val="both"/>
        <w:rPr>
          <w:rFonts w:ascii="Arial" w:hAnsi="Arial" w:cs="Arial"/>
          <w:sz w:val="24"/>
          <w:szCs w:val="24"/>
        </w:rPr>
      </w:pPr>
      <w:r w:rsidRPr="0068194D">
        <w:rPr>
          <w:rFonts w:ascii="Arial" w:hAnsi="Arial" w:cs="Arial"/>
          <w:sz w:val="24"/>
          <w:szCs w:val="24"/>
        </w:rPr>
        <w:t>En caso de ser necesario, el Contratista utilizará bombas para desalojar el agua a su costo.  No se debe permitir el bombeo de agua durante la colocación del hormigón y la superficie debe estar lis</w:t>
      </w:r>
      <w:r>
        <w:rPr>
          <w:rFonts w:ascii="Arial" w:hAnsi="Arial" w:cs="Arial"/>
          <w:sz w:val="24"/>
          <w:szCs w:val="24"/>
        </w:rPr>
        <w:t>ta por lo menos 36 horas antes.</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En el caso que se especifique colocar hormigón bajo el agua, este deberá ser rediseñado para adicionar </w:t>
      </w:r>
      <w:smartTag w:uri="urn:schemas-microsoft-com:office:smarttags" w:element="metricconverter">
        <w:smartTagPr>
          <w:attr w:name="ProductID" w:val="60 Kg"/>
        </w:smartTagPr>
        <w:r w:rsidRPr="0068194D">
          <w:rPr>
            <w:rFonts w:ascii="Arial" w:hAnsi="Arial" w:cs="Arial"/>
            <w:sz w:val="24"/>
            <w:szCs w:val="24"/>
          </w:rPr>
          <w:t>60 Kg</w:t>
        </w:r>
      </w:smartTag>
      <w:r w:rsidRPr="0068194D">
        <w:rPr>
          <w:rFonts w:ascii="Arial" w:hAnsi="Arial" w:cs="Arial"/>
          <w:sz w:val="24"/>
          <w:szCs w:val="24"/>
        </w:rPr>
        <w:t xml:space="preserve"> de cemento por m³, con referencia al diseño que se esté usando, tomando en cuenta las</w:t>
      </w:r>
      <w:r>
        <w:rPr>
          <w:rFonts w:ascii="Arial" w:hAnsi="Arial" w:cs="Arial"/>
          <w:sz w:val="24"/>
          <w:szCs w:val="24"/>
        </w:rPr>
        <w:t xml:space="preserve"> condiciones de trabajabilidad.</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La tolva y tubería estarán constituidas por un tubo metálico de un diámetro de no menos de </w:t>
      </w:r>
      <w:smartTag w:uri="urn:schemas-microsoft-com:office:smarttags" w:element="metricconverter">
        <w:smartTagPr>
          <w:attr w:name="ProductID" w:val="25 cent￭metros"/>
        </w:smartTagPr>
        <w:r w:rsidRPr="0068194D">
          <w:rPr>
            <w:rFonts w:ascii="Arial" w:hAnsi="Arial" w:cs="Arial"/>
            <w:sz w:val="24"/>
            <w:szCs w:val="24"/>
          </w:rPr>
          <w:t>25 centímetros</w:t>
        </w:r>
      </w:smartTag>
      <w:r w:rsidRPr="0068194D">
        <w:rPr>
          <w:rFonts w:ascii="Arial" w:hAnsi="Arial" w:cs="Arial"/>
          <w:sz w:val="24"/>
          <w:szCs w:val="24"/>
        </w:rPr>
        <w:t>, construido en secciones con acoples de bridas provistas de empaques.  La tolva se apoyará de modo que permita un movimiento libre del extremo de descarga sobre toda la superficie de trabajo y se puede bajar rápidamente, si fuera necesario retardar o parar el flujo del hormigón.  El extremo de descarga estará cerrado al inicio del trabajo para impedir la entrada de agua al hormigón.  Iniciada la descarga de la mezcla, el extremo inferior del tubo deberá quedar sumergido en el hormigón fresco para mantenerlo sellado, evitando la entrada de agua y un posible lavado del hormigón.  El flujo de hormigón deberá ser continuo hasta que el trabajo finalice.  No se permitir</w:t>
      </w:r>
      <w:r>
        <w:rPr>
          <w:rFonts w:ascii="Arial" w:hAnsi="Arial" w:cs="Arial"/>
          <w:sz w:val="24"/>
          <w:szCs w:val="24"/>
        </w:rPr>
        <w:t>á el uso de tubos de aluminio.'</w:t>
      </w:r>
    </w:p>
    <w:p w:rsidR="003D28A8" w:rsidRPr="0068194D" w:rsidRDefault="003D28A8" w:rsidP="003D28A8">
      <w:pPr>
        <w:jc w:val="both"/>
        <w:rPr>
          <w:rFonts w:ascii="Arial" w:hAnsi="Arial" w:cs="Arial"/>
          <w:sz w:val="24"/>
          <w:szCs w:val="24"/>
        </w:rPr>
      </w:pPr>
      <w:r w:rsidRPr="0068194D">
        <w:rPr>
          <w:rFonts w:ascii="Arial" w:hAnsi="Arial" w:cs="Arial"/>
          <w:sz w:val="24"/>
          <w:szCs w:val="24"/>
        </w:rPr>
        <w:t>El espesor exacto del sello estará contenido en los planos o será indicado por el Fiscalizador.  Al hormigón, en el sello, se lo curará por lo menos durante 5 días después del colado, antes de proceder a desaguar la ataguía dentro de la cual se ha colocado el sello.  Si el sello se coloca en agua a una temperatura menor a 7 grados centígrados, el tiempo de curado antes d</w:t>
      </w:r>
      <w:r>
        <w:rPr>
          <w:rFonts w:ascii="Arial" w:hAnsi="Arial" w:cs="Arial"/>
          <w:sz w:val="24"/>
          <w:szCs w:val="24"/>
        </w:rPr>
        <w:t>el desaguado será incrementado.</w:t>
      </w:r>
    </w:p>
    <w:p w:rsidR="003D28A8" w:rsidRDefault="003D28A8" w:rsidP="003D28A8">
      <w:pPr>
        <w:jc w:val="both"/>
        <w:rPr>
          <w:rFonts w:ascii="Arial" w:hAnsi="Arial" w:cs="Arial"/>
          <w:sz w:val="24"/>
          <w:szCs w:val="24"/>
        </w:rPr>
      </w:pPr>
      <w:r w:rsidRPr="0068194D">
        <w:rPr>
          <w:rFonts w:ascii="Arial" w:hAnsi="Arial" w:cs="Arial"/>
          <w:sz w:val="24"/>
          <w:szCs w:val="24"/>
        </w:rPr>
        <w:lastRenderedPageBreak/>
        <w:t>Después de transcurrido un tiempo, para asegurar una adecuada resistencia del sello de hormigón y con la autorización del Fiscalizador, la ataguía será desaguada y la cara superior del hormigón limpia de espuma, nata y sedimentos.  Antes de depositar el hormigón fresco sobre el sello, se nivelará la superficie a fin de proporcionar un espacio libre adecuado para la armadura de</w:t>
      </w:r>
      <w:r>
        <w:rPr>
          <w:rFonts w:ascii="Arial" w:hAnsi="Arial" w:cs="Arial"/>
          <w:sz w:val="24"/>
          <w:szCs w:val="24"/>
        </w:rPr>
        <w:t xml:space="preserve"> refuerzo de la capa siguiente.</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Vaciado neumático</w:t>
      </w:r>
      <w:r w:rsidRPr="0068194D">
        <w:rPr>
          <w:rFonts w:ascii="Arial" w:hAnsi="Arial" w:cs="Arial"/>
          <w:sz w:val="24"/>
          <w:szCs w:val="24"/>
        </w:rPr>
        <w:t>.   El vaciado neumático del hormigón se permitirá únicamente si ha sido especificado en las disposiciones especiales o autorizado por el Fiscalizador.  El equipo deberá funcionar de tal forma que no produzca vibraciones que puedan dañar el hormigón fresco.  El equipo por usarse en el vaciado neumático será de clase y capacidad ade</w:t>
      </w:r>
      <w:r>
        <w:rPr>
          <w:rFonts w:ascii="Arial" w:hAnsi="Arial" w:cs="Arial"/>
          <w:sz w:val="24"/>
          <w:szCs w:val="24"/>
        </w:rPr>
        <w:t>cuadas para el tipo de trabajo.</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La distancia, desde el punto de descarga hasta el depósito, no será mayor de </w:t>
      </w:r>
      <w:smartTag w:uri="urn:schemas-microsoft-com:office:smarttags" w:element="metricconverter">
        <w:smartTagPr>
          <w:attr w:name="ProductID" w:val="10 m"/>
        </w:smartTagPr>
        <w:r w:rsidRPr="0068194D">
          <w:rPr>
            <w:rFonts w:ascii="Arial" w:hAnsi="Arial" w:cs="Arial"/>
            <w:sz w:val="24"/>
            <w:szCs w:val="24"/>
          </w:rPr>
          <w:t>10 m</w:t>
        </w:r>
      </w:smartTag>
      <w:r w:rsidRPr="0068194D">
        <w:rPr>
          <w:rFonts w:ascii="Arial" w:hAnsi="Arial" w:cs="Arial"/>
          <w:sz w:val="24"/>
          <w:szCs w:val="24"/>
        </w:rPr>
        <w:t>.  La línea de descarga será horizonta</w:t>
      </w:r>
      <w:r>
        <w:rPr>
          <w:rFonts w:ascii="Arial" w:hAnsi="Arial" w:cs="Arial"/>
          <w:sz w:val="24"/>
          <w:szCs w:val="24"/>
        </w:rPr>
        <w:t>l o hacia arriba de la máquina.</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Bombeo</w:t>
      </w:r>
      <w:r w:rsidRPr="0068194D">
        <w:rPr>
          <w:rFonts w:ascii="Arial" w:hAnsi="Arial" w:cs="Arial"/>
          <w:sz w:val="24"/>
          <w:szCs w:val="24"/>
        </w:rPr>
        <w:t>.   El vaciado del hormigón por bombeo se permitirá únicamente si así se especifica en las disposiciones especiales o si es autorizado por el Fiscalizador.  El equipo deberá funcionar de modo que no produzca vibraciones que puedan dañar el hormigón fresco.  El equipo para conducir el hormigón por bombeo, deberá ser de clase y capacidad adecuadas para el tipo de trabajo.  No se usarán tubos de alum</w:t>
      </w:r>
      <w:r>
        <w:rPr>
          <w:rFonts w:ascii="Arial" w:hAnsi="Arial" w:cs="Arial"/>
          <w:sz w:val="24"/>
          <w:szCs w:val="24"/>
        </w:rPr>
        <w:t>inio para conducir el hormigón.</w:t>
      </w:r>
    </w:p>
    <w:p w:rsidR="003D28A8" w:rsidRPr="0068194D" w:rsidRDefault="003D28A8" w:rsidP="003D28A8">
      <w:pPr>
        <w:jc w:val="both"/>
        <w:rPr>
          <w:rFonts w:ascii="Arial" w:hAnsi="Arial" w:cs="Arial"/>
          <w:sz w:val="24"/>
          <w:szCs w:val="24"/>
        </w:rPr>
      </w:pPr>
      <w:r w:rsidRPr="0068194D">
        <w:rPr>
          <w:rFonts w:ascii="Arial" w:hAnsi="Arial" w:cs="Arial"/>
          <w:sz w:val="24"/>
          <w:szCs w:val="24"/>
        </w:rPr>
        <w:t>La bomba deberá operarse correctamente produciendo un flujo continuo de hormigón sin cavidades de aire.  Cuando el bombeo se haya completado, el hormigón remanente en la tubería, si va a usarse, deberá ser expulsado, sin que el hormigón se mezcle con elementos extraños o exista segregación de sus materiales.  El hormigón depositado por bombeo será trabajado como se indica en el numeral 503-4.02.1 de las Especificac</w:t>
      </w:r>
      <w:r>
        <w:rPr>
          <w:rFonts w:ascii="Arial" w:hAnsi="Arial" w:cs="Arial"/>
          <w:sz w:val="24"/>
          <w:szCs w:val="24"/>
        </w:rPr>
        <w:t>iones Generales MOP-001-F-2002.</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Juntas de construcción</w:t>
      </w:r>
      <w:r w:rsidRPr="0068194D">
        <w:rPr>
          <w:rFonts w:ascii="Arial" w:hAnsi="Arial" w:cs="Arial"/>
          <w:sz w:val="24"/>
          <w:szCs w:val="24"/>
        </w:rPr>
        <w:t>.   Debido a una emergencia, puede ser necesario detener la colocación del hormigón sin haberse terminado una sección de trabajo programada; en este caso, se realizará una junta de construcción.  Una vez interrumpido el vaciado del hormigón, se quitarán todas las acumulaciones de mortero salpicadas sobre las armaduras y superficies de los encofrados, poniendo especial cuidado en que el material removido no se deposite sobre el hormigón sin fraguar y ni lo afecte en lo mínimo la adherencia hormigón-hierro.</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w:t>
      </w:r>
      <w:r w:rsidRPr="0068194D">
        <w:rPr>
          <w:rFonts w:ascii="Arial" w:hAnsi="Arial" w:cs="Arial"/>
          <w:sz w:val="24"/>
          <w:szCs w:val="24"/>
        </w:rPr>
        <w:lastRenderedPageBreak/>
        <w:t xml:space="preserve">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3D28A8" w:rsidRPr="0068194D" w:rsidRDefault="003D28A8" w:rsidP="003D28A8">
      <w:pPr>
        <w:jc w:val="both"/>
        <w:rPr>
          <w:rFonts w:ascii="Arial" w:hAnsi="Arial" w:cs="Arial"/>
          <w:i/>
          <w:iCs/>
          <w:sz w:val="24"/>
          <w:szCs w:val="24"/>
        </w:rPr>
      </w:pPr>
      <w:r w:rsidRPr="0068194D">
        <w:rPr>
          <w:rFonts w:ascii="Arial" w:hAnsi="Arial" w:cs="Arial"/>
          <w:i/>
          <w:iCs/>
          <w:sz w:val="24"/>
          <w:szCs w:val="24"/>
        </w:rPr>
        <w:t>Curado del hormigón.</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El curado del hormigón se hará de acuerdo a lo estipulado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801 de las Especificac</w:t>
      </w:r>
      <w:r>
        <w:rPr>
          <w:rFonts w:ascii="Arial" w:hAnsi="Arial" w:cs="Arial"/>
          <w:sz w:val="24"/>
          <w:szCs w:val="24"/>
        </w:rPr>
        <w:t>iones Generales MOP-001-F-2002.</w:t>
      </w:r>
    </w:p>
    <w:p w:rsidR="003D28A8" w:rsidRPr="0068194D" w:rsidRDefault="003D28A8" w:rsidP="003D28A8">
      <w:pPr>
        <w:jc w:val="both"/>
        <w:rPr>
          <w:rFonts w:ascii="Arial" w:hAnsi="Arial" w:cs="Arial"/>
          <w:i/>
          <w:iCs/>
          <w:sz w:val="24"/>
          <w:szCs w:val="24"/>
        </w:rPr>
      </w:pPr>
      <w:r w:rsidRPr="0068194D">
        <w:rPr>
          <w:rFonts w:ascii="Arial" w:hAnsi="Arial" w:cs="Arial"/>
          <w:i/>
          <w:iCs/>
          <w:sz w:val="24"/>
          <w:szCs w:val="24"/>
        </w:rPr>
        <w:t>Remoción de encofrados y obra falsa.</w:t>
      </w:r>
    </w:p>
    <w:p w:rsidR="003D28A8" w:rsidRPr="0068194D" w:rsidRDefault="003D28A8" w:rsidP="003D28A8">
      <w:pPr>
        <w:jc w:val="both"/>
        <w:rPr>
          <w:rFonts w:ascii="Arial" w:hAnsi="Arial" w:cs="Arial"/>
          <w:sz w:val="24"/>
          <w:szCs w:val="24"/>
        </w:rPr>
      </w:pPr>
      <w:r w:rsidRPr="0068194D">
        <w:rPr>
          <w:rFonts w:ascii="Arial" w:hAnsi="Arial" w:cs="Arial"/>
          <w:sz w:val="24"/>
          <w:szCs w:val="24"/>
        </w:rPr>
        <w:t>Para determinar el momento de la remoción de la obra falsa y encofrados, se tomará en cuenta la localización y características de la estructura, los materiales usados en la mezcla, el clima y otras condiciones que influyen en el fraguado del hormigón.  En ningún caso deberán retirarse la obra falsa y encofrados, hasta que el hormigón de la estructura en construcción pueda soportar todas las cargas previstas.  Esta determinación se hará en base de la resistencia a la compresión o a la flexión que, a su vez, será comprobada mediante el ensayo de cilindros o viguetas curados bajo las mismas condiciones que la</w:t>
      </w:r>
      <w:r>
        <w:rPr>
          <w:rFonts w:ascii="Arial" w:hAnsi="Arial" w:cs="Arial"/>
          <w:sz w:val="24"/>
          <w:szCs w:val="24"/>
        </w:rPr>
        <w:t>s reinantes para la estructura.</w:t>
      </w:r>
    </w:p>
    <w:p w:rsidR="003D28A8" w:rsidRPr="0068194D" w:rsidRDefault="003D28A8" w:rsidP="003D28A8">
      <w:pPr>
        <w:jc w:val="both"/>
        <w:rPr>
          <w:rFonts w:ascii="Arial" w:hAnsi="Arial" w:cs="Arial"/>
          <w:sz w:val="24"/>
          <w:szCs w:val="24"/>
        </w:rPr>
      </w:pPr>
      <w:r w:rsidRPr="0068194D">
        <w:rPr>
          <w:rFonts w:ascii="Arial" w:hAnsi="Arial" w:cs="Arial"/>
          <w:sz w:val="24"/>
          <w:szCs w:val="24"/>
        </w:rPr>
        <w:t>La obra falsa que soporte losas voladizas y losas de tablero entre vigas, no se retirará antes de 10 días después del vaciado de</w:t>
      </w:r>
      <w:r>
        <w:rPr>
          <w:rFonts w:ascii="Arial" w:hAnsi="Arial" w:cs="Arial"/>
          <w:sz w:val="24"/>
          <w:szCs w:val="24"/>
        </w:rPr>
        <w:t>l hormigón en el tablero.</w:t>
      </w:r>
    </w:p>
    <w:p w:rsidR="003D28A8" w:rsidRPr="0068194D" w:rsidRDefault="003D28A8" w:rsidP="003D28A8">
      <w:pPr>
        <w:jc w:val="both"/>
        <w:rPr>
          <w:rFonts w:ascii="Arial" w:hAnsi="Arial" w:cs="Arial"/>
          <w:sz w:val="24"/>
          <w:szCs w:val="24"/>
        </w:rPr>
      </w:pPr>
      <w:r w:rsidRPr="0068194D">
        <w:rPr>
          <w:rFonts w:ascii="Arial" w:hAnsi="Arial" w:cs="Arial"/>
          <w:sz w:val="24"/>
          <w:szCs w:val="24"/>
        </w:rPr>
        <w:t>La obra falsa para cabezales que soporten vigas de hormigón prefabricado, no se retirará antes de 10 días después del vaciado del hormigón en el cabezal.  No se colocarán las vigas sobre dichos cabezales, hasta que el hormigón del cabezal haya alcanzado una resistencia a la compresión igual al doble del esfuerzo unitario del</w:t>
      </w:r>
      <w:r>
        <w:rPr>
          <w:rFonts w:ascii="Arial" w:hAnsi="Arial" w:cs="Arial"/>
          <w:sz w:val="24"/>
          <w:szCs w:val="24"/>
        </w:rPr>
        <w:t xml:space="preserve"> diseño indicado en los planos.</w:t>
      </w:r>
    </w:p>
    <w:p w:rsidR="003D28A8" w:rsidRPr="0068194D" w:rsidRDefault="003D28A8" w:rsidP="003D28A8">
      <w:pPr>
        <w:jc w:val="both"/>
        <w:rPr>
          <w:rFonts w:ascii="Arial" w:hAnsi="Arial" w:cs="Arial"/>
          <w:sz w:val="24"/>
          <w:szCs w:val="24"/>
        </w:rPr>
      </w:pPr>
      <w:r w:rsidRPr="0068194D">
        <w:rPr>
          <w:rFonts w:ascii="Arial" w:hAnsi="Arial" w:cs="Arial"/>
          <w:sz w:val="24"/>
          <w:szCs w:val="24"/>
        </w:rPr>
        <w:lastRenderedPageBreak/>
        <w:t>Los soportes deberán removerse de modo que permitan que el hormigón soporte uniforme y gradualmente los esfuerzos debidos a su</w:t>
      </w:r>
      <w:r>
        <w:rPr>
          <w:rFonts w:ascii="Arial" w:hAnsi="Arial" w:cs="Arial"/>
          <w:sz w:val="24"/>
          <w:szCs w:val="24"/>
        </w:rPr>
        <w:t xml:space="preserve"> peso propio.</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Todos los materiales de la obra falsa serán retirados completamente, y el sitio quedará en condiciones aprobadas por el Fiscalizador.  Cualquier pilotaje para obras falsas de retirará hasta un mínimo de </w:t>
      </w:r>
      <w:smartTag w:uri="urn:schemas-microsoft-com:office:smarttags" w:element="metricconverter">
        <w:smartTagPr>
          <w:attr w:name="ProductID" w:val="0.60 metros"/>
        </w:smartTagPr>
        <w:r w:rsidRPr="0068194D">
          <w:rPr>
            <w:rFonts w:ascii="Arial" w:hAnsi="Arial" w:cs="Arial"/>
            <w:sz w:val="24"/>
            <w:szCs w:val="24"/>
          </w:rPr>
          <w:t>0.60 metros</w:t>
        </w:r>
      </w:smartTag>
      <w:r w:rsidRPr="0068194D">
        <w:rPr>
          <w:rFonts w:ascii="Arial" w:hAnsi="Arial" w:cs="Arial"/>
          <w:sz w:val="24"/>
          <w:szCs w:val="24"/>
        </w:rPr>
        <w:t xml:space="preserve"> bajo la superficie del terreno natural o del lecho del río o quebrada.</w:t>
      </w:r>
    </w:p>
    <w:p w:rsidR="003D28A8" w:rsidRPr="0068194D" w:rsidRDefault="003D28A8" w:rsidP="003D28A8">
      <w:pPr>
        <w:jc w:val="both"/>
        <w:rPr>
          <w:rFonts w:ascii="Arial" w:hAnsi="Arial" w:cs="Arial"/>
          <w:i/>
          <w:iCs/>
          <w:sz w:val="24"/>
          <w:szCs w:val="24"/>
        </w:rPr>
      </w:pPr>
      <w:r w:rsidRPr="0068194D">
        <w:rPr>
          <w:rFonts w:ascii="Arial" w:hAnsi="Arial" w:cs="Arial"/>
          <w:i/>
          <w:iCs/>
          <w:sz w:val="24"/>
          <w:szCs w:val="24"/>
        </w:rPr>
        <w:t>Tolerancias.</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estructuras, una vez removida la obra falsa, deberán representar las líneas y cotas señaladas.  Los elementos estructurales tendrán las dimensiones, forma y alineamiento indicados en los planos</w:t>
      </w:r>
      <w:r>
        <w:rPr>
          <w:rFonts w:ascii="Arial" w:hAnsi="Arial" w:cs="Arial"/>
          <w:sz w:val="24"/>
          <w:szCs w:val="24"/>
        </w:rPr>
        <w:t>.</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Las tolerancias admitidas en los elementos estructurales de hormigón armado serán el doble de las admitidas para hormigón precomprimido en el numeral 502-5.02 de las Especificaciones Generales MOP-001-F-2002.  Cualquier deflexión u ondulación en una superficie, que exceda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xml:space="preserve"> entre montantes, viguetas o largueros adyacentes, será considerada como causa para el rechazo de aquella parte de la estructura.</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Las losas de puentes serán comprobadas con una regla de </w:t>
      </w:r>
      <w:smartTag w:uri="urn:schemas-microsoft-com:office:smarttags" w:element="metricconverter">
        <w:smartTagPr>
          <w:attr w:name="ProductID" w:val="3.0 metros"/>
        </w:smartTagPr>
        <w:r w:rsidRPr="0068194D">
          <w:rPr>
            <w:rFonts w:ascii="Arial" w:hAnsi="Arial" w:cs="Arial"/>
            <w:sz w:val="24"/>
            <w:szCs w:val="24"/>
          </w:rPr>
          <w:t>3.0 metros</w:t>
        </w:r>
      </w:smartTag>
      <w:r w:rsidRPr="0068194D">
        <w:rPr>
          <w:rFonts w:ascii="Arial" w:hAnsi="Arial" w:cs="Arial"/>
          <w:sz w:val="24"/>
          <w:szCs w:val="24"/>
        </w:rPr>
        <w:t xml:space="preserve"> de largo, y la distancia entre la superficie de la losa y la regla no deberá exceder de </w:t>
      </w:r>
      <w:smartTag w:uri="urn:schemas-microsoft-com:office:smarttags" w:element="metricconverter">
        <w:smartTagPr>
          <w:attr w:name="ProductID" w:val="5 mil￭metros"/>
        </w:smartTagPr>
        <w:r w:rsidRPr="0068194D">
          <w:rPr>
            <w:rFonts w:ascii="Arial" w:hAnsi="Arial" w:cs="Arial"/>
            <w:sz w:val="24"/>
            <w:szCs w:val="24"/>
          </w:rPr>
          <w:t>5 milímetros</w:t>
        </w:r>
      </w:smartTag>
      <w:r>
        <w:rPr>
          <w:rFonts w:ascii="Arial" w:hAnsi="Arial" w:cs="Arial"/>
          <w:sz w:val="24"/>
          <w:szCs w:val="24"/>
        </w:rPr>
        <w:t xml:space="preserve"> en ningún punto.</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Cualquier zona elevada que exceda esta tolerancia será corregida mediante el </w:t>
      </w:r>
      <w:r>
        <w:rPr>
          <w:rFonts w:ascii="Arial" w:hAnsi="Arial" w:cs="Arial"/>
          <w:sz w:val="24"/>
          <w:szCs w:val="24"/>
        </w:rPr>
        <w:t>uso de una esmerilada aprobada.</w:t>
      </w:r>
    </w:p>
    <w:p w:rsidR="003D28A8" w:rsidRPr="0068194D" w:rsidRDefault="003D28A8" w:rsidP="003D28A8">
      <w:pPr>
        <w:jc w:val="both"/>
        <w:rPr>
          <w:rFonts w:ascii="Arial" w:hAnsi="Arial" w:cs="Arial"/>
          <w:i/>
          <w:iCs/>
          <w:sz w:val="24"/>
          <w:szCs w:val="24"/>
        </w:rPr>
      </w:pPr>
      <w:r w:rsidRPr="0068194D">
        <w:rPr>
          <w:rFonts w:ascii="Arial" w:hAnsi="Arial" w:cs="Arial"/>
          <w:i/>
          <w:iCs/>
          <w:sz w:val="24"/>
          <w:szCs w:val="24"/>
        </w:rPr>
        <w:t>Acabados.</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Acabado de losas de puentes</w:t>
      </w:r>
      <w:r w:rsidRPr="0068194D">
        <w:rPr>
          <w:rFonts w:ascii="Arial" w:hAnsi="Arial" w:cs="Arial"/>
          <w:sz w:val="24"/>
          <w:szCs w:val="24"/>
        </w:rPr>
        <w:t>.   El acabado del hormigón en los tableros de puentes consistirá en el apisonado y enrasado de la superficie de hormigón, hasta que tenga una textura uniforme y rugosa, conformándose a la sección transversal, pendiente y alineamiento señalados en los planos.  El Contratista deberá usar el equipo mecánico para el acabado, con la utilización de equipo manual para trabajos complementarios.  El vaciado del hormigón en los tableros de puentes, no se permitirá hasta que el Fiscalizador compruebe que se dispone de los materiales necesarios para cubrir la sección propuesta, dentro del plazo establecido, y que el personal que opera las máquinas de acabado y curado se encuentren en la obra y</w:t>
      </w:r>
      <w:r>
        <w:rPr>
          <w:rFonts w:ascii="Arial" w:hAnsi="Arial" w:cs="Arial"/>
          <w:sz w:val="24"/>
          <w:szCs w:val="24"/>
        </w:rPr>
        <w:t xml:space="preserve"> en condiciones satisfactorias.</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Se comprobará igualmente que las máquinas de acabado puedan desplazarse sobre toda la superficie por hormigonarse y que los alisadores puedan cubrir hasta </w:t>
      </w:r>
      <w:r>
        <w:rPr>
          <w:rFonts w:ascii="Arial" w:hAnsi="Arial" w:cs="Arial"/>
          <w:sz w:val="24"/>
          <w:szCs w:val="24"/>
        </w:rPr>
        <w:t>los extremos de los encofrados.</w:t>
      </w:r>
    </w:p>
    <w:p w:rsidR="003D28A8" w:rsidRPr="0068194D" w:rsidRDefault="003D28A8" w:rsidP="003D28A8">
      <w:pPr>
        <w:jc w:val="both"/>
        <w:rPr>
          <w:rFonts w:ascii="Arial" w:hAnsi="Arial" w:cs="Arial"/>
          <w:sz w:val="24"/>
          <w:szCs w:val="24"/>
        </w:rPr>
      </w:pPr>
      <w:r w:rsidRPr="0068194D">
        <w:rPr>
          <w:rFonts w:ascii="Arial" w:hAnsi="Arial" w:cs="Arial"/>
          <w:sz w:val="24"/>
          <w:szCs w:val="24"/>
        </w:rPr>
        <w:lastRenderedPageBreak/>
        <w:t>A menos que el Contratista proporcione una iluminación adecuada, el vaciado del hormigón deberá programarse para que las operaciones de acabado puedan ser terminadas d</w:t>
      </w:r>
      <w:r>
        <w:rPr>
          <w:rFonts w:ascii="Arial" w:hAnsi="Arial" w:cs="Arial"/>
          <w:sz w:val="24"/>
          <w:szCs w:val="24"/>
        </w:rPr>
        <w:t>urante las horas de luz diurna.</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El hormigón para losas de puentes se colocará en un frente, aproximadamente, paralelo al eje del puente, a menos que otro procedimiento sea permitido por el Fiscalizador.  La cantidad de hormigón que se coloque estará limitada a aquella que pueda ser alisada y acabada, antes de iniciarse el fraguado, con la condición de que el hormigón para losas de puentes no será colocado más allá de </w:t>
      </w:r>
      <w:smartTag w:uri="urn:schemas-microsoft-com:office:smarttags" w:element="metricconverter">
        <w:smartTagPr>
          <w:attr w:name="ProductID" w:val="3 metros"/>
        </w:smartTagPr>
        <w:r w:rsidRPr="0068194D">
          <w:rPr>
            <w:rFonts w:ascii="Arial" w:hAnsi="Arial" w:cs="Arial"/>
            <w:sz w:val="24"/>
            <w:szCs w:val="24"/>
          </w:rPr>
          <w:t>3 metros</w:t>
        </w:r>
      </w:smartTag>
      <w:r w:rsidRPr="0068194D">
        <w:rPr>
          <w:rFonts w:ascii="Arial" w:hAnsi="Arial" w:cs="Arial"/>
          <w:sz w:val="24"/>
          <w:szCs w:val="24"/>
        </w:rPr>
        <w:t xml:space="preserve"> por delante del apisonador.</w:t>
      </w:r>
    </w:p>
    <w:p w:rsidR="003D28A8" w:rsidRPr="0068194D" w:rsidRDefault="003D28A8" w:rsidP="003D28A8">
      <w:pPr>
        <w:jc w:val="both"/>
        <w:rPr>
          <w:rFonts w:ascii="Arial" w:hAnsi="Arial" w:cs="Arial"/>
          <w:sz w:val="24"/>
          <w:szCs w:val="24"/>
        </w:rPr>
      </w:pPr>
      <w:r w:rsidRPr="0068194D">
        <w:rPr>
          <w:rFonts w:ascii="Arial" w:hAnsi="Arial" w:cs="Arial"/>
          <w:sz w:val="24"/>
          <w:szCs w:val="24"/>
        </w:rPr>
        <w:t>El equipo de apisonado y acabado se soportará y operará sobre vigas o rieles, que serán firmemente asegurados en los sitios en los cuales se colocará el hormigón.  Si el envasamiento se efectuara con el frente perpendicular al eje del puente, los rieles serán nivelados para compensar la deformación por la deflexión que pueda ocurr</w:t>
      </w:r>
      <w:r>
        <w:rPr>
          <w:rFonts w:ascii="Arial" w:hAnsi="Arial" w:cs="Arial"/>
          <w:sz w:val="24"/>
          <w:szCs w:val="24"/>
        </w:rPr>
        <w:t>ir en las vigas o el encofrado.</w:t>
      </w:r>
    </w:p>
    <w:p w:rsidR="003D28A8" w:rsidRPr="0068194D" w:rsidRDefault="003D28A8" w:rsidP="003D28A8">
      <w:pPr>
        <w:jc w:val="both"/>
        <w:rPr>
          <w:rFonts w:ascii="Arial" w:hAnsi="Arial" w:cs="Arial"/>
          <w:sz w:val="24"/>
          <w:szCs w:val="24"/>
        </w:rPr>
      </w:pPr>
      <w:r w:rsidRPr="0068194D">
        <w:rPr>
          <w:rFonts w:ascii="Arial" w:hAnsi="Arial" w:cs="Arial"/>
          <w:sz w:val="24"/>
          <w:szCs w:val="24"/>
        </w:rPr>
        <w:t>Los alisadores longitudinales, ya sean éstos operados a mano o a máquina, se usarán de manera que su eje longitudinal sea paralelo a la línea central del puente, con movimientos longitudinales y transversales, alisando las áreas superiores y removiendo el exceso</w:t>
      </w:r>
      <w:r>
        <w:rPr>
          <w:rFonts w:ascii="Arial" w:hAnsi="Arial" w:cs="Arial"/>
          <w:sz w:val="24"/>
          <w:szCs w:val="24"/>
        </w:rPr>
        <w:t xml:space="preserve"> de hormigón a las áreas bajas.</w:t>
      </w:r>
    </w:p>
    <w:p w:rsidR="003D28A8" w:rsidRPr="0068194D" w:rsidRDefault="003D28A8" w:rsidP="003D28A8">
      <w:pPr>
        <w:jc w:val="both"/>
        <w:rPr>
          <w:rFonts w:ascii="Arial" w:hAnsi="Arial" w:cs="Arial"/>
          <w:sz w:val="24"/>
          <w:szCs w:val="24"/>
        </w:rPr>
      </w:pPr>
      <w:r w:rsidRPr="0068194D">
        <w:rPr>
          <w:rFonts w:ascii="Arial" w:hAnsi="Arial" w:cs="Arial"/>
          <w:sz w:val="24"/>
          <w:szCs w:val="24"/>
        </w:rPr>
        <w:t>Cada pasada sucesiva del alisador deberá traslaparse con la anterior, en la mitad de su longitud, continuándose el proceso hasta o</w:t>
      </w:r>
      <w:r>
        <w:rPr>
          <w:rFonts w:ascii="Arial" w:hAnsi="Arial" w:cs="Arial"/>
          <w:sz w:val="24"/>
          <w:szCs w:val="24"/>
        </w:rPr>
        <w:t>btener una superficie uniforme.</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Como operación final de acabado, se dará a la superficie una textura estriada, por medio de una escoba de fibra </w:t>
      </w:r>
      <w:r>
        <w:rPr>
          <w:rFonts w:ascii="Arial" w:hAnsi="Arial" w:cs="Arial"/>
          <w:sz w:val="24"/>
          <w:szCs w:val="24"/>
        </w:rPr>
        <w:t>rígida o una tira de arpillera.</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Cómo evitar las fisuras en las superficies de hormigón</w:t>
      </w:r>
      <w:r w:rsidRPr="0068194D">
        <w:rPr>
          <w:rFonts w:ascii="Arial" w:hAnsi="Arial" w:cs="Arial"/>
          <w:sz w:val="24"/>
          <w:szCs w:val="24"/>
        </w:rPr>
        <w:t>.   Las losas delgadas de gran longitud, como las utilizadas en la pavimentación y canalización, son especialmente susceptibles a la fisuración al verse sometidas a condici</w:t>
      </w:r>
      <w:r>
        <w:rPr>
          <w:rFonts w:ascii="Arial" w:hAnsi="Arial" w:cs="Arial"/>
          <w:sz w:val="24"/>
          <w:szCs w:val="24"/>
        </w:rPr>
        <w:t>ones ambientales desfavorables.</w:t>
      </w:r>
    </w:p>
    <w:p w:rsidR="003D28A8" w:rsidRPr="0068194D" w:rsidRDefault="003D28A8" w:rsidP="003D28A8">
      <w:pPr>
        <w:jc w:val="both"/>
        <w:rPr>
          <w:rFonts w:ascii="Arial" w:hAnsi="Arial" w:cs="Arial"/>
          <w:sz w:val="24"/>
          <w:szCs w:val="24"/>
        </w:rPr>
      </w:pPr>
      <w:r w:rsidRPr="0068194D">
        <w:rPr>
          <w:rFonts w:ascii="Arial" w:hAnsi="Arial" w:cs="Arial"/>
          <w:sz w:val="24"/>
          <w:szCs w:val="24"/>
        </w:rPr>
        <w:t>El terreno de sustentación de estos elementos estructurales debe ser firme, estar perfectamente nivelado, ser capaz de soportar las cargas previsibles y tener el grado de humedad adecuado en el momento</w:t>
      </w:r>
      <w:r>
        <w:rPr>
          <w:rFonts w:ascii="Arial" w:hAnsi="Arial" w:cs="Arial"/>
          <w:sz w:val="24"/>
          <w:szCs w:val="24"/>
        </w:rPr>
        <w:t xml:space="preserve"> de la colocación del hormigón.</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El hormigón a utilizar debe estar dosificado con los contenidos mínimos de cemento y agua necesarios en función de </w:t>
      </w:r>
      <w:r>
        <w:rPr>
          <w:rFonts w:ascii="Arial" w:hAnsi="Arial" w:cs="Arial"/>
          <w:sz w:val="24"/>
          <w:szCs w:val="24"/>
        </w:rPr>
        <w:t>las características de la obra.</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operaciones de acabado de la superficie del elemento del hormigón deben reducirse al mínimo y es aconsejable que una vez finalizadas estas operaciones de acabado, la superficie sea protegida hasta que</w:t>
      </w:r>
      <w:r>
        <w:rPr>
          <w:rFonts w:ascii="Arial" w:hAnsi="Arial" w:cs="Arial"/>
          <w:sz w:val="24"/>
          <w:szCs w:val="24"/>
        </w:rPr>
        <w:t xml:space="preserve"> comience el proceso de curado.</w:t>
      </w:r>
    </w:p>
    <w:p w:rsidR="003D28A8" w:rsidRPr="0068194D" w:rsidRDefault="003D28A8" w:rsidP="003D28A8">
      <w:pPr>
        <w:jc w:val="both"/>
        <w:rPr>
          <w:rFonts w:ascii="Arial" w:hAnsi="Arial" w:cs="Arial"/>
          <w:sz w:val="24"/>
          <w:szCs w:val="24"/>
        </w:rPr>
      </w:pPr>
      <w:r w:rsidRPr="0068194D">
        <w:rPr>
          <w:rFonts w:ascii="Arial" w:hAnsi="Arial" w:cs="Arial"/>
          <w:sz w:val="24"/>
          <w:szCs w:val="24"/>
        </w:rPr>
        <w:lastRenderedPageBreak/>
        <w:t>Fisura durante la fase constructiva: Los tipos de fisuras que aparecen en los pavimentos durante la fase de co</w:t>
      </w:r>
      <w:r>
        <w:rPr>
          <w:rFonts w:ascii="Arial" w:hAnsi="Arial" w:cs="Arial"/>
          <w:sz w:val="24"/>
          <w:szCs w:val="24"/>
        </w:rPr>
        <w:t>nstrucción pueden dividirse en:</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Fisuras de retracción.</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Fisuras de retracción superficial.</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 xml:space="preserve">Fisuras por deformación. </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Las Fisuras por retracción vienen originadas por la desecación de la zona superior de la losa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3D28A8" w:rsidRPr="0068194D" w:rsidRDefault="003D28A8" w:rsidP="003D28A8">
      <w:pPr>
        <w:jc w:val="both"/>
        <w:rPr>
          <w:rFonts w:ascii="Arial" w:hAnsi="Arial" w:cs="Arial"/>
          <w:sz w:val="24"/>
          <w:szCs w:val="24"/>
        </w:rPr>
      </w:pPr>
      <w:r w:rsidRPr="0068194D">
        <w:rPr>
          <w:rFonts w:ascii="Arial" w:hAnsi="Arial" w:cs="Arial"/>
          <w:sz w:val="24"/>
          <w:szCs w:val="24"/>
        </w:rPr>
        <w:t>La causa principal, origen de esta fisuración, es la excesiva y rápida pérdida de humedad que se puede deber a alguna o alg</w:t>
      </w:r>
      <w:r>
        <w:rPr>
          <w:rFonts w:ascii="Arial" w:hAnsi="Arial" w:cs="Arial"/>
          <w:sz w:val="24"/>
          <w:szCs w:val="24"/>
        </w:rPr>
        <w:t>unas de las siguientes razones:</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Terreno de sustentación seco.</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Utilización de áridos secos.</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La evaporación producida por el calor o los vientos secos.</w:t>
      </w:r>
    </w:p>
    <w:p w:rsidR="003D28A8" w:rsidRPr="0068194D" w:rsidRDefault="003D28A8" w:rsidP="003D28A8">
      <w:pPr>
        <w:jc w:val="both"/>
        <w:rPr>
          <w:rFonts w:ascii="Arial" w:hAnsi="Arial" w:cs="Arial"/>
          <w:sz w:val="24"/>
          <w:szCs w:val="24"/>
        </w:rPr>
      </w:pPr>
      <w:r w:rsidRPr="0068194D">
        <w:rPr>
          <w:rFonts w:ascii="Arial" w:hAnsi="Arial" w:cs="Arial"/>
          <w:sz w:val="24"/>
          <w:szCs w:val="24"/>
        </w:rPr>
        <w:t>Otras causas pueden ser la presencia de un exceso de finos en el hormigón, un exceso de agua en la mezcla o un retraso en el comienzo del proceso de curado.</w:t>
      </w:r>
    </w:p>
    <w:p w:rsidR="003D28A8" w:rsidRPr="0068194D" w:rsidRDefault="003D28A8" w:rsidP="003D28A8">
      <w:pPr>
        <w:jc w:val="both"/>
        <w:rPr>
          <w:rFonts w:ascii="Arial" w:hAnsi="Arial" w:cs="Arial"/>
          <w:sz w:val="24"/>
          <w:szCs w:val="24"/>
        </w:rPr>
      </w:pPr>
      <w:r w:rsidRPr="0068194D">
        <w:rPr>
          <w:rFonts w:ascii="Arial" w:hAnsi="Arial" w:cs="Arial"/>
          <w:sz w:val="24"/>
          <w:szCs w:val="24"/>
        </w:rPr>
        <w:t>Este tipo de fisuración se puede prevenir eliminando las causas que son su origen, esto es:</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Estudiando la dosificación del hormigón, reduciendo el contenido de finos y de agua.</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Humedeciendo el terreno de sustentación y los áridos utilizados en la fabricación del hormigón.</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Comenzando tan pronto como sea posible el proceso de curado</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fisuras por retracción superficial muy finas y superficiales se conectan entre sí, describiendo fisuras semejantes a la piel del cocodrilo. Su origen es la retracción de la pasta de cemento que ha sido transportada a la super</w:t>
      </w:r>
      <w:r>
        <w:rPr>
          <w:rFonts w:ascii="Arial" w:hAnsi="Arial" w:cs="Arial"/>
          <w:sz w:val="24"/>
          <w:szCs w:val="24"/>
        </w:rPr>
        <w:t>ficie por un exceso de vibrado.</w:t>
      </w:r>
    </w:p>
    <w:p w:rsidR="003D28A8" w:rsidRPr="0068194D" w:rsidRDefault="003D28A8" w:rsidP="003D28A8">
      <w:pPr>
        <w:jc w:val="both"/>
        <w:rPr>
          <w:rFonts w:ascii="Arial" w:hAnsi="Arial" w:cs="Arial"/>
          <w:sz w:val="24"/>
          <w:szCs w:val="24"/>
        </w:rPr>
      </w:pPr>
      <w:r w:rsidRPr="0068194D">
        <w:rPr>
          <w:rFonts w:ascii="Arial" w:hAnsi="Arial" w:cs="Arial"/>
          <w:sz w:val="24"/>
          <w:szCs w:val="24"/>
        </w:rPr>
        <w:t>También aparecen estas fisuras cuando se rocía agua sobre la superficie para facilitar las operaciones de acabado, o cuando el árido utilizado en la fabricación del hormigón porta un exceso de polvo que</w:t>
      </w:r>
      <w:r>
        <w:rPr>
          <w:rFonts w:ascii="Arial" w:hAnsi="Arial" w:cs="Arial"/>
          <w:sz w:val="24"/>
          <w:szCs w:val="24"/>
        </w:rPr>
        <w:t xml:space="preserve"> provoca la exudación.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El calor y la sequedad del viento son también factores cau</w:t>
      </w:r>
      <w:r>
        <w:rPr>
          <w:rFonts w:ascii="Arial" w:hAnsi="Arial" w:cs="Arial"/>
          <w:sz w:val="24"/>
          <w:szCs w:val="24"/>
        </w:rPr>
        <w:t>santes de este tipo de fisuras.</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fisuras por deformación que se desarrollan a través de la losa son debidas a las perturbaciones que sufre el hormigón antes de su endurecimiento.  Dichas perturbaciones pueden tener su origen en alguna o alg</w:t>
      </w:r>
      <w:r>
        <w:rPr>
          <w:rFonts w:ascii="Arial" w:hAnsi="Arial" w:cs="Arial"/>
          <w:sz w:val="24"/>
          <w:szCs w:val="24"/>
        </w:rPr>
        <w:t>unas de las razones siguientes:</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lastRenderedPageBreak/>
        <w:t>Deformación del terreno de sustentación</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Movimiento de los encofrados</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Desplazamiento de las barras de las armaduras</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Los áridos muy absorbentes pueden dar lugar a veces a una fisuración de este tipo.</w:t>
      </w:r>
    </w:p>
    <w:p w:rsidR="003D28A8" w:rsidRPr="0068194D" w:rsidRDefault="003D28A8" w:rsidP="003D28A8">
      <w:pPr>
        <w:jc w:val="both"/>
        <w:rPr>
          <w:rFonts w:ascii="Arial" w:hAnsi="Arial" w:cs="Arial"/>
          <w:sz w:val="24"/>
          <w:szCs w:val="24"/>
        </w:rPr>
      </w:pPr>
      <w:r w:rsidRPr="0068194D">
        <w:rPr>
          <w:rFonts w:ascii="Arial" w:hAnsi="Arial" w:cs="Arial"/>
          <w:sz w:val="24"/>
          <w:szCs w:val="24"/>
        </w:rPr>
        <w:t>Generalmente los hormigones serán tanto más fisu</w:t>
      </w:r>
      <w:r>
        <w:rPr>
          <w:rFonts w:ascii="Arial" w:hAnsi="Arial" w:cs="Arial"/>
          <w:sz w:val="24"/>
          <w:szCs w:val="24"/>
        </w:rPr>
        <w:t>rables cuanto más fluidos sean.</w:t>
      </w:r>
    </w:p>
    <w:p w:rsidR="003D28A8" w:rsidRPr="0068194D" w:rsidRDefault="003D28A8" w:rsidP="003D28A8">
      <w:pPr>
        <w:jc w:val="both"/>
        <w:rPr>
          <w:rFonts w:ascii="Arial" w:hAnsi="Arial" w:cs="Arial"/>
          <w:sz w:val="24"/>
          <w:szCs w:val="24"/>
        </w:rPr>
      </w:pPr>
      <w:r w:rsidRPr="0068194D">
        <w:rPr>
          <w:rFonts w:ascii="Arial" w:hAnsi="Arial" w:cs="Arial"/>
          <w:sz w:val="24"/>
          <w:szCs w:val="24"/>
        </w:rPr>
        <w:t>A veces ciertos suelos sufren deformaciones al absorber humedad y en consecuencia las losas que reposan sobre estos suelos están expuestas a la fisuración por deformación del terreno, al absorber éste el agua del hormigón.</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Cómo reparar los defectos superficiales en el hormigón.  Las fisuras que aparecen en el hormigón son los síntomas que permiten intuir la existencia de condiciones que le afecten adversamente.  Por ello la reparación de las fisuras puede o no ser eficaz si dichas condiciones adversas </w:t>
      </w:r>
      <w:r>
        <w:rPr>
          <w:rFonts w:ascii="Arial" w:hAnsi="Arial" w:cs="Arial"/>
          <w:sz w:val="24"/>
          <w:szCs w:val="24"/>
        </w:rPr>
        <w:t>no son primeramente eliminadas.</w:t>
      </w:r>
    </w:p>
    <w:p w:rsidR="003D28A8" w:rsidRPr="0068194D" w:rsidRDefault="003D28A8" w:rsidP="003D28A8">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3D28A8" w:rsidRPr="0068194D" w:rsidRDefault="003D28A8" w:rsidP="003D28A8">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3D28A8" w:rsidRPr="0068194D" w:rsidRDefault="003D28A8" w:rsidP="003D28A8">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3D28A8" w:rsidRPr="0068194D" w:rsidRDefault="003D28A8" w:rsidP="003D28A8">
      <w:pPr>
        <w:jc w:val="both"/>
        <w:rPr>
          <w:rFonts w:ascii="Arial" w:hAnsi="Arial" w:cs="Arial"/>
          <w:sz w:val="24"/>
          <w:szCs w:val="24"/>
        </w:rPr>
      </w:pPr>
      <w:r w:rsidRPr="0068194D">
        <w:rPr>
          <w:rFonts w:ascii="Arial" w:hAnsi="Arial" w:cs="Arial"/>
          <w:sz w:val="24"/>
          <w:szCs w:val="24"/>
        </w:rPr>
        <w:t>Reparación con materiales asfálticos: Cuando se prevé que el elemento vaya a estar sometido a deformaciones con cierta continuidad, las fisuras deben rellanarse con productos plásticos.  Estos materiales mantienen su plasticidad y permiten pequeños movimientos del hormigón sin romperse.  Son especialmente aconsejables esos productos cuando se trata de evitar la filtración</w:t>
      </w:r>
      <w:r>
        <w:rPr>
          <w:rFonts w:ascii="Arial" w:hAnsi="Arial" w:cs="Arial"/>
          <w:sz w:val="24"/>
          <w:szCs w:val="24"/>
        </w:rPr>
        <w:t xml:space="preserve"> de agua a través de la fisura.</w:t>
      </w:r>
    </w:p>
    <w:p w:rsidR="003D28A8" w:rsidRPr="0068194D" w:rsidRDefault="003D28A8" w:rsidP="003D28A8">
      <w:pPr>
        <w:jc w:val="both"/>
        <w:rPr>
          <w:rFonts w:ascii="Arial" w:hAnsi="Arial" w:cs="Arial"/>
          <w:sz w:val="24"/>
          <w:szCs w:val="24"/>
        </w:rPr>
      </w:pPr>
      <w:r w:rsidRPr="0068194D">
        <w:rPr>
          <w:rFonts w:ascii="Arial" w:hAnsi="Arial" w:cs="Arial"/>
          <w:sz w:val="24"/>
          <w:szCs w:val="24"/>
        </w:rPr>
        <w:t>La aplicación de estos productos puede realizarse en caliente o en frío.  Los que aplican en caliente son una mezcla de asfalto, caucho o un filler o materiales semejantes, generalmente de color negro.  Hay también filler asfáltico para su aplicación en frío aunque son preferibles</w:t>
      </w:r>
      <w:r>
        <w:rPr>
          <w:rFonts w:ascii="Arial" w:hAnsi="Arial" w:cs="Arial"/>
          <w:sz w:val="24"/>
          <w:szCs w:val="24"/>
        </w:rPr>
        <w:t xml:space="preserve"> los de aplicación en caliente.</w:t>
      </w:r>
    </w:p>
    <w:p w:rsidR="003D28A8" w:rsidRPr="0068194D" w:rsidRDefault="003D28A8" w:rsidP="003D28A8">
      <w:pPr>
        <w:jc w:val="both"/>
        <w:rPr>
          <w:rFonts w:ascii="Arial" w:hAnsi="Arial" w:cs="Arial"/>
          <w:sz w:val="24"/>
          <w:szCs w:val="24"/>
        </w:rPr>
      </w:pPr>
      <w:r w:rsidRPr="0068194D">
        <w:rPr>
          <w:rFonts w:ascii="Arial" w:hAnsi="Arial" w:cs="Arial"/>
          <w:sz w:val="24"/>
          <w:szCs w:val="24"/>
        </w:rPr>
        <w:lastRenderedPageBreak/>
        <w:t>Recientemente se han utilizado con ventajas las resinas de epoxy, que presentan unas ventajas de ligazón superiores siempre que las superficies de la fisura se</w:t>
      </w:r>
      <w:r>
        <w:rPr>
          <w:rFonts w:ascii="Arial" w:hAnsi="Arial" w:cs="Arial"/>
          <w:sz w:val="24"/>
          <w:szCs w:val="24"/>
        </w:rPr>
        <w:t xml:space="preserve"> hayan preparado adecuadamente.</w:t>
      </w:r>
    </w:p>
    <w:p w:rsidR="003D28A8" w:rsidRPr="0068194D" w:rsidRDefault="003D28A8" w:rsidP="003D28A8">
      <w:pPr>
        <w:jc w:val="both"/>
        <w:rPr>
          <w:rFonts w:ascii="Arial" w:hAnsi="Arial" w:cs="Arial"/>
          <w:sz w:val="24"/>
          <w:szCs w:val="24"/>
        </w:rPr>
      </w:pPr>
      <w:r w:rsidRPr="0068194D">
        <w:rPr>
          <w:rFonts w:ascii="Arial" w:hAnsi="Arial" w:cs="Arial"/>
          <w:sz w:val="24"/>
          <w:szCs w:val="24"/>
        </w:rPr>
        <w:t>Reparaciones con mortero: Las fisuras de gran desarrollo</w:t>
      </w:r>
      <w:r>
        <w:rPr>
          <w:rFonts w:ascii="Arial" w:hAnsi="Arial" w:cs="Arial"/>
          <w:sz w:val="24"/>
          <w:szCs w:val="24"/>
        </w:rPr>
        <w:t xml:space="preserve"> pueden rellenarse con mortero.</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El mortero utilizado estará formado por una parte de cemento Pórtland y dos partes y media de arena que pasa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El mortero tendrá una consistencia tal que una bola moldeada con la mano </w:t>
      </w:r>
      <w:r>
        <w:rPr>
          <w:rFonts w:ascii="Arial" w:hAnsi="Arial" w:cs="Arial"/>
          <w:sz w:val="24"/>
          <w:szCs w:val="24"/>
        </w:rPr>
        <w:t>sea capaz de mantener su forma.</w:t>
      </w:r>
    </w:p>
    <w:p w:rsidR="003D28A8" w:rsidRPr="0068194D" w:rsidRDefault="003D28A8" w:rsidP="003D28A8">
      <w:pPr>
        <w:jc w:val="both"/>
        <w:rPr>
          <w:rFonts w:ascii="Arial" w:hAnsi="Arial" w:cs="Arial"/>
          <w:sz w:val="24"/>
          <w:szCs w:val="24"/>
        </w:rPr>
      </w:pPr>
      <w:r w:rsidRPr="0068194D">
        <w:rPr>
          <w:rFonts w:ascii="Arial" w:hAnsi="Arial" w:cs="Arial"/>
          <w:sz w:val="24"/>
          <w:szCs w:val="24"/>
        </w:rPr>
        <w:t>Es recomendable utilizar cemento blanco, con objeto que la repar</w:t>
      </w:r>
      <w:r>
        <w:rPr>
          <w:rFonts w:ascii="Arial" w:hAnsi="Arial" w:cs="Arial"/>
          <w:sz w:val="24"/>
          <w:szCs w:val="24"/>
        </w:rPr>
        <w:t>ación resalte lo menos posible.</w:t>
      </w:r>
    </w:p>
    <w:p w:rsidR="003D28A8" w:rsidRPr="0068194D" w:rsidRDefault="003D28A8" w:rsidP="003D28A8">
      <w:pPr>
        <w:jc w:val="both"/>
        <w:rPr>
          <w:rFonts w:ascii="Arial" w:hAnsi="Arial" w:cs="Arial"/>
          <w:sz w:val="24"/>
          <w:szCs w:val="24"/>
        </w:rPr>
      </w:pPr>
      <w:r w:rsidRPr="0068194D">
        <w:rPr>
          <w:rFonts w:ascii="Arial" w:hAnsi="Arial" w:cs="Arial"/>
          <w:sz w:val="24"/>
          <w:szCs w:val="24"/>
        </w:rPr>
        <w:t>El mortero se vierte en la fisura y se compacta por picado, alisando la super</w:t>
      </w:r>
      <w:r>
        <w:rPr>
          <w:rFonts w:ascii="Arial" w:hAnsi="Arial" w:cs="Arial"/>
          <w:sz w:val="24"/>
          <w:szCs w:val="24"/>
        </w:rPr>
        <w:t>ficie con una paleta de madera.</w:t>
      </w:r>
    </w:p>
    <w:p w:rsidR="003D28A8" w:rsidRPr="0068194D" w:rsidRDefault="003D28A8" w:rsidP="003D28A8">
      <w:pPr>
        <w:jc w:val="both"/>
        <w:rPr>
          <w:rFonts w:ascii="Arial" w:hAnsi="Arial" w:cs="Arial"/>
          <w:sz w:val="24"/>
          <w:szCs w:val="24"/>
        </w:rPr>
      </w:pPr>
      <w:r w:rsidRPr="0068194D">
        <w:rPr>
          <w:rFonts w:ascii="Arial" w:hAnsi="Arial" w:cs="Arial"/>
          <w:sz w:val="24"/>
          <w:szCs w:val="24"/>
        </w:rPr>
        <w:t>La reparación se finaliza curando el mortero, ya sea con agu</w:t>
      </w:r>
      <w:r>
        <w:rPr>
          <w:rFonts w:ascii="Arial" w:hAnsi="Arial" w:cs="Arial"/>
          <w:sz w:val="24"/>
          <w:szCs w:val="24"/>
        </w:rPr>
        <w:t>a o con un compuesto de curado.</w:t>
      </w:r>
    </w:p>
    <w:p w:rsidR="003D28A8" w:rsidRPr="0068194D" w:rsidRDefault="003D28A8" w:rsidP="003D28A8">
      <w:pPr>
        <w:jc w:val="both"/>
        <w:rPr>
          <w:rFonts w:ascii="Arial" w:hAnsi="Arial" w:cs="Arial"/>
          <w:sz w:val="24"/>
          <w:szCs w:val="24"/>
        </w:rPr>
      </w:pPr>
      <w:r w:rsidRPr="0068194D">
        <w:rPr>
          <w:rFonts w:ascii="Arial" w:hAnsi="Arial" w:cs="Arial"/>
          <w:sz w:val="24"/>
          <w:szCs w:val="24"/>
        </w:rPr>
        <w:t>La ligazón entre el mortero y el hormigón se mejora utilizando productos tales como resinas epoxy y látex.  Las resinas epoxy se aplican a las superficies del hormigón y el lá</w:t>
      </w:r>
      <w:r>
        <w:rPr>
          <w:rFonts w:ascii="Arial" w:hAnsi="Arial" w:cs="Arial"/>
          <w:sz w:val="24"/>
          <w:szCs w:val="24"/>
        </w:rPr>
        <w:t>tex se puede añadir al mortero.</w:t>
      </w:r>
    </w:p>
    <w:p w:rsidR="003D28A8" w:rsidRPr="0068194D" w:rsidRDefault="003D28A8" w:rsidP="003D28A8">
      <w:pPr>
        <w:jc w:val="both"/>
        <w:rPr>
          <w:rFonts w:ascii="Arial" w:hAnsi="Arial" w:cs="Arial"/>
          <w:sz w:val="24"/>
          <w:szCs w:val="24"/>
        </w:rPr>
      </w:pPr>
      <w:r w:rsidRPr="0068194D">
        <w:rPr>
          <w:rFonts w:ascii="Arial" w:hAnsi="Arial" w:cs="Arial"/>
          <w:sz w:val="24"/>
          <w:szCs w:val="24"/>
        </w:rPr>
        <w:t>Reparaciones con resinas epoxy: Las pequeñas fisuras se pueden rellenar con resinas epoxy mediante inyección.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Para ello se hacen perforaciones de unos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xml:space="preserve">. de profundidad a lo largo de la fisura y a unos </w:t>
      </w:r>
      <w:smartTag w:uri="urn:schemas-microsoft-com:office:smarttags" w:element="metricconverter">
        <w:smartTagPr>
          <w:attr w:name="ProductID" w:val="60 cm"/>
        </w:smartTagPr>
        <w:r w:rsidRPr="0068194D">
          <w:rPr>
            <w:rFonts w:ascii="Arial" w:hAnsi="Arial" w:cs="Arial"/>
            <w:sz w:val="24"/>
            <w:szCs w:val="24"/>
          </w:rPr>
          <w:t>60 cm</w:t>
        </w:r>
      </w:smartTag>
      <w:r w:rsidRPr="0068194D">
        <w:rPr>
          <w:rFonts w:ascii="Arial" w:hAnsi="Arial" w:cs="Arial"/>
          <w:sz w:val="24"/>
          <w:szCs w:val="24"/>
        </w:rPr>
        <w:t>. de distancia de su trazado.  En estas perforaciones se colocan</w:t>
      </w:r>
      <w:r>
        <w:rPr>
          <w:rFonts w:ascii="Arial" w:hAnsi="Arial" w:cs="Arial"/>
          <w:sz w:val="24"/>
          <w:szCs w:val="24"/>
        </w:rPr>
        <w:t xml:space="preserve"> los dispositivos de inyección.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Una vez realizadas estas operaciones, se sella la superficie del hormigón fisurada con resina epoxy procurando dejar pequeñas perforaciones cada </w:t>
      </w:r>
      <w:smartTag w:uri="urn:schemas-microsoft-com:office:smarttags" w:element="metricconverter">
        <w:smartTagPr>
          <w:attr w:name="ProductID" w:val="15 cm"/>
        </w:smartTagPr>
        <w:r w:rsidRPr="0068194D">
          <w:rPr>
            <w:rFonts w:ascii="Arial" w:hAnsi="Arial" w:cs="Arial"/>
            <w:sz w:val="24"/>
            <w:szCs w:val="24"/>
          </w:rPr>
          <w:t>15 cm</w:t>
        </w:r>
      </w:smartTag>
      <w:r>
        <w:rPr>
          <w:rFonts w:ascii="Arial" w:hAnsi="Arial" w:cs="Arial"/>
          <w:sz w:val="24"/>
          <w:szCs w:val="24"/>
        </w:rPr>
        <w:t xml:space="preserve">. a lo largo de la fisura. </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Cuando la resina superficial haya pasado el período de curado, se rellena la fisura con resina epoxy, utilizando para </w:t>
      </w:r>
      <w:r>
        <w:rPr>
          <w:rFonts w:ascii="Arial" w:hAnsi="Arial" w:cs="Arial"/>
          <w:sz w:val="24"/>
          <w:szCs w:val="24"/>
        </w:rPr>
        <w:t>ello dispositivos de inyección.</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fisuras de mayor desarrollo se pueden rellenar con un mortero epoxy que consiste en una mezcla de resina y arena normalizada en proporción de uno a tres.  Una vez limpia la fisura, se vierte el mortero, asegurando el rellenado completo de la fisura mediante la colocación del mortero con elem</w:t>
      </w:r>
      <w:r>
        <w:rPr>
          <w:rFonts w:ascii="Arial" w:hAnsi="Arial" w:cs="Arial"/>
          <w:sz w:val="24"/>
          <w:szCs w:val="24"/>
        </w:rPr>
        <w:t>entos adecuados como espátulas.</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lastRenderedPageBreak/>
        <w:t>Cómo evitar los huecos en la superficie del hormigón</w:t>
      </w:r>
      <w:r w:rsidRPr="0068194D">
        <w:rPr>
          <w:rFonts w:ascii="Arial" w:hAnsi="Arial" w:cs="Arial"/>
          <w:sz w:val="24"/>
          <w:szCs w:val="24"/>
        </w:rPr>
        <w:t xml:space="preserve">.   Con frecuencia suelen aparecer en las superficies de hormigón que han estado en contacto los encofrados, pequeños huecos de diámetros aproximados de </w:t>
      </w:r>
      <w:smartTag w:uri="urn:schemas-microsoft-com:office:smarttags" w:element="metricconverter">
        <w:smartTagPr>
          <w:attr w:name="ProductID" w:val="15 mm"/>
        </w:smartTagPr>
        <w:r w:rsidRPr="0068194D">
          <w:rPr>
            <w:rFonts w:ascii="Arial" w:hAnsi="Arial" w:cs="Arial"/>
            <w:sz w:val="24"/>
            <w:szCs w:val="24"/>
          </w:rPr>
          <w:t>15 mm</w:t>
        </w:r>
      </w:smartTag>
      <w:r w:rsidRPr="0068194D">
        <w:rPr>
          <w:rFonts w:ascii="Arial" w:hAnsi="Arial" w:cs="Arial"/>
          <w:sz w:val="24"/>
          <w:szCs w:val="24"/>
        </w:rPr>
        <w:t xml:space="preserve">.  En algunas ocasiones estos huecos están cubiertos por una delgada capa de pasta seca que se desprende con la presión de los dedos, dejando a la vista </w:t>
      </w:r>
      <w:r>
        <w:rPr>
          <w:rFonts w:ascii="Arial" w:hAnsi="Arial" w:cs="Arial"/>
          <w:sz w:val="24"/>
          <w:szCs w:val="24"/>
        </w:rPr>
        <w:t>el hueco previamente invisible.</w:t>
      </w:r>
    </w:p>
    <w:p w:rsidR="003D28A8" w:rsidRPr="0068194D" w:rsidRDefault="003D28A8" w:rsidP="003D28A8">
      <w:pPr>
        <w:jc w:val="both"/>
        <w:rPr>
          <w:rFonts w:ascii="Arial" w:hAnsi="Arial" w:cs="Arial"/>
          <w:sz w:val="24"/>
          <w:szCs w:val="24"/>
        </w:rPr>
      </w:pPr>
      <w:r w:rsidRPr="0068194D">
        <w:rPr>
          <w:rFonts w:ascii="Arial" w:hAnsi="Arial" w:cs="Arial"/>
          <w:sz w:val="24"/>
          <w:szCs w:val="24"/>
        </w:rPr>
        <w:t>Estos huecos pueden ser el resultado de bolsas de aire o de pequeñas concentraciones de agua.  Son casi imposibles de evitar en superficies verticales y aparecen con segur</w:t>
      </w:r>
      <w:r>
        <w:rPr>
          <w:rFonts w:ascii="Arial" w:hAnsi="Arial" w:cs="Arial"/>
          <w:sz w:val="24"/>
          <w:szCs w:val="24"/>
        </w:rPr>
        <w:t>idad en superficies inclinadas.</w:t>
      </w:r>
    </w:p>
    <w:p w:rsidR="003D28A8" w:rsidRPr="0068194D" w:rsidRDefault="003D28A8" w:rsidP="003D28A8">
      <w:pPr>
        <w:jc w:val="both"/>
        <w:rPr>
          <w:rFonts w:ascii="Arial" w:hAnsi="Arial" w:cs="Arial"/>
          <w:sz w:val="24"/>
          <w:szCs w:val="24"/>
        </w:rPr>
      </w:pPr>
      <w:r w:rsidRPr="0068194D">
        <w:rPr>
          <w:rFonts w:ascii="Arial" w:hAnsi="Arial" w:cs="Arial"/>
          <w:sz w:val="24"/>
          <w:szCs w:val="24"/>
        </w:rPr>
        <w:t>Se ha discutido la influencia del aire ocluido en la aparición de estos defectos superficiales; basta decir sin embargo que estos defectos se han presentado tanto antes de utilizar aire ocluido como ahora.</w:t>
      </w:r>
    </w:p>
    <w:p w:rsidR="003D28A8" w:rsidRPr="0068194D" w:rsidRDefault="003D28A8" w:rsidP="003D28A8">
      <w:pPr>
        <w:jc w:val="both"/>
        <w:rPr>
          <w:rFonts w:ascii="Arial" w:hAnsi="Arial" w:cs="Arial"/>
          <w:sz w:val="24"/>
          <w:szCs w:val="24"/>
        </w:rPr>
      </w:pPr>
      <w:r w:rsidRPr="0068194D">
        <w:rPr>
          <w:rFonts w:ascii="Arial" w:hAnsi="Arial" w:cs="Arial"/>
          <w:sz w:val="24"/>
          <w:szCs w:val="24"/>
        </w:rPr>
        <w:t>Estos huecos por lo general no son perjudiciales para el hormigón a no ser que el hormigón este expuesto a condiciones ambientales adversas.  En estas condiciones los huecos actuando como pequeños receptáculos, pueden almacenar agua que al helarse, disgreguen el hormigón.</w:t>
      </w:r>
    </w:p>
    <w:p w:rsidR="003D28A8" w:rsidRPr="0068194D" w:rsidRDefault="003D28A8" w:rsidP="003D28A8">
      <w:pPr>
        <w:jc w:val="both"/>
        <w:rPr>
          <w:rFonts w:ascii="Arial" w:hAnsi="Arial" w:cs="Arial"/>
          <w:sz w:val="24"/>
          <w:szCs w:val="24"/>
        </w:rPr>
      </w:pPr>
      <w:r w:rsidRPr="0068194D">
        <w:rPr>
          <w:rFonts w:ascii="Arial" w:hAnsi="Arial" w:cs="Arial"/>
          <w:sz w:val="24"/>
          <w:szCs w:val="24"/>
        </w:rPr>
        <w:t>Recomendaciones: Deben evitarse las mezclas viscosas con un exceso de arena.</w:t>
      </w:r>
    </w:p>
    <w:p w:rsidR="003D28A8" w:rsidRPr="0068194D" w:rsidRDefault="003D28A8" w:rsidP="003D28A8">
      <w:pPr>
        <w:jc w:val="both"/>
        <w:rPr>
          <w:rFonts w:ascii="Arial" w:hAnsi="Arial" w:cs="Arial"/>
          <w:sz w:val="24"/>
          <w:szCs w:val="24"/>
        </w:rPr>
      </w:pPr>
      <w:r w:rsidRPr="0068194D">
        <w:rPr>
          <w:rFonts w:ascii="Arial" w:hAnsi="Arial" w:cs="Arial"/>
          <w:sz w:val="24"/>
          <w:szCs w:val="24"/>
        </w:rPr>
        <w:t>La composición del árido debe presentar una buena Granulometría, evitando un exceso de finos en la arena.</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El hormigón debe tener una consistencia ni demasiado fluida ni demasiado seca, con un asiento de </w:t>
      </w:r>
      <w:smartTag w:uri="urn:schemas-microsoft-com:office:smarttags" w:element="metricconverter">
        <w:smartTagPr>
          <w:attr w:name="ProductID" w:val="50 a"/>
        </w:smartTagPr>
        <w:r w:rsidRPr="0068194D">
          <w:rPr>
            <w:rFonts w:ascii="Arial" w:hAnsi="Arial" w:cs="Arial"/>
            <w:sz w:val="24"/>
            <w:szCs w:val="24"/>
          </w:rPr>
          <w:t>50 a</w:t>
        </w:r>
      </w:smartTag>
      <w:r w:rsidRPr="0068194D">
        <w:rPr>
          <w:rFonts w:ascii="Arial" w:hAnsi="Arial" w:cs="Arial"/>
          <w:sz w:val="24"/>
          <w:szCs w:val="24"/>
        </w:rPr>
        <w:t xml:space="preserve"> </w:t>
      </w:r>
      <w:smartTag w:uri="urn:schemas-microsoft-com:office:smarttags" w:element="metricconverter">
        <w:smartTagPr>
          <w:attr w:name="ProductID" w:val="75 mm"/>
        </w:smartTagPr>
        <w:r w:rsidRPr="0068194D">
          <w:rPr>
            <w:rFonts w:ascii="Arial" w:hAnsi="Arial" w:cs="Arial"/>
            <w:sz w:val="24"/>
            <w:szCs w:val="24"/>
          </w:rPr>
          <w:t>75 mm</w:t>
        </w:r>
      </w:smartTag>
      <w:r w:rsidRPr="0068194D">
        <w:rPr>
          <w:rFonts w:ascii="Arial" w:hAnsi="Arial" w:cs="Arial"/>
          <w:sz w:val="24"/>
          <w:szCs w:val="24"/>
        </w:rPr>
        <w:t>. en aquellos casos en que las características de la obra y los medios de la puesta en obra lo permitan.</w:t>
      </w:r>
    </w:p>
    <w:p w:rsidR="003D28A8" w:rsidRPr="0068194D" w:rsidRDefault="003D28A8" w:rsidP="003D28A8">
      <w:pPr>
        <w:jc w:val="both"/>
        <w:rPr>
          <w:rFonts w:ascii="Arial" w:hAnsi="Arial" w:cs="Arial"/>
          <w:sz w:val="24"/>
          <w:szCs w:val="24"/>
        </w:rPr>
      </w:pPr>
      <w:r w:rsidRPr="0068194D">
        <w:rPr>
          <w:rFonts w:ascii="Arial" w:hAnsi="Arial" w:cs="Arial"/>
          <w:sz w:val="24"/>
          <w:szCs w:val="24"/>
        </w:rPr>
        <w:t>La observancia de las siguientes reglas ayudará a minimizar la formación de huecos:</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 xml:space="preserve">La colocación del hormigón no se debe realizar con excesiva rapidez, se deberá colocar el hormigón en capas de un espesor máximo de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y vibrar cada capa.</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En el caso de superficies inclinadas, la vibración debe ser la necesaria para conseguir la debida compactación.</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En el caso de superficies verticales, efectuando un vibrado un poco más enérgico que el que normalmente se realiza.</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 xml:space="preserve">Utilizando vibradores de superficies, acoplados a los encofrados. </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Vibración con barra la zona del hormigón próximo a la superficie del encofrado simultáneamente a la compactación por vibración de la masa de hormigón.</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lastRenderedPageBreak/>
        <w:t>Utilizando encofrados provistos de finísimas ranuras que permitan la salida de agua y aire pero no de mortero.</w:t>
      </w:r>
    </w:p>
    <w:p w:rsidR="003D28A8" w:rsidRPr="0068194D" w:rsidRDefault="003D28A8" w:rsidP="003D28A8">
      <w:pPr>
        <w:numPr>
          <w:ilvl w:val="0"/>
          <w:numId w:val="2"/>
        </w:numPr>
        <w:spacing w:after="0"/>
        <w:jc w:val="both"/>
        <w:rPr>
          <w:rFonts w:ascii="Arial" w:hAnsi="Arial" w:cs="Arial"/>
          <w:sz w:val="24"/>
          <w:szCs w:val="24"/>
        </w:rPr>
      </w:pPr>
      <w:r w:rsidRPr="0068194D">
        <w:rPr>
          <w:rFonts w:ascii="Arial" w:hAnsi="Arial" w:cs="Arial"/>
          <w:sz w:val="24"/>
          <w:szCs w:val="24"/>
        </w:rPr>
        <w:t>Utilizando en aquellos casos en que la ausencia de huecos sea una exigencia primordial y los costos lo permitan, encofrados provistos de forros absorbentes.</w:t>
      </w:r>
    </w:p>
    <w:p w:rsidR="003D28A8" w:rsidRPr="0068194D" w:rsidRDefault="003D28A8" w:rsidP="003D28A8">
      <w:pPr>
        <w:jc w:val="both"/>
        <w:rPr>
          <w:rFonts w:ascii="Arial" w:hAnsi="Arial" w:cs="Arial"/>
          <w:sz w:val="24"/>
          <w:szCs w:val="24"/>
        </w:rPr>
      </w:pPr>
      <w:r w:rsidRPr="0068194D">
        <w:rPr>
          <w:rFonts w:ascii="Arial" w:hAnsi="Arial" w:cs="Arial"/>
          <w:sz w:val="24"/>
          <w:szCs w:val="24"/>
        </w:rPr>
        <w:t>Reparación: En ocasiones se hace necesario reparar las superficies de horm</w:t>
      </w:r>
      <w:r>
        <w:rPr>
          <w:rFonts w:ascii="Arial" w:hAnsi="Arial" w:cs="Arial"/>
          <w:sz w:val="24"/>
          <w:szCs w:val="24"/>
        </w:rPr>
        <w:t>igón, rellenando los huecos.</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Un primer método consiste en extender sobre la superficie de hormigón, previamente humedecido, un mortero de consistencia seca, constituido por una parte de cemento y dos de arena que pase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Acabado el extendido se limpia la superficie del hormigón con una llana, comprobando que los huecos hayan quedado rellenados y a nivel de la superficie.  Posteriormente se realizará el proceso de curado, bien con agua, bien con productos de curado.  Es recomendable u</w:t>
      </w:r>
      <w:r>
        <w:rPr>
          <w:rFonts w:ascii="Arial" w:hAnsi="Arial" w:cs="Arial"/>
          <w:sz w:val="24"/>
          <w:szCs w:val="24"/>
        </w:rPr>
        <w:t>tilizar cemento blanco.</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Un segundo método consiste en el extendido de un mortero de menor consistencia, sometiendo posteriormente la superficie del hormigón </w:t>
      </w:r>
      <w:r>
        <w:rPr>
          <w:rFonts w:ascii="Arial" w:hAnsi="Arial" w:cs="Arial"/>
          <w:sz w:val="24"/>
          <w:szCs w:val="24"/>
        </w:rPr>
        <w:t xml:space="preserve">a un cepillado con carborundo. </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Un espesor recomendado para la capa de mortero es de </w:t>
      </w:r>
      <w:smartTag w:uri="urn:schemas-microsoft-com:office:smarttags" w:element="metricconverter">
        <w:smartTagPr>
          <w:attr w:name="ProductID" w:val="0.75 mil￭metros"/>
        </w:smartTagPr>
        <w:r w:rsidRPr="0068194D">
          <w:rPr>
            <w:rFonts w:ascii="Arial" w:hAnsi="Arial" w:cs="Arial"/>
            <w:sz w:val="24"/>
            <w:szCs w:val="24"/>
          </w:rPr>
          <w:t>0.75 milímetros</w:t>
        </w:r>
      </w:smartTag>
      <w:r>
        <w:rPr>
          <w:rFonts w:ascii="Arial" w:hAnsi="Arial" w:cs="Arial"/>
          <w:sz w:val="24"/>
          <w:szCs w:val="24"/>
        </w:rPr>
        <w:t xml:space="preserve">. </w:t>
      </w:r>
    </w:p>
    <w:p w:rsidR="003D28A8" w:rsidRPr="0068194D" w:rsidRDefault="003D28A8" w:rsidP="003D28A8">
      <w:pPr>
        <w:jc w:val="both"/>
        <w:rPr>
          <w:rFonts w:ascii="Arial" w:hAnsi="Arial" w:cs="Arial"/>
          <w:sz w:val="24"/>
          <w:szCs w:val="24"/>
        </w:rPr>
      </w:pPr>
      <w:r w:rsidRPr="0068194D">
        <w:rPr>
          <w:rFonts w:ascii="Arial" w:hAnsi="Arial" w:cs="Arial"/>
          <w:i/>
          <w:iCs/>
          <w:sz w:val="24"/>
          <w:szCs w:val="24"/>
        </w:rPr>
        <w:t>Acabado de superficies que no sean losas</w:t>
      </w:r>
      <w:r w:rsidRPr="0068194D">
        <w:rPr>
          <w:rFonts w:ascii="Arial" w:hAnsi="Arial" w:cs="Arial"/>
          <w:sz w:val="24"/>
          <w:szCs w:val="24"/>
        </w:rPr>
        <w:t>.   A las superficies del hormigón colocado en columnas, muros y otras estructuras que no sean losas de puentes, se aplicará un acabado de acu</w:t>
      </w:r>
      <w:r>
        <w:rPr>
          <w:rFonts w:ascii="Arial" w:hAnsi="Arial" w:cs="Arial"/>
          <w:sz w:val="24"/>
          <w:szCs w:val="24"/>
        </w:rPr>
        <w:t>erdo a los siguientes detalles:</w:t>
      </w:r>
    </w:p>
    <w:p w:rsidR="003D28A8" w:rsidRPr="0068194D" w:rsidRDefault="003D28A8" w:rsidP="003D28A8">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1 (Acabado corriente).</w:t>
      </w:r>
    </w:p>
    <w:p w:rsidR="003D28A8" w:rsidRPr="0068194D" w:rsidRDefault="003D28A8" w:rsidP="003D28A8">
      <w:pPr>
        <w:ind w:left="1080"/>
        <w:jc w:val="both"/>
        <w:rPr>
          <w:rFonts w:ascii="Arial" w:hAnsi="Arial" w:cs="Arial"/>
          <w:sz w:val="24"/>
          <w:szCs w:val="24"/>
        </w:rPr>
      </w:pPr>
      <w:r w:rsidRPr="0068194D">
        <w:rPr>
          <w:rFonts w:ascii="Arial" w:hAnsi="Arial" w:cs="Arial"/>
          <w:sz w:val="24"/>
          <w:szCs w:val="24"/>
        </w:rPr>
        <w:t>Este acabado consistirá en rellenar huecos, remover áreas sobresalientes o manchadas y reparar cualquier zona de panales u otros desperfectos que haya en la superficie.  Esta clase de acabado se aplicará a superficies que no sean visibles desde la vía.</w:t>
      </w:r>
    </w:p>
    <w:p w:rsidR="003D28A8" w:rsidRPr="0068194D" w:rsidRDefault="003D28A8" w:rsidP="003D28A8">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2 (Acabado a ladrillo frotador).</w:t>
      </w:r>
    </w:p>
    <w:p w:rsidR="003D28A8" w:rsidRPr="0068194D" w:rsidRDefault="003D28A8" w:rsidP="003D28A8">
      <w:pPr>
        <w:ind w:left="1080"/>
        <w:jc w:val="both"/>
        <w:rPr>
          <w:rFonts w:ascii="Arial" w:hAnsi="Arial" w:cs="Arial"/>
          <w:sz w:val="24"/>
          <w:szCs w:val="24"/>
        </w:rPr>
      </w:pPr>
      <w:r w:rsidRPr="0068194D">
        <w:rPr>
          <w:rFonts w:ascii="Arial" w:hAnsi="Arial" w:cs="Arial"/>
          <w:sz w:val="24"/>
          <w:szCs w:val="24"/>
        </w:rPr>
        <w:t xml:space="preserve">Al remover los moldes o encofrados, las superficies serán humedecidas completamente con agua y se aplicará el acabado Clase 1.  Cuando el mortero haya fraguado, la superficie será frotada con una piedra de carborundo grueso y se usará una pequeña cantidad de mortero hasta que desaparezcan las irregularidades.  Se aplicará otra frotada con piedra de carborundo fino y agua.  Cuando esté seca la superficie, se la limpiará con arpillera, dejándola libre de polvo.  Esta clase de acabado se aplicará a todas las superficies que sean visibles desde la vía, con excepción de losas de puentes y pavimentos, los cuales serán acabados </w:t>
      </w:r>
      <w:r w:rsidRPr="0068194D">
        <w:rPr>
          <w:rFonts w:ascii="Arial" w:hAnsi="Arial" w:cs="Arial"/>
          <w:sz w:val="24"/>
          <w:szCs w:val="24"/>
        </w:rPr>
        <w:lastRenderedPageBreak/>
        <w:t>de acuerdo al numeral 503-4.06.1 y Capítulo 300 de las Especificaciones Generales MOP-001-F-2002 respectiv</w:t>
      </w:r>
      <w:r>
        <w:rPr>
          <w:rFonts w:ascii="Arial" w:hAnsi="Arial" w:cs="Arial"/>
          <w:sz w:val="24"/>
          <w:szCs w:val="24"/>
        </w:rPr>
        <w:t>amente.</w:t>
      </w:r>
    </w:p>
    <w:p w:rsidR="003D28A8" w:rsidRPr="0068194D" w:rsidRDefault="003D28A8" w:rsidP="003D28A8">
      <w:pPr>
        <w:ind w:left="1080"/>
        <w:jc w:val="both"/>
        <w:rPr>
          <w:rFonts w:ascii="Arial" w:hAnsi="Arial" w:cs="Arial"/>
          <w:sz w:val="24"/>
          <w:szCs w:val="24"/>
        </w:rPr>
      </w:pPr>
      <w:r w:rsidRPr="0068194D">
        <w:rPr>
          <w:rFonts w:ascii="Arial" w:hAnsi="Arial" w:cs="Arial"/>
          <w:sz w:val="24"/>
          <w:szCs w:val="24"/>
        </w:rPr>
        <w:t>El mortero deberá estar compuesto por cemento y arena fina mezclados en las proporciones especificadas para hormigones usados en acabados.</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cantidades a pagarse por estos trabajos serán los metros cúbicos de hormigón simple satisfactor</w:t>
      </w:r>
      <w:r>
        <w:rPr>
          <w:rFonts w:ascii="Arial" w:hAnsi="Arial" w:cs="Arial"/>
          <w:sz w:val="24"/>
          <w:szCs w:val="24"/>
        </w:rPr>
        <w:t>iamente incorporados a la obra.</w:t>
      </w:r>
    </w:p>
    <w:p w:rsidR="003D28A8" w:rsidRPr="0068194D" w:rsidRDefault="003D28A8" w:rsidP="003D28A8">
      <w:pPr>
        <w:jc w:val="both"/>
        <w:rPr>
          <w:rFonts w:ascii="Arial" w:hAnsi="Arial" w:cs="Arial"/>
          <w:sz w:val="24"/>
          <w:szCs w:val="24"/>
        </w:rPr>
      </w:pPr>
      <w:r w:rsidRPr="0068194D">
        <w:rPr>
          <w:rFonts w:ascii="Arial" w:hAnsi="Arial" w:cs="Arial"/>
          <w:sz w:val="24"/>
          <w:szCs w:val="24"/>
        </w:rPr>
        <w:t>Cualquier deducción por objetos embebidos en el hormigón o volúmenes de agujeros de drenaje, será efectuado de acuerdo a l</w:t>
      </w:r>
      <w:r>
        <w:rPr>
          <w:rFonts w:ascii="Arial" w:hAnsi="Arial" w:cs="Arial"/>
          <w:sz w:val="24"/>
          <w:szCs w:val="24"/>
        </w:rPr>
        <w:t>o indicado por el Fiscalizador.</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cantidades de acero de refuerzo serán medidas para el pago, de acuerdo con el numeral 504-5.01 de las Especificaciones Generales MOP-001-F-2</w:t>
      </w:r>
      <w:r>
        <w:rPr>
          <w:rFonts w:ascii="Arial" w:hAnsi="Arial" w:cs="Arial"/>
          <w:sz w:val="24"/>
          <w:szCs w:val="24"/>
        </w:rPr>
        <w:t>002.</w:t>
      </w:r>
    </w:p>
    <w:p w:rsidR="003D28A8" w:rsidRPr="0068194D" w:rsidRDefault="003D28A8" w:rsidP="003D28A8">
      <w:pPr>
        <w:jc w:val="both"/>
        <w:rPr>
          <w:rFonts w:ascii="Arial" w:hAnsi="Arial" w:cs="Arial"/>
          <w:sz w:val="24"/>
          <w:szCs w:val="24"/>
        </w:rPr>
      </w:pPr>
      <w:r w:rsidRPr="0068194D">
        <w:rPr>
          <w:rFonts w:ascii="Arial" w:hAnsi="Arial" w:cs="Arial"/>
          <w:sz w:val="24"/>
          <w:szCs w:val="24"/>
        </w:rPr>
        <w:t>Los ensamblajes, placas y otros dispositivos metálicos para apoyos y juntas serán medidos de acuerdo a lo estipulado en su</w:t>
      </w:r>
      <w:r>
        <w:rPr>
          <w:rFonts w:ascii="Arial" w:hAnsi="Arial" w:cs="Arial"/>
          <w:sz w:val="24"/>
          <w:szCs w:val="24"/>
        </w:rPr>
        <w:t>s respectivas especificaciones.</w:t>
      </w:r>
    </w:p>
    <w:p w:rsidR="003D28A8" w:rsidRPr="0068194D" w:rsidRDefault="003D28A8" w:rsidP="003D28A8">
      <w:pPr>
        <w:jc w:val="both"/>
        <w:rPr>
          <w:rFonts w:ascii="Arial" w:hAnsi="Arial" w:cs="Arial"/>
          <w:sz w:val="24"/>
          <w:szCs w:val="24"/>
        </w:rPr>
      </w:pPr>
      <w:r w:rsidRPr="0068194D">
        <w:rPr>
          <w:rFonts w:ascii="Arial" w:hAnsi="Arial" w:cs="Arial"/>
          <w:sz w:val="24"/>
          <w:szCs w:val="24"/>
        </w:rPr>
        <w:t>No se harán mediciones ni pagos por concepto de encofrados, obra falsa o andamio, arrastre de aire en el hormigón, formación de agujeros de drenaje, ni acabado de superficies.</w:t>
      </w:r>
    </w:p>
    <w:p w:rsidR="003D28A8" w:rsidRPr="0068194D" w:rsidRDefault="003D28A8" w:rsidP="003D28A8">
      <w:pPr>
        <w:jc w:val="both"/>
        <w:rPr>
          <w:rFonts w:ascii="Arial" w:hAnsi="Arial" w:cs="Arial"/>
          <w:sz w:val="24"/>
          <w:szCs w:val="24"/>
        </w:rPr>
      </w:pPr>
      <w:r w:rsidRPr="0068194D">
        <w:rPr>
          <w:rFonts w:ascii="Arial" w:hAnsi="Arial" w:cs="Arial"/>
          <w:sz w:val="24"/>
          <w:szCs w:val="24"/>
        </w:rPr>
        <w:t>Las cantidades determinadas en la forma indicada en la subsección anterior, se pagarán a los precios contractuales para los rubros más adelante designados y que conste</w:t>
      </w:r>
      <w:r>
        <w:rPr>
          <w:rFonts w:ascii="Arial" w:hAnsi="Arial" w:cs="Arial"/>
          <w:sz w:val="24"/>
          <w:szCs w:val="24"/>
        </w:rPr>
        <w:t>n en el contrato.</w:t>
      </w:r>
    </w:p>
    <w:p w:rsidR="003D28A8" w:rsidRPr="0068194D" w:rsidRDefault="003D28A8" w:rsidP="003D28A8">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CUBICO (M3).</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D4403E">
        <w:rPr>
          <w:rFonts w:ascii="Arial" w:hAnsi="Arial" w:cs="Arial"/>
          <w:bCs/>
          <w:sz w:val="24"/>
        </w:rPr>
        <w:t>HORMIGON PREMEZCLADO F'C=280KG/CM2</w:t>
      </w:r>
      <w:r>
        <w:rPr>
          <w:rFonts w:ascii="Arial" w:hAnsi="Arial" w:cs="Arial"/>
          <w:bCs/>
          <w:sz w:val="24"/>
        </w:rPr>
        <w:t xml:space="preserve">, </w:t>
      </w:r>
      <w:r w:rsidRPr="00D4403E">
        <w:rPr>
          <w:rFonts w:ascii="Arial" w:hAnsi="Arial" w:cs="Arial"/>
          <w:bCs/>
          <w:sz w:val="24"/>
        </w:rPr>
        <w:t>TABLERO DE ENCOFRADO METALICO 60X120</w:t>
      </w:r>
      <w:r>
        <w:rPr>
          <w:rFonts w:ascii="Arial" w:hAnsi="Arial" w:cs="Arial"/>
          <w:bCs/>
          <w:sz w:val="24"/>
        </w:rPr>
        <w:t xml:space="preserve">, </w:t>
      </w:r>
      <w:r w:rsidRPr="00D4403E">
        <w:rPr>
          <w:rFonts w:ascii="Arial" w:hAnsi="Arial" w:cs="Arial"/>
          <w:bCs/>
          <w:sz w:val="24"/>
        </w:rPr>
        <w:t>PUNTALES DE EUCALIPTO 2.50 X 0.30 X 8M</w:t>
      </w:r>
      <w:r>
        <w:rPr>
          <w:rFonts w:ascii="Arial" w:hAnsi="Arial" w:cs="Arial"/>
          <w:bCs/>
          <w:sz w:val="24"/>
        </w:rPr>
        <w:t xml:space="preserve">, </w:t>
      </w:r>
      <w:r w:rsidRPr="00D4403E">
        <w:rPr>
          <w:rFonts w:ascii="Arial" w:hAnsi="Arial" w:cs="Arial"/>
          <w:bCs/>
          <w:sz w:val="24"/>
        </w:rPr>
        <w:t>ALAMBRE GALVANIZADO #16</w:t>
      </w:r>
      <w:r>
        <w:rPr>
          <w:rFonts w:ascii="Arial" w:hAnsi="Arial" w:cs="Arial"/>
          <w:bCs/>
          <w:sz w:val="24"/>
        </w:rPr>
        <w:t xml:space="preserve">, </w:t>
      </w:r>
      <w:r w:rsidRPr="00D4403E">
        <w:rPr>
          <w:rFonts w:ascii="Arial" w:hAnsi="Arial" w:cs="Arial"/>
          <w:bCs/>
          <w:sz w:val="24"/>
        </w:rPr>
        <w:t>CUARTON 5X5 CM</w:t>
      </w:r>
      <w:r>
        <w:rPr>
          <w:rFonts w:ascii="Arial" w:hAnsi="Arial" w:cs="Arial"/>
          <w:bCs/>
          <w:sz w:val="24"/>
        </w:rPr>
        <w:t>.</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HERRAMIENTA MENOR, </w:t>
      </w:r>
      <w:r w:rsidRPr="00D4403E">
        <w:rPr>
          <w:rFonts w:ascii="Arial" w:hAnsi="Arial" w:cs="Arial"/>
          <w:sz w:val="24"/>
        </w:rPr>
        <w:t>VIBRADOR DE HORMIGON (1% M.O.)</w:t>
      </w:r>
      <w:r>
        <w:rPr>
          <w:rFonts w:ascii="Arial" w:hAnsi="Arial" w:cs="Arial"/>
          <w:sz w:val="24"/>
        </w:rPr>
        <w:t>.</w:t>
      </w:r>
    </w:p>
    <w:p w:rsidR="003D28A8" w:rsidRDefault="003D28A8" w:rsidP="003D28A8">
      <w:pPr>
        <w:jc w:val="both"/>
        <w:rPr>
          <w:rFonts w:ascii="Arial" w:hAnsi="Arial" w:cs="Arial"/>
          <w:bCs/>
          <w:sz w:val="24"/>
          <w:szCs w:val="24"/>
        </w:rPr>
      </w:pPr>
      <w:r w:rsidRPr="00A950DF">
        <w:rPr>
          <w:rFonts w:ascii="Arial" w:hAnsi="Arial" w:cs="Arial"/>
          <w:b/>
          <w:bCs/>
          <w:sz w:val="24"/>
        </w:rPr>
        <w:lastRenderedPageBreak/>
        <w:t>MANO DE OBRA MÍNIMA CALIFICADA</w:t>
      </w:r>
      <w:r w:rsidRPr="0024134B">
        <w:rPr>
          <w:rFonts w:ascii="Arial" w:hAnsi="Arial" w:cs="Arial"/>
          <w:b/>
          <w:bCs/>
          <w:sz w:val="24"/>
          <w:szCs w:val="24"/>
        </w:rPr>
        <w:t>:</w:t>
      </w:r>
      <w:r>
        <w:rPr>
          <w:rFonts w:ascii="Arial" w:hAnsi="Arial" w:cs="Arial"/>
          <w:bCs/>
          <w:sz w:val="24"/>
          <w:szCs w:val="24"/>
        </w:rPr>
        <w:t xml:space="preserve"> </w:t>
      </w:r>
      <w:r w:rsidRPr="00D4403E">
        <w:rPr>
          <w:rFonts w:ascii="Arial" w:hAnsi="Arial" w:cs="Arial"/>
          <w:bCs/>
          <w:sz w:val="24"/>
          <w:szCs w:val="24"/>
        </w:rPr>
        <w:t>MAESTRO MAYOR DE EJECUCION DE OBRA (ESTR.OC C1)</w:t>
      </w:r>
      <w:r>
        <w:rPr>
          <w:rFonts w:ascii="Arial" w:hAnsi="Arial" w:cs="Arial"/>
          <w:bCs/>
          <w:sz w:val="24"/>
          <w:szCs w:val="24"/>
        </w:rPr>
        <w:t xml:space="preserve">, </w:t>
      </w:r>
      <w:r w:rsidRPr="00D4403E">
        <w:rPr>
          <w:rFonts w:ascii="Arial" w:hAnsi="Arial" w:cs="Arial"/>
          <w:bCs/>
          <w:sz w:val="24"/>
          <w:szCs w:val="24"/>
        </w:rPr>
        <w:t>ALBAÑIL (ESTR.OC D2)</w:t>
      </w:r>
      <w:r>
        <w:rPr>
          <w:rFonts w:ascii="Arial" w:hAnsi="Arial" w:cs="Arial"/>
          <w:bCs/>
          <w:sz w:val="24"/>
          <w:szCs w:val="24"/>
        </w:rPr>
        <w:t xml:space="preserve">, </w:t>
      </w:r>
      <w:r w:rsidRPr="00D4403E">
        <w:rPr>
          <w:rFonts w:ascii="Arial" w:hAnsi="Arial" w:cs="Arial"/>
          <w:bCs/>
          <w:sz w:val="24"/>
          <w:szCs w:val="24"/>
        </w:rPr>
        <w:t>CARPINTERO (ESTR.OC D2)</w:t>
      </w:r>
      <w:r>
        <w:rPr>
          <w:rFonts w:ascii="Arial" w:hAnsi="Arial" w:cs="Arial"/>
          <w:bCs/>
          <w:sz w:val="24"/>
          <w:szCs w:val="24"/>
        </w:rPr>
        <w:t xml:space="preserve">, </w:t>
      </w:r>
      <w:r w:rsidRPr="00D4403E">
        <w:rPr>
          <w:rFonts w:ascii="Arial" w:hAnsi="Arial" w:cs="Arial"/>
          <w:bCs/>
          <w:sz w:val="24"/>
          <w:szCs w:val="24"/>
        </w:rPr>
        <w:t>FIERRERO (ESTR.OC D2)</w:t>
      </w:r>
      <w:r>
        <w:rPr>
          <w:rFonts w:ascii="Arial" w:hAnsi="Arial" w:cs="Arial"/>
          <w:bCs/>
          <w:sz w:val="24"/>
          <w:szCs w:val="24"/>
        </w:rPr>
        <w:t xml:space="preserve">, </w:t>
      </w:r>
      <w:r w:rsidRPr="00D4403E">
        <w:rPr>
          <w:rFonts w:ascii="Arial" w:hAnsi="Arial" w:cs="Arial"/>
          <w:bCs/>
          <w:sz w:val="24"/>
          <w:szCs w:val="24"/>
        </w:rPr>
        <w:t>PEÓN</w:t>
      </w:r>
      <w:r>
        <w:rPr>
          <w:rFonts w:ascii="Arial" w:hAnsi="Arial" w:cs="Arial"/>
          <w:bCs/>
          <w:sz w:val="24"/>
          <w:szCs w:val="24"/>
        </w:rPr>
        <w:t>.</w:t>
      </w:r>
    </w:p>
    <w:p w:rsidR="003D28A8" w:rsidRDefault="003D28A8" w:rsidP="003D28A8">
      <w:pPr>
        <w:jc w:val="both"/>
        <w:rPr>
          <w:rFonts w:ascii="Arial" w:hAnsi="Arial" w:cs="Arial"/>
          <w:bCs/>
          <w:sz w:val="24"/>
          <w:szCs w:val="24"/>
        </w:rPr>
      </w:pPr>
    </w:p>
    <w:p w:rsidR="003D28A8" w:rsidRPr="00825987" w:rsidRDefault="003D28A8" w:rsidP="003D28A8">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9D0BF8">
        <w:t xml:space="preserve"> </w:t>
      </w:r>
      <w:r w:rsidRPr="009D0BF8">
        <w:rPr>
          <w:rFonts w:ascii="Arial" w:hAnsi="Arial" w:cs="Arial"/>
          <w:b/>
          <w:sz w:val="24"/>
          <w:szCs w:val="24"/>
        </w:rPr>
        <w:t>516232</w:t>
      </w:r>
      <w:r w:rsidRPr="00825987">
        <w:rPr>
          <w:rFonts w:ascii="Arial" w:hAnsi="Arial" w:cs="Arial"/>
          <w:b/>
          <w:sz w:val="24"/>
          <w:szCs w:val="24"/>
        </w:rPr>
        <w:tab/>
        <w:t xml:space="preserve">RUBRO: </w:t>
      </w:r>
      <w:r w:rsidRPr="004C2DF9">
        <w:rPr>
          <w:rFonts w:ascii="Arial" w:hAnsi="Arial" w:cs="Arial"/>
          <w:b/>
          <w:sz w:val="24"/>
          <w:szCs w:val="24"/>
        </w:rPr>
        <w:t>HORMIGÓN SIMPLE EN REPLANTILLO F´C 140KG/CM2</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4C2DF9" w:rsidRDefault="003D28A8" w:rsidP="003D28A8">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hormigonada directamente sobre el suelo, para obtener una superficie limpia para trabajar y proceder a colocar sobre esta las cimentaciones.</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28A8" w:rsidRDefault="003D28A8" w:rsidP="003D28A8">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3D28A8" w:rsidRPr="006C688B" w:rsidRDefault="003D28A8" w:rsidP="003D28A8">
      <w:pPr>
        <w:ind w:right="-1"/>
        <w:jc w:val="both"/>
        <w:rPr>
          <w:rFonts w:ascii="Arial" w:hAnsi="Arial" w:cs="Arial"/>
          <w:spacing w:val="8"/>
          <w:sz w:val="24"/>
          <w:szCs w:val="24"/>
          <w:lang w:val="es-ES"/>
        </w:rPr>
      </w:pP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28A8" w:rsidRPr="006C688B" w:rsidRDefault="003D28A8" w:rsidP="003D28A8">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28A8" w:rsidRPr="00081A6B" w:rsidRDefault="003D28A8" w:rsidP="003D28A8">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3D28A8" w:rsidRPr="00A950DF" w:rsidRDefault="003D28A8" w:rsidP="003D28A8">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3D28A8" w:rsidRDefault="003D28A8" w:rsidP="003D28A8">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p>
    <w:p w:rsidR="003D28A8" w:rsidRPr="004C2DF9" w:rsidRDefault="003D28A8" w:rsidP="003D28A8">
      <w:pPr>
        <w:widowControl w:val="0"/>
        <w:tabs>
          <w:tab w:val="left" w:pos="3000"/>
        </w:tabs>
        <w:autoSpaceDE w:val="0"/>
        <w:autoSpaceDN w:val="0"/>
        <w:adjustRightInd w:val="0"/>
        <w:jc w:val="both"/>
      </w:pPr>
    </w:p>
    <w:p w:rsidR="003D28A8" w:rsidRPr="00825987" w:rsidRDefault="003D28A8" w:rsidP="003D28A8">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CODIGO:</w:t>
      </w:r>
      <w:r w:rsidRPr="009D0BF8">
        <w:t xml:space="preserve"> </w:t>
      </w:r>
      <w:r w:rsidRPr="009D0BF8">
        <w:rPr>
          <w:rFonts w:ascii="Arial" w:hAnsi="Arial" w:cs="Arial"/>
          <w:b/>
          <w:sz w:val="24"/>
          <w:szCs w:val="24"/>
        </w:rPr>
        <w:t>516233</w:t>
      </w:r>
      <w:r w:rsidRPr="00825987">
        <w:rPr>
          <w:rFonts w:ascii="Arial" w:hAnsi="Arial" w:cs="Arial"/>
          <w:b/>
          <w:sz w:val="24"/>
          <w:szCs w:val="24"/>
        </w:rPr>
        <w:tab/>
        <w:t xml:space="preserve">RUBRO: </w:t>
      </w:r>
      <w:r w:rsidRPr="004C2DF9">
        <w:rPr>
          <w:rFonts w:ascii="Arial" w:hAnsi="Arial" w:cs="Arial"/>
          <w:b/>
          <w:sz w:val="24"/>
          <w:szCs w:val="24"/>
        </w:rPr>
        <w:t>ACERO DE REFUERZO EN ZAPATA CORRIDA</w:t>
      </w:r>
    </w:p>
    <w:p w:rsidR="003D28A8" w:rsidRPr="00B90CF2" w:rsidRDefault="003D28A8" w:rsidP="003D28A8">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D28A8" w:rsidRPr="00B90CF2" w:rsidRDefault="003D28A8" w:rsidP="003D28A8">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D28A8" w:rsidRPr="00B90CF2" w:rsidRDefault="003D28A8" w:rsidP="003D28A8">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D28A8" w:rsidRPr="00B90CF2" w:rsidRDefault="003D28A8" w:rsidP="003D28A8">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D28A8" w:rsidRPr="00B90CF2" w:rsidRDefault="003D28A8" w:rsidP="003D28A8">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D28A8" w:rsidRPr="00B90CF2" w:rsidRDefault="003D28A8" w:rsidP="003D28A8">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D28A8" w:rsidRPr="00B90CF2" w:rsidRDefault="003D28A8" w:rsidP="003D28A8">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D28A8" w:rsidRPr="00B90CF2" w:rsidRDefault="003D28A8" w:rsidP="003D28A8">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D28A8" w:rsidRPr="00B90CF2" w:rsidRDefault="003D28A8" w:rsidP="003D28A8">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D28A8" w:rsidRPr="00B90CF2" w:rsidRDefault="003D28A8" w:rsidP="003D28A8">
      <w:pPr>
        <w:jc w:val="both"/>
        <w:rPr>
          <w:rFonts w:ascii="Arial" w:hAnsi="Arial" w:cs="Arial"/>
          <w:i/>
          <w:iCs/>
          <w:sz w:val="24"/>
          <w:szCs w:val="24"/>
        </w:rPr>
      </w:pPr>
      <w:r w:rsidRPr="00B90CF2">
        <w:rPr>
          <w:rFonts w:ascii="Arial" w:hAnsi="Arial" w:cs="Arial"/>
          <w:i/>
          <w:iCs/>
          <w:sz w:val="24"/>
          <w:szCs w:val="24"/>
        </w:rPr>
        <w:t>Epóxico de recubrimiento para el acero</w:t>
      </w:r>
    </w:p>
    <w:p w:rsidR="003D28A8" w:rsidRPr="00B90CF2" w:rsidRDefault="003D28A8" w:rsidP="003D28A8">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3D28A8" w:rsidRPr="00B90CF2" w:rsidRDefault="003D28A8" w:rsidP="003D28A8">
      <w:pPr>
        <w:numPr>
          <w:ilvl w:val="0"/>
          <w:numId w:val="2"/>
        </w:numPr>
        <w:spacing w:after="0"/>
        <w:jc w:val="both"/>
        <w:rPr>
          <w:rFonts w:ascii="Arial" w:hAnsi="Arial" w:cs="Arial"/>
          <w:sz w:val="24"/>
          <w:szCs w:val="24"/>
        </w:rPr>
      </w:pPr>
      <w:r w:rsidRPr="00B90CF2">
        <w:rPr>
          <w:rFonts w:ascii="Arial" w:hAnsi="Arial" w:cs="Arial"/>
          <w:sz w:val="24"/>
          <w:szCs w:val="24"/>
        </w:rPr>
        <w:lastRenderedPageBreak/>
        <w:t>Aplicar antes de oxidarse, o.</w:t>
      </w:r>
    </w:p>
    <w:p w:rsidR="003D28A8" w:rsidRPr="00B90CF2" w:rsidRDefault="003D28A8" w:rsidP="003D28A8">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D28A8" w:rsidRPr="00B90CF2" w:rsidRDefault="003D28A8" w:rsidP="003D28A8">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D28A8" w:rsidRPr="00B90CF2" w:rsidRDefault="003D28A8" w:rsidP="003D28A8">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D28A8" w:rsidRPr="00B90CF2" w:rsidRDefault="003D28A8" w:rsidP="003D28A8">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D28A8" w:rsidRPr="00B90CF2" w:rsidRDefault="003D28A8" w:rsidP="003D28A8">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3D28A8" w:rsidRPr="00B90CF2" w:rsidRDefault="003D28A8" w:rsidP="003D28A8">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D28A8" w:rsidRPr="00B90CF2" w:rsidRDefault="003D28A8" w:rsidP="003D28A8">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D28A8" w:rsidRPr="00B90CF2" w:rsidTr="003D28A8">
        <w:trPr>
          <w:jc w:val="center"/>
        </w:trPr>
        <w:tc>
          <w:tcPr>
            <w:tcW w:w="3490" w:type="dxa"/>
            <w:vAlign w:val="center"/>
          </w:tcPr>
          <w:p w:rsidR="003D28A8" w:rsidRPr="00B90CF2" w:rsidRDefault="003D28A8" w:rsidP="003D28A8">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D28A8" w:rsidRPr="00B90CF2" w:rsidRDefault="003D28A8" w:rsidP="003D28A8">
            <w:pPr>
              <w:spacing w:line="276" w:lineRule="auto"/>
              <w:rPr>
                <w:rFonts w:ascii="Arial" w:hAnsi="Arial" w:cs="Arial"/>
                <w:b/>
                <w:sz w:val="24"/>
                <w:szCs w:val="24"/>
              </w:rPr>
            </w:pPr>
            <w:r w:rsidRPr="00B90CF2">
              <w:rPr>
                <w:rFonts w:ascii="Arial" w:hAnsi="Arial" w:cs="Arial"/>
                <w:b/>
                <w:sz w:val="24"/>
                <w:szCs w:val="24"/>
              </w:rPr>
              <w:t>RADIO MÍNIMO</w:t>
            </w:r>
          </w:p>
        </w:tc>
      </w:tr>
      <w:tr w:rsidR="003D28A8" w:rsidRPr="00B90CF2" w:rsidTr="003D28A8">
        <w:trPr>
          <w:jc w:val="center"/>
        </w:trPr>
        <w:tc>
          <w:tcPr>
            <w:tcW w:w="3490" w:type="dxa"/>
            <w:vAlign w:val="center"/>
          </w:tcPr>
          <w:p w:rsidR="003D28A8" w:rsidRPr="00B90CF2" w:rsidRDefault="003D28A8" w:rsidP="003D28A8">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3D28A8" w:rsidRPr="00B90CF2" w:rsidRDefault="003D28A8" w:rsidP="003D28A8">
            <w:pPr>
              <w:spacing w:line="276" w:lineRule="auto"/>
              <w:rPr>
                <w:rFonts w:ascii="Arial" w:hAnsi="Arial" w:cs="Arial"/>
                <w:sz w:val="24"/>
                <w:szCs w:val="24"/>
              </w:rPr>
            </w:pPr>
            <w:r w:rsidRPr="00B90CF2">
              <w:rPr>
                <w:rFonts w:ascii="Arial" w:hAnsi="Arial" w:cs="Arial"/>
                <w:sz w:val="24"/>
                <w:szCs w:val="24"/>
              </w:rPr>
              <w:t>3 diámetros</w:t>
            </w:r>
          </w:p>
        </w:tc>
      </w:tr>
      <w:tr w:rsidR="003D28A8" w:rsidRPr="00B90CF2" w:rsidTr="003D28A8">
        <w:trPr>
          <w:jc w:val="center"/>
        </w:trPr>
        <w:tc>
          <w:tcPr>
            <w:tcW w:w="3490" w:type="dxa"/>
            <w:vAlign w:val="center"/>
          </w:tcPr>
          <w:p w:rsidR="003D28A8" w:rsidRPr="00B90CF2" w:rsidRDefault="003D28A8" w:rsidP="003D28A8">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D28A8" w:rsidRPr="00B90CF2" w:rsidRDefault="003D28A8" w:rsidP="003D28A8">
            <w:pPr>
              <w:spacing w:line="276" w:lineRule="auto"/>
              <w:rPr>
                <w:rFonts w:ascii="Arial" w:hAnsi="Arial" w:cs="Arial"/>
                <w:sz w:val="24"/>
                <w:szCs w:val="24"/>
              </w:rPr>
            </w:pPr>
            <w:r w:rsidRPr="00B90CF2">
              <w:rPr>
                <w:rFonts w:ascii="Arial" w:hAnsi="Arial" w:cs="Arial"/>
                <w:sz w:val="24"/>
                <w:szCs w:val="24"/>
              </w:rPr>
              <w:t>4 diámetros</w:t>
            </w:r>
          </w:p>
        </w:tc>
      </w:tr>
      <w:tr w:rsidR="003D28A8" w:rsidRPr="00B90CF2" w:rsidTr="003D28A8">
        <w:trPr>
          <w:jc w:val="center"/>
        </w:trPr>
        <w:tc>
          <w:tcPr>
            <w:tcW w:w="3490" w:type="dxa"/>
            <w:vAlign w:val="center"/>
          </w:tcPr>
          <w:p w:rsidR="003D28A8" w:rsidRPr="00B90CF2" w:rsidRDefault="003D28A8" w:rsidP="003D28A8">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D28A8" w:rsidRPr="00B90CF2" w:rsidRDefault="003D28A8" w:rsidP="003D28A8">
            <w:pPr>
              <w:spacing w:line="276" w:lineRule="auto"/>
              <w:rPr>
                <w:rFonts w:ascii="Arial" w:hAnsi="Arial" w:cs="Arial"/>
                <w:sz w:val="24"/>
                <w:szCs w:val="24"/>
              </w:rPr>
            </w:pPr>
            <w:r w:rsidRPr="00B90CF2">
              <w:rPr>
                <w:rFonts w:ascii="Arial" w:hAnsi="Arial" w:cs="Arial"/>
                <w:sz w:val="24"/>
                <w:szCs w:val="24"/>
              </w:rPr>
              <w:t>5 diámetros.</w:t>
            </w:r>
          </w:p>
        </w:tc>
      </w:tr>
    </w:tbl>
    <w:p w:rsidR="003D28A8" w:rsidRDefault="003D28A8" w:rsidP="003D28A8">
      <w:pPr>
        <w:jc w:val="both"/>
        <w:rPr>
          <w:rFonts w:ascii="Arial" w:hAnsi="Arial" w:cs="Arial"/>
          <w:i/>
          <w:iCs/>
          <w:sz w:val="24"/>
          <w:szCs w:val="24"/>
        </w:rPr>
      </w:pPr>
    </w:p>
    <w:p w:rsidR="003D28A8" w:rsidRPr="00B90CF2" w:rsidRDefault="003D28A8" w:rsidP="003D28A8">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D28A8" w:rsidRPr="00B90CF2" w:rsidRDefault="003D28A8" w:rsidP="003D28A8">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3D28A8" w:rsidRPr="00B90CF2" w:rsidRDefault="003D28A8" w:rsidP="003D28A8">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D28A8" w:rsidRPr="00B90CF2" w:rsidRDefault="003D28A8" w:rsidP="003D28A8">
      <w:pPr>
        <w:jc w:val="both"/>
        <w:rPr>
          <w:rFonts w:ascii="Arial" w:hAnsi="Arial" w:cs="Arial"/>
          <w:sz w:val="24"/>
          <w:szCs w:val="24"/>
        </w:rPr>
      </w:pPr>
      <w:r w:rsidRPr="00B90CF2">
        <w:rPr>
          <w:rFonts w:ascii="Arial" w:hAnsi="Arial" w:cs="Arial"/>
          <w:sz w:val="24"/>
          <w:szCs w:val="24"/>
        </w:rPr>
        <w:lastRenderedPageBreak/>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D28A8" w:rsidRPr="00B90CF2" w:rsidRDefault="003D28A8" w:rsidP="003D28A8">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D28A8" w:rsidRPr="00B90CF2" w:rsidRDefault="003D28A8" w:rsidP="003D28A8">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D28A8" w:rsidRPr="00B90CF2" w:rsidRDefault="003D28A8" w:rsidP="003D28A8">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D28A8" w:rsidRPr="00B90CF2" w:rsidRDefault="003D28A8" w:rsidP="003D28A8">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D28A8" w:rsidRPr="00B90CF2" w:rsidRDefault="003D28A8" w:rsidP="003D28A8">
      <w:pPr>
        <w:jc w:val="both"/>
        <w:rPr>
          <w:rFonts w:ascii="Arial" w:hAnsi="Arial" w:cs="Arial"/>
          <w:b/>
          <w:bCs/>
          <w:sz w:val="24"/>
          <w:szCs w:val="24"/>
        </w:rPr>
      </w:pPr>
      <w:r w:rsidRPr="00B90CF2">
        <w:rPr>
          <w:rFonts w:ascii="Arial" w:hAnsi="Arial" w:cs="Arial"/>
          <w:b/>
          <w:bCs/>
          <w:sz w:val="24"/>
          <w:szCs w:val="24"/>
        </w:rPr>
        <w:t>Ensayos y Tolerancias.</w:t>
      </w:r>
    </w:p>
    <w:p w:rsidR="003D28A8" w:rsidRPr="00B90CF2" w:rsidRDefault="003D28A8" w:rsidP="003D28A8">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D28A8" w:rsidRPr="00B90CF2" w:rsidRDefault="003D28A8" w:rsidP="003D28A8">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D28A8" w:rsidRPr="00B90CF2" w:rsidRDefault="003D28A8" w:rsidP="003D28A8">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D28A8" w:rsidRPr="00B90CF2" w:rsidRDefault="003D28A8" w:rsidP="003D28A8">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D28A8" w:rsidRPr="00B90CF2" w:rsidRDefault="003D28A8" w:rsidP="003D28A8">
      <w:pPr>
        <w:jc w:val="both"/>
        <w:rPr>
          <w:rFonts w:ascii="Arial" w:hAnsi="Arial" w:cs="Arial"/>
          <w:sz w:val="24"/>
          <w:szCs w:val="24"/>
        </w:rPr>
      </w:pPr>
      <w:r w:rsidRPr="00B90CF2">
        <w:rPr>
          <w:rFonts w:ascii="Arial" w:hAnsi="Arial" w:cs="Arial"/>
          <w:sz w:val="24"/>
          <w:szCs w:val="24"/>
        </w:rPr>
        <w:lastRenderedPageBreak/>
        <w:t>Las cantidades a pagarse por suministro y colocación del acero de refuerzo, de acuerdo a lo descrito en esta sección, serán los kilogramos de barras de acero aceptablemente colocados en la obra.</w:t>
      </w:r>
    </w:p>
    <w:p w:rsidR="003D28A8" w:rsidRPr="00B90CF2" w:rsidRDefault="003D28A8" w:rsidP="003D28A8">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3D28A8" w:rsidRPr="00B90CF2" w:rsidRDefault="003D28A8" w:rsidP="003D28A8">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D28A8" w:rsidRPr="00B90CF2" w:rsidRDefault="003D28A8" w:rsidP="003D28A8">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D28A8" w:rsidRPr="00B90CF2" w:rsidRDefault="003D28A8" w:rsidP="003D28A8">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3D28A8" w:rsidRPr="00B90CF2" w:rsidRDefault="003D28A8" w:rsidP="003D28A8">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D28A8" w:rsidRPr="00B90CF2" w:rsidRDefault="003D28A8" w:rsidP="003D28A8">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D28A8"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3D28A8" w:rsidRDefault="003D28A8" w:rsidP="003D28A8">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3D28A8" w:rsidRDefault="003D28A8" w:rsidP="003D28A8">
      <w:pPr>
        <w:spacing w:line="240" w:lineRule="auto"/>
        <w:jc w:val="both"/>
        <w:rPr>
          <w:rFonts w:ascii="Arial" w:hAnsi="Arial" w:cs="Arial"/>
          <w:sz w:val="24"/>
        </w:rPr>
      </w:pPr>
    </w:p>
    <w:p w:rsidR="003D28A8" w:rsidRPr="00825987" w:rsidRDefault="003D28A8" w:rsidP="003D28A8">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9D0BF8">
        <w:t xml:space="preserve"> </w:t>
      </w:r>
      <w:r w:rsidRPr="009D0BF8">
        <w:rPr>
          <w:rFonts w:ascii="Arial" w:hAnsi="Arial" w:cs="Arial"/>
          <w:b/>
          <w:sz w:val="24"/>
          <w:szCs w:val="24"/>
        </w:rPr>
        <w:t>516235</w:t>
      </w:r>
      <w:r w:rsidRPr="00825987">
        <w:rPr>
          <w:rFonts w:ascii="Arial" w:hAnsi="Arial" w:cs="Arial"/>
          <w:b/>
          <w:sz w:val="24"/>
          <w:szCs w:val="24"/>
        </w:rPr>
        <w:tab/>
        <w:t xml:space="preserve">RUBRO: </w:t>
      </w:r>
      <w:r w:rsidRPr="00C94641">
        <w:rPr>
          <w:rFonts w:ascii="Arial" w:hAnsi="Arial" w:cs="Arial"/>
          <w:b/>
          <w:sz w:val="24"/>
          <w:szCs w:val="24"/>
        </w:rPr>
        <w:t>HORMIGÓN  EN MURO F´C= 280KG/CM2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 el hormigón de resistencia a la compresión de f´c= </w:t>
      </w:r>
      <w:r>
        <w:rPr>
          <w:rFonts w:ascii="Arial" w:hAnsi="Arial" w:cs="Arial"/>
          <w:sz w:val="24"/>
          <w:szCs w:val="24"/>
        </w:rPr>
        <w:t>280</w:t>
      </w:r>
      <w:r w:rsidRPr="006E14E9">
        <w:rPr>
          <w:rFonts w:ascii="Arial" w:hAnsi="Arial" w:cs="Arial"/>
          <w:sz w:val="24"/>
          <w:szCs w:val="24"/>
        </w:rPr>
        <w:t xml:space="preserve"> Kg/cm2 a los 28 días, </w:t>
      </w:r>
      <w:r w:rsidRPr="006E14E9">
        <w:rPr>
          <w:rFonts w:ascii="Arial" w:hAnsi="Arial" w:cs="Arial"/>
          <w:sz w:val="24"/>
          <w:szCs w:val="24"/>
        </w:rPr>
        <w:lastRenderedPageBreak/>
        <w:t>utilizado como base de la estructura y que si requiere el uso de encofrados, incluye el proceso de fabricación, vertido y curado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la Fiscalización aprobará la colocación del acero de refuerzo e indicará que se puede iniciar con el hormigonado.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w:t>
      </w:r>
      <w:r>
        <w:rPr>
          <w:rFonts w:ascii="Arial" w:hAnsi="Arial" w:cs="Arial"/>
          <w:sz w:val="24"/>
          <w:szCs w:val="24"/>
        </w:rPr>
        <w:t>ncia a la compresión de f`c = 28</w:t>
      </w:r>
      <w:r w:rsidRPr="006E14E9">
        <w:rPr>
          <w:rFonts w:ascii="Arial" w:hAnsi="Arial" w:cs="Arial"/>
          <w:sz w:val="24"/>
          <w:szCs w:val="24"/>
        </w:rPr>
        <w:t>0kg/cm2 a los 28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aditivos. Previo al inicio de la construcción el diseño del hormigón elaborado en laboratorio deberá tener el visto bueno y aprobación de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consistirá de agregados finos (arena gruesa o polvo de piedra), agregados gruesos (ripio triturado tipo A) y agua potable, mezclados de acuerdo a una proporción.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del acero de refuerzo e indicará que se puede iniciar con el hormigonado.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incluye la preparación y control de hormigón vaciado en el lugar, o premezclado, según se requiera.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disposiciones generales de estas especificaciones se aplican a todo el trabajo incluido bajo esta sección.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de  hormigón  debe  sujetarse  a  los  requerimientos  del  Código  Ecuatoriano  de  la Construcción C.E.C. vigente.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a. Cemento Portland: </w:t>
      </w:r>
      <w:r w:rsidRPr="006E14E9">
        <w:rPr>
          <w:rFonts w:ascii="Arial" w:hAnsi="Arial" w:cs="Arial"/>
          <w:sz w:val="24"/>
          <w:szCs w:val="24"/>
        </w:rPr>
        <w:t>requisitos INEN 152 tipo 1. : Requisitos, no   deberán utilizarse cementos de diferentes marcas en una misma fundición. Los cementos nacionales que cumplen con estas condiciones son los cementos Portland: Rocafuerte, Chimborazo, Guapán y Selva Alegre.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El cemento será almacenado en un lugar perfectamente seco y ventilado, bajo cubierta y sobre tarimas de madera. No es recomendable colocar más de 14 sacos uno sobre otro y tampoco deberán permanecer embodegados por largo tiempo.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b</w:t>
      </w:r>
      <w:r w:rsidRPr="006E14E9">
        <w:rPr>
          <w:rFonts w:ascii="Arial" w:hAnsi="Arial" w:cs="Arial"/>
          <w:sz w:val="24"/>
          <w:szCs w:val="24"/>
        </w:rPr>
        <w:t xml:space="preserve">. </w:t>
      </w:r>
      <w:r w:rsidRPr="006E14E9">
        <w:rPr>
          <w:rFonts w:ascii="Arial" w:hAnsi="Arial" w:cs="Arial"/>
          <w:b/>
          <w:bCs/>
          <w:sz w:val="24"/>
          <w:szCs w:val="24"/>
        </w:rPr>
        <w:t>Agregado fino.</w:t>
      </w:r>
      <w:r w:rsidRPr="006E14E9">
        <w:rPr>
          <w:rFonts w:ascii="Arial" w:hAnsi="Arial" w:cs="Arial"/>
          <w:sz w:val="24"/>
          <w:szCs w:val="24"/>
        </w:rPr>
        <w:t>- La arena deberá ser limpia, silícica (cuarzosa o granítica), de mina o de otro material inerte con características similares. Deberá estar constituida por granos duros, angulosos, ásperos al tacto, fuertes y libres de partículas blandas, materias orgánicas, esquistos o pizarras. Se prohíbe el empleo de arenas arcillosas, suaves o disgregables. Igualmente no se permitirá el uso del agregado fino con contenido de humedad superior al 8 %.</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Graduación en porcentaje por peso. Normas INEN 872 áridos para hormigón. Que pase el tamiz de 4.25 mm: de 95 al 100 por ciento INEN 1 54.</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el tamiz de 2.36 mm: de 80 al 100 por ciento INEN 1 54. Que pase el tamiz de 1.18 mm: de 50 al 85 por ciento INEN 154. Que pase el tamiz número 30: de 25 al 60 por ciento INEN 1 54. Que pase el tamiz número 100: de 2 al 10 por ciento INEN 1 54.</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más del 35 % pasará a través de un tamiz estándar y quedará retenido en el siguiente tamiz menor normalizado. El módulo de finura (la suma de los porcentajes acumulativos de materiales retenidos divididos entre 100) no debe ser menor que 2.6; ni mayor que 2.9 y no deberá variar en más de 0.2.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 Agregado Grueso</w:t>
      </w:r>
      <w:r w:rsidRPr="006E14E9">
        <w:rPr>
          <w:rFonts w:ascii="Arial" w:hAnsi="Arial" w:cs="Arial"/>
          <w:sz w:val="24"/>
          <w:szCs w:val="24"/>
        </w:rPr>
        <w:t>.- Consistirá de piedras trituradas, andesitas, grava u otro material inerte aprobado, que tenga partículas duras no recubiertas, libres de elementos extraños de acuerdo con la Norma INEN 872.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Tamaño máximo de partículas.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que los 3/4 del espacio libre entre las varillas de refuerzo admitido según las normas. No mayores de 20 mm. para construcción de 10 cm. o menos de espesor.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25 mm. para construcción de 1 5 cm. o menos de espesor.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50 mm. para el resto de construcciones. Graduación en porcentajes por peso:</w:t>
      </w:r>
    </w:p>
    <w:p w:rsidR="003D28A8" w:rsidRPr="006E14E9" w:rsidRDefault="003D28A8" w:rsidP="003D28A8">
      <w:pPr>
        <w:widowControl w:val="0"/>
        <w:autoSpaceDE w:val="0"/>
        <w:autoSpaceDN w:val="0"/>
        <w:adjustRightInd w:val="0"/>
        <w:jc w:val="both"/>
        <w:rPr>
          <w:rFonts w:ascii="Arial" w:hAnsi="Arial" w:cs="Arial"/>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Que pase tamiz </w:t>
      </w:r>
      <w:r w:rsidRPr="006E14E9">
        <w:rPr>
          <w:rFonts w:ascii="Arial" w:hAnsi="Arial" w:cs="Arial"/>
          <w:sz w:val="24"/>
          <w:szCs w:val="24"/>
        </w:rPr>
        <w:tab/>
        <w:t>37.5 mm</w:t>
      </w:r>
      <w:r w:rsidRPr="006E14E9">
        <w:rPr>
          <w:rFonts w:ascii="Arial" w:hAnsi="Arial" w:cs="Arial"/>
          <w:sz w:val="24"/>
          <w:szCs w:val="24"/>
        </w:rPr>
        <w:tab/>
        <w:t>100 por ciento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10.0 mm</w:t>
      </w:r>
      <w:r w:rsidRPr="006E14E9">
        <w:rPr>
          <w:rFonts w:ascii="Arial" w:hAnsi="Arial" w:cs="Arial"/>
          <w:sz w:val="24"/>
          <w:szCs w:val="24"/>
        </w:rPr>
        <w:tab/>
        <w:t>35 – 70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ab/>
      </w:r>
      <w:r w:rsidRPr="006E14E9">
        <w:rPr>
          <w:rFonts w:ascii="Arial" w:hAnsi="Arial" w:cs="Arial"/>
          <w:sz w:val="24"/>
          <w:szCs w:val="24"/>
        </w:rPr>
        <w:tab/>
      </w:r>
      <w:r w:rsidRPr="006E14E9">
        <w:rPr>
          <w:rFonts w:ascii="Arial" w:hAnsi="Arial" w:cs="Arial"/>
          <w:sz w:val="24"/>
          <w:szCs w:val="24"/>
        </w:rPr>
        <w:tab/>
        <w:t>9.5 mm</w:t>
      </w:r>
      <w:r w:rsidRPr="006E14E9">
        <w:rPr>
          <w:rFonts w:ascii="Arial" w:hAnsi="Arial" w:cs="Arial"/>
          <w:sz w:val="24"/>
          <w:szCs w:val="24"/>
        </w:rPr>
        <w:tab/>
      </w:r>
      <w:r w:rsidRPr="006E14E9">
        <w:rPr>
          <w:rFonts w:ascii="Arial" w:hAnsi="Arial" w:cs="Arial"/>
          <w:sz w:val="24"/>
          <w:szCs w:val="24"/>
        </w:rPr>
        <w:tab/>
        <w:t>10 – 30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4.7 mm</w:t>
      </w:r>
      <w:r w:rsidRPr="006E14E9">
        <w:rPr>
          <w:rFonts w:ascii="Arial" w:hAnsi="Arial" w:cs="Arial"/>
          <w:sz w:val="24"/>
          <w:szCs w:val="24"/>
        </w:rPr>
        <w:tab/>
      </w:r>
      <w:r w:rsidRPr="006E14E9">
        <w:rPr>
          <w:rFonts w:ascii="Arial" w:hAnsi="Arial" w:cs="Arial"/>
          <w:sz w:val="24"/>
          <w:szCs w:val="24"/>
        </w:rPr>
        <w:tab/>
        <w:t>0 - 5</w:t>
      </w:r>
    </w:p>
    <w:p w:rsidR="003D28A8" w:rsidRPr="006E14E9" w:rsidRDefault="003D28A8" w:rsidP="003D28A8">
      <w:pPr>
        <w:widowControl w:val="0"/>
        <w:autoSpaceDE w:val="0"/>
        <w:autoSpaceDN w:val="0"/>
        <w:adjustRightInd w:val="0"/>
        <w:jc w:val="both"/>
        <w:rPr>
          <w:rFonts w:ascii="Arial" w:hAnsi="Arial" w:cs="Arial"/>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26.50 mm.</w:t>
      </w:r>
    </w:p>
    <w:p w:rsidR="003D28A8" w:rsidRPr="006E14E9" w:rsidRDefault="003D28A8" w:rsidP="003D28A8">
      <w:pPr>
        <w:widowControl w:val="0"/>
        <w:autoSpaceDE w:val="0"/>
        <w:autoSpaceDN w:val="0"/>
        <w:adjustRightInd w:val="0"/>
        <w:jc w:val="both"/>
        <w:rPr>
          <w:rFonts w:ascii="Arial" w:hAnsi="Arial" w:cs="Arial"/>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Pr>
          <w:rFonts w:ascii="Arial" w:hAnsi="Arial" w:cs="Arial"/>
          <w:sz w:val="24"/>
          <w:szCs w:val="24"/>
        </w:rPr>
        <w:t>Que pase tamiz</w:t>
      </w:r>
      <w:r>
        <w:rPr>
          <w:rFonts w:ascii="Arial" w:hAnsi="Arial" w:cs="Arial"/>
          <w:sz w:val="24"/>
          <w:szCs w:val="24"/>
        </w:rPr>
        <w:tab/>
      </w:r>
      <w:r>
        <w:rPr>
          <w:rFonts w:ascii="Arial" w:hAnsi="Arial" w:cs="Arial"/>
          <w:sz w:val="24"/>
          <w:szCs w:val="24"/>
        </w:rPr>
        <w:tab/>
      </w:r>
      <w:r w:rsidRPr="006E14E9">
        <w:rPr>
          <w:rFonts w:ascii="Arial" w:hAnsi="Arial" w:cs="Arial"/>
          <w:sz w:val="24"/>
          <w:szCs w:val="24"/>
        </w:rPr>
        <w:t>26.50 mm</w:t>
      </w:r>
      <w:r w:rsidRPr="006E14E9">
        <w:rPr>
          <w:rFonts w:ascii="Arial" w:hAnsi="Arial" w:cs="Arial"/>
          <w:sz w:val="24"/>
          <w:szCs w:val="24"/>
        </w:rPr>
        <w:tab/>
      </w:r>
      <w:r w:rsidRPr="006E14E9">
        <w:rPr>
          <w:rFonts w:ascii="Arial" w:hAnsi="Arial" w:cs="Arial"/>
          <w:sz w:val="24"/>
          <w:szCs w:val="24"/>
        </w:rPr>
        <w:tab/>
        <w:t>100 por ciento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19.00 mm</w:t>
      </w:r>
      <w:r w:rsidRPr="006E14E9">
        <w:rPr>
          <w:rFonts w:ascii="Arial" w:hAnsi="Arial" w:cs="Arial"/>
          <w:sz w:val="24"/>
          <w:szCs w:val="24"/>
        </w:rPr>
        <w:tab/>
      </w:r>
      <w:r w:rsidRPr="006E14E9">
        <w:rPr>
          <w:rFonts w:ascii="Arial" w:hAnsi="Arial" w:cs="Arial"/>
          <w:sz w:val="24"/>
          <w:szCs w:val="24"/>
        </w:rPr>
        <w:tab/>
        <w:t>35 – 70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9.50 mm</w:t>
      </w:r>
      <w:r w:rsidRPr="006E14E9">
        <w:rPr>
          <w:rFonts w:ascii="Arial" w:hAnsi="Arial" w:cs="Arial"/>
          <w:sz w:val="24"/>
          <w:szCs w:val="24"/>
        </w:rPr>
        <w:tab/>
      </w:r>
      <w:r w:rsidRPr="006E14E9">
        <w:rPr>
          <w:rFonts w:ascii="Arial" w:hAnsi="Arial" w:cs="Arial"/>
          <w:sz w:val="24"/>
          <w:szCs w:val="24"/>
        </w:rPr>
        <w:tab/>
        <w:t>10 - 30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0 - 5</w:t>
      </w:r>
    </w:p>
    <w:p w:rsidR="003D28A8" w:rsidRPr="006E14E9" w:rsidRDefault="003D28A8" w:rsidP="003D28A8">
      <w:pPr>
        <w:widowControl w:val="0"/>
        <w:autoSpaceDE w:val="0"/>
        <w:autoSpaceDN w:val="0"/>
        <w:adjustRightInd w:val="0"/>
        <w:jc w:val="both"/>
        <w:rPr>
          <w:rFonts w:ascii="Arial" w:hAnsi="Arial" w:cs="Arial"/>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19.00 mm.</w:t>
      </w:r>
    </w:p>
    <w:p w:rsidR="003D28A8" w:rsidRPr="006E14E9" w:rsidRDefault="003D28A8" w:rsidP="003D28A8">
      <w:pPr>
        <w:widowControl w:val="0"/>
        <w:autoSpaceDE w:val="0"/>
        <w:autoSpaceDN w:val="0"/>
        <w:adjustRightInd w:val="0"/>
        <w:jc w:val="both"/>
        <w:rPr>
          <w:rFonts w:ascii="Arial" w:hAnsi="Arial" w:cs="Arial"/>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Pr>
          <w:rFonts w:ascii="Arial" w:hAnsi="Arial" w:cs="Arial"/>
          <w:sz w:val="24"/>
          <w:szCs w:val="24"/>
        </w:rPr>
        <w:t>Que pase tamiz</w:t>
      </w:r>
      <w:r>
        <w:rPr>
          <w:rFonts w:ascii="Arial" w:hAnsi="Arial" w:cs="Arial"/>
          <w:sz w:val="24"/>
          <w:szCs w:val="24"/>
        </w:rPr>
        <w:tab/>
      </w:r>
      <w:r>
        <w:rPr>
          <w:rFonts w:ascii="Arial" w:hAnsi="Arial" w:cs="Arial"/>
          <w:sz w:val="24"/>
          <w:szCs w:val="24"/>
        </w:rPr>
        <w:tab/>
      </w:r>
      <w:r w:rsidRPr="006E14E9">
        <w:rPr>
          <w:rFonts w:ascii="Arial" w:hAnsi="Arial" w:cs="Arial"/>
          <w:sz w:val="24"/>
          <w:szCs w:val="24"/>
        </w:rPr>
        <w:t>19.00 mm</w:t>
      </w:r>
      <w:r w:rsidRPr="006E14E9">
        <w:rPr>
          <w:rFonts w:ascii="Arial" w:hAnsi="Arial" w:cs="Arial"/>
          <w:sz w:val="24"/>
          <w:szCs w:val="24"/>
        </w:rPr>
        <w:tab/>
      </w:r>
      <w:r w:rsidRPr="006E14E9">
        <w:rPr>
          <w:rFonts w:ascii="Arial" w:hAnsi="Arial" w:cs="Arial"/>
          <w:sz w:val="24"/>
          <w:szCs w:val="24"/>
        </w:rPr>
        <w:tab/>
        <w:t>100 por ciento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13.20 mm</w:t>
      </w:r>
      <w:r w:rsidRPr="006E14E9">
        <w:rPr>
          <w:rFonts w:ascii="Arial" w:hAnsi="Arial" w:cs="Arial"/>
          <w:sz w:val="24"/>
          <w:szCs w:val="24"/>
        </w:rPr>
        <w:tab/>
      </w:r>
      <w:r w:rsidRPr="006E14E9">
        <w:rPr>
          <w:rFonts w:ascii="Arial" w:hAnsi="Arial" w:cs="Arial"/>
          <w:sz w:val="24"/>
          <w:szCs w:val="24"/>
        </w:rPr>
        <w:tab/>
        <w:t>30 -65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10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2.36 mm</w:t>
      </w:r>
      <w:r w:rsidRPr="006E14E9">
        <w:rPr>
          <w:rFonts w:ascii="Arial" w:hAnsi="Arial" w:cs="Arial"/>
          <w:sz w:val="24"/>
          <w:szCs w:val="24"/>
        </w:rPr>
        <w:tab/>
      </w:r>
      <w:r w:rsidRPr="006E14E9">
        <w:rPr>
          <w:rFonts w:ascii="Arial" w:hAnsi="Arial" w:cs="Arial"/>
          <w:sz w:val="24"/>
          <w:szCs w:val="24"/>
        </w:rPr>
        <w:tab/>
        <w:t>0 – 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CUADRO DE DIAMETROS – PESO DE VARILLAS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48"/>
        <w:gridCol w:w="851"/>
        <w:gridCol w:w="851"/>
        <w:gridCol w:w="851"/>
        <w:gridCol w:w="851"/>
        <w:gridCol w:w="851"/>
        <w:gridCol w:w="851"/>
        <w:gridCol w:w="851"/>
        <w:gridCol w:w="851"/>
      </w:tblGrid>
      <w:tr w:rsidR="003D28A8" w:rsidRPr="006E14E9" w:rsidTr="003D28A8">
        <w:trPr>
          <w:trHeight w:hRule="exact" w:val="486"/>
          <w:jc w:val="center"/>
        </w:trPr>
        <w:tc>
          <w:tcPr>
            <w:tcW w:w="1648"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6</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8</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12</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14</w:t>
            </w:r>
          </w:p>
        </w:tc>
        <w:tc>
          <w:tcPr>
            <w:tcW w:w="851" w:type="dxa"/>
            <w:vAlign w:val="center"/>
          </w:tcPr>
          <w:p w:rsidR="003D28A8" w:rsidRPr="006E14E9" w:rsidRDefault="003D28A8" w:rsidP="003D28A8">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16</w:t>
            </w:r>
          </w:p>
        </w:tc>
        <w:tc>
          <w:tcPr>
            <w:tcW w:w="851" w:type="dxa"/>
            <w:vAlign w:val="center"/>
          </w:tcPr>
          <w:p w:rsidR="003D28A8" w:rsidRPr="006E14E9" w:rsidRDefault="003D28A8" w:rsidP="003D28A8">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18</w:t>
            </w:r>
          </w:p>
        </w:tc>
      </w:tr>
      <w:tr w:rsidR="003D28A8" w:rsidRPr="006E14E9" w:rsidTr="003D28A8">
        <w:trPr>
          <w:trHeight w:hRule="exact" w:val="486"/>
          <w:jc w:val="center"/>
        </w:trPr>
        <w:tc>
          <w:tcPr>
            <w:tcW w:w="1648"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0.25</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0.395</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0.617</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0.888</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1.208</w:t>
            </w:r>
          </w:p>
        </w:tc>
        <w:tc>
          <w:tcPr>
            <w:tcW w:w="851" w:type="dxa"/>
            <w:tcBorders>
              <w:bottom w:val="single" w:sz="4" w:space="0" w:color="auto"/>
            </w:tcBorders>
            <w:vAlign w:val="center"/>
          </w:tcPr>
          <w:p w:rsidR="003D28A8" w:rsidRPr="006E14E9" w:rsidRDefault="003D28A8" w:rsidP="003D28A8">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1.578</w:t>
            </w:r>
          </w:p>
        </w:tc>
        <w:tc>
          <w:tcPr>
            <w:tcW w:w="851" w:type="dxa"/>
            <w:tcBorders>
              <w:bottom w:val="single" w:sz="4" w:space="0" w:color="auto"/>
            </w:tcBorders>
            <w:vAlign w:val="center"/>
          </w:tcPr>
          <w:p w:rsidR="003D28A8" w:rsidRPr="006E14E9" w:rsidRDefault="003D28A8" w:rsidP="003D28A8">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1.98</w:t>
            </w:r>
          </w:p>
        </w:tc>
      </w:tr>
      <w:tr w:rsidR="003D28A8" w:rsidRPr="006E14E9" w:rsidTr="003D28A8">
        <w:trPr>
          <w:trHeight w:hRule="exact" w:val="598"/>
          <w:jc w:val="center"/>
        </w:trPr>
        <w:tc>
          <w:tcPr>
            <w:tcW w:w="1648"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p>
        </w:tc>
      </w:tr>
      <w:tr w:rsidR="003D28A8" w:rsidRPr="006E14E9" w:rsidTr="003D28A8">
        <w:trPr>
          <w:trHeight w:hRule="exact" w:val="598"/>
          <w:jc w:val="center"/>
        </w:trPr>
        <w:tc>
          <w:tcPr>
            <w:tcW w:w="1648"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22</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25</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28</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32</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p>
        </w:tc>
      </w:tr>
      <w:tr w:rsidR="003D28A8" w:rsidRPr="006E14E9" w:rsidTr="003D28A8">
        <w:trPr>
          <w:trHeight w:hRule="exact" w:val="646"/>
          <w:jc w:val="center"/>
        </w:trPr>
        <w:tc>
          <w:tcPr>
            <w:tcW w:w="1648"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2.466</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2.948</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3.850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4.830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5.549</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6.310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p>
        </w:tc>
      </w:tr>
    </w:tbl>
    <w:p w:rsidR="003D28A8" w:rsidRPr="006E14E9" w:rsidRDefault="003D28A8" w:rsidP="003D28A8">
      <w:pPr>
        <w:widowControl w:val="0"/>
        <w:autoSpaceDE w:val="0"/>
        <w:autoSpaceDN w:val="0"/>
        <w:adjustRightInd w:val="0"/>
        <w:jc w:val="both"/>
        <w:rPr>
          <w:rFonts w:ascii="Arial" w:hAnsi="Arial" w:cs="Arial"/>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   Agua.</w:t>
      </w:r>
      <w:r w:rsidRPr="006E14E9">
        <w:rPr>
          <w:rFonts w:ascii="Arial" w:hAnsi="Arial" w:cs="Arial"/>
          <w:sz w:val="24"/>
          <w:szCs w:val="24"/>
        </w:rPr>
        <w:t xml:space="preserve">- Deberá ser en lo posible potable o que guarde los mínimos requerimientos para que las especificaciones del hormigón. Si no fuere potable el </w:t>
      </w:r>
      <w:r w:rsidRPr="006E14E9">
        <w:rPr>
          <w:rFonts w:ascii="Arial" w:hAnsi="Arial" w:cs="Arial"/>
          <w:sz w:val="24"/>
          <w:szCs w:val="24"/>
        </w:rPr>
        <w:lastRenderedPageBreak/>
        <w:t>contratista deberá entregar al A/l un análisis del laboratorio correspondiente o sujetarse a lo que establece el literal 3.4.2 del CEC-79. En todo caso el mortero hecho con agua no potable deberá tener por lo menos el 60% de resistencia a los 7 días; y, a los 28 días por lo menos el 90 % de resistencia de acuerdo a la norma INEN 488.</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CALIFICACIÓN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 del tipo especificado en el diseño estructural. Requerimiento físico: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Resistencia a la compresión: TIPO: </w:t>
      </w:r>
      <w:r>
        <w:rPr>
          <w:rFonts w:ascii="Arial" w:hAnsi="Arial" w:cs="Arial"/>
          <w:b/>
          <w:bCs/>
          <w:sz w:val="24"/>
          <w:szCs w:val="24"/>
        </w:rPr>
        <w:t>28</w:t>
      </w:r>
      <w:r w:rsidRPr="006E14E9">
        <w:rPr>
          <w:rFonts w:ascii="Arial" w:hAnsi="Arial" w:cs="Arial"/>
          <w:b/>
          <w:bCs/>
          <w:sz w:val="24"/>
          <w:szCs w:val="24"/>
        </w:rPr>
        <w:t>0 Kg/cm2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PROMEDIO</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169 Kg/cm2</w:t>
      </w:r>
      <w:r w:rsidRPr="006E14E9">
        <w:rPr>
          <w:rFonts w:ascii="Arial" w:hAnsi="Arial" w:cs="Arial"/>
          <w:sz w:val="24"/>
          <w:szCs w:val="24"/>
        </w:rPr>
        <w:tab/>
        <w:t>a los 7 días</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Pr>
          <w:rFonts w:ascii="Arial" w:hAnsi="Arial" w:cs="Arial"/>
          <w:sz w:val="24"/>
          <w:szCs w:val="24"/>
        </w:rPr>
        <w:tab/>
        <w:t>280</w:t>
      </w:r>
      <w:r w:rsidRPr="006E14E9">
        <w:rPr>
          <w:rFonts w:ascii="Arial" w:hAnsi="Arial" w:cs="Arial"/>
          <w:sz w:val="24"/>
          <w:szCs w:val="24"/>
        </w:rPr>
        <w:t xml:space="preserve"> Kg/cm2</w:t>
      </w:r>
      <w:r w:rsidRPr="006E14E9">
        <w:rPr>
          <w:rFonts w:ascii="Arial" w:hAnsi="Arial" w:cs="Arial"/>
          <w:sz w:val="24"/>
          <w:szCs w:val="24"/>
        </w:rPr>
        <w:tab/>
        <w:t>a los 28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BAJO</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147 Kg/cm2</w:t>
      </w:r>
      <w:r w:rsidRPr="006E14E9">
        <w:rPr>
          <w:rFonts w:ascii="Arial" w:hAnsi="Arial" w:cs="Arial"/>
          <w:sz w:val="24"/>
          <w:szCs w:val="24"/>
        </w:rPr>
        <w:tab/>
        <w:t>a los 7 días</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Pr>
          <w:rFonts w:ascii="Arial" w:hAnsi="Arial" w:cs="Arial"/>
          <w:sz w:val="24"/>
          <w:szCs w:val="24"/>
        </w:rPr>
        <w:tab/>
        <w:t>270</w:t>
      </w:r>
      <w:r w:rsidRPr="006E14E9">
        <w:rPr>
          <w:rFonts w:ascii="Arial" w:hAnsi="Arial" w:cs="Arial"/>
          <w:sz w:val="24"/>
          <w:szCs w:val="24"/>
        </w:rPr>
        <w:t xml:space="preserve"> Kg/cm2</w:t>
      </w:r>
      <w:r w:rsidRPr="006E14E9">
        <w:rPr>
          <w:rFonts w:ascii="Arial" w:hAnsi="Arial" w:cs="Arial"/>
          <w:sz w:val="24"/>
          <w:szCs w:val="24"/>
        </w:rPr>
        <w:tab/>
        <w:t>a los 28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alternativa,  la  interpretación  de  los  resultados  de  las  pruebas  de  compresión  y  su aceptación  por  parte  de  la  Fiscalización  se  hará  en  base  a  la  norma  4.3.3  del  Código Ecuatoriano de la Construcción: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nivel de resistencia del hormigón se considerará satisfactorio, si los promedios de todos los conjuntos de tres resultados consecutivos de ensayos de resistencia igualan o exceden el valor f/c requerido y ningún resultado individual del ensayo de resistencia es menor que el valor de f/c requerido en más de 35 Kg/cm2.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Proporciones de Mezcla.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diseños  de  mezcla  serán  dados  por  un  Laboratorio  debidamente  aprobados  por  la Fiscalización,  de  acuerdo  con  los  requerimientos  estructurales  indicados  en  los  planos respectivos.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presentará a Fiscalización los diseños realizados por el laboratorio, diseños que se realizarán con las muestras de los materiales a utilizarse en obra. Cualquier cambio en los materiales utilizados para el diseño, obligará al contratista a presentar nuevos informes de laboratorios que ratifiquen los diseños iniciales. No se permitirá ninguna fundición sin los diseños previos de laboratorio.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cumplirán los siguientes requisitos mínimos.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El contenido mínimo del cemento de los tipos B y C. 7 sacos/m3 (sacos de 50 Kg.) Relación de agua cemento.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Tipo B 32.4 Its./saco. Tipo C 29.3 Its./saco.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(medida de la consistencia con el cono de Abrans). Estarán de acuerdo con lo indicado en el diseño de la mezcla.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usará,</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VALORES DE ASENTAMIENTO RECOMENDADOS PARA DIFERENTES DE OBRAS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en centímetros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TIPO DE OBRA</w:t>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t xml:space="preserve">    Mínimo Máximo</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Muros y bases para cimentación y paredes planas de poco espesor</w:t>
      </w:r>
      <w:r w:rsidRPr="006E14E9">
        <w:rPr>
          <w:rFonts w:ascii="Arial" w:hAnsi="Arial" w:cs="Arial"/>
          <w:sz w:val="24"/>
          <w:szCs w:val="24"/>
        </w:rPr>
        <w:tab/>
        <w:t>5</w:t>
      </w:r>
      <w:r w:rsidRPr="006E14E9">
        <w:rPr>
          <w:rFonts w:ascii="Arial" w:hAnsi="Arial" w:cs="Arial"/>
          <w:sz w:val="24"/>
          <w:szCs w:val="24"/>
        </w:rPr>
        <w:tab/>
        <w:t>13</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Losas, vigas y paredes armadas</w:t>
      </w:r>
      <w:r w:rsidRPr="006E14E9">
        <w:rPr>
          <w:rFonts w:ascii="Arial" w:hAnsi="Arial" w:cs="Arial"/>
          <w:sz w:val="24"/>
          <w:szCs w:val="24"/>
        </w:rPr>
        <w:tab/>
        <w:t>6</w:t>
      </w:r>
      <w:r w:rsidRPr="006E14E9">
        <w:rPr>
          <w:rFonts w:ascii="Arial" w:hAnsi="Arial" w:cs="Arial"/>
          <w:sz w:val="24"/>
          <w:szCs w:val="24"/>
        </w:rPr>
        <w:tab/>
        <w:t>15</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Columnas de edificios</w:t>
      </w:r>
      <w:r w:rsidRPr="006E14E9">
        <w:rPr>
          <w:rFonts w:ascii="Arial" w:hAnsi="Arial" w:cs="Arial"/>
          <w:sz w:val="24"/>
          <w:szCs w:val="24"/>
        </w:rPr>
        <w:tab/>
        <w:t>6</w:t>
      </w:r>
      <w:r w:rsidRPr="006E14E9">
        <w:rPr>
          <w:rFonts w:ascii="Arial" w:hAnsi="Arial" w:cs="Arial"/>
          <w:sz w:val="24"/>
          <w:szCs w:val="24"/>
        </w:rPr>
        <w:tab/>
        <w:t>15</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Pavimentos</w:t>
      </w:r>
      <w:r w:rsidRPr="006E14E9">
        <w:rPr>
          <w:rFonts w:ascii="Arial" w:hAnsi="Arial" w:cs="Arial"/>
          <w:sz w:val="24"/>
          <w:szCs w:val="24"/>
        </w:rPr>
        <w:tab/>
        <w:t>4</w:t>
      </w:r>
      <w:r w:rsidRPr="006E14E9">
        <w:rPr>
          <w:rFonts w:ascii="Arial" w:hAnsi="Arial" w:cs="Arial"/>
          <w:sz w:val="24"/>
          <w:szCs w:val="24"/>
        </w:rPr>
        <w:tab/>
        <w:t>8</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Construcciones en masa</w:t>
      </w:r>
      <w:r w:rsidRPr="006E14E9">
        <w:rPr>
          <w:rFonts w:ascii="Arial" w:hAnsi="Arial" w:cs="Arial"/>
          <w:sz w:val="24"/>
          <w:szCs w:val="24"/>
        </w:rPr>
        <w:tab/>
        <w:t>2</w:t>
      </w:r>
      <w:r w:rsidRPr="006E14E9">
        <w:rPr>
          <w:rFonts w:ascii="Arial" w:hAnsi="Arial" w:cs="Arial"/>
          <w:sz w:val="24"/>
          <w:szCs w:val="24"/>
        </w:rPr>
        <w:tab/>
        <w:t>8</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PREMEZCLADO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puede usar hormigón premezclado, sujeto a la designación ASTM-C-94, alternativa 2, excepto que el artículo referente a «inspección del trabajo» no sea aplicable y siempre y cuando los ensayos en el sitio sean realizados según se indica bajo el título «control y ensayos en el sitio».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MEZCLADO EN EL SITIO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suministrar por lo menos quince días antes de comenzar el trabajo de hormigón, diseños de mezcla para ser aprobados, basados en los materiales del lugar y los requerimientos antes mencionados.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sostenerse a prueba las muestras representativas de los materiales a ser usados y se certificarán los ensayos hechos en cumplimiento de las especificaciones, con referencia a los materiales y resistencia del hormigón. Los certificados deberán incluir resultados de los ensayos de cilindros de las mezclas diseñadas a los siete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En la fundición se tomaran seis (6) probetas para los ensayos, que deberán ser realizados por una empresa o laboratorio calificados.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ensayos deberán estar de acuerdo con la designación INEN.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Dichos  ensayos deberán ser  efectuados por  un  laboratorio de  materiales de  construcción calificado por la fiscalización: los gastos serán por cuenta del contratista.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aprobación de dichos ensayos quedará supeditada a los resultados y aceptación de los ensayos finales del hormigón a ser utilizados en el proyecto.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Si  durante  el  proceso  del  trabajo,  los  ensayos  indican  que  no  se  están  cumpliendo  las especificaciones, los ajustes en la mezcla diseñada deberá ser efectuados por cuenta del contratista.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   ser   necesario  podrá  usarse  plastificante  y   acelerante  o   impermeabilizante  en   las proporciones indicadas por los fabricantes aprobados por el A/1 Fiscalizador.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al inicio de la construcción el diseño del hormigón elaborado en laboratorio deberá tener el visto bueno y aprobación de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w:t>
      </w:r>
      <w:r>
        <w:rPr>
          <w:rFonts w:ascii="Arial" w:hAnsi="Arial" w:cs="Arial"/>
          <w:sz w:val="24"/>
          <w:szCs w:val="24"/>
        </w:rPr>
        <w:t>ncia a la compresión de f`c = 28</w:t>
      </w:r>
      <w:r w:rsidRPr="006E14E9">
        <w:rPr>
          <w:rFonts w:ascii="Arial" w:hAnsi="Arial" w:cs="Arial"/>
          <w:sz w:val="24"/>
          <w:szCs w:val="24"/>
        </w:rPr>
        <w:t>0kg/cm2 a los 28 días. Previamente Fiscalización aprobará la colocación del acero de refuerzo e indicará que se puede iniciar con el hormigonado.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w:t>
      </w:r>
      <w:r w:rsidRPr="006E14E9">
        <w:rPr>
          <w:rFonts w:ascii="Arial" w:hAnsi="Arial" w:cs="Arial"/>
          <w:sz w:val="24"/>
          <w:szCs w:val="24"/>
        </w:rPr>
        <w:t>El contratista puede operar una o más mezcladoras dosificadoras de tipo aprobado, cada una con una capacidad de 1 quintal o más, la concretera puede ser colocada en cualquier punto aprobado, deberá someter detalles del procedimiento y equipo para dosificar, transportar y colocar el hormigón al A/l para  su aprobación, por lo menos diez días antes de comenzar el trabajo.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Tiempo.- </w:t>
      </w:r>
      <w:r w:rsidRPr="006E14E9">
        <w:rPr>
          <w:rFonts w:ascii="Arial" w:hAnsi="Arial" w:cs="Arial"/>
          <w:sz w:val="24"/>
          <w:szCs w:val="24"/>
        </w:rPr>
        <w:t xml:space="preserve">El tiempo mínimo para mezclar, después de que todos los materiales </w:t>
      </w:r>
      <w:r w:rsidRPr="006E14E9">
        <w:rPr>
          <w:rFonts w:ascii="Arial" w:hAnsi="Arial" w:cs="Arial"/>
          <w:sz w:val="24"/>
          <w:szCs w:val="24"/>
        </w:rPr>
        <w:lastRenderedPageBreak/>
        <w:t>están en la mezcladora será por lo menos de un minuto y medio para concretera de un quintal. El tiempo 3 mínimo será aumentado en quince segundos por cada m. La mezcladora deberá rotar un mínimo  de  50  revoluciones  por  minuto,  después  de  que  todos  los  materiales  hayan  sido colocados  dentro  y  a  una  velocidad  uniforme.  Ni  la  velocidad  ni  la  capacidad  de  la mezcladora deberá exceder las recomendaciones del fabricante. El exceso de mezclado que requiera la adición de agua para preservar la consistencia requerida, no será permitido. El H° no deberá permanecer en tránsito o camión agitador más de 30 minutos después de que se haya añadido el agua.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Medidas.- </w:t>
      </w:r>
      <w:r w:rsidRPr="006E14E9">
        <w:rPr>
          <w:rFonts w:ascii="Arial" w:hAnsi="Arial" w:cs="Arial"/>
          <w:sz w:val="24"/>
          <w:szCs w:val="24"/>
        </w:rPr>
        <w:t>Equipo necesario para determinar las cantidades precisas de todos los materiales que entran en el hormigón, deberá ser previsto por el contratista o el fabricante del hormigón. Todos los materiales deberán ser medidos por peso excepto el agua que podrá ser medida por volumen. Un saco de cemento será considerado como 50 kilos de peso.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VACIADO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General.- </w:t>
      </w:r>
      <w:r w:rsidRPr="006E14E9">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que no sea colocado dentro de treinta minutos después de que el 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Donde el acero de refuerzo (</w:t>
      </w:r>
      <w:r>
        <w:rPr>
          <w:rFonts w:ascii="Arial" w:hAnsi="Arial" w:cs="Arial"/>
          <w:sz w:val="24"/>
          <w:szCs w:val="24"/>
        </w:rPr>
        <w:t>en muro</w:t>
      </w:r>
      <w:r w:rsidRPr="006E14E9">
        <w:rPr>
          <w:rFonts w:ascii="Arial" w:hAnsi="Arial" w:cs="Arial"/>
          <w:sz w:val="24"/>
          <w:szCs w:val="24"/>
        </w:rPr>
        <w:t>) por encima del nivel del vaciado se haya cubierto de hormigón deberá ser debidamente limpiado.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Compactación.- </w:t>
      </w:r>
      <w:r w:rsidRPr="006E14E9">
        <w:rPr>
          <w:rFonts w:ascii="Arial" w:hAnsi="Arial" w:cs="Arial"/>
          <w:sz w:val="24"/>
          <w:szCs w:val="24"/>
        </w:rPr>
        <w:t>Colocar el hormigón, excepto en los cimientos, en capas de un espesor no mayor de 30 cm. hasta que sea compactado internamente por un equipo vibrador.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Todo  hormigón  debe  compactarse  cuidadosamente  por  medios  adecuados  durante  la colocación y trabajarse especialmente alrededor del refuerzo de las instalaciones embebidas así como dentro de las esquinas de los encofrados. Los vibradores internos tendrán una velocidad por lo menos de cinco mil impulsos por minuto cuando esté sometido en el hormigón (por lo menos un vibrador de repuesto en condiciones de trabajar, deberá ser mantenido en la obra en todo </w:t>
      </w:r>
      <w:r w:rsidRPr="006E14E9">
        <w:rPr>
          <w:rFonts w:ascii="Arial" w:hAnsi="Arial" w:cs="Arial"/>
          <w:sz w:val="24"/>
          <w:szCs w:val="24"/>
        </w:rPr>
        <w:lastRenderedPageBreak/>
        <w:t>momento). Limitar la operación del vibrador al tiempo necesario para reducir la consolidación satisfactoria sin causar segregación, pero, en ningún caso menos de ochenta segundos por m2 de superficie expuesta, moviendo el vibrador constantemente y colocando en cada lugar específico una sola vez.</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CURADO DEL HORMIGON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superficies planas, incluyendo los cimientos, aceras, pisos, losas, cobertizos, deberán ser  curados  manteniéndolos húmedos con  agua.  Los  métodos  aprobados para  aplicar  el curado por humedad son los siguientes: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Mantenerlos cubiertos con agua, inundando el área de concreto.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Cubrir con tela de yute o plástico, aprobado por el A/I Fiscalizador, con las juntas montadas traslapadas.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elementos estructurales verticales como columnas, diafragmas, muros se los debe tener húmedos esparciendo agua con manguera.</w:t>
      </w:r>
    </w:p>
    <w:p w:rsidR="003D28A8" w:rsidRPr="006E14E9" w:rsidRDefault="003D28A8" w:rsidP="003D28A8">
      <w:pPr>
        <w:widowControl w:val="0"/>
        <w:tabs>
          <w:tab w:val="left" w:pos="9920"/>
        </w:tabs>
        <w:autoSpaceDE w:val="0"/>
        <w:autoSpaceDN w:val="0"/>
        <w:adjustRightInd w:val="0"/>
        <w:jc w:val="both"/>
        <w:rPr>
          <w:rFonts w:ascii="Arial" w:hAnsi="Arial" w:cs="Arial"/>
          <w:sz w:val="24"/>
          <w:szCs w:val="24"/>
        </w:rPr>
      </w:pPr>
      <w:r w:rsidRPr="006E14E9">
        <w:rPr>
          <w:rFonts w:ascii="Arial" w:hAnsi="Arial" w:cs="Arial"/>
          <w:b/>
          <w:bCs/>
          <w:sz w:val="24"/>
          <w:szCs w:val="24"/>
        </w:rPr>
        <w:t>ENCOFRADO Y DESENCOFRADO</w:t>
      </w:r>
    </w:p>
    <w:p w:rsidR="003D28A8" w:rsidRPr="006E14E9" w:rsidRDefault="003D28A8" w:rsidP="003D28A8">
      <w:pPr>
        <w:widowControl w:val="0"/>
        <w:tabs>
          <w:tab w:val="left" w:pos="5020"/>
          <w:tab w:val="left" w:pos="8000"/>
        </w:tabs>
        <w:autoSpaceDE w:val="0"/>
        <w:autoSpaceDN w:val="0"/>
        <w:adjustRightInd w:val="0"/>
        <w:jc w:val="both"/>
        <w:rPr>
          <w:rFonts w:ascii="Arial" w:hAnsi="Arial" w:cs="Arial"/>
          <w:sz w:val="24"/>
          <w:szCs w:val="24"/>
        </w:rPr>
      </w:pPr>
      <w:r w:rsidRPr="006E14E9">
        <w:rPr>
          <w:rFonts w:ascii="Arial" w:hAnsi="Arial" w:cs="Arial"/>
          <w:sz w:val="24"/>
          <w:szCs w:val="24"/>
        </w:rPr>
        <w:t>Los  encofrados  construidos  de  madera  pueden  ser  rectos  o  curvos,  de acuerdo  a  los requerimientos definidos en los diseños finales; deberán ser lo suficientemente fuertes para resistir la presión, resultante del vaciado y vibración del hormigón, estar sujetos rígidamente en su posición correcta y lo suficientemente impermeable para evitar la pérdida de la lechada.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encofrados para tabiques o paredes delgadas, estarán formados por tableros compuestos de tablas y bastidores o de madera contrachapada de un espesor adecuado al objetivo del encofrado, pero en ningún caso menores de 1 cm.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Estos tirantes y los espaciadores de madera, formarán el encofrado, que por sí solos resistirán los esfuerzos hidráulicos del vaciado y vibrado del hormigón. Los apuntalamientos y riostras servirán solamente para mantener a los tableros en su posición, vertical o no, pero en todo caso no resistirán esfuerzos hidráulicos.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Al colar hormigón contra las formas, éstas deberán estar libres de incrustaciones de mortero, lechada u otros materiales extraños que pudieran contaminar el hormigón. Antes de depositar el  hormigón;  las  superficies  del  encofrado  deberán  aceitarse  con  aceite  comercial  para encofrados de origen mineral.</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formas  se  dejarán  en  su  lugar  hasta  que  la  fiscalización  autorice  su  remoción,  y  se removerán con cuidado para no dañar 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TOLERANCIAS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deberá tener mucho cuidado en la correcta realización de las estructuras de hormigón, de acuerdo a las especificaciones técnicas de construcción y de acuerdo a los requerimientos de planos estructurales, deberá garantizar su estabilidad y comportamiento.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fiscalizador podrá aprobar o rechazar e inclusive ordenar rehacer una estructura cuando se hayan excedido los límites tolerables que se detallan a continuación: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 para estructuras de hormigón armado: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 Desviación de la vertical (plomada)</w:t>
      </w:r>
    </w:p>
    <w:p w:rsidR="003D28A8" w:rsidRPr="006E14E9" w:rsidRDefault="003D28A8" w:rsidP="003D28A8">
      <w:pPr>
        <w:widowControl w:val="0"/>
        <w:tabs>
          <w:tab w:val="left" w:pos="7760"/>
        </w:tabs>
        <w:autoSpaceDE w:val="0"/>
        <w:autoSpaceDN w:val="0"/>
        <w:adjustRightInd w:val="0"/>
        <w:jc w:val="both"/>
        <w:rPr>
          <w:rFonts w:ascii="Arial" w:hAnsi="Arial" w:cs="Arial"/>
          <w:sz w:val="24"/>
          <w:szCs w:val="24"/>
        </w:rPr>
      </w:pPr>
      <w:r w:rsidRPr="006E14E9">
        <w:rPr>
          <w:rFonts w:ascii="Arial" w:hAnsi="Arial" w:cs="Arial"/>
          <w:sz w:val="24"/>
          <w:szCs w:val="24"/>
        </w:rPr>
        <w:t>En las líneas y superficies de paredes y en aristas: En 3 m</w:t>
      </w:r>
      <w:r w:rsidRPr="006E14E9">
        <w:rPr>
          <w:rFonts w:ascii="Arial" w:hAnsi="Arial" w:cs="Arial"/>
          <w:sz w:val="24"/>
          <w:szCs w:val="24"/>
        </w:rPr>
        <w:tab/>
        <w:t>6.0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En un entrepiso:</w:t>
      </w:r>
    </w:p>
    <w:p w:rsidR="003D28A8" w:rsidRPr="006E14E9" w:rsidRDefault="003D28A8" w:rsidP="003D28A8">
      <w:pPr>
        <w:widowControl w:val="0"/>
        <w:tabs>
          <w:tab w:val="left" w:pos="7640"/>
        </w:tabs>
        <w:autoSpaceDE w:val="0"/>
        <w:autoSpaceDN w:val="0"/>
        <w:adjustRightInd w:val="0"/>
        <w:jc w:val="both"/>
        <w:rPr>
          <w:rFonts w:ascii="Arial" w:hAnsi="Arial" w:cs="Arial"/>
          <w:sz w:val="24"/>
          <w:szCs w:val="24"/>
        </w:rPr>
      </w:pPr>
      <w:r w:rsidRPr="006E14E9">
        <w:rPr>
          <w:rFonts w:ascii="Arial" w:hAnsi="Arial" w:cs="Arial"/>
          <w:sz w:val="24"/>
          <w:szCs w:val="24"/>
        </w:rPr>
        <w:t>Máximo en 6 m</w:t>
      </w:r>
      <w:r w:rsidRPr="006E14E9">
        <w:rPr>
          <w:rFonts w:ascii="Arial" w:hAnsi="Arial" w:cs="Arial"/>
          <w:sz w:val="24"/>
          <w:szCs w:val="24"/>
        </w:rPr>
        <w:tab/>
        <w:t>10.0 mm</w:t>
      </w:r>
    </w:p>
    <w:p w:rsidR="003D28A8" w:rsidRPr="006E14E9" w:rsidRDefault="003D28A8" w:rsidP="003D28A8">
      <w:pPr>
        <w:widowControl w:val="0"/>
        <w:tabs>
          <w:tab w:val="left" w:pos="7660"/>
        </w:tabs>
        <w:autoSpaceDE w:val="0"/>
        <w:autoSpaceDN w:val="0"/>
        <w:adjustRightInd w:val="0"/>
        <w:jc w:val="both"/>
        <w:rPr>
          <w:rFonts w:ascii="Arial" w:hAnsi="Arial" w:cs="Arial"/>
          <w:sz w:val="24"/>
          <w:szCs w:val="24"/>
        </w:rPr>
      </w:pPr>
      <w:r w:rsidRPr="006E14E9">
        <w:rPr>
          <w:rFonts w:ascii="Arial" w:hAnsi="Arial" w:cs="Arial"/>
          <w:sz w:val="24"/>
          <w:szCs w:val="24"/>
        </w:rPr>
        <w:t>En 12 m o más</w:t>
      </w:r>
      <w:r w:rsidRPr="006E14E9">
        <w:rPr>
          <w:rFonts w:ascii="Arial" w:hAnsi="Arial" w:cs="Arial"/>
          <w:sz w:val="24"/>
          <w:szCs w:val="24"/>
        </w:rPr>
        <w:tab/>
        <w:t>19.0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b) Variaciones en las dimensiones de las secciones transversales en los espesores de losas y paredes:</w:t>
      </w:r>
    </w:p>
    <w:p w:rsidR="003D28A8" w:rsidRPr="006E14E9" w:rsidRDefault="003D28A8" w:rsidP="003D28A8">
      <w:pPr>
        <w:widowControl w:val="0"/>
        <w:tabs>
          <w:tab w:val="left" w:pos="7520"/>
        </w:tabs>
        <w:autoSpaceDE w:val="0"/>
        <w:autoSpaceDN w:val="0"/>
        <w:adjustRightInd w:val="0"/>
        <w:jc w:val="both"/>
        <w:rPr>
          <w:rFonts w:ascii="Arial" w:hAnsi="Arial" w:cs="Arial"/>
          <w:sz w:val="24"/>
          <w:szCs w:val="24"/>
        </w:rPr>
      </w:pPr>
      <w:r w:rsidRPr="006E14E9">
        <w:rPr>
          <w:rFonts w:ascii="Arial" w:hAnsi="Arial" w:cs="Arial"/>
          <w:sz w:val="24"/>
          <w:szCs w:val="24"/>
        </w:rPr>
        <w:t>En menos</w:t>
      </w:r>
      <w:r w:rsidRPr="006E14E9">
        <w:rPr>
          <w:rFonts w:ascii="Arial" w:hAnsi="Arial" w:cs="Arial"/>
          <w:sz w:val="24"/>
          <w:szCs w:val="24"/>
        </w:rPr>
        <w:tab/>
        <w:t>6 mm</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12.0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 Zapatas o cimentaciones</w:t>
      </w:r>
    </w:p>
    <w:p w:rsidR="003D28A8" w:rsidRPr="006E14E9" w:rsidRDefault="003D28A8" w:rsidP="003D28A8">
      <w:pPr>
        <w:widowControl w:val="0"/>
        <w:tabs>
          <w:tab w:val="left" w:pos="744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50.0 mm</w:t>
      </w:r>
    </w:p>
    <w:p w:rsidR="003D28A8" w:rsidRPr="006E14E9" w:rsidRDefault="003D28A8" w:rsidP="003D28A8">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2. Desplazamientos por localización o excentricidad: 2% del ancho de zapata en  la dirección del desplazamiento pero no más de 50.0 mm.</w:t>
      </w:r>
    </w:p>
    <w:p w:rsidR="003D28A8" w:rsidRPr="006E14E9" w:rsidRDefault="003D28A8" w:rsidP="003D28A8">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3. Reducción en espesores: Menos del 5% de los espesores especificados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estructuras masivas:</w:t>
      </w:r>
    </w:p>
    <w:p w:rsidR="003D28A8" w:rsidRPr="006E14E9" w:rsidRDefault="003D28A8" w:rsidP="003D28A8">
      <w:pPr>
        <w:widowControl w:val="0"/>
        <w:tabs>
          <w:tab w:val="left" w:pos="5240"/>
          <w:tab w:val="left" w:pos="738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a) Toda clase de estructuras:</w:t>
      </w:r>
      <w:r w:rsidRPr="006E14E9">
        <w:rPr>
          <w:rFonts w:ascii="Arial" w:hAnsi="Arial" w:cs="Arial"/>
          <w:sz w:val="24"/>
          <w:szCs w:val="24"/>
        </w:rPr>
        <w:tab/>
        <w:t>En 6 m</w:t>
      </w:r>
      <w:r w:rsidRPr="006E14E9">
        <w:rPr>
          <w:rFonts w:ascii="Arial" w:hAnsi="Arial" w:cs="Arial"/>
          <w:sz w:val="24"/>
          <w:szCs w:val="24"/>
        </w:rPr>
        <w:tab/>
        <w:t>12.0 mm</w:t>
      </w:r>
    </w:p>
    <w:p w:rsidR="003D28A8" w:rsidRPr="006E14E9" w:rsidRDefault="003D28A8" w:rsidP="003D28A8">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1.</w:t>
      </w:r>
      <w:r w:rsidRPr="006E14E9">
        <w:rPr>
          <w:rFonts w:ascii="Arial" w:hAnsi="Arial" w:cs="Arial"/>
          <w:sz w:val="24"/>
          <w:szCs w:val="24"/>
        </w:rPr>
        <w:tab/>
        <w:t>Variaciones de las dimensiones construidas de las establecidas en los planos:</w:t>
      </w:r>
    </w:p>
    <w:p w:rsidR="003D28A8" w:rsidRPr="006E14E9" w:rsidRDefault="003D28A8" w:rsidP="003D28A8">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En 12 m</w:t>
      </w:r>
      <w:r w:rsidRPr="006E14E9">
        <w:rPr>
          <w:rFonts w:ascii="Arial" w:hAnsi="Arial" w:cs="Arial"/>
          <w:sz w:val="24"/>
          <w:szCs w:val="24"/>
        </w:rPr>
        <w:tab/>
      </w:r>
      <w:r w:rsidRPr="006E14E9">
        <w:rPr>
          <w:rFonts w:ascii="Arial" w:hAnsi="Arial" w:cs="Arial"/>
          <w:sz w:val="24"/>
          <w:szCs w:val="24"/>
        </w:rPr>
        <w:tab/>
        <w:t>19.0 mm</w:t>
      </w:r>
    </w:p>
    <w:p w:rsidR="003D28A8" w:rsidRPr="006E14E9" w:rsidRDefault="003D28A8" w:rsidP="003D28A8">
      <w:pPr>
        <w:widowControl w:val="0"/>
        <w:tabs>
          <w:tab w:val="left" w:pos="7160"/>
        </w:tabs>
        <w:autoSpaceDE w:val="0"/>
        <w:autoSpaceDN w:val="0"/>
        <w:adjustRightInd w:val="0"/>
        <w:jc w:val="both"/>
        <w:rPr>
          <w:rFonts w:ascii="Arial" w:hAnsi="Arial" w:cs="Arial"/>
          <w:sz w:val="24"/>
          <w:szCs w:val="24"/>
        </w:rPr>
      </w:pPr>
      <w:r w:rsidRPr="006E14E9">
        <w:rPr>
          <w:rFonts w:ascii="Arial" w:hAnsi="Arial" w:cs="Arial"/>
          <w:sz w:val="24"/>
          <w:szCs w:val="24"/>
        </w:rPr>
        <w:t>En 24 m o más</w:t>
      </w:r>
      <w:r w:rsidRPr="006E14E9">
        <w:rPr>
          <w:rFonts w:ascii="Arial" w:hAnsi="Arial" w:cs="Arial"/>
          <w:sz w:val="24"/>
          <w:szCs w:val="24"/>
        </w:rPr>
        <w:tab/>
        <w:t>32.0 mm</w:t>
      </w:r>
    </w:p>
    <w:p w:rsidR="003D28A8" w:rsidRPr="006E14E9" w:rsidRDefault="003D28A8" w:rsidP="003D28A8">
      <w:pPr>
        <w:widowControl w:val="0"/>
        <w:tabs>
          <w:tab w:val="left" w:pos="780"/>
        </w:tabs>
        <w:autoSpaceDE w:val="0"/>
        <w:autoSpaceDN w:val="0"/>
        <w:adjustRightInd w:val="0"/>
        <w:jc w:val="both"/>
        <w:rPr>
          <w:rFonts w:ascii="Arial" w:hAnsi="Arial" w:cs="Arial"/>
          <w:sz w:val="24"/>
          <w:szCs w:val="24"/>
        </w:rPr>
      </w:pPr>
      <w:r w:rsidRPr="006E14E9">
        <w:rPr>
          <w:rFonts w:ascii="Arial" w:hAnsi="Arial" w:cs="Arial"/>
          <w:sz w:val="24"/>
          <w:szCs w:val="24"/>
        </w:rPr>
        <w:t>2.</w:t>
      </w:r>
      <w:r w:rsidRPr="006E14E9">
        <w:rPr>
          <w:rFonts w:ascii="Arial" w:hAnsi="Arial" w:cs="Arial"/>
          <w:sz w:val="24"/>
          <w:szCs w:val="24"/>
        </w:rPr>
        <w:tab/>
        <w:t>Variaciones de las dimensiones con relación a elementos estructurales individuales, de posición definitiva:</w:t>
      </w:r>
      <w:r w:rsidRPr="006E14E9">
        <w:rPr>
          <w:rFonts w:ascii="Arial" w:hAnsi="Arial" w:cs="Arial"/>
          <w:sz w:val="24"/>
          <w:szCs w:val="24"/>
        </w:rPr>
        <w:tab/>
        <w:t>En construcciones enterradas dos  veces las tolerancias anotadas antes.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b) Desviaciones de la vertical de los taludes especificados o de las superficies curvas de todas las estructuras incluyendo las líneas y superficies de columnas, paredes, estribos, secciones de arcos, medias cañas para juntas verticales y aristas visibles:</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3 m</w:t>
      </w:r>
      <w:r w:rsidRPr="006E14E9">
        <w:rPr>
          <w:rFonts w:ascii="Arial" w:hAnsi="Arial" w:cs="Arial"/>
          <w:sz w:val="24"/>
          <w:szCs w:val="24"/>
        </w:rPr>
        <w:tab/>
        <w:t>12.0 mm</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6 m</w:t>
      </w:r>
      <w:r w:rsidRPr="006E14E9">
        <w:rPr>
          <w:rFonts w:ascii="Arial" w:hAnsi="Arial" w:cs="Arial"/>
          <w:sz w:val="24"/>
          <w:szCs w:val="24"/>
        </w:rPr>
        <w:tab/>
        <w:t>19.0 mm</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12 ó más</w:t>
      </w:r>
      <w:r w:rsidRPr="006E14E9">
        <w:rPr>
          <w:rFonts w:ascii="Arial" w:hAnsi="Arial" w:cs="Arial"/>
          <w:sz w:val="24"/>
          <w:szCs w:val="24"/>
        </w:rPr>
        <w:tab/>
        <w:t xml:space="preserve"> 30.0 mm</w:t>
      </w:r>
    </w:p>
    <w:p w:rsidR="003D28A8" w:rsidRPr="006E14E9" w:rsidRDefault="003D28A8" w:rsidP="003D28A8">
      <w:pPr>
        <w:widowControl w:val="0"/>
        <w:tabs>
          <w:tab w:val="left" w:pos="1340"/>
          <w:tab w:val="left" w:pos="3540"/>
          <w:tab w:val="left" w:pos="5380"/>
          <w:tab w:val="left" w:pos="6440"/>
          <w:tab w:val="left" w:pos="7760"/>
          <w:tab w:val="left" w:pos="8720"/>
        </w:tabs>
        <w:autoSpaceDE w:val="0"/>
        <w:autoSpaceDN w:val="0"/>
        <w:adjustRightInd w:val="0"/>
        <w:jc w:val="both"/>
        <w:rPr>
          <w:rFonts w:ascii="Arial" w:hAnsi="Arial" w:cs="Arial"/>
          <w:sz w:val="24"/>
          <w:szCs w:val="24"/>
        </w:rPr>
      </w:pPr>
      <w:r w:rsidRPr="006E14E9">
        <w:rPr>
          <w:rFonts w:ascii="Arial" w:hAnsi="Arial" w:cs="Arial"/>
          <w:sz w:val="24"/>
          <w:szCs w:val="24"/>
        </w:rPr>
        <w:t>En construcciones enterradas: Dos veces las tolerancias anotadas  antes.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colocación del acero de refuerzo:</w:t>
      </w:r>
    </w:p>
    <w:p w:rsidR="003D28A8" w:rsidRPr="006E14E9" w:rsidRDefault="003D28A8" w:rsidP="003D28A8">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a) Variación del recubrimiento de protección:</w:t>
      </w:r>
    </w:p>
    <w:p w:rsidR="003D28A8" w:rsidRPr="006E14E9" w:rsidRDefault="003D28A8" w:rsidP="003D28A8">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  Con 50 mm de recubrimiento:</w:t>
      </w:r>
      <w:r w:rsidRPr="006E14E9">
        <w:rPr>
          <w:rFonts w:ascii="Arial" w:hAnsi="Arial" w:cs="Arial"/>
          <w:sz w:val="24"/>
          <w:szCs w:val="24"/>
        </w:rPr>
        <w:tab/>
        <w:t>6.0 mm</w:t>
      </w:r>
    </w:p>
    <w:p w:rsidR="003D28A8" w:rsidRPr="006E14E9" w:rsidRDefault="003D28A8" w:rsidP="003D28A8">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  Con 76 mm de recubrimiento: 12.0 mm</w:t>
      </w:r>
    </w:p>
    <w:p w:rsidR="003D28A8" w:rsidRPr="006E14E9" w:rsidRDefault="003D28A8" w:rsidP="003D28A8">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b) Variación en el espaciamiento indicado:</w:t>
      </w:r>
      <w:r w:rsidRPr="006E14E9">
        <w:rPr>
          <w:rFonts w:ascii="Arial" w:hAnsi="Arial" w:cs="Arial"/>
          <w:sz w:val="24"/>
          <w:szCs w:val="24"/>
        </w:rPr>
        <w:tab/>
        <w:t>10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en  unidad de  volumen y su  pago será por  metro cúbico (m3), con aproximación de dos decimales Se cubicará las tres dimensiones del elemento ejecutado: largo, ancho  y  altura;  es  decir  el  volumen  real  del  rubro  ejecutado  según  planos  del  proyecto  o indicaciones de la Fiscalización.</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C94641">
        <w:rPr>
          <w:rFonts w:ascii="Arial" w:hAnsi="Arial" w:cs="Arial"/>
          <w:bCs/>
          <w:sz w:val="24"/>
          <w:szCs w:val="24"/>
        </w:rPr>
        <w:t>HORMIGON PREMEZCLADO F'C=280KG/CM2</w:t>
      </w:r>
      <w:r w:rsidRPr="00825987">
        <w:rPr>
          <w:rFonts w:ascii="Arial" w:hAnsi="Arial" w:cs="Arial"/>
          <w:bCs/>
          <w:sz w:val="24"/>
          <w:szCs w:val="24"/>
        </w:rPr>
        <w:t xml:space="preserve">, </w:t>
      </w:r>
      <w:r w:rsidRPr="002C4499">
        <w:rPr>
          <w:rFonts w:ascii="Arial" w:hAnsi="Arial" w:cs="Arial"/>
          <w:bCs/>
          <w:sz w:val="24"/>
          <w:szCs w:val="24"/>
        </w:rPr>
        <w:t>TABLERO DE ENCOFRADO METALICO 60X120</w:t>
      </w:r>
      <w:r w:rsidRPr="00825987">
        <w:rPr>
          <w:rFonts w:ascii="Arial" w:hAnsi="Arial" w:cs="Arial"/>
          <w:bCs/>
          <w:sz w:val="24"/>
          <w:szCs w:val="24"/>
        </w:rPr>
        <w:t xml:space="preserve">, </w:t>
      </w:r>
      <w:r w:rsidRPr="002C4499">
        <w:rPr>
          <w:rFonts w:ascii="Arial" w:hAnsi="Arial" w:cs="Arial"/>
          <w:bCs/>
          <w:sz w:val="24"/>
          <w:szCs w:val="24"/>
        </w:rPr>
        <w:t xml:space="preserve">PUNTALES DE EUCALIPTO </w:t>
      </w:r>
      <w:r w:rsidRPr="002C4499">
        <w:rPr>
          <w:rFonts w:ascii="Arial" w:hAnsi="Arial" w:cs="Arial"/>
          <w:bCs/>
          <w:sz w:val="24"/>
          <w:szCs w:val="24"/>
        </w:rPr>
        <w:lastRenderedPageBreak/>
        <w:t>2.50 X 0.30 X 8M</w:t>
      </w:r>
      <w:r>
        <w:rPr>
          <w:rFonts w:ascii="Arial" w:hAnsi="Arial" w:cs="Arial"/>
          <w:bCs/>
          <w:sz w:val="24"/>
          <w:szCs w:val="24"/>
        </w:rPr>
        <w:t xml:space="preserve">, </w:t>
      </w:r>
      <w:r w:rsidRPr="002C4499">
        <w:rPr>
          <w:rFonts w:ascii="Arial" w:hAnsi="Arial" w:cs="Arial"/>
          <w:bCs/>
          <w:sz w:val="24"/>
          <w:szCs w:val="24"/>
        </w:rPr>
        <w:t>ALAMBRE GALVANIZADO #16</w:t>
      </w:r>
      <w:r>
        <w:rPr>
          <w:rFonts w:ascii="Arial" w:hAnsi="Arial" w:cs="Arial"/>
          <w:bCs/>
          <w:sz w:val="24"/>
          <w:szCs w:val="24"/>
        </w:rPr>
        <w:t xml:space="preserve">, </w:t>
      </w:r>
      <w:r w:rsidRPr="002C4499">
        <w:rPr>
          <w:rFonts w:ascii="Arial" w:hAnsi="Arial" w:cs="Arial"/>
          <w:bCs/>
          <w:sz w:val="24"/>
          <w:szCs w:val="24"/>
        </w:rPr>
        <w:t>CUARTON 5X5 CM</w:t>
      </w:r>
      <w:r>
        <w:rPr>
          <w:rFonts w:ascii="Arial" w:hAnsi="Arial" w:cs="Arial"/>
          <w:bCs/>
          <w:sz w:val="24"/>
          <w:szCs w:val="24"/>
        </w:rPr>
        <w:t xml:space="preserve">, </w:t>
      </w:r>
      <w:r w:rsidRPr="002C4499">
        <w:rPr>
          <w:rFonts w:ascii="Arial" w:hAnsi="Arial" w:cs="Arial"/>
          <w:bCs/>
          <w:sz w:val="24"/>
          <w:szCs w:val="24"/>
        </w:rPr>
        <w:t>CAÑAS</w:t>
      </w:r>
      <w:r>
        <w:rPr>
          <w:rFonts w:ascii="Arial" w:hAnsi="Arial" w:cs="Arial"/>
          <w:bCs/>
          <w:sz w:val="24"/>
          <w:szCs w:val="24"/>
        </w:rPr>
        <w:t xml:space="preserve">, </w:t>
      </w:r>
      <w:r w:rsidRPr="002C4499">
        <w:rPr>
          <w:rFonts w:ascii="Arial" w:hAnsi="Arial" w:cs="Arial"/>
          <w:bCs/>
          <w:sz w:val="24"/>
          <w:szCs w:val="24"/>
        </w:rPr>
        <w:t>TABLA LAUREL COSTA 0.30 CEPILLADA</w:t>
      </w:r>
      <w:r>
        <w:rPr>
          <w:rFonts w:ascii="Arial" w:hAnsi="Arial" w:cs="Arial"/>
          <w:bCs/>
          <w:sz w:val="24"/>
          <w:szCs w:val="24"/>
        </w:rPr>
        <w:t xml:space="preserve">, </w:t>
      </w:r>
      <w:r w:rsidRPr="002C4499">
        <w:rPr>
          <w:rFonts w:ascii="Arial" w:hAnsi="Arial" w:cs="Arial"/>
          <w:bCs/>
          <w:sz w:val="24"/>
          <w:szCs w:val="24"/>
        </w:rPr>
        <w:t>TIRA DE MADERA 10CM X 4M</w:t>
      </w:r>
      <w:r w:rsidRPr="00825987">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C94641">
        <w:rPr>
          <w:rFonts w:ascii="Arial" w:hAnsi="Arial" w:cs="Arial"/>
          <w:sz w:val="24"/>
          <w:szCs w:val="24"/>
        </w:rPr>
        <w:t>VIBRADOR DE HORMIGON</w:t>
      </w:r>
      <w:r w:rsidRPr="00825987">
        <w:rPr>
          <w:rFonts w:ascii="Arial" w:hAnsi="Arial" w:cs="Arial"/>
          <w:sz w:val="24"/>
          <w:szCs w:val="24"/>
        </w:rPr>
        <w:t>.</w:t>
      </w:r>
    </w:p>
    <w:p w:rsidR="003D28A8" w:rsidRDefault="003D28A8" w:rsidP="003D28A8">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C94641">
        <w:rPr>
          <w:rFonts w:ascii="Arial" w:hAnsi="Arial" w:cs="Arial"/>
          <w:bCs/>
          <w:sz w:val="24"/>
          <w:szCs w:val="24"/>
        </w:rPr>
        <w:t>MAESTRO MAYOR DE EJECUCION DE OBRA (ESTR.OC C1)</w:t>
      </w:r>
      <w:r w:rsidRPr="00825987">
        <w:rPr>
          <w:rFonts w:ascii="Arial" w:hAnsi="Arial" w:cs="Arial"/>
          <w:bCs/>
          <w:sz w:val="24"/>
          <w:szCs w:val="24"/>
        </w:rPr>
        <w:t xml:space="preserve">, </w:t>
      </w:r>
      <w:r w:rsidRPr="00C94641">
        <w:rPr>
          <w:rFonts w:ascii="Arial" w:hAnsi="Arial" w:cs="Arial"/>
          <w:bCs/>
          <w:sz w:val="24"/>
          <w:szCs w:val="24"/>
        </w:rPr>
        <w:t>ALBAÑIL (ESTR.OC D2)</w:t>
      </w:r>
      <w:r w:rsidRPr="00825987">
        <w:rPr>
          <w:rFonts w:ascii="Arial" w:hAnsi="Arial" w:cs="Arial"/>
          <w:bCs/>
          <w:sz w:val="24"/>
          <w:szCs w:val="24"/>
        </w:rPr>
        <w:t xml:space="preserve">, </w:t>
      </w:r>
      <w:r w:rsidRPr="00C94641">
        <w:rPr>
          <w:rFonts w:ascii="Arial" w:hAnsi="Arial" w:cs="Arial"/>
          <w:bCs/>
          <w:sz w:val="24"/>
          <w:szCs w:val="24"/>
        </w:rPr>
        <w:t>CARPINTERO (ESTR.OC D2)</w:t>
      </w:r>
      <w:r w:rsidRPr="00825987">
        <w:rPr>
          <w:rFonts w:ascii="Arial" w:hAnsi="Arial" w:cs="Arial"/>
          <w:bCs/>
          <w:sz w:val="24"/>
          <w:szCs w:val="24"/>
        </w:rPr>
        <w:t xml:space="preserve">, </w:t>
      </w:r>
      <w:r w:rsidRPr="00C94641">
        <w:rPr>
          <w:rFonts w:ascii="Arial" w:hAnsi="Arial" w:cs="Arial"/>
          <w:bCs/>
          <w:sz w:val="24"/>
          <w:szCs w:val="24"/>
        </w:rPr>
        <w:t>FIERRERO (ESTR.OC D2)</w:t>
      </w:r>
      <w:r>
        <w:rPr>
          <w:rFonts w:ascii="Arial" w:hAnsi="Arial" w:cs="Arial"/>
          <w:bCs/>
          <w:sz w:val="24"/>
          <w:szCs w:val="24"/>
        </w:rPr>
        <w:t xml:space="preserve">, </w:t>
      </w:r>
      <w:r w:rsidRPr="00C94641">
        <w:rPr>
          <w:rFonts w:ascii="Arial" w:hAnsi="Arial" w:cs="Arial"/>
          <w:bCs/>
          <w:sz w:val="24"/>
          <w:szCs w:val="24"/>
        </w:rPr>
        <w:t>PEÓN</w:t>
      </w:r>
      <w:r w:rsidRPr="00825987">
        <w:rPr>
          <w:rFonts w:ascii="Arial" w:hAnsi="Arial" w:cs="Arial"/>
          <w:bCs/>
          <w:sz w:val="24"/>
          <w:szCs w:val="24"/>
        </w:rPr>
        <w:t>.</w:t>
      </w:r>
    </w:p>
    <w:p w:rsidR="003D28A8" w:rsidRPr="00825987" w:rsidRDefault="003D28A8" w:rsidP="003D28A8">
      <w:pPr>
        <w:widowControl w:val="0"/>
        <w:tabs>
          <w:tab w:val="left" w:pos="3000"/>
        </w:tabs>
        <w:autoSpaceDE w:val="0"/>
        <w:autoSpaceDN w:val="0"/>
        <w:adjustRightInd w:val="0"/>
        <w:jc w:val="both"/>
        <w:rPr>
          <w:rFonts w:ascii="Arial" w:hAnsi="Arial" w:cs="Arial"/>
          <w:bCs/>
          <w:sz w:val="24"/>
          <w:szCs w:val="24"/>
        </w:rPr>
      </w:pPr>
    </w:p>
    <w:p w:rsidR="003D28A8"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9D0BF8">
        <w:t xml:space="preserve"> </w:t>
      </w:r>
      <w:r w:rsidRPr="009D0BF8">
        <w:rPr>
          <w:rFonts w:ascii="Arial" w:hAnsi="Arial" w:cs="Arial"/>
          <w:b/>
          <w:sz w:val="24"/>
          <w:szCs w:val="24"/>
        </w:rPr>
        <w:t>516236</w:t>
      </w:r>
      <w:r w:rsidRPr="00825987">
        <w:rPr>
          <w:rFonts w:ascii="Arial" w:hAnsi="Arial" w:cs="Arial"/>
          <w:b/>
          <w:sz w:val="24"/>
          <w:szCs w:val="24"/>
        </w:rPr>
        <w:tab/>
        <w:t xml:space="preserve">RUBRO: </w:t>
      </w:r>
      <w:r w:rsidRPr="002C4499">
        <w:rPr>
          <w:rFonts w:ascii="Arial" w:hAnsi="Arial" w:cs="Arial"/>
          <w:b/>
          <w:sz w:val="24"/>
          <w:szCs w:val="24"/>
        </w:rPr>
        <w:t>ACERO DE REFUERZO EN MURO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Control de que las varillas se encuentren libre de pintura, grasas y otro elemento que perjudique la adherencia con el hormigón a fundir.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3D28A8" w:rsidRPr="006E14E9" w:rsidRDefault="003D28A8" w:rsidP="003D28A8">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Verificación del  número y  diámetros del  acero  de  refuerzo colocado. Control  de  ubicación, amarres y niveles.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3D28A8" w:rsidRPr="006E14E9" w:rsidRDefault="003D28A8" w:rsidP="003D28A8">
      <w:pPr>
        <w:widowControl w:val="0"/>
        <w:autoSpaceDE w:val="0"/>
        <w:autoSpaceDN w:val="0"/>
        <w:adjustRightInd w:val="0"/>
        <w:jc w:val="both"/>
        <w:rPr>
          <w:rFonts w:ascii="Arial" w:hAnsi="Arial" w:cs="Arial"/>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3D28A8" w:rsidRDefault="003D28A8" w:rsidP="003D28A8">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3D28A8" w:rsidRPr="00825987" w:rsidRDefault="003D28A8" w:rsidP="003D28A8">
      <w:pPr>
        <w:rPr>
          <w:rFonts w:ascii="Arial" w:hAnsi="Arial" w:cs="Arial"/>
          <w:bCs/>
          <w:sz w:val="24"/>
          <w:szCs w:val="24"/>
        </w:rPr>
      </w:pPr>
    </w:p>
    <w:p w:rsidR="003D28A8"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9D0BF8">
        <w:t xml:space="preserve"> </w:t>
      </w:r>
      <w:r w:rsidRPr="009D0BF8">
        <w:rPr>
          <w:rFonts w:ascii="Arial" w:hAnsi="Arial" w:cs="Arial"/>
          <w:b/>
          <w:sz w:val="24"/>
          <w:szCs w:val="24"/>
        </w:rPr>
        <w:t>516237</w:t>
      </w:r>
      <w:r w:rsidRPr="00825987">
        <w:rPr>
          <w:rFonts w:ascii="Arial" w:hAnsi="Arial" w:cs="Arial"/>
          <w:b/>
          <w:sz w:val="24"/>
          <w:szCs w:val="24"/>
        </w:rPr>
        <w:tab/>
        <w:t xml:space="preserve">RUBRO: </w:t>
      </w:r>
      <w:r w:rsidRPr="002C4499">
        <w:rPr>
          <w:rFonts w:ascii="Arial" w:hAnsi="Arial" w:cs="Arial"/>
          <w:b/>
          <w:sz w:val="24"/>
          <w:szCs w:val="24"/>
        </w:rPr>
        <w:t>HORMIGÓN  EN CONTRAFUERTE F´C= 280KG/CM2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 el hormigón de resistencia a la compresión de f´c= </w:t>
      </w:r>
      <w:r>
        <w:rPr>
          <w:rFonts w:ascii="Arial" w:hAnsi="Arial" w:cs="Arial"/>
          <w:sz w:val="24"/>
          <w:szCs w:val="24"/>
        </w:rPr>
        <w:t>280</w:t>
      </w:r>
      <w:r w:rsidRPr="006E14E9">
        <w:rPr>
          <w:rFonts w:ascii="Arial" w:hAnsi="Arial" w:cs="Arial"/>
          <w:sz w:val="24"/>
          <w:szCs w:val="24"/>
        </w:rPr>
        <w:t xml:space="preserve"> Kg/cm2 a los 28 días, utilizado como base de la estructura y que si requiere el uso de encofrados, </w:t>
      </w:r>
      <w:r w:rsidRPr="006E14E9">
        <w:rPr>
          <w:rFonts w:ascii="Arial" w:hAnsi="Arial" w:cs="Arial"/>
          <w:sz w:val="24"/>
          <w:szCs w:val="24"/>
        </w:rPr>
        <w:lastRenderedPageBreak/>
        <w:t>incluye el proceso de fabricación, vertido y curado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la Fiscalización aprobará la colocación del acero de refuerzo e indicará que se puede iniciar con el hormigonado.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w:t>
      </w:r>
      <w:r>
        <w:rPr>
          <w:rFonts w:ascii="Arial" w:hAnsi="Arial" w:cs="Arial"/>
          <w:sz w:val="24"/>
          <w:szCs w:val="24"/>
        </w:rPr>
        <w:t>ncia a la compresión de f`c = 28</w:t>
      </w:r>
      <w:r w:rsidRPr="006E14E9">
        <w:rPr>
          <w:rFonts w:ascii="Arial" w:hAnsi="Arial" w:cs="Arial"/>
          <w:sz w:val="24"/>
          <w:szCs w:val="24"/>
        </w:rPr>
        <w:t>0kg/cm2 a los 28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aditivos. Previo al inicio de la construcción el diseño del hormigón elaborado en laboratorio deberá tener el visto bueno y aprobación de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consistirá de agregados finos (arena gruesa o polvo de piedra), agregados gruesos (ripio triturado tipo A) y agua potable, mezclados de acuerdo a una proporción.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del acero de refuerzo e indicará que se puede iniciar con el hormigonado.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incluye la preparación y control de hormigón vaciado en el lugar, o premezclado, según se requiera.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disposiciones generales de estas especificaciones se aplican a todo el trabajo incluido bajo esta sección.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de  hormigón  debe  sujetarse  a  los  requerimientos  del  Código  Ecuatoriano  de  la Construcción C.E.C. vigente.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a. Cemento Portland: </w:t>
      </w:r>
      <w:r w:rsidRPr="006E14E9">
        <w:rPr>
          <w:rFonts w:ascii="Arial" w:hAnsi="Arial" w:cs="Arial"/>
          <w:sz w:val="24"/>
          <w:szCs w:val="24"/>
        </w:rPr>
        <w:t>requisitos INEN 152 tipo 1. : Requisitos, no   deberán utilizarse cementos de diferentes marcas en una misma fundición. Los cementos nacionales que cumplen con estas condiciones son los cementos Portland: Rocafuerte, Chimborazo, Guapán y Selva Alegre.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cemento será almacenado en un lugar perfectamente seco y ventilado, bajo </w:t>
      </w:r>
      <w:r w:rsidRPr="006E14E9">
        <w:rPr>
          <w:rFonts w:ascii="Arial" w:hAnsi="Arial" w:cs="Arial"/>
          <w:sz w:val="24"/>
          <w:szCs w:val="24"/>
        </w:rPr>
        <w:lastRenderedPageBreak/>
        <w:t>cubierta y sobre tarimas de madera. No es recomendable colocar más de 14 sacos uno sobre otro y tampoco deberán permanecer embodegados por largo tiempo.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b</w:t>
      </w:r>
      <w:r w:rsidRPr="006E14E9">
        <w:rPr>
          <w:rFonts w:ascii="Arial" w:hAnsi="Arial" w:cs="Arial"/>
          <w:sz w:val="24"/>
          <w:szCs w:val="24"/>
        </w:rPr>
        <w:t xml:space="preserve">. </w:t>
      </w:r>
      <w:r w:rsidRPr="006E14E9">
        <w:rPr>
          <w:rFonts w:ascii="Arial" w:hAnsi="Arial" w:cs="Arial"/>
          <w:b/>
          <w:bCs/>
          <w:sz w:val="24"/>
          <w:szCs w:val="24"/>
        </w:rPr>
        <w:t>Agregado fino.</w:t>
      </w:r>
      <w:r w:rsidRPr="006E14E9">
        <w:rPr>
          <w:rFonts w:ascii="Arial" w:hAnsi="Arial" w:cs="Arial"/>
          <w:sz w:val="24"/>
          <w:szCs w:val="24"/>
        </w:rPr>
        <w:t>- La arena deberá ser limpia, silícica (cuarzosa o granítica), de mina o de otro material inerte con características similares. Deberá estar constituida por granos duros, angulosos, ásperos al tacto, fuertes y libres de partículas blandas, materias orgánicas, esquistos o pizarras. Se prohíbe el empleo de arenas arcillosas, suaves o disgregables. Igualmente no se permitirá el uso del agregado fino con contenido de humedad superior al 8 %.</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Graduación en porcentaje por peso. Normas INEN 872 áridos para hormigón. Que pase el tamiz de 4.25 mm: de 95 al 100 por ciento INEN 1 54.</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el tamiz de 2.36 mm: de 80 al 100 por ciento INEN 1 54. Que pase el tamiz de 1.18 mm: de 50 al 85 por ciento INEN 154. Que pase el tamiz número 30: de 25 al 60 por ciento INEN 1 54. Que pase el tamiz número 100: de 2 al 10 por ciento INEN 1 54.</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más del 35 % pasará a través de un tamiz estándar y quedará retenido en el siguiente tamiz menor normalizado. El módulo de finura (la suma de los porcentajes acumulativos de materiales retenidos divididos entre 100) no debe ser menor que 2.6; ni mayor que 2.9 y no deberá variar en más de 0.2.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 Agregado Grueso</w:t>
      </w:r>
      <w:r w:rsidRPr="006E14E9">
        <w:rPr>
          <w:rFonts w:ascii="Arial" w:hAnsi="Arial" w:cs="Arial"/>
          <w:sz w:val="24"/>
          <w:szCs w:val="24"/>
        </w:rPr>
        <w:t>.- Consistirá de piedras trituradas, andesitas, grava u otro material inerte aprobado, que tenga partículas duras no recubiertas, libres de elementos extraños de acuerdo con la Norma INEN 872.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Tamaño máximo de partículas.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que los 3/4 del espacio libre entre las varillas de refuerzo admitido según las normas. No mayores de 20 mm. para construcción de 10 cm. o menos de espesor.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25 mm. para construcción de 1 5 cm. o menos de espesor.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50 mm. para el resto de construcciones. Graduación en porcentajes por peso: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Que pase tamiz </w:t>
      </w:r>
      <w:r w:rsidRPr="006E14E9">
        <w:rPr>
          <w:rFonts w:ascii="Arial" w:hAnsi="Arial" w:cs="Arial"/>
          <w:sz w:val="24"/>
          <w:szCs w:val="24"/>
        </w:rPr>
        <w:tab/>
        <w:t>37.5 mm</w:t>
      </w:r>
      <w:r w:rsidRPr="006E14E9">
        <w:rPr>
          <w:rFonts w:ascii="Arial" w:hAnsi="Arial" w:cs="Arial"/>
          <w:sz w:val="24"/>
          <w:szCs w:val="24"/>
        </w:rPr>
        <w:tab/>
        <w:t>100 por ciento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10.0 mm</w:t>
      </w:r>
      <w:r w:rsidRPr="006E14E9">
        <w:rPr>
          <w:rFonts w:ascii="Arial" w:hAnsi="Arial" w:cs="Arial"/>
          <w:sz w:val="24"/>
          <w:szCs w:val="24"/>
        </w:rPr>
        <w:tab/>
        <w:t>35 – 70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 mm</w:t>
      </w:r>
      <w:r w:rsidRPr="006E14E9">
        <w:rPr>
          <w:rFonts w:ascii="Arial" w:hAnsi="Arial" w:cs="Arial"/>
          <w:sz w:val="24"/>
          <w:szCs w:val="24"/>
        </w:rPr>
        <w:tab/>
      </w:r>
      <w:r w:rsidRPr="006E14E9">
        <w:rPr>
          <w:rFonts w:ascii="Arial" w:hAnsi="Arial" w:cs="Arial"/>
          <w:sz w:val="24"/>
          <w:szCs w:val="24"/>
        </w:rPr>
        <w:tab/>
        <w:t>10 – 30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ab/>
      </w:r>
      <w:r w:rsidRPr="006E14E9">
        <w:rPr>
          <w:rFonts w:ascii="Arial" w:hAnsi="Arial" w:cs="Arial"/>
          <w:sz w:val="24"/>
          <w:szCs w:val="24"/>
        </w:rPr>
        <w:tab/>
      </w:r>
      <w:r w:rsidRPr="006E14E9">
        <w:rPr>
          <w:rFonts w:ascii="Arial" w:hAnsi="Arial" w:cs="Arial"/>
          <w:sz w:val="24"/>
          <w:szCs w:val="24"/>
        </w:rPr>
        <w:tab/>
        <w:t>4.7 mm</w:t>
      </w:r>
      <w:r w:rsidRPr="006E14E9">
        <w:rPr>
          <w:rFonts w:ascii="Arial" w:hAnsi="Arial" w:cs="Arial"/>
          <w:sz w:val="24"/>
          <w:szCs w:val="24"/>
        </w:rPr>
        <w:tab/>
      </w:r>
      <w:r w:rsidRPr="006E14E9">
        <w:rPr>
          <w:rFonts w:ascii="Arial" w:hAnsi="Arial" w:cs="Arial"/>
          <w:sz w:val="24"/>
          <w:szCs w:val="24"/>
        </w:rPr>
        <w:tab/>
        <w:t>0 - 5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26.50 mm.</w:t>
      </w:r>
    </w:p>
    <w:p w:rsidR="003D28A8" w:rsidRPr="006E14E9" w:rsidRDefault="003D28A8" w:rsidP="003D28A8">
      <w:pPr>
        <w:widowControl w:val="0"/>
        <w:autoSpaceDE w:val="0"/>
        <w:autoSpaceDN w:val="0"/>
        <w:adjustRightInd w:val="0"/>
        <w:jc w:val="both"/>
        <w:rPr>
          <w:rFonts w:ascii="Arial" w:hAnsi="Arial" w:cs="Arial"/>
          <w:sz w:val="24"/>
          <w:szCs w:val="24"/>
        </w:rPr>
      </w:pPr>
      <w:r>
        <w:rPr>
          <w:rFonts w:ascii="Arial" w:hAnsi="Arial" w:cs="Arial"/>
          <w:sz w:val="24"/>
          <w:szCs w:val="24"/>
        </w:rPr>
        <w:t>Que pase tamiz</w:t>
      </w:r>
      <w:r>
        <w:rPr>
          <w:rFonts w:ascii="Arial" w:hAnsi="Arial" w:cs="Arial"/>
          <w:sz w:val="24"/>
          <w:szCs w:val="24"/>
        </w:rPr>
        <w:tab/>
      </w:r>
      <w:r>
        <w:rPr>
          <w:rFonts w:ascii="Arial" w:hAnsi="Arial" w:cs="Arial"/>
          <w:sz w:val="24"/>
          <w:szCs w:val="24"/>
        </w:rPr>
        <w:tab/>
      </w:r>
      <w:r w:rsidRPr="006E14E9">
        <w:rPr>
          <w:rFonts w:ascii="Arial" w:hAnsi="Arial" w:cs="Arial"/>
          <w:sz w:val="24"/>
          <w:szCs w:val="24"/>
        </w:rPr>
        <w:t>26.50 mm</w:t>
      </w:r>
      <w:r w:rsidRPr="006E14E9">
        <w:rPr>
          <w:rFonts w:ascii="Arial" w:hAnsi="Arial" w:cs="Arial"/>
          <w:sz w:val="24"/>
          <w:szCs w:val="24"/>
        </w:rPr>
        <w:tab/>
      </w:r>
      <w:r w:rsidRPr="006E14E9">
        <w:rPr>
          <w:rFonts w:ascii="Arial" w:hAnsi="Arial" w:cs="Arial"/>
          <w:sz w:val="24"/>
          <w:szCs w:val="24"/>
        </w:rPr>
        <w:tab/>
        <w:t>100 por ciento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19.00 mm</w:t>
      </w:r>
      <w:r w:rsidRPr="006E14E9">
        <w:rPr>
          <w:rFonts w:ascii="Arial" w:hAnsi="Arial" w:cs="Arial"/>
          <w:sz w:val="24"/>
          <w:szCs w:val="24"/>
        </w:rPr>
        <w:tab/>
      </w:r>
      <w:r w:rsidRPr="006E14E9">
        <w:rPr>
          <w:rFonts w:ascii="Arial" w:hAnsi="Arial" w:cs="Arial"/>
          <w:sz w:val="24"/>
          <w:szCs w:val="24"/>
        </w:rPr>
        <w:tab/>
        <w:t>35 – 70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9.50 mm</w:t>
      </w:r>
      <w:r w:rsidRPr="006E14E9">
        <w:rPr>
          <w:rFonts w:ascii="Arial" w:hAnsi="Arial" w:cs="Arial"/>
          <w:sz w:val="24"/>
          <w:szCs w:val="24"/>
        </w:rPr>
        <w:tab/>
      </w:r>
      <w:r w:rsidRPr="006E14E9">
        <w:rPr>
          <w:rFonts w:ascii="Arial" w:hAnsi="Arial" w:cs="Arial"/>
          <w:sz w:val="24"/>
          <w:szCs w:val="24"/>
        </w:rPr>
        <w:tab/>
        <w:t>10 - 30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19.00 mm.</w:t>
      </w:r>
    </w:p>
    <w:p w:rsidR="003D28A8" w:rsidRPr="006E14E9" w:rsidRDefault="003D28A8" w:rsidP="003D28A8">
      <w:pPr>
        <w:widowControl w:val="0"/>
        <w:autoSpaceDE w:val="0"/>
        <w:autoSpaceDN w:val="0"/>
        <w:adjustRightInd w:val="0"/>
        <w:jc w:val="both"/>
        <w:rPr>
          <w:rFonts w:ascii="Arial" w:hAnsi="Arial" w:cs="Arial"/>
          <w:sz w:val="24"/>
          <w:szCs w:val="24"/>
        </w:rPr>
      </w:pPr>
      <w:r>
        <w:rPr>
          <w:rFonts w:ascii="Arial" w:hAnsi="Arial" w:cs="Arial"/>
          <w:sz w:val="24"/>
          <w:szCs w:val="24"/>
        </w:rPr>
        <w:t>Que pase tamiz</w:t>
      </w:r>
      <w:r>
        <w:rPr>
          <w:rFonts w:ascii="Arial" w:hAnsi="Arial" w:cs="Arial"/>
          <w:sz w:val="24"/>
          <w:szCs w:val="24"/>
        </w:rPr>
        <w:tab/>
      </w:r>
      <w:r>
        <w:rPr>
          <w:rFonts w:ascii="Arial" w:hAnsi="Arial" w:cs="Arial"/>
          <w:sz w:val="24"/>
          <w:szCs w:val="24"/>
        </w:rPr>
        <w:tab/>
      </w:r>
      <w:r w:rsidRPr="006E14E9">
        <w:rPr>
          <w:rFonts w:ascii="Arial" w:hAnsi="Arial" w:cs="Arial"/>
          <w:sz w:val="24"/>
          <w:szCs w:val="24"/>
        </w:rPr>
        <w:t>19.00 mm</w:t>
      </w:r>
      <w:r w:rsidRPr="006E14E9">
        <w:rPr>
          <w:rFonts w:ascii="Arial" w:hAnsi="Arial" w:cs="Arial"/>
          <w:sz w:val="24"/>
          <w:szCs w:val="24"/>
        </w:rPr>
        <w:tab/>
      </w:r>
      <w:r w:rsidRPr="006E14E9">
        <w:rPr>
          <w:rFonts w:ascii="Arial" w:hAnsi="Arial" w:cs="Arial"/>
          <w:sz w:val="24"/>
          <w:szCs w:val="24"/>
        </w:rPr>
        <w:tab/>
        <w:t>100 por ciento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13.20 mm</w:t>
      </w:r>
      <w:r w:rsidRPr="006E14E9">
        <w:rPr>
          <w:rFonts w:ascii="Arial" w:hAnsi="Arial" w:cs="Arial"/>
          <w:sz w:val="24"/>
          <w:szCs w:val="24"/>
        </w:rPr>
        <w:tab/>
      </w:r>
      <w:r w:rsidRPr="006E14E9">
        <w:rPr>
          <w:rFonts w:ascii="Arial" w:hAnsi="Arial" w:cs="Arial"/>
          <w:sz w:val="24"/>
          <w:szCs w:val="24"/>
        </w:rPr>
        <w:tab/>
        <w:t>30 -65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10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2.36 mm</w:t>
      </w:r>
      <w:r w:rsidRPr="006E14E9">
        <w:rPr>
          <w:rFonts w:ascii="Arial" w:hAnsi="Arial" w:cs="Arial"/>
          <w:sz w:val="24"/>
          <w:szCs w:val="24"/>
        </w:rPr>
        <w:tab/>
      </w:r>
      <w:r w:rsidRPr="006E14E9">
        <w:rPr>
          <w:rFonts w:ascii="Arial" w:hAnsi="Arial" w:cs="Arial"/>
          <w:sz w:val="24"/>
          <w:szCs w:val="24"/>
        </w:rPr>
        <w:tab/>
        <w:t>0 – 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CUADRO DE DIAMETROS – PESO DE VARILLAS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48"/>
        <w:gridCol w:w="851"/>
        <w:gridCol w:w="851"/>
        <w:gridCol w:w="851"/>
        <w:gridCol w:w="851"/>
        <w:gridCol w:w="851"/>
        <w:gridCol w:w="851"/>
        <w:gridCol w:w="851"/>
        <w:gridCol w:w="851"/>
      </w:tblGrid>
      <w:tr w:rsidR="003D28A8" w:rsidRPr="006E14E9" w:rsidTr="003D28A8">
        <w:trPr>
          <w:trHeight w:hRule="exact" w:val="486"/>
          <w:jc w:val="center"/>
        </w:trPr>
        <w:tc>
          <w:tcPr>
            <w:tcW w:w="1648"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6</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8</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12</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14</w:t>
            </w:r>
          </w:p>
        </w:tc>
        <w:tc>
          <w:tcPr>
            <w:tcW w:w="851" w:type="dxa"/>
            <w:vAlign w:val="center"/>
          </w:tcPr>
          <w:p w:rsidR="003D28A8" w:rsidRPr="006E14E9" w:rsidRDefault="003D28A8" w:rsidP="003D28A8">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16</w:t>
            </w:r>
          </w:p>
        </w:tc>
        <w:tc>
          <w:tcPr>
            <w:tcW w:w="851" w:type="dxa"/>
            <w:vAlign w:val="center"/>
          </w:tcPr>
          <w:p w:rsidR="003D28A8" w:rsidRPr="006E14E9" w:rsidRDefault="003D28A8" w:rsidP="003D28A8">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18</w:t>
            </w:r>
          </w:p>
        </w:tc>
      </w:tr>
      <w:tr w:rsidR="003D28A8" w:rsidRPr="006E14E9" w:rsidTr="003D28A8">
        <w:trPr>
          <w:trHeight w:hRule="exact" w:val="486"/>
          <w:jc w:val="center"/>
        </w:trPr>
        <w:tc>
          <w:tcPr>
            <w:tcW w:w="1648"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0.25</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0.395</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0.617</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0.888</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1.208</w:t>
            </w:r>
          </w:p>
        </w:tc>
        <w:tc>
          <w:tcPr>
            <w:tcW w:w="851" w:type="dxa"/>
            <w:tcBorders>
              <w:bottom w:val="single" w:sz="4" w:space="0" w:color="auto"/>
            </w:tcBorders>
            <w:vAlign w:val="center"/>
          </w:tcPr>
          <w:p w:rsidR="003D28A8" w:rsidRPr="006E14E9" w:rsidRDefault="003D28A8" w:rsidP="003D28A8">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1.578</w:t>
            </w:r>
          </w:p>
        </w:tc>
        <w:tc>
          <w:tcPr>
            <w:tcW w:w="851" w:type="dxa"/>
            <w:tcBorders>
              <w:bottom w:val="single" w:sz="4" w:space="0" w:color="auto"/>
            </w:tcBorders>
            <w:vAlign w:val="center"/>
          </w:tcPr>
          <w:p w:rsidR="003D28A8" w:rsidRPr="006E14E9" w:rsidRDefault="003D28A8" w:rsidP="003D28A8">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1.98</w:t>
            </w:r>
          </w:p>
        </w:tc>
      </w:tr>
      <w:tr w:rsidR="003D28A8" w:rsidRPr="006E14E9" w:rsidTr="003D28A8">
        <w:trPr>
          <w:trHeight w:hRule="exact" w:val="598"/>
          <w:jc w:val="center"/>
        </w:trPr>
        <w:tc>
          <w:tcPr>
            <w:tcW w:w="1648"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p>
        </w:tc>
      </w:tr>
      <w:tr w:rsidR="003D28A8" w:rsidRPr="006E14E9" w:rsidTr="003D28A8">
        <w:trPr>
          <w:trHeight w:hRule="exact" w:val="598"/>
          <w:jc w:val="center"/>
        </w:trPr>
        <w:tc>
          <w:tcPr>
            <w:tcW w:w="1648"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22</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25</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28</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32</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p>
        </w:tc>
      </w:tr>
      <w:tr w:rsidR="003D28A8" w:rsidRPr="006E14E9" w:rsidTr="003D28A8">
        <w:trPr>
          <w:trHeight w:hRule="exact" w:val="646"/>
          <w:jc w:val="center"/>
        </w:trPr>
        <w:tc>
          <w:tcPr>
            <w:tcW w:w="1648"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2.466</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2.948</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3.850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4.830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5.549</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6.310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p>
        </w:tc>
      </w:tr>
    </w:tbl>
    <w:p w:rsidR="003D28A8" w:rsidRDefault="003D28A8" w:rsidP="003D28A8">
      <w:pPr>
        <w:widowControl w:val="0"/>
        <w:autoSpaceDE w:val="0"/>
        <w:autoSpaceDN w:val="0"/>
        <w:adjustRightInd w:val="0"/>
        <w:jc w:val="both"/>
        <w:rPr>
          <w:rFonts w:ascii="Arial" w:hAnsi="Arial" w:cs="Arial"/>
          <w:b/>
          <w:bCs/>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   Agua.</w:t>
      </w:r>
      <w:r w:rsidRPr="006E14E9">
        <w:rPr>
          <w:rFonts w:ascii="Arial" w:hAnsi="Arial" w:cs="Arial"/>
          <w:sz w:val="24"/>
          <w:szCs w:val="24"/>
        </w:rPr>
        <w:t>- Deberá ser en lo posible potable o que guarde los mínimos requerimientos para que las especificaciones del hormigón. Si no fuere potable el contratista deberá entregar al A/l un análisis del laboratorio correspondiente o sujetarse a lo que establece el literal 3.4.2 del CEC-79. En todo caso el mortero hecho con agua no potable deberá tener por lo menos el 60% de resistencia a los 7 días; y, a los 28 días por lo menos el 90 % de resistencia de acuerdo a la norma INEN 488.</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CALIFICACIÓN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 del tipo especificado en el diseño estructural. Requerimiento físico: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 xml:space="preserve">Resistencia a la compresión: TIPO: </w:t>
      </w:r>
      <w:r>
        <w:rPr>
          <w:rFonts w:ascii="Arial" w:hAnsi="Arial" w:cs="Arial"/>
          <w:b/>
          <w:bCs/>
          <w:sz w:val="24"/>
          <w:szCs w:val="24"/>
        </w:rPr>
        <w:t>28</w:t>
      </w:r>
      <w:r w:rsidRPr="006E14E9">
        <w:rPr>
          <w:rFonts w:ascii="Arial" w:hAnsi="Arial" w:cs="Arial"/>
          <w:b/>
          <w:bCs/>
          <w:sz w:val="24"/>
          <w:szCs w:val="24"/>
        </w:rPr>
        <w:t>0 Kg/cm2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PROMEDIO</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169 Kg/cm2</w:t>
      </w:r>
      <w:r w:rsidRPr="006E14E9">
        <w:rPr>
          <w:rFonts w:ascii="Arial" w:hAnsi="Arial" w:cs="Arial"/>
          <w:sz w:val="24"/>
          <w:szCs w:val="24"/>
        </w:rPr>
        <w:tab/>
        <w:t>a los 7 días</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Pr>
          <w:rFonts w:ascii="Arial" w:hAnsi="Arial" w:cs="Arial"/>
          <w:sz w:val="24"/>
          <w:szCs w:val="24"/>
        </w:rPr>
        <w:tab/>
        <w:t>280</w:t>
      </w:r>
      <w:r w:rsidRPr="006E14E9">
        <w:rPr>
          <w:rFonts w:ascii="Arial" w:hAnsi="Arial" w:cs="Arial"/>
          <w:sz w:val="24"/>
          <w:szCs w:val="24"/>
        </w:rPr>
        <w:t xml:space="preserve"> Kg/cm2</w:t>
      </w:r>
      <w:r w:rsidRPr="006E14E9">
        <w:rPr>
          <w:rFonts w:ascii="Arial" w:hAnsi="Arial" w:cs="Arial"/>
          <w:sz w:val="24"/>
          <w:szCs w:val="24"/>
        </w:rPr>
        <w:tab/>
        <w:t>a los 28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BAJO</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147 Kg/cm2</w:t>
      </w:r>
      <w:r w:rsidRPr="006E14E9">
        <w:rPr>
          <w:rFonts w:ascii="Arial" w:hAnsi="Arial" w:cs="Arial"/>
          <w:sz w:val="24"/>
          <w:szCs w:val="24"/>
        </w:rPr>
        <w:tab/>
        <w:t>a los 7 días</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Pr>
          <w:rFonts w:ascii="Arial" w:hAnsi="Arial" w:cs="Arial"/>
          <w:sz w:val="24"/>
          <w:szCs w:val="24"/>
        </w:rPr>
        <w:tab/>
        <w:t>270</w:t>
      </w:r>
      <w:r w:rsidRPr="006E14E9">
        <w:rPr>
          <w:rFonts w:ascii="Arial" w:hAnsi="Arial" w:cs="Arial"/>
          <w:sz w:val="24"/>
          <w:szCs w:val="24"/>
        </w:rPr>
        <w:t xml:space="preserve"> Kg/cm2</w:t>
      </w:r>
      <w:r w:rsidRPr="006E14E9">
        <w:rPr>
          <w:rFonts w:ascii="Arial" w:hAnsi="Arial" w:cs="Arial"/>
          <w:sz w:val="24"/>
          <w:szCs w:val="24"/>
        </w:rPr>
        <w:tab/>
        <w:t>a los 28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alternativa,  la  interpretación  de  los  resultados  de  las  pruebas  de  compresión  y  su aceptación  por  parte  de  la  Fiscalización  se  hará  en  base  a  la  norma  4.3.3  del  Código Ecuatoriano de la Construcción: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nivel de resistencia del hormigón se considerará satisfactorio, si los promedios de todos los conjuntos de tres resultados consecutivos de ensayos de resistencia igualan o exceden el valor f/c requerido y ningún resultado individual del ensayo de resistencia es menor que el valor de f/c requerido en más de 35 Kg/cm2.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Proporciones de Mezcla.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diseños  de  mezcla  serán  dados  por  un  Laboratorio  debidamente  aprobados  por  la Fiscalización,  de  acuerdo  con  los  requerimientos  estructurales  indicados  en  los  planos respectivos.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presentará a Fiscalización los diseños realizados por el laboratorio, diseños que se realizarán con las muestras de los materiales a utilizarse en obra. Cualquier cambio en los materiales utilizados para el diseño, obligará al contratista a presentar nuevos informes de laboratorios que ratifiquen los diseños iniciales. No se permitirá ninguna fundición sin los diseños previos de laboratorio.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cumplirán los siguientes requisitos mínimos.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contenido mínimo del cemento de los tipos B y C. 7 sacos/m3 (sacos de 50 Kg.) Relación de agua cemento.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Tipo B 32.4 Its./saco. Tipo C 29.3 Its./saco.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(medida de la consistencia con el cono de Abrans). Estarán de acuerdo con lo indicado en el diseño de la mezcla.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usará,</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VALORES DE ASENTAMIENTO RECOMENDADOS PARA DIFERENTES DE OBRAS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en centímetros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TIPO DE OBRA</w:t>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t xml:space="preserve">    Mínimo Máximo</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Muros y bases para cimentación y paredes planas de poco espesor</w:t>
      </w:r>
      <w:r w:rsidRPr="006E14E9">
        <w:rPr>
          <w:rFonts w:ascii="Arial" w:hAnsi="Arial" w:cs="Arial"/>
          <w:sz w:val="24"/>
          <w:szCs w:val="24"/>
        </w:rPr>
        <w:tab/>
        <w:t>5</w:t>
      </w:r>
      <w:r w:rsidRPr="006E14E9">
        <w:rPr>
          <w:rFonts w:ascii="Arial" w:hAnsi="Arial" w:cs="Arial"/>
          <w:sz w:val="24"/>
          <w:szCs w:val="24"/>
        </w:rPr>
        <w:tab/>
        <w:t>13</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Losas, vigas y paredes armadas</w:t>
      </w:r>
      <w:r w:rsidRPr="006E14E9">
        <w:rPr>
          <w:rFonts w:ascii="Arial" w:hAnsi="Arial" w:cs="Arial"/>
          <w:sz w:val="24"/>
          <w:szCs w:val="24"/>
        </w:rPr>
        <w:tab/>
        <w:t>6</w:t>
      </w:r>
      <w:r w:rsidRPr="006E14E9">
        <w:rPr>
          <w:rFonts w:ascii="Arial" w:hAnsi="Arial" w:cs="Arial"/>
          <w:sz w:val="24"/>
          <w:szCs w:val="24"/>
        </w:rPr>
        <w:tab/>
        <w:t>15</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Columnas de edificios</w:t>
      </w:r>
      <w:r w:rsidRPr="006E14E9">
        <w:rPr>
          <w:rFonts w:ascii="Arial" w:hAnsi="Arial" w:cs="Arial"/>
          <w:sz w:val="24"/>
          <w:szCs w:val="24"/>
        </w:rPr>
        <w:tab/>
        <w:t>6</w:t>
      </w:r>
      <w:r w:rsidRPr="006E14E9">
        <w:rPr>
          <w:rFonts w:ascii="Arial" w:hAnsi="Arial" w:cs="Arial"/>
          <w:sz w:val="24"/>
          <w:szCs w:val="24"/>
        </w:rPr>
        <w:tab/>
        <w:t>15</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Pavimentos</w:t>
      </w:r>
      <w:r w:rsidRPr="006E14E9">
        <w:rPr>
          <w:rFonts w:ascii="Arial" w:hAnsi="Arial" w:cs="Arial"/>
          <w:sz w:val="24"/>
          <w:szCs w:val="24"/>
        </w:rPr>
        <w:tab/>
        <w:t>4</w:t>
      </w:r>
      <w:r w:rsidRPr="006E14E9">
        <w:rPr>
          <w:rFonts w:ascii="Arial" w:hAnsi="Arial" w:cs="Arial"/>
          <w:sz w:val="24"/>
          <w:szCs w:val="24"/>
        </w:rPr>
        <w:tab/>
        <w:t>8</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Construcciones en masa</w:t>
      </w:r>
      <w:r w:rsidRPr="006E14E9">
        <w:rPr>
          <w:rFonts w:ascii="Arial" w:hAnsi="Arial" w:cs="Arial"/>
          <w:sz w:val="24"/>
          <w:szCs w:val="24"/>
        </w:rPr>
        <w:tab/>
        <w:t>2</w:t>
      </w:r>
      <w:r w:rsidRPr="006E14E9">
        <w:rPr>
          <w:rFonts w:ascii="Arial" w:hAnsi="Arial" w:cs="Arial"/>
          <w:sz w:val="24"/>
          <w:szCs w:val="24"/>
        </w:rPr>
        <w:tab/>
        <w:t>8</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PREMEZCLADO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puede usar hormigón premezclado, sujeto a la designación ASTM-C-94, alternativa 2, excepto que el artículo referente a «inspección del trabajo» no sea aplicable y siempre y cuando los ensayos en el sitio sean realizados según se indica bajo el título «control y ensayos en el sitio».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MEZCLADO EN EL SITIO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suministrar por lo menos quince días antes de comenzar el trabajo de hormigón, diseños de mezcla para ser aprobados, basados en los materiales del lugar y los requerimientos antes mencionados.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sostenerse a prueba las muestras representativas de los materiales a ser usados y se certificarán los ensayos hechos en cumplimiento de las especificaciones, con referencia a los materiales y resistencia del hormigón. Los certificados deberán incluir resultados de los ensayos de cilindros de las mezclas diseñadas a los siete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 fundición se tomaran seis (6) probetas para los ensayos, que deberán ser realizados por una empresa o laboratorio calificados.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ensayos deberán estar de acuerdo con la designación INEN.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Dichos  ensayos deberán ser  efectuados por  un  laboratorio de  materiales de  construcción calificado por la fiscalización: los gastos serán por cuenta del contratista.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aprobación de dichos ensayos quedará supeditada a los resultados y </w:t>
      </w:r>
      <w:r w:rsidRPr="006E14E9">
        <w:rPr>
          <w:rFonts w:ascii="Arial" w:hAnsi="Arial" w:cs="Arial"/>
          <w:sz w:val="24"/>
          <w:szCs w:val="24"/>
        </w:rPr>
        <w:lastRenderedPageBreak/>
        <w:t>aceptación de los ensayos finales del hormigón a ser utilizados en el proyecto.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Si  durante  el  proceso  del  trabajo,  los  ensayos  indican  que  no  se  están  cumpliendo  las especificaciones, los ajustes en la mezcla diseñada deberá ser efectuados por cuenta del contratista.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   ser   necesario  podrá  usarse  plastificante  y   acelerante  o   impermeabilizante  en   las proporciones indicadas por los fabricantes aprobados por el A/1 Fiscalizador.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al inicio de la construcción el diseño del hormigón elaborado en laboratorio deberá tener el visto bueno y aprobación de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w:t>
      </w:r>
      <w:r>
        <w:rPr>
          <w:rFonts w:ascii="Arial" w:hAnsi="Arial" w:cs="Arial"/>
          <w:sz w:val="24"/>
          <w:szCs w:val="24"/>
        </w:rPr>
        <w:t>ncia a la compresión de f`c = 28</w:t>
      </w:r>
      <w:r w:rsidRPr="006E14E9">
        <w:rPr>
          <w:rFonts w:ascii="Arial" w:hAnsi="Arial" w:cs="Arial"/>
          <w:sz w:val="24"/>
          <w:szCs w:val="24"/>
        </w:rPr>
        <w:t>0kg/cm2 a los 28 días. Previamente Fiscalización aprobará la colocación del acero de refuerzo e indicará que se puede iniciar con el hormigonado.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w:t>
      </w:r>
      <w:r w:rsidRPr="006E14E9">
        <w:rPr>
          <w:rFonts w:ascii="Arial" w:hAnsi="Arial" w:cs="Arial"/>
          <w:sz w:val="24"/>
          <w:szCs w:val="24"/>
        </w:rPr>
        <w:t>El contratista puede operar una o más mezcladoras dosificadoras de tipo aprobado, cada una con una capacidad de 1 quintal o más, la concretera puede ser colocada en cualquier punto aprobado, deberá someter detalles del procedimiento y equipo para dosificar, transportar y colocar el hormigón al A/l para  su aprobación, por lo menos diez días antes de comenzar el trabajo.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Tiempo.- </w:t>
      </w:r>
      <w:r w:rsidRPr="006E14E9">
        <w:rPr>
          <w:rFonts w:ascii="Arial" w:hAnsi="Arial" w:cs="Arial"/>
          <w:sz w:val="24"/>
          <w:szCs w:val="24"/>
        </w:rPr>
        <w:t>El tiempo mínimo para mezclar, después de que todos los materiales están en la mezcladora será por lo menos de un minuto y medio para concretera de un quintal. El tiempo 3 mínimo será aumentado en quince segundos por cada m. La mezcladora deberá rotar un mínimo  de  50  revoluciones  por  minuto,  después  de  que  todos  los  materiales  hayan  sido colocados  dentro  y  a  una  velocidad  uniforme.  Ni  la  velocidad  ni  la  capacidad  de  la mezcladora deberá exceder las recomendaciones del fabricante. El exceso de mezclado que requiera la adición de agua para preservar la consistencia requerida, no será permitido. El H° no deberá permanecer en tránsito o camión agitador más de 30 minutos después de que se haya añadido el agua.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 xml:space="preserve">Medidas.- </w:t>
      </w:r>
      <w:r w:rsidRPr="006E14E9">
        <w:rPr>
          <w:rFonts w:ascii="Arial" w:hAnsi="Arial" w:cs="Arial"/>
          <w:sz w:val="24"/>
          <w:szCs w:val="24"/>
        </w:rPr>
        <w:t>Equipo necesario para determinar las cantidades precisas de todos los materiales que entran en el hormigón, deberá ser previsto por el contratista o el fabricante del hormigón. Todos los materiales deberán ser medidos por peso excepto el agua que podrá ser medida por volumen. Un saco de cemento será considerado como 50 kilos de peso.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VACIADO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General.- </w:t>
      </w:r>
      <w:r w:rsidRPr="006E14E9">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que no sea colocado dentro de treinta minutos después de que el 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Donde el acero de refuerzo (</w:t>
      </w:r>
      <w:r>
        <w:rPr>
          <w:rFonts w:ascii="Arial" w:hAnsi="Arial" w:cs="Arial"/>
          <w:sz w:val="24"/>
          <w:szCs w:val="24"/>
        </w:rPr>
        <w:t>en muro</w:t>
      </w:r>
      <w:r w:rsidRPr="006E14E9">
        <w:rPr>
          <w:rFonts w:ascii="Arial" w:hAnsi="Arial" w:cs="Arial"/>
          <w:sz w:val="24"/>
          <w:szCs w:val="24"/>
        </w:rPr>
        <w:t>) por encima del nivel del vaciado se haya cubierto de hormigón deberá ser debidamente limpiado.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Compactación.- </w:t>
      </w:r>
      <w:r w:rsidRPr="006E14E9">
        <w:rPr>
          <w:rFonts w:ascii="Arial" w:hAnsi="Arial" w:cs="Arial"/>
          <w:sz w:val="24"/>
          <w:szCs w:val="24"/>
        </w:rPr>
        <w:t>Colocar el hormigón, excepto en los cimientos, en capas de un espesor no mayor de 30 cm. hasta que sea compactado internamente por un equipo vibrador.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  hormigón  debe  compactarse  cuidadosamente  por  medios  adecuados  durante  la colocación y trabajarse especialmente alrededor del refuerzo de las instalaciones embebidas así como dentro de las esquinas de los encofrados. Los vibradores internos tendrán una velocidad por lo menos de cinco mil impulsos por minuto cuando esté sometido en el hormigón (por lo menos un vibrador de repuesto en condiciones de trabajar, deberá ser mantenido en la obra en todo momento). Limitar la operación del vibrador al tiempo necesario para reducir la consolidación satisfactoria sin causar segregación, pero, en ningún caso menos de ochenta segundos por m2 de superficie expuesta, moviendo el vibrador constantemente y colocando en cada lugar específico una sola vez.</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0E386F" w:rsidRDefault="000E386F" w:rsidP="003D28A8">
      <w:pPr>
        <w:widowControl w:val="0"/>
        <w:autoSpaceDE w:val="0"/>
        <w:autoSpaceDN w:val="0"/>
        <w:adjustRightInd w:val="0"/>
        <w:jc w:val="both"/>
        <w:rPr>
          <w:rFonts w:ascii="Arial" w:hAnsi="Arial" w:cs="Arial"/>
          <w:b/>
          <w:bCs/>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CURADO DEL HORMIGON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superficies planas, incluyendo los cimientos, aceras, pisos, losas, cobertizos, deberán ser  curados  manteniéndolos húmedos con  agua.  Los  métodos  aprobados para  aplicar  el curado por humedad son los siguientes: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Mantenerlos cubiertos con agua, inundando el área de concreto.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Cubrir con tela de yute o plástico, aprobado por el A/I Fiscalizador, con las juntas montadas traslapadas.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elementos estructurales verticales como columnas, diafragmas, muros se los debe tener húmedos esparciendo agua con manguera.</w:t>
      </w:r>
    </w:p>
    <w:p w:rsidR="003D28A8" w:rsidRPr="006E14E9" w:rsidRDefault="003D28A8" w:rsidP="003D28A8">
      <w:pPr>
        <w:widowControl w:val="0"/>
        <w:tabs>
          <w:tab w:val="left" w:pos="9920"/>
        </w:tabs>
        <w:autoSpaceDE w:val="0"/>
        <w:autoSpaceDN w:val="0"/>
        <w:adjustRightInd w:val="0"/>
        <w:jc w:val="both"/>
        <w:rPr>
          <w:rFonts w:ascii="Arial" w:hAnsi="Arial" w:cs="Arial"/>
          <w:sz w:val="24"/>
          <w:szCs w:val="24"/>
        </w:rPr>
      </w:pPr>
      <w:r w:rsidRPr="006E14E9">
        <w:rPr>
          <w:rFonts w:ascii="Arial" w:hAnsi="Arial" w:cs="Arial"/>
          <w:b/>
          <w:bCs/>
          <w:sz w:val="24"/>
          <w:szCs w:val="24"/>
        </w:rPr>
        <w:t>ENCOFRADO Y DESENCOFRADO</w:t>
      </w:r>
    </w:p>
    <w:p w:rsidR="003D28A8" w:rsidRPr="006E14E9" w:rsidRDefault="003D28A8" w:rsidP="003D28A8">
      <w:pPr>
        <w:widowControl w:val="0"/>
        <w:tabs>
          <w:tab w:val="left" w:pos="5020"/>
          <w:tab w:val="left" w:pos="8000"/>
        </w:tabs>
        <w:autoSpaceDE w:val="0"/>
        <w:autoSpaceDN w:val="0"/>
        <w:adjustRightInd w:val="0"/>
        <w:jc w:val="both"/>
        <w:rPr>
          <w:rFonts w:ascii="Arial" w:hAnsi="Arial" w:cs="Arial"/>
          <w:sz w:val="24"/>
          <w:szCs w:val="24"/>
        </w:rPr>
      </w:pPr>
      <w:r w:rsidRPr="006E14E9">
        <w:rPr>
          <w:rFonts w:ascii="Arial" w:hAnsi="Arial" w:cs="Arial"/>
          <w:sz w:val="24"/>
          <w:szCs w:val="24"/>
        </w:rPr>
        <w:t>Los  encofrados  construidos  de  madera  pueden  ser  rectos  o  curvos,  de acuerdo  a  los requerimientos definidos en los diseños finales; deberán ser lo suficientemente fuertes para resistir la presión, resultante del vaciado y vibración del hormigón, estar sujetos rígidamente en su posición correcta y lo suficientemente impermeable para evitar la pérdida de la lechada.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encofrados para tabiques o paredes delgadas, estarán formados por tableros compuestos de tablas y bastidores o de madera contrachapada de un espesor adecuado al objetivo del encofrado, pero en ningún caso menores de 1 cm.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Estos tirantes y los espaciadores de madera, formarán el encofrado, que por sí solos resistirán los esfuerzos hidráulicos del vaciado y vibrado del hormigón. Los apuntalamientos y riostras servirán solamente para mantener a los tableros en su posición, vertical o no, pero en todo caso no resistirán esfuerzos hidráulicos.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Al colar hormigón contra las formas, éstas deberán estar libres de incrustaciones de mortero, lechada u otros materiales extraños que pudieran contaminar el hormigón. Antes de depositar el  hormigón;  las  superficies  del  encofrado  deberán  aceitarse  con  aceite  comercial  para encofrados de origen mineral.</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formas  se  dejarán  en  su  lugar  hasta  que  la  fiscalización  autorice  su  remoción,  y  se removerán con cuidado para no dañar 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TOLERANCIAS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deberá tener mucho cuidado en la correcta realización de las estructuras de hormigón, de acuerdo a las especificaciones técnicas de construcción y de acuerdo a los requerimientos de planos estructurales, deberá garantizar su estabilidad y comportamiento.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fiscalizador podrá aprobar o rechazar e inclusive ordenar rehacer una estructura cuando se hayan excedido los límites tolerables que se detallan a continuación: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 para estructuras de hormigón armado: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 Desviación de la vertical (plomada)</w:t>
      </w:r>
    </w:p>
    <w:p w:rsidR="003D28A8" w:rsidRPr="006E14E9" w:rsidRDefault="003D28A8" w:rsidP="003D28A8">
      <w:pPr>
        <w:widowControl w:val="0"/>
        <w:tabs>
          <w:tab w:val="left" w:pos="7760"/>
        </w:tabs>
        <w:autoSpaceDE w:val="0"/>
        <w:autoSpaceDN w:val="0"/>
        <w:adjustRightInd w:val="0"/>
        <w:jc w:val="both"/>
        <w:rPr>
          <w:rFonts w:ascii="Arial" w:hAnsi="Arial" w:cs="Arial"/>
          <w:sz w:val="24"/>
          <w:szCs w:val="24"/>
        </w:rPr>
      </w:pPr>
      <w:r w:rsidRPr="006E14E9">
        <w:rPr>
          <w:rFonts w:ascii="Arial" w:hAnsi="Arial" w:cs="Arial"/>
          <w:sz w:val="24"/>
          <w:szCs w:val="24"/>
        </w:rPr>
        <w:t>En las líneas y superficies de paredes y en aristas: En 3 m</w:t>
      </w:r>
      <w:r w:rsidRPr="006E14E9">
        <w:rPr>
          <w:rFonts w:ascii="Arial" w:hAnsi="Arial" w:cs="Arial"/>
          <w:sz w:val="24"/>
          <w:szCs w:val="24"/>
        </w:rPr>
        <w:tab/>
        <w:t>6.0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En un entrepiso:</w:t>
      </w:r>
    </w:p>
    <w:p w:rsidR="003D28A8" w:rsidRPr="006E14E9" w:rsidRDefault="003D28A8" w:rsidP="003D28A8">
      <w:pPr>
        <w:widowControl w:val="0"/>
        <w:tabs>
          <w:tab w:val="left" w:pos="7640"/>
        </w:tabs>
        <w:autoSpaceDE w:val="0"/>
        <w:autoSpaceDN w:val="0"/>
        <w:adjustRightInd w:val="0"/>
        <w:jc w:val="both"/>
        <w:rPr>
          <w:rFonts w:ascii="Arial" w:hAnsi="Arial" w:cs="Arial"/>
          <w:sz w:val="24"/>
          <w:szCs w:val="24"/>
        </w:rPr>
      </w:pPr>
      <w:r w:rsidRPr="006E14E9">
        <w:rPr>
          <w:rFonts w:ascii="Arial" w:hAnsi="Arial" w:cs="Arial"/>
          <w:sz w:val="24"/>
          <w:szCs w:val="24"/>
        </w:rPr>
        <w:t>Máximo en 6 m</w:t>
      </w:r>
      <w:r w:rsidRPr="006E14E9">
        <w:rPr>
          <w:rFonts w:ascii="Arial" w:hAnsi="Arial" w:cs="Arial"/>
          <w:sz w:val="24"/>
          <w:szCs w:val="24"/>
        </w:rPr>
        <w:tab/>
        <w:t>10.0 mm</w:t>
      </w:r>
    </w:p>
    <w:p w:rsidR="003D28A8" w:rsidRPr="006E14E9" w:rsidRDefault="003D28A8" w:rsidP="003D28A8">
      <w:pPr>
        <w:widowControl w:val="0"/>
        <w:tabs>
          <w:tab w:val="left" w:pos="7660"/>
        </w:tabs>
        <w:autoSpaceDE w:val="0"/>
        <w:autoSpaceDN w:val="0"/>
        <w:adjustRightInd w:val="0"/>
        <w:jc w:val="both"/>
        <w:rPr>
          <w:rFonts w:ascii="Arial" w:hAnsi="Arial" w:cs="Arial"/>
          <w:sz w:val="24"/>
          <w:szCs w:val="24"/>
        </w:rPr>
      </w:pPr>
      <w:r w:rsidRPr="006E14E9">
        <w:rPr>
          <w:rFonts w:ascii="Arial" w:hAnsi="Arial" w:cs="Arial"/>
          <w:sz w:val="24"/>
          <w:szCs w:val="24"/>
        </w:rPr>
        <w:t>En 12 m o más</w:t>
      </w:r>
      <w:r w:rsidRPr="006E14E9">
        <w:rPr>
          <w:rFonts w:ascii="Arial" w:hAnsi="Arial" w:cs="Arial"/>
          <w:sz w:val="24"/>
          <w:szCs w:val="24"/>
        </w:rPr>
        <w:tab/>
        <w:t>19.0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b) Variaciones en las dimensiones de las secciones transversales en los espesores de losas y paredes:</w:t>
      </w:r>
    </w:p>
    <w:p w:rsidR="003D28A8" w:rsidRPr="006E14E9" w:rsidRDefault="003D28A8" w:rsidP="003D28A8">
      <w:pPr>
        <w:widowControl w:val="0"/>
        <w:tabs>
          <w:tab w:val="left" w:pos="7520"/>
        </w:tabs>
        <w:autoSpaceDE w:val="0"/>
        <w:autoSpaceDN w:val="0"/>
        <w:adjustRightInd w:val="0"/>
        <w:jc w:val="both"/>
        <w:rPr>
          <w:rFonts w:ascii="Arial" w:hAnsi="Arial" w:cs="Arial"/>
          <w:sz w:val="24"/>
          <w:szCs w:val="24"/>
        </w:rPr>
      </w:pPr>
      <w:r w:rsidRPr="006E14E9">
        <w:rPr>
          <w:rFonts w:ascii="Arial" w:hAnsi="Arial" w:cs="Arial"/>
          <w:sz w:val="24"/>
          <w:szCs w:val="24"/>
        </w:rPr>
        <w:t>En menos</w:t>
      </w:r>
      <w:r w:rsidRPr="006E14E9">
        <w:rPr>
          <w:rFonts w:ascii="Arial" w:hAnsi="Arial" w:cs="Arial"/>
          <w:sz w:val="24"/>
          <w:szCs w:val="24"/>
        </w:rPr>
        <w:tab/>
        <w:t>6 mm</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12.0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 Zapatas o cimentaciones</w:t>
      </w:r>
    </w:p>
    <w:p w:rsidR="003D28A8" w:rsidRPr="006E14E9" w:rsidRDefault="003D28A8" w:rsidP="003D28A8">
      <w:pPr>
        <w:widowControl w:val="0"/>
        <w:tabs>
          <w:tab w:val="left" w:pos="744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50.0 mm</w:t>
      </w:r>
    </w:p>
    <w:p w:rsidR="003D28A8" w:rsidRPr="006E14E9" w:rsidRDefault="003D28A8" w:rsidP="003D28A8">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2. Desplazamientos por localización o excentricidad: 2% del ancho de zapata en  la dirección del desplazamiento pero no más de 50.0 mm.</w:t>
      </w:r>
    </w:p>
    <w:p w:rsidR="003D28A8" w:rsidRPr="006E14E9" w:rsidRDefault="003D28A8" w:rsidP="003D28A8">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3. Reducción en espesores: Menos del 5% de los espesores especificados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estructuras masivas:</w:t>
      </w:r>
    </w:p>
    <w:p w:rsidR="003D28A8" w:rsidRPr="006E14E9" w:rsidRDefault="003D28A8" w:rsidP="003D28A8">
      <w:pPr>
        <w:widowControl w:val="0"/>
        <w:tabs>
          <w:tab w:val="left" w:pos="5240"/>
          <w:tab w:val="left" w:pos="7380"/>
        </w:tabs>
        <w:autoSpaceDE w:val="0"/>
        <w:autoSpaceDN w:val="0"/>
        <w:adjustRightInd w:val="0"/>
        <w:jc w:val="both"/>
        <w:rPr>
          <w:rFonts w:ascii="Arial" w:hAnsi="Arial" w:cs="Arial"/>
          <w:sz w:val="24"/>
          <w:szCs w:val="24"/>
        </w:rPr>
      </w:pPr>
      <w:r w:rsidRPr="006E14E9">
        <w:rPr>
          <w:rFonts w:ascii="Arial" w:hAnsi="Arial" w:cs="Arial"/>
          <w:sz w:val="24"/>
          <w:szCs w:val="24"/>
        </w:rPr>
        <w:t>a) Toda clase de estructuras:</w:t>
      </w:r>
      <w:r w:rsidRPr="006E14E9">
        <w:rPr>
          <w:rFonts w:ascii="Arial" w:hAnsi="Arial" w:cs="Arial"/>
          <w:sz w:val="24"/>
          <w:szCs w:val="24"/>
        </w:rPr>
        <w:tab/>
        <w:t>En 6 m</w:t>
      </w:r>
      <w:r w:rsidRPr="006E14E9">
        <w:rPr>
          <w:rFonts w:ascii="Arial" w:hAnsi="Arial" w:cs="Arial"/>
          <w:sz w:val="24"/>
          <w:szCs w:val="24"/>
        </w:rPr>
        <w:tab/>
        <w:t>12.0 mm</w:t>
      </w:r>
    </w:p>
    <w:p w:rsidR="003D28A8" w:rsidRPr="006E14E9" w:rsidRDefault="003D28A8" w:rsidP="003D28A8">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1.</w:t>
      </w:r>
      <w:r w:rsidRPr="006E14E9">
        <w:rPr>
          <w:rFonts w:ascii="Arial" w:hAnsi="Arial" w:cs="Arial"/>
          <w:sz w:val="24"/>
          <w:szCs w:val="24"/>
        </w:rPr>
        <w:tab/>
        <w:t>Variaciones de las dimensiones construidas de las establecidas en los planos:</w:t>
      </w:r>
    </w:p>
    <w:p w:rsidR="003D28A8" w:rsidRPr="006E14E9" w:rsidRDefault="003D28A8" w:rsidP="003D28A8">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En 12 m</w:t>
      </w:r>
      <w:r w:rsidRPr="006E14E9">
        <w:rPr>
          <w:rFonts w:ascii="Arial" w:hAnsi="Arial" w:cs="Arial"/>
          <w:sz w:val="24"/>
          <w:szCs w:val="24"/>
        </w:rPr>
        <w:tab/>
      </w:r>
      <w:r w:rsidRPr="006E14E9">
        <w:rPr>
          <w:rFonts w:ascii="Arial" w:hAnsi="Arial" w:cs="Arial"/>
          <w:sz w:val="24"/>
          <w:szCs w:val="24"/>
        </w:rPr>
        <w:tab/>
        <w:t>19.0 mm</w:t>
      </w:r>
    </w:p>
    <w:p w:rsidR="003D28A8" w:rsidRPr="006E14E9" w:rsidRDefault="003D28A8" w:rsidP="003D28A8">
      <w:pPr>
        <w:widowControl w:val="0"/>
        <w:tabs>
          <w:tab w:val="left" w:pos="7160"/>
        </w:tabs>
        <w:autoSpaceDE w:val="0"/>
        <w:autoSpaceDN w:val="0"/>
        <w:adjustRightInd w:val="0"/>
        <w:jc w:val="both"/>
        <w:rPr>
          <w:rFonts w:ascii="Arial" w:hAnsi="Arial" w:cs="Arial"/>
          <w:sz w:val="24"/>
          <w:szCs w:val="24"/>
        </w:rPr>
      </w:pPr>
      <w:r w:rsidRPr="006E14E9">
        <w:rPr>
          <w:rFonts w:ascii="Arial" w:hAnsi="Arial" w:cs="Arial"/>
          <w:sz w:val="24"/>
          <w:szCs w:val="24"/>
        </w:rPr>
        <w:t>En 24 m o más</w:t>
      </w:r>
      <w:r w:rsidRPr="006E14E9">
        <w:rPr>
          <w:rFonts w:ascii="Arial" w:hAnsi="Arial" w:cs="Arial"/>
          <w:sz w:val="24"/>
          <w:szCs w:val="24"/>
        </w:rPr>
        <w:tab/>
        <w:t>32.0 mm</w:t>
      </w:r>
    </w:p>
    <w:p w:rsidR="003D28A8" w:rsidRPr="006E14E9" w:rsidRDefault="003D28A8" w:rsidP="003D28A8">
      <w:pPr>
        <w:widowControl w:val="0"/>
        <w:tabs>
          <w:tab w:val="left" w:pos="78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2.</w:t>
      </w:r>
      <w:r w:rsidRPr="006E14E9">
        <w:rPr>
          <w:rFonts w:ascii="Arial" w:hAnsi="Arial" w:cs="Arial"/>
          <w:sz w:val="24"/>
          <w:szCs w:val="24"/>
        </w:rPr>
        <w:tab/>
        <w:t>Variaciones de las dimensiones con relación a elementos estructurales individuales, de posición definitiva:</w:t>
      </w:r>
      <w:r w:rsidRPr="006E14E9">
        <w:rPr>
          <w:rFonts w:ascii="Arial" w:hAnsi="Arial" w:cs="Arial"/>
          <w:sz w:val="24"/>
          <w:szCs w:val="24"/>
        </w:rPr>
        <w:tab/>
        <w:t>En construcciones enterradas dos  veces las tolerancias anotadas antes.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b) Desviaciones de la vertical de los taludes especificados o de las superficies curvas de todas las estructuras incluyendo las líneas y superficies de columnas, paredes, estribos, secciones de arcos, medias cañas para juntas verticales y aristas visibles:</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3 m</w:t>
      </w:r>
      <w:r w:rsidRPr="006E14E9">
        <w:rPr>
          <w:rFonts w:ascii="Arial" w:hAnsi="Arial" w:cs="Arial"/>
          <w:sz w:val="24"/>
          <w:szCs w:val="24"/>
        </w:rPr>
        <w:tab/>
        <w:t>12.0 mm</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6 m</w:t>
      </w:r>
      <w:r w:rsidRPr="006E14E9">
        <w:rPr>
          <w:rFonts w:ascii="Arial" w:hAnsi="Arial" w:cs="Arial"/>
          <w:sz w:val="24"/>
          <w:szCs w:val="24"/>
        </w:rPr>
        <w:tab/>
        <w:t>19.0 mm</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12 ó más</w:t>
      </w:r>
      <w:r w:rsidRPr="006E14E9">
        <w:rPr>
          <w:rFonts w:ascii="Arial" w:hAnsi="Arial" w:cs="Arial"/>
          <w:sz w:val="24"/>
          <w:szCs w:val="24"/>
        </w:rPr>
        <w:tab/>
        <w:t xml:space="preserve"> 30.0 mm</w:t>
      </w:r>
    </w:p>
    <w:p w:rsidR="003D28A8" w:rsidRPr="006E14E9" w:rsidRDefault="003D28A8" w:rsidP="003D28A8">
      <w:pPr>
        <w:widowControl w:val="0"/>
        <w:tabs>
          <w:tab w:val="left" w:pos="1340"/>
          <w:tab w:val="left" w:pos="3540"/>
          <w:tab w:val="left" w:pos="5380"/>
          <w:tab w:val="left" w:pos="6440"/>
          <w:tab w:val="left" w:pos="7760"/>
          <w:tab w:val="left" w:pos="8720"/>
        </w:tabs>
        <w:autoSpaceDE w:val="0"/>
        <w:autoSpaceDN w:val="0"/>
        <w:adjustRightInd w:val="0"/>
        <w:jc w:val="both"/>
        <w:rPr>
          <w:rFonts w:ascii="Arial" w:hAnsi="Arial" w:cs="Arial"/>
          <w:sz w:val="24"/>
          <w:szCs w:val="24"/>
        </w:rPr>
      </w:pPr>
      <w:r w:rsidRPr="006E14E9">
        <w:rPr>
          <w:rFonts w:ascii="Arial" w:hAnsi="Arial" w:cs="Arial"/>
          <w:sz w:val="24"/>
          <w:szCs w:val="24"/>
        </w:rPr>
        <w:t>En construcciones enterradas: Dos veces las tolerancias anotadas  antes.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colocación del acero de refuerzo:</w:t>
      </w:r>
    </w:p>
    <w:p w:rsidR="003D28A8" w:rsidRPr="006E14E9" w:rsidRDefault="003D28A8" w:rsidP="003D28A8">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a) Variación del recubrimiento de protección:</w:t>
      </w:r>
    </w:p>
    <w:p w:rsidR="003D28A8" w:rsidRPr="006E14E9" w:rsidRDefault="003D28A8" w:rsidP="003D28A8">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  Con 50 mm de recubrimiento:</w:t>
      </w:r>
      <w:r w:rsidRPr="006E14E9">
        <w:rPr>
          <w:rFonts w:ascii="Arial" w:hAnsi="Arial" w:cs="Arial"/>
          <w:sz w:val="24"/>
          <w:szCs w:val="24"/>
        </w:rPr>
        <w:tab/>
        <w:t>6.0 mm</w:t>
      </w:r>
    </w:p>
    <w:p w:rsidR="003D28A8" w:rsidRPr="006E14E9" w:rsidRDefault="003D28A8" w:rsidP="003D28A8">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  Con 76 mm de recubrimiento: 12.0 mm</w:t>
      </w:r>
    </w:p>
    <w:p w:rsidR="003D28A8" w:rsidRPr="006E14E9" w:rsidRDefault="003D28A8" w:rsidP="003D28A8">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b) Variación en el espaciamiento indicado:</w:t>
      </w:r>
      <w:r w:rsidRPr="006E14E9">
        <w:rPr>
          <w:rFonts w:ascii="Arial" w:hAnsi="Arial" w:cs="Arial"/>
          <w:sz w:val="24"/>
          <w:szCs w:val="24"/>
        </w:rPr>
        <w:tab/>
        <w:t>10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en  unidad de  volumen y su  pago será por  metro cúbico (m3), con aproximación de dos decimales Se cubicará las tres dimensiones del elemento ejecutado: largo, ancho  y  altura;  es  decir  el  volumen  real  del  rubro  ejecutado  según  planos  del  proyecto  o indicaciones de la Fiscalización.</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C94641">
        <w:rPr>
          <w:rFonts w:ascii="Arial" w:hAnsi="Arial" w:cs="Arial"/>
          <w:bCs/>
          <w:sz w:val="24"/>
          <w:szCs w:val="24"/>
        </w:rPr>
        <w:t>HORMIGON PREMEZCLADO F'C=280KG/CM2</w:t>
      </w:r>
      <w:r w:rsidRPr="00825987">
        <w:rPr>
          <w:rFonts w:ascii="Arial" w:hAnsi="Arial" w:cs="Arial"/>
          <w:bCs/>
          <w:sz w:val="24"/>
          <w:szCs w:val="24"/>
        </w:rPr>
        <w:t xml:space="preserve">, </w:t>
      </w:r>
      <w:r w:rsidRPr="002C4499">
        <w:rPr>
          <w:rFonts w:ascii="Arial" w:hAnsi="Arial" w:cs="Arial"/>
          <w:bCs/>
          <w:sz w:val="24"/>
          <w:szCs w:val="24"/>
        </w:rPr>
        <w:t>TABLERO DE ENCOFRADO METALICO 60X120</w:t>
      </w:r>
      <w:r w:rsidRPr="00825987">
        <w:rPr>
          <w:rFonts w:ascii="Arial" w:hAnsi="Arial" w:cs="Arial"/>
          <w:bCs/>
          <w:sz w:val="24"/>
          <w:szCs w:val="24"/>
        </w:rPr>
        <w:t xml:space="preserve">, </w:t>
      </w:r>
      <w:r w:rsidRPr="002C4499">
        <w:rPr>
          <w:rFonts w:ascii="Arial" w:hAnsi="Arial" w:cs="Arial"/>
          <w:bCs/>
          <w:sz w:val="24"/>
          <w:szCs w:val="24"/>
        </w:rPr>
        <w:t>PUNTALES DE EUCALIPTO 2.50 X 0.30 X 8M</w:t>
      </w:r>
      <w:r>
        <w:rPr>
          <w:rFonts w:ascii="Arial" w:hAnsi="Arial" w:cs="Arial"/>
          <w:bCs/>
          <w:sz w:val="24"/>
          <w:szCs w:val="24"/>
        </w:rPr>
        <w:t xml:space="preserve">, </w:t>
      </w:r>
      <w:r w:rsidRPr="002C4499">
        <w:rPr>
          <w:rFonts w:ascii="Arial" w:hAnsi="Arial" w:cs="Arial"/>
          <w:bCs/>
          <w:sz w:val="24"/>
          <w:szCs w:val="24"/>
        </w:rPr>
        <w:t>ALAMBRE GALVANIZADO #16</w:t>
      </w:r>
      <w:r>
        <w:rPr>
          <w:rFonts w:ascii="Arial" w:hAnsi="Arial" w:cs="Arial"/>
          <w:bCs/>
          <w:sz w:val="24"/>
          <w:szCs w:val="24"/>
        </w:rPr>
        <w:t xml:space="preserve">, </w:t>
      </w:r>
      <w:r w:rsidRPr="002C4499">
        <w:rPr>
          <w:rFonts w:ascii="Arial" w:hAnsi="Arial" w:cs="Arial"/>
          <w:bCs/>
          <w:sz w:val="24"/>
          <w:szCs w:val="24"/>
        </w:rPr>
        <w:t>CUARTON 5X5 CM</w:t>
      </w:r>
      <w:r>
        <w:rPr>
          <w:rFonts w:ascii="Arial" w:hAnsi="Arial" w:cs="Arial"/>
          <w:bCs/>
          <w:sz w:val="24"/>
          <w:szCs w:val="24"/>
        </w:rPr>
        <w:t xml:space="preserve">, </w:t>
      </w:r>
      <w:r w:rsidRPr="002C4499">
        <w:rPr>
          <w:rFonts w:ascii="Arial" w:hAnsi="Arial" w:cs="Arial"/>
          <w:bCs/>
          <w:sz w:val="24"/>
          <w:szCs w:val="24"/>
        </w:rPr>
        <w:t>CAÑAS</w:t>
      </w:r>
      <w:r>
        <w:rPr>
          <w:rFonts w:ascii="Arial" w:hAnsi="Arial" w:cs="Arial"/>
          <w:bCs/>
          <w:sz w:val="24"/>
          <w:szCs w:val="24"/>
        </w:rPr>
        <w:t xml:space="preserve">, </w:t>
      </w:r>
      <w:r w:rsidRPr="002C4499">
        <w:rPr>
          <w:rFonts w:ascii="Arial" w:hAnsi="Arial" w:cs="Arial"/>
          <w:bCs/>
          <w:sz w:val="24"/>
          <w:szCs w:val="24"/>
        </w:rPr>
        <w:t>TABLA LAUREL COSTA 0.30 CEPILLADA</w:t>
      </w:r>
      <w:r>
        <w:rPr>
          <w:rFonts w:ascii="Arial" w:hAnsi="Arial" w:cs="Arial"/>
          <w:bCs/>
          <w:sz w:val="24"/>
          <w:szCs w:val="24"/>
        </w:rPr>
        <w:t xml:space="preserve">, </w:t>
      </w:r>
      <w:r w:rsidRPr="002C4499">
        <w:rPr>
          <w:rFonts w:ascii="Arial" w:hAnsi="Arial" w:cs="Arial"/>
          <w:bCs/>
          <w:sz w:val="24"/>
          <w:szCs w:val="24"/>
        </w:rPr>
        <w:t>TIRA DE MADERA 10CM X 4M</w:t>
      </w:r>
      <w:r w:rsidRPr="00825987">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C94641">
        <w:rPr>
          <w:rFonts w:ascii="Arial" w:hAnsi="Arial" w:cs="Arial"/>
          <w:sz w:val="24"/>
          <w:szCs w:val="24"/>
        </w:rPr>
        <w:t>VIBRADOR DE HORMIGON</w:t>
      </w:r>
      <w:r w:rsidRPr="00825987">
        <w:rPr>
          <w:rFonts w:ascii="Arial" w:hAnsi="Arial" w:cs="Arial"/>
          <w:sz w:val="24"/>
          <w:szCs w:val="24"/>
        </w:rPr>
        <w:t>.</w:t>
      </w:r>
    </w:p>
    <w:p w:rsidR="003D28A8" w:rsidRDefault="003D28A8" w:rsidP="003D28A8">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C94641">
        <w:rPr>
          <w:rFonts w:ascii="Arial" w:hAnsi="Arial" w:cs="Arial"/>
          <w:bCs/>
          <w:sz w:val="24"/>
          <w:szCs w:val="24"/>
        </w:rPr>
        <w:t>MAESTRO MAYOR DE EJECUCION DE OBRA (ESTR.OC C1)</w:t>
      </w:r>
      <w:r w:rsidRPr="00825987">
        <w:rPr>
          <w:rFonts w:ascii="Arial" w:hAnsi="Arial" w:cs="Arial"/>
          <w:bCs/>
          <w:sz w:val="24"/>
          <w:szCs w:val="24"/>
        </w:rPr>
        <w:t xml:space="preserve">, </w:t>
      </w:r>
      <w:r w:rsidRPr="00C94641">
        <w:rPr>
          <w:rFonts w:ascii="Arial" w:hAnsi="Arial" w:cs="Arial"/>
          <w:bCs/>
          <w:sz w:val="24"/>
          <w:szCs w:val="24"/>
        </w:rPr>
        <w:t>ALBAÑIL (ESTR.OC D2)</w:t>
      </w:r>
      <w:r w:rsidRPr="00825987">
        <w:rPr>
          <w:rFonts w:ascii="Arial" w:hAnsi="Arial" w:cs="Arial"/>
          <w:bCs/>
          <w:sz w:val="24"/>
          <w:szCs w:val="24"/>
        </w:rPr>
        <w:t xml:space="preserve">, </w:t>
      </w:r>
      <w:r w:rsidRPr="00C94641">
        <w:rPr>
          <w:rFonts w:ascii="Arial" w:hAnsi="Arial" w:cs="Arial"/>
          <w:bCs/>
          <w:sz w:val="24"/>
          <w:szCs w:val="24"/>
        </w:rPr>
        <w:t>CARPINTERO (ESTR.OC D2)</w:t>
      </w:r>
      <w:r w:rsidRPr="00825987">
        <w:rPr>
          <w:rFonts w:ascii="Arial" w:hAnsi="Arial" w:cs="Arial"/>
          <w:bCs/>
          <w:sz w:val="24"/>
          <w:szCs w:val="24"/>
        </w:rPr>
        <w:t xml:space="preserve">, </w:t>
      </w:r>
      <w:r w:rsidRPr="00C94641">
        <w:rPr>
          <w:rFonts w:ascii="Arial" w:hAnsi="Arial" w:cs="Arial"/>
          <w:bCs/>
          <w:sz w:val="24"/>
          <w:szCs w:val="24"/>
        </w:rPr>
        <w:t>FIERRERO (ESTR.OC D2)</w:t>
      </w:r>
      <w:r>
        <w:rPr>
          <w:rFonts w:ascii="Arial" w:hAnsi="Arial" w:cs="Arial"/>
          <w:bCs/>
          <w:sz w:val="24"/>
          <w:szCs w:val="24"/>
        </w:rPr>
        <w:t xml:space="preserve">, </w:t>
      </w:r>
      <w:r w:rsidRPr="00C94641">
        <w:rPr>
          <w:rFonts w:ascii="Arial" w:hAnsi="Arial" w:cs="Arial"/>
          <w:bCs/>
          <w:sz w:val="24"/>
          <w:szCs w:val="24"/>
        </w:rPr>
        <w:t>PEÓN</w:t>
      </w:r>
      <w:r w:rsidRPr="00825987">
        <w:rPr>
          <w:rFonts w:ascii="Arial" w:hAnsi="Arial" w:cs="Arial"/>
          <w:bCs/>
          <w:sz w:val="24"/>
          <w:szCs w:val="24"/>
        </w:rPr>
        <w:t>.</w:t>
      </w:r>
    </w:p>
    <w:p w:rsidR="003D28A8"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CODIGO:</w:t>
      </w:r>
      <w:r w:rsidRPr="009D0BF8">
        <w:t xml:space="preserve"> </w:t>
      </w:r>
      <w:r w:rsidRPr="009D0BF8">
        <w:rPr>
          <w:rFonts w:ascii="Arial" w:hAnsi="Arial" w:cs="Arial"/>
          <w:b/>
          <w:sz w:val="24"/>
          <w:szCs w:val="24"/>
        </w:rPr>
        <w:t>516238</w:t>
      </w:r>
      <w:r w:rsidRPr="00825987">
        <w:rPr>
          <w:rFonts w:ascii="Arial" w:hAnsi="Arial" w:cs="Arial"/>
          <w:b/>
          <w:sz w:val="24"/>
          <w:szCs w:val="24"/>
        </w:rPr>
        <w:tab/>
        <w:t xml:space="preserve">RUBRO: </w:t>
      </w:r>
      <w:r w:rsidRPr="002C4499">
        <w:rPr>
          <w:rFonts w:ascii="Arial" w:hAnsi="Arial" w:cs="Arial"/>
          <w:b/>
          <w:sz w:val="24"/>
          <w:szCs w:val="24"/>
        </w:rPr>
        <w:t>ACERO DE REFUERZO EN CONTRAFUERTE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3D28A8" w:rsidRDefault="003D28A8" w:rsidP="003D28A8">
      <w:pPr>
        <w:widowControl w:val="0"/>
        <w:autoSpaceDE w:val="0"/>
        <w:autoSpaceDN w:val="0"/>
        <w:adjustRightInd w:val="0"/>
        <w:jc w:val="both"/>
        <w:rPr>
          <w:rFonts w:ascii="Arial" w:hAnsi="Arial" w:cs="Arial"/>
          <w:b/>
          <w:bCs/>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Durante el armado del hierro, se preverán los recubrimientos mínimos para </w:t>
      </w:r>
      <w:r w:rsidRPr="006E14E9">
        <w:rPr>
          <w:rFonts w:ascii="Arial" w:hAnsi="Arial" w:cs="Arial"/>
          <w:sz w:val="24"/>
          <w:szCs w:val="24"/>
        </w:rPr>
        <w:lastRenderedPageBreak/>
        <w:t>hormigón armado y fundido en obra determinados en la sección 7.7.1 del Código Ecuatoriano de la Construcción. Quinta edición, 1993.</w:t>
      </w:r>
    </w:p>
    <w:p w:rsidR="003D28A8" w:rsidRPr="006E14E9" w:rsidRDefault="003D28A8" w:rsidP="003D28A8">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Cualquier cambio o modificación, aprobado por el ingeniero responsable, deberá </w:t>
      </w:r>
      <w:r w:rsidRPr="006E14E9">
        <w:rPr>
          <w:rFonts w:ascii="Arial" w:hAnsi="Arial" w:cs="Arial"/>
          <w:sz w:val="24"/>
          <w:szCs w:val="24"/>
        </w:rPr>
        <w:lastRenderedPageBreak/>
        <w:t>registrarse en el</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3D28A8" w:rsidRDefault="003D28A8" w:rsidP="003D28A8">
      <w:pPr>
        <w:widowControl w:val="0"/>
        <w:autoSpaceDE w:val="0"/>
        <w:autoSpaceDN w:val="0"/>
        <w:adjustRightInd w:val="0"/>
        <w:jc w:val="both"/>
        <w:rPr>
          <w:rFonts w:ascii="Arial" w:hAnsi="Arial" w:cs="Arial"/>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3D28A8" w:rsidRDefault="003D28A8" w:rsidP="003D28A8">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3D28A8" w:rsidRPr="00825987" w:rsidRDefault="003D28A8" w:rsidP="003D28A8">
      <w:pPr>
        <w:rPr>
          <w:rFonts w:ascii="Arial" w:hAnsi="Arial" w:cs="Arial"/>
          <w:bCs/>
          <w:sz w:val="24"/>
          <w:szCs w:val="24"/>
        </w:rPr>
      </w:pPr>
    </w:p>
    <w:p w:rsidR="003D28A8"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9D0BF8">
        <w:t xml:space="preserve"> </w:t>
      </w:r>
      <w:r w:rsidRPr="009D0BF8">
        <w:rPr>
          <w:rFonts w:ascii="Arial" w:hAnsi="Arial" w:cs="Arial"/>
          <w:b/>
          <w:sz w:val="24"/>
          <w:szCs w:val="24"/>
        </w:rPr>
        <w:t>516239</w:t>
      </w:r>
      <w:r w:rsidRPr="00825987">
        <w:rPr>
          <w:rFonts w:ascii="Arial" w:hAnsi="Arial" w:cs="Arial"/>
          <w:b/>
          <w:sz w:val="24"/>
          <w:szCs w:val="24"/>
        </w:rPr>
        <w:tab/>
        <w:t xml:space="preserve">RUBRO: </w:t>
      </w:r>
      <w:r w:rsidRPr="003C342D">
        <w:rPr>
          <w:rFonts w:ascii="Arial" w:hAnsi="Arial" w:cs="Arial"/>
          <w:b/>
          <w:sz w:val="24"/>
          <w:szCs w:val="24"/>
        </w:rPr>
        <w:t>HORMIGÓN EN VIGA DE CORONACIÓN  F´C= 280KG/CM2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 el hormigón de resistencia a la compresión de f´c= </w:t>
      </w:r>
      <w:r>
        <w:rPr>
          <w:rFonts w:ascii="Arial" w:hAnsi="Arial" w:cs="Arial"/>
          <w:sz w:val="24"/>
          <w:szCs w:val="24"/>
        </w:rPr>
        <w:t>280</w:t>
      </w:r>
      <w:r w:rsidRPr="006E14E9">
        <w:rPr>
          <w:rFonts w:ascii="Arial" w:hAnsi="Arial" w:cs="Arial"/>
          <w:sz w:val="24"/>
          <w:szCs w:val="24"/>
        </w:rPr>
        <w:t xml:space="preserve"> Kg/cm2 a los 28 días, utilizado como base de la estructura y que si requiere el uso de encofrados, incluye el proceso de fabricación, vertido y curado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la Fiscalización aprobará la colocación del acero de refuerzo e indicará que se puede iniciar con el hormigonado.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Se  deberá  realizar  un  trazado  de  niveles  y  colocación  de  guías  que  permitan  una  fácil determinación del espesor proyectado.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w:t>
      </w:r>
      <w:r>
        <w:rPr>
          <w:rFonts w:ascii="Arial" w:hAnsi="Arial" w:cs="Arial"/>
          <w:sz w:val="24"/>
          <w:szCs w:val="24"/>
        </w:rPr>
        <w:t>ncia a la compresión de f`c = 28</w:t>
      </w:r>
      <w:r w:rsidRPr="006E14E9">
        <w:rPr>
          <w:rFonts w:ascii="Arial" w:hAnsi="Arial" w:cs="Arial"/>
          <w:sz w:val="24"/>
          <w:szCs w:val="24"/>
        </w:rPr>
        <w:t>0kg/cm2 a los 28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aditivos. Previo al inicio de la construcción el diseño del hormigón elaborado en laboratorio deberá tener el visto bueno y aprobación de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consistirá de agregados finos (arena gruesa o polvo de piedra), agregados gruesos (ripio triturado tipo A) y agua potable, mezclados de acuerdo a una proporción.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del acero de refuerzo e indicará que se puede iniciar con el hormigonado.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incluye la preparación y control de hormigón vaciado en el lugar, o premezclado, según se requiera.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disposiciones generales de estas especificaciones se aplican a todo el trabajo incluido bajo esta sección.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de  hormigón  debe  sujetarse  a  los  requerimientos  del  Código  Ecuatoriano  de  la Construcción C.E.C. vigente.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a. Cemento Portland: </w:t>
      </w:r>
      <w:r w:rsidRPr="006E14E9">
        <w:rPr>
          <w:rFonts w:ascii="Arial" w:hAnsi="Arial" w:cs="Arial"/>
          <w:sz w:val="24"/>
          <w:szCs w:val="24"/>
        </w:rPr>
        <w:t>requisitos INEN 152 tipo 1. : Requisitos, no   deberán utilizarse cementos de diferentes marcas en una misma fundición. Los cementos nacionales que cumplen con estas condiciones son los cementos Portland: Rocafuerte, Chimborazo, Guapán y Selva Alegre.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cemento será almacenado en un lugar perfectamente seco y ventilado, bajo cubierta y sobre tarimas de madera. No es recomendable colocar más de 14 sacos uno sobre otro y tampoco deberán permanecer embodegados por largo tiempo.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b</w:t>
      </w:r>
      <w:r w:rsidRPr="006E14E9">
        <w:rPr>
          <w:rFonts w:ascii="Arial" w:hAnsi="Arial" w:cs="Arial"/>
          <w:sz w:val="24"/>
          <w:szCs w:val="24"/>
        </w:rPr>
        <w:t xml:space="preserve">. </w:t>
      </w:r>
      <w:r w:rsidRPr="006E14E9">
        <w:rPr>
          <w:rFonts w:ascii="Arial" w:hAnsi="Arial" w:cs="Arial"/>
          <w:b/>
          <w:bCs/>
          <w:sz w:val="24"/>
          <w:szCs w:val="24"/>
        </w:rPr>
        <w:t>Agregado fino.</w:t>
      </w:r>
      <w:r w:rsidRPr="006E14E9">
        <w:rPr>
          <w:rFonts w:ascii="Arial" w:hAnsi="Arial" w:cs="Arial"/>
          <w:sz w:val="24"/>
          <w:szCs w:val="24"/>
        </w:rPr>
        <w:t xml:space="preserve">- La arena deberá ser limpia, silícica (cuarzosa o granítica), de mina o de otro material inerte con características similares. Deberá estar </w:t>
      </w:r>
      <w:r w:rsidRPr="006E14E9">
        <w:rPr>
          <w:rFonts w:ascii="Arial" w:hAnsi="Arial" w:cs="Arial"/>
          <w:sz w:val="24"/>
          <w:szCs w:val="24"/>
        </w:rPr>
        <w:lastRenderedPageBreak/>
        <w:t>constituida por granos duros, angulosos, ásperos al tacto, fuertes y libres de partículas blandas, materias orgánicas, esquistos o pizarras. Se prohíbe el empleo de arenas arcillosas, suaves o disgregables. Igualmente no se permitirá el uso del agregado fino con contenido de humedad superior al 8 %.</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Graduación en porcentaje por peso. Normas INEN 872 áridos para hormigón. Que pase el tamiz de 4.25 mm: de 95 al 100 por ciento INEN 1 54.</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el tamiz de 2.36 mm: de 80 al 100 por ciento INEN 1 54. Que pase el tamiz de 1.18 mm: de 50 al 85 por ciento INEN 154. Que pase el tamiz número 30: de 25 al 60 por ciento INEN 1 54. Que pase el tamiz número 100: de 2 al 10 por ciento INEN 1 54.</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más del 35 % pasará a través de un tamiz estándar y quedará retenido en el siguiente tamiz menor normalizado. El módulo de finura (la suma de los porcentajes acumulativos de materiales retenidos divididos entre 100) no debe ser menor que 2.6; ni mayor que 2.9 y no deberá variar en más de 0.2.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 Agregado Grueso</w:t>
      </w:r>
      <w:r w:rsidRPr="006E14E9">
        <w:rPr>
          <w:rFonts w:ascii="Arial" w:hAnsi="Arial" w:cs="Arial"/>
          <w:sz w:val="24"/>
          <w:szCs w:val="24"/>
        </w:rPr>
        <w:t>.- Consistirá de piedras trituradas, andesitas, grava u otro material inerte aprobado, que tenga partículas duras no recubiertas, libres de elementos extraños de acuerdo con la Norma INEN 872.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Tamaño máximo de partículas.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que los 3/4 del espacio libre entre las varillas de refuerzo admitido según las normas. No mayores de 20 mm. para construcción de 10 cm. o menos de espesor.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25 mm. para construcción de 1 5 cm. o menos de espesor.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50 mm. para el resto de construcciones. Graduación en porcentajes por peso: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Que pase tamiz </w:t>
      </w:r>
      <w:r w:rsidRPr="006E14E9">
        <w:rPr>
          <w:rFonts w:ascii="Arial" w:hAnsi="Arial" w:cs="Arial"/>
          <w:sz w:val="24"/>
          <w:szCs w:val="24"/>
        </w:rPr>
        <w:tab/>
        <w:t>37.5 mm</w:t>
      </w:r>
      <w:r w:rsidRPr="006E14E9">
        <w:rPr>
          <w:rFonts w:ascii="Arial" w:hAnsi="Arial" w:cs="Arial"/>
          <w:sz w:val="24"/>
          <w:szCs w:val="24"/>
        </w:rPr>
        <w:tab/>
        <w:t>100 por ciento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10.0 mm</w:t>
      </w:r>
      <w:r w:rsidRPr="006E14E9">
        <w:rPr>
          <w:rFonts w:ascii="Arial" w:hAnsi="Arial" w:cs="Arial"/>
          <w:sz w:val="24"/>
          <w:szCs w:val="24"/>
        </w:rPr>
        <w:tab/>
        <w:t>35 – 70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 mm</w:t>
      </w:r>
      <w:r w:rsidRPr="006E14E9">
        <w:rPr>
          <w:rFonts w:ascii="Arial" w:hAnsi="Arial" w:cs="Arial"/>
          <w:sz w:val="24"/>
          <w:szCs w:val="24"/>
        </w:rPr>
        <w:tab/>
      </w:r>
      <w:r w:rsidRPr="006E14E9">
        <w:rPr>
          <w:rFonts w:ascii="Arial" w:hAnsi="Arial" w:cs="Arial"/>
          <w:sz w:val="24"/>
          <w:szCs w:val="24"/>
        </w:rPr>
        <w:tab/>
        <w:t>10 – 30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4.7 mm</w:t>
      </w:r>
      <w:r w:rsidRPr="006E14E9">
        <w:rPr>
          <w:rFonts w:ascii="Arial" w:hAnsi="Arial" w:cs="Arial"/>
          <w:sz w:val="24"/>
          <w:szCs w:val="24"/>
        </w:rPr>
        <w:tab/>
      </w:r>
      <w:r w:rsidRPr="006E14E9">
        <w:rPr>
          <w:rFonts w:ascii="Arial" w:hAnsi="Arial" w:cs="Arial"/>
          <w:sz w:val="24"/>
          <w:szCs w:val="24"/>
        </w:rPr>
        <w:tab/>
        <w:t>0 - 5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26.50 mm.</w:t>
      </w:r>
    </w:p>
    <w:p w:rsidR="003D28A8" w:rsidRPr="006E14E9" w:rsidRDefault="003D28A8" w:rsidP="003D28A8">
      <w:pPr>
        <w:widowControl w:val="0"/>
        <w:autoSpaceDE w:val="0"/>
        <w:autoSpaceDN w:val="0"/>
        <w:adjustRightInd w:val="0"/>
        <w:jc w:val="both"/>
        <w:rPr>
          <w:rFonts w:ascii="Arial" w:hAnsi="Arial" w:cs="Arial"/>
          <w:sz w:val="24"/>
          <w:szCs w:val="24"/>
        </w:rPr>
      </w:pPr>
      <w:r>
        <w:rPr>
          <w:rFonts w:ascii="Arial" w:hAnsi="Arial" w:cs="Arial"/>
          <w:sz w:val="24"/>
          <w:szCs w:val="24"/>
        </w:rPr>
        <w:t>Que pase tamiz</w:t>
      </w:r>
      <w:r>
        <w:rPr>
          <w:rFonts w:ascii="Arial" w:hAnsi="Arial" w:cs="Arial"/>
          <w:sz w:val="24"/>
          <w:szCs w:val="24"/>
        </w:rPr>
        <w:tab/>
      </w:r>
      <w:r>
        <w:rPr>
          <w:rFonts w:ascii="Arial" w:hAnsi="Arial" w:cs="Arial"/>
          <w:sz w:val="24"/>
          <w:szCs w:val="24"/>
        </w:rPr>
        <w:tab/>
      </w:r>
      <w:r w:rsidRPr="006E14E9">
        <w:rPr>
          <w:rFonts w:ascii="Arial" w:hAnsi="Arial" w:cs="Arial"/>
          <w:sz w:val="24"/>
          <w:szCs w:val="24"/>
        </w:rPr>
        <w:t>26.50 mm</w:t>
      </w:r>
      <w:r w:rsidRPr="006E14E9">
        <w:rPr>
          <w:rFonts w:ascii="Arial" w:hAnsi="Arial" w:cs="Arial"/>
          <w:sz w:val="24"/>
          <w:szCs w:val="24"/>
        </w:rPr>
        <w:tab/>
      </w:r>
      <w:r w:rsidRPr="006E14E9">
        <w:rPr>
          <w:rFonts w:ascii="Arial" w:hAnsi="Arial" w:cs="Arial"/>
          <w:sz w:val="24"/>
          <w:szCs w:val="24"/>
        </w:rPr>
        <w:tab/>
        <w:t>100 por ciento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19.00 mm</w:t>
      </w:r>
      <w:r w:rsidRPr="006E14E9">
        <w:rPr>
          <w:rFonts w:ascii="Arial" w:hAnsi="Arial" w:cs="Arial"/>
          <w:sz w:val="24"/>
          <w:szCs w:val="24"/>
        </w:rPr>
        <w:tab/>
      </w:r>
      <w:r w:rsidRPr="006E14E9">
        <w:rPr>
          <w:rFonts w:ascii="Arial" w:hAnsi="Arial" w:cs="Arial"/>
          <w:sz w:val="24"/>
          <w:szCs w:val="24"/>
        </w:rPr>
        <w:tab/>
        <w:t>35 – 70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9.50 mm</w:t>
      </w:r>
      <w:r w:rsidRPr="006E14E9">
        <w:rPr>
          <w:rFonts w:ascii="Arial" w:hAnsi="Arial" w:cs="Arial"/>
          <w:sz w:val="24"/>
          <w:szCs w:val="24"/>
        </w:rPr>
        <w:tab/>
      </w:r>
      <w:r w:rsidRPr="006E14E9">
        <w:rPr>
          <w:rFonts w:ascii="Arial" w:hAnsi="Arial" w:cs="Arial"/>
          <w:sz w:val="24"/>
          <w:szCs w:val="24"/>
        </w:rPr>
        <w:tab/>
        <w:t>10 - 30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19.00 mm.</w:t>
      </w:r>
    </w:p>
    <w:p w:rsidR="003D28A8" w:rsidRPr="006E14E9" w:rsidRDefault="003D28A8" w:rsidP="003D28A8">
      <w:pPr>
        <w:widowControl w:val="0"/>
        <w:autoSpaceDE w:val="0"/>
        <w:autoSpaceDN w:val="0"/>
        <w:adjustRightInd w:val="0"/>
        <w:jc w:val="both"/>
        <w:rPr>
          <w:rFonts w:ascii="Arial" w:hAnsi="Arial" w:cs="Arial"/>
          <w:sz w:val="24"/>
          <w:szCs w:val="24"/>
        </w:rPr>
      </w:pPr>
      <w:r>
        <w:rPr>
          <w:rFonts w:ascii="Arial" w:hAnsi="Arial" w:cs="Arial"/>
          <w:sz w:val="24"/>
          <w:szCs w:val="24"/>
        </w:rPr>
        <w:t>Que pase tamiz</w:t>
      </w:r>
      <w:r>
        <w:rPr>
          <w:rFonts w:ascii="Arial" w:hAnsi="Arial" w:cs="Arial"/>
          <w:sz w:val="24"/>
          <w:szCs w:val="24"/>
        </w:rPr>
        <w:tab/>
      </w:r>
      <w:r>
        <w:rPr>
          <w:rFonts w:ascii="Arial" w:hAnsi="Arial" w:cs="Arial"/>
          <w:sz w:val="24"/>
          <w:szCs w:val="24"/>
        </w:rPr>
        <w:tab/>
      </w:r>
      <w:r w:rsidRPr="006E14E9">
        <w:rPr>
          <w:rFonts w:ascii="Arial" w:hAnsi="Arial" w:cs="Arial"/>
          <w:sz w:val="24"/>
          <w:szCs w:val="24"/>
        </w:rPr>
        <w:t>19.00 mm</w:t>
      </w:r>
      <w:r w:rsidRPr="006E14E9">
        <w:rPr>
          <w:rFonts w:ascii="Arial" w:hAnsi="Arial" w:cs="Arial"/>
          <w:sz w:val="24"/>
          <w:szCs w:val="24"/>
        </w:rPr>
        <w:tab/>
      </w:r>
      <w:r w:rsidRPr="006E14E9">
        <w:rPr>
          <w:rFonts w:ascii="Arial" w:hAnsi="Arial" w:cs="Arial"/>
          <w:sz w:val="24"/>
          <w:szCs w:val="24"/>
        </w:rPr>
        <w:tab/>
        <w:t>100 por ciento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13.20 mm</w:t>
      </w:r>
      <w:r w:rsidRPr="006E14E9">
        <w:rPr>
          <w:rFonts w:ascii="Arial" w:hAnsi="Arial" w:cs="Arial"/>
          <w:sz w:val="24"/>
          <w:szCs w:val="24"/>
        </w:rPr>
        <w:tab/>
      </w:r>
      <w:r w:rsidRPr="006E14E9">
        <w:rPr>
          <w:rFonts w:ascii="Arial" w:hAnsi="Arial" w:cs="Arial"/>
          <w:sz w:val="24"/>
          <w:szCs w:val="24"/>
        </w:rPr>
        <w:tab/>
        <w:t>30 -65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10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2.36 mm</w:t>
      </w:r>
      <w:r w:rsidRPr="006E14E9">
        <w:rPr>
          <w:rFonts w:ascii="Arial" w:hAnsi="Arial" w:cs="Arial"/>
          <w:sz w:val="24"/>
          <w:szCs w:val="24"/>
        </w:rPr>
        <w:tab/>
      </w:r>
      <w:r w:rsidRPr="006E14E9">
        <w:rPr>
          <w:rFonts w:ascii="Arial" w:hAnsi="Arial" w:cs="Arial"/>
          <w:sz w:val="24"/>
          <w:szCs w:val="24"/>
        </w:rPr>
        <w:tab/>
        <w:t>0 – 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CUADRO DE DIAMETROS – PESO DE VARILLAS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48"/>
        <w:gridCol w:w="851"/>
        <w:gridCol w:w="851"/>
        <w:gridCol w:w="851"/>
        <w:gridCol w:w="851"/>
        <w:gridCol w:w="851"/>
        <w:gridCol w:w="851"/>
        <w:gridCol w:w="851"/>
        <w:gridCol w:w="851"/>
      </w:tblGrid>
      <w:tr w:rsidR="003D28A8" w:rsidRPr="006E14E9" w:rsidTr="003D28A8">
        <w:trPr>
          <w:trHeight w:hRule="exact" w:val="486"/>
          <w:jc w:val="center"/>
        </w:trPr>
        <w:tc>
          <w:tcPr>
            <w:tcW w:w="1648"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6</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8</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12</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14</w:t>
            </w:r>
          </w:p>
        </w:tc>
        <w:tc>
          <w:tcPr>
            <w:tcW w:w="851" w:type="dxa"/>
            <w:vAlign w:val="center"/>
          </w:tcPr>
          <w:p w:rsidR="003D28A8" w:rsidRPr="006E14E9" w:rsidRDefault="003D28A8" w:rsidP="003D28A8">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16</w:t>
            </w:r>
          </w:p>
        </w:tc>
        <w:tc>
          <w:tcPr>
            <w:tcW w:w="851" w:type="dxa"/>
            <w:vAlign w:val="center"/>
          </w:tcPr>
          <w:p w:rsidR="003D28A8" w:rsidRPr="006E14E9" w:rsidRDefault="003D28A8" w:rsidP="003D28A8">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18</w:t>
            </w:r>
          </w:p>
        </w:tc>
      </w:tr>
      <w:tr w:rsidR="003D28A8" w:rsidRPr="006E14E9" w:rsidTr="003D28A8">
        <w:trPr>
          <w:trHeight w:hRule="exact" w:val="486"/>
          <w:jc w:val="center"/>
        </w:trPr>
        <w:tc>
          <w:tcPr>
            <w:tcW w:w="1648"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0.25</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0.395</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0.617</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0.888</w:t>
            </w:r>
          </w:p>
        </w:tc>
        <w:tc>
          <w:tcPr>
            <w:tcW w:w="851" w:type="dxa"/>
            <w:tcBorders>
              <w:bottom w:val="single" w:sz="4" w:space="0" w:color="auto"/>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1.208</w:t>
            </w:r>
          </w:p>
        </w:tc>
        <w:tc>
          <w:tcPr>
            <w:tcW w:w="851" w:type="dxa"/>
            <w:tcBorders>
              <w:bottom w:val="single" w:sz="4" w:space="0" w:color="auto"/>
            </w:tcBorders>
            <w:vAlign w:val="center"/>
          </w:tcPr>
          <w:p w:rsidR="003D28A8" w:rsidRPr="006E14E9" w:rsidRDefault="003D28A8" w:rsidP="003D28A8">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1.578</w:t>
            </w:r>
          </w:p>
        </w:tc>
        <w:tc>
          <w:tcPr>
            <w:tcW w:w="851" w:type="dxa"/>
            <w:tcBorders>
              <w:bottom w:val="single" w:sz="4" w:space="0" w:color="auto"/>
            </w:tcBorders>
            <w:vAlign w:val="center"/>
          </w:tcPr>
          <w:p w:rsidR="003D28A8" w:rsidRPr="006E14E9" w:rsidRDefault="003D28A8" w:rsidP="003D28A8">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1.98</w:t>
            </w:r>
          </w:p>
        </w:tc>
      </w:tr>
      <w:tr w:rsidR="003D28A8" w:rsidRPr="006E14E9" w:rsidTr="003D28A8">
        <w:trPr>
          <w:trHeight w:hRule="exact" w:val="598"/>
          <w:jc w:val="center"/>
        </w:trPr>
        <w:tc>
          <w:tcPr>
            <w:tcW w:w="1648"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3D28A8" w:rsidRPr="006E14E9" w:rsidRDefault="003D28A8" w:rsidP="003D28A8">
            <w:pPr>
              <w:widowControl w:val="0"/>
              <w:autoSpaceDE w:val="0"/>
              <w:autoSpaceDN w:val="0"/>
              <w:adjustRightInd w:val="0"/>
              <w:jc w:val="both"/>
              <w:rPr>
                <w:rFonts w:ascii="Arial" w:hAnsi="Arial" w:cs="Arial"/>
                <w:sz w:val="24"/>
                <w:szCs w:val="24"/>
              </w:rPr>
            </w:pPr>
          </w:p>
        </w:tc>
      </w:tr>
      <w:tr w:rsidR="003D28A8" w:rsidRPr="006E14E9" w:rsidTr="003D28A8">
        <w:trPr>
          <w:trHeight w:hRule="exact" w:val="598"/>
          <w:jc w:val="center"/>
        </w:trPr>
        <w:tc>
          <w:tcPr>
            <w:tcW w:w="1648"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22</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25</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28</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32</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p>
        </w:tc>
      </w:tr>
      <w:tr w:rsidR="003D28A8" w:rsidRPr="006E14E9" w:rsidTr="003D28A8">
        <w:trPr>
          <w:trHeight w:hRule="exact" w:val="646"/>
          <w:jc w:val="center"/>
        </w:trPr>
        <w:tc>
          <w:tcPr>
            <w:tcW w:w="1648"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2.466</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2.948</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3.850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4.830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5.549</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6.310</w:t>
            </w:r>
          </w:p>
        </w:tc>
        <w:tc>
          <w:tcPr>
            <w:tcW w:w="851" w:type="dxa"/>
            <w:vAlign w:val="center"/>
          </w:tcPr>
          <w:p w:rsidR="003D28A8" w:rsidRPr="006E14E9" w:rsidRDefault="003D28A8" w:rsidP="003D28A8">
            <w:pPr>
              <w:widowControl w:val="0"/>
              <w:autoSpaceDE w:val="0"/>
              <w:autoSpaceDN w:val="0"/>
              <w:adjustRightInd w:val="0"/>
              <w:jc w:val="both"/>
              <w:rPr>
                <w:rFonts w:ascii="Arial" w:hAnsi="Arial" w:cs="Arial"/>
                <w:sz w:val="24"/>
                <w:szCs w:val="24"/>
              </w:rPr>
            </w:pPr>
          </w:p>
        </w:tc>
      </w:tr>
    </w:tbl>
    <w:p w:rsidR="003D28A8" w:rsidRPr="006E14E9" w:rsidRDefault="003D28A8" w:rsidP="003D28A8">
      <w:pPr>
        <w:widowControl w:val="0"/>
        <w:autoSpaceDE w:val="0"/>
        <w:autoSpaceDN w:val="0"/>
        <w:adjustRightInd w:val="0"/>
        <w:jc w:val="both"/>
        <w:rPr>
          <w:rFonts w:ascii="Arial" w:hAnsi="Arial" w:cs="Arial"/>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   Agua.</w:t>
      </w:r>
      <w:r w:rsidRPr="006E14E9">
        <w:rPr>
          <w:rFonts w:ascii="Arial" w:hAnsi="Arial" w:cs="Arial"/>
          <w:sz w:val="24"/>
          <w:szCs w:val="24"/>
        </w:rPr>
        <w:t>- Deberá ser en lo posible potable o que guarde los mínimos requerimientos para que las especificaciones del hormigón. Si no fuere potable el contratista deberá entregar al A/l un análisis del laboratorio correspondiente o sujetarse a lo que establece el literal 3.4.2 del CEC-79. En todo caso el mortero hecho con agua no potable deberá tener por lo menos el 60% de resistencia a los 7 días; y, a los 28 días por lo menos el 90 % de resistencia de acuerdo a la norma INEN 488.</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CALIFICACIÓN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 del tipo especificado en el diseño estructural. Requerimiento físico: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Resistencia a la compresión: TIPO: </w:t>
      </w:r>
      <w:r>
        <w:rPr>
          <w:rFonts w:ascii="Arial" w:hAnsi="Arial" w:cs="Arial"/>
          <w:b/>
          <w:bCs/>
          <w:sz w:val="24"/>
          <w:szCs w:val="24"/>
        </w:rPr>
        <w:t>28</w:t>
      </w:r>
      <w:r w:rsidRPr="006E14E9">
        <w:rPr>
          <w:rFonts w:ascii="Arial" w:hAnsi="Arial" w:cs="Arial"/>
          <w:b/>
          <w:bCs/>
          <w:sz w:val="24"/>
          <w:szCs w:val="24"/>
        </w:rPr>
        <w:t>0 Kg/cm2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PROMEDIO</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169 Kg/cm2</w:t>
      </w:r>
      <w:r w:rsidRPr="006E14E9">
        <w:rPr>
          <w:rFonts w:ascii="Arial" w:hAnsi="Arial" w:cs="Arial"/>
          <w:sz w:val="24"/>
          <w:szCs w:val="24"/>
        </w:rPr>
        <w:tab/>
        <w:t>a los 7 días</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Pr>
          <w:rFonts w:ascii="Arial" w:hAnsi="Arial" w:cs="Arial"/>
          <w:sz w:val="24"/>
          <w:szCs w:val="24"/>
        </w:rPr>
        <w:tab/>
        <w:t>280</w:t>
      </w:r>
      <w:r w:rsidRPr="006E14E9">
        <w:rPr>
          <w:rFonts w:ascii="Arial" w:hAnsi="Arial" w:cs="Arial"/>
          <w:sz w:val="24"/>
          <w:szCs w:val="24"/>
        </w:rPr>
        <w:t xml:space="preserve"> Kg/cm2</w:t>
      </w:r>
      <w:r w:rsidRPr="006E14E9">
        <w:rPr>
          <w:rFonts w:ascii="Arial" w:hAnsi="Arial" w:cs="Arial"/>
          <w:sz w:val="24"/>
          <w:szCs w:val="24"/>
        </w:rPr>
        <w:tab/>
        <w:t>a los 28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CILINDRO BAJO</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147 Kg/cm2</w:t>
      </w:r>
      <w:r w:rsidRPr="006E14E9">
        <w:rPr>
          <w:rFonts w:ascii="Arial" w:hAnsi="Arial" w:cs="Arial"/>
          <w:sz w:val="24"/>
          <w:szCs w:val="24"/>
        </w:rPr>
        <w:tab/>
        <w:t>a los 7 días</w:t>
      </w:r>
    </w:p>
    <w:p w:rsidR="003D28A8" w:rsidRPr="006E14E9" w:rsidRDefault="003D28A8" w:rsidP="003D28A8">
      <w:pPr>
        <w:widowControl w:val="0"/>
        <w:tabs>
          <w:tab w:val="left" w:pos="2240"/>
        </w:tabs>
        <w:autoSpaceDE w:val="0"/>
        <w:autoSpaceDN w:val="0"/>
        <w:adjustRightInd w:val="0"/>
        <w:jc w:val="both"/>
        <w:rPr>
          <w:rFonts w:ascii="Arial" w:hAnsi="Arial" w:cs="Arial"/>
          <w:sz w:val="24"/>
          <w:szCs w:val="24"/>
        </w:rPr>
      </w:pPr>
      <w:r>
        <w:rPr>
          <w:rFonts w:ascii="Arial" w:hAnsi="Arial" w:cs="Arial"/>
          <w:sz w:val="24"/>
          <w:szCs w:val="24"/>
        </w:rPr>
        <w:tab/>
        <w:t>270</w:t>
      </w:r>
      <w:r w:rsidRPr="006E14E9">
        <w:rPr>
          <w:rFonts w:ascii="Arial" w:hAnsi="Arial" w:cs="Arial"/>
          <w:sz w:val="24"/>
          <w:szCs w:val="24"/>
        </w:rPr>
        <w:t xml:space="preserve"> Kg/cm2</w:t>
      </w:r>
      <w:r w:rsidRPr="006E14E9">
        <w:rPr>
          <w:rFonts w:ascii="Arial" w:hAnsi="Arial" w:cs="Arial"/>
          <w:sz w:val="24"/>
          <w:szCs w:val="24"/>
        </w:rPr>
        <w:tab/>
        <w:t>a los 28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alternativa,  la  interpretación  de  los  resultados  de  las  pruebas  de  compresión  y  su aceptación  por  parte  de  la  Fiscalización  se  hará  en  base  a  la  norma  4.3.3  del  Código Ecuatoriano de la Construcción: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nivel de resistencia del hormigón se considerará satisfactorio, si los promedios de todos los conjuntos de tres resultados consecutivos de ensayos de resistencia igualan o exceden el valor f/c requerido y ningún resultado individual del ensayo de resistencia es menor que el valor de f/c requerido en más de 35 Kg/cm2.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Proporciones de Mezcla.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diseños  de  mezcla  serán  dados  por  un  Laboratorio  debidamente  aprobados  por  la Fiscalización,  de  acuerdo  con  los  requerimientos  estructurales  indicados  en  los  planos respectivos.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presentará a Fiscalización los diseños realizados por el laboratorio, diseños que se realizarán con las muestras de los materiales a utilizarse en obra. Cualquier cambio en los materiales utilizados para el diseño, obligará al contratista a presentar nuevos informes de laboratorios que ratifiquen los diseños iniciales. No se permitirá ninguna fundición sin los diseños previos de laboratorio.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cumplirán los siguientes requisitos mínimos.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contenido mínimo del cemento de los tipos B y C. 7 sacos/m3 (sacos de 50 Kg.) Relación de agua cemento.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Tipo B 32.4 Its./saco. Tipo C 29.3 Its./saco.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(medida de la consistencia con el cono de Abrans). Estarán de acuerdo con lo indicado en el diseño de la mezcla.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usará,</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VALORES DE ASENTAMIENTO RECOMENDADOS PARA DIFERENTES DE OBRAS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en centímetros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TIPO DE OBRA</w:t>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t xml:space="preserve">    Mínimo Máximo</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Muros y bases para cimentación y paredes planas de poco espesor</w:t>
      </w:r>
      <w:r w:rsidRPr="006E14E9">
        <w:rPr>
          <w:rFonts w:ascii="Arial" w:hAnsi="Arial" w:cs="Arial"/>
          <w:sz w:val="24"/>
          <w:szCs w:val="24"/>
        </w:rPr>
        <w:tab/>
        <w:t>5</w:t>
      </w:r>
      <w:r w:rsidRPr="006E14E9">
        <w:rPr>
          <w:rFonts w:ascii="Arial" w:hAnsi="Arial" w:cs="Arial"/>
          <w:sz w:val="24"/>
          <w:szCs w:val="24"/>
        </w:rPr>
        <w:tab/>
        <w:t>13</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Losas, vigas y paredes armadas</w:t>
      </w:r>
      <w:r w:rsidRPr="006E14E9">
        <w:rPr>
          <w:rFonts w:ascii="Arial" w:hAnsi="Arial" w:cs="Arial"/>
          <w:sz w:val="24"/>
          <w:szCs w:val="24"/>
        </w:rPr>
        <w:tab/>
        <w:t>6</w:t>
      </w:r>
      <w:r w:rsidRPr="006E14E9">
        <w:rPr>
          <w:rFonts w:ascii="Arial" w:hAnsi="Arial" w:cs="Arial"/>
          <w:sz w:val="24"/>
          <w:szCs w:val="24"/>
        </w:rPr>
        <w:tab/>
        <w:t>15</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Columnas de edificios</w:t>
      </w:r>
      <w:r w:rsidRPr="006E14E9">
        <w:rPr>
          <w:rFonts w:ascii="Arial" w:hAnsi="Arial" w:cs="Arial"/>
          <w:sz w:val="24"/>
          <w:szCs w:val="24"/>
        </w:rPr>
        <w:tab/>
        <w:t>6</w:t>
      </w:r>
      <w:r w:rsidRPr="006E14E9">
        <w:rPr>
          <w:rFonts w:ascii="Arial" w:hAnsi="Arial" w:cs="Arial"/>
          <w:sz w:val="24"/>
          <w:szCs w:val="24"/>
        </w:rPr>
        <w:tab/>
        <w:t>15</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Pavimentos</w:t>
      </w:r>
      <w:r w:rsidRPr="006E14E9">
        <w:rPr>
          <w:rFonts w:ascii="Arial" w:hAnsi="Arial" w:cs="Arial"/>
          <w:sz w:val="24"/>
          <w:szCs w:val="24"/>
        </w:rPr>
        <w:tab/>
        <w:t>4</w:t>
      </w:r>
      <w:r w:rsidRPr="006E14E9">
        <w:rPr>
          <w:rFonts w:ascii="Arial" w:hAnsi="Arial" w:cs="Arial"/>
          <w:sz w:val="24"/>
          <w:szCs w:val="24"/>
        </w:rPr>
        <w:tab/>
        <w:t>8</w:t>
      </w:r>
    </w:p>
    <w:p w:rsidR="003D28A8" w:rsidRPr="006E14E9" w:rsidRDefault="003D28A8" w:rsidP="003D28A8">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Construcciones en masa</w:t>
      </w:r>
      <w:r w:rsidRPr="006E14E9">
        <w:rPr>
          <w:rFonts w:ascii="Arial" w:hAnsi="Arial" w:cs="Arial"/>
          <w:sz w:val="24"/>
          <w:szCs w:val="24"/>
        </w:rPr>
        <w:tab/>
        <w:t>2</w:t>
      </w:r>
      <w:r w:rsidRPr="006E14E9">
        <w:rPr>
          <w:rFonts w:ascii="Arial" w:hAnsi="Arial" w:cs="Arial"/>
          <w:sz w:val="24"/>
          <w:szCs w:val="24"/>
        </w:rPr>
        <w:tab/>
        <w:t>8</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PREMEZCLADO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puede usar hormigón premezclado, sujeto a la designación ASTM-C-94, alternativa 2, excepto que el artículo referente a «inspección del trabajo» no sea aplicable y siempre y cuando los ensayos en el sitio sean realizados según se indica bajo el título «control y ensayos en el sitio».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MEZCLADO EN EL SITIO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suministrar por lo menos quince días antes de comenzar el trabajo de hormigón, diseños de mezcla para ser aprobados, basados en los materiales del lugar y los requerimientos antes mencionados.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sostenerse a prueba las muestras representativas de los materiales a ser usados y se certificarán los ensayos hechos en cumplimiento de las especificaciones, con referencia a los materiales y resistencia del hormigón. Los certificados deberán incluir resultados de los ensayos de cilindros de las mezclas diseñadas a los siete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 fundición se tomaran seis (6) probetas para los ensayos, que deberán ser realizados por una empresa o laboratorio calificados.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ensayos deberán estar de acuerdo con la designación INEN.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Dichos  ensayos deberán ser  efectuados por  un  laboratorio de  materiales de  construcción calificado por la fiscalización: los gastos serán por cuenta del contratista.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aprobación de dichos ensayos quedará supeditada a los resultados y aceptación de los ensayos finales del hormigón a ser utilizados en el proyecto.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Si  durante  el  proceso  del  trabajo,  los  ensayos  indican  que  no  se  están  cumpliendo  las especificaciones, los ajustes en la mezcla diseñada deberá ser efectuados por cuenta del contratista.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De   ser   necesario  podrá  usarse  plastificante  y   acelerante  o   </w:t>
      </w:r>
      <w:r w:rsidRPr="006E14E9">
        <w:rPr>
          <w:rFonts w:ascii="Arial" w:hAnsi="Arial" w:cs="Arial"/>
          <w:sz w:val="24"/>
          <w:szCs w:val="24"/>
        </w:rPr>
        <w:lastRenderedPageBreak/>
        <w:t>impermeabilizante  en   las proporciones indicadas por los fabricantes aprobados por el A/1 Fiscalizador.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al inicio de la construcción el diseño del hormigón elaborado en laboratorio deberá tener el visto bueno y aprobación de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w:t>
      </w:r>
      <w:r>
        <w:rPr>
          <w:rFonts w:ascii="Arial" w:hAnsi="Arial" w:cs="Arial"/>
          <w:sz w:val="24"/>
          <w:szCs w:val="24"/>
        </w:rPr>
        <w:t>ncia a la compresión de f`c = 28</w:t>
      </w:r>
      <w:r w:rsidRPr="006E14E9">
        <w:rPr>
          <w:rFonts w:ascii="Arial" w:hAnsi="Arial" w:cs="Arial"/>
          <w:sz w:val="24"/>
          <w:szCs w:val="24"/>
        </w:rPr>
        <w:t>0kg/cm2 a los 28 días. Previamente Fiscalización aprobará la colocación del acero de refuerzo e indicará que se puede iniciar con el hormigonado.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w:t>
      </w:r>
      <w:r w:rsidRPr="006E14E9">
        <w:rPr>
          <w:rFonts w:ascii="Arial" w:hAnsi="Arial" w:cs="Arial"/>
          <w:sz w:val="24"/>
          <w:szCs w:val="24"/>
        </w:rPr>
        <w:t>El contratista puede operar una o más mezcladoras dosificadoras de tipo aprobado, cada una con una capacidad de 1 quintal o más, la concretera puede ser colocada en cualquier punto aprobado, deberá someter detalles del procedimiento y equipo para dosificar, transportar y colocar el hormigón al A/l para  su aprobación, por lo menos diez días antes de comenzar el trabajo.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Tiempo.- </w:t>
      </w:r>
      <w:r w:rsidRPr="006E14E9">
        <w:rPr>
          <w:rFonts w:ascii="Arial" w:hAnsi="Arial" w:cs="Arial"/>
          <w:sz w:val="24"/>
          <w:szCs w:val="24"/>
        </w:rPr>
        <w:t>El tiempo mínimo para mezclar, después de que todos los materiales están en la mezcladora será por lo menos de un minuto y medio para concretera de un quintal. El tiempo 3 mínimo será aumentado en quince segundos por cada m. La mezcladora deberá rotar un mínimo  de  50  revoluciones  por  minuto,  después  de  que  todos  los  materiales  hayan  sido colocados  dentro  y  a  una  velocidad  uniforme.  Ni  la  velocidad  ni  la  capacidad  de  la mezcladora deberá exceder las recomendaciones del fabricante. El exceso de mezclado que requiera la adición de agua para preservar la consistencia requerida, no será permitido. El H° no deberá permanecer en tránsito o camión agitador más de 30 minutos después de que se haya añadido el agua.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Medidas.- </w:t>
      </w:r>
      <w:r w:rsidRPr="006E14E9">
        <w:rPr>
          <w:rFonts w:ascii="Arial" w:hAnsi="Arial" w:cs="Arial"/>
          <w:sz w:val="24"/>
          <w:szCs w:val="24"/>
        </w:rPr>
        <w:t>Equipo necesario para determinar las cantidades precisas de todos los materiales que entran en el hormigón, deberá ser previsto por el contratista o el fabricante del hormigón. Todos los materiales deberán ser medidos por peso excepto el agua que podrá ser medida por volumen. Un saco de cemento será considerado como 50 kilos de peso.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VACIADO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General.- </w:t>
      </w:r>
      <w:r w:rsidRPr="006E14E9">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que no sea colocado dentro de treinta minutos después de que el 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Donde el acero de refuerzo (</w:t>
      </w:r>
      <w:r>
        <w:rPr>
          <w:rFonts w:ascii="Arial" w:hAnsi="Arial" w:cs="Arial"/>
          <w:sz w:val="24"/>
          <w:szCs w:val="24"/>
        </w:rPr>
        <w:t>en viga</w:t>
      </w:r>
      <w:r w:rsidRPr="006E14E9">
        <w:rPr>
          <w:rFonts w:ascii="Arial" w:hAnsi="Arial" w:cs="Arial"/>
          <w:sz w:val="24"/>
          <w:szCs w:val="24"/>
        </w:rPr>
        <w:t>) por encima del nivel del vaciado se haya cubierto de hormigón deberá ser debidamente limpiado.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Compactación.- </w:t>
      </w:r>
      <w:r w:rsidRPr="006E14E9">
        <w:rPr>
          <w:rFonts w:ascii="Arial" w:hAnsi="Arial" w:cs="Arial"/>
          <w:sz w:val="24"/>
          <w:szCs w:val="24"/>
        </w:rPr>
        <w:t>Colocar el hormigón, excepto en los cimientos, en capas de un espesor no mayor de 30 cm. hasta que sea compactado internamente por un equipo vibrador.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  hormigón  debe  compactarse  cuidadosamente  por  medios  adecuados  durante  la colocación y trabajarse especialmente alrededor del refuerzo de las instalaciones embebidas así como dentro de las esquinas de los encofrados. Los vibradores internos tendrán una velocidad por lo menos de cinco mil impulsos por minuto cuando esté sometido en el hormigón (por lo menos un vibrador de repuesto en condiciones de trabajar, deberá ser mantenido en la obra en todo momento). Limitar la operación del vibrador al tiempo necesario para reducir la consolidación satisfactoria sin causar segregación, pero, en ningún caso menos de ochenta segundos por m2 de superficie expuesta, moviendo el vibrador constantemente y colocando en cada lugar específico una sola vez.</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CURADO DEL HORMIGON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Todas las superficies planas, incluyendo los cimientos, aceras, pisos, losas, cobertizos, deberán ser  curados  manteniéndolos húmedos con  agua.  Los  métodos  aprobados para  aplicar  el curado por humedad son los siguientes: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Mantenerlos cubiertos con agua, inundando el área de concreto.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Cubrir con tela de yute o plástico, aprobado por el A/I Fiscalizador, con las juntas montadas traslapadas.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elementos estructurales verticales como columnas, diafragmas, muros se los debe tener húmedos esparciendo agua con manguera.</w:t>
      </w:r>
    </w:p>
    <w:p w:rsidR="003D28A8" w:rsidRPr="006E14E9" w:rsidRDefault="003D28A8" w:rsidP="003D28A8">
      <w:pPr>
        <w:widowControl w:val="0"/>
        <w:tabs>
          <w:tab w:val="left" w:pos="9920"/>
        </w:tabs>
        <w:autoSpaceDE w:val="0"/>
        <w:autoSpaceDN w:val="0"/>
        <w:adjustRightInd w:val="0"/>
        <w:jc w:val="both"/>
        <w:rPr>
          <w:rFonts w:ascii="Arial" w:hAnsi="Arial" w:cs="Arial"/>
          <w:sz w:val="24"/>
          <w:szCs w:val="24"/>
        </w:rPr>
      </w:pPr>
      <w:r w:rsidRPr="006E14E9">
        <w:rPr>
          <w:rFonts w:ascii="Arial" w:hAnsi="Arial" w:cs="Arial"/>
          <w:b/>
          <w:bCs/>
          <w:sz w:val="24"/>
          <w:szCs w:val="24"/>
        </w:rPr>
        <w:t>ENCOFRADO Y DESENCOFRADO</w:t>
      </w:r>
    </w:p>
    <w:p w:rsidR="003D28A8" w:rsidRPr="006E14E9" w:rsidRDefault="003D28A8" w:rsidP="003D28A8">
      <w:pPr>
        <w:widowControl w:val="0"/>
        <w:tabs>
          <w:tab w:val="left" w:pos="5020"/>
          <w:tab w:val="left" w:pos="8000"/>
        </w:tabs>
        <w:autoSpaceDE w:val="0"/>
        <w:autoSpaceDN w:val="0"/>
        <w:adjustRightInd w:val="0"/>
        <w:jc w:val="both"/>
        <w:rPr>
          <w:rFonts w:ascii="Arial" w:hAnsi="Arial" w:cs="Arial"/>
          <w:sz w:val="24"/>
          <w:szCs w:val="24"/>
        </w:rPr>
      </w:pPr>
      <w:r w:rsidRPr="006E14E9">
        <w:rPr>
          <w:rFonts w:ascii="Arial" w:hAnsi="Arial" w:cs="Arial"/>
          <w:sz w:val="24"/>
          <w:szCs w:val="24"/>
        </w:rPr>
        <w:t>Los  encofrados  construidos  de  madera  pueden  ser  rectos  o  curvos,  de acuerdo  a  los requerimientos definidos en los diseños finales; deberán ser lo suficientemente fuertes para resistir la presión, resultante del vaciado y vibración del hormigón, estar sujetos rígidamente en su posición correcta y lo suficientemente impermeable para evitar la pérdida de la lechada.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encofrados para tabiques o paredes delgadas, estarán formados por tableros compuestos de tablas y bastidores o de madera contrachapada de un espesor adecuado al objetivo del encofrado, pero en ningún caso menores de 1 cm.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Estos tirantes y los espaciadores de madera, formarán el encofrado, que por sí solos resistirán los esfuerzos hidráulicos del vaciado y vibrado del hormigón. Los apuntalamientos y riostras servirán solamente para mantener a los tableros en su posición, vertical o no, pero en todo caso no resistirán esfuerzos hidráulicos.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Al colar hormigón contra las formas, éstas deberán estar libres de incrustaciones de mortero, lechada u otros materiales extraños que pudieran contaminar el hormigón. Antes de depositar el  hormigón;  las  superficies  del  encofrado  deberán  aceitarse  con  aceite  comercial  para encofrados de origen mineral.</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formas  se  dejarán  en  su  lugar  hasta  que  la  fiscalización  autorice  su  remoción,  y  se removerán con cuidado para no dañar el hormigón.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TOLERANCIAS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deberá tener mucho cuidado en la correcta realización de las estructuras de hormigón, de acuerdo a las especificaciones técnicas de construcción y de acuerdo a los requerimientos de planos estructurales, deberá garantizar su estabilidad y comportamiento.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fiscalizador podrá aprobar o rechazar e inclusive ordenar rehacer una estructura </w:t>
      </w:r>
      <w:r w:rsidRPr="006E14E9">
        <w:rPr>
          <w:rFonts w:ascii="Arial" w:hAnsi="Arial" w:cs="Arial"/>
          <w:sz w:val="24"/>
          <w:szCs w:val="24"/>
        </w:rPr>
        <w:lastRenderedPageBreak/>
        <w:t>cuando se hayan excedido los límites tolerables que se detallan a continuación: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 para estructuras de hormigón armado: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 Desviación de la vertical (plomada)</w:t>
      </w:r>
    </w:p>
    <w:p w:rsidR="003D28A8" w:rsidRPr="006E14E9" w:rsidRDefault="003D28A8" w:rsidP="003D28A8">
      <w:pPr>
        <w:widowControl w:val="0"/>
        <w:tabs>
          <w:tab w:val="left" w:pos="7760"/>
        </w:tabs>
        <w:autoSpaceDE w:val="0"/>
        <w:autoSpaceDN w:val="0"/>
        <w:adjustRightInd w:val="0"/>
        <w:jc w:val="both"/>
        <w:rPr>
          <w:rFonts w:ascii="Arial" w:hAnsi="Arial" w:cs="Arial"/>
          <w:sz w:val="24"/>
          <w:szCs w:val="24"/>
        </w:rPr>
      </w:pPr>
      <w:r w:rsidRPr="006E14E9">
        <w:rPr>
          <w:rFonts w:ascii="Arial" w:hAnsi="Arial" w:cs="Arial"/>
          <w:sz w:val="24"/>
          <w:szCs w:val="24"/>
        </w:rPr>
        <w:t>En las líneas y superficies de paredes y en aristas: En 3 m</w:t>
      </w:r>
      <w:r w:rsidRPr="006E14E9">
        <w:rPr>
          <w:rFonts w:ascii="Arial" w:hAnsi="Arial" w:cs="Arial"/>
          <w:sz w:val="24"/>
          <w:szCs w:val="24"/>
        </w:rPr>
        <w:tab/>
        <w:t>6.0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En un entrepiso:</w:t>
      </w:r>
    </w:p>
    <w:p w:rsidR="003D28A8" w:rsidRPr="006E14E9" w:rsidRDefault="003D28A8" w:rsidP="003D28A8">
      <w:pPr>
        <w:widowControl w:val="0"/>
        <w:tabs>
          <w:tab w:val="left" w:pos="7640"/>
        </w:tabs>
        <w:autoSpaceDE w:val="0"/>
        <w:autoSpaceDN w:val="0"/>
        <w:adjustRightInd w:val="0"/>
        <w:jc w:val="both"/>
        <w:rPr>
          <w:rFonts w:ascii="Arial" w:hAnsi="Arial" w:cs="Arial"/>
          <w:sz w:val="24"/>
          <w:szCs w:val="24"/>
        </w:rPr>
      </w:pPr>
      <w:r w:rsidRPr="006E14E9">
        <w:rPr>
          <w:rFonts w:ascii="Arial" w:hAnsi="Arial" w:cs="Arial"/>
          <w:sz w:val="24"/>
          <w:szCs w:val="24"/>
        </w:rPr>
        <w:t>Máximo en 6 m</w:t>
      </w:r>
      <w:r w:rsidRPr="006E14E9">
        <w:rPr>
          <w:rFonts w:ascii="Arial" w:hAnsi="Arial" w:cs="Arial"/>
          <w:sz w:val="24"/>
          <w:szCs w:val="24"/>
        </w:rPr>
        <w:tab/>
        <w:t>10.0 mm</w:t>
      </w:r>
    </w:p>
    <w:p w:rsidR="003D28A8" w:rsidRPr="006E14E9" w:rsidRDefault="003D28A8" w:rsidP="003D28A8">
      <w:pPr>
        <w:widowControl w:val="0"/>
        <w:tabs>
          <w:tab w:val="left" w:pos="7660"/>
        </w:tabs>
        <w:autoSpaceDE w:val="0"/>
        <w:autoSpaceDN w:val="0"/>
        <w:adjustRightInd w:val="0"/>
        <w:jc w:val="both"/>
        <w:rPr>
          <w:rFonts w:ascii="Arial" w:hAnsi="Arial" w:cs="Arial"/>
          <w:sz w:val="24"/>
          <w:szCs w:val="24"/>
        </w:rPr>
      </w:pPr>
      <w:r w:rsidRPr="006E14E9">
        <w:rPr>
          <w:rFonts w:ascii="Arial" w:hAnsi="Arial" w:cs="Arial"/>
          <w:sz w:val="24"/>
          <w:szCs w:val="24"/>
        </w:rPr>
        <w:t>En 12 m o más</w:t>
      </w:r>
      <w:r w:rsidRPr="006E14E9">
        <w:rPr>
          <w:rFonts w:ascii="Arial" w:hAnsi="Arial" w:cs="Arial"/>
          <w:sz w:val="24"/>
          <w:szCs w:val="24"/>
        </w:rPr>
        <w:tab/>
        <w:t>19.0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b) Variaciones en las dimensiones de las secciones transversales en los espesores de losas y paredes:</w:t>
      </w:r>
    </w:p>
    <w:p w:rsidR="003D28A8" w:rsidRPr="006E14E9" w:rsidRDefault="003D28A8" w:rsidP="003D28A8">
      <w:pPr>
        <w:widowControl w:val="0"/>
        <w:tabs>
          <w:tab w:val="left" w:pos="7520"/>
        </w:tabs>
        <w:autoSpaceDE w:val="0"/>
        <w:autoSpaceDN w:val="0"/>
        <w:adjustRightInd w:val="0"/>
        <w:jc w:val="both"/>
        <w:rPr>
          <w:rFonts w:ascii="Arial" w:hAnsi="Arial" w:cs="Arial"/>
          <w:sz w:val="24"/>
          <w:szCs w:val="24"/>
        </w:rPr>
      </w:pPr>
      <w:r w:rsidRPr="006E14E9">
        <w:rPr>
          <w:rFonts w:ascii="Arial" w:hAnsi="Arial" w:cs="Arial"/>
          <w:sz w:val="24"/>
          <w:szCs w:val="24"/>
        </w:rPr>
        <w:t>En menos</w:t>
      </w:r>
      <w:r w:rsidRPr="006E14E9">
        <w:rPr>
          <w:rFonts w:ascii="Arial" w:hAnsi="Arial" w:cs="Arial"/>
          <w:sz w:val="24"/>
          <w:szCs w:val="24"/>
        </w:rPr>
        <w:tab/>
        <w:t>6 mm</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12.0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 Zapatas o cimentaciones</w:t>
      </w:r>
    </w:p>
    <w:p w:rsidR="003D28A8" w:rsidRPr="006E14E9" w:rsidRDefault="003D28A8" w:rsidP="003D28A8">
      <w:pPr>
        <w:widowControl w:val="0"/>
        <w:tabs>
          <w:tab w:val="left" w:pos="744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50.0 mm</w:t>
      </w:r>
    </w:p>
    <w:p w:rsidR="003D28A8" w:rsidRPr="006E14E9" w:rsidRDefault="003D28A8" w:rsidP="003D28A8">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2. Desplazamientos por localización o excentricidad: 2% del ancho de zapata en  la dirección del desplazamiento pero no más de 50.0 mm.</w:t>
      </w:r>
    </w:p>
    <w:p w:rsidR="003D28A8" w:rsidRPr="006E14E9" w:rsidRDefault="003D28A8" w:rsidP="003D28A8">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3. Reducción en espesores: Menos del 5% de los espesores especificados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estructuras masivas:</w:t>
      </w:r>
    </w:p>
    <w:p w:rsidR="003D28A8" w:rsidRPr="006E14E9" w:rsidRDefault="003D28A8" w:rsidP="003D28A8">
      <w:pPr>
        <w:widowControl w:val="0"/>
        <w:tabs>
          <w:tab w:val="left" w:pos="5240"/>
          <w:tab w:val="left" w:pos="7380"/>
        </w:tabs>
        <w:autoSpaceDE w:val="0"/>
        <w:autoSpaceDN w:val="0"/>
        <w:adjustRightInd w:val="0"/>
        <w:jc w:val="both"/>
        <w:rPr>
          <w:rFonts w:ascii="Arial" w:hAnsi="Arial" w:cs="Arial"/>
          <w:sz w:val="24"/>
          <w:szCs w:val="24"/>
        </w:rPr>
      </w:pPr>
      <w:r w:rsidRPr="006E14E9">
        <w:rPr>
          <w:rFonts w:ascii="Arial" w:hAnsi="Arial" w:cs="Arial"/>
          <w:sz w:val="24"/>
          <w:szCs w:val="24"/>
        </w:rPr>
        <w:t>a) Toda clase de estructuras:</w:t>
      </w:r>
      <w:r w:rsidRPr="006E14E9">
        <w:rPr>
          <w:rFonts w:ascii="Arial" w:hAnsi="Arial" w:cs="Arial"/>
          <w:sz w:val="24"/>
          <w:szCs w:val="24"/>
        </w:rPr>
        <w:tab/>
        <w:t>En 6 m</w:t>
      </w:r>
      <w:r w:rsidRPr="006E14E9">
        <w:rPr>
          <w:rFonts w:ascii="Arial" w:hAnsi="Arial" w:cs="Arial"/>
          <w:sz w:val="24"/>
          <w:szCs w:val="24"/>
        </w:rPr>
        <w:tab/>
        <w:t>12.0 mm</w:t>
      </w:r>
    </w:p>
    <w:p w:rsidR="003D28A8" w:rsidRPr="006E14E9" w:rsidRDefault="003D28A8" w:rsidP="003D28A8">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1.</w:t>
      </w:r>
      <w:r w:rsidRPr="006E14E9">
        <w:rPr>
          <w:rFonts w:ascii="Arial" w:hAnsi="Arial" w:cs="Arial"/>
          <w:sz w:val="24"/>
          <w:szCs w:val="24"/>
        </w:rPr>
        <w:tab/>
        <w:t>Variaciones de las dimensiones construidas de las establecidas en los planos:</w:t>
      </w:r>
    </w:p>
    <w:p w:rsidR="003D28A8" w:rsidRPr="006E14E9" w:rsidRDefault="003D28A8" w:rsidP="003D28A8">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En 12 m</w:t>
      </w:r>
      <w:r w:rsidRPr="006E14E9">
        <w:rPr>
          <w:rFonts w:ascii="Arial" w:hAnsi="Arial" w:cs="Arial"/>
          <w:sz w:val="24"/>
          <w:szCs w:val="24"/>
        </w:rPr>
        <w:tab/>
      </w:r>
      <w:r w:rsidRPr="006E14E9">
        <w:rPr>
          <w:rFonts w:ascii="Arial" w:hAnsi="Arial" w:cs="Arial"/>
          <w:sz w:val="24"/>
          <w:szCs w:val="24"/>
        </w:rPr>
        <w:tab/>
        <w:t>19.0 mm</w:t>
      </w:r>
    </w:p>
    <w:p w:rsidR="003D28A8" w:rsidRPr="006E14E9" w:rsidRDefault="003D28A8" w:rsidP="003D28A8">
      <w:pPr>
        <w:widowControl w:val="0"/>
        <w:tabs>
          <w:tab w:val="left" w:pos="7160"/>
        </w:tabs>
        <w:autoSpaceDE w:val="0"/>
        <w:autoSpaceDN w:val="0"/>
        <w:adjustRightInd w:val="0"/>
        <w:jc w:val="both"/>
        <w:rPr>
          <w:rFonts w:ascii="Arial" w:hAnsi="Arial" w:cs="Arial"/>
          <w:sz w:val="24"/>
          <w:szCs w:val="24"/>
        </w:rPr>
      </w:pPr>
      <w:r w:rsidRPr="006E14E9">
        <w:rPr>
          <w:rFonts w:ascii="Arial" w:hAnsi="Arial" w:cs="Arial"/>
          <w:sz w:val="24"/>
          <w:szCs w:val="24"/>
        </w:rPr>
        <w:t>En 24 m o más</w:t>
      </w:r>
      <w:r w:rsidRPr="006E14E9">
        <w:rPr>
          <w:rFonts w:ascii="Arial" w:hAnsi="Arial" w:cs="Arial"/>
          <w:sz w:val="24"/>
          <w:szCs w:val="24"/>
        </w:rPr>
        <w:tab/>
        <w:t>32.0 mm</w:t>
      </w:r>
    </w:p>
    <w:p w:rsidR="003D28A8" w:rsidRPr="006E14E9" w:rsidRDefault="003D28A8" w:rsidP="003D28A8">
      <w:pPr>
        <w:widowControl w:val="0"/>
        <w:tabs>
          <w:tab w:val="left" w:pos="780"/>
        </w:tabs>
        <w:autoSpaceDE w:val="0"/>
        <w:autoSpaceDN w:val="0"/>
        <w:adjustRightInd w:val="0"/>
        <w:jc w:val="both"/>
        <w:rPr>
          <w:rFonts w:ascii="Arial" w:hAnsi="Arial" w:cs="Arial"/>
          <w:sz w:val="24"/>
          <w:szCs w:val="24"/>
        </w:rPr>
      </w:pPr>
      <w:r w:rsidRPr="006E14E9">
        <w:rPr>
          <w:rFonts w:ascii="Arial" w:hAnsi="Arial" w:cs="Arial"/>
          <w:sz w:val="24"/>
          <w:szCs w:val="24"/>
        </w:rPr>
        <w:t>2.</w:t>
      </w:r>
      <w:r w:rsidRPr="006E14E9">
        <w:rPr>
          <w:rFonts w:ascii="Arial" w:hAnsi="Arial" w:cs="Arial"/>
          <w:sz w:val="24"/>
          <w:szCs w:val="24"/>
        </w:rPr>
        <w:tab/>
        <w:t>Variaciones de las dimensiones con relación a elementos estructurales individuales, de posición definitiva:</w:t>
      </w:r>
      <w:r w:rsidRPr="006E14E9">
        <w:rPr>
          <w:rFonts w:ascii="Arial" w:hAnsi="Arial" w:cs="Arial"/>
          <w:sz w:val="24"/>
          <w:szCs w:val="24"/>
        </w:rPr>
        <w:tab/>
        <w:t>En construcciones enterradas dos  veces las tolerancias anotadas antes.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b) Desviaciones de la vertical de los taludes especificados o de las superficies curvas de todas las estructuras incluyendo las líneas y superficies de columnas, paredes, estribos, secciones de arcos, medias cañas para juntas verticales y </w:t>
      </w:r>
      <w:r w:rsidRPr="006E14E9">
        <w:rPr>
          <w:rFonts w:ascii="Arial" w:hAnsi="Arial" w:cs="Arial"/>
          <w:sz w:val="24"/>
          <w:szCs w:val="24"/>
        </w:rPr>
        <w:lastRenderedPageBreak/>
        <w:t>aristas visibles:</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3 m</w:t>
      </w:r>
      <w:r w:rsidRPr="006E14E9">
        <w:rPr>
          <w:rFonts w:ascii="Arial" w:hAnsi="Arial" w:cs="Arial"/>
          <w:sz w:val="24"/>
          <w:szCs w:val="24"/>
        </w:rPr>
        <w:tab/>
        <w:t>12.0 mm</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6 m</w:t>
      </w:r>
      <w:r w:rsidRPr="006E14E9">
        <w:rPr>
          <w:rFonts w:ascii="Arial" w:hAnsi="Arial" w:cs="Arial"/>
          <w:sz w:val="24"/>
          <w:szCs w:val="24"/>
        </w:rPr>
        <w:tab/>
        <w:t>19.0 mm</w:t>
      </w:r>
    </w:p>
    <w:p w:rsidR="003D28A8" w:rsidRPr="006E14E9" w:rsidRDefault="003D28A8" w:rsidP="003D28A8">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12 ó más</w:t>
      </w:r>
      <w:r w:rsidRPr="006E14E9">
        <w:rPr>
          <w:rFonts w:ascii="Arial" w:hAnsi="Arial" w:cs="Arial"/>
          <w:sz w:val="24"/>
          <w:szCs w:val="24"/>
        </w:rPr>
        <w:tab/>
        <w:t xml:space="preserve"> 30.0 mm</w:t>
      </w:r>
    </w:p>
    <w:p w:rsidR="003D28A8" w:rsidRPr="006E14E9" w:rsidRDefault="003D28A8" w:rsidP="003D28A8">
      <w:pPr>
        <w:widowControl w:val="0"/>
        <w:tabs>
          <w:tab w:val="left" w:pos="1340"/>
          <w:tab w:val="left" w:pos="3540"/>
          <w:tab w:val="left" w:pos="5380"/>
          <w:tab w:val="left" w:pos="6440"/>
          <w:tab w:val="left" w:pos="7760"/>
          <w:tab w:val="left" w:pos="8720"/>
        </w:tabs>
        <w:autoSpaceDE w:val="0"/>
        <w:autoSpaceDN w:val="0"/>
        <w:adjustRightInd w:val="0"/>
        <w:jc w:val="both"/>
        <w:rPr>
          <w:rFonts w:ascii="Arial" w:hAnsi="Arial" w:cs="Arial"/>
          <w:sz w:val="24"/>
          <w:szCs w:val="24"/>
        </w:rPr>
      </w:pPr>
      <w:r w:rsidRPr="006E14E9">
        <w:rPr>
          <w:rFonts w:ascii="Arial" w:hAnsi="Arial" w:cs="Arial"/>
          <w:sz w:val="24"/>
          <w:szCs w:val="24"/>
        </w:rPr>
        <w:t>En construcciones enterradas: Dos veces las tolerancias anotadas  antes.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colocación del acero de refuerzo:</w:t>
      </w:r>
    </w:p>
    <w:p w:rsidR="003D28A8" w:rsidRPr="006E14E9" w:rsidRDefault="003D28A8" w:rsidP="003D28A8">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a) Variación del recubrimiento de protección:</w:t>
      </w:r>
    </w:p>
    <w:p w:rsidR="003D28A8" w:rsidRPr="006E14E9" w:rsidRDefault="003D28A8" w:rsidP="003D28A8">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  Con 50 mm de recubrimiento:</w:t>
      </w:r>
      <w:r w:rsidRPr="006E14E9">
        <w:rPr>
          <w:rFonts w:ascii="Arial" w:hAnsi="Arial" w:cs="Arial"/>
          <w:sz w:val="24"/>
          <w:szCs w:val="24"/>
        </w:rPr>
        <w:tab/>
        <w:t>6.0 mm</w:t>
      </w:r>
    </w:p>
    <w:p w:rsidR="003D28A8" w:rsidRPr="006E14E9" w:rsidRDefault="003D28A8" w:rsidP="003D28A8">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  Con 76 mm de recubrimiento: 12.0 mm</w:t>
      </w:r>
    </w:p>
    <w:p w:rsidR="003D28A8" w:rsidRPr="006E14E9" w:rsidRDefault="003D28A8" w:rsidP="003D28A8">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b) Variación en el espaciamiento indicado:</w:t>
      </w:r>
      <w:r w:rsidRPr="006E14E9">
        <w:rPr>
          <w:rFonts w:ascii="Arial" w:hAnsi="Arial" w:cs="Arial"/>
          <w:sz w:val="24"/>
          <w:szCs w:val="24"/>
        </w:rPr>
        <w:tab/>
        <w:t>10 mm</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en  unidad de  volumen y su  pago será por  metro cúbico (m3), con aproximación de dos decimales Se cubicará las tres dimensiones del elemento ejecutado: largo, ancho  y  altura;  es  decir  el  volumen  real  del  rubro  ejecutado  según  planos  del  proyecto  o indicaciones de la Fiscalización.</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3C342D">
        <w:rPr>
          <w:rFonts w:ascii="Arial" w:hAnsi="Arial" w:cs="Arial"/>
          <w:bCs/>
          <w:sz w:val="24"/>
          <w:szCs w:val="24"/>
        </w:rPr>
        <w:t>HORMIGON PREMEZCLADO F´C=280 KG/CM2 REV 18 CM</w:t>
      </w:r>
      <w:r>
        <w:rPr>
          <w:rFonts w:ascii="Arial" w:hAnsi="Arial" w:cs="Arial"/>
          <w:bCs/>
          <w:sz w:val="24"/>
          <w:szCs w:val="24"/>
        </w:rPr>
        <w:t xml:space="preserve">, </w:t>
      </w:r>
      <w:r w:rsidRPr="002C4499">
        <w:rPr>
          <w:rFonts w:ascii="Arial" w:hAnsi="Arial" w:cs="Arial"/>
          <w:bCs/>
          <w:sz w:val="24"/>
          <w:szCs w:val="24"/>
        </w:rPr>
        <w:t>ALAMBRE GALVANIZADO #16</w:t>
      </w:r>
      <w:r>
        <w:rPr>
          <w:rFonts w:ascii="Arial" w:hAnsi="Arial" w:cs="Arial"/>
          <w:bCs/>
          <w:sz w:val="24"/>
          <w:szCs w:val="24"/>
        </w:rPr>
        <w:t xml:space="preserve">, </w:t>
      </w:r>
      <w:r w:rsidRPr="002C4499">
        <w:rPr>
          <w:rFonts w:ascii="Arial" w:hAnsi="Arial" w:cs="Arial"/>
          <w:bCs/>
          <w:sz w:val="24"/>
          <w:szCs w:val="24"/>
        </w:rPr>
        <w:t>CUARTON 5X5 CM</w:t>
      </w:r>
      <w:r>
        <w:rPr>
          <w:rFonts w:ascii="Arial" w:hAnsi="Arial" w:cs="Arial"/>
          <w:bCs/>
          <w:sz w:val="24"/>
          <w:szCs w:val="24"/>
        </w:rPr>
        <w:t xml:space="preserve">, </w:t>
      </w:r>
      <w:r w:rsidRPr="002C4499">
        <w:rPr>
          <w:rFonts w:ascii="Arial" w:hAnsi="Arial" w:cs="Arial"/>
          <w:bCs/>
          <w:sz w:val="24"/>
          <w:szCs w:val="24"/>
        </w:rPr>
        <w:t>TABLA LAUREL COSTA 0.30 CEPILLADA</w:t>
      </w:r>
      <w:r>
        <w:rPr>
          <w:rFonts w:ascii="Arial" w:hAnsi="Arial" w:cs="Arial"/>
          <w:bCs/>
          <w:sz w:val="24"/>
          <w:szCs w:val="24"/>
        </w:rPr>
        <w:t xml:space="preserve">, </w:t>
      </w:r>
      <w:r w:rsidRPr="002C4499">
        <w:rPr>
          <w:rFonts w:ascii="Arial" w:hAnsi="Arial" w:cs="Arial"/>
          <w:bCs/>
          <w:sz w:val="24"/>
          <w:szCs w:val="24"/>
        </w:rPr>
        <w:t>TIRA DE MADERA 10CM X 4M</w:t>
      </w:r>
      <w:r>
        <w:rPr>
          <w:rFonts w:ascii="Arial" w:hAnsi="Arial" w:cs="Arial"/>
          <w:bCs/>
          <w:sz w:val="24"/>
          <w:szCs w:val="24"/>
        </w:rPr>
        <w:t xml:space="preserve">, </w:t>
      </w:r>
      <w:r w:rsidRPr="003C342D">
        <w:rPr>
          <w:rFonts w:ascii="Arial" w:hAnsi="Arial" w:cs="Arial"/>
          <w:bCs/>
          <w:sz w:val="24"/>
          <w:szCs w:val="24"/>
        </w:rPr>
        <w:t>CLAVOS 2 A 4 "</w:t>
      </w:r>
      <w:r>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C94641">
        <w:rPr>
          <w:rFonts w:ascii="Arial" w:hAnsi="Arial" w:cs="Arial"/>
          <w:sz w:val="24"/>
          <w:szCs w:val="24"/>
        </w:rPr>
        <w:t>VIBRADOR DE HORMIGON</w:t>
      </w:r>
      <w:r w:rsidRPr="00825987">
        <w:rPr>
          <w:rFonts w:ascii="Arial" w:hAnsi="Arial" w:cs="Arial"/>
          <w:sz w:val="24"/>
          <w:szCs w:val="24"/>
        </w:rPr>
        <w:t>.</w:t>
      </w:r>
    </w:p>
    <w:p w:rsidR="003D28A8" w:rsidRDefault="003D28A8" w:rsidP="003D28A8">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Pr>
          <w:rFonts w:ascii="Arial" w:hAnsi="Arial" w:cs="Arial"/>
          <w:bCs/>
          <w:sz w:val="24"/>
          <w:szCs w:val="24"/>
        </w:rPr>
        <w:t xml:space="preserve"> </w:t>
      </w:r>
      <w:r w:rsidRPr="00C94641">
        <w:rPr>
          <w:rFonts w:ascii="Arial" w:hAnsi="Arial" w:cs="Arial"/>
          <w:bCs/>
          <w:sz w:val="24"/>
          <w:szCs w:val="24"/>
        </w:rPr>
        <w:t>ALBAÑIL (ESTR.OC D2)</w:t>
      </w:r>
      <w:r w:rsidRPr="00825987">
        <w:rPr>
          <w:rFonts w:ascii="Arial" w:hAnsi="Arial" w:cs="Arial"/>
          <w:bCs/>
          <w:sz w:val="24"/>
          <w:szCs w:val="24"/>
        </w:rPr>
        <w:t xml:space="preserve">, </w:t>
      </w:r>
      <w:r w:rsidRPr="00C94641">
        <w:rPr>
          <w:rFonts w:ascii="Arial" w:hAnsi="Arial" w:cs="Arial"/>
          <w:bCs/>
          <w:sz w:val="24"/>
          <w:szCs w:val="24"/>
        </w:rPr>
        <w:t>CARPINTERO (ESTR.OC D2)</w:t>
      </w:r>
      <w:r w:rsidRPr="00825987">
        <w:rPr>
          <w:rFonts w:ascii="Arial" w:hAnsi="Arial" w:cs="Arial"/>
          <w:bCs/>
          <w:sz w:val="24"/>
          <w:szCs w:val="24"/>
        </w:rPr>
        <w:t xml:space="preserve">, </w:t>
      </w:r>
      <w:r w:rsidRPr="00C94641">
        <w:rPr>
          <w:rFonts w:ascii="Arial" w:hAnsi="Arial" w:cs="Arial"/>
          <w:bCs/>
          <w:sz w:val="24"/>
          <w:szCs w:val="24"/>
        </w:rPr>
        <w:t>PEÓN</w:t>
      </w:r>
      <w:r w:rsidRPr="00825987">
        <w:rPr>
          <w:rFonts w:ascii="Arial" w:hAnsi="Arial" w:cs="Arial"/>
          <w:bCs/>
          <w:sz w:val="24"/>
          <w:szCs w:val="24"/>
        </w:rPr>
        <w:t>.</w:t>
      </w:r>
    </w:p>
    <w:p w:rsidR="003D28A8" w:rsidRPr="00825987" w:rsidRDefault="003D28A8" w:rsidP="003D28A8">
      <w:pPr>
        <w:widowControl w:val="0"/>
        <w:tabs>
          <w:tab w:val="left" w:pos="3000"/>
        </w:tabs>
        <w:autoSpaceDE w:val="0"/>
        <w:autoSpaceDN w:val="0"/>
        <w:adjustRightInd w:val="0"/>
        <w:jc w:val="both"/>
        <w:rPr>
          <w:rFonts w:ascii="Arial" w:hAnsi="Arial" w:cs="Arial"/>
          <w:bCs/>
          <w:sz w:val="24"/>
          <w:szCs w:val="24"/>
        </w:rPr>
      </w:pPr>
    </w:p>
    <w:p w:rsidR="003D28A8"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9D0BF8">
        <w:t xml:space="preserve"> </w:t>
      </w:r>
      <w:r w:rsidRPr="009D0BF8">
        <w:rPr>
          <w:rFonts w:ascii="Arial" w:hAnsi="Arial" w:cs="Arial"/>
          <w:b/>
          <w:sz w:val="24"/>
          <w:szCs w:val="24"/>
        </w:rPr>
        <w:t>516240</w:t>
      </w:r>
      <w:r w:rsidRPr="00825987">
        <w:rPr>
          <w:rFonts w:ascii="Arial" w:hAnsi="Arial" w:cs="Arial"/>
          <w:b/>
          <w:sz w:val="24"/>
          <w:szCs w:val="24"/>
        </w:rPr>
        <w:tab/>
        <w:t xml:space="preserve">RUBRO: </w:t>
      </w:r>
      <w:r w:rsidRPr="003C342D">
        <w:rPr>
          <w:rFonts w:ascii="Arial" w:hAnsi="Arial" w:cs="Arial"/>
          <w:b/>
          <w:sz w:val="24"/>
          <w:szCs w:val="24"/>
        </w:rPr>
        <w:t>ACERO DE REFUERZO EN VIGA DE CORONACIÓN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Serán las operaciones necesarias para cortar, doblar, conformar ganchos, soldar y colocar el acero de refuerzo que se requiere en la conformación de elementos de hormigón armado., de conformidad con los diseños y detalles mostrados en los </w:t>
      </w:r>
      <w:r w:rsidRPr="006E14E9">
        <w:rPr>
          <w:rFonts w:ascii="Arial" w:hAnsi="Arial" w:cs="Arial"/>
          <w:sz w:val="24"/>
          <w:szCs w:val="24"/>
        </w:rPr>
        <w:lastRenderedPageBreak/>
        <w:t>planos en cada caso y/o las órdenes del A/I fiscalizador.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3D28A8" w:rsidRPr="006E14E9" w:rsidRDefault="003D28A8" w:rsidP="003D28A8">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Varilla</w:t>
      </w:r>
      <w:r>
        <w:rPr>
          <w:rFonts w:ascii="Arial" w:hAnsi="Arial" w:cs="Arial"/>
          <w:sz w:val="24"/>
          <w:szCs w:val="24"/>
        </w:rPr>
        <w:t xml:space="preserve">s y alambres de 16 mm y menores </w:t>
      </w:r>
      <w:r w:rsidRPr="006E14E9">
        <w:rPr>
          <w:rFonts w:ascii="Arial" w:hAnsi="Arial" w:cs="Arial"/>
          <w:sz w:val="24"/>
          <w:szCs w:val="24"/>
        </w:rPr>
        <w:t>40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3D28A8" w:rsidRPr="006E14E9" w:rsidRDefault="003D28A8" w:rsidP="003D28A8">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3D28A8" w:rsidRDefault="003D28A8" w:rsidP="003D28A8">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3D28A8" w:rsidRPr="00825987" w:rsidRDefault="003D28A8" w:rsidP="003D28A8">
      <w:pPr>
        <w:rPr>
          <w:rFonts w:ascii="Arial" w:hAnsi="Arial" w:cs="Arial"/>
          <w:bCs/>
          <w:sz w:val="24"/>
          <w:szCs w:val="24"/>
        </w:rPr>
      </w:pPr>
    </w:p>
    <w:p w:rsidR="003D28A8"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9D0BF8">
        <w:t xml:space="preserve"> </w:t>
      </w:r>
      <w:r w:rsidRPr="009D0BF8">
        <w:rPr>
          <w:rFonts w:ascii="Arial" w:hAnsi="Arial" w:cs="Arial"/>
          <w:b/>
          <w:sz w:val="24"/>
          <w:szCs w:val="24"/>
        </w:rPr>
        <w:t>516241</w:t>
      </w:r>
      <w:r w:rsidRPr="00825987">
        <w:rPr>
          <w:rFonts w:ascii="Arial" w:hAnsi="Arial" w:cs="Arial"/>
          <w:b/>
          <w:sz w:val="24"/>
          <w:szCs w:val="24"/>
        </w:rPr>
        <w:tab/>
        <w:t xml:space="preserve">RUBRO: </w:t>
      </w:r>
      <w:r w:rsidRPr="003C342D">
        <w:rPr>
          <w:rFonts w:ascii="Arial" w:hAnsi="Arial" w:cs="Arial"/>
          <w:b/>
          <w:sz w:val="24"/>
          <w:szCs w:val="24"/>
        </w:rPr>
        <w:t>TUBERÍA DE PVC 2" PERFORADA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w:t>
      </w:r>
      <w:r>
        <w:rPr>
          <w:rFonts w:ascii="Arial" w:hAnsi="Arial" w:cs="Arial"/>
          <w:sz w:val="24"/>
          <w:szCs w:val="24"/>
        </w:rPr>
        <w:t xml:space="preserve">stalación de tuberías de </w:t>
      </w:r>
      <w:r w:rsidRPr="006E14E9">
        <w:rPr>
          <w:rFonts w:ascii="Arial" w:hAnsi="Arial" w:cs="Arial"/>
          <w:sz w:val="24"/>
          <w:szCs w:val="24"/>
        </w:rPr>
        <w:t>PVC</w:t>
      </w:r>
      <w:r w:rsidRPr="00B52F86">
        <w:rPr>
          <w:rFonts w:ascii="Arial" w:hAnsi="Arial" w:cs="Arial"/>
          <w:sz w:val="24"/>
          <w:szCs w:val="24"/>
        </w:rPr>
        <w:t xml:space="preserve"> </w:t>
      </w:r>
      <w:r w:rsidRPr="006E14E9">
        <w:rPr>
          <w:rFonts w:ascii="Arial" w:hAnsi="Arial" w:cs="Arial"/>
          <w:sz w:val="24"/>
          <w:szCs w:val="24"/>
        </w:rPr>
        <w:t>de 2”</w:t>
      </w:r>
      <w:r>
        <w:rPr>
          <w:rFonts w:ascii="Arial" w:hAnsi="Arial" w:cs="Arial"/>
          <w:sz w:val="24"/>
          <w:szCs w:val="24"/>
        </w:rPr>
        <w:t xml:space="preserve"> es para la captación</w:t>
      </w:r>
      <w:r w:rsidRPr="006E14E9">
        <w:rPr>
          <w:rFonts w:ascii="Arial" w:hAnsi="Arial" w:cs="Arial"/>
          <w:sz w:val="24"/>
          <w:szCs w:val="24"/>
        </w:rPr>
        <w:t xml:space="preserve"> </w:t>
      </w:r>
      <w:r>
        <w:rPr>
          <w:rFonts w:ascii="Arial" w:hAnsi="Arial" w:cs="Arial"/>
          <w:sz w:val="24"/>
          <w:szCs w:val="24"/>
        </w:rPr>
        <w:t xml:space="preserve">de las aguas lluviasde exteriores </w:t>
      </w:r>
      <w:r w:rsidRPr="006E14E9">
        <w:rPr>
          <w:rFonts w:ascii="Arial" w:hAnsi="Arial" w:cs="Arial"/>
          <w:spacing w:val="-3"/>
          <w:sz w:val="24"/>
          <w:szCs w:val="24"/>
        </w:rPr>
        <w:t>para su posterior evacuación</w:t>
      </w:r>
      <w:r w:rsidRPr="006E14E9">
        <w:rPr>
          <w:rFonts w:ascii="Arial" w:hAnsi="Arial" w:cs="Arial"/>
          <w:sz w:val="24"/>
          <w:szCs w:val="24"/>
        </w:rPr>
        <w:t>; el material a utilizarse es PVC presión de 2”  unión roscable.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tubería de PVC presión, unión roscable cumplirá con las especificaciones ASTM D- 1785- 89, para tubería de agua</w:t>
      </w:r>
      <w:r>
        <w:rPr>
          <w:rFonts w:ascii="Arial" w:hAnsi="Arial" w:cs="Arial"/>
          <w:sz w:val="24"/>
          <w:szCs w:val="24"/>
        </w:rPr>
        <w:t>s</w:t>
      </w:r>
      <w:r w:rsidRPr="006E14E9">
        <w:rPr>
          <w:rFonts w:ascii="Arial" w:hAnsi="Arial" w:cs="Arial"/>
          <w:sz w:val="24"/>
          <w:szCs w:val="24"/>
        </w:rPr>
        <w:t xml:space="preserve"> </w:t>
      </w:r>
      <w:r>
        <w:rPr>
          <w:rFonts w:ascii="Arial" w:hAnsi="Arial" w:cs="Arial"/>
          <w:sz w:val="24"/>
          <w:szCs w:val="24"/>
        </w:rPr>
        <w:t>lluvias</w:t>
      </w:r>
      <w:r w:rsidRPr="006E14E9">
        <w:rPr>
          <w:rFonts w:ascii="Arial" w:hAnsi="Arial" w:cs="Arial"/>
          <w:sz w:val="24"/>
          <w:szCs w:val="24"/>
        </w:rPr>
        <w:t>.</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verificará  los recorridos de tuberías a instalarse para evitar interfe</w:t>
      </w:r>
      <w:r>
        <w:rPr>
          <w:rFonts w:ascii="Arial" w:hAnsi="Arial" w:cs="Arial"/>
          <w:sz w:val="24"/>
          <w:szCs w:val="24"/>
        </w:rPr>
        <w:t>rencias con otras instalaciones</w:t>
      </w:r>
      <w:r w:rsidRPr="006E14E9">
        <w:rPr>
          <w:rFonts w:ascii="Arial" w:hAnsi="Arial" w:cs="Arial"/>
          <w:sz w:val="24"/>
          <w:szCs w:val="24"/>
        </w:rPr>
        <w:t>; se  revisaran si las tuberías cruzan juntas de construcción o elementos estructurales para prever su paso se verificarán que las tuberías no estén en contacto con materiales o sitios no apropiados, tomando las medidas correctivas.</w:t>
      </w:r>
    </w:p>
    <w:p w:rsidR="003D28A8" w:rsidRPr="006E14E9" w:rsidRDefault="003D28A8" w:rsidP="003D28A8">
      <w:pPr>
        <w:widowControl w:val="0"/>
        <w:tabs>
          <w:tab w:val="left" w:pos="540"/>
          <w:tab w:val="left" w:pos="920"/>
          <w:tab w:val="left" w:pos="1520"/>
          <w:tab w:val="left" w:pos="1980"/>
          <w:tab w:val="left" w:pos="2640"/>
          <w:tab w:val="left" w:pos="3060"/>
          <w:tab w:val="left" w:pos="4060"/>
          <w:tab w:val="left" w:pos="4800"/>
          <w:tab w:val="left" w:pos="5260"/>
          <w:tab w:val="left" w:pos="6220"/>
          <w:tab w:val="left" w:pos="7560"/>
          <w:tab w:val="left" w:pos="8020"/>
          <w:tab w:val="left" w:pos="9680"/>
        </w:tabs>
        <w:autoSpaceDE w:val="0"/>
        <w:autoSpaceDN w:val="0"/>
        <w:adjustRightInd w:val="0"/>
        <w:jc w:val="both"/>
        <w:rPr>
          <w:rFonts w:ascii="Arial" w:hAnsi="Arial" w:cs="Arial"/>
          <w:sz w:val="24"/>
          <w:szCs w:val="24"/>
        </w:rPr>
      </w:pPr>
      <w:r w:rsidRPr="006E14E9">
        <w:rPr>
          <w:rFonts w:ascii="Arial" w:hAnsi="Arial" w:cs="Arial"/>
          <w:sz w:val="24"/>
          <w:szCs w:val="24"/>
        </w:rPr>
        <w:t>En el</w:t>
      </w:r>
      <w:r w:rsidRPr="006E14E9">
        <w:rPr>
          <w:rFonts w:ascii="Arial" w:hAnsi="Arial" w:cs="Arial"/>
          <w:sz w:val="24"/>
          <w:szCs w:val="24"/>
        </w:rPr>
        <w:tab/>
        <w:t>libro de obra se registran todos los trabajos ejecutados, las modificaciones o complementaciones, las pruebas realizadas y los resultados obtenidos, las reparaciones y nuevas pruebas.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Para determinar la longitud de los tramos de tuberías a cortarse, se ubicarán los accesorios que se conectarán a los extremos del tramo y se medirá con el traslape necesario para su conexión al accesorio.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la conexión de accesorios y tuberías se empleará un sellante que asegure una junta firme, como cinta teflón o sellaroscas (polipega o similar) para tubería PVC.</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cuidará que al momento de conectar cada tramo de tubería, éste se encuentre limpio en su interior; el ajuste se realizará manualmente con un remate de una o dos vueltas con llave de tubo, sin forzar el ajuste ya que perjudicaría la resistencia del accesorio y los hilos de la rosca.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revisará  y mantendrá que las tuberías fijadas estén en su posición correcta tanto en alturas como en posición horizontal y profundidad</w:t>
      </w:r>
      <w:r>
        <w:rPr>
          <w:rFonts w:ascii="Arial" w:hAnsi="Arial" w:cs="Arial"/>
          <w:sz w:val="24"/>
          <w:szCs w:val="24"/>
        </w:rPr>
        <w:t xml:space="preserve">. </w:t>
      </w:r>
      <w:r w:rsidRPr="006E14E9">
        <w:rPr>
          <w:rFonts w:ascii="Arial" w:hAnsi="Arial" w:cs="Arial"/>
          <w:sz w:val="24"/>
          <w:szCs w:val="24"/>
        </w:rPr>
        <w:t>Se realizará el mantenimiento del sistema, hasta la entrega - recepción de la obra.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ejecutar  y entregar  los “Planos de ejecución” (As Built), planos en los que se determinará la forma en que fue ejecutada, con todos los detalles para su ubicación posterior.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aprobación o rechazo de los trabajos concluidos, verificando el cumplimiento de esta especificación, los resultados de pruebas de los y de la ejecución total del trabajo.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28A8"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real instalada en obra de acuerdo a los planos o las indicaciones de la Fiscalización. Su pago será por metro lineal (m), con aproximación a la décima. </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LINEAL (ML).</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50MM, ACCESORIOS PVC 5</w:t>
      </w:r>
      <w:r w:rsidRPr="00825987">
        <w:rPr>
          <w:rFonts w:ascii="Arial" w:hAnsi="Arial" w:cs="Arial"/>
          <w:sz w:val="24"/>
          <w:szCs w:val="24"/>
        </w:rPr>
        <w:t>0MM, POLILIMPIA, POLIPEGA</w:t>
      </w:r>
      <w:r w:rsidRPr="00825987">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3D28A8" w:rsidRDefault="003D28A8" w:rsidP="003D28A8">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1F53AE">
        <w:rPr>
          <w:rFonts w:ascii="Arial" w:hAnsi="Arial" w:cs="Arial"/>
          <w:bCs/>
          <w:sz w:val="24"/>
          <w:szCs w:val="24"/>
        </w:rPr>
        <w:t>PEON EN GENERAL (ESTR.OC E2)</w:t>
      </w:r>
      <w:r w:rsidRPr="00825987">
        <w:rPr>
          <w:rFonts w:ascii="Arial" w:hAnsi="Arial" w:cs="Arial"/>
          <w:bCs/>
          <w:sz w:val="24"/>
          <w:szCs w:val="24"/>
        </w:rPr>
        <w:t xml:space="preserve">, </w:t>
      </w:r>
      <w:r w:rsidRPr="001F53AE">
        <w:rPr>
          <w:rFonts w:ascii="Arial" w:hAnsi="Arial" w:cs="Arial"/>
          <w:bCs/>
          <w:sz w:val="24"/>
          <w:szCs w:val="24"/>
        </w:rPr>
        <w:t>PLOMERO (ESTR.OC D2)</w:t>
      </w:r>
      <w:r w:rsidRPr="00825987">
        <w:rPr>
          <w:rFonts w:ascii="Arial" w:hAnsi="Arial" w:cs="Arial"/>
          <w:bCs/>
          <w:sz w:val="24"/>
          <w:szCs w:val="24"/>
        </w:rPr>
        <w:t xml:space="preserve">, </w:t>
      </w:r>
      <w:r w:rsidRPr="001F53AE">
        <w:rPr>
          <w:rFonts w:ascii="Arial" w:hAnsi="Arial" w:cs="Arial"/>
          <w:bCs/>
          <w:sz w:val="24"/>
          <w:szCs w:val="24"/>
        </w:rPr>
        <w:t>INSPECTOR DE OBRA (ESTR.OC. B3)</w:t>
      </w:r>
      <w:r w:rsidRPr="00825987">
        <w:rPr>
          <w:rFonts w:ascii="Arial" w:hAnsi="Arial" w:cs="Arial"/>
          <w:bCs/>
          <w:sz w:val="24"/>
          <w:szCs w:val="24"/>
        </w:rPr>
        <w:t>.</w:t>
      </w:r>
    </w:p>
    <w:p w:rsidR="003D28A8" w:rsidRDefault="003D28A8" w:rsidP="003D28A8">
      <w:pPr>
        <w:rPr>
          <w:rFonts w:ascii="Arial" w:hAnsi="Arial" w:cs="Arial"/>
          <w:bCs/>
          <w:sz w:val="24"/>
          <w:szCs w:val="24"/>
        </w:rPr>
      </w:pPr>
    </w:p>
    <w:p w:rsidR="003D28A8"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9D0BF8">
        <w:t xml:space="preserve"> </w:t>
      </w:r>
      <w:r w:rsidRPr="009D0BF8">
        <w:rPr>
          <w:rFonts w:ascii="Arial" w:hAnsi="Arial" w:cs="Arial"/>
          <w:b/>
          <w:sz w:val="24"/>
          <w:szCs w:val="24"/>
        </w:rPr>
        <w:t>516242</w:t>
      </w:r>
      <w:r w:rsidRPr="00825987">
        <w:rPr>
          <w:rFonts w:ascii="Arial" w:hAnsi="Arial" w:cs="Arial"/>
          <w:b/>
          <w:sz w:val="24"/>
          <w:szCs w:val="24"/>
        </w:rPr>
        <w:tab/>
        <w:t xml:space="preserve">RUBRO: </w:t>
      </w:r>
      <w:r>
        <w:rPr>
          <w:rFonts w:ascii="Arial" w:hAnsi="Arial" w:cs="Arial"/>
          <w:b/>
          <w:sz w:val="24"/>
          <w:szCs w:val="24"/>
        </w:rPr>
        <w:t>RELLENO DE ZANJA CON MA</w:t>
      </w:r>
      <w:r w:rsidRPr="001F53AE">
        <w:rPr>
          <w:rFonts w:ascii="Arial" w:hAnsi="Arial" w:cs="Arial"/>
          <w:b/>
          <w:sz w:val="24"/>
          <w:szCs w:val="24"/>
        </w:rPr>
        <w:t>TERIAL SELECCIONADO (PIEDRA CHISPA 3/4 "</w:t>
      </w:r>
      <w:r>
        <w:rPr>
          <w:rFonts w:ascii="Arial" w:hAnsi="Arial" w:cs="Arial"/>
          <w:b/>
          <w:sz w:val="24"/>
          <w:szCs w:val="24"/>
        </w:rPr>
        <w:t>)</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DESCRIPCIÓN.-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Será el conjunto de operaciones para la construcción de rellenos con material </w:t>
      </w:r>
      <w:r>
        <w:rPr>
          <w:rFonts w:ascii="Arial" w:hAnsi="Arial" w:cs="Arial"/>
          <w:sz w:val="24"/>
          <w:szCs w:val="24"/>
        </w:rPr>
        <w:t>seleccionado</w:t>
      </w:r>
      <w:r w:rsidRPr="006E14E9">
        <w:rPr>
          <w:rFonts w:ascii="Arial" w:hAnsi="Arial" w:cs="Arial"/>
          <w:sz w:val="24"/>
          <w:szCs w:val="24"/>
        </w:rPr>
        <w:t xml:space="preserve"> (</w:t>
      </w:r>
      <w:r>
        <w:rPr>
          <w:rFonts w:ascii="Arial" w:hAnsi="Arial" w:cs="Arial"/>
          <w:sz w:val="24"/>
          <w:szCs w:val="24"/>
        </w:rPr>
        <w:t>piedra chispa ¾”</w:t>
      </w:r>
      <w:r w:rsidRPr="006E14E9">
        <w:rPr>
          <w:rFonts w:ascii="Arial" w:hAnsi="Arial" w:cs="Arial"/>
          <w:sz w:val="24"/>
          <w:szCs w:val="24"/>
        </w:rPr>
        <w:t>), hasta llegar a los niveles y cotas determinadas y requeridas.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PROCEDIMINETO.-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rellenos se harán con material </w:t>
      </w:r>
      <w:r>
        <w:rPr>
          <w:rFonts w:ascii="Arial" w:hAnsi="Arial" w:cs="Arial"/>
          <w:sz w:val="24"/>
          <w:szCs w:val="24"/>
        </w:rPr>
        <w:t>seleccionado</w:t>
      </w:r>
      <w:r w:rsidRPr="006E14E9">
        <w:rPr>
          <w:rFonts w:ascii="Arial" w:hAnsi="Arial" w:cs="Arial"/>
          <w:sz w:val="24"/>
          <w:szCs w:val="24"/>
        </w:rPr>
        <w:t>, colocados, en capas horizontales sucesivas previa autorización por escrito del A/1 Fiscalizador el espesor de la capa puede cambiar.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material de las capas debe tener la humedad óptima necesaria antes de compactar, para que la compactación sea la indicada en las especificaciones; se requerirá humedecer o secar el  material y tratarlo en  forma  que  se  asegure un  contenido de  humedad uniforme para obtener la debida compactación.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relleno se lo realizará de acuerdo a lo que establezcan en forma específica los estudios de suelos. Todos los rellenos se realizarán en terrenos que no contengan materia orgánica, basura y otros desperdicios.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o jefe de obra notificará a la UNIDAD EJECUTORA oportunamente la forma cómo va a realizar el relleno Y la calidad de los materiales a usarse.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realizarse pruebas PROCTOR ESTÁNDAR o PROCTOR MODIFICADO para: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no estructurales (patios, canchas, accesos, etc., por cada 100 m2)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estructurales: (bajo cimentación) cuando el estudio de suelos lo especifique o el departamento de cálculo lo determine.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 no cumplirse esto, se efectuará de nuevo el trabajo por cuenta del contratista.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su cuantificación se medirá el área del terreno a rellenarse, su pago se realizará por metro cubico (m3).</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realizar las mediciones y cálculo de los trabajos ejecutados y luego serán analizados por el Fiscalizador.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 xml:space="preserve">Unidad: </w:t>
      </w:r>
      <w:r w:rsidRPr="006E14E9">
        <w:rPr>
          <w:rFonts w:ascii="Arial" w:hAnsi="Arial" w:cs="Arial"/>
          <w:sz w:val="24"/>
          <w:szCs w:val="24"/>
        </w:rPr>
        <w:t>Metro cubico (m3).</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556D94">
        <w:rPr>
          <w:rFonts w:ascii="Arial" w:hAnsi="Arial" w:cs="Arial"/>
          <w:sz w:val="24"/>
          <w:szCs w:val="24"/>
        </w:rPr>
        <w:t>Piedra chispa</w:t>
      </w:r>
      <w:r>
        <w:rPr>
          <w:rFonts w:ascii="Arial" w:hAnsi="Arial" w:cs="Arial"/>
          <w:sz w:val="24"/>
          <w:szCs w:val="24"/>
        </w:rPr>
        <w:t xml:space="preserve"> ¾”</w:t>
      </w:r>
      <w:r w:rsidRPr="006E14E9">
        <w:rPr>
          <w:rFonts w:ascii="Arial" w:hAnsi="Arial" w:cs="Arial"/>
          <w:sz w:val="24"/>
          <w:szCs w:val="24"/>
        </w:rPr>
        <w:t>.</w:t>
      </w:r>
    </w:p>
    <w:p w:rsidR="003D28A8"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mínimo: </w:t>
      </w:r>
      <w:r w:rsidRPr="00556D94">
        <w:rPr>
          <w:rFonts w:ascii="Arial" w:hAnsi="Arial" w:cs="Arial"/>
          <w:sz w:val="24"/>
          <w:szCs w:val="24"/>
        </w:rPr>
        <w:t>Herramienta menor (5% M.O.)</w:t>
      </w:r>
      <w:r>
        <w:rPr>
          <w:rFonts w:ascii="Arial" w:hAnsi="Arial" w:cs="Arial"/>
          <w:sz w:val="24"/>
          <w:szCs w:val="24"/>
        </w:rPr>
        <w:t>.</w:t>
      </w:r>
    </w:p>
    <w:p w:rsidR="003D28A8"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Mano  de  obra  mínima  calificada:  </w:t>
      </w:r>
      <w:r w:rsidRPr="00556D94">
        <w:rPr>
          <w:rFonts w:ascii="Arial" w:hAnsi="Arial" w:cs="Arial"/>
          <w:sz w:val="24"/>
          <w:szCs w:val="24"/>
        </w:rPr>
        <w:t>ALBAÑIL (ESTR.OC. D2)</w:t>
      </w:r>
      <w:r w:rsidRPr="006E14E9">
        <w:rPr>
          <w:rFonts w:ascii="Arial" w:hAnsi="Arial" w:cs="Arial"/>
          <w:sz w:val="24"/>
          <w:szCs w:val="24"/>
        </w:rPr>
        <w:t xml:space="preserve">,  </w:t>
      </w:r>
      <w:r w:rsidRPr="00556D94">
        <w:rPr>
          <w:rFonts w:ascii="Arial" w:hAnsi="Arial" w:cs="Arial"/>
          <w:sz w:val="24"/>
          <w:szCs w:val="24"/>
        </w:rPr>
        <w:t>Peon (Estr.Oc E2)</w:t>
      </w:r>
      <w:r w:rsidRPr="006E14E9">
        <w:rPr>
          <w:rFonts w:ascii="Arial" w:hAnsi="Arial" w:cs="Arial"/>
          <w:sz w:val="24"/>
          <w:szCs w:val="24"/>
        </w:rPr>
        <w:t>.</w:t>
      </w:r>
    </w:p>
    <w:p w:rsidR="003D28A8" w:rsidRPr="001F53AE" w:rsidRDefault="003D28A8" w:rsidP="003D28A8">
      <w:pPr>
        <w:widowControl w:val="0"/>
        <w:autoSpaceDE w:val="0"/>
        <w:autoSpaceDN w:val="0"/>
        <w:adjustRightInd w:val="0"/>
        <w:jc w:val="both"/>
        <w:rPr>
          <w:rFonts w:ascii="Arial" w:hAnsi="Arial" w:cs="Arial"/>
          <w:sz w:val="24"/>
          <w:szCs w:val="24"/>
        </w:rPr>
      </w:pPr>
    </w:p>
    <w:p w:rsidR="003D28A8"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556D94">
        <w:t xml:space="preserve"> </w:t>
      </w:r>
      <w:r w:rsidRPr="00556D94">
        <w:rPr>
          <w:rFonts w:ascii="Arial" w:hAnsi="Arial" w:cs="Arial"/>
          <w:b/>
          <w:sz w:val="24"/>
          <w:szCs w:val="24"/>
        </w:rPr>
        <w:t>516243</w:t>
      </w:r>
      <w:r w:rsidRPr="00825987">
        <w:rPr>
          <w:rFonts w:ascii="Arial" w:hAnsi="Arial" w:cs="Arial"/>
          <w:b/>
          <w:sz w:val="24"/>
          <w:szCs w:val="24"/>
        </w:rPr>
        <w:tab/>
        <w:t xml:space="preserve">RUBRO: </w:t>
      </w:r>
      <w:r w:rsidRPr="00556D94">
        <w:rPr>
          <w:rFonts w:ascii="Arial" w:hAnsi="Arial" w:cs="Arial"/>
          <w:b/>
          <w:sz w:val="24"/>
          <w:szCs w:val="24"/>
        </w:rPr>
        <w:t>CANAL DE DESALOJO DE AGUA DE 30X30CM</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28A8" w:rsidRPr="0068194D" w:rsidRDefault="003D28A8" w:rsidP="003D28A8">
      <w:pPr>
        <w:pStyle w:val="Textoindependiente2"/>
        <w:spacing w:line="276" w:lineRule="auto"/>
        <w:jc w:val="both"/>
        <w:rPr>
          <w:rFonts w:ascii="Arial" w:hAnsi="Arial" w:cs="Arial"/>
          <w:sz w:val="24"/>
        </w:rPr>
      </w:pPr>
      <w:r w:rsidRPr="0068194D">
        <w:rPr>
          <w:rFonts w:ascii="Arial" w:hAnsi="Arial" w:cs="Arial"/>
          <w:sz w:val="24"/>
        </w:rPr>
        <w:t>Comprende el suministro, transporte, colocación, equipo, herramientas y</w:t>
      </w:r>
      <w:r>
        <w:rPr>
          <w:rFonts w:ascii="Arial" w:hAnsi="Arial" w:cs="Arial"/>
          <w:sz w:val="24"/>
        </w:rPr>
        <w:t xml:space="preserve"> mano de obra necesaria para la fundición del canal de desalojo de agua de 30 x 30 cm </w:t>
      </w:r>
      <w:r w:rsidRPr="0068194D">
        <w:rPr>
          <w:rFonts w:ascii="Arial" w:hAnsi="Arial" w:cs="Arial"/>
          <w:sz w:val="24"/>
        </w:rPr>
        <w:t xml:space="preserve">de </w:t>
      </w:r>
      <w:r>
        <w:rPr>
          <w:rFonts w:ascii="Arial" w:hAnsi="Arial" w:cs="Arial"/>
          <w:sz w:val="24"/>
        </w:rPr>
        <w:t>hormigón armado</w:t>
      </w:r>
      <w:r w:rsidRPr="0068194D">
        <w:rPr>
          <w:rFonts w:ascii="Arial" w:hAnsi="Arial" w:cs="Arial"/>
          <w:sz w:val="24"/>
        </w:rPr>
        <w:t xml:space="preserve"> y todos los elementos de sujeción y accesorios para este fin, de acuerdo a lo indicado en los planos, en estas especificaciones y/o a las órdenes de la fiscalización. </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3D28A8" w:rsidRPr="0068194D" w:rsidRDefault="003D28A8" w:rsidP="003D28A8">
      <w:pPr>
        <w:pStyle w:val="Textoindependiente2"/>
        <w:spacing w:line="276" w:lineRule="auto"/>
        <w:jc w:val="both"/>
        <w:rPr>
          <w:rFonts w:ascii="Arial" w:hAnsi="Arial" w:cs="Arial"/>
          <w:sz w:val="24"/>
          <w:lang w:val="es-ES"/>
        </w:rPr>
      </w:pPr>
      <w:r>
        <w:rPr>
          <w:rFonts w:ascii="Arial" w:hAnsi="Arial" w:cs="Arial"/>
          <w:sz w:val="24"/>
          <w:lang w:val="es-ES"/>
        </w:rPr>
        <w:t xml:space="preserve">La medición del canal de desalojo de agua </w:t>
      </w:r>
      <w:r w:rsidRPr="0068194D">
        <w:rPr>
          <w:rFonts w:ascii="Arial" w:hAnsi="Arial" w:cs="Arial"/>
          <w:sz w:val="24"/>
          <w:lang w:val="es-ES"/>
        </w:rPr>
        <w:t>se realizará en metros de acuerdo al diseño,</w:t>
      </w:r>
      <w:r w:rsidRPr="0068194D">
        <w:rPr>
          <w:rFonts w:ascii="Arial" w:hAnsi="Arial" w:cs="Arial"/>
          <w:sz w:val="24"/>
        </w:rPr>
        <w:t xml:space="preserve"> totalmente terminados  y aceptados por la fiscalización.</w:t>
      </w:r>
      <w:r w:rsidRPr="0068194D">
        <w:rPr>
          <w:rFonts w:ascii="Arial" w:hAnsi="Arial" w:cs="Arial"/>
          <w:sz w:val="24"/>
          <w:lang w:val="es-ES"/>
        </w:rPr>
        <w:t xml:space="preserve"> Se pagarán al </w:t>
      </w:r>
      <w:r>
        <w:rPr>
          <w:rFonts w:ascii="Arial" w:hAnsi="Arial" w:cs="Arial"/>
          <w:sz w:val="24"/>
          <w:lang w:val="es-ES"/>
        </w:rPr>
        <w:t>metros</w:t>
      </w:r>
      <w:r w:rsidRPr="0068194D">
        <w:rPr>
          <w:rFonts w:ascii="Arial" w:hAnsi="Arial" w:cs="Arial"/>
          <w:sz w:val="24"/>
          <w:lang w:val="es-ES"/>
        </w:rPr>
        <w:t xml:space="preserve"> establecido en la tabla de cantidades y precios del presupuesto.</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(M</w:t>
      </w:r>
      <w:r w:rsidRPr="00A950DF">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56D94">
        <w:rPr>
          <w:rFonts w:ascii="Arial" w:hAnsi="Arial" w:cs="Arial"/>
          <w:sz w:val="24"/>
          <w:szCs w:val="24"/>
        </w:rPr>
        <w:t>ARENA</w:t>
      </w:r>
      <w:r>
        <w:rPr>
          <w:rFonts w:ascii="Arial" w:hAnsi="Arial" w:cs="Arial"/>
          <w:sz w:val="24"/>
          <w:szCs w:val="24"/>
        </w:rPr>
        <w:t xml:space="preserve">, </w:t>
      </w:r>
      <w:r w:rsidRPr="00556D94">
        <w:rPr>
          <w:rFonts w:ascii="Arial" w:hAnsi="Arial" w:cs="Arial"/>
          <w:sz w:val="24"/>
          <w:szCs w:val="24"/>
        </w:rPr>
        <w:t>RIPIO</w:t>
      </w:r>
      <w:r>
        <w:rPr>
          <w:rFonts w:ascii="Arial" w:hAnsi="Arial" w:cs="Arial"/>
          <w:sz w:val="24"/>
          <w:szCs w:val="24"/>
        </w:rPr>
        <w:t xml:space="preserve">, </w:t>
      </w:r>
      <w:r w:rsidRPr="00556D94">
        <w:rPr>
          <w:rFonts w:ascii="Arial" w:hAnsi="Arial" w:cs="Arial"/>
          <w:sz w:val="24"/>
          <w:szCs w:val="24"/>
        </w:rPr>
        <w:t>AGUA</w:t>
      </w:r>
      <w:r>
        <w:rPr>
          <w:rFonts w:ascii="Arial" w:hAnsi="Arial" w:cs="Arial"/>
          <w:sz w:val="24"/>
          <w:szCs w:val="24"/>
        </w:rPr>
        <w:t xml:space="preserve">, </w:t>
      </w:r>
      <w:r w:rsidRPr="00556D94">
        <w:rPr>
          <w:rFonts w:ascii="Arial" w:hAnsi="Arial" w:cs="Arial"/>
          <w:sz w:val="24"/>
          <w:szCs w:val="24"/>
        </w:rPr>
        <w:t>CEMENTO</w:t>
      </w:r>
      <w:r>
        <w:rPr>
          <w:rFonts w:ascii="Arial" w:hAnsi="Arial" w:cs="Arial"/>
          <w:sz w:val="24"/>
          <w:szCs w:val="24"/>
        </w:rPr>
        <w:t xml:space="preserve">, </w:t>
      </w:r>
      <w:r w:rsidRPr="00556D94">
        <w:rPr>
          <w:rFonts w:ascii="Arial" w:hAnsi="Arial" w:cs="Arial"/>
          <w:sz w:val="24"/>
          <w:szCs w:val="24"/>
        </w:rPr>
        <w:t>ALFAJÍA DE EUCALIPTO 7X7CM</w:t>
      </w:r>
      <w:r>
        <w:rPr>
          <w:rFonts w:ascii="Arial" w:hAnsi="Arial" w:cs="Arial"/>
          <w:sz w:val="24"/>
          <w:szCs w:val="24"/>
        </w:rPr>
        <w:t xml:space="preserve">, </w:t>
      </w:r>
      <w:r w:rsidRPr="00556D94">
        <w:rPr>
          <w:rFonts w:ascii="Arial" w:hAnsi="Arial" w:cs="Arial"/>
          <w:sz w:val="24"/>
          <w:szCs w:val="24"/>
        </w:rPr>
        <w:t>PINGOS</w:t>
      </w:r>
      <w:r>
        <w:rPr>
          <w:rFonts w:ascii="Arial" w:hAnsi="Arial" w:cs="Arial"/>
          <w:sz w:val="24"/>
          <w:szCs w:val="24"/>
        </w:rPr>
        <w:t xml:space="preserve">, </w:t>
      </w:r>
      <w:r w:rsidRPr="00556D94">
        <w:rPr>
          <w:rFonts w:ascii="Arial" w:hAnsi="Arial" w:cs="Arial"/>
          <w:sz w:val="24"/>
          <w:szCs w:val="24"/>
        </w:rPr>
        <w:t>TABLERO CONTRACHAPADO "B" 15MM</w:t>
      </w:r>
      <w:r>
        <w:rPr>
          <w:rFonts w:ascii="Arial" w:hAnsi="Arial" w:cs="Arial"/>
          <w:sz w:val="24"/>
          <w:szCs w:val="24"/>
        </w:rPr>
        <w:t xml:space="preserve">, </w:t>
      </w:r>
      <w:r w:rsidRPr="00556D94">
        <w:rPr>
          <w:rFonts w:ascii="Arial" w:hAnsi="Arial" w:cs="Arial"/>
          <w:sz w:val="24"/>
          <w:szCs w:val="24"/>
        </w:rPr>
        <w:t>ACEITE QUEMADO</w:t>
      </w:r>
      <w:r>
        <w:rPr>
          <w:rFonts w:ascii="Arial" w:hAnsi="Arial" w:cs="Arial"/>
          <w:sz w:val="24"/>
          <w:szCs w:val="24"/>
        </w:rPr>
        <w:t xml:space="preserve">, </w:t>
      </w:r>
      <w:r w:rsidRPr="00556D94">
        <w:rPr>
          <w:rFonts w:ascii="Arial" w:hAnsi="Arial" w:cs="Arial"/>
          <w:sz w:val="24"/>
          <w:szCs w:val="24"/>
        </w:rPr>
        <w:t>CLAVOS</w:t>
      </w:r>
      <w:r>
        <w:rPr>
          <w:rFonts w:ascii="Arial" w:hAnsi="Arial" w:cs="Arial"/>
          <w:sz w:val="24"/>
          <w:szCs w:val="24"/>
        </w:rPr>
        <w:t xml:space="preserve">, </w:t>
      </w:r>
      <w:r w:rsidRPr="00556D94">
        <w:rPr>
          <w:rFonts w:ascii="Arial" w:hAnsi="Arial" w:cs="Arial"/>
          <w:sz w:val="24"/>
          <w:szCs w:val="24"/>
        </w:rPr>
        <w:t>IMPERMEABILIZANTE</w:t>
      </w:r>
      <w:r w:rsidRPr="00A950DF">
        <w:rPr>
          <w:rFonts w:ascii="Arial" w:hAnsi="Arial" w:cs="Arial"/>
          <w:sz w:val="24"/>
        </w:rPr>
        <w:t>.</w:t>
      </w:r>
    </w:p>
    <w:p w:rsidR="003D28A8" w:rsidRPr="00A950DF" w:rsidRDefault="003D28A8" w:rsidP="003D28A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56D94">
        <w:rPr>
          <w:rFonts w:ascii="Arial" w:hAnsi="Arial" w:cs="Arial"/>
          <w:sz w:val="24"/>
        </w:rPr>
        <w:t>HERRAMIENTA MENOR (5% M.O.)</w:t>
      </w:r>
      <w:r>
        <w:rPr>
          <w:rFonts w:ascii="Arial" w:hAnsi="Arial" w:cs="Arial"/>
          <w:sz w:val="24"/>
        </w:rPr>
        <w:t xml:space="preserve">, </w:t>
      </w:r>
      <w:r w:rsidRPr="00556D94">
        <w:rPr>
          <w:rFonts w:ascii="Arial" w:hAnsi="Arial" w:cs="Arial"/>
          <w:sz w:val="24"/>
        </w:rPr>
        <w:t>CONCRETERA 1 SACO</w:t>
      </w:r>
      <w:r>
        <w:rPr>
          <w:rFonts w:ascii="Arial" w:hAnsi="Arial" w:cs="Arial"/>
          <w:sz w:val="24"/>
        </w:rPr>
        <w:t xml:space="preserve">, </w:t>
      </w:r>
      <w:r w:rsidRPr="00556D94">
        <w:rPr>
          <w:rFonts w:ascii="Arial" w:hAnsi="Arial" w:cs="Arial"/>
          <w:sz w:val="24"/>
        </w:rPr>
        <w:t>VIBRADOR</w:t>
      </w:r>
      <w:r w:rsidRPr="00A950DF">
        <w:rPr>
          <w:rFonts w:ascii="Arial" w:hAnsi="Arial" w:cs="Arial"/>
          <w:sz w:val="24"/>
        </w:rPr>
        <w:t>.</w:t>
      </w:r>
    </w:p>
    <w:p w:rsidR="003D28A8" w:rsidRDefault="003D28A8" w:rsidP="003D28A8">
      <w:pPr>
        <w:spacing w:line="240" w:lineRule="auto"/>
        <w:jc w:val="both"/>
        <w:rPr>
          <w:rFonts w:ascii="Arial" w:hAnsi="Arial" w:cs="Arial"/>
          <w:sz w:val="24"/>
        </w:rPr>
      </w:pPr>
      <w:r w:rsidRPr="00A950DF">
        <w:rPr>
          <w:rFonts w:ascii="Arial" w:hAnsi="Arial" w:cs="Arial"/>
          <w:b/>
          <w:bCs/>
          <w:sz w:val="24"/>
        </w:rPr>
        <w:t xml:space="preserve">MANO DE OBRA MÍNIMA CALIFICADA: </w:t>
      </w:r>
      <w:r w:rsidRPr="00556D94">
        <w:rPr>
          <w:rFonts w:ascii="Arial" w:hAnsi="Arial" w:cs="Arial"/>
          <w:bCs/>
          <w:sz w:val="24"/>
        </w:rPr>
        <w:t>ALBAÑIL (ESTR.OC. D2)</w:t>
      </w:r>
      <w:r>
        <w:rPr>
          <w:rFonts w:ascii="Arial" w:hAnsi="Arial" w:cs="Arial"/>
          <w:bCs/>
          <w:sz w:val="24"/>
        </w:rPr>
        <w:t xml:space="preserve">, </w:t>
      </w:r>
      <w:r w:rsidRPr="00556D94">
        <w:rPr>
          <w:rFonts w:ascii="Arial" w:hAnsi="Arial" w:cs="Arial"/>
          <w:bCs/>
          <w:sz w:val="24"/>
        </w:rPr>
        <w:t>PEON EN GENERAL (ESTR.OC E2)</w:t>
      </w:r>
      <w:r>
        <w:rPr>
          <w:rFonts w:ascii="Arial" w:hAnsi="Arial" w:cs="Arial"/>
          <w:bCs/>
          <w:sz w:val="24"/>
        </w:rPr>
        <w:t xml:space="preserve">, </w:t>
      </w:r>
      <w:r w:rsidRPr="00556D94">
        <w:rPr>
          <w:rFonts w:ascii="Arial" w:hAnsi="Arial" w:cs="Arial"/>
          <w:bCs/>
          <w:sz w:val="24"/>
        </w:rPr>
        <w:t>INSPECTOR DE OBRA (ESTR.OC. B3)</w:t>
      </w:r>
      <w:r>
        <w:rPr>
          <w:rFonts w:ascii="Arial" w:hAnsi="Arial" w:cs="Arial"/>
          <w:bCs/>
          <w:sz w:val="24"/>
        </w:rPr>
        <w:t xml:space="preserve">, </w:t>
      </w:r>
      <w:r w:rsidRPr="00556D94">
        <w:rPr>
          <w:rFonts w:ascii="Arial" w:hAnsi="Arial" w:cs="Arial"/>
          <w:bCs/>
          <w:sz w:val="24"/>
        </w:rPr>
        <w:t>CARPINTERO (ESTR.OC. D2)</w:t>
      </w:r>
      <w:r>
        <w:rPr>
          <w:rFonts w:ascii="Arial" w:hAnsi="Arial" w:cs="Arial"/>
          <w:bCs/>
          <w:sz w:val="24"/>
        </w:rPr>
        <w:t xml:space="preserve">, </w:t>
      </w:r>
      <w:r w:rsidRPr="00556D94">
        <w:rPr>
          <w:rFonts w:ascii="Arial" w:hAnsi="Arial" w:cs="Arial"/>
          <w:bCs/>
          <w:sz w:val="24"/>
        </w:rPr>
        <w:t>FIERRERO (ESTR.OC D2)</w:t>
      </w:r>
      <w:r w:rsidRPr="00A950DF">
        <w:rPr>
          <w:rFonts w:ascii="Arial" w:hAnsi="Arial" w:cs="Arial"/>
          <w:sz w:val="24"/>
        </w:rPr>
        <w:t>.</w:t>
      </w:r>
    </w:p>
    <w:p w:rsidR="003D28A8" w:rsidRDefault="003D28A8" w:rsidP="003D28A8">
      <w:pPr>
        <w:spacing w:line="240" w:lineRule="auto"/>
        <w:jc w:val="both"/>
        <w:rPr>
          <w:rFonts w:ascii="Arial" w:hAnsi="Arial" w:cs="Arial"/>
          <w:sz w:val="24"/>
        </w:rPr>
      </w:pPr>
    </w:p>
    <w:p w:rsidR="003D28A8" w:rsidRDefault="003D28A8" w:rsidP="003D28A8">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556D94">
        <w:t xml:space="preserve"> </w:t>
      </w:r>
      <w:r w:rsidRPr="00CF5399">
        <w:rPr>
          <w:rFonts w:ascii="Arial" w:hAnsi="Arial" w:cs="Arial"/>
          <w:b/>
          <w:sz w:val="24"/>
          <w:szCs w:val="24"/>
        </w:rPr>
        <w:t>516244</w:t>
      </w:r>
      <w:r w:rsidRPr="00825987">
        <w:rPr>
          <w:rFonts w:ascii="Arial" w:hAnsi="Arial" w:cs="Arial"/>
          <w:b/>
          <w:sz w:val="24"/>
          <w:szCs w:val="24"/>
        </w:rPr>
        <w:tab/>
        <w:t xml:space="preserve">RUBRO: </w:t>
      </w:r>
      <w:r w:rsidRPr="00CF5399">
        <w:rPr>
          <w:rFonts w:ascii="Arial" w:hAnsi="Arial" w:cs="Arial"/>
          <w:b/>
          <w:sz w:val="24"/>
          <w:szCs w:val="24"/>
        </w:rPr>
        <w:t>MECHINALES EN MUROS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w:t>
      </w:r>
      <w:r>
        <w:rPr>
          <w:rFonts w:ascii="Arial" w:hAnsi="Arial" w:cs="Arial"/>
          <w:sz w:val="24"/>
          <w:szCs w:val="24"/>
        </w:rPr>
        <w:t xml:space="preserve">stalación de tuberías de </w:t>
      </w:r>
      <w:r w:rsidRPr="006E14E9">
        <w:rPr>
          <w:rFonts w:ascii="Arial" w:hAnsi="Arial" w:cs="Arial"/>
          <w:sz w:val="24"/>
          <w:szCs w:val="24"/>
        </w:rPr>
        <w:t>PVC</w:t>
      </w:r>
      <w:r w:rsidRPr="00B52F86">
        <w:rPr>
          <w:rFonts w:ascii="Arial" w:hAnsi="Arial" w:cs="Arial"/>
          <w:sz w:val="24"/>
          <w:szCs w:val="24"/>
        </w:rPr>
        <w:t xml:space="preserve"> </w:t>
      </w:r>
      <w:r w:rsidRPr="006E14E9">
        <w:rPr>
          <w:rFonts w:ascii="Arial" w:hAnsi="Arial" w:cs="Arial"/>
          <w:sz w:val="24"/>
          <w:szCs w:val="24"/>
        </w:rPr>
        <w:t>de 2”</w:t>
      </w:r>
      <w:r>
        <w:rPr>
          <w:rFonts w:ascii="Arial" w:hAnsi="Arial" w:cs="Arial"/>
          <w:sz w:val="24"/>
          <w:szCs w:val="24"/>
        </w:rPr>
        <w:t xml:space="preserve"> es para la captación</w:t>
      </w:r>
      <w:r w:rsidRPr="006E14E9">
        <w:rPr>
          <w:rFonts w:ascii="Arial" w:hAnsi="Arial" w:cs="Arial"/>
          <w:sz w:val="24"/>
          <w:szCs w:val="24"/>
        </w:rPr>
        <w:t xml:space="preserve"> </w:t>
      </w:r>
      <w:r>
        <w:rPr>
          <w:rFonts w:ascii="Arial" w:hAnsi="Arial" w:cs="Arial"/>
          <w:sz w:val="24"/>
          <w:szCs w:val="24"/>
        </w:rPr>
        <w:t xml:space="preserve">de las aguas lluviasde </w:t>
      </w:r>
      <w:r w:rsidRPr="006E14E9">
        <w:rPr>
          <w:rFonts w:ascii="Arial" w:hAnsi="Arial" w:cs="Arial"/>
          <w:spacing w:val="-3"/>
          <w:sz w:val="24"/>
          <w:szCs w:val="24"/>
        </w:rPr>
        <w:t>para su posterior evacuación</w:t>
      </w:r>
      <w:r w:rsidRPr="006E14E9">
        <w:rPr>
          <w:rFonts w:ascii="Arial" w:hAnsi="Arial" w:cs="Arial"/>
          <w:sz w:val="24"/>
          <w:szCs w:val="24"/>
        </w:rPr>
        <w:t>; el material a u</w:t>
      </w:r>
      <w:r>
        <w:rPr>
          <w:rFonts w:ascii="Arial" w:hAnsi="Arial" w:cs="Arial"/>
          <w:sz w:val="24"/>
          <w:szCs w:val="24"/>
        </w:rPr>
        <w:t xml:space="preserve">tilizarse es PVC presión de </w:t>
      </w:r>
      <w:r>
        <w:rPr>
          <w:rFonts w:ascii="Arial" w:hAnsi="Arial" w:cs="Arial"/>
          <w:sz w:val="24"/>
          <w:szCs w:val="24"/>
        </w:rPr>
        <w:lastRenderedPageBreak/>
        <w:t>2”</w:t>
      </w:r>
      <w:r w:rsidRPr="006E14E9">
        <w:rPr>
          <w:rFonts w:ascii="Arial" w:hAnsi="Arial" w:cs="Arial"/>
          <w:sz w:val="24"/>
          <w:szCs w:val="24"/>
        </w:rPr>
        <w:t>.</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tubería de PVC cumplirá con las especificaciones ASTM D- 1785- 89, para tubería de agua</w:t>
      </w:r>
      <w:r>
        <w:rPr>
          <w:rFonts w:ascii="Arial" w:hAnsi="Arial" w:cs="Arial"/>
          <w:sz w:val="24"/>
          <w:szCs w:val="24"/>
        </w:rPr>
        <w:t>s</w:t>
      </w:r>
      <w:r w:rsidRPr="006E14E9">
        <w:rPr>
          <w:rFonts w:ascii="Arial" w:hAnsi="Arial" w:cs="Arial"/>
          <w:sz w:val="24"/>
          <w:szCs w:val="24"/>
        </w:rPr>
        <w:t xml:space="preserve"> </w:t>
      </w:r>
      <w:r>
        <w:rPr>
          <w:rFonts w:ascii="Arial" w:hAnsi="Arial" w:cs="Arial"/>
          <w:sz w:val="24"/>
          <w:szCs w:val="24"/>
        </w:rPr>
        <w:t>lluvias</w:t>
      </w:r>
      <w:r w:rsidRPr="006E14E9">
        <w:rPr>
          <w:rFonts w:ascii="Arial" w:hAnsi="Arial" w:cs="Arial"/>
          <w:sz w:val="24"/>
          <w:szCs w:val="24"/>
        </w:rPr>
        <w:t>.</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verificará  los recorridos de tuberías a instalarse para evitar interfe</w:t>
      </w:r>
      <w:r>
        <w:rPr>
          <w:rFonts w:ascii="Arial" w:hAnsi="Arial" w:cs="Arial"/>
          <w:sz w:val="24"/>
          <w:szCs w:val="24"/>
        </w:rPr>
        <w:t>rencias con otras instalaciones</w:t>
      </w:r>
      <w:r w:rsidRPr="006E14E9">
        <w:rPr>
          <w:rFonts w:ascii="Arial" w:hAnsi="Arial" w:cs="Arial"/>
          <w:sz w:val="24"/>
          <w:szCs w:val="24"/>
        </w:rPr>
        <w:t>; se  revisaran si las tuberías cruzan juntas de construcción o elementos estructurales para prever su paso se verificarán que las tuberías no estén en contacto con materiales o sitios no apropiados, tomando las medidas correctivas.</w:t>
      </w:r>
    </w:p>
    <w:p w:rsidR="003D28A8" w:rsidRPr="006E14E9" w:rsidRDefault="003D28A8" w:rsidP="003D28A8">
      <w:pPr>
        <w:widowControl w:val="0"/>
        <w:tabs>
          <w:tab w:val="left" w:pos="540"/>
          <w:tab w:val="left" w:pos="920"/>
          <w:tab w:val="left" w:pos="1520"/>
          <w:tab w:val="left" w:pos="1980"/>
          <w:tab w:val="left" w:pos="2640"/>
          <w:tab w:val="left" w:pos="3060"/>
          <w:tab w:val="left" w:pos="4060"/>
          <w:tab w:val="left" w:pos="4800"/>
          <w:tab w:val="left" w:pos="5260"/>
          <w:tab w:val="left" w:pos="6220"/>
          <w:tab w:val="left" w:pos="7560"/>
          <w:tab w:val="left" w:pos="8020"/>
          <w:tab w:val="left" w:pos="9680"/>
        </w:tabs>
        <w:autoSpaceDE w:val="0"/>
        <w:autoSpaceDN w:val="0"/>
        <w:adjustRightInd w:val="0"/>
        <w:jc w:val="both"/>
        <w:rPr>
          <w:rFonts w:ascii="Arial" w:hAnsi="Arial" w:cs="Arial"/>
          <w:sz w:val="24"/>
          <w:szCs w:val="24"/>
        </w:rPr>
      </w:pPr>
      <w:r w:rsidRPr="006E14E9">
        <w:rPr>
          <w:rFonts w:ascii="Arial" w:hAnsi="Arial" w:cs="Arial"/>
          <w:sz w:val="24"/>
          <w:szCs w:val="24"/>
        </w:rPr>
        <w:t>En el</w:t>
      </w:r>
      <w:r w:rsidRPr="006E14E9">
        <w:rPr>
          <w:rFonts w:ascii="Arial" w:hAnsi="Arial" w:cs="Arial"/>
          <w:sz w:val="24"/>
          <w:szCs w:val="24"/>
        </w:rPr>
        <w:tab/>
        <w:t>libro de obra se registran todos los trabajos ejecutados, las modificaciones o complementaciones, las pruebas realizadas y los resultados obtenidos, las reparaciones y nuevas pruebas.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revisará  y mantendrá que las tuberías fijadas estén en su posición correcta tanto en alturas como en posición horizontal y profundidad</w:t>
      </w:r>
      <w:r>
        <w:rPr>
          <w:rFonts w:ascii="Arial" w:hAnsi="Arial" w:cs="Arial"/>
          <w:sz w:val="24"/>
          <w:szCs w:val="24"/>
        </w:rPr>
        <w:t xml:space="preserve">. </w:t>
      </w:r>
      <w:r w:rsidRPr="006E14E9">
        <w:rPr>
          <w:rFonts w:ascii="Arial" w:hAnsi="Arial" w:cs="Arial"/>
          <w:sz w:val="24"/>
          <w:szCs w:val="24"/>
        </w:rPr>
        <w:t>Se realizará el mantenimiento del sistema, hasta la entrega - recepción de la obra.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ejecutar  y entregar  los “Planos de ejecución” (As Built), planos en los que se determinará la forma en que fue ejecutada, con todos los detalles para su ubicación posterior.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aprobación o rechazo de los trabajos concluidos, verificando el cumplimiento de esta especificación, los resultados de pruebas de los y de la ejecución total del trabajo.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28A8"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real instalada en obra de acuerdo a los planos o las indicaciones de la Fiscalización. Su pago será por </w:t>
      </w:r>
      <w:r>
        <w:rPr>
          <w:rFonts w:ascii="Arial" w:hAnsi="Arial" w:cs="Arial"/>
          <w:sz w:val="24"/>
          <w:szCs w:val="24"/>
        </w:rPr>
        <w:t>unidad</w:t>
      </w:r>
      <w:r w:rsidRPr="006E14E9">
        <w:rPr>
          <w:rFonts w:ascii="Arial" w:hAnsi="Arial" w:cs="Arial"/>
          <w:sz w:val="24"/>
          <w:szCs w:val="24"/>
        </w:rPr>
        <w:t xml:space="preserve"> (</w:t>
      </w:r>
      <w:r>
        <w:rPr>
          <w:rFonts w:ascii="Arial" w:hAnsi="Arial" w:cs="Arial"/>
          <w:sz w:val="24"/>
          <w:szCs w:val="24"/>
        </w:rPr>
        <w:t>U</w:t>
      </w:r>
      <w:r w:rsidRPr="006E14E9">
        <w:rPr>
          <w:rFonts w:ascii="Arial" w:hAnsi="Arial" w:cs="Arial"/>
          <w:sz w:val="24"/>
          <w:szCs w:val="24"/>
        </w:rPr>
        <w:t xml:space="preserve">), con aproximación a la décima. </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UNIDAD</w:t>
      </w:r>
      <w:r w:rsidRPr="006E14E9">
        <w:rPr>
          <w:rFonts w:ascii="Arial" w:hAnsi="Arial" w:cs="Arial"/>
          <w:sz w:val="24"/>
          <w:szCs w:val="24"/>
        </w:rPr>
        <w:t xml:space="preserve"> (</w:t>
      </w:r>
      <w:r>
        <w:rPr>
          <w:rFonts w:ascii="Arial" w:hAnsi="Arial" w:cs="Arial"/>
          <w:sz w:val="24"/>
          <w:szCs w:val="24"/>
        </w:rPr>
        <w:t>U</w:t>
      </w:r>
      <w:r w:rsidRPr="006E14E9">
        <w:rPr>
          <w:rFonts w:ascii="Arial" w:hAnsi="Arial" w:cs="Arial"/>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w:t>
      </w:r>
      <w:r w:rsidRPr="00CF5399">
        <w:rPr>
          <w:rFonts w:ascii="Arial" w:hAnsi="Arial" w:cs="Arial"/>
          <w:sz w:val="24"/>
          <w:szCs w:val="24"/>
        </w:rPr>
        <w:t>PIEDRA BOLA</w:t>
      </w:r>
      <w:r>
        <w:rPr>
          <w:rFonts w:ascii="Arial" w:hAnsi="Arial" w:cs="Arial"/>
          <w:sz w:val="24"/>
          <w:szCs w:val="24"/>
        </w:rPr>
        <w:t xml:space="preserve">, </w:t>
      </w:r>
      <w:r w:rsidRPr="00CF5399">
        <w:rPr>
          <w:rFonts w:ascii="Arial" w:hAnsi="Arial" w:cs="Arial"/>
          <w:sz w:val="24"/>
          <w:szCs w:val="24"/>
        </w:rPr>
        <w:t>PIEDRA 3/4</w:t>
      </w:r>
      <w:r w:rsidRPr="00825987">
        <w:rPr>
          <w:rFonts w:ascii="Arial" w:hAnsi="Arial" w:cs="Arial"/>
          <w:sz w:val="24"/>
          <w:szCs w:val="24"/>
        </w:rPr>
        <w:t xml:space="preserve">, POLILIMPIA, </w:t>
      </w:r>
      <w:r w:rsidRPr="00CF5399">
        <w:rPr>
          <w:rFonts w:ascii="Arial" w:hAnsi="Arial" w:cs="Arial"/>
          <w:sz w:val="24"/>
          <w:szCs w:val="24"/>
        </w:rPr>
        <w:t xml:space="preserve">PIEDRA </w:t>
      </w:r>
      <w:r>
        <w:rPr>
          <w:rFonts w:ascii="Arial" w:hAnsi="Arial" w:cs="Arial"/>
          <w:sz w:val="24"/>
          <w:szCs w:val="24"/>
        </w:rPr>
        <w:t xml:space="preserve">½, </w:t>
      </w:r>
      <w:r w:rsidRPr="00CF5399">
        <w:rPr>
          <w:rFonts w:ascii="Arial" w:hAnsi="Arial" w:cs="Arial"/>
          <w:sz w:val="24"/>
          <w:szCs w:val="24"/>
        </w:rPr>
        <w:t>TUBO PVC 50MM</w:t>
      </w:r>
      <w:r>
        <w:rPr>
          <w:rFonts w:ascii="Arial" w:hAnsi="Arial" w:cs="Arial"/>
          <w:sz w:val="24"/>
          <w:szCs w:val="24"/>
        </w:rPr>
        <w:t xml:space="preserve">, </w:t>
      </w:r>
      <w:r w:rsidRPr="00CF5399">
        <w:rPr>
          <w:rFonts w:ascii="Arial" w:hAnsi="Arial" w:cs="Arial"/>
          <w:sz w:val="24"/>
          <w:szCs w:val="24"/>
        </w:rPr>
        <w:t>POLIPEGA</w:t>
      </w:r>
      <w:r>
        <w:rPr>
          <w:rFonts w:ascii="Arial" w:hAnsi="Arial" w:cs="Arial"/>
          <w:sz w:val="24"/>
          <w:szCs w:val="24"/>
        </w:rPr>
        <w:t xml:space="preserve">, </w:t>
      </w:r>
      <w:r w:rsidRPr="00CF5399">
        <w:rPr>
          <w:rFonts w:ascii="Arial" w:hAnsi="Arial" w:cs="Arial"/>
          <w:sz w:val="24"/>
          <w:szCs w:val="24"/>
        </w:rPr>
        <w:t>GEOTEXTIL 1600 NT</w:t>
      </w:r>
      <w:r w:rsidRPr="00825987">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3D28A8" w:rsidRDefault="003D28A8" w:rsidP="003D28A8">
      <w:pPr>
        <w:rPr>
          <w:rFonts w:ascii="Arial" w:hAnsi="Arial" w:cs="Arial"/>
          <w:bCs/>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w:t>
      </w:r>
      <w:r w:rsidRPr="001F53AE">
        <w:rPr>
          <w:rFonts w:ascii="Arial" w:hAnsi="Arial" w:cs="Arial"/>
          <w:bCs/>
          <w:sz w:val="24"/>
          <w:szCs w:val="24"/>
        </w:rPr>
        <w:t>PEON EN GENERAL (ESTR.OC E2)</w:t>
      </w:r>
      <w:r w:rsidRPr="00825987">
        <w:rPr>
          <w:rFonts w:ascii="Arial" w:hAnsi="Arial" w:cs="Arial"/>
          <w:bCs/>
          <w:sz w:val="24"/>
          <w:szCs w:val="24"/>
        </w:rPr>
        <w:t xml:space="preserve">, </w:t>
      </w:r>
      <w:r w:rsidRPr="001F53AE">
        <w:rPr>
          <w:rFonts w:ascii="Arial" w:hAnsi="Arial" w:cs="Arial"/>
          <w:bCs/>
          <w:sz w:val="24"/>
          <w:szCs w:val="24"/>
        </w:rPr>
        <w:t>PLOMERO (ESTR.OC D2)</w:t>
      </w:r>
      <w:r w:rsidRPr="00825987">
        <w:rPr>
          <w:rFonts w:ascii="Arial" w:hAnsi="Arial" w:cs="Arial"/>
          <w:bCs/>
          <w:sz w:val="24"/>
          <w:szCs w:val="24"/>
        </w:rPr>
        <w:t xml:space="preserve">, </w:t>
      </w:r>
      <w:r w:rsidRPr="001F53AE">
        <w:rPr>
          <w:rFonts w:ascii="Arial" w:hAnsi="Arial" w:cs="Arial"/>
          <w:bCs/>
          <w:sz w:val="24"/>
          <w:szCs w:val="24"/>
        </w:rPr>
        <w:t>INSPECTOR DE OBRA (ESTR.OC. B3)</w:t>
      </w:r>
      <w:r w:rsidRPr="00825987">
        <w:rPr>
          <w:rFonts w:ascii="Arial" w:hAnsi="Arial" w:cs="Arial"/>
          <w:bCs/>
          <w:sz w:val="24"/>
          <w:szCs w:val="24"/>
        </w:rPr>
        <w:t>.</w:t>
      </w:r>
    </w:p>
    <w:p w:rsidR="003D28A8" w:rsidRDefault="003D28A8" w:rsidP="003D28A8">
      <w:pPr>
        <w:pStyle w:val="Ttulo2"/>
        <w:spacing w:line="276" w:lineRule="auto"/>
        <w:rPr>
          <w:rFonts w:ascii="Arial" w:hAnsi="Arial" w:cs="Arial"/>
          <w:sz w:val="24"/>
          <w:szCs w:val="24"/>
        </w:rPr>
      </w:pPr>
    </w:p>
    <w:p w:rsidR="003D28A8" w:rsidRDefault="003D28A8" w:rsidP="003D28A8">
      <w:pPr>
        <w:widowControl w:val="0"/>
        <w:tabs>
          <w:tab w:val="left" w:pos="3000"/>
        </w:tabs>
        <w:autoSpaceDE w:val="0"/>
        <w:autoSpaceDN w:val="0"/>
        <w:adjustRightInd w:val="0"/>
        <w:jc w:val="both"/>
        <w:rPr>
          <w:rFonts w:ascii="Arial" w:hAnsi="Arial" w:cs="Arial"/>
          <w:b/>
          <w:bCs/>
          <w:sz w:val="24"/>
        </w:rPr>
      </w:pPr>
      <w:r w:rsidRPr="00825987">
        <w:rPr>
          <w:rFonts w:ascii="Arial" w:hAnsi="Arial" w:cs="Arial"/>
          <w:b/>
          <w:sz w:val="24"/>
          <w:szCs w:val="24"/>
        </w:rPr>
        <w:t>CODIGO:</w:t>
      </w:r>
      <w:r w:rsidRPr="00556D94">
        <w:t xml:space="preserve"> </w:t>
      </w:r>
      <w:r w:rsidRPr="009D0BF8">
        <w:rPr>
          <w:rFonts w:ascii="Arial" w:hAnsi="Arial" w:cs="Arial"/>
          <w:b/>
          <w:sz w:val="24"/>
          <w:szCs w:val="24"/>
        </w:rPr>
        <w:t>516245</w:t>
      </w:r>
      <w:r w:rsidRPr="00825987">
        <w:rPr>
          <w:rFonts w:ascii="Arial" w:hAnsi="Arial" w:cs="Arial"/>
          <w:b/>
          <w:sz w:val="24"/>
          <w:szCs w:val="24"/>
        </w:rPr>
        <w:tab/>
        <w:t xml:space="preserve">RUBRO: </w:t>
      </w:r>
      <w:r w:rsidRPr="00CF5399">
        <w:rPr>
          <w:rFonts w:ascii="Arial" w:hAnsi="Arial" w:cs="Arial"/>
          <w:b/>
          <w:sz w:val="24"/>
          <w:szCs w:val="24"/>
        </w:rPr>
        <w:t>GEOTEXTIL NO TEJIDO DE 1600 NT</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3D28A8" w:rsidRPr="00131D35" w:rsidRDefault="003D28A8" w:rsidP="003D28A8">
      <w:pPr>
        <w:widowControl w:val="0"/>
        <w:autoSpaceDE w:val="0"/>
        <w:autoSpaceDN w:val="0"/>
        <w:adjustRightInd w:val="0"/>
        <w:jc w:val="both"/>
        <w:rPr>
          <w:rFonts w:ascii="Arial" w:hAnsi="Arial" w:cs="Arial"/>
          <w:sz w:val="24"/>
          <w:szCs w:val="24"/>
        </w:rPr>
      </w:pPr>
      <w:r w:rsidRPr="00131D35">
        <w:rPr>
          <w:rFonts w:ascii="Arial" w:hAnsi="Arial" w:cs="Arial"/>
          <w:bCs/>
          <w:sz w:val="24"/>
          <w:szCs w:val="24"/>
        </w:rPr>
        <w:t>Geotextil no tejido compuesto por fibras de polipropileno unidas por agujeteado, con una resistencia a la tracción longitudinal de 16,0 kN/m y una resistencia a la tracción transversal de 16,0 kN/m</w:t>
      </w:r>
      <w:r w:rsidRPr="00131D35">
        <w:rPr>
          <w:rFonts w:ascii="Arial" w:hAnsi="Arial" w:cs="Arial"/>
          <w:sz w:val="24"/>
          <w:szCs w:val="24"/>
        </w:rPr>
        <w:t>, colocado sobre el terreno</w:t>
      </w:r>
    </w:p>
    <w:p w:rsidR="003D28A8" w:rsidRPr="00131D35" w:rsidRDefault="003D28A8" w:rsidP="003D28A8">
      <w:pPr>
        <w:widowControl w:val="0"/>
        <w:autoSpaceDE w:val="0"/>
        <w:autoSpaceDN w:val="0"/>
        <w:adjustRightInd w:val="0"/>
        <w:jc w:val="both"/>
        <w:rPr>
          <w:rFonts w:ascii="Arial" w:hAnsi="Arial" w:cs="Arial"/>
          <w:b/>
          <w:sz w:val="24"/>
          <w:szCs w:val="24"/>
        </w:rPr>
      </w:pPr>
      <w:r w:rsidRPr="00131D35">
        <w:rPr>
          <w:rFonts w:ascii="Arial" w:hAnsi="Arial" w:cs="Arial"/>
          <w:b/>
          <w:bCs/>
          <w:sz w:val="24"/>
          <w:szCs w:val="24"/>
        </w:rPr>
        <w:t>PROCEDIMIENTO.-</w:t>
      </w:r>
    </w:p>
    <w:p w:rsidR="003D28A8" w:rsidRPr="00131D35" w:rsidRDefault="003D28A8" w:rsidP="003D28A8">
      <w:pPr>
        <w:pStyle w:val="NormalWeb"/>
        <w:spacing w:before="0" w:beforeAutospacing="0" w:after="0" w:afterAutospacing="0" w:line="276" w:lineRule="auto"/>
        <w:jc w:val="both"/>
        <w:rPr>
          <w:rFonts w:ascii="Arial" w:hAnsi="Arial" w:cs="Arial"/>
        </w:rPr>
      </w:pPr>
      <w:r w:rsidRPr="00131D35">
        <w:rPr>
          <w:rFonts w:ascii="Arial" w:hAnsi="Arial" w:cs="Arial"/>
        </w:rPr>
        <w:t xml:space="preserve">Se comprobará que las características del material sobre el que se va extender el geotextil se corresponden con las previstas en el Proyecto. La superficie estará limpia, seca y exenta de material deleznable que pueda perforar el geotextil por punzonamiento. </w:t>
      </w:r>
    </w:p>
    <w:p w:rsidR="003D28A8" w:rsidRPr="00131D35" w:rsidRDefault="003D28A8" w:rsidP="003D28A8">
      <w:pPr>
        <w:pStyle w:val="NormalWeb"/>
        <w:spacing w:before="0" w:beforeAutospacing="0" w:after="0" w:afterAutospacing="0" w:line="276" w:lineRule="auto"/>
        <w:jc w:val="both"/>
        <w:rPr>
          <w:rFonts w:ascii="Arial" w:hAnsi="Arial" w:cs="Arial"/>
        </w:rPr>
      </w:pPr>
      <w:r w:rsidRPr="00131D35">
        <w:rPr>
          <w:rFonts w:ascii="Arial" w:hAnsi="Arial" w:cs="Arial"/>
        </w:rPr>
        <w:t>Se evitará el paso de personas y vehículos sobre los geotextiles colocados</w:t>
      </w:r>
    </w:p>
    <w:p w:rsidR="003D28A8" w:rsidRPr="00131D35" w:rsidRDefault="003D28A8" w:rsidP="003D28A8">
      <w:pPr>
        <w:widowControl w:val="0"/>
        <w:autoSpaceDE w:val="0"/>
        <w:autoSpaceDN w:val="0"/>
        <w:adjustRightInd w:val="0"/>
        <w:jc w:val="both"/>
        <w:rPr>
          <w:rFonts w:ascii="Arial" w:hAnsi="Arial" w:cs="Arial"/>
          <w:sz w:val="24"/>
          <w:szCs w:val="24"/>
        </w:rPr>
      </w:pPr>
      <w:r w:rsidRPr="00131D35">
        <w:rPr>
          <w:rFonts w:ascii="Arial" w:hAnsi="Arial" w:cs="Arial"/>
          <w:b/>
          <w:bCs/>
          <w:sz w:val="24"/>
          <w:szCs w:val="24"/>
        </w:rPr>
        <w:t>MEDICIÓN Y PAGO.-</w:t>
      </w:r>
    </w:p>
    <w:p w:rsidR="003D28A8" w:rsidRPr="00131D35" w:rsidRDefault="003D28A8" w:rsidP="003D28A8">
      <w:pPr>
        <w:widowControl w:val="0"/>
        <w:autoSpaceDE w:val="0"/>
        <w:autoSpaceDN w:val="0"/>
        <w:adjustRightInd w:val="0"/>
        <w:jc w:val="both"/>
        <w:rPr>
          <w:rFonts w:ascii="Arial" w:hAnsi="Arial" w:cs="Arial"/>
          <w:sz w:val="24"/>
          <w:szCs w:val="24"/>
        </w:rPr>
      </w:pPr>
      <w:r w:rsidRPr="00131D35">
        <w:rPr>
          <w:rFonts w:ascii="Arial" w:hAnsi="Arial" w:cs="Arial"/>
          <w:sz w:val="24"/>
          <w:szCs w:val="24"/>
        </w:rPr>
        <w:t>Se medirá la superficie realmente ejecutada según especificaciones de Proyecto</w:t>
      </w:r>
      <w:r>
        <w:rPr>
          <w:rFonts w:ascii="Arial" w:hAnsi="Arial" w:cs="Arial"/>
          <w:sz w:val="24"/>
          <w:szCs w:val="24"/>
        </w:rPr>
        <w:t xml:space="preserve"> en metros cuadrados (M2) </w:t>
      </w:r>
      <w:r w:rsidRPr="00131D35">
        <w:rPr>
          <w:rFonts w:ascii="Arial" w:hAnsi="Arial" w:cs="Arial"/>
          <w:sz w:val="24"/>
          <w:szCs w:val="24"/>
        </w:rPr>
        <w:t xml:space="preserve">, incluyendo las entregas y los solapes. </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METRO CUADRADO</w:t>
      </w:r>
      <w:r w:rsidRPr="006E14E9">
        <w:rPr>
          <w:rFonts w:ascii="Arial" w:hAnsi="Arial" w:cs="Arial"/>
          <w:sz w:val="24"/>
          <w:szCs w:val="24"/>
        </w:rPr>
        <w:t xml:space="preserve"> (</w:t>
      </w:r>
      <w:r>
        <w:rPr>
          <w:rFonts w:ascii="Arial" w:hAnsi="Arial" w:cs="Arial"/>
          <w:sz w:val="24"/>
          <w:szCs w:val="24"/>
        </w:rPr>
        <w:t>M2</w:t>
      </w:r>
      <w:r w:rsidRPr="006E14E9">
        <w:rPr>
          <w:rFonts w:ascii="Arial" w:hAnsi="Arial" w:cs="Arial"/>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w:t>
      </w:r>
      <w:r w:rsidRPr="00131D35">
        <w:rPr>
          <w:rFonts w:ascii="Arial" w:hAnsi="Arial" w:cs="Arial"/>
          <w:sz w:val="24"/>
          <w:szCs w:val="24"/>
        </w:rPr>
        <w:t>GEOTEXTIL 1600 NT</w:t>
      </w:r>
      <w:r w:rsidRPr="00825987">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w:t>
      </w:r>
      <w:r w:rsidRPr="00131D35">
        <w:rPr>
          <w:rFonts w:ascii="Arial" w:hAnsi="Arial" w:cs="Arial"/>
          <w:sz w:val="24"/>
          <w:szCs w:val="24"/>
        </w:rPr>
        <w:t>CAMION MEDIANO</w:t>
      </w:r>
      <w:r w:rsidRPr="00825987">
        <w:rPr>
          <w:rFonts w:ascii="Arial" w:hAnsi="Arial" w:cs="Arial"/>
          <w:sz w:val="24"/>
          <w:szCs w:val="24"/>
        </w:rPr>
        <w:t>.</w:t>
      </w:r>
    </w:p>
    <w:p w:rsidR="003D28A8" w:rsidRDefault="003D28A8" w:rsidP="003D28A8">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131D35">
        <w:rPr>
          <w:rFonts w:ascii="Arial" w:hAnsi="Arial" w:cs="Arial"/>
          <w:bCs/>
          <w:sz w:val="24"/>
          <w:szCs w:val="24"/>
        </w:rPr>
        <w:t>ALBAÑIL (ESTR.OC. D2)</w:t>
      </w:r>
      <w:r w:rsidRPr="00825987">
        <w:rPr>
          <w:rFonts w:ascii="Arial" w:hAnsi="Arial" w:cs="Arial"/>
          <w:bCs/>
          <w:sz w:val="24"/>
          <w:szCs w:val="24"/>
        </w:rPr>
        <w:t xml:space="preserve">, </w:t>
      </w:r>
      <w:r w:rsidRPr="00131D35">
        <w:rPr>
          <w:rFonts w:ascii="Arial" w:hAnsi="Arial" w:cs="Arial"/>
          <w:bCs/>
          <w:sz w:val="24"/>
          <w:szCs w:val="24"/>
        </w:rPr>
        <w:t>CHOFER (ESTR.OC. C1)</w:t>
      </w:r>
      <w:r w:rsidRPr="00825987">
        <w:rPr>
          <w:rFonts w:ascii="Arial" w:hAnsi="Arial" w:cs="Arial"/>
          <w:bCs/>
          <w:sz w:val="24"/>
          <w:szCs w:val="24"/>
        </w:rPr>
        <w:t xml:space="preserve">, </w:t>
      </w:r>
      <w:r w:rsidRPr="001F53AE">
        <w:rPr>
          <w:rFonts w:ascii="Arial" w:hAnsi="Arial" w:cs="Arial"/>
          <w:bCs/>
          <w:sz w:val="24"/>
          <w:szCs w:val="24"/>
        </w:rPr>
        <w:t>INSPECTOR DE OBRA (ESTR.OC. B3)</w:t>
      </w:r>
      <w:r w:rsidRPr="00825987">
        <w:rPr>
          <w:rFonts w:ascii="Arial" w:hAnsi="Arial" w:cs="Arial"/>
          <w:bCs/>
          <w:sz w:val="24"/>
          <w:szCs w:val="24"/>
        </w:rPr>
        <w:t>.</w:t>
      </w:r>
    </w:p>
    <w:p w:rsidR="003D28A8" w:rsidRDefault="003D28A8" w:rsidP="003D28A8">
      <w:pPr>
        <w:rPr>
          <w:rFonts w:ascii="Arial" w:hAnsi="Arial" w:cs="Arial"/>
          <w:bCs/>
          <w:sz w:val="24"/>
          <w:szCs w:val="24"/>
        </w:rPr>
      </w:pPr>
    </w:p>
    <w:p w:rsidR="003D28A8" w:rsidRDefault="003D28A8" w:rsidP="003D28A8">
      <w:pPr>
        <w:pStyle w:val="Ttulo2"/>
        <w:spacing w:line="276" w:lineRule="auto"/>
        <w:rPr>
          <w:rFonts w:ascii="Arial" w:hAnsi="Arial" w:cs="Arial"/>
          <w:sz w:val="24"/>
          <w:szCs w:val="24"/>
        </w:rPr>
      </w:pPr>
      <w:r w:rsidRPr="00131D35">
        <w:rPr>
          <w:rFonts w:ascii="Arial" w:hAnsi="Arial" w:cs="Arial"/>
          <w:sz w:val="24"/>
          <w:szCs w:val="24"/>
        </w:rPr>
        <w:t>DRENAJE GOEOTEXTIL EN LA PARTE SUPERIOR DEL CERRO</w:t>
      </w:r>
    </w:p>
    <w:p w:rsidR="003D28A8"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9D0BF8">
        <w:t xml:space="preserve"> </w:t>
      </w:r>
      <w:r w:rsidRPr="009D0BF8">
        <w:rPr>
          <w:rFonts w:ascii="Arial" w:hAnsi="Arial" w:cs="Arial"/>
          <w:b/>
          <w:sz w:val="24"/>
          <w:szCs w:val="24"/>
        </w:rPr>
        <w:t>516241</w:t>
      </w:r>
      <w:r w:rsidRPr="00825987">
        <w:rPr>
          <w:rFonts w:ascii="Arial" w:hAnsi="Arial" w:cs="Arial"/>
          <w:b/>
          <w:sz w:val="24"/>
          <w:szCs w:val="24"/>
        </w:rPr>
        <w:tab/>
        <w:t xml:space="preserve">RUBRO: </w:t>
      </w:r>
      <w:r w:rsidRPr="003C342D">
        <w:rPr>
          <w:rFonts w:ascii="Arial" w:hAnsi="Arial" w:cs="Arial"/>
          <w:b/>
          <w:sz w:val="24"/>
          <w:szCs w:val="24"/>
        </w:rPr>
        <w:t>TUBERÍA DE PVC 2" PERFORADA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w:t>
      </w:r>
      <w:r>
        <w:rPr>
          <w:rFonts w:ascii="Arial" w:hAnsi="Arial" w:cs="Arial"/>
          <w:sz w:val="24"/>
          <w:szCs w:val="24"/>
        </w:rPr>
        <w:t xml:space="preserve">stalación de tuberías de </w:t>
      </w:r>
      <w:r w:rsidRPr="006E14E9">
        <w:rPr>
          <w:rFonts w:ascii="Arial" w:hAnsi="Arial" w:cs="Arial"/>
          <w:sz w:val="24"/>
          <w:szCs w:val="24"/>
        </w:rPr>
        <w:t>PVC</w:t>
      </w:r>
      <w:r w:rsidRPr="00B52F86">
        <w:rPr>
          <w:rFonts w:ascii="Arial" w:hAnsi="Arial" w:cs="Arial"/>
          <w:sz w:val="24"/>
          <w:szCs w:val="24"/>
        </w:rPr>
        <w:t xml:space="preserve"> </w:t>
      </w:r>
      <w:r w:rsidRPr="006E14E9">
        <w:rPr>
          <w:rFonts w:ascii="Arial" w:hAnsi="Arial" w:cs="Arial"/>
          <w:sz w:val="24"/>
          <w:szCs w:val="24"/>
        </w:rPr>
        <w:t>de 2”</w:t>
      </w:r>
      <w:r>
        <w:rPr>
          <w:rFonts w:ascii="Arial" w:hAnsi="Arial" w:cs="Arial"/>
          <w:sz w:val="24"/>
          <w:szCs w:val="24"/>
        </w:rPr>
        <w:t xml:space="preserve"> es para la captación</w:t>
      </w:r>
      <w:r w:rsidRPr="006E14E9">
        <w:rPr>
          <w:rFonts w:ascii="Arial" w:hAnsi="Arial" w:cs="Arial"/>
          <w:sz w:val="24"/>
          <w:szCs w:val="24"/>
        </w:rPr>
        <w:t xml:space="preserve"> </w:t>
      </w:r>
      <w:r>
        <w:rPr>
          <w:rFonts w:ascii="Arial" w:hAnsi="Arial" w:cs="Arial"/>
          <w:sz w:val="24"/>
          <w:szCs w:val="24"/>
        </w:rPr>
        <w:t xml:space="preserve">de las aguas lluviasde exteriores </w:t>
      </w:r>
      <w:r w:rsidRPr="006E14E9">
        <w:rPr>
          <w:rFonts w:ascii="Arial" w:hAnsi="Arial" w:cs="Arial"/>
          <w:spacing w:val="-3"/>
          <w:sz w:val="24"/>
          <w:szCs w:val="24"/>
        </w:rPr>
        <w:t>para su posterior evacuación</w:t>
      </w:r>
      <w:r w:rsidRPr="006E14E9">
        <w:rPr>
          <w:rFonts w:ascii="Arial" w:hAnsi="Arial" w:cs="Arial"/>
          <w:sz w:val="24"/>
          <w:szCs w:val="24"/>
        </w:rPr>
        <w:t>; el material a utilizarse es PVC presión de 2”  unión roscable.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PROCEDIMIENTO.-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La tubería de PVC presión, unión roscable cumplirá con las especificaciones ASTM D- 1785- 89, para tubería de agua</w:t>
      </w:r>
      <w:r>
        <w:rPr>
          <w:rFonts w:ascii="Arial" w:hAnsi="Arial" w:cs="Arial"/>
          <w:sz w:val="24"/>
          <w:szCs w:val="24"/>
        </w:rPr>
        <w:t>s</w:t>
      </w:r>
      <w:r w:rsidRPr="006E14E9">
        <w:rPr>
          <w:rFonts w:ascii="Arial" w:hAnsi="Arial" w:cs="Arial"/>
          <w:sz w:val="24"/>
          <w:szCs w:val="24"/>
        </w:rPr>
        <w:t xml:space="preserve"> </w:t>
      </w:r>
      <w:r>
        <w:rPr>
          <w:rFonts w:ascii="Arial" w:hAnsi="Arial" w:cs="Arial"/>
          <w:sz w:val="24"/>
          <w:szCs w:val="24"/>
        </w:rPr>
        <w:t>lluvias</w:t>
      </w:r>
      <w:r w:rsidRPr="006E14E9">
        <w:rPr>
          <w:rFonts w:ascii="Arial" w:hAnsi="Arial" w:cs="Arial"/>
          <w:sz w:val="24"/>
          <w:szCs w:val="24"/>
        </w:rPr>
        <w:t>.</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verificará  los recorridos de tuberías a instalarse para evitar interfe</w:t>
      </w:r>
      <w:r>
        <w:rPr>
          <w:rFonts w:ascii="Arial" w:hAnsi="Arial" w:cs="Arial"/>
          <w:sz w:val="24"/>
          <w:szCs w:val="24"/>
        </w:rPr>
        <w:t>rencias con otras instalaciones</w:t>
      </w:r>
      <w:r w:rsidRPr="006E14E9">
        <w:rPr>
          <w:rFonts w:ascii="Arial" w:hAnsi="Arial" w:cs="Arial"/>
          <w:sz w:val="24"/>
          <w:szCs w:val="24"/>
        </w:rPr>
        <w:t>; se  revisaran si las tuberías cruzan juntas de construcción o elementos estructurales para prever su paso se verificarán que las tuberías no estén en contacto con materiales o sitios no apropiados, tomando las medidas correctivas.</w:t>
      </w:r>
    </w:p>
    <w:p w:rsidR="003D28A8" w:rsidRPr="006E14E9" w:rsidRDefault="003D28A8" w:rsidP="003D28A8">
      <w:pPr>
        <w:widowControl w:val="0"/>
        <w:tabs>
          <w:tab w:val="left" w:pos="540"/>
          <w:tab w:val="left" w:pos="920"/>
          <w:tab w:val="left" w:pos="1520"/>
          <w:tab w:val="left" w:pos="1980"/>
          <w:tab w:val="left" w:pos="2640"/>
          <w:tab w:val="left" w:pos="3060"/>
          <w:tab w:val="left" w:pos="4060"/>
          <w:tab w:val="left" w:pos="4800"/>
          <w:tab w:val="left" w:pos="5260"/>
          <w:tab w:val="left" w:pos="6220"/>
          <w:tab w:val="left" w:pos="7560"/>
          <w:tab w:val="left" w:pos="8020"/>
          <w:tab w:val="left" w:pos="9680"/>
        </w:tabs>
        <w:autoSpaceDE w:val="0"/>
        <w:autoSpaceDN w:val="0"/>
        <w:adjustRightInd w:val="0"/>
        <w:jc w:val="both"/>
        <w:rPr>
          <w:rFonts w:ascii="Arial" w:hAnsi="Arial" w:cs="Arial"/>
          <w:sz w:val="24"/>
          <w:szCs w:val="24"/>
        </w:rPr>
      </w:pPr>
      <w:r w:rsidRPr="006E14E9">
        <w:rPr>
          <w:rFonts w:ascii="Arial" w:hAnsi="Arial" w:cs="Arial"/>
          <w:sz w:val="24"/>
          <w:szCs w:val="24"/>
        </w:rPr>
        <w:t>En el</w:t>
      </w:r>
      <w:r w:rsidRPr="006E14E9">
        <w:rPr>
          <w:rFonts w:ascii="Arial" w:hAnsi="Arial" w:cs="Arial"/>
          <w:sz w:val="24"/>
          <w:szCs w:val="24"/>
        </w:rPr>
        <w:tab/>
        <w:t>libro de obra se registran todos los trabajos ejecutados, las modificaciones o complementaciones, las pruebas realizadas y los resultados obtenidos, las reparaciones y nuevas pruebas.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determinar la longitud de los tramos de tuberías a cortarse, se ubicarán los accesorios que se conectarán a los extremos del tramo y se medirá con el traslape necesario para su conexión al accesorio.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la conexión de accesorios y tuberías se empleará un sellante que asegure una junta firme, como cinta teflón o sellaroscas (polipega o similar) para tubería PVC.</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cuidará que al momento de conectar cada tramo de tubería, éste se encuentre limpio en su interior; el ajuste se realizará manualmente con un remate de una o dos vueltas con llave de tubo, sin forzar el ajuste ya que perjudicaría la resistencia del accesorio y los hilos de la rosca.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revisará  y mantendrá que las tuberías fijadas estén en su posición correcta tanto en alturas como en posición horizontal y profundidad</w:t>
      </w:r>
      <w:r>
        <w:rPr>
          <w:rFonts w:ascii="Arial" w:hAnsi="Arial" w:cs="Arial"/>
          <w:sz w:val="24"/>
          <w:szCs w:val="24"/>
        </w:rPr>
        <w:t xml:space="preserve">. </w:t>
      </w:r>
      <w:r w:rsidRPr="006E14E9">
        <w:rPr>
          <w:rFonts w:ascii="Arial" w:hAnsi="Arial" w:cs="Arial"/>
          <w:sz w:val="24"/>
          <w:szCs w:val="24"/>
        </w:rPr>
        <w:t>Se realizará el mantenimiento del sistema, hasta la entrega - recepción de la obra.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ejecutar  y entregar  los “Planos de ejecución” (As Built), planos en los que se determinará la forma en que fue ejecutada, con todos los detalles para su ubicación posterior.</w:t>
      </w:r>
    </w:p>
    <w:p w:rsidR="003D28A8"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aprobación o rechazo de los trabajos concluidos, verificando el cumplimiento de esta especificación, los resultados de pruebas de los y de la ejecución total del trabajo.</w:t>
      </w:r>
    </w:p>
    <w:p w:rsidR="000E386F" w:rsidRPr="006E14E9" w:rsidRDefault="000E386F" w:rsidP="003D28A8">
      <w:pPr>
        <w:widowControl w:val="0"/>
        <w:autoSpaceDE w:val="0"/>
        <w:autoSpaceDN w:val="0"/>
        <w:adjustRightInd w:val="0"/>
        <w:jc w:val="both"/>
        <w:rPr>
          <w:rFonts w:ascii="Arial" w:hAnsi="Arial" w:cs="Arial"/>
          <w:sz w:val="24"/>
          <w:szCs w:val="24"/>
        </w:rPr>
      </w:pP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MEDICIÓN Y PAGO.-</w:t>
      </w:r>
    </w:p>
    <w:p w:rsidR="003D28A8"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real instalada en obra de acuerdo a los planos o las indicaciones de la Fiscalización. Su pago será por metro lineal (m), con aproximación a la décima. </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LINEAL (ML).</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50MM, ACCESORIOS PVC 5</w:t>
      </w:r>
      <w:r w:rsidRPr="00825987">
        <w:rPr>
          <w:rFonts w:ascii="Arial" w:hAnsi="Arial" w:cs="Arial"/>
          <w:sz w:val="24"/>
          <w:szCs w:val="24"/>
        </w:rPr>
        <w:t>0MM, POLILIMPIA, POLIPEGA</w:t>
      </w:r>
      <w:r w:rsidRPr="00825987">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3D28A8" w:rsidRDefault="003D28A8" w:rsidP="003D28A8">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1F53AE">
        <w:rPr>
          <w:rFonts w:ascii="Arial" w:hAnsi="Arial" w:cs="Arial"/>
          <w:bCs/>
          <w:sz w:val="24"/>
          <w:szCs w:val="24"/>
        </w:rPr>
        <w:t>PEON EN GENERAL (ESTR.OC E2)</w:t>
      </w:r>
      <w:r w:rsidRPr="00825987">
        <w:rPr>
          <w:rFonts w:ascii="Arial" w:hAnsi="Arial" w:cs="Arial"/>
          <w:bCs/>
          <w:sz w:val="24"/>
          <w:szCs w:val="24"/>
        </w:rPr>
        <w:t xml:space="preserve">, </w:t>
      </w:r>
      <w:r w:rsidRPr="001F53AE">
        <w:rPr>
          <w:rFonts w:ascii="Arial" w:hAnsi="Arial" w:cs="Arial"/>
          <w:bCs/>
          <w:sz w:val="24"/>
          <w:szCs w:val="24"/>
        </w:rPr>
        <w:t>PLOMERO (ESTR.OC D2)</w:t>
      </w:r>
      <w:r w:rsidRPr="00825987">
        <w:rPr>
          <w:rFonts w:ascii="Arial" w:hAnsi="Arial" w:cs="Arial"/>
          <w:bCs/>
          <w:sz w:val="24"/>
          <w:szCs w:val="24"/>
        </w:rPr>
        <w:t xml:space="preserve">, </w:t>
      </w:r>
      <w:r w:rsidRPr="001F53AE">
        <w:rPr>
          <w:rFonts w:ascii="Arial" w:hAnsi="Arial" w:cs="Arial"/>
          <w:bCs/>
          <w:sz w:val="24"/>
          <w:szCs w:val="24"/>
        </w:rPr>
        <w:t>INSPECTOR DE OBRA (ESTR.OC. B3)</w:t>
      </w:r>
      <w:r w:rsidRPr="00825987">
        <w:rPr>
          <w:rFonts w:ascii="Arial" w:hAnsi="Arial" w:cs="Arial"/>
          <w:bCs/>
          <w:sz w:val="24"/>
          <w:szCs w:val="24"/>
        </w:rPr>
        <w:t>.</w:t>
      </w:r>
    </w:p>
    <w:p w:rsidR="003D28A8"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9D0BF8">
        <w:t xml:space="preserve"> </w:t>
      </w:r>
      <w:r w:rsidRPr="009D0BF8">
        <w:rPr>
          <w:rFonts w:ascii="Arial" w:hAnsi="Arial" w:cs="Arial"/>
          <w:b/>
          <w:sz w:val="24"/>
          <w:szCs w:val="24"/>
        </w:rPr>
        <w:t>516242</w:t>
      </w:r>
      <w:r w:rsidRPr="00825987">
        <w:rPr>
          <w:rFonts w:ascii="Arial" w:hAnsi="Arial" w:cs="Arial"/>
          <w:b/>
          <w:sz w:val="24"/>
          <w:szCs w:val="24"/>
        </w:rPr>
        <w:tab/>
        <w:t xml:space="preserve">RUBRO: </w:t>
      </w:r>
      <w:r>
        <w:rPr>
          <w:rFonts w:ascii="Arial" w:hAnsi="Arial" w:cs="Arial"/>
          <w:b/>
          <w:sz w:val="24"/>
          <w:szCs w:val="24"/>
        </w:rPr>
        <w:t>RELLENO DE ZANJA CON MA</w:t>
      </w:r>
      <w:r w:rsidRPr="001F53AE">
        <w:rPr>
          <w:rFonts w:ascii="Arial" w:hAnsi="Arial" w:cs="Arial"/>
          <w:b/>
          <w:sz w:val="24"/>
          <w:szCs w:val="24"/>
        </w:rPr>
        <w:t>TERIAL SELECCIONADO (PIEDRA CHISPA 3/4 "</w:t>
      </w:r>
      <w:r>
        <w:rPr>
          <w:rFonts w:ascii="Arial" w:hAnsi="Arial" w:cs="Arial"/>
          <w:b/>
          <w:sz w:val="24"/>
          <w:szCs w:val="24"/>
        </w:rPr>
        <w:t>)</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Será el conjunto de operaciones para la construcción de rellenos con material </w:t>
      </w:r>
      <w:r>
        <w:rPr>
          <w:rFonts w:ascii="Arial" w:hAnsi="Arial" w:cs="Arial"/>
          <w:sz w:val="24"/>
          <w:szCs w:val="24"/>
        </w:rPr>
        <w:t>seleccionado</w:t>
      </w:r>
      <w:r w:rsidRPr="006E14E9">
        <w:rPr>
          <w:rFonts w:ascii="Arial" w:hAnsi="Arial" w:cs="Arial"/>
          <w:sz w:val="24"/>
          <w:szCs w:val="24"/>
        </w:rPr>
        <w:t xml:space="preserve"> (</w:t>
      </w:r>
      <w:r>
        <w:rPr>
          <w:rFonts w:ascii="Arial" w:hAnsi="Arial" w:cs="Arial"/>
          <w:sz w:val="24"/>
          <w:szCs w:val="24"/>
        </w:rPr>
        <w:t>piedra chispa ¾”</w:t>
      </w:r>
      <w:r w:rsidRPr="006E14E9">
        <w:rPr>
          <w:rFonts w:ascii="Arial" w:hAnsi="Arial" w:cs="Arial"/>
          <w:sz w:val="24"/>
          <w:szCs w:val="24"/>
        </w:rPr>
        <w:t>), hasta llegar a los niveles y cotas determinadas y requeridas.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PROCEDIMINETO.-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rellenos se harán con material </w:t>
      </w:r>
      <w:r>
        <w:rPr>
          <w:rFonts w:ascii="Arial" w:hAnsi="Arial" w:cs="Arial"/>
          <w:sz w:val="24"/>
          <w:szCs w:val="24"/>
        </w:rPr>
        <w:t>seleccionado</w:t>
      </w:r>
      <w:r w:rsidRPr="006E14E9">
        <w:rPr>
          <w:rFonts w:ascii="Arial" w:hAnsi="Arial" w:cs="Arial"/>
          <w:sz w:val="24"/>
          <w:szCs w:val="24"/>
        </w:rPr>
        <w:t>, colocados, en capas horizontales sucesivas previa autorización por escrito del A/1 Fiscalizador el espesor de la capa puede cambiar.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material de las capas debe tener la humedad óptima necesaria antes de compactar, para que la compactación sea la indicada en las especificaciones; se requerirá humedecer o secar el  material y tratarlo en  forma  que  se  asegure un  contenido de  humedad uniforme para obtener la debida compactación.</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relleno se lo realizará de acuerdo a lo que establezcan en forma específica los estudios de suelos. Todos los rellenos se realizarán en terrenos que no contengan materia orgánica, basura y otros desperdicios.</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o jefe de obra notificará a la UNIDAD EJECUTORA oportunamente la forma cómo va a realizar el relleno Y la calidad de los materiales a usarse.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realizarse pruebas PROCTOR ESTÁNDAR o PROCTOR MODIFICADO para: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 Rellenos no estructurales (patios, canchas, accesos, etc., por cada 100 m2)</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estructurales: (bajo cimentación) cuando el estudio de suelos lo especifique o el departamento de cálculo lo determine.</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De no cumplirse esto, se efectuará de nuevo el trabajo por cuenta del contratista.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su cuantificación se medirá el área del terreno a rellenarse, su pago se realizará por metro cubico (m3).</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realizar las mediciones y cálculo de los trabajos ejecutados y luego serán analizados por el Fiscalizador.</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Unidad: </w:t>
      </w:r>
      <w:r w:rsidRPr="006E14E9">
        <w:rPr>
          <w:rFonts w:ascii="Arial" w:hAnsi="Arial" w:cs="Arial"/>
          <w:sz w:val="24"/>
          <w:szCs w:val="24"/>
        </w:rPr>
        <w:t>Metro cubico (m3).</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556D94">
        <w:rPr>
          <w:rFonts w:ascii="Arial" w:hAnsi="Arial" w:cs="Arial"/>
          <w:sz w:val="24"/>
          <w:szCs w:val="24"/>
        </w:rPr>
        <w:t>Piedra chispa</w:t>
      </w:r>
      <w:r>
        <w:rPr>
          <w:rFonts w:ascii="Arial" w:hAnsi="Arial" w:cs="Arial"/>
          <w:sz w:val="24"/>
          <w:szCs w:val="24"/>
        </w:rPr>
        <w:t xml:space="preserve"> ¾”</w:t>
      </w:r>
      <w:r w:rsidRPr="006E14E9">
        <w:rPr>
          <w:rFonts w:ascii="Arial" w:hAnsi="Arial" w:cs="Arial"/>
          <w:sz w:val="24"/>
          <w:szCs w:val="24"/>
        </w:rPr>
        <w:t>.</w:t>
      </w:r>
    </w:p>
    <w:p w:rsidR="003D28A8"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mínimo: </w:t>
      </w:r>
      <w:r w:rsidRPr="00556D94">
        <w:rPr>
          <w:rFonts w:ascii="Arial" w:hAnsi="Arial" w:cs="Arial"/>
          <w:sz w:val="24"/>
          <w:szCs w:val="24"/>
        </w:rPr>
        <w:t>Herramienta menor (5% M.O.)</w:t>
      </w:r>
      <w:r>
        <w:rPr>
          <w:rFonts w:ascii="Arial" w:hAnsi="Arial" w:cs="Arial"/>
          <w:sz w:val="24"/>
          <w:szCs w:val="24"/>
        </w:rPr>
        <w:t>.</w:t>
      </w:r>
    </w:p>
    <w:p w:rsidR="003D28A8"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Mano  de  obra  mínima  calificada:  </w:t>
      </w:r>
      <w:r w:rsidRPr="00556D94">
        <w:rPr>
          <w:rFonts w:ascii="Arial" w:hAnsi="Arial" w:cs="Arial"/>
          <w:sz w:val="24"/>
          <w:szCs w:val="24"/>
        </w:rPr>
        <w:t>ALBAÑIL (ESTR.OC. D2)</w:t>
      </w:r>
      <w:r w:rsidRPr="006E14E9">
        <w:rPr>
          <w:rFonts w:ascii="Arial" w:hAnsi="Arial" w:cs="Arial"/>
          <w:sz w:val="24"/>
          <w:szCs w:val="24"/>
        </w:rPr>
        <w:t xml:space="preserve">,  </w:t>
      </w:r>
      <w:r w:rsidRPr="00556D94">
        <w:rPr>
          <w:rFonts w:ascii="Arial" w:hAnsi="Arial" w:cs="Arial"/>
          <w:sz w:val="24"/>
          <w:szCs w:val="24"/>
        </w:rPr>
        <w:t>Peon (Estr.Oc E2)</w:t>
      </w:r>
      <w:r w:rsidRPr="006E14E9">
        <w:rPr>
          <w:rFonts w:ascii="Arial" w:hAnsi="Arial" w:cs="Arial"/>
          <w:sz w:val="24"/>
          <w:szCs w:val="24"/>
        </w:rPr>
        <w:t>.</w:t>
      </w:r>
    </w:p>
    <w:p w:rsidR="003D28A8" w:rsidRDefault="003D28A8" w:rsidP="003D28A8">
      <w:pPr>
        <w:widowControl w:val="0"/>
        <w:autoSpaceDE w:val="0"/>
        <w:autoSpaceDN w:val="0"/>
        <w:adjustRightInd w:val="0"/>
        <w:jc w:val="both"/>
        <w:rPr>
          <w:rFonts w:ascii="Arial" w:hAnsi="Arial" w:cs="Arial"/>
          <w:sz w:val="24"/>
          <w:szCs w:val="24"/>
        </w:rPr>
      </w:pPr>
    </w:p>
    <w:p w:rsidR="003D28A8" w:rsidRDefault="003D28A8" w:rsidP="003D28A8">
      <w:pPr>
        <w:widowControl w:val="0"/>
        <w:tabs>
          <w:tab w:val="left" w:pos="3000"/>
        </w:tabs>
        <w:autoSpaceDE w:val="0"/>
        <w:autoSpaceDN w:val="0"/>
        <w:adjustRightInd w:val="0"/>
        <w:jc w:val="both"/>
        <w:rPr>
          <w:rFonts w:ascii="Arial" w:hAnsi="Arial" w:cs="Arial"/>
          <w:b/>
          <w:bCs/>
          <w:sz w:val="24"/>
        </w:rPr>
      </w:pPr>
      <w:r w:rsidRPr="00825987">
        <w:rPr>
          <w:rFonts w:ascii="Arial" w:hAnsi="Arial" w:cs="Arial"/>
          <w:b/>
          <w:sz w:val="24"/>
          <w:szCs w:val="24"/>
        </w:rPr>
        <w:t>CODIGO:</w:t>
      </w:r>
      <w:r w:rsidRPr="00556D94">
        <w:t xml:space="preserve"> </w:t>
      </w:r>
      <w:r w:rsidRPr="009D0BF8">
        <w:rPr>
          <w:rFonts w:ascii="Arial" w:hAnsi="Arial" w:cs="Arial"/>
          <w:b/>
          <w:sz w:val="24"/>
          <w:szCs w:val="24"/>
        </w:rPr>
        <w:t>516245</w:t>
      </w:r>
      <w:r w:rsidRPr="00825987">
        <w:rPr>
          <w:rFonts w:ascii="Arial" w:hAnsi="Arial" w:cs="Arial"/>
          <w:b/>
          <w:sz w:val="24"/>
          <w:szCs w:val="24"/>
        </w:rPr>
        <w:tab/>
        <w:t xml:space="preserve">RUBRO: </w:t>
      </w:r>
      <w:r w:rsidRPr="00CF5399">
        <w:rPr>
          <w:rFonts w:ascii="Arial" w:hAnsi="Arial" w:cs="Arial"/>
          <w:b/>
          <w:sz w:val="24"/>
          <w:szCs w:val="24"/>
        </w:rPr>
        <w:t>GEOTEXTIL NO TEJIDO DE 1600 NT</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3D28A8" w:rsidRPr="00131D35" w:rsidRDefault="003D28A8" w:rsidP="003D28A8">
      <w:pPr>
        <w:widowControl w:val="0"/>
        <w:autoSpaceDE w:val="0"/>
        <w:autoSpaceDN w:val="0"/>
        <w:adjustRightInd w:val="0"/>
        <w:jc w:val="both"/>
        <w:rPr>
          <w:rFonts w:ascii="Arial" w:hAnsi="Arial" w:cs="Arial"/>
          <w:sz w:val="24"/>
          <w:szCs w:val="24"/>
        </w:rPr>
      </w:pPr>
      <w:r w:rsidRPr="00131D35">
        <w:rPr>
          <w:rFonts w:ascii="Arial" w:hAnsi="Arial" w:cs="Arial"/>
          <w:bCs/>
          <w:sz w:val="24"/>
          <w:szCs w:val="24"/>
        </w:rPr>
        <w:t>Geotextil no tejido compuesto por fibras de polipropileno unidas por agujeteado, con una resistencia a la tracción longitudinal de 16,0 kN/m y una resistencia a la tracción transversal de 16,0 kN/m</w:t>
      </w:r>
      <w:r w:rsidRPr="00131D35">
        <w:rPr>
          <w:rFonts w:ascii="Arial" w:hAnsi="Arial" w:cs="Arial"/>
          <w:sz w:val="24"/>
          <w:szCs w:val="24"/>
        </w:rPr>
        <w:t>, colocado sobre el terreno</w:t>
      </w:r>
    </w:p>
    <w:p w:rsidR="003D28A8" w:rsidRPr="00131D35" w:rsidRDefault="003D28A8" w:rsidP="003D28A8">
      <w:pPr>
        <w:widowControl w:val="0"/>
        <w:autoSpaceDE w:val="0"/>
        <w:autoSpaceDN w:val="0"/>
        <w:adjustRightInd w:val="0"/>
        <w:jc w:val="both"/>
        <w:rPr>
          <w:rFonts w:ascii="Arial" w:hAnsi="Arial" w:cs="Arial"/>
          <w:b/>
          <w:sz w:val="24"/>
          <w:szCs w:val="24"/>
        </w:rPr>
      </w:pPr>
      <w:r w:rsidRPr="00131D35">
        <w:rPr>
          <w:rFonts w:ascii="Arial" w:hAnsi="Arial" w:cs="Arial"/>
          <w:b/>
          <w:bCs/>
          <w:sz w:val="24"/>
          <w:szCs w:val="24"/>
        </w:rPr>
        <w:t>PROCEDIMIENTO.-</w:t>
      </w:r>
    </w:p>
    <w:p w:rsidR="003D28A8" w:rsidRPr="00131D35" w:rsidRDefault="003D28A8" w:rsidP="003D28A8">
      <w:pPr>
        <w:pStyle w:val="NormalWeb"/>
        <w:spacing w:before="0" w:beforeAutospacing="0" w:after="0" w:afterAutospacing="0" w:line="276" w:lineRule="auto"/>
        <w:jc w:val="both"/>
        <w:rPr>
          <w:rFonts w:ascii="Arial" w:hAnsi="Arial" w:cs="Arial"/>
        </w:rPr>
      </w:pPr>
      <w:r w:rsidRPr="00131D35">
        <w:rPr>
          <w:rFonts w:ascii="Arial" w:hAnsi="Arial" w:cs="Arial"/>
        </w:rPr>
        <w:t xml:space="preserve">Se comprobará que las características del material sobre el que se va extender el geotextil se corresponden con las previstas en el Proyecto. La superficie estará limpia, seca y exenta de material deleznable que pueda perforar el geotextil por punzonamiento. </w:t>
      </w:r>
    </w:p>
    <w:p w:rsidR="003D28A8" w:rsidRPr="00131D35" w:rsidRDefault="003D28A8" w:rsidP="003D28A8">
      <w:pPr>
        <w:pStyle w:val="NormalWeb"/>
        <w:spacing w:before="0" w:beforeAutospacing="0" w:after="0" w:afterAutospacing="0" w:line="276" w:lineRule="auto"/>
        <w:jc w:val="both"/>
        <w:rPr>
          <w:rFonts w:ascii="Arial" w:hAnsi="Arial" w:cs="Arial"/>
        </w:rPr>
      </w:pPr>
      <w:r w:rsidRPr="00131D35">
        <w:rPr>
          <w:rFonts w:ascii="Arial" w:hAnsi="Arial" w:cs="Arial"/>
        </w:rPr>
        <w:t>Se evitará el paso de personas y vehículos sobre los geotextiles colocados</w:t>
      </w:r>
    </w:p>
    <w:p w:rsidR="003D28A8" w:rsidRPr="00131D35" w:rsidRDefault="003D28A8" w:rsidP="003D28A8">
      <w:pPr>
        <w:widowControl w:val="0"/>
        <w:autoSpaceDE w:val="0"/>
        <w:autoSpaceDN w:val="0"/>
        <w:adjustRightInd w:val="0"/>
        <w:jc w:val="both"/>
        <w:rPr>
          <w:rFonts w:ascii="Arial" w:hAnsi="Arial" w:cs="Arial"/>
          <w:sz w:val="24"/>
          <w:szCs w:val="24"/>
        </w:rPr>
      </w:pPr>
      <w:r w:rsidRPr="00131D35">
        <w:rPr>
          <w:rFonts w:ascii="Arial" w:hAnsi="Arial" w:cs="Arial"/>
          <w:b/>
          <w:bCs/>
          <w:sz w:val="24"/>
          <w:szCs w:val="24"/>
        </w:rPr>
        <w:t>MEDICIÓN Y PAGO.-</w:t>
      </w:r>
    </w:p>
    <w:p w:rsidR="003D28A8" w:rsidRPr="00131D35" w:rsidRDefault="003D28A8" w:rsidP="003D28A8">
      <w:pPr>
        <w:widowControl w:val="0"/>
        <w:autoSpaceDE w:val="0"/>
        <w:autoSpaceDN w:val="0"/>
        <w:adjustRightInd w:val="0"/>
        <w:jc w:val="both"/>
        <w:rPr>
          <w:rFonts w:ascii="Arial" w:hAnsi="Arial" w:cs="Arial"/>
          <w:sz w:val="24"/>
          <w:szCs w:val="24"/>
        </w:rPr>
      </w:pPr>
      <w:r w:rsidRPr="00131D35">
        <w:rPr>
          <w:rFonts w:ascii="Arial" w:hAnsi="Arial" w:cs="Arial"/>
          <w:sz w:val="24"/>
          <w:szCs w:val="24"/>
        </w:rPr>
        <w:lastRenderedPageBreak/>
        <w:t>Se medirá la superficie realmente ejecutada según especificaciones de Proyecto</w:t>
      </w:r>
      <w:r>
        <w:rPr>
          <w:rFonts w:ascii="Arial" w:hAnsi="Arial" w:cs="Arial"/>
          <w:sz w:val="24"/>
          <w:szCs w:val="24"/>
        </w:rPr>
        <w:t xml:space="preserve"> en metros cuadrados (M2) </w:t>
      </w:r>
      <w:r w:rsidRPr="00131D35">
        <w:rPr>
          <w:rFonts w:ascii="Arial" w:hAnsi="Arial" w:cs="Arial"/>
          <w:sz w:val="24"/>
          <w:szCs w:val="24"/>
        </w:rPr>
        <w:t xml:space="preserve">, incluyendo las entregas y los solapes. </w:t>
      </w:r>
    </w:p>
    <w:p w:rsidR="003D28A8" w:rsidRPr="006E14E9" w:rsidRDefault="003D28A8" w:rsidP="003D28A8">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METRO CUADRADO</w:t>
      </w:r>
      <w:r w:rsidRPr="006E14E9">
        <w:rPr>
          <w:rFonts w:ascii="Arial" w:hAnsi="Arial" w:cs="Arial"/>
          <w:sz w:val="24"/>
          <w:szCs w:val="24"/>
        </w:rPr>
        <w:t xml:space="preserve"> (</w:t>
      </w:r>
      <w:r>
        <w:rPr>
          <w:rFonts w:ascii="Arial" w:hAnsi="Arial" w:cs="Arial"/>
          <w:sz w:val="24"/>
          <w:szCs w:val="24"/>
        </w:rPr>
        <w:t>M2</w:t>
      </w:r>
      <w:r w:rsidRPr="006E14E9">
        <w:rPr>
          <w:rFonts w:ascii="Arial" w:hAnsi="Arial" w:cs="Arial"/>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w:t>
      </w:r>
      <w:r w:rsidRPr="00131D35">
        <w:rPr>
          <w:rFonts w:ascii="Arial" w:hAnsi="Arial" w:cs="Arial"/>
          <w:sz w:val="24"/>
          <w:szCs w:val="24"/>
        </w:rPr>
        <w:t>GEOTEXTIL 1600 NT</w:t>
      </w:r>
      <w:r w:rsidRPr="00825987">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w:t>
      </w:r>
      <w:r w:rsidRPr="00131D35">
        <w:rPr>
          <w:rFonts w:ascii="Arial" w:hAnsi="Arial" w:cs="Arial"/>
          <w:sz w:val="24"/>
          <w:szCs w:val="24"/>
        </w:rPr>
        <w:t>CAMION MEDIANO</w:t>
      </w:r>
      <w:r w:rsidRPr="00825987">
        <w:rPr>
          <w:rFonts w:ascii="Arial" w:hAnsi="Arial" w:cs="Arial"/>
          <w:sz w:val="24"/>
          <w:szCs w:val="24"/>
        </w:rPr>
        <w:t>.</w:t>
      </w:r>
    </w:p>
    <w:p w:rsidR="003D28A8" w:rsidRDefault="003D28A8" w:rsidP="003D28A8">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131D35">
        <w:rPr>
          <w:rFonts w:ascii="Arial" w:hAnsi="Arial" w:cs="Arial"/>
          <w:bCs/>
          <w:sz w:val="24"/>
          <w:szCs w:val="24"/>
        </w:rPr>
        <w:t>ALBAÑIL (ESTR.OC. D2)</w:t>
      </w:r>
      <w:r w:rsidRPr="00825987">
        <w:rPr>
          <w:rFonts w:ascii="Arial" w:hAnsi="Arial" w:cs="Arial"/>
          <w:bCs/>
          <w:sz w:val="24"/>
          <w:szCs w:val="24"/>
        </w:rPr>
        <w:t xml:space="preserve">, </w:t>
      </w:r>
      <w:r w:rsidRPr="00131D35">
        <w:rPr>
          <w:rFonts w:ascii="Arial" w:hAnsi="Arial" w:cs="Arial"/>
          <w:bCs/>
          <w:sz w:val="24"/>
          <w:szCs w:val="24"/>
        </w:rPr>
        <w:t>CHOFER (ESTR.OC. C1)</w:t>
      </w:r>
      <w:r w:rsidRPr="00825987">
        <w:rPr>
          <w:rFonts w:ascii="Arial" w:hAnsi="Arial" w:cs="Arial"/>
          <w:bCs/>
          <w:sz w:val="24"/>
          <w:szCs w:val="24"/>
        </w:rPr>
        <w:t xml:space="preserve">, </w:t>
      </w:r>
      <w:r w:rsidRPr="001F53AE">
        <w:rPr>
          <w:rFonts w:ascii="Arial" w:hAnsi="Arial" w:cs="Arial"/>
          <w:bCs/>
          <w:sz w:val="24"/>
          <w:szCs w:val="24"/>
        </w:rPr>
        <w:t>INSPECTOR DE OBRA (ESTR.OC. B3)</w:t>
      </w:r>
      <w:r w:rsidRPr="00825987">
        <w:rPr>
          <w:rFonts w:ascii="Arial" w:hAnsi="Arial" w:cs="Arial"/>
          <w:bCs/>
          <w:sz w:val="24"/>
          <w:szCs w:val="24"/>
        </w:rPr>
        <w:t>.</w:t>
      </w:r>
    </w:p>
    <w:p w:rsidR="003D28A8" w:rsidRPr="009D0BF8" w:rsidRDefault="003D28A8" w:rsidP="003D28A8">
      <w:pPr>
        <w:pStyle w:val="Ttulo2"/>
        <w:spacing w:line="276" w:lineRule="auto"/>
        <w:rPr>
          <w:rFonts w:ascii="Arial" w:hAnsi="Arial" w:cs="Arial"/>
          <w:sz w:val="24"/>
          <w:szCs w:val="24"/>
        </w:rPr>
      </w:pPr>
      <w:r w:rsidRPr="00131D35">
        <w:rPr>
          <w:rFonts w:ascii="Arial" w:hAnsi="Arial" w:cs="Arial"/>
          <w:sz w:val="24"/>
          <w:szCs w:val="24"/>
        </w:rPr>
        <w:t>PAISAJISTICO</w:t>
      </w:r>
    </w:p>
    <w:p w:rsidR="003D28A8" w:rsidRDefault="003D28A8" w:rsidP="003D28A8">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9D0BF8">
        <w:t xml:space="preserve"> </w:t>
      </w:r>
      <w:r w:rsidRPr="009D0BF8">
        <w:rPr>
          <w:rFonts w:ascii="Arial" w:hAnsi="Arial" w:cs="Arial"/>
          <w:b/>
          <w:sz w:val="24"/>
          <w:szCs w:val="24"/>
        </w:rPr>
        <w:t>516246</w:t>
      </w:r>
      <w:r w:rsidRPr="00825987">
        <w:rPr>
          <w:rFonts w:ascii="Arial" w:hAnsi="Arial" w:cs="Arial"/>
          <w:b/>
          <w:sz w:val="24"/>
          <w:szCs w:val="24"/>
        </w:rPr>
        <w:tab/>
        <w:t xml:space="preserve">RUBRO: </w:t>
      </w:r>
      <w:r w:rsidRPr="00131D35">
        <w:rPr>
          <w:rFonts w:ascii="Arial" w:hAnsi="Arial" w:cs="Arial"/>
          <w:b/>
          <w:sz w:val="24"/>
          <w:szCs w:val="24"/>
        </w:rPr>
        <w:t>REFORESTACIÓN CON VERAN</w:t>
      </w:r>
      <w:r>
        <w:rPr>
          <w:rFonts w:ascii="Arial" w:hAnsi="Arial" w:cs="Arial"/>
          <w:b/>
          <w:sz w:val="24"/>
          <w:szCs w:val="24"/>
        </w:rPr>
        <w:t>ERA (Bougainvillea glabra)</w:t>
      </w:r>
    </w:p>
    <w:p w:rsidR="003D28A8" w:rsidRPr="00825987" w:rsidRDefault="003D28A8" w:rsidP="003D28A8">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3D28A8" w:rsidRDefault="003D28A8" w:rsidP="003D28A8">
      <w:pPr>
        <w:jc w:val="both"/>
        <w:rPr>
          <w:rFonts w:ascii="Arial" w:hAnsi="Arial" w:cs="Arial"/>
          <w:sz w:val="24"/>
          <w:szCs w:val="24"/>
        </w:rPr>
      </w:pPr>
      <w:r w:rsidRPr="0068194D">
        <w:rPr>
          <w:rFonts w:ascii="Arial" w:hAnsi="Arial" w:cs="Arial"/>
          <w:sz w:val="24"/>
          <w:szCs w:val="24"/>
        </w:rPr>
        <w:t xml:space="preserve">Este trabajo consiste en la preparación del lecho para recibir la </w:t>
      </w:r>
      <w:r>
        <w:rPr>
          <w:rFonts w:ascii="Arial" w:hAnsi="Arial" w:cs="Arial"/>
          <w:sz w:val="24"/>
          <w:szCs w:val="24"/>
        </w:rPr>
        <w:t>veranera</w:t>
      </w:r>
      <w:r w:rsidRPr="0068194D">
        <w:rPr>
          <w:rFonts w:ascii="Arial" w:hAnsi="Arial" w:cs="Arial"/>
          <w:sz w:val="24"/>
          <w:szCs w:val="24"/>
        </w:rPr>
        <w:t xml:space="preserve">, cortar, acarrear y colocar </w:t>
      </w:r>
      <w:r>
        <w:rPr>
          <w:rFonts w:ascii="Arial" w:hAnsi="Arial" w:cs="Arial"/>
          <w:sz w:val="24"/>
          <w:szCs w:val="24"/>
        </w:rPr>
        <w:t>la veranera en sitios</w:t>
      </w:r>
      <w:r w:rsidRPr="0068194D">
        <w:rPr>
          <w:rFonts w:ascii="Arial" w:hAnsi="Arial" w:cs="Arial"/>
          <w:sz w:val="24"/>
          <w:szCs w:val="24"/>
        </w:rPr>
        <w:t xml:space="preserve"> perennes, en los sitios mostrados en los planos o que fuesen de</w:t>
      </w:r>
      <w:r>
        <w:rPr>
          <w:rFonts w:ascii="Arial" w:hAnsi="Arial" w:cs="Arial"/>
          <w:sz w:val="24"/>
          <w:szCs w:val="24"/>
        </w:rPr>
        <w:t>terminados por el Fiscalizador.</w:t>
      </w:r>
    </w:p>
    <w:p w:rsidR="003D28A8" w:rsidRDefault="003D28A8" w:rsidP="003D28A8">
      <w:pPr>
        <w:jc w:val="both"/>
        <w:rPr>
          <w:rFonts w:ascii="Arial" w:hAnsi="Arial" w:cs="Arial"/>
          <w:sz w:val="24"/>
          <w:szCs w:val="24"/>
        </w:rPr>
      </w:pP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3D28A8" w:rsidRPr="0068194D" w:rsidRDefault="003D28A8" w:rsidP="003D28A8">
      <w:pPr>
        <w:jc w:val="both"/>
        <w:rPr>
          <w:rFonts w:ascii="Arial" w:hAnsi="Arial" w:cs="Arial"/>
          <w:sz w:val="24"/>
          <w:szCs w:val="24"/>
        </w:rPr>
      </w:pPr>
      <w:r w:rsidRPr="0068194D">
        <w:rPr>
          <w:rFonts w:ascii="Arial" w:hAnsi="Arial" w:cs="Arial"/>
          <w:sz w:val="24"/>
          <w:szCs w:val="24"/>
        </w:rPr>
        <w:t xml:space="preserve">Las operaciones de </w:t>
      </w:r>
      <w:r>
        <w:rPr>
          <w:rFonts w:ascii="Arial" w:hAnsi="Arial" w:cs="Arial"/>
          <w:sz w:val="24"/>
          <w:szCs w:val="24"/>
        </w:rPr>
        <w:t>arborizacion</w:t>
      </w:r>
      <w:r w:rsidRPr="0068194D">
        <w:rPr>
          <w:rFonts w:ascii="Arial" w:hAnsi="Arial" w:cs="Arial"/>
          <w:sz w:val="24"/>
          <w:szCs w:val="24"/>
        </w:rPr>
        <w:t xml:space="preserve"> se las hará en las épocas adecuadas, de conformidad con lo expuesto en las especificaciones ambientales particulares o cuando el Fiscal</w:t>
      </w:r>
      <w:r>
        <w:rPr>
          <w:rFonts w:ascii="Arial" w:hAnsi="Arial" w:cs="Arial"/>
          <w:sz w:val="24"/>
          <w:szCs w:val="24"/>
        </w:rPr>
        <w:t>izador lo autorice por escrito.</w:t>
      </w:r>
    </w:p>
    <w:p w:rsidR="003D28A8" w:rsidRPr="0068194D" w:rsidRDefault="003D28A8" w:rsidP="003D28A8">
      <w:pPr>
        <w:jc w:val="both"/>
        <w:rPr>
          <w:rFonts w:ascii="Arial" w:hAnsi="Arial" w:cs="Arial"/>
          <w:sz w:val="24"/>
          <w:szCs w:val="24"/>
        </w:rPr>
      </w:pPr>
      <w:r w:rsidRPr="0068194D">
        <w:rPr>
          <w:rFonts w:ascii="Arial" w:hAnsi="Arial" w:cs="Arial"/>
          <w:sz w:val="24"/>
          <w:szCs w:val="24"/>
        </w:rPr>
        <w:t>El Contratista avisará al Fiscalizador con tres días de anticipación</w:t>
      </w:r>
      <w:r>
        <w:rPr>
          <w:rFonts w:ascii="Arial" w:hAnsi="Arial" w:cs="Arial"/>
          <w:sz w:val="24"/>
          <w:szCs w:val="24"/>
        </w:rPr>
        <w:t>.</w:t>
      </w:r>
      <w:r w:rsidRPr="0068194D">
        <w:rPr>
          <w:rFonts w:ascii="Arial" w:hAnsi="Arial" w:cs="Arial"/>
          <w:sz w:val="24"/>
          <w:szCs w:val="24"/>
        </w:rPr>
        <w:t xml:space="preserve"> El área de donde se </w:t>
      </w:r>
      <w:r>
        <w:rPr>
          <w:rFonts w:ascii="Arial" w:hAnsi="Arial" w:cs="Arial"/>
          <w:sz w:val="24"/>
          <w:szCs w:val="24"/>
        </w:rPr>
        <w:t>colocara los diferentes tipos de arboles</w:t>
      </w:r>
      <w:r w:rsidRPr="0068194D">
        <w:rPr>
          <w:rFonts w:ascii="Arial" w:hAnsi="Arial" w:cs="Arial"/>
          <w:sz w:val="24"/>
          <w:szCs w:val="24"/>
        </w:rPr>
        <w:t xml:space="preserve"> deberá ser aprobada por el Fiscalizador, antes de iniciar la señal</w:t>
      </w:r>
      <w:r>
        <w:rPr>
          <w:rFonts w:ascii="Arial" w:hAnsi="Arial" w:cs="Arial"/>
          <w:sz w:val="24"/>
          <w:szCs w:val="24"/>
        </w:rPr>
        <w:t>ización y plantacion.</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3D28A8" w:rsidRDefault="003D28A8" w:rsidP="003D28A8">
      <w:pPr>
        <w:jc w:val="both"/>
        <w:rPr>
          <w:rFonts w:ascii="Arial" w:hAnsi="Arial" w:cs="Arial"/>
          <w:sz w:val="24"/>
          <w:szCs w:val="24"/>
        </w:rPr>
      </w:pPr>
      <w:r>
        <w:rPr>
          <w:rFonts w:ascii="Arial" w:hAnsi="Arial" w:cs="Arial"/>
          <w:sz w:val="24"/>
          <w:szCs w:val="24"/>
        </w:rPr>
        <w:t>Se pagara</w:t>
      </w:r>
      <w:r w:rsidRPr="0068194D">
        <w:rPr>
          <w:rFonts w:ascii="Arial" w:hAnsi="Arial" w:cs="Arial"/>
          <w:sz w:val="24"/>
          <w:szCs w:val="24"/>
        </w:rPr>
        <w:t xml:space="preserve"> por la preparación, mezcla, distribución, tendido, hidratación, conformación y compactación de la capa de arena, y el suministro, transporte y colocación de </w:t>
      </w:r>
      <w:r>
        <w:rPr>
          <w:rFonts w:ascii="Arial" w:hAnsi="Arial" w:cs="Arial"/>
          <w:sz w:val="24"/>
          <w:szCs w:val="24"/>
        </w:rPr>
        <w:t>los arboles</w:t>
      </w:r>
      <w:r w:rsidRPr="0068194D">
        <w:rPr>
          <w:rFonts w:ascii="Arial" w:hAnsi="Arial" w:cs="Arial"/>
          <w:sz w:val="24"/>
          <w:szCs w:val="24"/>
        </w:rPr>
        <w:t>, incluyendo mano de obra, equipo, herramientas, materiales y más operaciones conexas necesarias para la realización completa de los trabajos aquí descritos a satisfacción de la fiscalización.</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Pr>
          <w:rFonts w:ascii="Arial" w:hAnsi="Arial" w:cs="Arial"/>
          <w:sz w:val="24"/>
          <w:szCs w:val="24"/>
        </w:rPr>
        <w:t>: UNIDAD (U</w:t>
      </w:r>
      <w:r w:rsidRPr="00825987">
        <w:rPr>
          <w:rFonts w:ascii="Arial" w:hAnsi="Arial" w:cs="Arial"/>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9D0BF8">
        <w:rPr>
          <w:rFonts w:ascii="Arial" w:hAnsi="Arial" w:cs="Arial"/>
          <w:bCs/>
          <w:sz w:val="24"/>
          <w:szCs w:val="24"/>
        </w:rPr>
        <w:t>TIERRA ABONADA</w:t>
      </w:r>
      <w:r w:rsidRPr="00825987">
        <w:rPr>
          <w:rFonts w:ascii="Arial" w:hAnsi="Arial" w:cs="Arial"/>
          <w:bCs/>
          <w:sz w:val="24"/>
          <w:szCs w:val="24"/>
        </w:rPr>
        <w:t>, AGUA</w:t>
      </w:r>
      <w:r>
        <w:rPr>
          <w:rFonts w:ascii="Arial" w:hAnsi="Arial" w:cs="Arial"/>
          <w:bCs/>
          <w:sz w:val="24"/>
          <w:szCs w:val="24"/>
        </w:rPr>
        <w:t xml:space="preserve">, </w:t>
      </w:r>
      <w:r w:rsidRPr="009D0BF8">
        <w:rPr>
          <w:rFonts w:ascii="Arial" w:hAnsi="Arial" w:cs="Arial"/>
          <w:bCs/>
          <w:sz w:val="24"/>
          <w:szCs w:val="24"/>
        </w:rPr>
        <w:t xml:space="preserve">VERANERA </w:t>
      </w:r>
      <w:r w:rsidRPr="009D0BF8">
        <w:rPr>
          <w:rFonts w:ascii="Arial" w:hAnsi="Arial" w:cs="Arial"/>
          <w:bCs/>
          <w:sz w:val="24"/>
          <w:szCs w:val="24"/>
        </w:rPr>
        <w:lastRenderedPageBreak/>
        <w:t>(BOUGAINVILLEA GLABRA)</w:t>
      </w:r>
      <w:r w:rsidRPr="00825987">
        <w:rPr>
          <w:rFonts w:ascii="Arial" w:hAnsi="Arial" w:cs="Arial"/>
          <w:bCs/>
          <w:sz w:val="24"/>
          <w:szCs w:val="24"/>
        </w:rPr>
        <w:t>.</w:t>
      </w:r>
    </w:p>
    <w:p w:rsidR="003D28A8" w:rsidRPr="00825987" w:rsidRDefault="003D28A8" w:rsidP="003D28A8">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r>
        <w:rPr>
          <w:rFonts w:ascii="Arial" w:hAnsi="Arial" w:cs="Arial"/>
          <w:sz w:val="24"/>
          <w:szCs w:val="24"/>
        </w:rPr>
        <w:t xml:space="preserve">, </w:t>
      </w:r>
      <w:r w:rsidRPr="009D0BF8">
        <w:rPr>
          <w:rFonts w:ascii="Arial" w:hAnsi="Arial" w:cs="Arial"/>
          <w:sz w:val="24"/>
          <w:szCs w:val="24"/>
        </w:rPr>
        <w:t>CAMION CAPACIDAD 200QQ</w:t>
      </w:r>
      <w:r w:rsidRPr="00825987">
        <w:rPr>
          <w:rFonts w:ascii="Arial" w:hAnsi="Arial" w:cs="Arial"/>
          <w:sz w:val="24"/>
          <w:szCs w:val="24"/>
        </w:rPr>
        <w:t>.</w:t>
      </w:r>
    </w:p>
    <w:p w:rsidR="003D28A8" w:rsidRPr="004C2DF9" w:rsidRDefault="003D28A8" w:rsidP="003D28A8">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9D0BF8">
        <w:rPr>
          <w:rFonts w:ascii="Arial" w:hAnsi="Arial" w:cs="Arial"/>
          <w:bCs/>
          <w:sz w:val="24"/>
          <w:szCs w:val="24"/>
        </w:rPr>
        <w:t>CHOFER (ESTR.OC. C1)</w:t>
      </w:r>
      <w:r w:rsidRPr="00825987">
        <w:rPr>
          <w:rFonts w:ascii="Arial" w:hAnsi="Arial" w:cs="Arial"/>
          <w:bCs/>
          <w:sz w:val="24"/>
          <w:szCs w:val="24"/>
        </w:rPr>
        <w:t xml:space="preserve">, </w:t>
      </w:r>
      <w:r w:rsidRPr="009D0BF8">
        <w:rPr>
          <w:rFonts w:ascii="Arial" w:hAnsi="Arial" w:cs="Arial"/>
          <w:bCs/>
          <w:sz w:val="24"/>
          <w:szCs w:val="24"/>
        </w:rPr>
        <w:t>ALBAÑIL (ESTR.OC D2)</w:t>
      </w:r>
      <w:r>
        <w:rPr>
          <w:rFonts w:ascii="Arial" w:hAnsi="Arial" w:cs="Arial"/>
          <w:bCs/>
          <w:sz w:val="24"/>
          <w:szCs w:val="24"/>
        </w:rPr>
        <w:t xml:space="preserve">, </w:t>
      </w:r>
      <w:r w:rsidRPr="009D0BF8">
        <w:rPr>
          <w:rFonts w:ascii="Arial" w:hAnsi="Arial" w:cs="Arial"/>
          <w:bCs/>
          <w:sz w:val="24"/>
          <w:szCs w:val="24"/>
        </w:rPr>
        <w:t>PEÓN</w:t>
      </w:r>
      <w:r w:rsidRPr="00825987">
        <w:rPr>
          <w:rFonts w:ascii="Arial" w:hAnsi="Arial" w:cs="Arial"/>
          <w:bCs/>
          <w:sz w:val="24"/>
          <w:szCs w:val="24"/>
        </w:rPr>
        <w:t>.</w:t>
      </w:r>
    </w:p>
    <w:p w:rsidR="003D28A8" w:rsidRDefault="003D28A8" w:rsidP="00A17AF2">
      <w:pPr>
        <w:widowControl w:val="0"/>
        <w:tabs>
          <w:tab w:val="left" w:pos="3000"/>
        </w:tabs>
        <w:autoSpaceDE w:val="0"/>
        <w:autoSpaceDN w:val="0"/>
        <w:adjustRightInd w:val="0"/>
        <w:jc w:val="both"/>
        <w:rPr>
          <w:rFonts w:ascii="Arial" w:hAnsi="Arial" w:cs="Arial"/>
          <w:b/>
          <w:bCs/>
          <w:sz w:val="24"/>
          <w:szCs w:val="24"/>
          <w:highlight w:val="yellow"/>
        </w:rPr>
      </w:pPr>
    </w:p>
    <w:p w:rsidR="003D28A8" w:rsidRDefault="003D28A8" w:rsidP="00A17AF2">
      <w:pPr>
        <w:widowControl w:val="0"/>
        <w:tabs>
          <w:tab w:val="left" w:pos="3000"/>
        </w:tabs>
        <w:autoSpaceDE w:val="0"/>
        <w:autoSpaceDN w:val="0"/>
        <w:adjustRightInd w:val="0"/>
        <w:jc w:val="both"/>
        <w:rPr>
          <w:rFonts w:ascii="Arial" w:hAnsi="Arial" w:cs="Arial"/>
          <w:b/>
          <w:bCs/>
          <w:sz w:val="24"/>
          <w:szCs w:val="24"/>
          <w:highlight w:val="yellow"/>
        </w:rPr>
      </w:pPr>
    </w:p>
    <w:p w:rsidR="003D28A8" w:rsidRDefault="003D28A8" w:rsidP="00A17AF2">
      <w:pPr>
        <w:widowControl w:val="0"/>
        <w:tabs>
          <w:tab w:val="left" w:pos="3000"/>
        </w:tabs>
        <w:autoSpaceDE w:val="0"/>
        <w:autoSpaceDN w:val="0"/>
        <w:adjustRightInd w:val="0"/>
        <w:jc w:val="both"/>
        <w:rPr>
          <w:rFonts w:ascii="Arial" w:hAnsi="Arial" w:cs="Arial"/>
          <w:b/>
          <w:bCs/>
          <w:sz w:val="24"/>
          <w:szCs w:val="24"/>
          <w:highlight w:val="yellow"/>
        </w:rPr>
      </w:pPr>
    </w:p>
    <w:p w:rsidR="003D28A8" w:rsidRDefault="003D28A8" w:rsidP="00A17AF2">
      <w:pPr>
        <w:widowControl w:val="0"/>
        <w:tabs>
          <w:tab w:val="left" w:pos="3000"/>
        </w:tabs>
        <w:autoSpaceDE w:val="0"/>
        <w:autoSpaceDN w:val="0"/>
        <w:adjustRightInd w:val="0"/>
        <w:jc w:val="both"/>
        <w:rPr>
          <w:rFonts w:ascii="Arial" w:hAnsi="Arial" w:cs="Arial"/>
          <w:b/>
          <w:bCs/>
          <w:sz w:val="24"/>
          <w:szCs w:val="24"/>
          <w:highlight w:val="yellow"/>
        </w:rPr>
      </w:pPr>
    </w:p>
    <w:p w:rsidR="00A17AF2" w:rsidRPr="00A17AF2" w:rsidRDefault="00A17AF2" w:rsidP="00A17AF2">
      <w:pPr>
        <w:widowControl w:val="0"/>
        <w:tabs>
          <w:tab w:val="left" w:pos="3000"/>
        </w:tabs>
        <w:autoSpaceDE w:val="0"/>
        <w:autoSpaceDN w:val="0"/>
        <w:adjustRightInd w:val="0"/>
        <w:jc w:val="both"/>
        <w:rPr>
          <w:rFonts w:ascii="Arial" w:hAnsi="Arial" w:cs="Arial"/>
          <w:b/>
          <w:bCs/>
          <w:sz w:val="24"/>
          <w:szCs w:val="24"/>
        </w:rPr>
      </w:pPr>
      <w:r w:rsidRPr="00140DD7">
        <w:rPr>
          <w:rFonts w:ascii="Arial" w:hAnsi="Arial" w:cs="Arial"/>
          <w:b/>
          <w:bCs/>
          <w:sz w:val="24"/>
          <w:szCs w:val="24"/>
          <w:highlight w:val="yellow"/>
        </w:rPr>
        <w:t>EDIFICIO DE LABORATORIO DE CUARENTENA</w:t>
      </w:r>
    </w:p>
    <w:p w:rsidR="00A17AF2" w:rsidRDefault="00A17AF2" w:rsidP="00A17AF2">
      <w:pPr>
        <w:widowControl w:val="0"/>
        <w:tabs>
          <w:tab w:val="left" w:pos="3000"/>
        </w:tabs>
        <w:autoSpaceDE w:val="0"/>
        <w:autoSpaceDN w:val="0"/>
        <w:adjustRightInd w:val="0"/>
        <w:jc w:val="both"/>
        <w:rPr>
          <w:rFonts w:ascii="Arial" w:hAnsi="Arial" w:cs="Arial"/>
          <w:b/>
          <w:bCs/>
          <w:sz w:val="24"/>
          <w:szCs w:val="24"/>
        </w:rPr>
      </w:pPr>
    </w:p>
    <w:p w:rsidR="00A17AF2" w:rsidRDefault="00A17AF2" w:rsidP="00A17AF2">
      <w:pPr>
        <w:widowControl w:val="0"/>
        <w:tabs>
          <w:tab w:val="left" w:pos="3000"/>
        </w:tabs>
        <w:autoSpaceDE w:val="0"/>
        <w:autoSpaceDN w:val="0"/>
        <w:adjustRightInd w:val="0"/>
        <w:jc w:val="both"/>
        <w:rPr>
          <w:rFonts w:ascii="Arial" w:hAnsi="Arial" w:cs="Arial"/>
          <w:b/>
          <w:bCs/>
          <w:sz w:val="24"/>
          <w:szCs w:val="24"/>
        </w:rPr>
      </w:pPr>
      <w:r w:rsidRPr="00A17AF2">
        <w:rPr>
          <w:rFonts w:ascii="Arial" w:hAnsi="Arial" w:cs="Arial"/>
          <w:b/>
          <w:bCs/>
          <w:sz w:val="24"/>
          <w:szCs w:val="24"/>
        </w:rPr>
        <w:t>MOVIMIENTO DE TIERRAS</w:t>
      </w:r>
    </w:p>
    <w:p w:rsidR="00A17AF2" w:rsidRPr="00825987" w:rsidRDefault="00A17AF2" w:rsidP="00A17AF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A17AF2">
        <w:rPr>
          <w:rFonts w:ascii="Arial" w:hAnsi="Arial" w:cs="Arial"/>
          <w:b/>
          <w:sz w:val="24"/>
          <w:szCs w:val="24"/>
        </w:rPr>
        <w:t>516576</w:t>
      </w:r>
      <w:r w:rsidRPr="00825987">
        <w:rPr>
          <w:rFonts w:ascii="Arial" w:hAnsi="Arial" w:cs="Arial"/>
          <w:b/>
          <w:sz w:val="24"/>
          <w:szCs w:val="24"/>
        </w:rPr>
        <w:tab/>
        <w:t xml:space="preserve">RUBRO: </w:t>
      </w:r>
      <w:r w:rsidRPr="00A17AF2">
        <w:rPr>
          <w:rFonts w:ascii="Arial" w:hAnsi="Arial" w:cs="Arial"/>
          <w:b/>
          <w:sz w:val="24"/>
          <w:szCs w:val="24"/>
        </w:rPr>
        <w:t>TRAZADO Y REPLANTEO</w:t>
      </w:r>
    </w:p>
    <w:p w:rsidR="00A17AF2" w:rsidRDefault="00A17AF2" w:rsidP="00A17AF2">
      <w:pPr>
        <w:widowControl w:val="0"/>
        <w:autoSpaceDE w:val="0"/>
        <w:autoSpaceDN w:val="0"/>
        <w:adjustRightInd w:val="0"/>
        <w:spacing w:line="240" w:lineRule="auto"/>
        <w:jc w:val="both"/>
        <w:rPr>
          <w:rFonts w:ascii="Arial" w:hAnsi="Arial" w:cs="Arial"/>
          <w:b/>
          <w:bCs/>
          <w:sz w:val="24"/>
        </w:rPr>
      </w:pPr>
    </w:p>
    <w:p w:rsidR="00A17AF2" w:rsidRPr="00A950DF" w:rsidRDefault="00A17AF2" w:rsidP="00A17AF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17AF2" w:rsidRDefault="00A17AF2" w:rsidP="00A17AF2">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A17AF2" w:rsidRDefault="00A17AF2" w:rsidP="00A17AF2">
      <w:pPr>
        <w:widowControl w:val="0"/>
        <w:autoSpaceDE w:val="0"/>
        <w:autoSpaceDN w:val="0"/>
        <w:adjustRightInd w:val="0"/>
        <w:jc w:val="both"/>
        <w:rPr>
          <w:rFonts w:ascii="Arial" w:hAnsi="Arial" w:cs="Arial"/>
          <w:sz w:val="24"/>
          <w:szCs w:val="24"/>
        </w:rPr>
      </w:pPr>
    </w:p>
    <w:p w:rsidR="00A17AF2" w:rsidRPr="00A950DF" w:rsidRDefault="00A17AF2" w:rsidP="00A17AF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17AF2" w:rsidRPr="005B0FDB" w:rsidRDefault="00A17AF2" w:rsidP="00A17AF2">
      <w:pPr>
        <w:contextualSpacing/>
        <w:jc w:val="both"/>
        <w:rPr>
          <w:rFonts w:ascii="Arial" w:hAnsi="Arial" w:cs="Arial"/>
          <w:sz w:val="24"/>
          <w:szCs w:val="24"/>
        </w:rPr>
      </w:pPr>
    </w:p>
    <w:p w:rsidR="00A17AF2" w:rsidRPr="005B0FDB" w:rsidRDefault="00A17AF2" w:rsidP="00A17AF2">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A17AF2" w:rsidRPr="005B0FDB" w:rsidRDefault="00A17AF2" w:rsidP="00A17AF2">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A17AF2" w:rsidRPr="005B0FDB" w:rsidRDefault="00A17AF2" w:rsidP="00A17AF2">
      <w:pPr>
        <w:jc w:val="both"/>
        <w:rPr>
          <w:rFonts w:ascii="Arial" w:hAnsi="Arial" w:cs="Arial"/>
          <w:sz w:val="24"/>
          <w:szCs w:val="24"/>
          <w:lang w:val="es-ES"/>
        </w:rPr>
      </w:pPr>
      <w:r w:rsidRPr="005B0FDB">
        <w:rPr>
          <w:rFonts w:ascii="Arial" w:hAnsi="Arial" w:cs="Arial"/>
          <w:sz w:val="24"/>
          <w:szCs w:val="24"/>
        </w:rPr>
        <w:t xml:space="preserve">Para estos fines de comprobación y aprobación,  se utilizará cal  u otro material similar marcando  el perímetro de la construcción y elementos exteriores.  Sólo </w:t>
      </w:r>
      <w:r w:rsidRPr="005B0FDB">
        <w:rPr>
          <w:rFonts w:ascii="Arial" w:hAnsi="Arial" w:cs="Arial"/>
          <w:sz w:val="24"/>
          <w:szCs w:val="24"/>
        </w:rPr>
        <w:lastRenderedPageBreak/>
        <w:t>una vez que se cuente por escrito con la aprobación del trazado, el constructor podrá iniciar con los trabajos de excavación</w:t>
      </w:r>
      <w:r w:rsidRPr="005B0FDB">
        <w:rPr>
          <w:rFonts w:ascii="Arial" w:hAnsi="Arial" w:cs="Arial"/>
          <w:sz w:val="24"/>
          <w:szCs w:val="24"/>
          <w:lang w:val="es-ES"/>
        </w:rPr>
        <w:t>.</w:t>
      </w:r>
    </w:p>
    <w:p w:rsidR="00A17AF2" w:rsidRPr="005B0FDB" w:rsidRDefault="00A17AF2" w:rsidP="00A17AF2">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A17AF2" w:rsidRPr="005B0FDB" w:rsidRDefault="00A17AF2" w:rsidP="00A17AF2">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A17AF2" w:rsidRDefault="00A17AF2" w:rsidP="00A17AF2">
      <w:pPr>
        <w:widowControl w:val="0"/>
        <w:autoSpaceDE w:val="0"/>
        <w:autoSpaceDN w:val="0"/>
        <w:adjustRightInd w:val="0"/>
        <w:jc w:val="both"/>
        <w:rPr>
          <w:rFonts w:ascii="Arial" w:hAnsi="Arial" w:cs="Arial"/>
          <w:b/>
          <w:bCs/>
          <w:sz w:val="24"/>
        </w:rPr>
      </w:pPr>
    </w:p>
    <w:p w:rsidR="00A17AF2" w:rsidRPr="00A950DF" w:rsidRDefault="00A17AF2" w:rsidP="00A17AF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17AF2" w:rsidRPr="005B0FDB" w:rsidRDefault="00A17AF2" w:rsidP="00A17AF2">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A17AF2" w:rsidRPr="00825987" w:rsidRDefault="00A17AF2" w:rsidP="00A17AF2">
      <w:pPr>
        <w:widowControl w:val="0"/>
        <w:autoSpaceDE w:val="0"/>
        <w:autoSpaceDN w:val="0"/>
        <w:adjustRightInd w:val="0"/>
        <w:jc w:val="both"/>
        <w:rPr>
          <w:rFonts w:ascii="Arial" w:hAnsi="Arial" w:cs="Arial"/>
          <w:sz w:val="24"/>
          <w:szCs w:val="24"/>
        </w:rPr>
      </w:pPr>
    </w:p>
    <w:p w:rsidR="00A17AF2" w:rsidRPr="00825987" w:rsidRDefault="00A17AF2" w:rsidP="00A17A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A17AF2" w:rsidRPr="00825987" w:rsidRDefault="00A17AF2" w:rsidP="00A17A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A17AF2" w:rsidRPr="00825987" w:rsidRDefault="00A17AF2" w:rsidP="00A17A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A17AF2" w:rsidRPr="00825987" w:rsidRDefault="00A17AF2" w:rsidP="00A17AF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A17AF2" w:rsidRDefault="00A17AF2" w:rsidP="00A17AF2">
      <w:pPr>
        <w:widowControl w:val="0"/>
        <w:tabs>
          <w:tab w:val="left" w:pos="3000"/>
        </w:tabs>
        <w:autoSpaceDE w:val="0"/>
        <w:autoSpaceDN w:val="0"/>
        <w:adjustRightInd w:val="0"/>
        <w:jc w:val="both"/>
        <w:rPr>
          <w:rFonts w:ascii="Arial" w:hAnsi="Arial" w:cs="Arial"/>
          <w:b/>
          <w:sz w:val="24"/>
          <w:szCs w:val="24"/>
        </w:rPr>
      </w:pPr>
    </w:p>
    <w:p w:rsidR="00A17AF2" w:rsidRDefault="00A17AF2" w:rsidP="00A17AF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515975</w:t>
      </w:r>
      <w:r w:rsidRPr="00825987">
        <w:rPr>
          <w:rFonts w:ascii="Arial" w:hAnsi="Arial" w:cs="Arial"/>
          <w:b/>
          <w:sz w:val="24"/>
          <w:szCs w:val="24"/>
        </w:rPr>
        <w:tab/>
        <w:t xml:space="preserve">RUBRO: </w:t>
      </w:r>
      <w:r w:rsidRPr="005D2752">
        <w:rPr>
          <w:rFonts w:ascii="Arial" w:hAnsi="Arial" w:cs="Arial"/>
          <w:b/>
          <w:sz w:val="24"/>
          <w:szCs w:val="24"/>
        </w:rPr>
        <w:t>EXCAVACIÓN DE CIMIENTOS</w:t>
      </w:r>
    </w:p>
    <w:p w:rsidR="00A17AF2" w:rsidRDefault="00A17AF2" w:rsidP="00A17AF2">
      <w:pPr>
        <w:widowControl w:val="0"/>
        <w:tabs>
          <w:tab w:val="left" w:pos="3000"/>
        </w:tabs>
        <w:autoSpaceDE w:val="0"/>
        <w:autoSpaceDN w:val="0"/>
        <w:adjustRightInd w:val="0"/>
        <w:jc w:val="both"/>
        <w:rPr>
          <w:rFonts w:ascii="Arial" w:hAnsi="Arial" w:cs="Arial"/>
          <w:b/>
          <w:sz w:val="24"/>
          <w:szCs w:val="24"/>
        </w:rPr>
      </w:pPr>
    </w:p>
    <w:p w:rsidR="00A17AF2" w:rsidRPr="00A950DF" w:rsidRDefault="00A17AF2" w:rsidP="00A17AF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17AF2" w:rsidRPr="00552270" w:rsidRDefault="00A17AF2" w:rsidP="00A17AF2">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A17AF2" w:rsidRPr="00552270" w:rsidRDefault="00A17AF2" w:rsidP="00A17AF2">
      <w:pPr>
        <w:widowControl w:val="0"/>
        <w:autoSpaceDE w:val="0"/>
        <w:autoSpaceDN w:val="0"/>
        <w:adjustRightInd w:val="0"/>
        <w:jc w:val="both"/>
        <w:rPr>
          <w:rFonts w:ascii="Arial" w:hAnsi="Arial" w:cs="Arial"/>
          <w:sz w:val="24"/>
          <w:szCs w:val="24"/>
        </w:rPr>
      </w:pPr>
    </w:p>
    <w:p w:rsidR="00A17AF2" w:rsidRPr="00552270" w:rsidRDefault="00A17AF2" w:rsidP="00A17AF2">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A17AF2" w:rsidRPr="00552270" w:rsidRDefault="00A17AF2" w:rsidP="00A17AF2">
      <w:pPr>
        <w:ind w:right="-1"/>
        <w:jc w:val="both"/>
        <w:rPr>
          <w:rFonts w:ascii="Arial" w:hAnsi="Arial" w:cs="Arial"/>
          <w:spacing w:val="8"/>
          <w:sz w:val="24"/>
          <w:szCs w:val="24"/>
        </w:rPr>
      </w:pPr>
      <w:r w:rsidRPr="00552270">
        <w:rPr>
          <w:rFonts w:ascii="Arial" w:hAnsi="Arial" w:cs="Arial"/>
          <w:spacing w:val="8"/>
          <w:sz w:val="24"/>
          <w:szCs w:val="24"/>
        </w:rPr>
        <w:lastRenderedPageBreak/>
        <w:t>Esta excavación se reconoce en todos los niveles, en presencia de agua y en las clasificaciones del suelo. El fiscalizador determinará el tipo de excavación en cada obra.</w:t>
      </w:r>
    </w:p>
    <w:p w:rsidR="00A17AF2" w:rsidRPr="00552270" w:rsidRDefault="00A17AF2" w:rsidP="00A17AF2">
      <w:pPr>
        <w:widowControl w:val="0"/>
        <w:autoSpaceDE w:val="0"/>
        <w:autoSpaceDN w:val="0"/>
        <w:adjustRightInd w:val="0"/>
        <w:jc w:val="both"/>
        <w:rPr>
          <w:rFonts w:ascii="Arial" w:hAnsi="Arial" w:cs="Arial"/>
          <w:sz w:val="24"/>
          <w:szCs w:val="24"/>
        </w:rPr>
      </w:pPr>
    </w:p>
    <w:p w:rsidR="00A17AF2" w:rsidRPr="00552270" w:rsidRDefault="00A17AF2" w:rsidP="00A17AF2">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A17AF2" w:rsidRPr="00552270" w:rsidRDefault="00A17AF2" w:rsidP="00A17AF2">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A17AF2" w:rsidRPr="00552270" w:rsidRDefault="00A17AF2" w:rsidP="00A17AF2">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A17AF2" w:rsidRPr="00825987" w:rsidRDefault="00A17AF2" w:rsidP="00A17AF2">
      <w:pPr>
        <w:widowControl w:val="0"/>
        <w:autoSpaceDE w:val="0"/>
        <w:autoSpaceDN w:val="0"/>
        <w:adjustRightInd w:val="0"/>
        <w:jc w:val="both"/>
        <w:rPr>
          <w:rFonts w:ascii="Arial" w:hAnsi="Arial" w:cs="Arial"/>
          <w:sz w:val="24"/>
          <w:szCs w:val="24"/>
        </w:rPr>
      </w:pPr>
    </w:p>
    <w:p w:rsidR="00A17AF2" w:rsidRPr="00825987" w:rsidRDefault="00A17AF2" w:rsidP="00A17A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A17AF2" w:rsidRPr="00825987" w:rsidRDefault="00A17AF2" w:rsidP="00A17A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A17AF2" w:rsidRPr="00825987" w:rsidRDefault="00A17AF2" w:rsidP="00A17A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A17AF2" w:rsidRPr="00825987" w:rsidRDefault="00A17AF2" w:rsidP="00A17AF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A17AF2" w:rsidRDefault="00A17AF2" w:rsidP="00A17AF2">
      <w:pPr>
        <w:widowControl w:val="0"/>
        <w:tabs>
          <w:tab w:val="left" w:pos="3000"/>
        </w:tabs>
        <w:autoSpaceDE w:val="0"/>
        <w:autoSpaceDN w:val="0"/>
        <w:adjustRightInd w:val="0"/>
        <w:jc w:val="both"/>
        <w:rPr>
          <w:rFonts w:ascii="Arial" w:hAnsi="Arial" w:cs="Arial"/>
          <w:b/>
          <w:sz w:val="24"/>
          <w:szCs w:val="24"/>
        </w:rPr>
      </w:pPr>
    </w:p>
    <w:p w:rsidR="00A17AF2" w:rsidRDefault="00A17AF2" w:rsidP="00A17AF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A17AF2" w:rsidRPr="006E14E9" w:rsidRDefault="00A17AF2" w:rsidP="00A17AF2">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A17AF2" w:rsidRPr="006E14E9" w:rsidRDefault="00A17AF2" w:rsidP="00A17AF2">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A17AF2" w:rsidRPr="006E14E9" w:rsidRDefault="00A17AF2" w:rsidP="00A17AF2">
      <w:pPr>
        <w:widowControl w:val="0"/>
        <w:autoSpaceDE w:val="0"/>
        <w:autoSpaceDN w:val="0"/>
        <w:adjustRightInd w:val="0"/>
        <w:jc w:val="both"/>
        <w:rPr>
          <w:rFonts w:ascii="Arial" w:hAnsi="Arial" w:cs="Arial"/>
          <w:color w:val="000000"/>
          <w:sz w:val="24"/>
          <w:szCs w:val="24"/>
        </w:rPr>
      </w:pPr>
    </w:p>
    <w:p w:rsidR="00A17AF2" w:rsidRPr="006E14E9" w:rsidRDefault="00A17AF2" w:rsidP="00A17AF2">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A17AF2" w:rsidRPr="006E14E9" w:rsidRDefault="00A17AF2" w:rsidP="00A17AF2">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A17AF2" w:rsidRPr="006E14E9" w:rsidRDefault="00A17AF2" w:rsidP="00A17AF2">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Para cumplir este propósito se dispondrá de equipos aptos para la carga y para el </w:t>
      </w:r>
      <w:r w:rsidRPr="006E14E9">
        <w:rPr>
          <w:rFonts w:ascii="Arial" w:hAnsi="Arial" w:cs="Arial"/>
          <w:color w:val="000000"/>
          <w:sz w:val="24"/>
          <w:szCs w:val="24"/>
        </w:rPr>
        <w:lastRenderedPageBreak/>
        <w:t>transporte.</w:t>
      </w:r>
    </w:p>
    <w:p w:rsidR="00A17AF2" w:rsidRPr="006E14E9" w:rsidRDefault="00A17AF2" w:rsidP="00A17AF2">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A17AF2" w:rsidRPr="006E14E9" w:rsidRDefault="00A17AF2" w:rsidP="00A17AF2">
      <w:pPr>
        <w:widowControl w:val="0"/>
        <w:autoSpaceDE w:val="0"/>
        <w:autoSpaceDN w:val="0"/>
        <w:adjustRightInd w:val="0"/>
        <w:jc w:val="both"/>
        <w:rPr>
          <w:rFonts w:ascii="Arial" w:hAnsi="Arial" w:cs="Arial"/>
          <w:color w:val="000000"/>
          <w:sz w:val="24"/>
          <w:szCs w:val="24"/>
        </w:rPr>
      </w:pPr>
    </w:p>
    <w:p w:rsidR="00A17AF2" w:rsidRPr="006E14E9" w:rsidRDefault="00A17AF2" w:rsidP="00A17AF2">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A17AF2" w:rsidRPr="006E14E9" w:rsidRDefault="00A17AF2" w:rsidP="00A17AF2">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A17AF2" w:rsidRPr="00825987" w:rsidRDefault="00A17AF2" w:rsidP="00A17AF2">
      <w:pPr>
        <w:widowControl w:val="0"/>
        <w:autoSpaceDE w:val="0"/>
        <w:autoSpaceDN w:val="0"/>
        <w:adjustRightInd w:val="0"/>
        <w:jc w:val="both"/>
        <w:rPr>
          <w:rFonts w:ascii="Arial" w:hAnsi="Arial" w:cs="Arial"/>
          <w:sz w:val="24"/>
          <w:szCs w:val="24"/>
        </w:rPr>
      </w:pPr>
    </w:p>
    <w:p w:rsidR="00A17AF2" w:rsidRPr="00825987" w:rsidRDefault="00A17AF2" w:rsidP="00A17A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A17AF2" w:rsidRPr="00825987" w:rsidRDefault="00A17AF2" w:rsidP="00A17A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A17AF2" w:rsidRPr="00825987" w:rsidRDefault="00A17AF2" w:rsidP="00A17A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A17AF2" w:rsidRPr="00825987" w:rsidRDefault="00A17AF2" w:rsidP="00A17AF2">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A17AF2" w:rsidRDefault="00A17AF2" w:rsidP="00A17AF2">
      <w:pPr>
        <w:widowControl w:val="0"/>
        <w:tabs>
          <w:tab w:val="left" w:pos="3000"/>
        </w:tabs>
        <w:autoSpaceDE w:val="0"/>
        <w:autoSpaceDN w:val="0"/>
        <w:adjustRightInd w:val="0"/>
        <w:jc w:val="both"/>
        <w:rPr>
          <w:rFonts w:ascii="Arial" w:hAnsi="Arial" w:cs="Arial"/>
          <w:b/>
          <w:bCs/>
          <w:sz w:val="24"/>
          <w:szCs w:val="24"/>
        </w:rPr>
      </w:pPr>
      <w:r w:rsidRPr="00A17AF2">
        <w:rPr>
          <w:rFonts w:ascii="Arial" w:hAnsi="Arial" w:cs="Arial"/>
          <w:b/>
          <w:bCs/>
          <w:sz w:val="24"/>
          <w:szCs w:val="24"/>
        </w:rPr>
        <w:t>CIMIENTOS</w:t>
      </w:r>
    </w:p>
    <w:p w:rsidR="00A17AF2" w:rsidRDefault="00A17AF2" w:rsidP="00A17AF2">
      <w:pPr>
        <w:widowControl w:val="0"/>
        <w:tabs>
          <w:tab w:val="left" w:pos="3000"/>
        </w:tabs>
        <w:autoSpaceDE w:val="0"/>
        <w:autoSpaceDN w:val="0"/>
        <w:adjustRightInd w:val="0"/>
        <w:jc w:val="both"/>
        <w:rPr>
          <w:rFonts w:ascii="Arial" w:hAnsi="Arial" w:cs="Arial"/>
          <w:b/>
          <w:sz w:val="24"/>
          <w:szCs w:val="24"/>
        </w:rPr>
      </w:pPr>
    </w:p>
    <w:p w:rsidR="00A17AF2" w:rsidRDefault="00A17AF2" w:rsidP="00A17AF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2F0391" w:rsidRDefault="002F0391" w:rsidP="002F0391">
      <w:pPr>
        <w:widowControl w:val="0"/>
        <w:autoSpaceDE w:val="0"/>
        <w:autoSpaceDN w:val="0"/>
        <w:adjustRightInd w:val="0"/>
        <w:spacing w:line="240" w:lineRule="auto"/>
        <w:jc w:val="both"/>
        <w:rPr>
          <w:rFonts w:ascii="Arial" w:hAnsi="Arial" w:cs="Arial"/>
          <w:b/>
          <w:bCs/>
          <w:sz w:val="24"/>
        </w:rPr>
      </w:pPr>
    </w:p>
    <w:p w:rsidR="002F0391" w:rsidRPr="00A950DF" w:rsidRDefault="002F0391" w:rsidP="002F03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2F0391" w:rsidRPr="004C2DF9" w:rsidRDefault="002F0391" w:rsidP="002F0391">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hormigonada directamente sobre el suelo, para obtener una superficie limpia para trabajar y proceder a colocar sobre esta las cimentaciones.</w:t>
      </w:r>
    </w:p>
    <w:p w:rsidR="002F0391" w:rsidRPr="00A950DF" w:rsidRDefault="002F0391" w:rsidP="002F03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2F0391" w:rsidRPr="006C688B" w:rsidRDefault="002F0391" w:rsidP="002F0391">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2F0391" w:rsidRDefault="002F0391" w:rsidP="002F0391">
      <w:pPr>
        <w:widowControl w:val="0"/>
        <w:autoSpaceDE w:val="0"/>
        <w:autoSpaceDN w:val="0"/>
        <w:adjustRightInd w:val="0"/>
        <w:jc w:val="both"/>
        <w:rPr>
          <w:rFonts w:ascii="Arial" w:hAnsi="Arial" w:cs="Arial"/>
          <w:b/>
          <w:bCs/>
          <w:sz w:val="24"/>
        </w:rPr>
      </w:pPr>
    </w:p>
    <w:p w:rsidR="002F0391" w:rsidRPr="00A950DF" w:rsidRDefault="002F0391" w:rsidP="002F03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2F0391" w:rsidRPr="006C688B" w:rsidRDefault="002F0391" w:rsidP="002F0391">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2F0391" w:rsidRDefault="002F0391" w:rsidP="002F0391">
      <w:pPr>
        <w:widowControl w:val="0"/>
        <w:autoSpaceDE w:val="0"/>
        <w:autoSpaceDN w:val="0"/>
        <w:adjustRightInd w:val="0"/>
        <w:spacing w:line="240" w:lineRule="auto"/>
        <w:jc w:val="both"/>
        <w:rPr>
          <w:rFonts w:ascii="Arial" w:hAnsi="Arial" w:cs="Arial"/>
          <w:sz w:val="24"/>
        </w:rPr>
      </w:pPr>
    </w:p>
    <w:p w:rsidR="002F0391" w:rsidRPr="00A950DF" w:rsidRDefault="002F0391" w:rsidP="002F03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2F0391" w:rsidRPr="00081A6B" w:rsidRDefault="002F0391" w:rsidP="002F0391">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2F0391" w:rsidRPr="00A950DF" w:rsidRDefault="002F0391" w:rsidP="002F03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2F0391" w:rsidRPr="002F0391" w:rsidRDefault="002F0391" w:rsidP="002F039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p>
    <w:p w:rsidR="002F0391" w:rsidRDefault="002F0391" w:rsidP="002F0391">
      <w:pPr>
        <w:widowControl w:val="0"/>
        <w:tabs>
          <w:tab w:val="left" w:pos="3000"/>
        </w:tabs>
        <w:autoSpaceDE w:val="0"/>
        <w:autoSpaceDN w:val="0"/>
        <w:adjustRightInd w:val="0"/>
        <w:jc w:val="both"/>
        <w:rPr>
          <w:rFonts w:ascii="Arial" w:hAnsi="Arial" w:cs="Arial"/>
          <w:b/>
          <w:sz w:val="24"/>
          <w:szCs w:val="24"/>
        </w:rPr>
      </w:pPr>
    </w:p>
    <w:p w:rsidR="002F0391" w:rsidRDefault="002F0391" w:rsidP="002F03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516388</w:t>
      </w:r>
      <w:r w:rsidRPr="00825987">
        <w:rPr>
          <w:rFonts w:ascii="Arial" w:hAnsi="Arial" w:cs="Arial"/>
          <w:b/>
          <w:sz w:val="24"/>
          <w:szCs w:val="24"/>
        </w:rPr>
        <w:tab/>
        <w:t xml:space="preserve">RUBRO: </w:t>
      </w:r>
      <w:r w:rsidRPr="002F0391">
        <w:rPr>
          <w:rFonts w:ascii="Arial" w:hAnsi="Arial" w:cs="Arial"/>
          <w:b/>
          <w:sz w:val="24"/>
          <w:szCs w:val="24"/>
        </w:rPr>
        <w:t>HORMIGÓN SIMPLE EN  ZAPATAS ( F`C=240KG/CM2)</w:t>
      </w:r>
    </w:p>
    <w:p w:rsidR="002F0391" w:rsidRDefault="002F0391" w:rsidP="002F0391">
      <w:pPr>
        <w:widowControl w:val="0"/>
        <w:autoSpaceDE w:val="0"/>
        <w:autoSpaceDN w:val="0"/>
        <w:adjustRightInd w:val="0"/>
        <w:jc w:val="both"/>
        <w:rPr>
          <w:rFonts w:ascii="Arial" w:hAnsi="Arial" w:cs="Arial"/>
          <w:b/>
          <w:bCs/>
          <w:sz w:val="24"/>
          <w:szCs w:val="24"/>
        </w:rPr>
      </w:pPr>
    </w:p>
    <w:p w:rsidR="002F0391" w:rsidRPr="00B90CF2" w:rsidRDefault="002F0391" w:rsidP="002F039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2F0391" w:rsidRPr="00B90CF2" w:rsidRDefault="002F0391" w:rsidP="002F0391">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2F0391" w:rsidRPr="00B90CF2" w:rsidRDefault="002F0391" w:rsidP="002F0391">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2F0391" w:rsidRPr="00B90CF2" w:rsidRDefault="002F0391" w:rsidP="002F0391">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2F0391" w:rsidRPr="00B90CF2" w:rsidRDefault="002F0391" w:rsidP="002F0391">
      <w:pPr>
        <w:widowControl w:val="0"/>
        <w:autoSpaceDE w:val="0"/>
        <w:autoSpaceDN w:val="0"/>
        <w:adjustRightInd w:val="0"/>
        <w:jc w:val="both"/>
        <w:rPr>
          <w:rFonts w:ascii="Arial" w:hAnsi="Arial" w:cs="Arial"/>
          <w:sz w:val="24"/>
          <w:szCs w:val="24"/>
        </w:rPr>
      </w:pPr>
    </w:p>
    <w:p w:rsidR="002F0391" w:rsidRPr="00B90CF2" w:rsidRDefault="002F0391" w:rsidP="002F039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2F0391" w:rsidRPr="00B90CF2" w:rsidRDefault="002F0391" w:rsidP="002F0391">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2F0391" w:rsidRPr="00B90CF2" w:rsidRDefault="002F0391" w:rsidP="002F0391">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2F0391" w:rsidRPr="00B90CF2" w:rsidRDefault="002F0391" w:rsidP="002F0391">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2F0391" w:rsidRPr="00B90CF2" w:rsidRDefault="002F0391" w:rsidP="002F0391">
      <w:pPr>
        <w:jc w:val="both"/>
        <w:rPr>
          <w:rFonts w:ascii="Arial" w:hAnsi="Arial" w:cs="Arial"/>
          <w:i/>
          <w:iCs/>
          <w:sz w:val="24"/>
          <w:szCs w:val="24"/>
        </w:rPr>
      </w:pPr>
      <w:r w:rsidRPr="00B90CF2">
        <w:rPr>
          <w:rFonts w:ascii="Arial" w:hAnsi="Arial" w:cs="Arial"/>
          <w:i/>
          <w:iCs/>
          <w:sz w:val="24"/>
          <w:szCs w:val="24"/>
        </w:rPr>
        <w:t>Epóxico de recubrimiento para el acero</w:t>
      </w:r>
    </w:p>
    <w:p w:rsidR="002F0391" w:rsidRPr="00B90CF2" w:rsidRDefault="002F0391" w:rsidP="002F0391">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2F0391" w:rsidRPr="00B90CF2" w:rsidRDefault="002F0391" w:rsidP="002F0391">
      <w:pPr>
        <w:jc w:val="both"/>
        <w:rPr>
          <w:rFonts w:ascii="Arial" w:hAnsi="Arial" w:cs="Arial"/>
          <w:sz w:val="24"/>
          <w:szCs w:val="24"/>
        </w:rPr>
      </w:pPr>
    </w:p>
    <w:p w:rsidR="002F0391" w:rsidRPr="00B90CF2" w:rsidRDefault="002F0391" w:rsidP="002F0391">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2F0391" w:rsidRPr="00B90CF2" w:rsidRDefault="002F0391" w:rsidP="002F0391">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2F0391" w:rsidRPr="00B90CF2" w:rsidRDefault="002F0391" w:rsidP="002F0391">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2F0391" w:rsidRPr="00B90CF2" w:rsidRDefault="002F0391" w:rsidP="002F0391">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2F0391" w:rsidRPr="00B90CF2" w:rsidRDefault="002F0391" w:rsidP="002F0391">
      <w:pPr>
        <w:jc w:val="both"/>
        <w:rPr>
          <w:rFonts w:ascii="Arial" w:hAnsi="Arial" w:cs="Arial"/>
          <w:sz w:val="24"/>
          <w:szCs w:val="24"/>
        </w:rPr>
      </w:pPr>
    </w:p>
    <w:p w:rsidR="002F0391" w:rsidRPr="00B90CF2" w:rsidRDefault="002F0391" w:rsidP="002F0391">
      <w:pPr>
        <w:jc w:val="both"/>
        <w:rPr>
          <w:rFonts w:ascii="Arial" w:hAnsi="Arial" w:cs="Arial"/>
          <w:i/>
          <w:iCs/>
          <w:sz w:val="24"/>
          <w:szCs w:val="24"/>
        </w:rPr>
      </w:pPr>
      <w:r w:rsidRPr="00B90CF2">
        <w:rPr>
          <w:rFonts w:ascii="Arial" w:hAnsi="Arial" w:cs="Arial"/>
          <w:i/>
          <w:iCs/>
          <w:sz w:val="24"/>
          <w:szCs w:val="24"/>
        </w:rPr>
        <w:t>Preparación, doblado y colocación del refuerzo.</w:t>
      </w:r>
    </w:p>
    <w:p w:rsidR="002F0391" w:rsidRPr="00B90CF2" w:rsidRDefault="002F0391" w:rsidP="002F0391">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w:t>
      </w:r>
      <w:r w:rsidRPr="00B90CF2">
        <w:rPr>
          <w:rFonts w:ascii="Arial" w:hAnsi="Arial" w:cs="Arial"/>
          <w:sz w:val="24"/>
          <w:szCs w:val="24"/>
        </w:rPr>
        <w:lastRenderedPageBreak/>
        <w:t xml:space="preserve">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2F0391" w:rsidRPr="00B90CF2" w:rsidRDefault="002F0391" w:rsidP="002F0391">
      <w:pPr>
        <w:jc w:val="both"/>
        <w:rPr>
          <w:rFonts w:ascii="Arial" w:hAnsi="Arial" w:cs="Arial"/>
          <w:sz w:val="24"/>
          <w:szCs w:val="24"/>
        </w:rPr>
      </w:pPr>
    </w:p>
    <w:p w:rsidR="002F0391" w:rsidRPr="00B90CF2" w:rsidRDefault="002F0391" w:rsidP="002F0391">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2F0391" w:rsidRPr="00B90CF2" w:rsidTr="002F0391">
        <w:trPr>
          <w:jc w:val="center"/>
        </w:trPr>
        <w:tc>
          <w:tcPr>
            <w:tcW w:w="3490" w:type="dxa"/>
            <w:vAlign w:val="center"/>
          </w:tcPr>
          <w:p w:rsidR="002F0391" w:rsidRPr="00B90CF2" w:rsidRDefault="002F0391" w:rsidP="002F03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2F0391" w:rsidRPr="00B90CF2" w:rsidRDefault="002F0391" w:rsidP="002F0391">
            <w:pPr>
              <w:spacing w:line="276" w:lineRule="auto"/>
              <w:rPr>
                <w:rFonts w:ascii="Arial" w:hAnsi="Arial" w:cs="Arial"/>
                <w:b/>
                <w:sz w:val="24"/>
                <w:szCs w:val="24"/>
              </w:rPr>
            </w:pPr>
            <w:r w:rsidRPr="00B90CF2">
              <w:rPr>
                <w:rFonts w:ascii="Arial" w:hAnsi="Arial" w:cs="Arial"/>
                <w:b/>
                <w:sz w:val="24"/>
                <w:szCs w:val="24"/>
              </w:rPr>
              <w:t>RADIO MÍNIMO</w:t>
            </w:r>
          </w:p>
        </w:tc>
      </w:tr>
      <w:tr w:rsidR="002F0391" w:rsidRPr="00B90CF2" w:rsidTr="002F0391">
        <w:trPr>
          <w:jc w:val="center"/>
        </w:trPr>
        <w:tc>
          <w:tcPr>
            <w:tcW w:w="3490"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3 diámetros</w:t>
            </w:r>
          </w:p>
        </w:tc>
      </w:tr>
      <w:tr w:rsidR="002F0391" w:rsidRPr="00B90CF2" w:rsidTr="002F0391">
        <w:trPr>
          <w:jc w:val="center"/>
        </w:trPr>
        <w:tc>
          <w:tcPr>
            <w:tcW w:w="3490"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4 diámetros</w:t>
            </w:r>
          </w:p>
        </w:tc>
      </w:tr>
      <w:tr w:rsidR="002F0391" w:rsidRPr="00B90CF2" w:rsidTr="002F0391">
        <w:trPr>
          <w:jc w:val="center"/>
        </w:trPr>
        <w:tc>
          <w:tcPr>
            <w:tcW w:w="3490"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5 diámetros.</w:t>
            </w:r>
          </w:p>
        </w:tc>
      </w:tr>
    </w:tbl>
    <w:p w:rsidR="002F0391" w:rsidRPr="00B90CF2" w:rsidRDefault="002F0391" w:rsidP="002F0391">
      <w:pPr>
        <w:jc w:val="both"/>
        <w:rPr>
          <w:rFonts w:ascii="Arial" w:hAnsi="Arial" w:cs="Arial"/>
          <w:sz w:val="24"/>
          <w:szCs w:val="24"/>
        </w:rPr>
      </w:pP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2F0391" w:rsidRPr="00B90CF2" w:rsidRDefault="002F0391" w:rsidP="002F0391">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2F0391" w:rsidRPr="00B90CF2" w:rsidRDefault="002F0391" w:rsidP="002F0391">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2F0391" w:rsidRPr="00B90CF2" w:rsidRDefault="002F0391" w:rsidP="002F0391">
      <w:pPr>
        <w:jc w:val="both"/>
        <w:rPr>
          <w:rFonts w:ascii="Arial" w:hAnsi="Arial" w:cs="Arial"/>
          <w:sz w:val="24"/>
          <w:szCs w:val="24"/>
        </w:rPr>
      </w:pPr>
      <w:r w:rsidRPr="00B90CF2">
        <w:rPr>
          <w:rFonts w:ascii="Arial" w:hAnsi="Arial" w:cs="Arial"/>
          <w:sz w:val="24"/>
          <w:szCs w:val="24"/>
        </w:rPr>
        <w:lastRenderedPageBreak/>
        <w:t>La sustitución de barras será permitida únicamente con autorización del Fiscalizador; las barras reemplazantes tendrán un área equivalente o mayor que la del diseño.</w:t>
      </w:r>
    </w:p>
    <w:p w:rsidR="002F0391" w:rsidRPr="00B90CF2" w:rsidRDefault="002F0391" w:rsidP="002F0391">
      <w:pPr>
        <w:jc w:val="both"/>
        <w:rPr>
          <w:rFonts w:ascii="Arial" w:hAnsi="Arial" w:cs="Arial"/>
          <w:sz w:val="24"/>
          <w:szCs w:val="24"/>
        </w:rPr>
      </w:pP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2F0391" w:rsidRPr="00B90CF2" w:rsidRDefault="002F0391" w:rsidP="002F0391">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2F0391" w:rsidRPr="00B90CF2" w:rsidRDefault="002F0391" w:rsidP="002F0391">
      <w:pPr>
        <w:jc w:val="both"/>
        <w:rPr>
          <w:rFonts w:ascii="Arial" w:hAnsi="Arial" w:cs="Arial"/>
          <w:b/>
          <w:bCs/>
          <w:sz w:val="24"/>
          <w:szCs w:val="24"/>
        </w:rPr>
      </w:pPr>
      <w:r w:rsidRPr="00B90CF2">
        <w:rPr>
          <w:rFonts w:ascii="Arial" w:hAnsi="Arial" w:cs="Arial"/>
          <w:b/>
          <w:bCs/>
          <w:sz w:val="24"/>
          <w:szCs w:val="24"/>
        </w:rPr>
        <w:t>Ensayos y Tolerancias.</w:t>
      </w:r>
    </w:p>
    <w:p w:rsidR="002F0391" w:rsidRPr="00B90CF2" w:rsidRDefault="002F0391" w:rsidP="002F0391">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2F0391" w:rsidRPr="00B90CF2" w:rsidRDefault="002F0391" w:rsidP="002F0391">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2F0391" w:rsidRPr="00B90CF2" w:rsidRDefault="002F0391" w:rsidP="002F0391">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2F0391" w:rsidRPr="00B90CF2" w:rsidRDefault="002F0391" w:rsidP="002F0391">
      <w:pPr>
        <w:widowControl w:val="0"/>
        <w:autoSpaceDE w:val="0"/>
        <w:autoSpaceDN w:val="0"/>
        <w:adjustRightInd w:val="0"/>
        <w:jc w:val="both"/>
        <w:rPr>
          <w:rFonts w:ascii="Arial" w:hAnsi="Arial" w:cs="Arial"/>
          <w:sz w:val="24"/>
          <w:szCs w:val="24"/>
        </w:rPr>
      </w:pPr>
    </w:p>
    <w:p w:rsidR="002F0391" w:rsidRPr="00B90CF2" w:rsidRDefault="002F0391" w:rsidP="002F039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2F0391" w:rsidRPr="00B90CF2" w:rsidRDefault="002F0391" w:rsidP="002F0391">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2F0391" w:rsidRPr="00B90CF2" w:rsidRDefault="002F0391" w:rsidP="002F0391">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2F0391" w:rsidRPr="00B90CF2" w:rsidRDefault="002F0391" w:rsidP="002F0391">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2F0391" w:rsidRPr="00B90CF2" w:rsidRDefault="002F0391" w:rsidP="002F0391">
      <w:pPr>
        <w:jc w:val="both"/>
        <w:rPr>
          <w:rFonts w:ascii="Arial" w:hAnsi="Arial" w:cs="Arial"/>
          <w:sz w:val="24"/>
          <w:szCs w:val="24"/>
        </w:rPr>
      </w:pPr>
      <w:r w:rsidRPr="00B90CF2">
        <w:rPr>
          <w:rFonts w:ascii="Arial" w:hAnsi="Arial" w:cs="Arial"/>
          <w:sz w:val="24"/>
          <w:szCs w:val="24"/>
        </w:rPr>
        <w:lastRenderedPageBreak/>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2F0391" w:rsidRPr="00B90CF2" w:rsidRDefault="002F0391" w:rsidP="002F0391">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2F0391" w:rsidRPr="00B90CF2" w:rsidRDefault="002F0391" w:rsidP="002F0391">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2F0391" w:rsidRPr="00B90CF2" w:rsidRDefault="002F0391" w:rsidP="002F0391">
      <w:pPr>
        <w:jc w:val="both"/>
        <w:rPr>
          <w:rFonts w:ascii="Arial" w:hAnsi="Arial" w:cs="Arial"/>
          <w:sz w:val="24"/>
          <w:szCs w:val="24"/>
        </w:rPr>
      </w:pPr>
    </w:p>
    <w:p w:rsidR="002F0391" w:rsidRPr="00B90CF2" w:rsidRDefault="002F0391" w:rsidP="002F0391">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2F0391" w:rsidRDefault="002F0391" w:rsidP="002F0391">
      <w:pPr>
        <w:widowControl w:val="0"/>
        <w:autoSpaceDE w:val="0"/>
        <w:autoSpaceDN w:val="0"/>
        <w:adjustRightInd w:val="0"/>
        <w:spacing w:line="240" w:lineRule="auto"/>
        <w:jc w:val="both"/>
        <w:rPr>
          <w:rFonts w:ascii="Arial" w:hAnsi="Arial" w:cs="Arial"/>
          <w:sz w:val="24"/>
        </w:rPr>
      </w:pPr>
    </w:p>
    <w:p w:rsidR="002F0391" w:rsidRDefault="002F0391" w:rsidP="002F03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2F0391" w:rsidRPr="00A950DF" w:rsidRDefault="002F0391" w:rsidP="002F03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2F0391" w:rsidRPr="00A950DF" w:rsidRDefault="002F0391" w:rsidP="002F03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2F0391" w:rsidRDefault="002F0391" w:rsidP="002F0391">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A17AF2" w:rsidRDefault="002F0391" w:rsidP="00A17AF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515915</w:t>
      </w:r>
      <w:r w:rsidRPr="00825987">
        <w:rPr>
          <w:rFonts w:ascii="Arial" w:hAnsi="Arial" w:cs="Arial"/>
          <w:b/>
          <w:sz w:val="24"/>
          <w:szCs w:val="24"/>
        </w:rPr>
        <w:tab/>
        <w:t xml:space="preserve">RUBRO: </w:t>
      </w:r>
      <w:r w:rsidRPr="002F0391">
        <w:rPr>
          <w:rFonts w:ascii="Arial" w:hAnsi="Arial" w:cs="Arial"/>
          <w:b/>
          <w:sz w:val="24"/>
          <w:szCs w:val="24"/>
        </w:rPr>
        <w:t>ACERO DE REFUERZO</w:t>
      </w:r>
    </w:p>
    <w:p w:rsidR="002F0391" w:rsidRDefault="002F0391" w:rsidP="00A17AF2">
      <w:pPr>
        <w:widowControl w:val="0"/>
        <w:tabs>
          <w:tab w:val="left" w:pos="3000"/>
        </w:tabs>
        <w:autoSpaceDE w:val="0"/>
        <w:autoSpaceDN w:val="0"/>
        <w:adjustRightInd w:val="0"/>
        <w:jc w:val="both"/>
        <w:rPr>
          <w:rFonts w:ascii="Arial" w:hAnsi="Arial" w:cs="Arial"/>
          <w:b/>
          <w:sz w:val="24"/>
          <w:szCs w:val="24"/>
        </w:rPr>
      </w:pP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2F0391" w:rsidRPr="006E14E9" w:rsidRDefault="002F0391" w:rsidP="002F0391">
      <w:pPr>
        <w:widowControl w:val="0"/>
        <w:autoSpaceDE w:val="0"/>
        <w:autoSpaceDN w:val="0"/>
        <w:adjustRightInd w:val="0"/>
        <w:jc w:val="both"/>
        <w:rPr>
          <w:rFonts w:ascii="Arial" w:hAnsi="Arial" w:cs="Arial"/>
          <w:sz w:val="24"/>
          <w:szCs w:val="24"/>
        </w:rPr>
      </w:pP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Disponer de  una  estructura de  refuerzo para  el  hormigón, y  que  consistirá en  el  suministro y colocación de acero de refuerzo de la clase, tipo y dimensiones que se indiquen en las planillas de hierro, planos estructurales y/o especificaciones.</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2F0391" w:rsidRPr="006E14E9" w:rsidRDefault="002F0391" w:rsidP="002F0391">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2F0391" w:rsidRPr="006E14E9" w:rsidRDefault="002F0391" w:rsidP="002F0391">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2F0391" w:rsidRPr="006E14E9" w:rsidRDefault="002F0391" w:rsidP="002F0391">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2F0391" w:rsidRPr="006E14E9" w:rsidRDefault="002F0391" w:rsidP="002F0391">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2F0391" w:rsidRPr="006E14E9" w:rsidRDefault="002F0391" w:rsidP="002F0391">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lastRenderedPageBreak/>
        <w:t xml:space="preserve">Varillas mayores de 36 mm. </w:t>
      </w:r>
      <w:r w:rsidRPr="006E14E9">
        <w:rPr>
          <w:rFonts w:ascii="Arial" w:hAnsi="Arial" w:cs="Arial"/>
          <w:sz w:val="24"/>
          <w:szCs w:val="24"/>
        </w:rPr>
        <w:t>40</w:t>
      </w:r>
    </w:p>
    <w:p w:rsidR="002F0391" w:rsidRPr="006E14E9" w:rsidRDefault="002F0391" w:rsidP="002F0391">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2F0391" w:rsidRPr="006E14E9" w:rsidRDefault="002F0391" w:rsidP="002F0391">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2F0391" w:rsidRPr="006E14E9" w:rsidRDefault="002F0391" w:rsidP="002F0391">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2F0391" w:rsidRPr="006E14E9" w:rsidRDefault="002F0391" w:rsidP="002F0391">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r w:rsidR="00121C4A">
        <w:rPr>
          <w:rFonts w:ascii="Arial" w:hAnsi="Arial" w:cs="Arial"/>
          <w:sz w:val="24"/>
          <w:szCs w:val="24"/>
        </w:rPr>
        <w:t xml:space="preserve"> </w:t>
      </w:r>
      <w:r w:rsidRPr="006E14E9">
        <w:rPr>
          <w:rFonts w:ascii="Arial" w:hAnsi="Arial" w:cs="Arial"/>
          <w:sz w:val="24"/>
          <w:szCs w:val="24"/>
        </w:rPr>
        <w:t>libro de obra y en los planos de verificación y control de obra. Fiscalización aprobará o rechazará la entrega del rubro concluido.</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2F0391" w:rsidRPr="006E14E9" w:rsidRDefault="002F0391" w:rsidP="002F0391">
      <w:pPr>
        <w:widowControl w:val="0"/>
        <w:autoSpaceDE w:val="0"/>
        <w:autoSpaceDN w:val="0"/>
        <w:adjustRightInd w:val="0"/>
        <w:jc w:val="both"/>
        <w:rPr>
          <w:rFonts w:ascii="Arial" w:hAnsi="Arial" w:cs="Arial"/>
          <w:sz w:val="24"/>
          <w:szCs w:val="24"/>
        </w:rPr>
      </w:pP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2F0391" w:rsidRPr="006E14E9" w:rsidRDefault="002F0391" w:rsidP="002F03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w:t>
      </w:r>
      <w:r w:rsidRPr="006E14E9">
        <w:rPr>
          <w:rFonts w:ascii="Arial" w:hAnsi="Arial" w:cs="Arial"/>
          <w:sz w:val="24"/>
          <w:szCs w:val="24"/>
        </w:rPr>
        <w:lastRenderedPageBreak/>
        <w:t>décima.</w:t>
      </w:r>
    </w:p>
    <w:p w:rsidR="002F0391" w:rsidRPr="00825987" w:rsidRDefault="002F0391" w:rsidP="002F0391">
      <w:pPr>
        <w:widowControl w:val="0"/>
        <w:autoSpaceDE w:val="0"/>
        <w:autoSpaceDN w:val="0"/>
        <w:adjustRightInd w:val="0"/>
        <w:jc w:val="both"/>
        <w:rPr>
          <w:rFonts w:ascii="Arial" w:hAnsi="Arial" w:cs="Arial"/>
          <w:sz w:val="24"/>
          <w:szCs w:val="24"/>
        </w:rPr>
      </w:pPr>
    </w:p>
    <w:p w:rsidR="002F0391" w:rsidRPr="00825987" w:rsidRDefault="002F0391" w:rsidP="002F03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2F0391" w:rsidRPr="00825987" w:rsidRDefault="002F0391" w:rsidP="002F03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2F0391" w:rsidRPr="00825987" w:rsidRDefault="002F0391" w:rsidP="002F03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2F0391" w:rsidRPr="00825987" w:rsidRDefault="002F0391" w:rsidP="002F0391">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2F0391" w:rsidRDefault="002F0391" w:rsidP="002F0391">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ESTRUCTURA</w:t>
      </w:r>
    </w:p>
    <w:p w:rsidR="002F0391" w:rsidRDefault="002F0391" w:rsidP="002F0391">
      <w:pPr>
        <w:widowControl w:val="0"/>
        <w:tabs>
          <w:tab w:val="left" w:pos="3000"/>
        </w:tabs>
        <w:autoSpaceDE w:val="0"/>
        <w:autoSpaceDN w:val="0"/>
        <w:adjustRightInd w:val="0"/>
        <w:jc w:val="both"/>
        <w:rPr>
          <w:rFonts w:ascii="Arial" w:hAnsi="Arial" w:cs="Arial"/>
          <w:b/>
          <w:sz w:val="24"/>
          <w:szCs w:val="24"/>
        </w:rPr>
      </w:pPr>
    </w:p>
    <w:p w:rsidR="002F0391" w:rsidRDefault="002F0391" w:rsidP="002F03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515992</w:t>
      </w:r>
      <w:r w:rsidRPr="00825987">
        <w:rPr>
          <w:rFonts w:ascii="Arial" w:hAnsi="Arial" w:cs="Arial"/>
          <w:b/>
          <w:sz w:val="24"/>
          <w:szCs w:val="24"/>
        </w:rPr>
        <w:tab/>
        <w:t xml:space="preserve">RUBRO: </w:t>
      </w:r>
      <w:r w:rsidRPr="002F0391">
        <w:rPr>
          <w:rFonts w:ascii="Arial" w:hAnsi="Arial" w:cs="Arial"/>
          <w:b/>
          <w:sz w:val="24"/>
          <w:szCs w:val="24"/>
        </w:rPr>
        <w:t>HORMIGÓN SIMPLE EN RIOSTRAS (0.50X0.20 F`C=240KG/CM2)</w:t>
      </w:r>
    </w:p>
    <w:p w:rsidR="002F0391" w:rsidRDefault="002F0391" w:rsidP="002F0391">
      <w:pPr>
        <w:widowControl w:val="0"/>
        <w:autoSpaceDE w:val="0"/>
        <w:autoSpaceDN w:val="0"/>
        <w:adjustRightInd w:val="0"/>
        <w:spacing w:line="240" w:lineRule="auto"/>
        <w:jc w:val="both"/>
        <w:rPr>
          <w:rFonts w:ascii="Arial" w:hAnsi="Arial" w:cs="Arial"/>
          <w:b/>
          <w:bCs/>
          <w:sz w:val="24"/>
        </w:rPr>
      </w:pPr>
    </w:p>
    <w:p w:rsidR="002F0391" w:rsidRPr="00A950DF" w:rsidRDefault="002F0391" w:rsidP="002F03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2F0391" w:rsidRPr="005B0FDB" w:rsidRDefault="002F0391" w:rsidP="002F0391">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2F0391" w:rsidRDefault="002F0391" w:rsidP="002F0391">
      <w:pPr>
        <w:widowControl w:val="0"/>
        <w:autoSpaceDE w:val="0"/>
        <w:autoSpaceDN w:val="0"/>
        <w:adjustRightInd w:val="0"/>
        <w:jc w:val="both"/>
        <w:rPr>
          <w:rFonts w:ascii="Arial" w:hAnsi="Arial" w:cs="Arial"/>
          <w:b/>
          <w:bCs/>
          <w:sz w:val="24"/>
        </w:rPr>
      </w:pPr>
    </w:p>
    <w:p w:rsidR="002F0391" w:rsidRPr="00A950DF" w:rsidRDefault="002F0391" w:rsidP="002F03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2F0391" w:rsidRPr="005B0FDB" w:rsidRDefault="002F0391" w:rsidP="002F0391">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2F0391" w:rsidRPr="005B0FDB" w:rsidRDefault="002F0391" w:rsidP="002F0391">
      <w:pPr>
        <w:contextualSpacing/>
        <w:jc w:val="both"/>
        <w:rPr>
          <w:rFonts w:ascii="Arial" w:hAnsi="Arial" w:cs="Arial"/>
          <w:sz w:val="24"/>
          <w:szCs w:val="24"/>
        </w:rPr>
      </w:pPr>
    </w:p>
    <w:p w:rsidR="002F0391" w:rsidRPr="005B0FDB" w:rsidRDefault="002F0391" w:rsidP="002F0391">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2F0391" w:rsidRPr="005B0FDB" w:rsidRDefault="002F0391" w:rsidP="002F0391">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2F0391" w:rsidRPr="005B0FDB" w:rsidRDefault="002F0391" w:rsidP="002F0391">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2F0391" w:rsidRPr="005B0FDB" w:rsidRDefault="002F0391" w:rsidP="002F0391">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2F0391" w:rsidRPr="005B0FDB" w:rsidRDefault="002F0391" w:rsidP="002F0391">
      <w:pPr>
        <w:jc w:val="both"/>
        <w:rPr>
          <w:rFonts w:ascii="Arial" w:hAnsi="Arial" w:cs="Arial"/>
          <w:sz w:val="24"/>
          <w:szCs w:val="24"/>
        </w:rPr>
      </w:pPr>
      <w:r w:rsidRPr="005B0FDB">
        <w:rPr>
          <w:rFonts w:ascii="Arial" w:hAnsi="Arial" w:cs="Arial"/>
          <w:sz w:val="24"/>
          <w:szCs w:val="24"/>
        </w:rPr>
        <w:lastRenderedPageBreak/>
        <w:t>Será opcional para el constructor el uso de otro material de encofrado que le permita mayores niveles de reutilización o reciclaje, en cuyo caso es potestad del constructor disponer de estos encofrados al final de la obra</w:t>
      </w:r>
    </w:p>
    <w:p w:rsidR="002F0391" w:rsidRPr="005B0FDB" w:rsidRDefault="002F0391" w:rsidP="002F0391">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2F0391" w:rsidRPr="00CF7CC7" w:rsidRDefault="002F0391" w:rsidP="002F0391">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2F0391" w:rsidRDefault="002F0391" w:rsidP="002F0391">
      <w:pPr>
        <w:widowControl w:val="0"/>
        <w:autoSpaceDE w:val="0"/>
        <w:autoSpaceDN w:val="0"/>
        <w:adjustRightInd w:val="0"/>
        <w:jc w:val="both"/>
        <w:rPr>
          <w:rFonts w:ascii="Arial" w:hAnsi="Arial" w:cs="Arial"/>
          <w:b/>
          <w:bCs/>
          <w:sz w:val="24"/>
        </w:rPr>
      </w:pPr>
    </w:p>
    <w:p w:rsidR="002F0391" w:rsidRPr="00A950DF" w:rsidRDefault="002F0391" w:rsidP="002F03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2F0391" w:rsidRPr="005B0FDB" w:rsidRDefault="002F0391" w:rsidP="002F0391">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2F0391" w:rsidRDefault="002F0391" w:rsidP="002F0391">
      <w:pPr>
        <w:widowControl w:val="0"/>
        <w:autoSpaceDE w:val="0"/>
        <w:autoSpaceDN w:val="0"/>
        <w:adjustRightInd w:val="0"/>
        <w:spacing w:line="240" w:lineRule="auto"/>
        <w:jc w:val="both"/>
        <w:rPr>
          <w:rFonts w:ascii="Arial" w:hAnsi="Arial" w:cs="Arial"/>
          <w:sz w:val="24"/>
        </w:rPr>
      </w:pPr>
    </w:p>
    <w:p w:rsidR="002F0391" w:rsidRPr="00A950DF" w:rsidRDefault="002F0391" w:rsidP="002F03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2F0391" w:rsidRDefault="002F0391" w:rsidP="002F039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2F0391" w:rsidRPr="00CF7CC7" w:rsidRDefault="002F0391" w:rsidP="002F0391">
      <w:pPr>
        <w:contextualSpacing/>
        <w:jc w:val="both"/>
        <w:rPr>
          <w:rFonts w:ascii="Arial" w:hAnsi="Arial" w:cs="Arial"/>
          <w:sz w:val="24"/>
          <w:szCs w:val="24"/>
        </w:rPr>
      </w:pPr>
    </w:p>
    <w:p w:rsidR="002F0391" w:rsidRPr="00A950DF" w:rsidRDefault="002F0391" w:rsidP="002F03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2F0391" w:rsidRDefault="002F0391" w:rsidP="002F039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2F0391" w:rsidRDefault="002F0391" w:rsidP="002F0391">
      <w:pPr>
        <w:widowControl w:val="0"/>
        <w:autoSpaceDE w:val="0"/>
        <w:autoSpaceDN w:val="0"/>
        <w:adjustRightInd w:val="0"/>
        <w:jc w:val="both"/>
        <w:rPr>
          <w:rFonts w:ascii="Arial" w:hAnsi="Arial" w:cs="Arial"/>
          <w:b/>
          <w:bCs/>
          <w:sz w:val="24"/>
          <w:szCs w:val="24"/>
        </w:rPr>
      </w:pPr>
    </w:p>
    <w:p w:rsidR="002F0391" w:rsidRPr="00B90CF2" w:rsidRDefault="002F0391" w:rsidP="002F039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2F0391" w:rsidRPr="00B90CF2" w:rsidRDefault="002F0391" w:rsidP="002F0391">
      <w:pPr>
        <w:jc w:val="both"/>
        <w:rPr>
          <w:rFonts w:ascii="Arial" w:hAnsi="Arial" w:cs="Arial"/>
          <w:sz w:val="24"/>
          <w:szCs w:val="24"/>
        </w:rPr>
      </w:pPr>
      <w:r w:rsidRPr="00B90CF2">
        <w:rPr>
          <w:rFonts w:ascii="Arial" w:hAnsi="Arial" w:cs="Arial"/>
          <w:sz w:val="24"/>
          <w:szCs w:val="24"/>
        </w:rPr>
        <w:lastRenderedPageBreak/>
        <w:t>Este trabajo consistirá en el suministro y colocación de barras corrugadas de acero de refuerzo para hormigón de la clase, tipo y dimensiones señalados en los documentos contractuales.</w:t>
      </w:r>
    </w:p>
    <w:p w:rsidR="002F0391" w:rsidRPr="00B90CF2" w:rsidRDefault="002F0391" w:rsidP="002F0391">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2F0391" w:rsidRPr="00B90CF2" w:rsidRDefault="002F0391" w:rsidP="002F0391">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2F0391" w:rsidRPr="00B90CF2" w:rsidRDefault="002F0391" w:rsidP="002F0391">
      <w:pPr>
        <w:widowControl w:val="0"/>
        <w:autoSpaceDE w:val="0"/>
        <w:autoSpaceDN w:val="0"/>
        <w:adjustRightInd w:val="0"/>
        <w:jc w:val="both"/>
        <w:rPr>
          <w:rFonts w:ascii="Arial" w:hAnsi="Arial" w:cs="Arial"/>
          <w:sz w:val="24"/>
          <w:szCs w:val="24"/>
        </w:rPr>
      </w:pPr>
    </w:p>
    <w:p w:rsidR="002F0391" w:rsidRPr="00B90CF2" w:rsidRDefault="002F0391" w:rsidP="002F039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2F0391" w:rsidRPr="00B90CF2" w:rsidRDefault="002F0391" w:rsidP="002F0391">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2F0391" w:rsidRPr="00B90CF2" w:rsidRDefault="002F0391" w:rsidP="002F0391">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2F0391" w:rsidRPr="00B90CF2" w:rsidRDefault="002F0391" w:rsidP="002F0391">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2F0391" w:rsidRPr="00B90CF2" w:rsidRDefault="002F0391" w:rsidP="002F0391">
      <w:pPr>
        <w:jc w:val="both"/>
        <w:rPr>
          <w:rFonts w:ascii="Arial" w:hAnsi="Arial" w:cs="Arial"/>
          <w:i/>
          <w:iCs/>
          <w:sz w:val="24"/>
          <w:szCs w:val="24"/>
        </w:rPr>
      </w:pPr>
      <w:r w:rsidRPr="00B90CF2">
        <w:rPr>
          <w:rFonts w:ascii="Arial" w:hAnsi="Arial" w:cs="Arial"/>
          <w:i/>
          <w:iCs/>
          <w:sz w:val="24"/>
          <w:szCs w:val="24"/>
        </w:rPr>
        <w:t>Epóxico de recubrimiento para el acero</w:t>
      </w:r>
    </w:p>
    <w:p w:rsidR="002F0391" w:rsidRPr="00B90CF2" w:rsidRDefault="002F0391" w:rsidP="002F0391">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2F0391" w:rsidRPr="00B90CF2" w:rsidRDefault="002F0391" w:rsidP="002F0391">
      <w:pPr>
        <w:jc w:val="both"/>
        <w:rPr>
          <w:rFonts w:ascii="Arial" w:hAnsi="Arial" w:cs="Arial"/>
          <w:sz w:val="24"/>
          <w:szCs w:val="24"/>
        </w:rPr>
      </w:pPr>
    </w:p>
    <w:p w:rsidR="002F0391" w:rsidRPr="00B90CF2" w:rsidRDefault="002F0391" w:rsidP="002F0391">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2F0391" w:rsidRPr="00B90CF2" w:rsidRDefault="002F0391" w:rsidP="002F0391">
      <w:pPr>
        <w:numPr>
          <w:ilvl w:val="0"/>
          <w:numId w:val="2"/>
        </w:numPr>
        <w:spacing w:after="0"/>
        <w:jc w:val="both"/>
        <w:rPr>
          <w:rFonts w:ascii="Arial" w:hAnsi="Arial" w:cs="Arial"/>
          <w:sz w:val="24"/>
          <w:szCs w:val="24"/>
        </w:rPr>
      </w:pPr>
      <w:r w:rsidRPr="00B90CF2">
        <w:rPr>
          <w:rFonts w:ascii="Arial" w:hAnsi="Arial" w:cs="Arial"/>
          <w:sz w:val="24"/>
          <w:szCs w:val="24"/>
        </w:rPr>
        <w:lastRenderedPageBreak/>
        <w:t>Después de limpiar el óxido.</w:t>
      </w:r>
    </w:p>
    <w:p w:rsidR="002F0391" w:rsidRPr="00B90CF2" w:rsidRDefault="002F0391" w:rsidP="002F0391">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2F0391" w:rsidRPr="00B90CF2" w:rsidRDefault="002F0391" w:rsidP="002F0391">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2F0391" w:rsidRPr="00B90CF2" w:rsidRDefault="002F0391" w:rsidP="002F0391">
      <w:pPr>
        <w:jc w:val="both"/>
        <w:rPr>
          <w:rFonts w:ascii="Arial" w:hAnsi="Arial" w:cs="Arial"/>
          <w:sz w:val="24"/>
          <w:szCs w:val="24"/>
        </w:rPr>
      </w:pPr>
    </w:p>
    <w:p w:rsidR="002F0391" w:rsidRPr="00B90CF2" w:rsidRDefault="002F0391" w:rsidP="002F0391">
      <w:pPr>
        <w:jc w:val="both"/>
        <w:rPr>
          <w:rFonts w:ascii="Arial" w:hAnsi="Arial" w:cs="Arial"/>
          <w:i/>
          <w:iCs/>
          <w:sz w:val="24"/>
          <w:szCs w:val="24"/>
        </w:rPr>
      </w:pPr>
      <w:r w:rsidRPr="00B90CF2">
        <w:rPr>
          <w:rFonts w:ascii="Arial" w:hAnsi="Arial" w:cs="Arial"/>
          <w:i/>
          <w:iCs/>
          <w:sz w:val="24"/>
          <w:szCs w:val="24"/>
        </w:rPr>
        <w:t>Preparación, doblado y colocación del refuerzo.</w:t>
      </w:r>
    </w:p>
    <w:p w:rsidR="002F0391" w:rsidRPr="00B90CF2" w:rsidRDefault="002F0391" w:rsidP="002F0391">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2F0391" w:rsidRPr="00B90CF2" w:rsidRDefault="002F0391" w:rsidP="002F0391">
      <w:pPr>
        <w:jc w:val="both"/>
        <w:rPr>
          <w:rFonts w:ascii="Arial" w:hAnsi="Arial" w:cs="Arial"/>
          <w:sz w:val="24"/>
          <w:szCs w:val="24"/>
        </w:rPr>
      </w:pPr>
    </w:p>
    <w:p w:rsidR="002F0391" w:rsidRPr="00B90CF2" w:rsidRDefault="002F0391" w:rsidP="002F0391">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2F0391" w:rsidRPr="00B90CF2" w:rsidTr="002F0391">
        <w:trPr>
          <w:jc w:val="center"/>
        </w:trPr>
        <w:tc>
          <w:tcPr>
            <w:tcW w:w="3490" w:type="dxa"/>
            <w:vAlign w:val="center"/>
          </w:tcPr>
          <w:p w:rsidR="002F0391" w:rsidRPr="00B90CF2" w:rsidRDefault="002F0391" w:rsidP="002F03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2F0391" w:rsidRPr="00B90CF2" w:rsidRDefault="002F0391" w:rsidP="002F0391">
            <w:pPr>
              <w:spacing w:line="276" w:lineRule="auto"/>
              <w:rPr>
                <w:rFonts w:ascii="Arial" w:hAnsi="Arial" w:cs="Arial"/>
                <w:b/>
                <w:sz w:val="24"/>
                <w:szCs w:val="24"/>
              </w:rPr>
            </w:pPr>
            <w:r w:rsidRPr="00B90CF2">
              <w:rPr>
                <w:rFonts w:ascii="Arial" w:hAnsi="Arial" w:cs="Arial"/>
                <w:b/>
                <w:sz w:val="24"/>
                <w:szCs w:val="24"/>
              </w:rPr>
              <w:t>RADIO MÍNIMO</w:t>
            </w:r>
          </w:p>
        </w:tc>
      </w:tr>
      <w:tr w:rsidR="002F0391" w:rsidRPr="00B90CF2" w:rsidTr="002F0391">
        <w:trPr>
          <w:jc w:val="center"/>
        </w:trPr>
        <w:tc>
          <w:tcPr>
            <w:tcW w:w="3490"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3 diámetros</w:t>
            </w:r>
          </w:p>
        </w:tc>
      </w:tr>
      <w:tr w:rsidR="002F0391" w:rsidRPr="00B90CF2" w:rsidTr="002F0391">
        <w:trPr>
          <w:jc w:val="center"/>
        </w:trPr>
        <w:tc>
          <w:tcPr>
            <w:tcW w:w="3490"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4 diámetros</w:t>
            </w:r>
          </w:p>
        </w:tc>
      </w:tr>
      <w:tr w:rsidR="002F0391" w:rsidRPr="00B90CF2" w:rsidTr="002F0391">
        <w:trPr>
          <w:jc w:val="center"/>
        </w:trPr>
        <w:tc>
          <w:tcPr>
            <w:tcW w:w="3490"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2F0391" w:rsidRPr="00B90CF2" w:rsidRDefault="002F0391" w:rsidP="002F0391">
            <w:pPr>
              <w:spacing w:line="276" w:lineRule="auto"/>
              <w:rPr>
                <w:rFonts w:ascii="Arial" w:hAnsi="Arial" w:cs="Arial"/>
                <w:sz w:val="24"/>
                <w:szCs w:val="24"/>
              </w:rPr>
            </w:pPr>
            <w:r w:rsidRPr="00B90CF2">
              <w:rPr>
                <w:rFonts w:ascii="Arial" w:hAnsi="Arial" w:cs="Arial"/>
                <w:sz w:val="24"/>
                <w:szCs w:val="24"/>
              </w:rPr>
              <w:t>5 diámetros.</w:t>
            </w:r>
          </w:p>
        </w:tc>
      </w:tr>
    </w:tbl>
    <w:p w:rsidR="002F0391" w:rsidRPr="00B90CF2" w:rsidRDefault="002F0391" w:rsidP="002F0391">
      <w:pPr>
        <w:jc w:val="both"/>
        <w:rPr>
          <w:rFonts w:ascii="Arial" w:hAnsi="Arial" w:cs="Arial"/>
          <w:sz w:val="24"/>
          <w:szCs w:val="24"/>
        </w:rPr>
      </w:pP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2F0391" w:rsidRPr="00B90CF2" w:rsidRDefault="002F0391" w:rsidP="002F0391">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2F0391" w:rsidRPr="00B90CF2" w:rsidRDefault="002F0391" w:rsidP="002F0391">
      <w:pPr>
        <w:jc w:val="both"/>
        <w:rPr>
          <w:rFonts w:ascii="Arial" w:hAnsi="Arial" w:cs="Arial"/>
          <w:sz w:val="24"/>
          <w:szCs w:val="24"/>
        </w:rPr>
      </w:pPr>
      <w:r w:rsidRPr="00B90CF2">
        <w:rPr>
          <w:rFonts w:ascii="Arial" w:hAnsi="Arial" w:cs="Arial"/>
          <w:sz w:val="24"/>
          <w:szCs w:val="24"/>
        </w:rPr>
        <w:lastRenderedPageBreak/>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2F0391" w:rsidRPr="00B90CF2" w:rsidRDefault="002F0391" w:rsidP="002F0391">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2F0391" w:rsidRPr="00B90CF2" w:rsidRDefault="002F0391" w:rsidP="002F0391">
      <w:pPr>
        <w:jc w:val="both"/>
        <w:rPr>
          <w:rFonts w:ascii="Arial" w:hAnsi="Arial" w:cs="Arial"/>
          <w:sz w:val="24"/>
          <w:szCs w:val="24"/>
        </w:rPr>
      </w:pPr>
    </w:p>
    <w:p w:rsidR="002F0391" w:rsidRPr="00B90CF2" w:rsidRDefault="002F0391" w:rsidP="002F0391">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2F0391" w:rsidRPr="00B90CF2" w:rsidRDefault="002F0391" w:rsidP="002F0391">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2F0391" w:rsidRPr="00B90CF2" w:rsidRDefault="002F0391" w:rsidP="002F0391">
      <w:pPr>
        <w:jc w:val="both"/>
        <w:rPr>
          <w:rFonts w:ascii="Arial" w:hAnsi="Arial" w:cs="Arial"/>
          <w:b/>
          <w:bCs/>
          <w:sz w:val="24"/>
          <w:szCs w:val="24"/>
        </w:rPr>
      </w:pPr>
      <w:r w:rsidRPr="00B90CF2">
        <w:rPr>
          <w:rFonts w:ascii="Arial" w:hAnsi="Arial" w:cs="Arial"/>
          <w:b/>
          <w:bCs/>
          <w:sz w:val="24"/>
          <w:szCs w:val="24"/>
        </w:rPr>
        <w:t>Ensayos y Tolerancias.</w:t>
      </w:r>
    </w:p>
    <w:p w:rsidR="002F0391" w:rsidRPr="00B90CF2" w:rsidRDefault="002F0391" w:rsidP="002F0391">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2F0391" w:rsidRPr="00B90CF2" w:rsidRDefault="002F0391" w:rsidP="002F0391">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2F0391" w:rsidRPr="00B90CF2" w:rsidRDefault="002F0391" w:rsidP="002F0391">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2F0391" w:rsidRPr="00B90CF2" w:rsidRDefault="002F0391" w:rsidP="002F0391">
      <w:pPr>
        <w:widowControl w:val="0"/>
        <w:autoSpaceDE w:val="0"/>
        <w:autoSpaceDN w:val="0"/>
        <w:adjustRightInd w:val="0"/>
        <w:jc w:val="both"/>
        <w:rPr>
          <w:rFonts w:ascii="Arial" w:hAnsi="Arial" w:cs="Arial"/>
          <w:sz w:val="24"/>
          <w:szCs w:val="24"/>
        </w:rPr>
      </w:pPr>
    </w:p>
    <w:p w:rsidR="002F0391" w:rsidRPr="00B90CF2" w:rsidRDefault="002F0391" w:rsidP="002F039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2F0391" w:rsidRPr="00B90CF2" w:rsidRDefault="002F0391" w:rsidP="002F0391">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2F0391" w:rsidRPr="00B90CF2" w:rsidRDefault="002F0391" w:rsidP="002F0391">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2F0391" w:rsidRPr="00B90CF2" w:rsidRDefault="002F0391" w:rsidP="002F0391">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2F0391" w:rsidRPr="00B90CF2" w:rsidRDefault="002F0391" w:rsidP="002F0391">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2F0391" w:rsidRPr="00B90CF2" w:rsidRDefault="002F0391" w:rsidP="002F0391">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2F0391" w:rsidRPr="00B90CF2" w:rsidRDefault="002F0391" w:rsidP="002F0391">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2F0391" w:rsidRPr="00B90CF2" w:rsidRDefault="002F0391" w:rsidP="002F0391">
      <w:pPr>
        <w:jc w:val="both"/>
        <w:rPr>
          <w:rFonts w:ascii="Arial" w:hAnsi="Arial" w:cs="Arial"/>
          <w:sz w:val="24"/>
          <w:szCs w:val="24"/>
        </w:rPr>
      </w:pPr>
    </w:p>
    <w:p w:rsidR="002F0391" w:rsidRPr="00B90CF2" w:rsidRDefault="002F0391" w:rsidP="002F0391">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2F0391" w:rsidRDefault="002F0391" w:rsidP="002F0391">
      <w:pPr>
        <w:widowControl w:val="0"/>
        <w:autoSpaceDE w:val="0"/>
        <w:autoSpaceDN w:val="0"/>
        <w:adjustRightInd w:val="0"/>
        <w:spacing w:line="240" w:lineRule="auto"/>
        <w:jc w:val="both"/>
        <w:rPr>
          <w:rFonts w:ascii="Arial" w:hAnsi="Arial" w:cs="Arial"/>
          <w:sz w:val="24"/>
        </w:rPr>
      </w:pPr>
    </w:p>
    <w:p w:rsidR="002F0391" w:rsidRDefault="002F0391" w:rsidP="002F03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2F0391" w:rsidRPr="00A950DF" w:rsidRDefault="002F0391" w:rsidP="002F03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2F0391" w:rsidRPr="00A950DF" w:rsidRDefault="002F0391" w:rsidP="002F03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2F0391" w:rsidRDefault="002F0391" w:rsidP="002F0391">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2F0391" w:rsidRDefault="002F0391" w:rsidP="00A17AF2">
      <w:pPr>
        <w:widowControl w:val="0"/>
        <w:tabs>
          <w:tab w:val="left" w:pos="3000"/>
        </w:tabs>
        <w:autoSpaceDE w:val="0"/>
        <w:autoSpaceDN w:val="0"/>
        <w:adjustRightInd w:val="0"/>
        <w:jc w:val="both"/>
        <w:rPr>
          <w:rFonts w:ascii="Arial" w:hAnsi="Arial" w:cs="Arial"/>
          <w:b/>
          <w:sz w:val="24"/>
          <w:szCs w:val="24"/>
        </w:rPr>
      </w:pP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 xml:space="preserve">CODIGO: </w:t>
      </w:r>
      <w:r w:rsidRPr="002F0391">
        <w:rPr>
          <w:rFonts w:ascii="Arial" w:hAnsi="Arial" w:cs="Arial"/>
          <w:b/>
          <w:sz w:val="24"/>
          <w:szCs w:val="24"/>
        </w:rPr>
        <w:t>516319</w:t>
      </w:r>
      <w:r w:rsidRPr="00825987">
        <w:rPr>
          <w:rFonts w:ascii="Arial" w:hAnsi="Arial" w:cs="Arial"/>
          <w:b/>
          <w:sz w:val="24"/>
          <w:szCs w:val="24"/>
        </w:rPr>
        <w:tab/>
        <w:t xml:space="preserve">RUBRO: </w:t>
      </w:r>
      <w:r w:rsidRPr="002F0391">
        <w:rPr>
          <w:rFonts w:ascii="Arial" w:hAnsi="Arial" w:cs="Arial"/>
          <w:b/>
          <w:sz w:val="24"/>
          <w:szCs w:val="24"/>
        </w:rPr>
        <w:t>COLUMNAS H.A. (65X65CM)</w:t>
      </w: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p>
    <w:p w:rsidR="00B3276B" w:rsidRPr="00A950DF"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3276B" w:rsidRPr="005B0FDB" w:rsidRDefault="00B3276B" w:rsidP="00B3276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3276B" w:rsidRDefault="00B3276B" w:rsidP="00B3276B">
      <w:pPr>
        <w:widowControl w:val="0"/>
        <w:autoSpaceDE w:val="0"/>
        <w:autoSpaceDN w:val="0"/>
        <w:adjustRightInd w:val="0"/>
        <w:jc w:val="both"/>
        <w:rPr>
          <w:rFonts w:ascii="Arial" w:hAnsi="Arial" w:cs="Arial"/>
          <w:b/>
          <w:bCs/>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3276B" w:rsidRPr="005B0FDB" w:rsidRDefault="00B3276B" w:rsidP="00B3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3276B" w:rsidRPr="005B0FDB" w:rsidRDefault="00B3276B" w:rsidP="00B3276B">
      <w:pPr>
        <w:contextualSpacing/>
        <w:jc w:val="both"/>
        <w:rPr>
          <w:rFonts w:ascii="Arial" w:hAnsi="Arial" w:cs="Arial"/>
          <w:sz w:val="24"/>
          <w:szCs w:val="24"/>
        </w:rPr>
      </w:pPr>
    </w:p>
    <w:p w:rsidR="00B3276B" w:rsidRPr="005B0FDB" w:rsidRDefault="00B3276B" w:rsidP="00B3276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3276B" w:rsidRPr="005B0FDB" w:rsidRDefault="00B3276B" w:rsidP="00B3276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3276B" w:rsidRPr="005B0FDB" w:rsidRDefault="00B3276B" w:rsidP="00B3276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3276B" w:rsidRPr="005B0FDB" w:rsidRDefault="00B3276B" w:rsidP="00B3276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3276B" w:rsidRPr="005B0FDB" w:rsidRDefault="00B3276B" w:rsidP="00B3276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B3276B" w:rsidRPr="005B0FDB" w:rsidRDefault="00B3276B" w:rsidP="00B3276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B3276B" w:rsidRPr="00CF7CC7" w:rsidRDefault="00B3276B" w:rsidP="00B3276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B3276B" w:rsidRDefault="00B3276B" w:rsidP="00B3276B">
      <w:pPr>
        <w:widowControl w:val="0"/>
        <w:autoSpaceDE w:val="0"/>
        <w:autoSpaceDN w:val="0"/>
        <w:adjustRightInd w:val="0"/>
        <w:jc w:val="both"/>
        <w:rPr>
          <w:rFonts w:ascii="Arial" w:hAnsi="Arial" w:cs="Arial"/>
          <w:b/>
          <w:bCs/>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3276B" w:rsidRPr="005B0FDB" w:rsidRDefault="00B3276B" w:rsidP="00B3276B">
      <w:pPr>
        <w:contextualSpacing/>
        <w:jc w:val="both"/>
        <w:rPr>
          <w:rFonts w:ascii="Arial" w:hAnsi="Arial" w:cs="Arial"/>
          <w:sz w:val="24"/>
          <w:szCs w:val="24"/>
        </w:rPr>
      </w:pPr>
      <w:r w:rsidRPr="005B0FDB">
        <w:rPr>
          <w:rFonts w:ascii="Arial" w:hAnsi="Arial" w:cs="Arial"/>
          <w:sz w:val="24"/>
          <w:szCs w:val="24"/>
        </w:rPr>
        <w:lastRenderedPageBreak/>
        <w:t xml:space="preserve">Este rubro se medirá en metros cúbicos (m³), y se pagará en función de la cantidad de metros cúbicos de la resistencia especificada efectivamente fundidos en el proyecto.  </w:t>
      </w:r>
    </w:p>
    <w:p w:rsidR="00B3276B" w:rsidRDefault="00B3276B" w:rsidP="00B3276B">
      <w:pPr>
        <w:widowControl w:val="0"/>
        <w:autoSpaceDE w:val="0"/>
        <w:autoSpaceDN w:val="0"/>
        <w:adjustRightInd w:val="0"/>
        <w:spacing w:line="240" w:lineRule="auto"/>
        <w:jc w:val="both"/>
        <w:rPr>
          <w:rFonts w:ascii="Arial" w:hAnsi="Arial" w:cs="Arial"/>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3276B" w:rsidRDefault="00B3276B" w:rsidP="00B3276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3276B" w:rsidRPr="00CF7CC7" w:rsidRDefault="00B3276B" w:rsidP="00B3276B">
      <w:pPr>
        <w:contextualSpacing/>
        <w:jc w:val="both"/>
        <w:rPr>
          <w:rFonts w:ascii="Arial" w:hAnsi="Arial" w:cs="Arial"/>
          <w:sz w:val="24"/>
          <w:szCs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3276B" w:rsidRDefault="00B3276B" w:rsidP="00B3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515918</w:t>
      </w:r>
      <w:r w:rsidRPr="00825987">
        <w:rPr>
          <w:rFonts w:ascii="Arial" w:hAnsi="Arial" w:cs="Arial"/>
          <w:b/>
          <w:sz w:val="24"/>
          <w:szCs w:val="24"/>
        </w:rPr>
        <w:tab/>
        <w:t xml:space="preserve">RUBRO: </w:t>
      </w:r>
      <w:r w:rsidRPr="002F0391">
        <w:rPr>
          <w:rFonts w:ascii="Arial" w:hAnsi="Arial" w:cs="Arial"/>
          <w:b/>
          <w:sz w:val="24"/>
          <w:szCs w:val="24"/>
        </w:rPr>
        <w:t>ACERO DE REFUERZO EN COLUMNAS</w:t>
      </w: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B3276B" w:rsidRPr="00B90CF2" w:rsidRDefault="00B3276B" w:rsidP="00B3276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B3276B" w:rsidRPr="00B90CF2" w:rsidRDefault="00B3276B" w:rsidP="00B3276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B3276B" w:rsidRPr="00B90CF2" w:rsidRDefault="00B3276B" w:rsidP="00B3276B">
      <w:pPr>
        <w:widowControl w:val="0"/>
        <w:autoSpaceDE w:val="0"/>
        <w:autoSpaceDN w:val="0"/>
        <w:adjustRightInd w:val="0"/>
        <w:jc w:val="both"/>
        <w:rPr>
          <w:rFonts w:ascii="Arial" w:hAnsi="Arial" w:cs="Arial"/>
          <w:sz w:val="24"/>
          <w:szCs w:val="24"/>
        </w:rPr>
      </w:pP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B3276B" w:rsidRPr="00B90CF2" w:rsidRDefault="00B3276B" w:rsidP="00B3276B">
      <w:pPr>
        <w:jc w:val="both"/>
        <w:rPr>
          <w:rFonts w:ascii="Arial" w:hAnsi="Arial" w:cs="Arial"/>
          <w:sz w:val="24"/>
          <w:szCs w:val="24"/>
        </w:rPr>
      </w:pPr>
      <w:r w:rsidRPr="00B90CF2">
        <w:rPr>
          <w:rFonts w:ascii="Arial" w:hAnsi="Arial" w:cs="Arial"/>
          <w:sz w:val="24"/>
          <w:szCs w:val="24"/>
        </w:rPr>
        <w:lastRenderedPageBreak/>
        <w:t>Antes de pedir el material, las planillas de armaduras serán sometidas por el Contratista a la aprobación del Fiscalizador y no se hará ningún pedido de materiales hasta que dichas planillas estén aprobadas.</w:t>
      </w:r>
    </w:p>
    <w:p w:rsidR="00B3276B" w:rsidRPr="00B90CF2" w:rsidRDefault="00B3276B" w:rsidP="00B3276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B3276B" w:rsidRPr="00B90CF2" w:rsidRDefault="00B3276B" w:rsidP="00B3276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B3276B" w:rsidRPr="00B90CF2" w:rsidRDefault="00B3276B" w:rsidP="00B3276B">
      <w:pPr>
        <w:jc w:val="both"/>
        <w:rPr>
          <w:rFonts w:ascii="Arial" w:hAnsi="Arial" w:cs="Arial"/>
          <w:i/>
          <w:iCs/>
          <w:sz w:val="24"/>
          <w:szCs w:val="24"/>
        </w:rPr>
      </w:pPr>
      <w:r w:rsidRPr="00B90CF2">
        <w:rPr>
          <w:rFonts w:ascii="Arial" w:hAnsi="Arial" w:cs="Arial"/>
          <w:i/>
          <w:iCs/>
          <w:sz w:val="24"/>
          <w:szCs w:val="24"/>
        </w:rPr>
        <w:t>Epóxico de recubrimiento para el acero</w:t>
      </w:r>
    </w:p>
    <w:p w:rsidR="00B3276B" w:rsidRPr="00B90CF2" w:rsidRDefault="00B3276B" w:rsidP="00B3276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B3276B" w:rsidRPr="00B90CF2" w:rsidRDefault="00B3276B" w:rsidP="00B3276B">
      <w:pPr>
        <w:jc w:val="both"/>
        <w:rPr>
          <w:rFonts w:ascii="Arial" w:hAnsi="Arial" w:cs="Arial"/>
          <w:sz w:val="24"/>
          <w:szCs w:val="24"/>
        </w:rPr>
      </w:pP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b/>
          <w:bCs/>
          <w:sz w:val="24"/>
          <w:szCs w:val="24"/>
        </w:rPr>
      </w:pPr>
      <w:r w:rsidRPr="00B90CF2">
        <w:rPr>
          <w:rFonts w:ascii="Arial" w:hAnsi="Arial" w:cs="Arial"/>
          <w:b/>
          <w:bCs/>
          <w:sz w:val="24"/>
          <w:szCs w:val="24"/>
        </w:rPr>
        <w:lastRenderedPageBreak/>
        <w:t>Tabla 504-3.1.</w:t>
      </w:r>
    </w:p>
    <w:tbl>
      <w:tblPr>
        <w:tblStyle w:val="Tablaconcuadrcula"/>
        <w:tblW w:w="0" w:type="auto"/>
        <w:jc w:val="center"/>
        <w:tblLook w:val="01E0"/>
      </w:tblPr>
      <w:tblGrid>
        <w:gridCol w:w="3490"/>
        <w:gridCol w:w="2104"/>
      </w:tblGrid>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B3276B" w:rsidRPr="00B90CF2" w:rsidRDefault="00B3276B" w:rsidP="00C9228D">
            <w:pPr>
              <w:spacing w:line="276" w:lineRule="auto"/>
              <w:rPr>
                <w:rFonts w:ascii="Arial" w:hAnsi="Arial" w:cs="Arial"/>
                <w:b/>
                <w:sz w:val="24"/>
                <w:szCs w:val="24"/>
              </w:rPr>
            </w:pPr>
            <w:r w:rsidRPr="00B90CF2">
              <w:rPr>
                <w:rFonts w:ascii="Arial" w:hAnsi="Arial" w:cs="Arial"/>
                <w:b/>
                <w:sz w:val="24"/>
                <w:szCs w:val="24"/>
              </w:rPr>
              <w:t>RADIO MÍNIMO</w:t>
            </w:r>
          </w:p>
        </w:tc>
      </w:tr>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3 diámetros</w:t>
            </w:r>
          </w:p>
        </w:tc>
      </w:tr>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4 diámetros</w:t>
            </w:r>
          </w:p>
        </w:tc>
      </w:tr>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5 diámetros.</w:t>
            </w:r>
          </w:p>
        </w:tc>
      </w:tr>
    </w:tbl>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B3276B" w:rsidRPr="00B90CF2" w:rsidRDefault="00B3276B" w:rsidP="00B3276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B3276B" w:rsidRPr="00B90CF2" w:rsidRDefault="00B3276B" w:rsidP="00B3276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B3276B" w:rsidRPr="00B90CF2" w:rsidRDefault="00B3276B" w:rsidP="00B3276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sz w:val="24"/>
          <w:szCs w:val="24"/>
        </w:rPr>
      </w:pPr>
      <w:r w:rsidRPr="00B90CF2">
        <w:rPr>
          <w:rFonts w:ascii="Arial" w:hAnsi="Arial" w:cs="Arial"/>
          <w:i/>
          <w:iCs/>
          <w:sz w:val="24"/>
          <w:szCs w:val="24"/>
        </w:rPr>
        <w:lastRenderedPageBreak/>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B3276B" w:rsidRPr="00B90CF2" w:rsidRDefault="00B3276B" w:rsidP="00B3276B">
      <w:pPr>
        <w:jc w:val="both"/>
        <w:rPr>
          <w:rFonts w:ascii="Arial" w:hAnsi="Arial" w:cs="Arial"/>
          <w:b/>
          <w:bCs/>
          <w:sz w:val="24"/>
          <w:szCs w:val="24"/>
        </w:rPr>
      </w:pPr>
      <w:r w:rsidRPr="00B90CF2">
        <w:rPr>
          <w:rFonts w:ascii="Arial" w:hAnsi="Arial" w:cs="Arial"/>
          <w:b/>
          <w:bCs/>
          <w:sz w:val="24"/>
          <w:szCs w:val="24"/>
        </w:rPr>
        <w:t>Ensayos y Tolerancias.</w:t>
      </w:r>
    </w:p>
    <w:p w:rsidR="00B3276B" w:rsidRPr="00B90CF2" w:rsidRDefault="00B3276B" w:rsidP="00B3276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B3276B" w:rsidRPr="00B90CF2" w:rsidRDefault="00B3276B" w:rsidP="00B3276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B3276B" w:rsidRPr="00B90CF2" w:rsidRDefault="00B3276B" w:rsidP="00B3276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B3276B" w:rsidRPr="00B90CF2" w:rsidRDefault="00B3276B" w:rsidP="00B3276B">
      <w:pPr>
        <w:widowControl w:val="0"/>
        <w:autoSpaceDE w:val="0"/>
        <w:autoSpaceDN w:val="0"/>
        <w:adjustRightInd w:val="0"/>
        <w:jc w:val="both"/>
        <w:rPr>
          <w:rFonts w:ascii="Arial" w:hAnsi="Arial" w:cs="Arial"/>
          <w:sz w:val="24"/>
          <w:szCs w:val="24"/>
        </w:rPr>
      </w:pP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B3276B" w:rsidRPr="00B90CF2" w:rsidRDefault="00B3276B" w:rsidP="00B3276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B3276B" w:rsidRPr="00B90CF2" w:rsidRDefault="00B3276B" w:rsidP="00B3276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B3276B" w:rsidRPr="00B90CF2" w:rsidRDefault="00B3276B" w:rsidP="00B3276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B3276B" w:rsidRPr="00B90CF2" w:rsidRDefault="00B3276B" w:rsidP="00B3276B">
      <w:pPr>
        <w:jc w:val="both"/>
        <w:rPr>
          <w:rFonts w:ascii="Arial" w:hAnsi="Arial" w:cs="Arial"/>
          <w:sz w:val="24"/>
          <w:szCs w:val="24"/>
        </w:rPr>
      </w:pPr>
      <w:r w:rsidRPr="00B90CF2">
        <w:rPr>
          <w:rFonts w:ascii="Arial" w:hAnsi="Arial" w:cs="Arial"/>
          <w:sz w:val="24"/>
          <w:szCs w:val="24"/>
        </w:rPr>
        <w:lastRenderedPageBreak/>
        <w:t>Si hay sustitución de barras a solicitud del Contratista, y como resultado de ella aumenta la cantidad del acero, sólo se pagará la cantidad especificada en los planos, corriendo el excedente a cuenta del Contratista.</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B3276B" w:rsidRDefault="00B3276B" w:rsidP="00B3276B">
      <w:pPr>
        <w:widowControl w:val="0"/>
        <w:autoSpaceDE w:val="0"/>
        <w:autoSpaceDN w:val="0"/>
        <w:adjustRightInd w:val="0"/>
        <w:spacing w:line="240" w:lineRule="auto"/>
        <w:jc w:val="both"/>
        <w:rPr>
          <w:rFonts w:ascii="Arial" w:hAnsi="Arial" w:cs="Arial"/>
          <w:sz w:val="24"/>
        </w:rPr>
      </w:pPr>
    </w:p>
    <w:p w:rsidR="00B3276B"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B3276B" w:rsidRPr="00A950DF"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B3276B" w:rsidRPr="00A950DF"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B3276B" w:rsidRDefault="00B3276B" w:rsidP="00B3276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B3276B" w:rsidRDefault="00B3276B" w:rsidP="00A17AF2">
      <w:pPr>
        <w:widowControl w:val="0"/>
        <w:tabs>
          <w:tab w:val="left" w:pos="3000"/>
        </w:tabs>
        <w:autoSpaceDE w:val="0"/>
        <w:autoSpaceDN w:val="0"/>
        <w:adjustRightInd w:val="0"/>
        <w:jc w:val="both"/>
        <w:rPr>
          <w:rFonts w:ascii="Arial" w:hAnsi="Arial" w:cs="Arial"/>
          <w:b/>
          <w:sz w:val="24"/>
          <w:szCs w:val="24"/>
        </w:rPr>
      </w:pP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515988</w:t>
      </w:r>
      <w:r w:rsidRPr="00825987">
        <w:rPr>
          <w:rFonts w:ascii="Arial" w:hAnsi="Arial" w:cs="Arial"/>
          <w:b/>
          <w:sz w:val="24"/>
          <w:szCs w:val="24"/>
        </w:rPr>
        <w:tab/>
        <w:t xml:space="preserve">RUBRO: </w:t>
      </w:r>
      <w:r w:rsidRPr="002F0391">
        <w:rPr>
          <w:rFonts w:ascii="Arial" w:hAnsi="Arial" w:cs="Arial"/>
          <w:b/>
          <w:sz w:val="24"/>
          <w:szCs w:val="24"/>
        </w:rPr>
        <w:t>HORMIGÓN EN VIGAS</w:t>
      </w: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p>
    <w:p w:rsidR="00B3276B" w:rsidRPr="00A950DF"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3276B" w:rsidRPr="005B0FDB" w:rsidRDefault="00B3276B" w:rsidP="00B3276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3276B" w:rsidRDefault="00B3276B" w:rsidP="00B3276B">
      <w:pPr>
        <w:widowControl w:val="0"/>
        <w:autoSpaceDE w:val="0"/>
        <w:autoSpaceDN w:val="0"/>
        <w:adjustRightInd w:val="0"/>
        <w:jc w:val="both"/>
        <w:rPr>
          <w:rFonts w:ascii="Arial" w:hAnsi="Arial" w:cs="Arial"/>
          <w:b/>
          <w:bCs/>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3276B" w:rsidRPr="005B0FDB" w:rsidRDefault="00B3276B" w:rsidP="00B3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3276B" w:rsidRPr="005B0FDB" w:rsidRDefault="00B3276B" w:rsidP="00B3276B">
      <w:pPr>
        <w:contextualSpacing/>
        <w:jc w:val="both"/>
        <w:rPr>
          <w:rFonts w:ascii="Arial" w:hAnsi="Arial" w:cs="Arial"/>
          <w:sz w:val="24"/>
          <w:szCs w:val="24"/>
        </w:rPr>
      </w:pPr>
    </w:p>
    <w:p w:rsidR="00B3276B" w:rsidRPr="005B0FDB" w:rsidRDefault="00B3276B" w:rsidP="00B3276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3276B" w:rsidRPr="005B0FDB" w:rsidRDefault="00B3276B" w:rsidP="00B3276B">
      <w:pPr>
        <w:jc w:val="both"/>
        <w:rPr>
          <w:rFonts w:ascii="Arial" w:hAnsi="Arial" w:cs="Arial"/>
          <w:sz w:val="24"/>
          <w:szCs w:val="24"/>
        </w:rPr>
      </w:pPr>
      <w:r w:rsidRPr="005B0FDB">
        <w:rPr>
          <w:rFonts w:ascii="Arial" w:hAnsi="Arial" w:cs="Arial"/>
          <w:sz w:val="24"/>
          <w:szCs w:val="24"/>
        </w:rPr>
        <w:lastRenderedPageBreak/>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3276B" w:rsidRPr="005B0FDB" w:rsidRDefault="00B3276B" w:rsidP="00B3276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3276B" w:rsidRPr="005B0FDB" w:rsidRDefault="00B3276B" w:rsidP="00B3276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3276B" w:rsidRPr="005B0FDB" w:rsidRDefault="00B3276B" w:rsidP="00B3276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B3276B" w:rsidRPr="005B0FDB" w:rsidRDefault="00B3276B" w:rsidP="00B3276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B3276B" w:rsidRPr="00CF7CC7" w:rsidRDefault="00B3276B" w:rsidP="00B3276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B3276B" w:rsidRDefault="00B3276B" w:rsidP="00B3276B">
      <w:pPr>
        <w:widowControl w:val="0"/>
        <w:autoSpaceDE w:val="0"/>
        <w:autoSpaceDN w:val="0"/>
        <w:adjustRightInd w:val="0"/>
        <w:jc w:val="both"/>
        <w:rPr>
          <w:rFonts w:ascii="Arial" w:hAnsi="Arial" w:cs="Arial"/>
          <w:b/>
          <w:bCs/>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3276B" w:rsidRPr="005B0FDB" w:rsidRDefault="00B3276B" w:rsidP="00B3276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B3276B" w:rsidRDefault="00B3276B" w:rsidP="00B3276B">
      <w:pPr>
        <w:widowControl w:val="0"/>
        <w:autoSpaceDE w:val="0"/>
        <w:autoSpaceDN w:val="0"/>
        <w:adjustRightInd w:val="0"/>
        <w:spacing w:line="240" w:lineRule="auto"/>
        <w:jc w:val="both"/>
        <w:rPr>
          <w:rFonts w:ascii="Arial" w:hAnsi="Arial" w:cs="Arial"/>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3276B" w:rsidRDefault="00B3276B" w:rsidP="00B3276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3276B" w:rsidRPr="00CF7CC7" w:rsidRDefault="00B3276B" w:rsidP="00B3276B">
      <w:pPr>
        <w:contextualSpacing/>
        <w:jc w:val="both"/>
        <w:rPr>
          <w:rFonts w:ascii="Arial" w:hAnsi="Arial" w:cs="Arial"/>
          <w:sz w:val="24"/>
          <w:szCs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3276B" w:rsidRDefault="00B3276B" w:rsidP="00B3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516238</w:t>
      </w:r>
      <w:r w:rsidRPr="00825987">
        <w:rPr>
          <w:rFonts w:ascii="Arial" w:hAnsi="Arial" w:cs="Arial"/>
          <w:b/>
          <w:sz w:val="24"/>
          <w:szCs w:val="24"/>
        </w:rPr>
        <w:tab/>
        <w:t xml:space="preserve">RUBRO: </w:t>
      </w:r>
      <w:r w:rsidRPr="002F0391">
        <w:rPr>
          <w:rFonts w:ascii="Arial" w:hAnsi="Arial" w:cs="Arial"/>
          <w:b/>
          <w:sz w:val="24"/>
          <w:szCs w:val="24"/>
        </w:rPr>
        <w:t>ACERO DE REFUERZO EN VIGAS (EN CIMENTACIÓN)</w:t>
      </w: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B3276B" w:rsidRPr="00B90CF2" w:rsidRDefault="00B3276B" w:rsidP="00B3276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B3276B" w:rsidRPr="00B90CF2" w:rsidRDefault="00B3276B" w:rsidP="00B3276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B3276B" w:rsidRPr="00B90CF2" w:rsidRDefault="00B3276B" w:rsidP="00B3276B">
      <w:pPr>
        <w:widowControl w:val="0"/>
        <w:autoSpaceDE w:val="0"/>
        <w:autoSpaceDN w:val="0"/>
        <w:adjustRightInd w:val="0"/>
        <w:jc w:val="both"/>
        <w:rPr>
          <w:rFonts w:ascii="Arial" w:hAnsi="Arial" w:cs="Arial"/>
          <w:sz w:val="24"/>
          <w:szCs w:val="24"/>
        </w:rPr>
      </w:pP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B3276B" w:rsidRPr="00B90CF2" w:rsidRDefault="00B3276B" w:rsidP="00B3276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B3276B" w:rsidRPr="00B90CF2" w:rsidRDefault="00B3276B" w:rsidP="00B3276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B3276B" w:rsidRPr="00B90CF2" w:rsidRDefault="00B3276B" w:rsidP="00B3276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B3276B" w:rsidRPr="00B90CF2" w:rsidRDefault="00B3276B" w:rsidP="00B3276B">
      <w:pPr>
        <w:jc w:val="both"/>
        <w:rPr>
          <w:rFonts w:ascii="Arial" w:hAnsi="Arial" w:cs="Arial"/>
          <w:i/>
          <w:iCs/>
          <w:sz w:val="24"/>
          <w:szCs w:val="24"/>
        </w:rPr>
      </w:pPr>
      <w:r w:rsidRPr="00B90CF2">
        <w:rPr>
          <w:rFonts w:ascii="Arial" w:hAnsi="Arial" w:cs="Arial"/>
          <w:i/>
          <w:iCs/>
          <w:sz w:val="24"/>
          <w:szCs w:val="24"/>
        </w:rPr>
        <w:t>Epóxico de recubrimiento para el acero</w:t>
      </w:r>
    </w:p>
    <w:p w:rsidR="00B3276B" w:rsidRPr="00B90CF2" w:rsidRDefault="00B3276B" w:rsidP="00B3276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B3276B" w:rsidRPr="00B90CF2" w:rsidRDefault="00B3276B" w:rsidP="00B3276B">
      <w:pPr>
        <w:jc w:val="both"/>
        <w:rPr>
          <w:rFonts w:ascii="Arial" w:hAnsi="Arial" w:cs="Arial"/>
          <w:sz w:val="24"/>
          <w:szCs w:val="24"/>
        </w:rPr>
      </w:pP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B3276B" w:rsidRPr="00B90CF2" w:rsidRDefault="00B3276B" w:rsidP="00C9228D">
            <w:pPr>
              <w:spacing w:line="276" w:lineRule="auto"/>
              <w:rPr>
                <w:rFonts w:ascii="Arial" w:hAnsi="Arial" w:cs="Arial"/>
                <w:b/>
                <w:sz w:val="24"/>
                <w:szCs w:val="24"/>
              </w:rPr>
            </w:pPr>
            <w:r w:rsidRPr="00B90CF2">
              <w:rPr>
                <w:rFonts w:ascii="Arial" w:hAnsi="Arial" w:cs="Arial"/>
                <w:b/>
                <w:sz w:val="24"/>
                <w:szCs w:val="24"/>
              </w:rPr>
              <w:t>RADIO MÍNIMO</w:t>
            </w:r>
          </w:p>
        </w:tc>
      </w:tr>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3 diámetros</w:t>
            </w:r>
          </w:p>
        </w:tc>
      </w:tr>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4 diámetros</w:t>
            </w:r>
          </w:p>
        </w:tc>
      </w:tr>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5 diámetros.</w:t>
            </w:r>
          </w:p>
        </w:tc>
      </w:tr>
    </w:tbl>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B3276B" w:rsidRPr="00B90CF2" w:rsidRDefault="00B3276B" w:rsidP="00B3276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lastRenderedPageBreak/>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B3276B" w:rsidRPr="00B90CF2" w:rsidRDefault="00B3276B" w:rsidP="00B3276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B3276B" w:rsidRPr="00B90CF2" w:rsidRDefault="00B3276B" w:rsidP="00B3276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B3276B" w:rsidRPr="00B90CF2" w:rsidRDefault="00B3276B" w:rsidP="00B3276B">
      <w:pPr>
        <w:jc w:val="both"/>
        <w:rPr>
          <w:rFonts w:ascii="Arial" w:hAnsi="Arial" w:cs="Arial"/>
          <w:b/>
          <w:bCs/>
          <w:sz w:val="24"/>
          <w:szCs w:val="24"/>
        </w:rPr>
      </w:pPr>
      <w:r w:rsidRPr="00B90CF2">
        <w:rPr>
          <w:rFonts w:ascii="Arial" w:hAnsi="Arial" w:cs="Arial"/>
          <w:b/>
          <w:bCs/>
          <w:sz w:val="24"/>
          <w:szCs w:val="24"/>
        </w:rPr>
        <w:t>Ensayos y Tolerancias.</w:t>
      </w:r>
    </w:p>
    <w:p w:rsidR="00B3276B" w:rsidRPr="00B90CF2" w:rsidRDefault="00B3276B" w:rsidP="00B3276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B3276B" w:rsidRPr="00B90CF2" w:rsidRDefault="00B3276B" w:rsidP="00B3276B">
      <w:pPr>
        <w:jc w:val="both"/>
        <w:rPr>
          <w:rFonts w:ascii="Arial" w:hAnsi="Arial" w:cs="Arial"/>
          <w:sz w:val="24"/>
          <w:szCs w:val="24"/>
        </w:rPr>
      </w:pPr>
      <w:r w:rsidRPr="00B90CF2">
        <w:rPr>
          <w:rFonts w:ascii="Arial" w:hAnsi="Arial" w:cs="Arial"/>
          <w:sz w:val="24"/>
          <w:szCs w:val="24"/>
        </w:rPr>
        <w:t xml:space="preserve">Cuando el Fiscalizador lo pidiere también entregará copias de los informes de la fábrica en donde constan los análisis de las características físicas y químicas del </w:t>
      </w:r>
      <w:r w:rsidRPr="00B90CF2">
        <w:rPr>
          <w:rFonts w:ascii="Arial" w:hAnsi="Arial" w:cs="Arial"/>
          <w:sz w:val="24"/>
          <w:szCs w:val="24"/>
        </w:rPr>
        <w:lastRenderedPageBreak/>
        <w:t>acero.  El Fiscalizador siempre tendrá el derecho de tomar muestras de acero entregado a la obra y ensayarlas para comprobar la calidad certificada.</w:t>
      </w:r>
    </w:p>
    <w:p w:rsidR="00B3276B" w:rsidRPr="00B90CF2" w:rsidRDefault="00B3276B" w:rsidP="00B3276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B3276B" w:rsidRPr="00B90CF2" w:rsidRDefault="00B3276B" w:rsidP="00B3276B">
      <w:pPr>
        <w:widowControl w:val="0"/>
        <w:autoSpaceDE w:val="0"/>
        <w:autoSpaceDN w:val="0"/>
        <w:adjustRightInd w:val="0"/>
        <w:jc w:val="both"/>
        <w:rPr>
          <w:rFonts w:ascii="Arial" w:hAnsi="Arial" w:cs="Arial"/>
          <w:sz w:val="24"/>
          <w:szCs w:val="24"/>
        </w:rPr>
      </w:pP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B3276B" w:rsidRPr="00B90CF2" w:rsidRDefault="00B3276B" w:rsidP="00B3276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B3276B" w:rsidRPr="00B90CF2" w:rsidRDefault="00B3276B" w:rsidP="00B3276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B3276B" w:rsidRPr="00B90CF2" w:rsidRDefault="00B3276B" w:rsidP="00B3276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B3276B" w:rsidRPr="00B90CF2" w:rsidRDefault="00B3276B" w:rsidP="00B3276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B3276B" w:rsidRPr="00B90CF2" w:rsidRDefault="00B3276B" w:rsidP="00B3276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B3276B" w:rsidRDefault="00B3276B" w:rsidP="00B3276B">
      <w:pPr>
        <w:widowControl w:val="0"/>
        <w:autoSpaceDE w:val="0"/>
        <w:autoSpaceDN w:val="0"/>
        <w:adjustRightInd w:val="0"/>
        <w:spacing w:line="240" w:lineRule="auto"/>
        <w:jc w:val="both"/>
        <w:rPr>
          <w:rFonts w:ascii="Arial" w:hAnsi="Arial" w:cs="Arial"/>
          <w:sz w:val="24"/>
        </w:rPr>
      </w:pPr>
    </w:p>
    <w:p w:rsidR="00B3276B"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B3276B" w:rsidRPr="00A950DF"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B3276B" w:rsidRPr="00A950DF"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B3276B" w:rsidRDefault="00B3276B" w:rsidP="00B3276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B3276B" w:rsidRDefault="00B3276B" w:rsidP="00A17AF2">
      <w:pPr>
        <w:widowControl w:val="0"/>
        <w:tabs>
          <w:tab w:val="left" w:pos="3000"/>
        </w:tabs>
        <w:autoSpaceDE w:val="0"/>
        <w:autoSpaceDN w:val="0"/>
        <w:adjustRightInd w:val="0"/>
        <w:jc w:val="both"/>
        <w:rPr>
          <w:rFonts w:ascii="Arial" w:hAnsi="Arial" w:cs="Arial"/>
          <w:b/>
          <w:bCs/>
          <w:sz w:val="24"/>
          <w:szCs w:val="24"/>
        </w:rPr>
      </w:pP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516382</w:t>
      </w:r>
      <w:r w:rsidRPr="00825987">
        <w:rPr>
          <w:rFonts w:ascii="Arial" w:hAnsi="Arial" w:cs="Arial"/>
          <w:b/>
          <w:sz w:val="24"/>
          <w:szCs w:val="24"/>
        </w:rPr>
        <w:tab/>
        <w:t xml:space="preserve">RUBRO: </w:t>
      </w:r>
      <w:r w:rsidRPr="002F0391">
        <w:rPr>
          <w:rFonts w:ascii="Arial" w:hAnsi="Arial" w:cs="Arial"/>
          <w:b/>
          <w:sz w:val="24"/>
          <w:szCs w:val="24"/>
        </w:rPr>
        <w:t>HORMIGÓN EN VIGAS  DE CUBIERTA</w:t>
      </w:r>
    </w:p>
    <w:p w:rsidR="00B3276B" w:rsidRDefault="00B3276B">
      <w:pPr>
        <w:rPr>
          <w:rFonts w:ascii="Arial" w:hAnsi="Arial" w:cs="Arial"/>
          <w:b/>
          <w:bCs/>
          <w:sz w:val="24"/>
          <w:szCs w:val="24"/>
        </w:rPr>
      </w:pPr>
    </w:p>
    <w:p w:rsidR="00B3276B" w:rsidRDefault="00B3276B">
      <w:pPr>
        <w:rPr>
          <w:rFonts w:ascii="Arial" w:hAnsi="Arial" w:cs="Arial"/>
          <w:b/>
          <w:bCs/>
          <w:sz w:val="24"/>
          <w:szCs w:val="24"/>
        </w:rPr>
      </w:pPr>
    </w:p>
    <w:p w:rsidR="00B3276B" w:rsidRPr="00A950DF"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3276B" w:rsidRPr="005B0FDB" w:rsidRDefault="00B3276B" w:rsidP="00B3276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3276B" w:rsidRDefault="00B3276B" w:rsidP="00B3276B">
      <w:pPr>
        <w:widowControl w:val="0"/>
        <w:autoSpaceDE w:val="0"/>
        <w:autoSpaceDN w:val="0"/>
        <w:adjustRightInd w:val="0"/>
        <w:jc w:val="both"/>
        <w:rPr>
          <w:rFonts w:ascii="Arial" w:hAnsi="Arial" w:cs="Arial"/>
          <w:b/>
          <w:bCs/>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3276B" w:rsidRPr="005B0FDB" w:rsidRDefault="00B3276B" w:rsidP="00B3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3276B" w:rsidRPr="005B0FDB" w:rsidRDefault="00B3276B" w:rsidP="00B3276B">
      <w:pPr>
        <w:contextualSpacing/>
        <w:jc w:val="both"/>
        <w:rPr>
          <w:rFonts w:ascii="Arial" w:hAnsi="Arial" w:cs="Arial"/>
          <w:sz w:val="24"/>
          <w:szCs w:val="24"/>
        </w:rPr>
      </w:pPr>
    </w:p>
    <w:p w:rsidR="00B3276B" w:rsidRPr="005B0FDB" w:rsidRDefault="00B3276B" w:rsidP="00B3276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3276B" w:rsidRPr="005B0FDB" w:rsidRDefault="00B3276B" w:rsidP="00B3276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3276B" w:rsidRPr="005B0FDB" w:rsidRDefault="00B3276B" w:rsidP="00B3276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3276B" w:rsidRPr="005B0FDB" w:rsidRDefault="00B3276B" w:rsidP="00B3276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3276B" w:rsidRPr="005B0FDB" w:rsidRDefault="00B3276B" w:rsidP="00B3276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B3276B" w:rsidRPr="005B0FDB" w:rsidRDefault="00B3276B" w:rsidP="00B3276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B3276B" w:rsidRPr="00CF7CC7" w:rsidRDefault="00B3276B" w:rsidP="00B3276B">
      <w:pPr>
        <w:jc w:val="both"/>
        <w:rPr>
          <w:rFonts w:ascii="Arial" w:hAnsi="Arial" w:cs="Arial"/>
          <w:sz w:val="24"/>
          <w:szCs w:val="24"/>
        </w:rPr>
      </w:pPr>
      <w:r w:rsidRPr="005B0FDB">
        <w:rPr>
          <w:rFonts w:ascii="Arial" w:hAnsi="Arial" w:cs="Arial"/>
          <w:sz w:val="24"/>
          <w:szCs w:val="24"/>
        </w:rPr>
        <w:lastRenderedPageBreak/>
        <w:t>Se deberá tener cuidado que en la fundición de estos elementos se incluya los refuerzos o armaduras de los elementos que se cimientan en ellos, esto es columnas, muros, etc.</w:t>
      </w:r>
    </w:p>
    <w:p w:rsidR="00B3276B" w:rsidRDefault="00B3276B" w:rsidP="00B3276B">
      <w:pPr>
        <w:widowControl w:val="0"/>
        <w:autoSpaceDE w:val="0"/>
        <w:autoSpaceDN w:val="0"/>
        <w:adjustRightInd w:val="0"/>
        <w:jc w:val="both"/>
        <w:rPr>
          <w:rFonts w:ascii="Arial" w:hAnsi="Arial" w:cs="Arial"/>
          <w:b/>
          <w:bCs/>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3276B" w:rsidRPr="005B0FDB" w:rsidRDefault="00B3276B" w:rsidP="00B3276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B3276B" w:rsidRDefault="00B3276B" w:rsidP="00B3276B">
      <w:pPr>
        <w:widowControl w:val="0"/>
        <w:autoSpaceDE w:val="0"/>
        <w:autoSpaceDN w:val="0"/>
        <w:adjustRightInd w:val="0"/>
        <w:spacing w:line="240" w:lineRule="auto"/>
        <w:jc w:val="both"/>
        <w:rPr>
          <w:rFonts w:ascii="Arial" w:hAnsi="Arial" w:cs="Arial"/>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3276B" w:rsidRDefault="00B3276B" w:rsidP="00B3276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3276B" w:rsidRPr="00CF7CC7" w:rsidRDefault="00B3276B" w:rsidP="00B3276B">
      <w:pPr>
        <w:contextualSpacing/>
        <w:jc w:val="both"/>
        <w:rPr>
          <w:rFonts w:ascii="Arial" w:hAnsi="Arial" w:cs="Arial"/>
          <w:sz w:val="24"/>
          <w:szCs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3276B" w:rsidRDefault="00B3276B" w:rsidP="00B3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2F0391" w:rsidRDefault="002F0391" w:rsidP="00A17AF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516239</w:t>
      </w:r>
      <w:r w:rsidRPr="00825987">
        <w:rPr>
          <w:rFonts w:ascii="Arial" w:hAnsi="Arial" w:cs="Arial"/>
          <w:b/>
          <w:sz w:val="24"/>
          <w:szCs w:val="24"/>
        </w:rPr>
        <w:tab/>
        <w:t xml:space="preserve">RUBRO: </w:t>
      </w:r>
      <w:r w:rsidRPr="002F0391">
        <w:rPr>
          <w:rFonts w:ascii="Arial" w:hAnsi="Arial" w:cs="Arial"/>
          <w:b/>
          <w:sz w:val="24"/>
          <w:szCs w:val="24"/>
        </w:rPr>
        <w:t>ACERO DE REFUERZO EN VIGAS DE CUBIERTA</w:t>
      </w: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B3276B" w:rsidRPr="00B90CF2" w:rsidRDefault="00B3276B" w:rsidP="00B3276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B3276B" w:rsidRPr="00B90CF2" w:rsidRDefault="00B3276B" w:rsidP="00B3276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B3276B" w:rsidRPr="00B90CF2" w:rsidRDefault="00B3276B" w:rsidP="00B3276B">
      <w:pPr>
        <w:widowControl w:val="0"/>
        <w:autoSpaceDE w:val="0"/>
        <w:autoSpaceDN w:val="0"/>
        <w:adjustRightInd w:val="0"/>
        <w:jc w:val="both"/>
        <w:rPr>
          <w:rFonts w:ascii="Arial" w:hAnsi="Arial" w:cs="Arial"/>
          <w:sz w:val="24"/>
          <w:szCs w:val="24"/>
        </w:rPr>
      </w:pP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B3276B" w:rsidRPr="00B90CF2" w:rsidRDefault="00B3276B" w:rsidP="00B3276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B3276B" w:rsidRPr="00B90CF2" w:rsidRDefault="00B3276B" w:rsidP="00B3276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B3276B" w:rsidRPr="00B90CF2" w:rsidRDefault="00B3276B" w:rsidP="00B3276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B3276B" w:rsidRPr="00B90CF2" w:rsidRDefault="00B3276B" w:rsidP="00B3276B">
      <w:pPr>
        <w:jc w:val="both"/>
        <w:rPr>
          <w:rFonts w:ascii="Arial" w:hAnsi="Arial" w:cs="Arial"/>
          <w:i/>
          <w:iCs/>
          <w:sz w:val="24"/>
          <w:szCs w:val="24"/>
        </w:rPr>
      </w:pPr>
      <w:r w:rsidRPr="00B90CF2">
        <w:rPr>
          <w:rFonts w:ascii="Arial" w:hAnsi="Arial" w:cs="Arial"/>
          <w:i/>
          <w:iCs/>
          <w:sz w:val="24"/>
          <w:szCs w:val="24"/>
        </w:rPr>
        <w:t>Epóxico de recubrimiento para el acero</w:t>
      </w:r>
    </w:p>
    <w:p w:rsidR="00B3276B" w:rsidRPr="00B90CF2" w:rsidRDefault="00B3276B" w:rsidP="00B3276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B3276B" w:rsidRPr="00B90CF2" w:rsidRDefault="00B3276B" w:rsidP="00B3276B">
      <w:pPr>
        <w:jc w:val="both"/>
        <w:rPr>
          <w:rFonts w:ascii="Arial" w:hAnsi="Arial" w:cs="Arial"/>
          <w:sz w:val="24"/>
          <w:szCs w:val="24"/>
        </w:rPr>
      </w:pP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B3276B" w:rsidRPr="00B90CF2" w:rsidRDefault="00B3276B" w:rsidP="00B3276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w:t>
      </w:r>
      <w:r w:rsidRPr="00B90CF2">
        <w:rPr>
          <w:rFonts w:ascii="Arial" w:hAnsi="Arial" w:cs="Arial"/>
          <w:sz w:val="24"/>
          <w:szCs w:val="24"/>
        </w:rPr>
        <w:lastRenderedPageBreak/>
        <w:t xml:space="preserve">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B3276B" w:rsidRPr="00B90CF2" w:rsidRDefault="00B3276B" w:rsidP="00C9228D">
            <w:pPr>
              <w:spacing w:line="276" w:lineRule="auto"/>
              <w:rPr>
                <w:rFonts w:ascii="Arial" w:hAnsi="Arial" w:cs="Arial"/>
                <w:b/>
                <w:sz w:val="24"/>
                <w:szCs w:val="24"/>
              </w:rPr>
            </w:pPr>
            <w:r w:rsidRPr="00B90CF2">
              <w:rPr>
                <w:rFonts w:ascii="Arial" w:hAnsi="Arial" w:cs="Arial"/>
                <w:b/>
                <w:sz w:val="24"/>
                <w:szCs w:val="24"/>
              </w:rPr>
              <w:t>RADIO MÍNIMO</w:t>
            </w:r>
          </w:p>
        </w:tc>
      </w:tr>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3 diámetros</w:t>
            </w:r>
          </w:p>
        </w:tc>
      </w:tr>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4 diámetros</w:t>
            </w:r>
          </w:p>
        </w:tc>
      </w:tr>
      <w:tr w:rsidR="00B3276B" w:rsidRPr="00B90CF2" w:rsidTr="00C9228D">
        <w:trPr>
          <w:jc w:val="center"/>
        </w:trPr>
        <w:tc>
          <w:tcPr>
            <w:tcW w:w="3490"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B3276B" w:rsidRPr="00B90CF2" w:rsidRDefault="00B3276B" w:rsidP="00C9228D">
            <w:pPr>
              <w:spacing w:line="276" w:lineRule="auto"/>
              <w:rPr>
                <w:rFonts w:ascii="Arial" w:hAnsi="Arial" w:cs="Arial"/>
                <w:sz w:val="24"/>
                <w:szCs w:val="24"/>
              </w:rPr>
            </w:pPr>
            <w:r w:rsidRPr="00B90CF2">
              <w:rPr>
                <w:rFonts w:ascii="Arial" w:hAnsi="Arial" w:cs="Arial"/>
                <w:sz w:val="24"/>
                <w:szCs w:val="24"/>
              </w:rPr>
              <w:t>5 diámetros.</w:t>
            </w:r>
          </w:p>
        </w:tc>
      </w:tr>
    </w:tbl>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B3276B" w:rsidRPr="00B90CF2" w:rsidRDefault="00B3276B" w:rsidP="00B3276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B3276B" w:rsidRPr="00B90CF2" w:rsidRDefault="00B3276B" w:rsidP="00B3276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B3276B" w:rsidRPr="00B90CF2" w:rsidRDefault="00B3276B" w:rsidP="00B3276B">
      <w:pPr>
        <w:jc w:val="both"/>
        <w:rPr>
          <w:rFonts w:ascii="Arial" w:hAnsi="Arial" w:cs="Arial"/>
          <w:sz w:val="24"/>
          <w:szCs w:val="24"/>
        </w:rPr>
      </w:pPr>
      <w:r w:rsidRPr="00B90CF2">
        <w:rPr>
          <w:rFonts w:ascii="Arial" w:hAnsi="Arial" w:cs="Arial"/>
          <w:sz w:val="24"/>
          <w:szCs w:val="24"/>
        </w:rPr>
        <w:lastRenderedPageBreak/>
        <w:t>La sustitución de barras será permitida únicamente con autorización del Fiscalizador; las barras reemplazantes tendrán un área equivalente o mayor que la del diseño.</w:t>
      </w:r>
    </w:p>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B3276B" w:rsidRPr="00B90CF2" w:rsidRDefault="00B3276B" w:rsidP="00B3276B">
      <w:pPr>
        <w:jc w:val="both"/>
        <w:rPr>
          <w:rFonts w:ascii="Arial" w:hAnsi="Arial" w:cs="Arial"/>
          <w:b/>
          <w:bCs/>
          <w:sz w:val="24"/>
          <w:szCs w:val="24"/>
        </w:rPr>
      </w:pPr>
      <w:r w:rsidRPr="00B90CF2">
        <w:rPr>
          <w:rFonts w:ascii="Arial" w:hAnsi="Arial" w:cs="Arial"/>
          <w:b/>
          <w:bCs/>
          <w:sz w:val="24"/>
          <w:szCs w:val="24"/>
        </w:rPr>
        <w:t>Ensayos y Tolerancias.</w:t>
      </w:r>
    </w:p>
    <w:p w:rsidR="00B3276B" w:rsidRPr="00B90CF2" w:rsidRDefault="00B3276B" w:rsidP="00B3276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B3276B" w:rsidRPr="00B90CF2" w:rsidRDefault="00B3276B" w:rsidP="00B3276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B3276B" w:rsidRPr="00B90CF2" w:rsidRDefault="00B3276B" w:rsidP="00B3276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B3276B" w:rsidRPr="00B90CF2" w:rsidRDefault="00B3276B" w:rsidP="00B3276B">
      <w:pPr>
        <w:widowControl w:val="0"/>
        <w:autoSpaceDE w:val="0"/>
        <w:autoSpaceDN w:val="0"/>
        <w:adjustRightInd w:val="0"/>
        <w:jc w:val="both"/>
        <w:rPr>
          <w:rFonts w:ascii="Arial" w:hAnsi="Arial" w:cs="Arial"/>
          <w:sz w:val="24"/>
          <w:szCs w:val="24"/>
        </w:rPr>
      </w:pPr>
    </w:p>
    <w:p w:rsidR="00B3276B" w:rsidRPr="00B90CF2" w:rsidRDefault="00B3276B" w:rsidP="00B3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B3276B" w:rsidRPr="00B90CF2" w:rsidRDefault="00B3276B" w:rsidP="00B3276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B3276B" w:rsidRPr="00B90CF2" w:rsidRDefault="00B3276B" w:rsidP="00B3276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B3276B" w:rsidRPr="00B90CF2" w:rsidRDefault="00B3276B" w:rsidP="00B3276B">
      <w:pPr>
        <w:jc w:val="both"/>
        <w:rPr>
          <w:rFonts w:ascii="Arial" w:hAnsi="Arial" w:cs="Arial"/>
          <w:sz w:val="24"/>
          <w:szCs w:val="24"/>
        </w:rPr>
      </w:pPr>
      <w:r w:rsidRPr="00B90CF2">
        <w:rPr>
          <w:rFonts w:ascii="Arial" w:hAnsi="Arial" w:cs="Arial"/>
          <w:sz w:val="24"/>
          <w:szCs w:val="24"/>
        </w:rPr>
        <w:lastRenderedPageBreak/>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B3276B" w:rsidRPr="00B90CF2" w:rsidRDefault="00B3276B" w:rsidP="00B3276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B3276B" w:rsidRPr="00B90CF2" w:rsidRDefault="00B3276B" w:rsidP="00B3276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B3276B" w:rsidRPr="00B90CF2" w:rsidRDefault="00B3276B" w:rsidP="00B3276B">
      <w:pPr>
        <w:jc w:val="both"/>
        <w:rPr>
          <w:rFonts w:ascii="Arial" w:hAnsi="Arial" w:cs="Arial"/>
          <w:sz w:val="24"/>
          <w:szCs w:val="24"/>
        </w:rPr>
      </w:pPr>
    </w:p>
    <w:p w:rsidR="00B3276B" w:rsidRPr="00B90CF2" w:rsidRDefault="00B3276B" w:rsidP="00B3276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B3276B" w:rsidRDefault="00B3276B" w:rsidP="00B3276B">
      <w:pPr>
        <w:widowControl w:val="0"/>
        <w:autoSpaceDE w:val="0"/>
        <w:autoSpaceDN w:val="0"/>
        <w:adjustRightInd w:val="0"/>
        <w:spacing w:line="240" w:lineRule="auto"/>
        <w:jc w:val="both"/>
        <w:rPr>
          <w:rFonts w:ascii="Arial" w:hAnsi="Arial" w:cs="Arial"/>
          <w:sz w:val="24"/>
        </w:rPr>
      </w:pPr>
    </w:p>
    <w:p w:rsidR="00B3276B"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B3276B" w:rsidRPr="00A950DF"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B3276B" w:rsidRPr="00A950DF"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B3276B" w:rsidRDefault="00B3276B" w:rsidP="00B3276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121C4A" w:rsidRDefault="00121C4A" w:rsidP="002F0391">
      <w:pPr>
        <w:widowControl w:val="0"/>
        <w:tabs>
          <w:tab w:val="left" w:pos="3000"/>
        </w:tabs>
        <w:autoSpaceDE w:val="0"/>
        <w:autoSpaceDN w:val="0"/>
        <w:adjustRightInd w:val="0"/>
        <w:jc w:val="both"/>
        <w:rPr>
          <w:rFonts w:ascii="Arial" w:hAnsi="Arial" w:cs="Arial"/>
          <w:b/>
          <w:sz w:val="24"/>
          <w:szCs w:val="24"/>
        </w:rPr>
      </w:pPr>
    </w:p>
    <w:p w:rsidR="00121C4A" w:rsidRDefault="00121C4A" w:rsidP="002F0391">
      <w:pPr>
        <w:widowControl w:val="0"/>
        <w:tabs>
          <w:tab w:val="left" w:pos="3000"/>
        </w:tabs>
        <w:autoSpaceDE w:val="0"/>
        <w:autoSpaceDN w:val="0"/>
        <w:adjustRightInd w:val="0"/>
        <w:jc w:val="both"/>
        <w:rPr>
          <w:rFonts w:ascii="Arial" w:hAnsi="Arial" w:cs="Arial"/>
          <w:b/>
          <w:sz w:val="24"/>
          <w:szCs w:val="24"/>
        </w:rPr>
      </w:pPr>
    </w:p>
    <w:p w:rsidR="002F0391" w:rsidRDefault="002F0391" w:rsidP="002F0391">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ALBAÑILERIA</w:t>
      </w:r>
    </w:p>
    <w:p w:rsidR="002F0391" w:rsidRDefault="002F0391" w:rsidP="002F0391">
      <w:pPr>
        <w:widowControl w:val="0"/>
        <w:tabs>
          <w:tab w:val="left" w:pos="3000"/>
        </w:tabs>
        <w:autoSpaceDE w:val="0"/>
        <w:autoSpaceDN w:val="0"/>
        <w:adjustRightInd w:val="0"/>
        <w:jc w:val="both"/>
        <w:rPr>
          <w:rFonts w:ascii="Arial" w:hAnsi="Arial" w:cs="Arial"/>
          <w:b/>
          <w:sz w:val="24"/>
          <w:szCs w:val="24"/>
        </w:rPr>
      </w:pPr>
    </w:p>
    <w:p w:rsidR="002F0391" w:rsidRDefault="002F0391" w:rsidP="00A17AF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B3276B" w:rsidRDefault="00B3276B" w:rsidP="00A17AF2">
      <w:pPr>
        <w:widowControl w:val="0"/>
        <w:tabs>
          <w:tab w:val="left" w:pos="3000"/>
        </w:tabs>
        <w:autoSpaceDE w:val="0"/>
        <w:autoSpaceDN w:val="0"/>
        <w:adjustRightInd w:val="0"/>
        <w:jc w:val="both"/>
        <w:rPr>
          <w:rFonts w:ascii="Arial" w:hAnsi="Arial" w:cs="Arial"/>
          <w:b/>
          <w:sz w:val="24"/>
          <w:szCs w:val="24"/>
        </w:rPr>
      </w:pPr>
    </w:p>
    <w:p w:rsidR="00B3276B" w:rsidRPr="00A950DF" w:rsidRDefault="00B3276B" w:rsidP="00B3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3276B" w:rsidRPr="005B0FDB" w:rsidRDefault="00B3276B" w:rsidP="00B3276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3276B" w:rsidRDefault="00B3276B" w:rsidP="00B3276B">
      <w:pPr>
        <w:widowControl w:val="0"/>
        <w:autoSpaceDE w:val="0"/>
        <w:autoSpaceDN w:val="0"/>
        <w:adjustRightInd w:val="0"/>
        <w:jc w:val="both"/>
        <w:rPr>
          <w:rFonts w:ascii="Arial" w:hAnsi="Arial" w:cs="Arial"/>
          <w:b/>
          <w:bCs/>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3276B" w:rsidRPr="005B0FDB" w:rsidRDefault="00B3276B" w:rsidP="00B3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3276B" w:rsidRPr="005B0FDB" w:rsidRDefault="00B3276B" w:rsidP="00B3276B">
      <w:pPr>
        <w:contextualSpacing/>
        <w:jc w:val="both"/>
        <w:rPr>
          <w:rFonts w:ascii="Arial" w:hAnsi="Arial" w:cs="Arial"/>
          <w:sz w:val="24"/>
          <w:szCs w:val="24"/>
        </w:rPr>
      </w:pPr>
    </w:p>
    <w:p w:rsidR="00B3276B" w:rsidRPr="005B0FDB" w:rsidRDefault="00B3276B" w:rsidP="00B3276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3276B" w:rsidRPr="005B0FDB" w:rsidRDefault="00B3276B" w:rsidP="00B3276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3276B" w:rsidRPr="005B0FDB" w:rsidRDefault="00B3276B" w:rsidP="00B3276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3276B" w:rsidRPr="005B0FDB" w:rsidRDefault="00B3276B" w:rsidP="00B3276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3276B" w:rsidRPr="005B0FDB" w:rsidRDefault="00B3276B" w:rsidP="00B3276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B3276B" w:rsidRPr="005B0FDB" w:rsidRDefault="00B3276B" w:rsidP="00B3276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B3276B" w:rsidRPr="00CF7CC7" w:rsidRDefault="00B3276B" w:rsidP="00B3276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B3276B" w:rsidRDefault="00B3276B" w:rsidP="00B3276B">
      <w:pPr>
        <w:widowControl w:val="0"/>
        <w:autoSpaceDE w:val="0"/>
        <w:autoSpaceDN w:val="0"/>
        <w:adjustRightInd w:val="0"/>
        <w:jc w:val="both"/>
        <w:rPr>
          <w:rFonts w:ascii="Arial" w:hAnsi="Arial" w:cs="Arial"/>
          <w:b/>
          <w:bCs/>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3276B" w:rsidRPr="005B0FDB" w:rsidRDefault="00B3276B" w:rsidP="00B3276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B3276B" w:rsidRDefault="00B3276B" w:rsidP="00B3276B">
      <w:pPr>
        <w:widowControl w:val="0"/>
        <w:autoSpaceDE w:val="0"/>
        <w:autoSpaceDN w:val="0"/>
        <w:adjustRightInd w:val="0"/>
        <w:spacing w:line="240" w:lineRule="auto"/>
        <w:jc w:val="both"/>
        <w:rPr>
          <w:rFonts w:ascii="Arial" w:hAnsi="Arial" w:cs="Arial"/>
          <w:sz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3276B" w:rsidRDefault="00B3276B" w:rsidP="00B3276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3276B" w:rsidRPr="00CF7CC7" w:rsidRDefault="00B3276B" w:rsidP="00B3276B">
      <w:pPr>
        <w:contextualSpacing/>
        <w:jc w:val="both"/>
        <w:rPr>
          <w:rFonts w:ascii="Arial" w:hAnsi="Arial" w:cs="Arial"/>
          <w:sz w:val="24"/>
          <w:szCs w:val="24"/>
        </w:rPr>
      </w:pPr>
    </w:p>
    <w:p w:rsidR="00B3276B" w:rsidRPr="00A950DF" w:rsidRDefault="00B3276B" w:rsidP="00B3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3276B" w:rsidRDefault="00B3276B" w:rsidP="00B3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B3276B" w:rsidRDefault="00B3276B" w:rsidP="00A17AF2">
      <w:pPr>
        <w:widowControl w:val="0"/>
        <w:tabs>
          <w:tab w:val="left" w:pos="3000"/>
        </w:tabs>
        <w:autoSpaceDE w:val="0"/>
        <w:autoSpaceDN w:val="0"/>
        <w:adjustRightInd w:val="0"/>
        <w:jc w:val="both"/>
        <w:rPr>
          <w:rFonts w:ascii="Arial" w:hAnsi="Arial" w:cs="Arial"/>
          <w:b/>
          <w:sz w:val="24"/>
          <w:szCs w:val="24"/>
        </w:rPr>
      </w:pPr>
    </w:p>
    <w:p w:rsidR="00B3276B" w:rsidRDefault="00B3276B" w:rsidP="00B3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C9228D" w:rsidRPr="00C9228D">
        <w:rPr>
          <w:rFonts w:ascii="Arial" w:hAnsi="Arial" w:cs="Arial"/>
          <w:b/>
          <w:sz w:val="24"/>
          <w:szCs w:val="24"/>
        </w:rPr>
        <w:t>516007</w:t>
      </w:r>
      <w:r w:rsidRPr="00825987">
        <w:rPr>
          <w:rFonts w:ascii="Arial" w:hAnsi="Arial" w:cs="Arial"/>
          <w:b/>
          <w:sz w:val="24"/>
          <w:szCs w:val="24"/>
        </w:rPr>
        <w:tab/>
        <w:t xml:space="preserve">RUBRO: </w:t>
      </w:r>
      <w:r w:rsidR="00C9228D" w:rsidRPr="00C9228D">
        <w:rPr>
          <w:rFonts w:ascii="Arial" w:hAnsi="Arial" w:cs="Arial"/>
          <w:b/>
          <w:sz w:val="24"/>
          <w:szCs w:val="24"/>
        </w:rPr>
        <w:t>PAREDES DE MAMPOSTERÍA E=12CM.</w:t>
      </w:r>
    </w:p>
    <w:p w:rsidR="00B3276B" w:rsidRDefault="00B3276B" w:rsidP="00A17AF2">
      <w:pPr>
        <w:widowControl w:val="0"/>
        <w:tabs>
          <w:tab w:val="left" w:pos="3000"/>
        </w:tabs>
        <w:autoSpaceDE w:val="0"/>
        <w:autoSpaceDN w:val="0"/>
        <w:adjustRightInd w:val="0"/>
        <w:jc w:val="both"/>
        <w:rPr>
          <w:rFonts w:ascii="Arial" w:hAnsi="Arial" w:cs="Arial"/>
          <w:b/>
          <w:bCs/>
          <w:sz w:val="24"/>
          <w:szCs w:val="24"/>
        </w:rPr>
      </w:pP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C9228D" w:rsidRPr="006E14E9" w:rsidRDefault="00C9228D" w:rsidP="00C9228D">
      <w:pPr>
        <w:widowControl w:val="0"/>
        <w:autoSpaceDE w:val="0"/>
        <w:autoSpaceDN w:val="0"/>
        <w:adjustRightInd w:val="0"/>
        <w:jc w:val="both"/>
        <w:rPr>
          <w:rFonts w:ascii="Arial" w:hAnsi="Arial" w:cs="Arial"/>
          <w:sz w:val="24"/>
          <w:szCs w:val="24"/>
        </w:rPr>
      </w:pP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Para paredes de planta baja, se comprobará la ejecución de las bases portantes de las mismas, como pueden ser muros de piedra, cadenas de amarre, losas de </w:t>
      </w:r>
      <w:r w:rsidRPr="006E14E9">
        <w:rPr>
          <w:rFonts w:ascii="Arial" w:hAnsi="Arial" w:cs="Arial"/>
          <w:sz w:val="24"/>
          <w:szCs w:val="24"/>
        </w:rPr>
        <w:lastRenderedPageBreak/>
        <w:t>cimentación y similares, las que deberán estar perfectamente niveladas, antes de iniciar la ejecución de paredes, permitiendo como máximo una variación en su nivel igual al espesor de la junta de mortero.</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C9228D" w:rsidRPr="006E14E9" w:rsidRDefault="00C9228D" w:rsidP="00C9228D">
      <w:pPr>
        <w:widowControl w:val="0"/>
        <w:autoSpaceDE w:val="0"/>
        <w:autoSpaceDN w:val="0"/>
        <w:adjustRightInd w:val="0"/>
        <w:jc w:val="both"/>
        <w:rPr>
          <w:rFonts w:ascii="Arial" w:hAnsi="Arial" w:cs="Arial"/>
          <w:sz w:val="24"/>
          <w:szCs w:val="24"/>
        </w:rPr>
      </w:pP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Mientras se ejecuta el rubro, se realizará el retiro y limpieza de la rebaba de mortero que se produce en la unión de los bloques. Las paredes deberán </w:t>
      </w:r>
      <w:r w:rsidRPr="006E14E9">
        <w:rPr>
          <w:rFonts w:ascii="Arial" w:hAnsi="Arial" w:cs="Arial"/>
          <w:sz w:val="24"/>
          <w:szCs w:val="24"/>
        </w:rPr>
        <w:lastRenderedPageBreak/>
        <w:t>protegerse de la lluvia, dentro de las 48 horas posteriores a su culminación. Si bien no es necesario un mantenimiento de éste rubro, el constructor garantizará la  correcta elaboración de  la  mampostería hasta  el  momento de  la entrega de obra.</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Realizar el curado de las juntas de mortero, mediante el aspergeo de agua, hasta asegurar su total fraguado y obtención de la resistencia deseada. Realizar la limpieza de las manchas producidas por sales solubles.</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C9228D" w:rsidRPr="006E14E9" w:rsidRDefault="00C9228D" w:rsidP="00C9228D">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C9228D" w:rsidRPr="006E14E9" w:rsidRDefault="00C9228D" w:rsidP="00C9228D">
      <w:pPr>
        <w:widowControl w:val="0"/>
        <w:autoSpaceDE w:val="0"/>
        <w:autoSpaceDN w:val="0"/>
        <w:adjustRightInd w:val="0"/>
        <w:jc w:val="both"/>
        <w:rPr>
          <w:rFonts w:ascii="Arial" w:hAnsi="Arial" w:cs="Arial"/>
          <w:sz w:val="24"/>
          <w:szCs w:val="24"/>
        </w:rPr>
      </w:pPr>
    </w:p>
    <w:p w:rsidR="00C9228D" w:rsidRPr="006E14E9" w:rsidRDefault="00C9228D" w:rsidP="00C9228D">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C9228D" w:rsidRPr="006E14E9" w:rsidRDefault="00C9228D" w:rsidP="00C9228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C9228D" w:rsidRDefault="00C9228D" w:rsidP="00C9228D">
      <w:pPr>
        <w:widowControl w:val="0"/>
        <w:autoSpaceDE w:val="0"/>
        <w:autoSpaceDN w:val="0"/>
        <w:adjustRightInd w:val="0"/>
        <w:jc w:val="both"/>
        <w:rPr>
          <w:rFonts w:ascii="Arial" w:hAnsi="Arial" w:cs="Arial"/>
          <w:b/>
          <w:bCs/>
          <w:sz w:val="24"/>
          <w:szCs w:val="24"/>
        </w:rPr>
      </w:pPr>
    </w:p>
    <w:p w:rsidR="00C9228D" w:rsidRPr="00825987" w:rsidRDefault="00C9228D" w:rsidP="00C9228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C9228D" w:rsidRPr="00825987" w:rsidRDefault="00C9228D" w:rsidP="00C9228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C9228D" w:rsidRPr="00825987" w:rsidRDefault="00C9228D" w:rsidP="00C9228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C9228D" w:rsidRPr="00825987" w:rsidRDefault="00C9228D" w:rsidP="00C9228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B3276B" w:rsidRDefault="00B3276B" w:rsidP="00A17AF2">
      <w:pPr>
        <w:widowControl w:val="0"/>
        <w:tabs>
          <w:tab w:val="left" w:pos="3000"/>
        </w:tabs>
        <w:autoSpaceDE w:val="0"/>
        <w:autoSpaceDN w:val="0"/>
        <w:adjustRightInd w:val="0"/>
        <w:jc w:val="both"/>
        <w:rPr>
          <w:rFonts w:ascii="Arial" w:hAnsi="Arial" w:cs="Arial"/>
          <w:b/>
          <w:bCs/>
          <w:sz w:val="24"/>
          <w:szCs w:val="24"/>
        </w:rPr>
      </w:pPr>
    </w:p>
    <w:p w:rsidR="00B3276B" w:rsidRDefault="00B3276B" w:rsidP="00B3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C9228D" w:rsidRDefault="00C9228D" w:rsidP="00C9228D">
      <w:pPr>
        <w:widowControl w:val="0"/>
        <w:autoSpaceDE w:val="0"/>
        <w:autoSpaceDN w:val="0"/>
        <w:adjustRightInd w:val="0"/>
        <w:jc w:val="both"/>
        <w:rPr>
          <w:rFonts w:ascii="Arial" w:hAnsi="Arial" w:cs="Arial"/>
          <w:b/>
          <w:bCs/>
          <w:sz w:val="24"/>
          <w:szCs w:val="24"/>
        </w:rPr>
      </w:pPr>
    </w:p>
    <w:p w:rsidR="00C9228D" w:rsidRPr="00DB01A7" w:rsidRDefault="00C9228D" w:rsidP="00C9228D">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C9228D" w:rsidRPr="00DB01A7" w:rsidRDefault="00C9228D" w:rsidP="00C9228D">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C9228D" w:rsidRPr="00DB01A7" w:rsidRDefault="00C9228D" w:rsidP="00C9228D">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C9228D" w:rsidRPr="00DB01A7" w:rsidRDefault="00C9228D" w:rsidP="00C9228D">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C9228D" w:rsidRPr="00DB01A7" w:rsidRDefault="00C9228D" w:rsidP="00C9228D">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C9228D" w:rsidRPr="00DB01A7" w:rsidRDefault="00C9228D" w:rsidP="00C9228D">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C9228D" w:rsidRPr="00DB01A7" w:rsidRDefault="00C9228D" w:rsidP="00C9228D">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C9228D" w:rsidRDefault="00C9228D" w:rsidP="00C9228D">
      <w:pPr>
        <w:widowControl w:val="0"/>
        <w:autoSpaceDE w:val="0"/>
        <w:autoSpaceDN w:val="0"/>
        <w:adjustRightInd w:val="0"/>
        <w:spacing w:line="240" w:lineRule="auto"/>
        <w:jc w:val="both"/>
        <w:rPr>
          <w:rFonts w:ascii="Arial" w:hAnsi="Arial" w:cs="Arial"/>
          <w:sz w:val="24"/>
        </w:rPr>
      </w:pPr>
    </w:p>
    <w:p w:rsidR="00C9228D" w:rsidRPr="00A950DF" w:rsidRDefault="00C9228D" w:rsidP="00C9228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C9228D" w:rsidRPr="00A950DF" w:rsidRDefault="00C9228D" w:rsidP="00C9228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C9228D" w:rsidRPr="00A950DF" w:rsidRDefault="00C9228D" w:rsidP="00C9228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B3276B" w:rsidRPr="00C9228D" w:rsidRDefault="00C9228D" w:rsidP="00C9228D">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B3276B" w:rsidRDefault="00B3276B" w:rsidP="00B3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B3276B" w:rsidRDefault="00B3276B" w:rsidP="00B3276B">
      <w:pPr>
        <w:widowControl w:val="0"/>
        <w:tabs>
          <w:tab w:val="left" w:pos="3000"/>
        </w:tabs>
        <w:autoSpaceDE w:val="0"/>
        <w:autoSpaceDN w:val="0"/>
        <w:adjustRightInd w:val="0"/>
        <w:jc w:val="both"/>
        <w:rPr>
          <w:rFonts w:ascii="Arial" w:hAnsi="Arial" w:cs="Arial"/>
          <w:b/>
          <w:sz w:val="24"/>
          <w:szCs w:val="24"/>
        </w:rPr>
      </w:pPr>
    </w:p>
    <w:p w:rsidR="00C9228D" w:rsidRPr="00DB01A7" w:rsidRDefault="00C9228D" w:rsidP="00C9228D">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C9228D" w:rsidRPr="00DB01A7" w:rsidRDefault="00C9228D" w:rsidP="00C9228D">
      <w:pPr>
        <w:widowControl w:val="0"/>
        <w:autoSpaceDE w:val="0"/>
        <w:autoSpaceDN w:val="0"/>
        <w:adjustRightInd w:val="0"/>
        <w:jc w:val="both"/>
        <w:rPr>
          <w:rFonts w:ascii="Arial" w:hAnsi="Arial" w:cs="Arial"/>
          <w:sz w:val="24"/>
          <w:szCs w:val="24"/>
        </w:rPr>
      </w:pPr>
      <w:r w:rsidRPr="00DB01A7">
        <w:rPr>
          <w:rFonts w:ascii="Arial" w:hAnsi="Arial" w:cs="Arial"/>
          <w:sz w:val="24"/>
          <w:szCs w:val="24"/>
        </w:rPr>
        <w:lastRenderedPageBreak/>
        <w:t>Este rubro será utilizado para llevar a cabo enlucido de paredes verticales y fondo de vertederos de las piscinas de acuerdo a las instrucciones de la fiscalización.</w:t>
      </w:r>
    </w:p>
    <w:p w:rsidR="00C9228D" w:rsidRPr="00DB01A7" w:rsidRDefault="00C9228D" w:rsidP="00C9228D">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C9228D" w:rsidRPr="00DB01A7" w:rsidRDefault="00C9228D" w:rsidP="00C9228D">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C9228D" w:rsidRPr="00DB01A7" w:rsidRDefault="00C9228D" w:rsidP="00C9228D">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C9228D" w:rsidRPr="00DB01A7" w:rsidRDefault="00C9228D" w:rsidP="00C9228D">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C9228D" w:rsidRPr="00DB01A7" w:rsidRDefault="00C9228D" w:rsidP="00C9228D">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C9228D" w:rsidRDefault="00C9228D" w:rsidP="00C9228D">
      <w:pPr>
        <w:widowControl w:val="0"/>
        <w:autoSpaceDE w:val="0"/>
        <w:autoSpaceDN w:val="0"/>
        <w:adjustRightInd w:val="0"/>
        <w:spacing w:line="240" w:lineRule="auto"/>
        <w:jc w:val="both"/>
        <w:rPr>
          <w:rFonts w:ascii="Arial" w:hAnsi="Arial" w:cs="Arial"/>
          <w:sz w:val="24"/>
        </w:rPr>
      </w:pPr>
    </w:p>
    <w:p w:rsidR="00C9228D" w:rsidRPr="00A950DF" w:rsidRDefault="00C9228D" w:rsidP="00C9228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C9228D" w:rsidRPr="00A950DF" w:rsidRDefault="00C9228D" w:rsidP="00C9228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C9228D" w:rsidRPr="00A950DF" w:rsidRDefault="00C9228D" w:rsidP="00C9228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C9228D" w:rsidRPr="00085A2D" w:rsidRDefault="00C9228D" w:rsidP="00C9228D">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C9228D" w:rsidRDefault="00C9228D" w:rsidP="00B3276B">
      <w:pPr>
        <w:widowControl w:val="0"/>
        <w:tabs>
          <w:tab w:val="left" w:pos="3000"/>
        </w:tabs>
        <w:autoSpaceDE w:val="0"/>
        <w:autoSpaceDN w:val="0"/>
        <w:adjustRightInd w:val="0"/>
        <w:jc w:val="both"/>
        <w:rPr>
          <w:rFonts w:ascii="Arial" w:hAnsi="Arial" w:cs="Arial"/>
          <w:b/>
          <w:sz w:val="24"/>
          <w:szCs w:val="24"/>
        </w:rPr>
      </w:pPr>
    </w:p>
    <w:p w:rsidR="00B3276B" w:rsidRDefault="00B3276B" w:rsidP="00B3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516002</w:t>
      </w:r>
      <w:r w:rsidRPr="00825987">
        <w:rPr>
          <w:rFonts w:ascii="Arial" w:hAnsi="Arial" w:cs="Arial"/>
          <w:b/>
          <w:sz w:val="24"/>
          <w:szCs w:val="24"/>
        </w:rPr>
        <w:tab/>
        <w:t xml:space="preserve">RUBRO: </w:t>
      </w:r>
      <w:r w:rsidRPr="00B3276B">
        <w:rPr>
          <w:rFonts w:ascii="Arial" w:hAnsi="Arial" w:cs="Arial"/>
          <w:b/>
          <w:sz w:val="24"/>
          <w:szCs w:val="24"/>
        </w:rPr>
        <w:t>LOSETA PARA MESON DE 60 CM ANCHO</w:t>
      </w:r>
    </w:p>
    <w:p w:rsidR="00B3276B" w:rsidRDefault="00B3276B" w:rsidP="00B3276B">
      <w:pPr>
        <w:widowControl w:val="0"/>
        <w:tabs>
          <w:tab w:val="left" w:pos="3000"/>
        </w:tabs>
        <w:autoSpaceDE w:val="0"/>
        <w:autoSpaceDN w:val="0"/>
        <w:adjustRightInd w:val="0"/>
        <w:jc w:val="both"/>
        <w:rPr>
          <w:rFonts w:ascii="Arial" w:hAnsi="Arial" w:cs="Arial"/>
          <w:b/>
          <w:sz w:val="24"/>
          <w:szCs w:val="24"/>
        </w:rPr>
      </w:pPr>
    </w:p>
    <w:p w:rsidR="00C9228D" w:rsidRPr="00FA0DAD" w:rsidRDefault="00C9228D" w:rsidP="00C9228D">
      <w:pPr>
        <w:widowControl w:val="0"/>
        <w:tabs>
          <w:tab w:val="left" w:pos="3000"/>
        </w:tabs>
        <w:autoSpaceDE w:val="0"/>
        <w:autoSpaceDN w:val="0"/>
        <w:adjustRightInd w:val="0"/>
        <w:jc w:val="both"/>
        <w:rPr>
          <w:rFonts w:ascii="Arial" w:hAnsi="Arial" w:cs="Arial"/>
          <w:sz w:val="24"/>
          <w:szCs w:val="24"/>
        </w:rPr>
      </w:pPr>
      <w:r w:rsidRPr="00FA0DAD">
        <w:rPr>
          <w:rFonts w:ascii="Arial" w:hAnsi="Arial" w:cs="Arial"/>
          <w:b/>
          <w:bCs/>
          <w:sz w:val="24"/>
          <w:szCs w:val="24"/>
        </w:rPr>
        <w:t>DESCRIPCIÓN.-</w:t>
      </w:r>
    </w:p>
    <w:p w:rsidR="00C9228D" w:rsidRPr="00FA0DAD" w:rsidRDefault="00C9228D" w:rsidP="00C9228D">
      <w:pPr>
        <w:jc w:val="both"/>
        <w:rPr>
          <w:rFonts w:ascii="Arial" w:hAnsi="Arial" w:cs="Arial"/>
          <w:sz w:val="24"/>
          <w:szCs w:val="24"/>
        </w:rPr>
      </w:pPr>
      <w:r w:rsidRPr="00FA0DAD">
        <w:rPr>
          <w:rFonts w:ascii="Arial" w:hAnsi="Arial" w:cs="Arial"/>
          <w:sz w:val="24"/>
          <w:szCs w:val="24"/>
        </w:rPr>
        <w:lastRenderedPageBreak/>
        <w:t>Este trabajo consistirá en el suministro, puesta en obra, terminado y curado del hormigón para puentes, muros de ala y de cabezal, muros de contención, sumideros, tomas y otras estructuras de hormigón en concordancia con estas especificaciones, de acuerdo con los requerimientos de los documentos contractuales y las instrucciones del Fiscalizador.</w:t>
      </w:r>
    </w:p>
    <w:p w:rsidR="00C9228D" w:rsidRPr="00FA0DAD" w:rsidRDefault="00C9228D" w:rsidP="00C9228D">
      <w:pPr>
        <w:jc w:val="both"/>
        <w:rPr>
          <w:rFonts w:ascii="Arial" w:hAnsi="Arial" w:cs="Arial"/>
          <w:sz w:val="24"/>
          <w:szCs w:val="24"/>
        </w:rPr>
      </w:pPr>
      <w:r w:rsidRPr="00FA0DAD">
        <w:rPr>
          <w:rFonts w:ascii="Arial" w:hAnsi="Arial" w:cs="Arial"/>
          <w:sz w:val="24"/>
          <w:szCs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Especificaciones Generales MOP-001-F-2002.</w:t>
      </w:r>
    </w:p>
    <w:p w:rsidR="00C9228D" w:rsidRPr="00FA0DAD" w:rsidRDefault="00C9228D" w:rsidP="00C9228D">
      <w:pPr>
        <w:jc w:val="both"/>
        <w:rPr>
          <w:rFonts w:ascii="Arial" w:hAnsi="Arial" w:cs="Arial"/>
          <w:sz w:val="24"/>
          <w:szCs w:val="24"/>
        </w:rPr>
      </w:pPr>
      <w:r w:rsidRPr="00FA0DAD">
        <w:rPr>
          <w:rFonts w:ascii="Arial" w:hAnsi="Arial" w:cs="Arial"/>
          <w:sz w:val="24"/>
          <w:szCs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w:t>
      </w:r>
    </w:p>
    <w:p w:rsidR="00C9228D" w:rsidRPr="00FA0DAD" w:rsidRDefault="00C9228D" w:rsidP="00C9228D">
      <w:pPr>
        <w:jc w:val="both"/>
        <w:rPr>
          <w:rFonts w:ascii="Arial" w:hAnsi="Arial" w:cs="Arial"/>
          <w:b/>
          <w:bCs/>
          <w:sz w:val="24"/>
          <w:szCs w:val="24"/>
        </w:rPr>
      </w:pPr>
      <w:r w:rsidRPr="00FA0DAD">
        <w:rPr>
          <w:rFonts w:ascii="Arial" w:hAnsi="Arial" w:cs="Arial"/>
          <w:b/>
          <w:bCs/>
          <w:sz w:val="24"/>
          <w:szCs w:val="24"/>
        </w:rPr>
        <w:t>Materiales.</w:t>
      </w:r>
    </w:p>
    <w:p w:rsidR="00C9228D" w:rsidRPr="00FA0DAD" w:rsidRDefault="00C9228D" w:rsidP="00C9228D">
      <w:pPr>
        <w:jc w:val="both"/>
        <w:rPr>
          <w:rFonts w:ascii="Arial" w:hAnsi="Arial" w:cs="Arial"/>
          <w:sz w:val="24"/>
          <w:szCs w:val="24"/>
        </w:rPr>
      </w:pPr>
      <w:r w:rsidRPr="00FA0DAD">
        <w:rPr>
          <w:rFonts w:ascii="Arial" w:hAnsi="Arial" w:cs="Arial"/>
          <w:sz w:val="24"/>
          <w:szCs w:val="24"/>
        </w:rPr>
        <w:t xml:space="preserve">El hormigón y los materiales utilizados para su elaboración satisfarán los requisitos señalados en las Secciones </w:t>
      </w:r>
      <w:smartTag w:uri="urn:schemas-microsoft-com:office:smarttags" w:element="metricconverter">
        <w:smartTagPr>
          <w:attr w:name="ProductID" w:val="801 a"/>
        </w:smartTagPr>
        <w:r w:rsidRPr="00FA0DAD">
          <w:rPr>
            <w:rFonts w:ascii="Arial" w:hAnsi="Arial" w:cs="Arial"/>
            <w:sz w:val="24"/>
            <w:szCs w:val="24"/>
          </w:rPr>
          <w:t>801 a</w:t>
        </w:r>
      </w:smartTag>
      <w:r w:rsidRPr="00FA0DAD">
        <w:rPr>
          <w:rFonts w:ascii="Arial" w:hAnsi="Arial" w:cs="Arial"/>
          <w:sz w:val="24"/>
          <w:szCs w:val="24"/>
        </w:rPr>
        <w:t xml:space="preserve"> 805 de las Especificaciones Generales MOP-001-F-2002.</w:t>
      </w:r>
    </w:p>
    <w:p w:rsidR="00C9228D" w:rsidRPr="00FA0DAD" w:rsidRDefault="00C9228D" w:rsidP="00C9228D">
      <w:pPr>
        <w:jc w:val="both"/>
        <w:rPr>
          <w:rFonts w:ascii="Arial" w:hAnsi="Arial" w:cs="Arial"/>
          <w:b/>
          <w:bCs/>
          <w:sz w:val="24"/>
          <w:szCs w:val="24"/>
        </w:rPr>
      </w:pPr>
      <w:r w:rsidRPr="00FA0DAD">
        <w:rPr>
          <w:rFonts w:ascii="Arial" w:hAnsi="Arial" w:cs="Arial"/>
          <w:b/>
          <w:bCs/>
          <w:sz w:val="24"/>
          <w:szCs w:val="24"/>
        </w:rPr>
        <w:t>Dosificación, Mezclado y Transporte y Pruebas del Hormigón.</w:t>
      </w:r>
    </w:p>
    <w:p w:rsidR="00C9228D" w:rsidRPr="00FA0DAD" w:rsidRDefault="00C9228D" w:rsidP="00C9228D">
      <w:pPr>
        <w:jc w:val="both"/>
        <w:rPr>
          <w:rFonts w:ascii="Arial" w:hAnsi="Arial" w:cs="Arial"/>
          <w:i/>
          <w:iCs/>
          <w:sz w:val="24"/>
          <w:szCs w:val="24"/>
        </w:rPr>
      </w:pPr>
      <w:r w:rsidRPr="00FA0DAD">
        <w:rPr>
          <w:rFonts w:ascii="Arial" w:hAnsi="Arial" w:cs="Arial"/>
          <w:i/>
          <w:iCs/>
          <w:sz w:val="24"/>
          <w:szCs w:val="24"/>
        </w:rPr>
        <w:t>Dosificación.</w:t>
      </w:r>
    </w:p>
    <w:p w:rsidR="00C9228D" w:rsidRPr="00FA0DAD" w:rsidRDefault="00C9228D" w:rsidP="00C9228D">
      <w:pPr>
        <w:jc w:val="both"/>
        <w:rPr>
          <w:rFonts w:ascii="Arial" w:hAnsi="Arial" w:cs="Arial"/>
          <w:sz w:val="24"/>
          <w:szCs w:val="24"/>
        </w:rPr>
      </w:pPr>
      <w:r w:rsidRPr="00FA0DAD">
        <w:rPr>
          <w:rFonts w:ascii="Arial" w:hAnsi="Arial" w:cs="Arial"/>
          <w:sz w:val="24"/>
          <w:szCs w:val="24"/>
        </w:rPr>
        <w:t>La mezcla de hormigón deberá ser correctamente dosificada y presentará condiciones adecuadas de trabajabilidad y terminado.  Será durable, impermeable y resistente al clima.</w:t>
      </w:r>
    </w:p>
    <w:p w:rsidR="00C9228D" w:rsidRPr="00FA0DAD" w:rsidRDefault="00C9228D" w:rsidP="00C9228D">
      <w:pPr>
        <w:jc w:val="both"/>
        <w:rPr>
          <w:rFonts w:ascii="Arial" w:hAnsi="Arial" w:cs="Arial"/>
          <w:sz w:val="24"/>
          <w:szCs w:val="24"/>
        </w:rPr>
      </w:pPr>
      <w:r w:rsidRPr="00FA0DAD">
        <w:rPr>
          <w:rFonts w:ascii="Arial" w:hAnsi="Arial" w:cs="Arial"/>
          <w:sz w:val="24"/>
          <w:szCs w:val="24"/>
        </w:rPr>
        <w:t xml:space="preserve">Los materiales del hormigón serán dosificados de acuerdo a lo especificado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 en concordancia con los requerimientos de cada clase.</w:t>
      </w:r>
    </w:p>
    <w:p w:rsidR="00C9228D" w:rsidRPr="00FA0DAD" w:rsidRDefault="00C9228D" w:rsidP="00C9228D">
      <w:pPr>
        <w:jc w:val="both"/>
        <w:rPr>
          <w:rFonts w:ascii="Arial" w:hAnsi="Arial" w:cs="Arial"/>
          <w:sz w:val="24"/>
          <w:szCs w:val="24"/>
        </w:rPr>
      </w:pPr>
      <w:r w:rsidRPr="00FA0DAD">
        <w:rPr>
          <w:rFonts w:ascii="Arial" w:hAnsi="Arial" w:cs="Arial"/>
          <w:sz w:val="24"/>
          <w:szCs w:val="24"/>
        </w:rPr>
        <w:t>El diseño de la mezcla cumplirá con las especificaciones indicadas en los planos o documentos contractuales, será aprobado por el Fiscalizador y determinará las proporciones definitivas de los materiales y la consistencia requerida.</w:t>
      </w:r>
    </w:p>
    <w:p w:rsidR="00C9228D" w:rsidRPr="00FA0DAD" w:rsidRDefault="00C9228D" w:rsidP="00C9228D">
      <w:pPr>
        <w:jc w:val="both"/>
        <w:rPr>
          <w:rFonts w:ascii="Arial" w:hAnsi="Arial" w:cs="Arial"/>
          <w:i/>
          <w:iCs/>
          <w:sz w:val="24"/>
          <w:szCs w:val="24"/>
        </w:rPr>
      </w:pPr>
      <w:r w:rsidRPr="00FA0DAD">
        <w:rPr>
          <w:rFonts w:ascii="Arial" w:hAnsi="Arial" w:cs="Arial"/>
          <w:i/>
          <w:iCs/>
          <w:sz w:val="24"/>
          <w:szCs w:val="24"/>
        </w:rPr>
        <w:t>Clasificación y mezclas de diseño</w:t>
      </w:r>
    </w:p>
    <w:p w:rsidR="00C9228D" w:rsidRPr="00FA0DAD" w:rsidRDefault="00C9228D" w:rsidP="00C9228D">
      <w:pPr>
        <w:jc w:val="both"/>
        <w:rPr>
          <w:rFonts w:ascii="Arial" w:hAnsi="Arial" w:cs="Arial"/>
          <w:sz w:val="24"/>
          <w:szCs w:val="24"/>
        </w:rPr>
      </w:pPr>
      <w:r w:rsidRPr="00FA0DAD">
        <w:rPr>
          <w:rFonts w:ascii="Arial" w:hAnsi="Arial" w:cs="Arial"/>
          <w:sz w:val="24"/>
          <w:szCs w:val="24"/>
        </w:rPr>
        <w:t>El Contratista debe suministrar el diseño de la mezcla, y la clasificación de las mismas para los diferentes elementos estructurales.</w:t>
      </w:r>
    </w:p>
    <w:p w:rsidR="00C9228D" w:rsidRPr="00FA0DAD" w:rsidRDefault="00C9228D" w:rsidP="00C9228D">
      <w:pPr>
        <w:jc w:val="both"/>
        <w:rPr>
          <w:rFonts w:ascii="Arial" w:hAnsi="Arial" w:cs="Arial"/>
          <w:sz w:val="24"/>
          <w:szCs w:val="24"/>
        </w:rPr>
      </w:pPr>
      <w:r w:rsidRPr="00FA0DAD">
        <w:rPr>
          <w:rFonts w:ascii="Arial" w:hAnsi="Arial" w:cs="Arial"/>
          <w:sz w:val="24"/>
          <w:szCs w:val="24"/>
        </w:rPr>
        <w:t>El contratista deberá determinar y medir la cantidad de cada grupo y de cada uno de los ingredientes que conforman la mezcla incluido el agua.</w:t>
      </w:r>
    </w:p>
    <w:p w:rsidR="00C9228D" w:rsidRPr="00FA0DAD" w:rsidRDefault="00C9228D" w:rsidP="00C9228D">
      <w:pPr>
        <w:jc w:val="both"/>
        <w:rPr>
          <w:rFonts w:ascii="Arial" w:hAnsi="Arial" w:cs="Arial"/>
          <w:sz w:val="24"/>
          <w:szCs w:val="24"/>
        </w:rPr>
      </w:pPr>
      <w:r w:rsidRPr="00FA0DAD">
        <w:rPr>
          <w:rFonts w:ascii="Arial" w:hAnsi="Arial" w:cs="Arial"/>
          <w:sz w:val="24"/>
          <w:szCs w:val="24"/>
        </w:rPr>
        <w:lastRenderedPageBreak/>
        <w:t>Es conveniente realizar pruebas con muestras de todos los materiales que se utilizarán en la construcción, con el fin de evaluar el grado de confiabilidad del diseño.</w:t>
      </w:r>
    </w:p>
    <w:p w:rsidR="00C9228D" w:rsidRPr="00FA0DAD" w:rsidRDefault="00C9228D" w:rsidP="00C9228D">
      <w:pPr>
        <w:jc w:val="both"/>
        <w:rPr>
          <w:rFonts w:ascii="Arial" w:hAnsi="Arial" w:cs="Arial"/>
          <w:sz w:val="24"/>
          <w:szCs w:val="24"/>
        </w:rPr>
      </w:pPr>
      <w:r w:rsidRPr="00FA0DAD">
        <w:rPr>
          <w:rFonts w:ascii="Arial" w:hAnsi="Arial" w:cs="Arial"/>
          <w:sz w:val="24"/>
          <w:szCs w:val="24"/>
        </w:rPr>
        <w:t>Para definir y mejorar el diseño, el contratista tiene la opción de utilizar aditivos para el hormigón.</w:t>
      </w:r>
    </w:p>
    <w:p w:rsidR="00C9228D" w:rsidRPr="00FA0DAD" w:rsidRDefault="00C9228D" w:rsidP="00C9228D">
      <w:pPr>
        <w:jc w:val="both"/>
        <w:rPr>
          <w:rFonts w:ascii="Arial" w:hAnsi="Arial" w:cs="Arial"/>
          <w:i/>
          <w:iCs/>
          <w:sz w:val="24"/>
          <w:szCs w:val="24"/>
        </w:rPr>
      </w:pPr>
      <w:r w:rsidRPr="00FA0DAD">
        <w:rPr>
          <w:rFonts w:ascii="Arial" w:hAnsi="Arial" w:cs="Arial"/>
          <w:i/>
          <w:iCs/>
          <w:sz w:val="24"/>
          <w:szCs w:val="24"/>
        </w:rPr>
        <w:t>Calidad del hormigón</w:t>
      </w:r>
    </w:p>
    <w:p w:rsidR="00C9228D" w:rsidRPr="00FA0DAD" w:rsidRDefault="00C9228D" w:rsidP="00C9228D">
      <w:pPr>
        <w:jc w:val="both"/>
        <w:rPr>
          <w:rFonts w:ascii="Arial" w:hAnsi="Arial" w:cs="Arial"/>
          <w:sz w:val="24"/>
          <w:szCs w:val="24"/>
        </w:rPr>
      </w:pPr>
      <w:r w:rsidRPr="00FA0DAD">
        <w:rPr>
          <w:rFonts w:ascii="Arial" w:hAnsi="Arial" w:cs="Arial"/>
          <w:sz w:val="24"/>
          <w:szCs w:val="24"/>
        </w:rPr>
        <w:t xml:space="preserve">El hormigón debe diseñarse para ser uniforme, trabajable, transportable, fácilmente colocable y de una consistencia aceptable para </w:t>
      </w:r>
      <w:smartTag w:uri="urn:schemas-microsoft-com:office:smarttags" w:element="PersonName">
        <w:smartTagPr>
          <w:attr w:name="ProductID" w:val="la Fiscalizaci￳n.  En"/>
        </w:smartTagPr>
        <w:r w:rsidRPr="00FA0DAD">
          <w:rPr>
            <w:rFonts w:ascii="Arial" w:hAnsi="Arial" w:cs="Arial"/>
            <w:sz w:val="24"/>
            <w:szCs w:val="24"/>
          </w:rPr>
          <w:t>la Fiscalización.  En</w:t>
        </w:r>
      </w:smartTag>
      <w:r w:rsidRPr="00FA0DAD">
        <w:rPr>
          <w:rFonts w:ascii="Arial" w:hAnsi="Arial" w:cs="Arial"/>
          <w:sz w:val="24"/>
          <w:szCs w:val="24"/>
        </w:rPr>
        <w:t xml:space="preserve"> estas condiciones el hormigón es dócil.</w:t>
      </w:r>
    </w:p>
    <w:p w:rsidR="00C9228D" w:rsidRPr="00FA0DAD" w:rsidRDefault="00C9228D" w:rsidP="00C9228D">
      <w:pPr>
        <w:jc w:val="both"/>
        <w:rPr>
          <w:rFonts w:ascii="Arial" w:hAnsi="Arial" w:cs="Arial"/>
          <w:sz w:val="24"/>
          <w:szCs w:val="24"/>
        </w:rPr>
      </w:pPr>
      <w:r w:rsidRPr="00FA0DAD">
        <w:rPr>
          <w:rFonts w:ascii="Arial" w:hAnsi="Arial" w:cs="Arial"/>
          <w:sz w:val="24"/>
          <w:szCs w:val="24"/>
        </w:rPr>
        <w:t>Para obtener buena docilidad del hormigón se deberá evitar usar áridos de formas alargadas y con aristas.  Es necesario indicar que el cemento influye en la docilidad del hormigón.</w:t>
      </w:r>
    </w:p>
    <w:p w:rsidR="00C9228D" w:rsidRPr="00FA0DAD" w:rsidRDefault="00C9228D" w:rsidP="00C9228D">
      <w:pPr>
        <w:jc w:val="both"/>
        <w:rPr>
          <w:rFonts w:ascii="Arial" w:hAnsi="Arial" w:cs="Arial"/>
          <w:sz w:val="24"/>
          <w:szCs w:val="24"/>
        </w:rPr>
      </w:pPr>
      <w:r w:rsidRPr="00FA0DAD">
        <w:rPr>
          <w:rFonts w:ascii="Arial" w:hAnsi="Arial" w:cs="Arial"/>
          <w:sz w:val="24"/>
          <w:szCs w:val="24"/>
        </w:rPr>
        <w:t>El contenido de cemento, relación máxima agua/cemento permitida, máximo revenimiento y otros requerimientos para todas las clases de hormigón a utilizarse en una construcción, deberán conformar como requisitos indispensables de las especificaciones técnicas de construcción.</w:t>
      </w:r>
    </w:p>
    <w:p w:rsidR="00C9228D" w:rsidRPr="00FA0DAD" w:rsidRDefault="00C9228D" w:rsidP="00C9228D">
      <w:pPr>
        <w:jc w:val="both"/>
        <w:rPr>
          <w:rFonts w:ascii="Arial" w:hAnsi="Arial" w:cs="Arial"/>
          <w:sz w:val="24"/>
          <w:szCs w:val="24"/>
        </w:rPr>
      </w:pPr>
      <w:r w:rsidRPr="00FA0DAD">
        <w:rPr>
          <w:rFonts w:ascii="Arial" w:hAnsi="Arial" w:cs="Arial"/>
          <w:sz w:val="24"/>
          <w:szCs w:val="24"/>
        </w:rPr>
        <w:t>La resistencia a la compresión está especificada a los 28 días y la prueba realizada a los 7 días deberá tener mínimo el 70% de la resistencia especificada a los 28 días.  La calidad del hormigón debe permitir que la durabilidad del mismo tenga la capacidad de resistencia a lo largo del tiempo, frente a agentes y medios agresivos.</w:t>
      </w:r>
    </w:p>
    <w:p w:rsidR="00C9228D" w:rsidRPr="00FA0DAD" w:rsidRDefault="00C9228D" w:rsidP="00C9228D">
      <w:pPr>
        <w:jc w:val="both"/>
        <w:rPr>
          <w:rFonts w:ascii="Arial" w:hAnsi="Arial" w:cs="Arial"/>
          <w:i/>
          <w:iCs/>
          <w:sz w:val="24"/>
          <w:szCs w:val="24"/>
        </w:rPr>
      </w:pPr>
      <w:r w:rsidRPr="00FA0DAD">
        <w:rPr>
          <w:rFonts w:ascii="Arial" w:hAnsi="Arial" w:cs="Arial"/>
          <w:i/>
          <w:iCs/>
          <w:sz w:val="24"/>
          <w:szCs w:val="24"/>
        </w:rPr>
        <w:t>Mezclado y Transporte.</w:t>
      </w:r>
    </w:p>
    <w:p w:rsidR="00C9228D" w:rsidRPr="00FA0DAD" w:rsidRDefault="00C9228D" w:rsidP="00C9228D">
      <w:pPr>
        <w:jc w:val="both"/>
        <w:rPr>
          <w:rFonts w:ascii="Arial" w:hAnsi="Arial" w:cs="Arial"/>
          <w:sz w:val="24"/>
          <w:szCs w:val="24"/>
        </w:rPr>
      </w:pPr>
      <w:r w:rsidRPr="00FA0DAD">
        <w:rPr>
          <w:rFonts w:ascii="Arial" w:hAnsi="Arial" w:cs="Arial"/>
          <w:sz w:val="24"/>
          <w:szCs w:val="24"/>
        </w:rPr>
        <w:t xml:space="preserve">El mezclado y transporte del hormigón satisfará los requerimientos y exigencias indicadas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C9228D" w:rsidRPr="00FA0DAD" w:rsidRDefault="00C9228D" w:rsidP="00C9228D">
      <w:pPr>
        <w:jc w:val="both"/>
        <w:rPr>
          <w:rFonts w:ascii="Arial" w:hAnsi="Arial" w:cs="Arial"/>
          <w:i/>
          <w:iCs/>
          <w:sz w:val="24"/>
          <w:szCs w:val="24"/>
        </w:rPr>
      </w:pPr>
      <w:r w:rsidRPr="00FA0DAD">
        <w:rPr>
          <w:rFonts w:ascii="Arial" w:hAnsi="Arial" w:cs="Arial"/>
          <w:i/>
          <w:iCs/>
          <w:sz w:val="24"/>
          <w:szCs w:val="24"/>
        </w:rPr>
        <w:t>Pruebas.</w:t>
      </w:r>
    </w:p>
    <w:p w:rsidR="00C9228D" w:rsidRPr="00FA0DAD" w:rsidRDefault="00C9228D" w:rsidP="00C9228D">
      <w:pPr>
        <w:jc w:val="both"/>
        <w:rPr>
          <w:rFonts w:ascii="Arial" w:hAnsi="Arial" w:cs="Arial"/>
          <w:sz w:val="24"/>
          <w:szCs w:val="24"/>
        </w:rPr>
      </w:pPr>
      <w:r w:rsidRPr="00FA0DAD">
        <w:rPr>
          <w:rFonts w:ascii="Arial" w:hAnsi="Arial" w:cs="Arial"/>
          <w:sz w:val="24"/>
          <w:szCs w:val="24"/>
        </w:rPr>
        <w:t xml:space="preserve">La calidad del hormigón se determinará de acuerdo a los ensayos señalados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C9228D" w:rsidRPr="00FA0DAD" w:rsidRDefault="00C9228D" w:rsidP="00C9228D">
      <w:pPr>
        <w:jc w:val="both"/>
        <w:rPr>
          <w:rFonts w:ascii="Arial" w:hAnsi="Arial" w:cs="Arial"/>
          <w:i/>
          <w:iCs/>
          <w:sz w:val="24"/>
          <w:szCs w:val="24"/>
        </w:rPr>
      </w:pPr>
      <w:r w:rsidRPr="00FA0DAD">
        <w:rPr>
          <w:rFonts w:ascii="Arial" w:hAnsi="Arial" w:cs="Arial"/>
          <w:i/>
          <w:iCs/>
          <w:sz w:val="24"/>
          <w:szCs w:val="24"/>
        </w:rPr>
        <w:t>Revenimientos requeridos</w:t>
      </w:r>
    </w:p>
    <w:p w:rsidR="00C9228D" w:rsidRPr="00FA0DAD" w:rsidRDefault="00C9228D" w:rsidP="00C9228D">
      <w:pPr>
        <w:jc w:val="both"/>
        <w:rPr>
          <w:rFonts w:ascii="Arial" w:hAnsi="Arial" w:cs="Arial"/>
          <w:sz w:val="24"/>
          <w:szCs w:val="24"/>
        </w:rPr>
      </w:pPr>
      <w:r w:rsidRPr="00FA0DAD">
        <w:rPr>
          <w:rFonts w:ascii="Arial" w:hAnsi="Arial" w:cs="Arial"/>
          <w:sz w:val="24"/>
          <w:szCs w:val="24"/>
        </w:rPr>
        <w:t xml:space="preserve">Cuando el rango del agua es reducido mediante el uso de aditivos, el revenimiento no deberá exceder de </w:t>
      </w:r>
      <w:smartTag w:uri="urn:schemas-microsoft-com:office:smarttags" w:element="metricconverter">
        <w:smartTagPr>
          <w:attr w:name="ProductID" w:val="200 mm"/>
        </w:smartTagPr>
        <w:r w:rsidRPr="00FA0DAD">
          <w:rPr>
            <w:rFonts w:ascii="Arial" w:hAnsi="Arial" w:cs="Arial"/>
            <w:sz w:val="24"/>
            <w:szCs w:val="24"/>
          </w:rPr>
          <w:t>200 mm</w:t>
        </w:r>
      </w:smartTag>
      <w:r w:rsidRPr="00FA0DAD">
        <w:rPr>
          <w:rFonts w:ascii="Arial" w:hAnsi="Arial" w:cs="Arial"/>
          <w:sz w:val="24"/>
          <w:szCs w:val="24"/>
        </w:rPr>
        <w:t xml:space="preserve">.  En condiciones normales y como guía, se adiciona una tabla de revenimientos requeridos recomendados en las Especificaciones Estándar para Construcción y Mantenimiento de Avenidas, </w:t>
      </w:r>
      <w:r w:rsidRPr="00FA0DAD">
        <w:rPr>
          <w:rFonts w:ascii="Arial" w:hAnsi="Arial" w:cs="Arial"/>
          <w:sz w:val="24"/>
          <w:szCs w:val="24"/>
        </w:rPr>
        <w:lastRenderedPageBreak/>
        <w:t>Calles y Puentes del Departamento de Transporte de Texas de los Estados Unidos.</w:t>
      </w:r>
    </w:p>
    <w:p w:rsidR="00C9228D" w:rsidRPr="00FA0DAD" w:rsidRDefault="00C9228D" w:rsidP="00C9228D">
      <w:pPr>
        <w:jc w:val="both"/>
        <w:rPr>
          <w:rFonts w:ascii="Arial" w:hAnsi="Arial" w:cs="Arial"/>
          <w:sz w:val="24"/>
          <w:szCs w:val="24"/>
        </w:rPr>
      </w:pPr>
    </w:p>
    <w:tbl>
      <w:tblPr>
        <w:tblStyle w:val="Tablaconcuadrcula"/>
        <w:tblW w:w="0" w:type="auto"/>
        <w:jc w:val="center"/>
        <w:tblLook w:val="01E0"/>
      </w:tblPr>
      <w:tblGrid>
        <w:gridCol w:w="3963"/>
        <w:gridCol w:w="2033"/>
        <w:gridCol w:w="2034"/>
      </w:tblGrid>
      <w:tr w:rsidR="00C9228D" w:rsidRPr="00FA0DAD" w:rsidTr="00C9228D">
        <w:trPr>
          <w:jc w:val="center"/>
        </w:trPr>
        <w:tc>
          <w:tcPr>
            <w:tcW w:w="3963" w:type="dxa"/>
            <w:vAlign w:val="center"/>
          </w:tcPr>
          <w:p w:rsidR="00C9228D" w:rsidRPr="00FA0DAD" w:rsidRDefault="00C9228D" w:rsidP="00C9228D">
            <w:pPr>
              <w:spacing w:line="276" w:lineRule="auto"/>
              <w:rPr>
                <w:rFonts w:ascii="Arial" w:hAnsi="Arial" w:cs="Arial"/>
                <w:b/>
                <w:sz w:val="24"/>
                <w:szCs w:val="24"/>
              </w:rPr>
            </w:pPr>
            <w:r w:rsidRPr="00FA0DAD">
              <w:rPr>
                <w:rFonts w:ascii="Arial" w:hAnsi="Arial" w:cs="Arial"/>
                <w:b/>
                <w:sz w:val="24"/>
                <w:szCs w:val="24"/>
              </w:rPr>
              <w:t>Designación del Hormigón</w:t>
            </w:r>
          </w:p>
        </w:tc>
        <w:tc>
          <w:tcPr>
            <w:tcW w:w="2033" w:type="dxa"/>
            <w:vAlign w:val="center"/>
          </w:tcPr>
          <w:p w:rsidR="00C9228D" w:rsidRPr="00FA0DAD" w:rsidRDefault="00C9228D" w:rsidP="00C9228D">
            <w:pPr>
              <w:spacing w:line="276" w:lineRule="auto"/>
              <w:rPr>
                <w:rFonts w:ascii="Arial" w:hAnsi="Arial" w:cs="Arial"/>
                <w:b/>
                <w:sz w:val="24"/>
                <w:szCs w:val="24"/>
              </w:rPr>
            </w:pPr>
            <w:r w:rsidRPr="00FA0DAD">
              <w:rPr>
                <w:rFonts w:ascii="Arial" w:hAnsi="Arial" w:cs="Arial"/>
                <w:b/>
                <w:sz w:val="24"/>
                <w:szCs w:val="24"/>
              </w:rPr>
              <w:t>Revenimiento Deseado (mm)</w:t>
            </w:r>
          </w:p>
        </w:tc>
        <w:tc>
          <w:tcPr>
            <w:tcW w:w="2034" w:type="dxa"/>
            <w:vAlign w:val="center"/>
          </w:tcPr>
          <w:p w:rsidR="00C9228D" w:rsidRPr="00FA0DAD" w:rsidRDefault="00C9228D" w:rsidP="00C9228D">
            <w:pPr>
              <w:spacing w:line="276" w:lineRule="auto"/>
              <w:rPr>
                <w:rFonts w:ascii="Arial" w:hAnsi="Arial" w:cs="Arial"/>
                <w:b/>
                <w:sz w:val="24"/>
                <w:szCs w:val="24"/>
              </w:rPr>
            </w:pPr>
            <w:r w:rsidRPr="00FA0DAD">
              <w:rPr>
                <w:rFonts w:ascii="Arial" w:hAnsi="Arial" w:cs="Arial"/>
                <w:b/>
                <w:sz w:val="24"/>
                <w:szCs w:val="24"/>
              </w:rPr>
              <w:t>Revenimiento Máximo (mm)</w:t>
            </w:r>
          </w:p>
        </w:tc>
      </w:tr>
      <w:tr w:rsidR="00C9228D" w:rsidRPr="00FA0DAD" w:rsidTr="00C9228D">
        <w:trPr>
          <w:jc w:val="center"/>
        </w:trPr>
        <w:tc>
          <w:tcPr>
            <w:tcW w:w="8030" w:type="dxa"/>
            <w:gridSpan w:val="3"/>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b/>
                <w:sz w:val="24"/>
                <w:szCs w:val="24"/>
              </w:rPr>
              <w:t>A.- HORMIGÓN ESTRUCTURAL</w:t>
            </w:r>
          </w:p>
        </w:tc>
      </w:tr>
      <w:tr w:rsidR="00C9228D" w:rsidRPr="00FA0DAD" w:rsidTr="00C9228D">
        <w:trPr>
          <w:jc w:val="center"/>
        </w:trPr>
        <w:tc>
          <w:tcPr>
            <w:tcW w:w="396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 Todos los barrenados</w:t>
            </w:r>
          </w:p>
        </w:tc>
        <w:tc>
          <w:tcPr>
            <w:tcW w:w="203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175</w:t>
            </w:r>
          </w:p>
        </w:tc>
      </w:tr>
      <w:tr w:rsidR="00C9228D" w:rsidRPr="00FA0DAD" w:rsidTr="00C9228D">
        <w:trPr>
          <w:jc w:val="center"/>
        </w:trPr>
        <w:tc>
          <w:tcPr>
            <w:tcW w:w="396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2.- Paredes de sección delgada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xml:space="preserve"> o menos)</w:t>
            </w:r>
          </w:p>
        </w:tc>
        <w:tc>
          <w:tcPr>
            <w:tcW w:w="203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125</w:t>
            </w:r>
          </w:p>
        </w:tc>
      </w:tr>
      <w:tr w:rsidR="00C9228D" w:rsidRPr="00FA0DAD" w:rsidTr="00C9228D">
        <w:trPr>
          <w:jc w:val="center"/>
        </w:trPr>
        <w:tc>
          <w:tcPr>
            <w:tcW w:w="396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 xml:space="preserve">3.- Losas, hormigón de recubrimiento.  Tapas, columnas, pilas, secciones de paredes sobre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etc.</w:t>
            </w:r>
          </w:p>
        </w:tc>
        <w:tc>
          <w:tcPr>
            <w:tcW w:w="203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75</w:t>
            </w:r>
          </w:p>
        </w:tc>
        <w:tc>
          <w:tcPr>
            <w:tcW w:w="2034"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100</w:t>
            </w:r>
          </w:p>
        </w:tc>
      </w:tr>
      <w:tr w:rsidR="00C9228D" w:rsidRPr="00FA0DAD" w:rsidTr="00C9228D">
        <w:trPr>
          <w:jc w:val="center"/>
        </w:trPr>
        <w:tc>
          <w:tcPr>
            <w:tcW w:w="396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4.-Miembros de hormigón presforzado</w:t>
            </w:r>
          </w:p>
        </w:tc>
        <w:tc>
          <w:tcPr>
            <w:tcW w:w="203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125</w:t>
            </w:r>
          </w:p>
        </w:tc>
      </w:tr>
      <w:tr w:rsidR="00C9228D" w:rsidRPr="00FA0DAD" w:rsidTr="00C9228D">
        <w:trPr>
          <w:jc w:val="center"/>
        </w:trPr>
        <w:tc>
          <w:tcPr>
            <w:tcW w:w="396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5.-Hormigón para barreras de tráfico (fabricado en sitio o prefabricado), hormigón para rieles sobre puentes</w:t>
            </w:r>
          </w:p>
        </w:tc>
        <w:tc>
          <w:tcPr>
            <w:tcW w:w="203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125</w:t>
            </w:r>
          </w:p>
        </w:tc>
      </w:tr>
      <w:tr w:rsidR="00C9228D" w:rsidRPr="00FA0DAD" w:rsidTr="00C9228D">
        <w:trPr>
          <w:jc w:val="center"/>
        </w:trPr>
        <w:tc>
          <w:tcPr>
            <w:tcW w:w="396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6.- Recubrimiento de hormigón denso.</w:t>
            </w:r>
          </w:p>
        </w:tc>
        <w:tc>
          <w:tcPr>
            <w:tcW w:w="203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20</w:t>
            </w:r>
          </w:p>
        </w:tc>
        <w:tc>
          <w:tcPr>
            <w:tcW w:w="2034"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25</w:t>
            </w:r>
          </w:p>
        </w:tc>
      </w:tr>
      <w:tr w:rsidR="00C9228D" w:rsidRPr="00FA0DAD" w:rsidTr="00C9228D">
        <w:trPr>
          <w:jc w:val="center"/>
        </w:trPr>
        <w:tc>
          <w:tcPr>
            <w:tcW w:w="396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7.- Hormigón colocado bajo el agua.</w:t>
            </w:r>
          </w:p>
        </w:tc>
        <w:tc>
          <w:tcPr>
            <w:tcW w:w="203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175</w:t>
            </w:r>
          </w:p>
        </w:tc>
      </w:tr>
      <w:tr w:rsidR="00C9228D" w:rsidRPr="00FA0DAD" w:rsidTr="00C9228D">
        <w:trPr>
          <w:jc w:val="center"/>
        </w:trPr>
        <w:tc>
          <w:tcPr>
            <w:tcW w:w="396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8.- Hormigón con reductor de agua de alto rango</w:t>
            </w:r>
          </w:p>
        </w:tc>
        <w:tc>
          <w:tcPr>
            <w:tcW w:w="203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w:t>
            </w:r>
          </w:p>
        </w:tc>
        <w:tc>
          <w:tcPr>
            <w:tcW w:w="2034"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200</w:t>
            </w:r>
          </w:p>
        </w:tc>
      </w:tr>
      <w:tr w:rsidR="00C9228D" w:rsidRPr="00FA0DAD" w:rsidTr="00C9228D">
        <w:trPr>
          <w:jc w:val="center"/>
        </w:trPr>
        <w:tc>
          <w:tcPr>
            <w:tcW w:w="3963" w:type="dxa"/>
            <w:vAlign w:val="center"/>
          </w:tcPr>
          <w:p w:rsidR="00C9228D" w:rsidRPr="00FA0DAD" w:rsidRDefault="00C9228D" w:rsidP="00C9228D">
            <w:pPr>
              <w:spacing w:line="276" w:lineRule="auto"/>
              <w:rPr>
                <w:rFonts w:ascii="Arial" w:hAnsi="Arial" w:cs="Arial"/>
                <w:b/>
                <w:sz w:val="24"/>
                <w:szCs w:val="24"/>
              </w:rPr>
            </w:pPr>
            <w:r w:rsidRPr="00FA0DAD">
              <w:rPr>
                <w:rFonts w:ascii="Arial" w:hAnsi="Arial" w:cs="Arial"/>
                <w:b/>
                <w:sz w:val="24"/>
                <w:szCs w:val="24"/>
              </w:rPr>
              <w:t>B.-HORMIGÓN PARA PAVIMENTO</w:t>
            </w:r>
          </w:p>
        </w:tc>
        <w:tc>
          <w:tcPr>
            <w:tcW w:w="2033"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40</w:t>
            </w:r>
          </w:p>
        </w:tc>
        <w:tc>
          <w:tcPr>
            <w:tcW w:w="2034" w:type="dxa"/>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75 máx.</w:t>
            </w:r>
          </w:p>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25 mín.</w:t>
            </w:r>
          </w:p>
        </w:tc>
      </w:tr>
      <w:tr w:rsidR="00C9228D" w:rsidRPr="00FA0DAD" w:rsidTr="00C9228D">
        <w:trPr>
          <w:jc w:val="center"/>
        </w:trPr>
        <w:tc>
          <w:tcPr>
            <w:tcW w:w="3963" w:type="dxa"/>
            <w:vAlign w:val="center"/>
          </w:tcPr>
          <w:p w:rsidR="00C9228D" w:rsidRPr="00FA0DAD" w:rsidRDefault="00C9228D" w:rsidP="00C9228D">
            <w:pPr>
              <w:spacing w:line="276" w:lineRule="auto"/>
              <w:rPr>
                <w:rFonts w:ascii="Arial" w:hAnsi="Arial" w:cs="Arial"/>
                <w:b/>
                <w:sz w:val="24"/>
                <w:szCs w:val="24"/>
              </w:rPr>
            </w:pPr>
            <w:r w:rsidRPr="00FA0DAD">
              <w:rPr>
                <w:rFonts w:ascii="Arial" w:hAnsi="Arial" w:cs="Arial"/>
                <w:b/>
                <w:sz w:val="24"/>
                <w:szCs w:val="24"/>
              </w:rPr>
              <w:t>C.- OTROS</w:t>
            </w:r>
          </w:p>
        </w:tc>
        <w:tc>
          <w:tcPr>
            <w:tcW w:w="4067" w:type="dxa"/>
            <w:gridSpan w:val="2"/>
            <w:vAlign w:val="center"/>
          </w:tcPr>
          <w:p w:rsidR="00C9228D" w:rsidRPr="00FA0DAD" w:rsidRDefault="00C9228D" w:rsidP="00C9228D">
            <w:pPr>
              <w:spacing w:line="276" w:lineRule="auto"/>
              <w:rPr>
                <w:rFonts w:ascii="Arial" w:hAnsi="Arial" w:cs="Arial"/>
                <w:sz w:val="24"/>
                <w:szCs w:val="24"/>
              </w:rPr>
            </w:pPr>
            <w:r w:rsidRPr="00FA0DAD">
              <w:rPr>
                <w:rFonts w:ascii="Arial" w:hAnsi="Arial" w:cs="Arial"/>
                <w:sz w:val="24"/>
                <w:szCs w:val="24"/>
              </w:rPr>
              <w:t>Aprobado por la Fiscalización</w:t>
            </w:r>
          </w:p>
        </w:tc>
      </w:tr>
    </w:tbl>
    <w:p w:rsidR="00C9228D" w:rsidRPr="00FA0DAD" w:rsidRDefault="00C9228D" w:rsidP="00C9228D">
      <w:pPr>
        <w:jc w:val="both"/>
        <w:rPr>
          <w:rFonts w:ascii="Arial" w:hAnsi="Arial" w:cs="Arial"/>
          <w:i/>
          <w:iCs/>
          <w:sz w:val="24"/>
          <w:szCs w:val="24"/>
        </w:rPr>
      </w:pPr>
      <w:r w:rsidRPr="00FA0DAD">
        <w:rPr>
          <w:rFonts w:ascii="Arial" w:hAnsi="Arial" w:cs="Arial"/>
          <w:i/>
          <w:iCs/>
          <w:sz w:val="24"/>
          <w:szCs w:val="24"/>
        </w:rPr>
        <w:t>NOTA: Ningún hormigón debería ser permitido con un revenimiento superior al máximo indicado.</w:t>
      </w:r>
    </w:p>
    <w:p w:rsidR="00C9228D" w:rsidRDefault="00C9228D" w:rsidP="00C9228D">
      <w:pPr>
        <w:widowControl w:val="0"/>
        <w:autoSpaceDE w:val="0"/>
        <w:autoSpaceDN w:val="0"/>
        <w:adjustRightInd w:val="0"/>
        <w:spacing w:line="240" w:lineRule="auto"/>
        <w:jc w:val="both"/>
        <w:rPr>
          <w:rFonts w:ascii="Arial" w:hAnsi="Arial" w:cs="Arial"/>
          <w:b/>
          <w:bCs/>
          <w:sz w:val="24"/>
        </w:rPr>
      </w:pPr>
    </w:p>
    <w:p w:rsidR="00C9228D" w:rsidRPr="00A950DF" w:rsidRDefault="00C9228D" w:rsidP="00C9228D">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C9228D" w:rsidRPr="0068194D" w:rsidRDefault="00C9228D" w:rsidP="00C9228D">
      <w:pPr>
        <w:jc w:val="both"/>
        <w:rPr>
          <w:rFonts w:ascii="Arial" w:hAnsi="Arial" w:cs="Arial"/>
          <w:i/>
          <w:iCs/>
          <w:sz w:val="24"/>
          <w:szCs w:val="24"/>
        </w:rPr>
      </w:pPr>
      <w:r w:rsidRPr="0068194D">
        <w:rPr>
          <w:rFonts w:ascii="Arial" w:hAnsi="Arial" w:cs="Arial"/>
          <w:i/>
          <w:iCs/>
          <w:sz w:val="24"/>
          <w:szCs w:val="24"/>
        </w:rPr>
        <w:t>Obra falsa y encofrados.</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Obra falsa</w:t>
      </w:r>
      <w:r w:rsidRPr="0068194D">
        <w:rPr>
          <w:rFonts w:ascii="Arial" w:hAnsi="Arial" w:cs="Arial"/>
          <w:sz w:val="24"/>
          <w:szCs w:val="24"/>
        </w:rPr>
        <w:t xml:space="preserve">.   A no ser que se especifique de otra manera, los planos detallados y los datos de los materiales a usarse en la obra falsa o cerchado, deberán </w:t>
      </w:r>
      <w:r w:rsidRPr="0068194D">
        <w:rPr>
          <w:rFonts w:ascii="Arial" w:hAnsi="Arial" w:cs="Arial"/>
          <w:sz w:val="24"/>
          <w:szCs w:val="24"/>
        </w:rPr>
        <w:lastRenderedPageBreak/>
        <w:t>entregarse al Fiscalizador para su aprobación; pero en ningún caso el Contratista será relevado de responsabilidad por los resultados obtenidos con el uso de los planos</w:t>
      </w:r>
      <w:r>
        <w:rPr>
          <w:rFonts w:ascii="Arial" w:hAnsi="Arial" w:cs="Arial"/>
          <w:sz w:val="24"/>
          <w:szCs w:val="24"/>
        </w:rPr>
        <w:t xml:space="preserve"> aprobados por el Fiscalizador.</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Para el diseño de la obra falsa o cerchado, se deberá asumir que el peso del hormigón es de </w:t>
      </w:r>
      <w:smartTag w:uri="urn:schemas-microsoft-com:office:smarttags" w:element="metricconverter">
        <w:smartTagPr>
          <w:attr w:name="ProductID" w:val="2.400 kilogramos"/>
        </w:smartTagPr>
        <w:r w:rsidRPr="0068194D">
          <w:rPr>
            <w:rFonts w:ascii="Arial" w:hAnsi="Arial" w:cs="Arial"/>
            <w:sz w:val="24"/>
            <w:szCs w:val="24"/>
          </w:rPr>
          <w:t>2.400 kilogramos</w:t>
        </w:r>
      </w:smartTag>
      <w:r w:rsidRPr="0068194D">
        <w:rPr>
          <w:rFonts w:ascii="Arial" w:hAnsi="Arial" w:cs="Arial"/>
          <w:sz w:val="24"/>
          <w:szCs w:val="24"/>
        </w:rPr>
        <w:t xml:space="preserve"> por metro cúbico.  Toda la obra falsa deberá ser diseñada y construida para soportar las cargas indicadas en esta sección, sin provocar asentamientos o deformaciones apreciables.  El Fiscalizador podrá solicitar al Contratista el uso de gatos o cuñas para contrarrestar cualquier asentamiento producido antes o d</w:t>
      </w:r>
      <w:r>
        <w:rPr>
          <w:rFonts w:ascii="Arial" w:hAnsi="Arial" w:cs="Arial"/>
          <w:sz w:val="24"/>
          <w:szCs w:val="24"/>
        </w:rPr>
        <w:t>urante el vaciado del hormigón.</w:t>
      </w:r>
    </w:p>
    <w:p w:rsidR="00C9228D" w:rsidRPr="0068194D" w:rsidRDefault="00C9228D" w:rsidP="00C9228D">
      <w:pPr>
        <w:jc w:val="both"/>
        <w:rPr>
          <w:rFonts w:ascii="Arial" w:hAnsi="Arial" w:cs="Arial"/>
          <w:sz w:val="24"/>
          <w:szCs w:val="24"/>
        </w:rPr>
      </w:pPr>
      <w:r w:rsidRPr="0068194D">
        <w:rPr>
          <w:rFonts w:ascii="Arial" w:hAnsi="Arial" w:cs="Arial"/>
          <w:sz w:val="24"/>
          <w:szCs w:val="24"/>
        </w:rPr>
        <w:t>Deberá utilizarse un sistema de pilotaje para soportar la obra falsa que no pueda ser cimentada adecuadamente, el cual será sumini</w:t>
      </w:r>
      <w:r>
        <w:rPr>
          <w:rFonts w:ascii="Arial" w:hAnsi="Arial" w:cs="Arial"/>
          <w:sz w:val="24"/>
          <w:szCs w:val="24"/>
        </w:rPr>
        <w:t>strado a costo del Contratista.</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cerchas de arcos deberán construirse de acuerdo a lo especificado en los planos o en las disposiciones especiales, sin alter</w:t>
      </w:r>
      <w:r>
        <w:rPr>
          <w:rFonts w:ascii="Arial" w:hAnsi="Arial" w:cs="Arial"/>
          <w:sz w:val="24"/>
          <w:szCs w:val="24"/>
        </w:rPr>
        <w:t>ar sus dimensiones y geometría.</w:t>
      </w:r>
    </w:p>
    <w:p w:rsidR="00C9228D" w:rsidRPr="0068194D" w:rsidRDefault="00C9228D" w:rsidP="00C9228D">
      <w:pPr>
        <w:jc w:val="both"/>
        <w:rPr>
          <w:rFonts w:ascii="Arial" w:hAnsi="Arial" w:cs="Arial"/>
          <w:sz w:val="24"/>
          <w:szCs w:val="24"/>
        </w:rPr>
      </w:pPr>
      <w:r w:rsidRPr="0068194D">
        <w:rPr>
          <w:rFonts w:ascii="Arial" w:hAnsi="Arial" w:cs="Arial"/>
          <w:sz w:val="24"/>
          <w:szCs w:val="24"/>
        </w:rPr>
        <w:t>Cuando se utilicen cimentaciones para obra falsa del tipo de zapata, el Contratista determinará el valor soportante del suelo e indicará los valores asumidos para el diseño de la obra f</w:t>
      </w:r>
      <w:r>
        <w:rPr>
          <w:rFonts w:ascii="Arial" w:hAnsi="Arial" w:cs="Arial"/>
          <w:sz w:val="24"/>
          <w:szCs w:val="24"/>
        </w:rPr>
        <w:t>alsa en los planos de la misma.</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Las deflexiones totales anticipadas de la obra falsa y encofrados se indicarán en los planos de obra falsa y no excederán de </w:t>
      </w:r>
      <w:smartTag w:uri="urn:schemas-microsoft-com:office:smarttags" w:element="metricconverter">
        <w:smartTagPr>
          <w:attr w:name="ProductID" w:val="2 cent￭metros"/>
        </w:smartTagPr>
        <w:r w:rsidRPr="0068194D">
          <w:rPr>
            <w:rFonts w:ascii="Arial" w:hAnsi="Arial" w:cs="Arial"/>
            <w:sz w:val="24"/>
            <w:szCs w:val="24"/>
          </w:rPr>
          <w:t>2 centímetros</w:t>
        </w:r>
      </w:smartTag>
      <w:r w:rsidRPr="0068194D">
        <w:rPr>
          <w:rFonts w:ascii="Arial" w:hAnsi="Arial" w:cs="Arial"/>
          <w:sz w:val="24"/>
          <w:szCs w:val="24"/>
        </w:rPr>
        <w:t xml:space="preserve">.  Los encofrados de las losas del puente se construirán sin tolerancia alguna </w:t>
      </w:r>
      <w:r>
        <w:rPr>
          <w:rFonts w:ascii="Arial" w:hAnsi="Arial" w:cs="Arial"/>
          <w:sz w:val="24"/>
          <w:szCs w:val="24"/>
        </w:rPr>
        <w:t>para deflexión entre las vigas.</w:t>
      </w:r>
    </w:p>
    <w:p w:rsidR="00C9228D" w:rsidRPr="0068194D" w:rsidRDefault="00C9228D" w:rsidP="00C9228D">
      <w:pPr>
        <w:jc w:val="both"/>
        <w:rPr>
          <w:rFonts w:ascii="Arial" w:hAnsi="Arial" w:cs="Arial"/>
          <w:sz w:val="24"/>
          <w:szCs w:val="24"/>
        </w:rPr>
      </w:pPr>
      <w:r w:rsidRPr="0068194D">
        <w:rPr>
          <w:rFonts w:ascii="Arial" w:hAnsi="Arial" w:cs="Arial"/>
          <w:sz w:val="24"/>
          <w:szCs w:val="24"/>
        </w:rPr>
        <w:t>El diseño de la obra falsa se basará en los valores mínimos y los valores máximos de esfuerzos y deflexiones que tengan aceptación general para los materiales a utilizarse.  Los cálculos mostrarán los esfuerzos y deflexiones en todos los elementos est</w:t>
      </w:r>
      <w:r>
        <w:rPr>
          <w:rFonts w:ascii="Arial" w:hAnsi="Arial" w:cs="Arial"/>
          <w:sz w:val="24"/>
          <w:szCs w:val="24"/>
        </w:rPr>
        <w:t>ructurales que soportan cargas.</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esfuerzos asumidos se basarán en el empleo de materiales sanos y de alta calidad, esfuerzos que serán modificados por el Contratista cuando se utilicen materiales de menor calidad.  El Contratista será responsable de la calidad de sus materiales de obra falsa y del diseño de la misma para soportar con seguridad las cargas reales que se le imponga,</w:t>
      </w:r>
      <w:r>
        <w:rPr>
          <w:rFonts w:ascii="Arial" w:hAnsi="Arial" w:cs="Arial"/>
          <w:sz w:val="24"/>
          <w:szCs w:val="24"/>
        </w:rPr>
        <w:t xml:space="preserve"> inclusive cargas horizontales.</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La obra falsa tendrá la resistencia y disposición necesaria para que en ningún momento los movimientos locales, sumados en su caso a los del encofrado, sobrepasen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ni los de c</w:t>
      </w:r>
      <w:r>
        <w:rPr>
          <w:rFonts w:ascii="Arial" w:hAnsi="Arial" w:cs="Arial"/>
          <w:sz w:val="24"/>
          <w:szCs w:val="24"/>
        </w:rPr>
        <w:t>onjunto, la milésima de la luz.</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Cuando la obra falsa se encuentre sobre o adyacente a la carretera, todos los elementos del sistema de obra falsa que contribuyan a la estabilidad horizontal y resistencia al impacto se colocarán en el momento en que se ensamble cada </w:t>
      </w:r>
      <w:r w:rsidRPr="0068194D">
        <w:rPr>
          <w:rFonts w:ascii="Arial" w:hAnsi="Arial" w:cs="Arial"/>
          <w:sz w:val="24"/>
          <w:szCs w:val="24"/>
        </w:rPr>
        <w:lastRenderedPageBreak/>
        <w:t>componente de la obra falsa y permanecerá en su lugar hasta la remoción de toda la</w:t>
      </w:r>
      <w:r>
        <w:rPr>
          <w:rFonts w:ascii="Arial" w:hAnsi="Arial" w:cs="Arial"/>
          <w:sz w:val="24"/>
          <w:szCs w:val="24"/>
        </w:rPr>
        <w:t xml:space="preserve"> obra falsa.</w:t>
      </w:r>
    </w:p>
    <w:p w:rsidR="00C9228D" w:rsidRPr="0068194D" w:rsidRDefault="00C9228D" w:rsidP="00C9228D">
      <w:pPr>
        <w:jc w:val="both"/>
        <w:rPr>
          <w:rFonts w:ascii="Arial" w:hAnsi="Arial" w:cs="Arial"/>
          <w:sz w:val="24"/>
          <w:szCs w:val="24"/>
        </w:rPr>
      </w:pPr>
      <w:r w:rsidRPr="0068194D">
        <w:rPr>
          <w:rFonts w:ascii="Arial" w:hAnsi="Arial" w:cs="Arial"/>
          <w:sz w:val="24"/>
          <w:szCs w:val="24"/>
        </w:rPr>
        <w:t>Cuando lo autorice el Fiscalizador, se usarán tiras para compensar la deflexión anticipada en la obra falsa y de la estructura.  El Fiscalizador verificará la magnitud de la contraflecha a usarse en la</w:t>
      </w:r>
      <w:r>
        <w:rPr>
          <w:rFonts w:ascii="Arial" w:hAnsi="Arial" w:cs="Arial"/>
          <w:sz w:val="24"/>
          <w:szCs w:val="24"/>
        </w:rPr>
        <w:t xml:space="preserve"> construcción de la obra falsa.</w:t>
      </w:r>
    </w:p>
    <w:p w:rsidR="00C9228D" w:rsidRPr="0068194D" w:rsidRDefault="00C9228D" w:rsidP="00C9228D">
      <w:pPr>
        <w:jc w:val="both"/>
        <w:rPr>
          <w:rFonts w:ascii="Arial" w:hAnsi="Arial" w:cs="Arial"/>
          <w:sz w:val="24"/>
          <w:szCs w:val="24"/>
        </w:rPr>
      </w:pPr>
      <w:r w:rsidRPr="0068194D">
        <w:rPr>
          <w:rFonts w:ascii="Arial" w:hAnsi="Arial" w:cs="Arial"/>
          <w:sz w:val="24"/>
          <w:szCs w:val="24"/>
        </w:rPr>
        <w:t>Una vez montada la obra falsa, si el Fiscalizador lo cree necesario, se verificará una prueba consistente en sobrecargarla de un modo uniforme y pausado, en la cuantía y con el orden con que lo habrá de ser durante la ejecución de la obra.  Durante la realización de la prueba, se observará el comportamiento general de la obra falsa, siguiendo sus deformaciones mediante flexímetros o nivelaciones de precisión.  Llegados a la sobrecarga completa, ésta se mantendrá durante 24 horas, con nueva lectura final de flechas.  A continuación, y en el caso de que la prueba ofreciese dudas, se aumentará la sobrecarga en un 20% o más, si el Fisca</w:t>
      </w:r>
      <w:r>
        <w:rPr>
          <w:rFonts w:ascii="Arial" w:hAnsi="Arial" w:cs="Arial"/>
          <w:sz w:val="24"/>
          <w:szCs w:val="24"/>
        </w:rPr>
        <w:t>lizador lo considerase preciso.</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Después se procederá a descargar la obra falsa, en la medida y con el orden que indique el Fiscalizador, observándose la recuperación de flechas y los niveles </w:t>
      </w:r>
      <w:r>
        <w:rPr>
          <w:rFonts w:ascii="Arial" w:hAnsi="Arial" w:cs="Arial"/>
          <w:sz w:val="24"/>
          <w:szCs w:val="24"/>
        </w:rPr>
        <w:t>definitivos con descarga total.</w:t>
      </w:r>
    </w:p>
    <w:p w:rsidR="00C9228D" w:rsidRPr="0068194D" w:rsidRDefault="00C9228D" w:rsidP="00C9228D">
      <w:pPr>
        <w:jc w:val="both"/>
        <w:rPr>
          <w:rFonts w:ascii="Arial" w:hAnsi="Arial" w:cs="Arial"/>
          <w:sz w:val="24"/>
          <w:szCs w:val="24"/>
        </w:rPr>
      </w:pPr>
      <w:r w:rsidRPr="0068194D">
        <w:rPr>
          <w:rFonts w:ascii="Arial" w:hAnsi="Arial" w:cs="Arial"/>
          <w:sz w:val="24"/>
          <w:szCs w:val="24"/>
        </w:rPr>
        <w:t>Si el resultado de las pruebas es satisfactorio y los descensos reales de la obra falsa hubiesen resultado acordes con los teóricos que sirvieron para fijar la contraflecha, se dará por buena la posición de la obra falsa y se podrá pasar a la cons</w:t>
      </w:r>
      <w:r>
        <w:rPr>
          <w:rFonts w:ascii="Arial" w:hAnsi="Arial" w:cs="Arial"/>
          <w:sz w:val="24"/>
          <w:szCs w:val="24"/>
        </w:rPr>
        <w:t>trucción de la obra definitiva.</w:t>
      </w:r>
    </w:p>
    <w:p w:rsidR="00C9228D" w:rsidRPr="0068194D" w:rsidRDefault="00C9228D" w:rsidP="00C9228D">
      <w:pPr>
        <w:jc w:val="both"/>
        <w:rPr>
          <w:rFonts w:ascii="Arial" w:hAnsi="Arial" w:cs="Arial"/>
          <w:sz w:val="24"/>
          <w:szCs w:val="24"/>
        </w:rPr>
      </w:pPr>
      <w:r w:rsidRPr="0068194D">
        <w:rPr>
          <w:rFonts w:ascii="Arial" w:hAnsi="Arial" w:cs="Arial"/>
          <w:sz w:val="24"/>
          <w:szCs w:val="24"/>
        </w:rPr>
        <w:t>En el caso que sucedan deformaciones o asentamientos que excedan en ±</w:t>
      </w:r>
      <w:smartTag w:uri="urn:schemas-microsoft-com:office:smarttags" w:element="metricconverter">
        <w:smartTagPr>
          <w:attr w:name="ProductID" w:val="1 cent￭metro"/>
        </w:smartTagPr>
        <w:r w:rsidRPr="0068194D">
          <w:rPr>
            <w:rFonts w:ascii="Arial" w:hAnsi="Arial" w:cs="Arial"/>
            <w:sz w:val="24"/>
            <w:szCs w:val="24"/>
          </w:rPr>
          <w:t>1 centímetro</w:t>
        </w:r>
      </w:smartTag>
      <w:r w:rsidRPr="0068194D">
        <w:rPr>
          <w:rFonts w:ascii="Arial" w:hAnsi="Arial" w:cs="Arial"/>
          <w:sz w:val="24"/>
          <w:szCs w:val="24"/>
        </w:rPr>
        <w:t xml:space="preserve"> de aquellos indicados en los planos de la obra falsa, u ocurran otros desperfectos que, a criterio del Fiscalizador, impedirán conseguir una estructura que se conforme a los requerimientos de los documentos contractuales, el Contratista adoptará las medidas correctivas necesarias, a</w:t>
      </w:r>
      <w:r>
        <w:rPr>
          <w:rFonts w:ascii="Arial" w:hAnsi="Arial" w:cs="Arial"/>
          <w:sz w:val="24"/>
          <w:szCs w:val="24"/>
        </w:rPr>
        <w:t xml:space="preserve"> satisfacción del Fiscalizador.</w:t>
      </w:r>
    </w:p>
    <w:p w:rsidR="00C9228D" w:rsidRPr="0068194D" w:rsidRDefault="00C9228D" w:rsidP="00C9228D">
      <w:pPr>
        <w:jc w:val="both"/>
        <w:rPr>
          <w:rFonts w:ascii="Arial" w:hAnsi="Arial" w:cs="Arial"/>
          <w:sz w:val="24"/>
          <w:szCs w:val="24"/>
        </w:rPr>
      </w:pPr>
      <w:r w:rsidRPr="0068194D">
        <w:rPr>
          <w:rFonts w:ascii="Arial" w:hAnsi="Arial" w:cs="Arial"/>
          <w:sz w:val="24"/>
          <w:szCs w:val="24"/>
        </w:rPr>
        <w:t>En el caso que los desperfectos indicados en el párrafo anterior sucedieran durante el vaciado del hormigón, éste será suspendido hasta que se realicen las correcciones respectivas.  Si no se efectuaren dichas correcciones antes de iniciarse el fraguado del hormigón en la zona afectada, el vaciado del hormigón inaceptable será retirado y reemplazado por el Contratista a su cuenta.</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Encofrados</w:t>
      </w:r>
      <w:r w:rsidRPr="0068194D">
        <w:rPr>
          <w:rFonts w:ascii="Arial" w:hAnsi="Arial" w:cs="Arial"/>
          <w:sz w:val="24"/>
          <w:szCs w:val="24"/>
        </w:rPr>
        <w:t xml:space="preserve">.   Todos los encofrados se construirán de madera o metal adecuados y serán impermeables al mortero y de suficiente rigidez para impedir la distorsión por la presión del hormigón o de otras cargas relacionadas con el proceso de </w:t>
      </w:r>
      <w:r w:rsidRPr="0068194D">
        <w:rPr>
          <w:rFonts w:ascii="Arial" w:hAnsi="Arial" w:cs="Arial"/>
          <w:sz w:val="24"/>
          <w:szCs w:val="24"/>
        </w:rPr>
        <w:lastRenderedPageBreak/>
        <w:t>construcción.  Los encofrados se construirán y conservarán de manera de evitar torceduras y aberturas por la contracción de la madera, y tendrán suficiente resistencia para evitar una deflexión excesiva durante el vaciado del hormigón.  Su diseño será tal que el hormigón terminado se ajuste a las dimensiones y contornos especificados.  Para el diseño de los encofrados, se tomará en cuenta el efecto de la vibración d</w:t>
      </w:r>
      <w:r>
        <w:rPr>
          <w:rFonts w:ascii="Arial" w:hAnsi="Arial" w:cs="Arial"/>
          <w:sz w:val="24"/>
          <w:szCs w:val="24"/>
        </w:rPr>
        <w:t>el hormigón durante el vaciado.</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encofrados para superficies descubiertas se harán de madera labrada de espesor uniforme u otro material aprobado por el Fiscalizador; cuando se utilice forro para el encofrado, éste deberá ser impermeable al mortero y del tipo aprobado por el Fiscalizador.  Todas las esquinas expu</w:t>
      </w:r>
      <w:r>
        <w:rPr>
          <w:rFonts w:ascii="Arial" w:hAnsi="Arial" w:cs="Arial"/>
          <w:sz w:val="24"/>
          <w:szCs w:val="24"/>
        </w:rPr>
        <w:t>estas deberán ser achaflanadas.</w:t>
      </w:r>
    </w:p>
    <w:p w:rsidR="00C9228D" w:rsidRPr="0068194D" w:rsidRDefault="00C9228D" w:rsidP="00C9228D">
      <w:pPr>
        <w:jc w:val="both"/>
        <w:rPr>
          <w:rFonts w:ascii="Arial" w:hAnsi="Arial" w:cs="Arial"/>
          <w:sz w:val="24"/>
          <w:szCs w:val="24"/>
        </w:rPr>
      </w:pPr>
      <w:r w:rsidRPr="0068194D">
        <w:rPr>
          <w:rFonts w:ascii="Arial" w:hAnsi="Arial" w:cs="Arial"/>
          <w:sz w:val="24"/>
          <w:szCs w:val="24"/>
        </w:rPr>
        <w:t>Previamente al vaciado del hormigón, las superficies interiores de los encofrados estarán limpias de toda suciedad, mortero y materia extraña y recu</w:t>
      </w:r>
      <w:r>
        <w:rPr>
          <w:rFonts w:ascii="Arial" w:hAnsi="Arial" w:cs="Arial"/>
          <w:sz w:val="24"/>
          <w:szCs w:val="24"/>
        </w:rPr>
        <w:t>biertas con aceite para moldes.</w:t>
      </w:r>
    </w:p>
    <w:p w:rsidR="00C9228D" w:rsidRPr="0068194D" w:rsidRDefault="00C9228D" w:rsidP="00C9228D">
      <w:pPr>
        <w:jc w:val="both"/>
        <w:rPr>
          <w:rFonts w:ascii="Arial" w:hAnsi="Arial" w:cs="Arial"/>
          <w:sz w:val="24"/>
          <w:szCs w:val="24"/>
        </w:rPr>
      </w:pPr>
      <w:r w:rsidRPr="0068194D">
        <w:rPr>
          <w:rFonts w:ascii="Arial" w:hAnsi="Arial" w:cs="Arial"/>
          <w:sz w:val="24"/>
          <w:szCs w:val="24"/>
        </w:rPr>
        <w:t>No se vaciará hormigón alguno en los encofrados hasta que todas las instalaciones que se requieran embeber en el hormigón se hayan colocado, y el Fiscalizador haya inspeccionado y aprobado dichas instalaciones.  El ritmo de vaciado del hormigón será controlado para evitar que las deflexiones de los encofrados o paneles de encofrados no sean mayores que las tolerancias permitidas por estas especificaciones.  De producirse deflexiones u ondulaciones en exceso a lo permitido, se suspenderá el vaciado hasta corregirlas y reforzar los encofrados para evit</w:t>
      </w:r>
      <w:r>
        <w:rPr>
          <w:rFonts w:ascii="Arial" w:hAnsi="Arial" w:cs="Arial"/>
          <w:sz w:val="24"/>
          <w:szCs w:val="24"/>
        </w:rPr>
        <w:t>ar una repetición del problema.</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Las ataduras metálicas o anclajes, dentro de los encofrados, serán construidos de tal forma que su remoción sea posible hasta una profundidad de por lo menos </w:t>
      </w:r>
      <w:smartTag w:uri="urn:schemas-microsoft-com:office:smarttags" w:element="metricconverter">
        <w:smartTagPr>
          <w:attr w:name="ProductID" w:val="5 cent￭metros"/>
        </w:smartTagPr>
        <w:r w:rsidRPr="0068194D">
          <w:rPr>
            <w:rFonts w:ascii="Arial" w:hAnsi="Arial" w:cs="Arial"/>
            <w:sz w:val="24"/>
            <w:szCs w:val="24"/>
          </w:rPr>
          <w:t>5 centímetros</w:t>
        </w:r>
      </w:smartTag>
      <w:r w:rsidRPr="0068194D">
        <w:rPr>
          <w:rFonts w:ascii="Arial" w:hAnsi="Arial" w:cs="Arial"/>
          <w:sz w:val="24"/>
          <w:szCs w:val="24"/>
        </w:rPr>
        <w:t xml:space="preserve"> desde la cara, sin causar daño al hormigón.  Todos los herrajes de las ataduras de alambre especiales serán de un diseño tal que, al sacarse, las cavidades que queden</w:t>
      </w:r>
      <w:r>
        <w:rPr>
          <w:rFonts w:ascii="Arial" w:hAnsi="Arial" w:cs="Arial"/>
          <w:sz w:val="24"/>
          <w:szCs w:val="24"/>
        </w:rPr>
        <w:t xml:space="preserve"> sean del menor tamaño posible.</w:t>
      </w:r>
    </w:p>
    <w:p w:rsidR="00C9228D" w:rsidRPr="0068194D" w:rsidRDefault="00C9228D" w:rsidP="00C9228D">
      <w:pPr>
        <w:jc w:val="both"/>
        <w:rPr>
          <w:rFonts w:ascii="Arial" w:hAnsi="Arial" w:cs="Arial"/>
          <w:sz w:val="24"/>
          <w:szCs w:val="24"/>
        </w:rPr>
      </w:pPr>
      <w:r w:rsidRPr="0068194D">
        <w:rPr>
          <w:rFonts w:ascii="Arial" w:hAnsi="Arial" w:cs="Arial"/>
          <w:sz w:val="24"/>
          <w:szCs w:val="24"/>
        </w:rPr>
        <w:t>Estas cavidades se llenarán con mortero de cemento y la superficie se dejará sana, lisa, igual y de color uniforme.  Todos los encofrados se construirán y mantendrán según el diseño de tal modo que el hormigón terminado tenga la forma y dimensiones indicadas en los planos y esté de acuerdo con las pendientes y alineaciones establecidas.  Los encofrados permanecerán colocados por los períodos que se especifican más adelante.</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La forma, resistencia, rigidez, impermeabilidad, textura y color de la superficie en los encofrados usados deberá mantenerse en todo tiempo.  Cualquier madera </w:t>
      </w:r>
      <w:r w:rsidRPr="0068194D">
        <w:rPr>
          <w:rFonts w:ascii="Arial" w:hAnsi="Arial" w:cs="Arial"/>
          <w:sz w:val="24"/>
          <w:szCs w:val="24"/>
        </w:rPr>
        <w:lastRenderedPageBreak/>
        <w:t>torcida o deformada deberá corregirse antes de volver a ser usada.  Los encofrados que sean rechazados por cualquie</w:t>
      </w:r>
      <w:r>
        <w:rPr>
          <w:rFonts w:ascii="Arial" w:hAnsi="Arial" w:cs="Arial"/>
          <w:sz w:val="24"/>
          <w:szCs w:val="24"/>
        </w:rPr>
        <w:t>r causa, no se volverán a usar.</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enlaces o uniones de los distintos elementos de los encofrados serán sólidos y sencillos, de modo que su montaje y desmonta</w:t>
      </w:r>
      <w:r>
        <w:rPr>
          <w:rFonts w:ascii="Arial" w:hAnsi="Arial" w:cs="Arial"/>
          <w:sz w:val="24"/>
          <w:szCs w:val="24"/>
        </w:rPr>
        <w:t>je se verifiquen con facilidad.</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Tanto las superficies de los encofrados como los productos que a ellas se puedan aplicar, no deberán contener sustancias </w:t>
      </w:r>
      <w:r>
        <w:rPr>
          <w:rFonts w:ascii="Arial" w:hAnsi="Arial" w:cs="Arial"/>
          <w:sz w:val="24"/>
          <w:szCs w:val="24"/>
        </w:rPr>
        <w:t>perjudiciales para el hormigón.</w:t>
      </w:r>
    </w:p>
    <w:p w:rsidR="00C9228D" w:rsidRPr="0068194D" w:rsidRDefault="00C9228D" w:rsidP="00C9228D">
      <w:pPr>
        <w:jc w:val="both"/>
        <w:rPr>
          <w:rFonts w:ascii="Arial" w:hAnsi="Arial" w:cs="Arial"/>
          <w:sz w:val="24"/>
          <w:szCs w:val="24"/>
        </w:rPr>
      </w:pPr>
      <w:r w:rsidRPr="0068194D">
        <w:rPr>
          <w:rFonts w:ascii="Arial" w:hAnsi="Arial" w:cs="Arial"/>
          <w:sz w:val="24"/>
          <w:szCs w:val="24"/>
        </w:rPr>
        <w:t>En el caso de las obras de hormigón pretensado, se pondrá especial cuidado en la rigidez de los encofrados junto a las zonas de anclaje, para que los ejes de los cables sean exactamente normales a los anclajes.  Se comprobará que los encofrados y moldes permitan las deformaciones de las piezas en ellos hormigonadas, y resistan adecuadamente la redistribución de cargas que se originan durante el tensado de las armaduras a la transmisión del esfuerzo de pretensado al hormigón.  Especialmente, los encofrados y moldes deben permitir, sin coartar, los acortamientos de los elemen</w:t>
      </w:r>
      <w:r>
        <w:rPr>
          <w:rFonts w:ascii="Arial" w:hAnsi="Arial" w:cs="Arial"/>
          <w:sz w:val="24"/>
          <w:szCs w:val="24"/>
        </w:rPr>
        <w:t>tos que en ellos se construyan.</w:t>
      </w:r>
    </w:p>
    <w:p w:rsidR="00C9228D" w:rsidRPr="0068194D" w:rsidRDefault="00C9228D" w:rsidP="00C9228D">
      <w:pPr>
        <w:jc w:val="both"/>
        <w:rPr>
          <w:rFonts w:ascii="Arial" w:hAnsi="Arial" w:cs="Arial"/>
          <w:sz w:val="24"/>
          <w:szCs w:val="24"/>
        </w:rPr>
      </w:pPr>
      <w:r w:rsidRPr="0068194D">
        <w:rPr>
          <w:rFonts w:ascii="Arial" w:hAnsi="Arial" w:cs="Arial"/>
          <w:sz w:val="24"/>
          <w:szCs w:val="24"/>
        </w:rPr>
        <w:t>Cuando se encofren elementos de gran altura y pequeño espesor a hormigonar de una vez, se deberán prever en las paredes laterales de los encofrados ventanas de control, de suficiente dimensión para permitir desde ellas la compactación del hormigón.  Estas aberturas se dispondrán con espaciamiento vertical y horizontal no mayor de un metro, y se cerrarán cuando el hormigón llegue a su altura.</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i/>
          <w:iCs/>
          <w:sz w:val="24"/>
          <w:szCs w:val="24"/>
        </w:rPr>
      </w:pPr>
      <w:r w:rsidRPr="0068194D">
        <w:rPr>
          <w:rFonts w:ascii="Arial" w:hAnsi="Arial" w:cs="Arial"/>
          <w:i/>
          <w:iCs/>
          <w:sz w:val="24"/>
          <w:szCs w:val="24"/>
        </w:rPr>
        <w:t>Vaciado y juntas de construcción.</w:t>
      </w: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Vaciado</w:t>
      </w:r>
      <w:r w:rsidRPr="0068194D">
        <w:rPr>
          <w:rFonts w:ascii="Arial" w:hAnsi="Arial" w:cs="Arial"/>
          <w:sz w:val="24"/>
          <w:szCs w:val="24"/>
        </w:rPr>
        <w:t>.   Todo el hormigón será colocado en horas del día, y su colocación en cualquier parte de la obra no se iniciará si no puede completarse en dichas condiciones.  La colocación durante la noche se podrá realizar sólo con autorización por escrito del Fiscalizador y siempre que el Contratista provea por su cuenta un sistema adecuado de iluminación.</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No se colocará el hormigón mientras los encofrados y la obra falsa no hayan sido revisados por el Fiscalizador y, de ser necesario, corregidos, mientras el acero de refuerzo no este completo, limpio y de</w:t>
      </w:r>
      <w:r>
        <w:rPr>
          <w:rFonts w:ascii="Arial" w:hAnsi="Arial" w:cs="Arial"/>
          <w:sz w:val="24"/>
          <w:szCs w:val="24"/>
        </w:rPr>
        <w:t>bidamente colocado en su sitio.</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Como paso previo para el vaciado del hormigón, todo el aserrín, viruta, cualquier otro desecho de la construcción o materiales extraños a ella se retirarán del interior de los encofrados.  Puntales, riostras y refuerzos que sirvan provisionalmente para mantener los encofrados en su posición y alineación </w:t>
      </w:r>
      <w:r w:rsidRPr="0068194D">
        <w:rPr>
          <w:rFonts w:ascii="Arial" w:hAnsi="Arial" w:cs="Arial"/>
          <w:sz w:val="24"/>
          <w:szCs w:val="24"/>
        </w:rPr>
        <w:lastRenderedPageBreak/>
        <w:t xml:space="preserve">correcta durante la colocación del hormigón, se retirarán cuando el hormigonado este en un nivel tal que resulten estos innecesarios y ninguna parte auxiliar deberá </w:t>
      </w:r>
      <w:r>
        <w:rPr>
          <w:rFonts w:ascii="Arial" w:hAnsi="Arial" w:cs="Arial"/>
          <w:sz w:val="24"/>
          <w:szCs w:val="24"/>
        </w:rPr>
        <w:t>quedar embebida en el hormigón.</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Los métodos de colocación y compactación del hormigón serán tales como para obtener una masa uniforme y densa, evitando la segregación de materiales y el desplazamiento de la armadura.  El uso de conductos largos, canaletas y tubos para llevar el hormigón desde la mezcladora al encofrado, se realizará únicamente con autorización escrita del Fiscalizador.  En el caso de que por el uso de estos conductos la calidad del hormigón resulte inferior, el Fiscalizador puede ordenar que sean sustituidos por </w:t>
      </w:r>
      <w:r>
        <w:rPr>
          <w:rFonts w:ascii="Arial" w:hAnsi="Arial" w:cs="Arial"/>
          <w:sz w:val="24"/>
          <w:szCs w:val="24"/>
        </w:rPr>
        <w:t>un método eficiente de vaciado.</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conductos abiertos y las canaletas serán de metal o forradas de metal, y tendrán pendientes altas.  Las canaletas serán equipadas con deflectores o serán de longitudes cortas para invertir la dirección del movimiento.  No se usarán canaletas conductos o tubos de aluminio p</w:t>
      </w:r>
      <w:r>
        <w:rPr>
          <w:rFonts w:ascii="Arial" w:hAnsi="Arial" w:cs="Arial"/>
          <w:sz w:val="24"/>
          <w:szCs w:val="24"/>
        </w:rPr>
        <w:t>ara la colocación del hormigón.</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En las canaletas, conductos y tubos se limpiara y removerá cuidadosamente todo el hormigón endurecido antes de su uso.  El hormigón será colocado dentro de los 30 minutos siguientes de su mezclado.  Después del fraguado inicial del hormigón, los encofrados no deberán ser sometidos a vibraciones o movimientos y los extremos de las armaduras sobresalientes no </w:t>
      </w:r>
      <w:r>
        <w:rPr>
          <w:rFonts w:ascii="Arial" w:hAnsi="Arial" w:cs="Arial"/>
          <w:sz w:val="24"/>
          <w:szCs w:val="24"/>
        </w:rPr>
        <w:t>se someterán a esfuerzo alguno.</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El hormigón deberá vaciarse lo más exactamente posible en su posición definitiva.  No se permitirá que el hormigón caiga libremente de más de </w:t>
      </w:r>
      <w:smartTag w:uri="urn:schemas-microsoft-com:office:smarttags" w:element="metricconverter">
        <w:smartTagPr>
          <w:attr w:name="ProductID" w:val="1.20 metros"/>
        </w:smartTagPr>
        <w:r w:rsidRPr="0068194D">
          <w:rPr>
            <w:rFonts w:ascii="Arial" w:hAnsi="Arial" w:cs="Arial"/>
            <w:sz w:val="24"/>
            <w:szCs w:val="24"/>
          </w:rPr>
          <w:t>1.20 metros</w:t>
        </w:r>
      </w:smartTag>
      <w:r w:rsidRPr="0068194D">
        <w:rPr>
          <w:rFonts w:ascii="Arial" w:hAnsi="Arial" w:cs="Arial"/>
          <w:sz w:val="24"/>
          <w:szCs w:val="24"/>
        </w:rPr>
        <w:t xml:space="preserve"> o que sea lanzado a distancias mayores de </w:t>
      </w:r>
      <w:smartTag w:uri="urn:schemas-microsoft-com:office:smarttags" w:element="metricconverter">
        <w:smartTagPr>
          <w:attr w:name="ProductID" w:val="1.50 metros"/>
        </w:smartTagPr>
        <w:r w:rsidRPr="0068194D">
          <w:rPr>
            <w:rFonts w:ascii="Arial" w:hAnsi="Arial" w:cs="Arial"/>
            <w:sz w:val="24"/>
            <w:szCs w:val="24"/>
          </w:rPr>
          <w:t>1.50 metros</w:t>
        </w:r>
      </w:smartTag>
      <w:r w:rsidRPr="0068194D">
        <w:rPr>
          <w:rFonts w:ascii="Arial" w:hAnsi="Arial" w:cs="Arial"/>
          <w:sz w:val="24"/>
          <w:szCs w:val="24"/>
        </w:rPr>
        <w:t>.  El hormigón será depositado con el equipo aprobado por el Fiscalizador.  Ha de colocarse en capas horizontales de espesor uniforme, consolidando cad</w:t>
      </w:r>
      <w:r>
        <w:rPr>
          <w:rFonts w:ascii="Arial" w:hAnsi="Arial" w:cs="Arial"/>
          <w:sz w:val="24"/>
          <w:szCs w:val="24"/>
        </w:rPr>
        <w:t>a una antes de colocar la otra.</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Las capas no deberán exceder de </w:t>
      </w:r>
      <w:smartTag w:uri="urn:schemas-microsoft-com:office:smarttags" w:element="metricconverter">
        <w:smartTagPr>
          <w:attr w:name="ProductID" w:val="15 a"/>
        </w:smartTagPr>
        <w:r w:rsidRPr="0068194D">
          <w:rPr>
            <w:rFonts w:ascii="Arial" w:hAnsi="Arial" w:cs="Arial"/>
            <w:sz w:val="24"/>
            <w:szCs w:val="24"/>
          </w:rPr>
          <w:t>15 a</w:t>
        </w:r>
      </w:smartTag>
      <w:r w:rsidRPr="0068194D">
        <w:rPr>
          <w:rFonts w:ascii="Arial" w:hAnsi="Arial" w:cs="Arial"/>
          <w:sz w:val="24"/>
          <w:szCs w:val="24"/>
        </w:rPr>
        <w:t xml:space="preserve"> </w:t>
      </w:r>
      <w:smartTag w:uri="urn:schemas-microsoft-com:office:smarttags" w:element="metricconverter">
        <w:smartTagPr>
          <w:attr w:name="ProductID" w:val="30 cent￭metros"/>
        </w:smartTagPr>
        <w:r w:rsidRPr="0068194D">
          <w:rPr>
            <w:rFonts w:ascii="Arial" w:hAnsi="Arial" w:cs="Arial"/>
            <w:sz w:val="24"/>
            <w:szCs w:val="24"/>
          </w:rPr>
          <w:t>30 centímetros</w:t>
        </w:r>
      </w:smartTag>
      <w:r w:rsidRPr="0068194D">
        <w:rPr>
          <w:rFonts w:ascii="Arial" w:hAnsi="Arial" w:cs="Arial"/>
          <w:sz w:val="24"/>
          <w:szCs w:val="24"/>
        </w:rPr>
        <w:t xml:space="preserve"> de espesor, para miembros reforzados, y de </w:t>
      </w:r>
      <w:smartTag w:uri="urn:schemas-microsoft-com:office:smarttags" w:element="metricconverter">
        <w:smartTagPr>
          <w:attr w:name="ProductID" w:val="45 cent￭metros"/>
        </w:smartTagPr>
        <w:r w:rsidRPr="0068194D">
          <w:rPr>
            <w:rFonts w:ascii="Arial" w:hAnsi="Arial" w:cs="Arial"/>
            <w:sz w:val="24"/>
            <w:szCs w:val="24"/>
          </w:rPr>
          <w:t>45 centímetros</w:t>
        </w:r>
      </w:smartTag>
      <w:r w:rsidRPr="0068194D">
        <w:rPr>
          <w:rFonts w:ascii="Arial" w:hAnsi="Arial" w:cs="Arial"/>
          <w:sz w:val="24"/>
          <w:szCs w:val="24"/>
        </w:rPr>
        <w:t xml:space="preserve"> de espesor, para trabajos en masa, según la separación de los encofrados y la cantidad de acero de refuerzo.  Cada capa se compactará antes de que la anterior haya fraguado, para impedir daños al hormigón fresco y evitar superfi</w:t>
      </w:r>
      <w:r>
        <w:rPr>
          <w:rFonts w:ascii="Arial" w:hAnsi="Arial" w:cs="Arial"/>
          <w:sz w:val="24"/>
          <w:szCs w:val="24"/>
        </w:rPr>
        <w:t>cies de separación entre capas.</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El ritmo de colocación del hormigón deberá regularse, de manera que las presiones contra los moldes o encofrados causadas por el hormigón húmedo no excedan a las consideradas </w:t>
      </w:r>
      <w:r>
        <w:rPr>
          <w:rFonts w:ascii="Arial" w:hAnsi="Arial" w:cs="Arial"/>
          <w:sz w:val="24"/>
          <w:szCs w:val="24"/>
        </w:rPr>
        <w:t>en el diseño de los encofrados.</w:t>
      </w:r>
    </w:p>
    <w:p w:rsidR="00C9228D" w:rsidRPr="0068194D" w:rsidRDefault="00C9228D" w:rsidP="00C9228D">
      <w:pPr>
        <w:jc w:val="both"/>
        <w:rPr>
          <w:rFonts w:ascii="Arial" w:hAnsi="Arial" w:cs="Arial"/>
          <w:sz w:val="24"/>
          <w:szCs w:val="24"/>
        </w:rPr>
      </w:pPr>
      <w:r w:rsidRPr="0068194D">
        <w:rPr>
          <w:rFonts w:ascii="Arial" w:hAnsi="Arial" w:cs="Arial"/>
          <w:sz w:val="24"/>
          <w:szCs w:val="24"/>
        </w:rPr>
        <w:t>Todo el hormigón será vibrado, a criterio del Fiscalizador, y con equipo aprobado por él.  La vibración deberá ser interna, y penetrará dentro de la capa colocada anteriormente para asegurar que toda la masa se haga homo</w:t>
      </w:r>
      <w:r>
        <w:rPr>
          <w:rFonts w:ascii="Arial" w:hAnsi="Arial" w:cs="Arial"/>
          <w:sz w:val="24"/>
          <w:szCs w:val="24"/>
        </w:rPr>
        <w:t>génea, densa y sin segregación.</w:t>
      </w:r>
    </w:p>
    <w:p w:rsidR="00C9228D" w:rsidRPr="0068194D" w:rsidRDefault="00C9228D" w:rsidP="00C9228D">
      <w:pPr>
        <w:jc w:val="both"/>
        <w:rPr>
          <w:rFonts w:ascii="Arial" w:hAnsi="Arial" w:cs="Arial"/>
          <w:sz w:val="24"/>
          <w:szCs w:val="24"/>
        </w:rPr>
      </w:pPr>
      <w:r w:rsidRPr="0068194D">
        <w:rPr>
          <w:rFonts w:ascii="Arial" w:hAnsi="Arial" w:cs="Arial"/>
          <w:sz w:val="24"/>
          <w:szCs w:val="24"/>
        </w:rPr>
        <w:lastRenderedPageBreak/>
        <w:t>Los vibradores utilizados deberán transmitir al hormigón vibraciones con frecuencias mayor</w:t>
      </w:r>
      <w:r>
        <w:rPr>
          <w:rFonts w:ascii="Arial" w:hAnsi="Arial" w:cs="Arial"/>
          <w:sz w:val="24"/>
          <w:szCs w:val="24"/>
        </w:rPr>
        <w:t>es a 4.500 impulsos por minuto.</w:t>
      </w:r>
    </w:p>
    <w:p w:rsidR="00C9228D" w:rsidRPr="0068194D" w:rsidRDefault="00C9228D" w:rsidP="00C9228D">
      <w:pPr>
        <w:jc w:val="both"/>
        <w:rPr>
          <w:rFonts w:ascii="Arial" w:hAnsi="Arial" w:cs="Arial"/>
          <w:sz w:val="24"/>
          <w:szCs w:val="24"/>
        </w:rPr>
      </w:pPr>
      <w:r w:rsidRPr="0068194D">
        <w:rPr>
          <w:rFonts w:ascii="Arial" w:hAnsi="Arial" w:cs="Arial"/>
          <w:sz w:val="24"/>
          <w:szCs w:val="24"/>
        </w:rPr>
        <w:t>Se utilizará un número adecuado de vibradores para que se logre la completa consolidación de la capa colocada antes de que el hormigón haya co</w:t>
      </w:r>
      <w:r>
        <w:rPr>
          <w:rFonts w:ascii="Arial" w:hAnsi="Arial" w:cs="Arial"/>
          <w:sz w:val="24"/>
          <w:szCs w:val="24"/>
        </w:rPr>
        <w:t>menzado a fraguar.</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vibradores no serán empleados para empujar o conducir la masa de hormigón dentro de los encofrados hasta el lugar de su colocación.  Tampoco serán colocados contra los moldes o encofrados o contra el acero de refuerzo.  La vibración deberá tener la suficiente duración e intensidad para consolidar completamente el hormigón, pero no deberá continuarse hasta el punto que cause segregación.</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Los vibradores se aplicarán en puntos uniformemente espaciados y no más lejos que dos veces el radio sobre el cual la vib</w:t>
      </w:r>
      <w:r>
        <w:rPr>
          <w:rFonts w:ascii="Arial" w:hAnsi="Arial" w:cs="Arial"/>
          <w:sz w:val="24"/>
          <w:szCs w:val="24"/>
        </w:rPr>
        <w:t>ración es visualmente efectiva.</w:t>
      </w:r>
    </w:p>
    <w:p w:rsidR="00C9228D" w:rsidRPr="0068194D" w:rsidRDefault="00C9228D" w:rsidP="00C9228D">
      <w:pPr>
        <w:jc w:val="both"/>
        <w:rPr>
          <w:rFonts w:ascii="Arial" w:hAnsi="Arial" w:cs="Arial"/>
          <w:sz w:val="24"/>
          <w:szCs w:val="24"/>
        </w:rPr>
      </w:pPr>
      <w:r w:rsidRPr="0068194D">
        <w:rPr>
          <w:rFonts w:ascii="Arial" w:hAnsi="Arial" w:cs="Arial"/>
          <w:sz w:val="24"/>
          <w:szCs w:val="24"/>
        </w:rPr>
        <w:t>El trabajo de los vibradores será tal que se obtenga un hormigón de textura uniforme en las capas expuestas, evitando la formación de panales.</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Temperatura de colocación del hormigón</w:t>
      </w:r>
      <w:r w:rsidRPr="0068194D">
        <w:rPr>
          <w:rFonts w:ascii="Arial" w:hAnsi="Arial" w:cs="Arial"/>
          <w:sz w:val="24"/>
          <w:szCs w:val="24"/>
        </w:rPr>
        <w:t xml:space="preserve">.   La temperatura del hormigón colocado en sitio, en caso de losas de puentes y losas superiores en contacto con el tráfico no deberán exceder de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para otras estructuras la temperatura de fundición debe</w:t>
      </w:r>
      <w:r>
        <w:rPr>
          <w:rFonts w:ascii="Arial" w:hAnsi="Arial" w:cs="Arial"/>
          <w:sz w:val="24"/>
          <w:szCs w:val="24"/>
        </w:rPr>
        <w:t>rá especificarse en los planos.</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Para colocación de masas de hormigón que estén indicadas en planos y su fundición sea monolítica, en el momento de su colocación la temperatura no deberá ser superior a </w:t>
      </w:r>
      <w:smartTag w:uri="urn:schemas-microsoft-com:office:smarttags" w:element="metricconverter">
        <w:smartTagPr>
          <w:attr w:name="ProductID" w:val="24ﾺC"/>
        </w:smartTagPr>
        <w:r w:rsidRPr="0068194D">
          <w:rPr>
            <w:rFonts w:ascii="Arial" w:hAnsi="Arial" w:cs="Arial"/>
            <w:sz w:val="24"/>
            <w:szCs w:val="24"/>
          </w:rPr>
          <w:t>24ºC</w:t>
        </w:r>
      </w:smartTag>
      <w:r>
        <w:rPr>
          <w:rFonts w:ascii="Arial" w:hAnsi="Arial" w:cs="Arial"/>
          <w:sz w:val="24"/>
          <w:szCs w:val="24"/>
        </w:rPr>
        <w:t>.</w:t>
      </w:r>
    </w:p>
    <w:p w:rsidR="00C9228D" w:rsidRPr="0068194D" w:rsidRDefault="00C9228D" w:rsidP="00C9228D">
      <w:pPr>
        <w:jc w:val="both"/>
        <w:rPr>
          <w:rFonts w:ascii="Arial" w:hAnsi="Arial" w:cs="Arial"/>
          <w:sz w:val="24"/>
          <w:szCs w:val="24"/>
        </w:rPr>
      </w:pPr>
      <w:r w:rsidRPr="0068194D">
        <w:rPr>
          <w:rFonts w:ascii="Arial" w:hAnsi="Arial" w:cs="Arial"/>
          <w:sz w:val="24"/>
          <w:szCs w:val="24"/>
        </w:rPr>
        <w:t>Para iniciar un plan de fundición en condiciones de alta temperatura, se d</w:t>
      </w:r>
      <w:r>
        <w:rPr>
          <w:rFonts w:ascii="Arial" w:hAnsi="Arial" w:cs="Arial"/>
          <w:sz w:val="24"/>
          <w:szCs w:val="24"/>
        </w:rPr>
        <w:t>eberá seguir el siguiente plan:</w:t>
      </w:r>
    </w:p>
    <w:p w:rsidR="00C9228D" w:rsidRPr="0068194D" w:rsidRDefault="00C9228D" w:rsidP="00C9228D">
      <w:pPr>
        <w:numPr>
          <w:ilvl w:val="0"/>
          <w:numId w:val="4"/>
        </w:numPr>
        <w:spacing w:after="0"/>
        <w:ind w:left="1423"/>
        <w:jc w:val="both"/>
        <w:rPr>
          <w:rFonts w:ascii="Arial" w:hAnsi="Arial" w:cs="Arial"/>
          <w:sz w:val="24"/>
          <w:szCs w:val="24"/>
        </w:rPr>
      </w:pPr>
      <w:r w:rsidRPr="0068194D">
        <w:rPr>
          <w:rFonts w:ascii="Arial" w:hAnsi="Arial" w:cs="Arial"/>
          <w:sz w:val="24"/>
          <w:szCs w:val="24"/>
        </w:rPr>
        <w:t>Selección de los ingredientes del hormigón para minimizar el calor de hidratación.</w:t>
      </w:r>
    </w:p>
    <w:p w:rsidR="00C9228D" w:rsidRPr="0068194D" w:rsidRDefault="00C9228D" w:rsidP="00C9228D">
      <w:pPr>
        <w:numPr>
          <w:ilvl w:val="0"/>
          <w:numId w:val="4"/>
        </w:numPr>
        <w:spacing w:after="0"/>
        <w:ind w:left="1423"/>
        <w:jc w:val="both"/>
        <w:rPr>
          <w:rFonts w:ascii="Arial" w:hAnsi="Arial" w:cs="Arial"/>
          <w:sz w:val="24"/>
          <w:szCs w:val="24"/>
        </w:rPr>
      </w:pPr>
      <w:r w:rsidRPr="0068194D">
        <w:rPr>
          <w:rFonts w:ascii="Arial" w:hAnsi="Arial" w:cs="Arial"/>
          <w:sz w:val="24"/>
          <w:szCs w:val="24"/>
        </w:rPr>
        <w:t>Colocar hielo o ingredientes fríos para el hormigón.</w:t>
      </w:r>
    </w:p>
    <w:p w:rsidR="00C9228D" w:rsidRPr="0068194D" w:rsidRDefault="00C9228D" w:rsidP="00C9228D">
      <w:pPr>
        <w:numPr>
          <w:ilvl w:val="0"/>
          <w:numId w:val="4"/>
        </w:numPr>
        <w:spacing w:after="0"/>
        <w:ind w:left="1423"/>
        <w:jc w:val="both"/>
        <w:rPr>
          <w:rFonts w:ascii="Arial" w:hAnsi="Arial" w:cs="Arial"/>
          <w:sz w:val="24"/>
          <w:szCs w:val="24"/>
        </w:rPr>
      </w:pPr>
      <w:r w:rsidRPr="0068194D">
        <w:rPr>
          <w:rFonts w:ascii="Arial" w:hAnsi="Arial" w:cs="Arial"/>
          <w:sz w:val="24"/>
          <w:szCs w:val="24"/>
        </w:rPr>
        <w:t>Controlar la relación A/C del concreto a colocarse.</w:t>
      </w:r>
    </w:p>
    <w:p w:rsidR="00C9228D" w:rsidRPr="0068194D" w:rsidRDefault="00C9228D" w:rsidP="00C9228D">
      <w:pPr>
        <w:numPr>
          <w:ilvl w:val="0"/>
          <w:numId w:val="4"/>
        </w:numPr>
        <w:spacing w:after="0"/>
        <w:ind w:left="1423"/>
        <w:jc w:val="both"/>
        <w:rPr>
          <w:rFonts w:ascii="Arial" w:hAnsi="Arial" w:cs="Arial"/>
          <w:sz w:val="24"/>
          <w:szCs w:val="24"/>
        </w:rPr>
      </w:pPr>
      <w:r w:rsidRPr="0068194D">
        <w:rPr>
          <w:rFonts w:ascii="Arial" w:hAnsi="Arial" w:cs="Arial"/>
          <w:sz w:val="24"/>
          <w:szCs w:val="24"/>
        </w:rPr>
        <w:t>Usar protección para controlar el aumento del calor.</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lastRenderedPageBreak/>
        <w:t>El contratista dispondrá de instrumentos de medición de temperatura, y debe hacerlo en las fundiciones tanto en la  superficie como en la parte interior del hormigón.</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Tiempos de transporte del hormigón</w:t>
      </w:r>
      <w:r w:rsidRPr="0068194D">
        <w:rPr>
          <w:rFonts w:ascii="Arial" w:hAnsi="Arial" w:cs="Arial"/>
          <w:sz w:val="24"/>
          <w:szCs w:val="24"/>
        </w:rPr>
        <w:t>.   Los máximos intervalos de tiempos entre la colocación del cemento para la dosificación y colocación del hormigón en los encofrados se deberán regir por la siguiente tabla:</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b/>
          <w:bCs/>
          <w:sz w:val="24"/>
          <w:szCs w:val="24"/>
        </w:rPr>
      </w:pPr>
      <w:r w:rsidRPr="0068194D">
        <w:rPr>
          <w:rFonts w:ascii="Arial" w:hAnsi="Arial" w:cs="Arial"/>
          <w:b/>
          <w:bCs/>
          <w:sz w:val="24"/>
          <w:szCs w:val="24"/>
        </w:rPr>
        <w:t>Tabla 8 – 503.a.2</w:t>
      </w:r>
    </w:p>
    <w:tbl>
      <w:tblPr>
        <w:tblStyle w:val="Tablaconcuadrcula"/>
        <w:tblW w:w="0" w:type="auto"/>
        <w:jc w:val="center"/>
        <w:tblLook w:val="01E0"/>
      </w:tblPr>
      <w:tblGrid>
        <w:gridCol w:w="2359"/>
        <w:gridCol w:w="2375"/>
        <w:gridCol w:w="2376"/>
      </w:tblGrid>
      <w:tr w:rsidR="00C9228D" w:rsidRPr="0068194D" w:rsidTr="00C9228D">
        <w:trPr>
          <w:jc w:val="center"/>
        </w:trPr>
        <w:tc>
          <w:tcPr>
            <w:tcW w:w="2359" w:type="dxa"/>
            <w:vAlign w:val="center"/>
          </w:tcPr>
          <w:p w:rsidR="00C9228D" w:rsidRPr="0068194D" w:rsidRDefault="00C9228D" w:rsidP="00C9228D">
            <w:pPr>
              <w:spacing w:line="276" w:lineRule="auto"/>
              <w:rPr>
                <w:rFonts w:ascii="Arial" w:hAnsi="Arial" w:cs="Arial"/>
                <w:b/>
                <w:sz w:val="24"/>
                <w:szCs w:val="24"/>
              </w:rPr>
            </w:pPr>
            <w:r w:rsidRPr="0068194D">
              <w:rPr>
                <w:rFonts w:ascii="Arial" w:hAnsi="Arial" w:cs="Arial"/>
                <w:b/>
                <w:sz w:val="24"/>
                <w:szCs w:val="24"/>
              </w:rPr>
              <w:t>Temperatura del Hormigón en el sitio</w:t>
            </w:r>
          </w:p>
        </w:tc>
        <w:tc>
          <w:tcPr>
            <w:tcW w:w="2375" w:type="dxa"/>
            <w:vAlign w:val="center"/>
          </w:tcPr>
          <w:p w:rsidR="00C9228D" w:rsidRPr="0068194D" w:rsidRDefault="00C9228D" w:rsidP="00C9228D">
            <w:pPr>
              <w:spacing w:line="276" w:lineRule="auto"/>
              <w:rPr>
                <w:rFonts w:ascii="Arial" w:hAnsi="Arial" w:cs="Arial"/>
                <w:b/>
                <w:sz w:val="24"/>
                <w:szCs w:val="24"/>
              </w:rPr>
            </w:pPr>
            <w:r w:rsidRPr="0068194D">
              <w:rPr>
                <w:rFonts w:ascii="Arial" w:hAnsi="Arial" w:cs="Arial"/>
                <w:b/>
                <w:sz w:val="24"/>
                <w:szCs w:val="24"/>
              </w:rPr>
              <w:t>Tiempo Máximo (sin retardante)</w:t>
            </w:r>
          </w:p>
          <w:p w:rsidR="00C9228D" w:rsidRPr="0068194D" w:rsidRDefault="00C9228D" w:rsidP="00C9228D">
            <w:pPr>
              <w:spacing w:line="276" w:lineRule="auto"/>
              <w:rPr>
                <w:rFonts w:ascii="Arial" w:hAnsi="Arial" w:cs="Arial"/>
                <w:b/>
                <w:sz w:val="24"/>
                <w:szCs w:val="24"/>
              </w:rPr>
            </w:pPr>
            <w:r w:rsidRPr="0068194D">
              <w:rPr>
                <w:rFonts w:ascii="Arial" w:hAnsi="Arial" w:cs="Arial"/>
                <w:b/>
                <w:sz w:val="24"/>
                <w:szCs w:val="24"/>
              </w:rPr>
              <w:t>Minutos</w:t>
            </w:r>
          </w:p>
        </w:tc>
        <w:tc>
          <w:tcPr>
            <w:tcW w:w="2376" w:type="dxa"/>
            <w:vAlign w:val="center"/>
          </w:tcPr>
          <w:p w:rsidR="00C9228D" w:rsidRPr="0068194D" w:rsidRDefault="00C9228D" w:rsidP="00C9228D">
            <w:pPr>
              <w:spacing w:line="276" w:lineRule="auto"/>
              <w:rPr>
                <w:rFonts w:ascii="Arial" w:hAnsi="Arial" w:cs="Arial"/>
                <w:b/>
                <w:sz w:val="24"/>
                <w:szCs w:val="24"/>
              </w:rPr>
            </w:pPr>
            <w:r w:rsidRPr="0068194D">
              <w:rPr>
                <w:rFonts w:ascii="Arial" w:hAnsi="Arial" w:cs="Arial"/>
                <w:b/>
                <w:sz w:val="24"/>
                <w:szCs w:val="24"/>
              </w:rPr>
              <w:t xml:space="preserve">Tiempo Máximo </w:t>
            </w:r>
            <w:r w:rsidRPr="0068194D">
              <w:rPr>
                <w:rFonts w:ascii="Arial" w:hAnsi="Arial" w:cs="Arial"/>
                <w:b/>
                <w:sz w:val="24"/>
                <w:szCs w:val="24"/>
                <w:vertAlign w:val="superscript"/>
              </w:rPr>
              <w:t>(1)</w:t>
            </w:r>
            <w:r w:rsidRPr="0068194D">
              <w:rPr>
                <w:rFonts w:ascii="Arial" w:hAnsi="Arial" w:cs="Arial"/>
                <w:b/>
                <w:sz w:val="24"/>
                <w:szCs w:val="24"/>
              </w:rPr>
              <w:t xml:space="preserve"> (con retardante)</w:t>
            </w:r>
          </w:p>
          <w:p w:rsidR="00C9228D" w:rsidRPr="0068194D" w:rsidRDefault="00C9228D" w:rsidP="00C9228D">
            <w:pPr>
              <w:spacing w:line="276" w:lineRule="auto"/>
              <w:rPr>
                <w:rFonts w:ascii="Arial" w:hAnsi="Arial" w:cs="Arial"/>
                <w:b/>
                <w:sz w:val="24"/>
                <w:szCs w:val="24"/>
              </w:rPr>
            </w:pPr>
            <w:r w:rsidRPr="0068194D">
              <w:rPr>
                <w:rFonts w:ascii="Arial" w:hAnsi="Arial" w:cs="Arial"/>
                <w:b/>
                <w:sz w:val="24"/>
                <w:szCs w:val="24"/>
              </w:rPr>
              <w:t>Minutos</w:t>
            </w:r>
          </w:p>
        </w:tc>
      </w:tr>
      <w:tr w:rsidR="00C9228D" w:rsidRPr="0068194D" w:rsidTr="00C9228D">
        <w:trPr>
          <w:jc w:val="center"/>
        </w:trPr>
        <w:tc>
          <w:tcPr>
            <w:tcW w:w="7110" w:type="dxa"/>
            <w:gridSpan w:val="3"/>
            <w:vAlign w:val="center"/>
          </w:tcPr>
          <w:p w:rsidR="00C9228D" w:rsidRPr="0068194D" w:rsidRDefault="00C9228D" w:rsidP="00C9228D">
            <w:pPr>
              <w:spacing w:line="276" w:lineRule="auto"/>
              <w:rPr>
                <w:rFonts w:ascii="Arial" w:hAnsi="Arial" w:cs="Arial"/>
                <w:b/>
                <w:sz w:val="24"/>
                <w:szCs w:val="24"/>
              </w:rPr>
            </w:pPr>
            <w:r w:rsidRPr="0068194D">
              <w:rPr>
                <w:rFonts w:ascii="Arial" w:hAnsi="Arial" w:cs="Arial"/>
                <w:b/>
                <w:sz w:val="24"/>
                <w:szCs w:val="24"/>
              </w:rPr>
              <w:t>Hormigón No Agitado</w:t>
            </w:r>
          </w:p>
        </w:tc>
      </w:tr>
      <w:tr w:rsidR="00C9228D" w:rsidRPr="0068194D" w:rsidTr="00C9228D">
        <w:trPr>
          <w:jc w:val="center"/>
        </w:trPr>
        <w:tc>
          <w:tcPr>
            <w:tcW w:w="2359"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15</w:t>
            </w:r>
          </w:p>
        </w:tc>
        <w:tc>
          <w:tcPr>
            <w:tcW w:w="2376"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30</w:t>
            </w:r>
          </w:p>
        </w:tc>
      </w:tr>
      <w:tr w:rsidR="00C9228D" w:rsidRPr="0068194D" w:rsidTr="00C9228D">
        <w:trPr>
          <w:jc w:val="center"/>
        </w:trPr>
        <w:tc>
          <w:tcPr>
            <w:tcW w:w="2359"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30</w:t>
            </w:r>
          </w:p>
        </w:tc>
        <w:tc>
          <w:tcPr>
            <w:tcW w:w="2376"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45</w:t>
            </w:r>
          </w:p>
        </w:tc>
      </w:tr>
      <w:tr w:rsidR="00C9228D" w:rsidRPr="0068194D" w:rsidTr="00C9228D">
        <w:trPr>
          <w:jc w:val="center"/>
        </w:trPr>
        <w:tc>
          <w:tcPr>
            <w:tcW w:w="7110" w:type="dxa"/>
            <w:gridSpan w:val="3"/>
            <w:vAlign w:val="center"/>
          </w:tcPr>
          <w:p w:rsidR="00C9228D" w:rsidRPr="0068194D" w:rsidRDefault="00C9228D" w:rsidP="00C9228D">
            <w:pPr>
              <w:spacing w:line="276" w:lineRule="auto"/>
              <w:rPr>
                <w:rFonts w:ascii="Arial" w:hAnsi="Arial" w:cs="Arial"/>
                <w:b/>
                <w:sz w:val="24"/>
                <w:szCs w:val="24"/>
              </w:rPr>
            </w:pPr>
            <w:r w:rsidRPr="0068194D">
              <w:rPr>
                <w:rFonts w:ascii="Arial" w:hAnsi="Arial" w:cs="Arial"/>
                <w:b/>
                <w:sz w:val="24"/>
                <w:szCs w:val="24"/>
              </w:rPr>
              <w:t>Hormigón Agitado</w:t>
            </w:r>
          </w:p>
        </w:tc>
      </w:tr>
      <w:tr w:rsidR="00C9228D" w:rsidRPr="0068194D" w:rsidTr="00C9228D">
        <w:trPr>
          <w:jc w:val="center"/>
        </w:trPr>
        <w:tc>
          <w:tcPr>
            <w:tcW w:w="2359"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45</w:t>
            </w:r>
          </w:p>
        </w:tc>
        <w:tc>
          <w:tcPr>
            <w:tcW w:w="2376"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75</w:t>
            </w:r>
          </w:p>
        </w:tc>
      </w:tr>
      <w:tr w:rsidR="00C9228D" w:rsidRPr="0068194D" w:rsidTr="00C9228D">
        <w:trPr>
          <w:jc w:val="center"/>
        </w:trPr>
        <w:tc>
          <w:tcPr>
            <w:tcW w:w="2359"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 xml:space="preserve">Entre 24º y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60</w:t>
            </w:r>
          </w:p>
        </w:tc>
        <w:tc>
          <w:tcPr>
            <w:tcW w:w="2376"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90</w:t>
            </w:r>
          </w:p>
        </w:tc>
      </w:tr>
      <w:tr w:rsidR="00C9228D" w:rsidRPr="0068194D" w:rsidTr="00C9228D">
        <w:trPr>
          <w:jc w:val="center"/>
        </w:trPr>
        <w:tc>
          <w:tcPr>
            <w:tcW w:w="2359"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4ﾺC"/>
              </w:smartTagPr>
              <w:r w:rsidRPr="0068194D">
                <w:rPr>
                  <w:rFonts w:ascii="Arial" w:hAnsi="Arial" w:cs="Arial"/>
                  <w:sz w:val="24"/>
                  <w:szCs w:val="24"/>
                </w:rPr>
                <w:t>24ºC</w:t>
              </w:r>
            </w:smartTag>
          </w:p>
        </w:tc>
        <w:tc>
          <w:tcPr>
            <w:tcW w:w="2375"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90</w:t>
            </w:r>
          </w:p>
        </w:tc>
        <w:tc>
          <w:tcPr>
            <w:tcW w:w="2376" w:type="dxa"/>
            <w:vAlign w:val="center"/>
          </w:tcPr>
          <w:p w:rsidR="00C9228D" w:rsidRPr="0068194D" w:rsidRDefault="00C9228D" w:rsidP="00C9228D">
            <w:pPr>
              <w:spacing w:line="276" w:lineRule="auto"/>
              <w:rPr>
                <w:rFonts w:ascii="Arial" w:hAnsi="Arial" w:cs="Arial"/>
                <w:sz w:val="24"/>
                <w:szCs w:val="24"/>
              </w:rPr>
            </w:pPr>
            <w:r w:rsidRPr="0068194D">
              <w:rPr>
                <w:rFonts w:ascii="Arial" w:hAnsi="Arial" w:cs="Arial"/>
                <w:sz w:val="24"/>
                <w:szCs w:val="24"/>
              </w:rPr>
              <w:t>120</w:t>
            </w:r>
          </w:p>
        </w:tc>
      </w:tr>
    </w:tbl>
    <w:p w:rsidR="00C9228D" w:rsidRPr="0068194D" w:rsidRDefault="00C9228D" w:rsidP="00C9228D">
      <w:pPr>
        <w:jc w:val="both"/>
        <w:rPr>
          <w:rFonts w:ascii="Arial" w:hAnsi="Arial" w:cs="Arial"/>
          <w:i/>
          <w:iCs/>
          <w:sz w:val="24"/>
          <w:szCs w:val="24"/>
        </w:rPr>
      </w:pPr>
      <w:r w:rsidRPr="0068194D">
        <w:rPr>
          <w:rFonts w:ascii="Arial" w:hAnsi="Arial" w:cs="Arial"/>
          <w:i/>
          <w:iCs/>
          <w:sz w:val="24"/>
          <w:szCs w:val="24"/>
        </w:rPr>
        <w:t>(1)  Dosificación normal del retardante.</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Colocación del hormigón en tiempo caliente</w:t>
      </w:r>
      <w:r w:rsidRPr="0068194D">
        <w:rPr>
          <w:rFonts w:ascii="Arial" w:hAnsi="Arial" w:cs="Arial"/>
          <w:sz w:val="24"/>
          <w:szCs w:val="24"/>
        </w:rPr>
        <w:t xml:space="preserve">.   Cuando la temperatura del aire es superior a los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se debe utilizar un agente retardador y este proceso se requerirá para toda la superestructura.  En todo caso, se deberán seguir las recomendaciones del Comité ACI 305.</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Losas, zapatas, columnas, pilas y muros</w:t>
      </w:r>
      <w:r w:rsidRPr="0068194D">
        <w:rPr>
          <w:rFonts w:ascii="Arial" w:hAnsi="Arial" w:cs="Arial"/>
          <w:sz w:val="24"/>
          <w:szCs w:val="24"/>
        </w:rPr>
        <w:t>.   El hormigonado en losas y zapatas se realizará en una operación continua, a menos que se indique otra cosa en los planos.  En cualquier chaflán o acartelamiento que tenga una altura mayor de un metro, el hormigonado de los estribos o columnas, vigas y acartelamientos, deberá realizarse en tres etapas sucesivas: primero, la parte inferior del acartelamiento; luego, la parte inferior de la viga y, por últ</w:t>
      </w:r>
      <w:r>
        <w:rPr>
          <w:rFonts w:ascii="Arial" w:hAnsi="Arial" w:cs="Arial"/>
          <w:sz w:val="24"/>
          <w:szCs w:val="24"/>
        </w:rPr>
        <w:t>imo se completará lo que falta.</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pisos de la superestructura deberán hormigonarse en una operación continua, salvo cuando se especifique otra cosa.</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Colocación del hormigón en la cimentación y sub-estructura</w:t>
      </w:r>
      <w:r w:rsidRPr="0068194D">
        <w:rPr>
          <w:rFonts w:ascii="Arial" w:hAnsi="Arial" w:cs="Arial"/>
          <w:sz w:val="24"/>
          <w:szCs w:val="24"/>
        </w:rPr>
        <w:t>.   Como regla general, el hormigón no podrá ser colocado en la cimentación hasta que el fondo y las características de la misma hayan sido inspeccionados.</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El fondo de la cimentación por ni</w:t>
      </w:r>
      <w:r>
        <w:rPr>
          <w:rFonts w:ascii="Arial" w:hAnsi="Arial" w:cs="Arial"/>
          <w:sz w:val="24"/>
          <w:szCs w:val="24"/>
        </w:rPr>
        <w:t>ngún motivo debe contener agua.</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columnas, pilas o estribos de hormigón deberán ser fundidas monolíticamente entre juntas de construcción, las mismas que deberán estar definidas para toda la estructura an</w:t>
      </w:r>
      <w:r>
        <w:rPr>
          <w:rFonts w:ascii="Arial" w:hAnsi="Arial" w:cs="Arial"/>
          <w:sz w:val="24"/>
          <w:szCs w:val="24"/>
        </w:rPr>
        <w:t>tes del inicio de la fundición.</w:t>
      </w:r>
    </w:p>
    <w:p w:rsidR="00C9228D" w:rsidRPr="0068194D" w:rsidRDefault="00C9228D" w:rsidP="00C9228D">
      <w:pPr>
        <w:jc w:val="both"/>
        <w:rPr>
          <w:rFonts w:ascii="Arial" w:hAnsi="Arial" w:cs="Arial"/>
          <w:sz w:val="24"/>
          <w:szCs w:val="24"/>
        </w:rPr>
      </w:pPr>
      <w:r w:rsidRPr="0068194D">
        <w:rPr>
          <w:rFonts w:ascii="Arial" w:hAnsi="Arial" w:cs="Arial"/>
          <w:sz w:val="24"/>
          <w:szCs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w:t>
      </w:r>
      <w:r>
        <w:rPr>
          <w:rFonts w:ascii="Arial" w:hAnsi="Arial" w:cs="Arial"/>
          <w:sz w:val="24"/>
          <w:szCs w:val="24"/>
        </w:rPr>
        <w:t xml:space="preserve"> aprobados por el Fiscalizador.</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barandales y parapetos no serán hormigonados hasta que los encofrados o cerchas del tablero hayan sido retirados, a menos que el Fiscalizador lo autorice.  Los moldes deberán ser lisos y perfectamente construidos y alineados, de manera que el hormigón no se dañe al desencofrar.  Las barandas y parapetos serán acabados y curados de acuerdo con lo estipulado en los numerales 503-4.06 y 503-4.03 de las Especificaciones Generales MOP-001-F-2002.</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Colocación del hormigón bajo el agua</w:t>
      </w:r>
      <w:r w:rsidRPr="0068194D">
        <w:rPr>
          <w:rFonts w:ascii="Arial" w:hAnsi="Arial" w:cs="Arial"/>
          <w:sz w:val="24"/>
          <w:szCs w:val="24"/>
        </w:rPr>
        <w:t xml:space="preserve">.   El hormigón no se colocará bajo agua, excepto cuando se indique en los planos o lo autorice el Fiscalizador en circunstancias especiales, en cuyo caso, la colocación de una capa sellante se efectuará bajo su control y de acuerdo al </w:t>
      </w:r>
      <w:r>
        <w:rPr>
          <w:rFonts w:ascii="Arial" w:hAnsi="Arial" w:cs="Arial"/>
          <w:sz w:val="24"/>
          <w:szCs w:val="24"/>
        </w:rPr>
        <w:t>método descrito a continuación:</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El hormigón por depositarse en agua será clase A, con un aumento del 10% de cemento.  Para impedir la segregación se vaciará cuidadosamente en una masa compacta, por medio de una tolva y tubería, o una bomba.  El vaciado deberá </w:t>
      </w:r>
      <w:r w:rsidRPr="0068194D">
        <w:rPr>
          <w:rFonts w:ascii="Arial" w:hAnsi="Arial" w:cs="Arial"/>
          <w:sz w:val="24"/>
          <w:szCs w:val="24"/>
        </w:rPr>
        <w:lastRenderedPageBreak/>
        <w:t>efectuarse en forma continua, sin afectar al hormigón colocado previamente.  El agua en el lugar de col</w:t>
      </w:r>
      <w:r>
        <w:rPr>
          <w:rFonts w:ascii="Arial" w:hAnsi="Arial" w:cs="Arial"/>
          <w:sz w:val="24"/>
          <w:szCs w:val="24"/>
        </w:rPr>
        <w:t>ocación se mantendrá tranquila.</w:t>
      </w:r>
    </w:p>
    <w:p w:rsidR="00C9228D" w:rsidRPr="0068194D" w:rsidRDefault="00C9228D" w:rsidP="00C9228D">
      <w:pPr>
        <w:jc w:val="both"/>
        <w:rPr>
          <w:rFonts w:ascii="Arial" w:hAnsi="Arial" w:cs="Arial"/>
          <w:sz w:val="24"/>
          <w:szCs w:val="24"/>
        </w:rPr>
      </w:pPr>
      <w:r w:rsidRPr="0068194D">
        <w:rPr>
          <w:rFonts w:ascii="Arial" w:hAnsi="Arial" w:cs="Arial"/>
          <w:sz w:val="24"/>
          <w:szCs w:val="24"/>
        </w:rPr>
        <w:t>En caso de ser necesario, el Contratista utilizará bombas para desalojar el agua a su costo.  No se debe permitir el bombeo de agua durante la colocación del hormigón y la superficie debe estar lis</w:t>
      </w:r>
      <w:r>
        <w:rPr>
          <w:rFonts w:ascii="Arial" w:hAnsi="Arial" w:cs="Arial"/>
          <w:sz w:val="24"/>
          <w:szCs w:val="24"/>
        </w:rPr>
        <w:t>ta por lo menos 36 horas antes.</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En el caso que se especifique colocar hormigón bajo el agua, este deberá ser rediseñado para adicionar </w:t>
      </w:r>
      <w:smartTag w:uri="urn:schemas-microsoft-com:office:smarttags" w:element="metricconverter">
        <w:smartTagPr>
          <w:attr w:name="ProductID" w:val="60 Kg"/>
        </w:smartTagPr>
        <w:r w:rsidRPr="0068194D">
          <w:rPr>
            <w:rFonts w:ascii="Arial" w:hAnsi="Arial" w:cs="Arial"/>
            <w:sz w:val="24"/>
            <w:szCs w:val="24"/>
          </w:rPr>
          <w:t>60 Kg</w:t>
        </w:r>
      </w:smartTag>
      <w:r w:rsidRPr="0068194D">
        <w:rPr>
          <w:rFonts w:ascii="Arial" w:hAnsi="Arial" w:cs="Arial"/>
          <w:sz w:val="24"/>
          <w:szCs w:val="24"/>
        </w:rPr>
        <w:t xml:space="preserve"> de cemento por m³, con referencia al diseño que se esté usando, tomando en cuenta las</w:t>
      </w:r>
      <w:r>
        <w:rPr>
          <w:rFonts w:ascii="Arial" w:hAnsi="Arial" w:cs="Arial"/>
          <w:sz w:val="24"/>
          <w:szCs w:val="24"/>
        </w:rPr>
        <w:t xml:space="preserve"> condiciones de trabajabilidad.</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La tolva y tubería estarán constituidas por un tubo metálico de un diámetro de no menos de </w:t>
      </w:r>
      <w:smartTag w:uri="urn:schemas-microsoft-com:office:smarttags" w:element="metricconverter">
        <w:smartTagPr>
          <w:attr w:name="ProductID" w:val="25 cent￭metros"/>
        </w:smartTagPr>
        <w:r w:rsidRPr="0068194D">
          <w:rPr>
            <w:rFonts w:ascii="Arial" w:hAnsi="Arial" w:cs="Arial"/>
            <w:sz w:val="24"/>
            <w:szCs w:val="24"/>
          </w:rPr>
          <w:t>25 centímetros</w:t>
        </w:r>
      </w:smartTag>
      <w:r w:rsidRPr="0068194D">
        <w:rPr>
          <w:rFonts w:ascii="Arial" w:hAnsi="Arial" w:cs="Arial"/>
          <w:sz w:val="24"/>
          <w:szCs w:val="24"/>
        </w:rPr>
        <w:t>, construido en secciones con acoples de bridas provistas de empaques.  La tolva se apoyará de modo que permita un movimiento libre del extremo de descarga sobre toda la superficie de trabajo y se puede bajar rápidamente, si fuera necesario retardar o parar el flujo del hormigón.  El extremo de descarga estará cerrado al inicio del trabajo para impedir la entrada de agua al hormigón.  Iniciada la descarga de la mezcla, el extremo inferior del tubo deberá quedar sumergido en el hormigón fresco para mantenerlo sellado, evitando la entrada de agua y un posible lavado del hormigón.  El flujo de hormigón deberá ser continuo hasta que el trabajo finalice.  No se permitir</w:t>
      </w:r>
      <w:r>
        <w:rPr>
          <w:rFonts w:ascii="Arial" w:hAnsi="Arial" w:cs="Arial"/>
          <w:sz w:val="24"/>
          <w:szCs w:val="24"/>
        </w:rPr>
        <w:t>á el uso de tubos de aluminio.'</w:t>
      </w:r>
    </w:p>
    <w:p w:rsidR="00C9228D" w:rsidRPr="0068194D" w:rsidRDefault="00C9228D" w:rsidP="00C9228D">
      <w:pPr>
        <w:jc w:val="both"/>
        <w:rPr>
          <w:rFonts w:ascii="Arial" w:hAnsi="Arial" w:cs="Arial"/>
          <w:sz w:val="24"/>
          <w:szCs w:val="24"/>
        </w:rPr>
      </w:pPr>
      <w:r w:rsidRPr="0068194D">
        <w:rPr>
          <w:rFonts w:ascii="Arial" w:hAnsi="Arial" w:cs="Arial"/>
          <w:sz w:val="24"/>
          <w:szCs w:val="24"/>
        </w:rPr>
        <w:t>El espesor exacto del sello estará contenido en los planos o será indicado por el Fiscalizador.  Al hormigón, en el sello, se lo curará por lo menos durante 5 días después del colado, antes de proceder a desaguar la ataguía dentro de la cual se ha colocado el sello.  Si el sello se coloca en agua a una temperatura menor a 7 grados centígrados, el tiempo de curado antes d</w:t>
      </w:r>
      <w:r>
        <w:rPr>
          <w:rFonts w:ascii="Arial" w:hAnsi="Arial" w:cs="Arial"/>
          <w:sz w:val="24"/>
          <w:szCs w:val="24"/>
        </w:rPr>
        <w:t>el desaguado será incrementado.</w:t>
      </w:r>
    </w:p>
    <w:p w:rsidR="00C9228D" w:rsidRDefault="00C9228D" w:rsidP="00C9228D">
      <w:pPr>
        <w:jc w:val="both"/>
        <w:rPr>
          <w:rFonts w:ascii="Arial" w:hAnsi="Arial" w:cs="Arial"/>
          <w:sz w:val="24"/>
          <w:szCs w:val="24"/>
        </w:rPr>
      </w:pPr>
      <w:r w:rsidRPr="0068194D">
        <w:rPr>
          <w:rFonts w:ascii="Arial" w:hAnsi="Arial" w:cs="Arial"/>
          <w:sz w:val="24"/>
          <w:szCs w:val="24"/>
        </w:rPr>
        <w:t>Después de transcurrido un tiempo, para asegurar una adecuada resistencia del sello de hormigón y con la autorización del Fiscalizador, la ataguía será desaguada y la cara superior del hormigón limpia de espuma, nata y sedimentos.  Antes de depositar el hormigón fresco sobre el sello, se nivelará la superficie a fin de proporcionar un espacio libre adecuado para la armadura de</w:t>
      </w:r>
      <w:r>
        <w:rPr>
          <w:rFonts w:ascii="Arial" w:hAnsi="Arial" w:cs="Arial"/>
          <w:sz w:val="24"/>
          <w:szCs w:val="24"/>
        </w:rPr>
        <w:t xml:space="preserve"> refuerzo de la capa siguiente.</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Vaciado neumático</w:t>
      </w:r>
      <w:r w:rsidRPr="0068194D">
        <w:rPr>
          <w:rFonts w:ascii="Arial" w:hAnsi="Arial" w:cs="Arial"/>
          <w:sz w:val="24"/>
          <w:szCs w:val="24"/>
        </w:rPr>
        <w:t>.   El vaciado neumático del hormigón se permitirá únicamente si ha sido especificado en las disposiciones especiales o autorizado por el Fiscalizador.  El equipo deberá funcionar de tal forma que no produzca vibraciones que puedan dañar el hormigón fresco.  El equipo por usarse en el vaciado neumático será de clase y capacidad ade</w:t>
      </w:r>
      <w:r>
        <w:rPr>
          <w:rFonts w:ascii="Arial" w:hAnsi="Arial" w:cs="Arial"/>
          <w:sz w:val="24"/>
          <w:szCs w:val="24"/>
        </w:rPr>
        <w:t>cuadas para el tipo de trabajo.</w:t>
      </w:r>
    </w:p>
    <w:p w:rsidR="00C9228D" w:rsidRPr="0068194D" w:rsidRDefault="00C9228D" w:rsidP="00C9228D">
      <w:pPr>
        <w:jc w:val="both"/>
        <w:rPr>
          <w:rFonts w:ascii="Arial" w:hAnsi="Arial" w:cs="Arial"/>
          <w:sz w:val="24"/>
          <w:szCs w:val="24"/>
        </w:rPr>
      </w:pPr>
      <w:r w:rsidRPr="0068194D">
        <w:rPr>
          <w:rFonts w:ascii="Arial" w:hAnsi="Arial" w:cs="Arial"/>
          <w:sz w:val="24"/>
          <w:szCs w:val="24"/>
        </w:rPr>
        <w:lastRenderedPageBreak/>
        <w:t xml:space="preserve">La distancia, desde el punto de descarga hasta el depósito, no será mayor de </w:t>
      </w:r>
      <w:smartTag w:uri="urn:schemas-microsoft-com:office:smarttags" w:element="metricconverter">
        <w:smartTagPr>
          <w:attr w:name="ProductID" w:val="10 m"/>
        </w:smartTagPr>
        <w:r w:rsidRPr="0068194D">
          <w:rPr>
            <w:rFonts w:ascii="Arial" w:hAnsi="Arial" w:cs="Arial"/>
            <w:sz w:val="24"/>
            <w:szCs w:val="24"/>
          </w:rPr>
          <w:t>10 m</w:t>
        </w:r>
      </w:smartTag>
      <w:r w:rsidRPr="0068194D">
        <w:rPr>
          <w:rFonts w:ascii="Arial" w:hAnsi="Arial" w:cs="Arial"/>
          <w:sz w:val="24"/>
          <w:szCs w:val="24"/>
        </w:rPr>
        <w:t>.  La línea de descarga será horizonta</w:t>
      </w:r>
      <w:r>
        <w:rPr>
          <w:rFonts w:ascii="Arial" w:hAnsi="Arial" w:cs="Arial"/>
          <w:sz w:val="24"/>
          <w:szCs w:val="24"/>
        </w:rPr>
        <w:t>l o hacia arriba de la máquina.</w:t>
      </w:r>
    </w:p>
    <w:p w:rsidR="00C9228D" w:rsidRDefault="00C9228D" w:rsidP="00C9228D">
      <w:pPr>
        <w:jc w:val="both"/>
        <w:rPr>
          <w:rFonts w:ascii="Arial" w:hAnsi="Arial" w:cs="Arial"/>
          <w:i/>
          <w:iCs/>
          <w:sz w:val="24"/>
          <w:szCs w:val="24"/>
        </w:rPr>
      </w:pP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Bombeo</w:t>
      </w:r>
      <w:r w:rsidRPr="0068194D">
        <w:rPr>
          <w:rFonts w:ascii="Arial" w:hAnsi="Arial" w:cs="Arial"/>
          <w:sz w:val="24"/>
          <w:szCs w:val="24"/>
        </w:rPr>
        <w:t>.   El vaciado del hormigón por bombeo se permitirá únicamente si así se especifica en las disposiciones especiales o si es autorizado por el Fiscalizador.  El equipo deberá funcionar de modo que no produzca vibraciones que puedan dañar el hormigón fresco.  El equipo para conducir el hormigón por bombeo, deberá ser de clase y capacidad adecuadas para el tipo de trabajo.  No se usarán tubos de alum</w:t>
      </w:r>
      <w:r>
        <w:rPr>
          <w:rFonts w:ascii="Arial" w:hAnsi="Arial" w:cs="Arial"/>
          <w:sz w:val="24"/>
          <w:szCs w:val="24"/>
        </w:rPr>
        <w:t>inio para conducir el hormigón.</w:t>
      </w:r>
    </w:p>
    <w:p w:rsidR="00C9228D" w:rsidRPr="0068194D" w:rsidRDefault="00C9228D" w:rsidP="00C9228D">
      <w:pPr>
        <w:jc w:val="both"/>
        <w:rPr>
          <w:rFonts w:ascii="Arial" w:hAnsi="Arial" w:cs="Arial"/>
          <w:sz w:val="24"/>
          <w:szCs w:val="24"/>
        </w:rPr>
      </w:pPr>
      <w:r w:rsidRPr="0068194D">
        <w:rPr>
          <w:rFonts w:ascii="Arial" w:hAnsi="Arial" w:cs="Arial"/>
          <w:sz w:val="24"/>
          <w:szCs w:val="24"/>
        </w:rPr>
        <w:t>La bomba deberá operarse correctamente produciendo un flujo continuo de hormigón sin cavidades de aire.  Cuando el bombeo se haya completado, el hormigón remanente en la tubería, si va a usarse, deberá ser expulsado, sin que el hormigón se mezcle con elementos extraños o exista segregación de sus materiales.  El hormigón depositado por bombeo será trabajado como se indica en el numeral 503-4.02.1 de las Especificac</w:t>
      </w:r>
      <w:r>
        <w:rPr>
          <w:rFonts w:ascii="Arial" w:hAnsi="Arial" w:cs="Arial"/>
          <w:sz w:val="24"/>
          <w:szCs w:val="24"/>
        </w:rPr>
        <w:t>iones Generales MOP-001-F-2002.</w:t>
      </w:r>
    </w:p>
    <w:p w:rsidR="00C9228D" w:rsidRDefault="00C9228D" w:rsidP="00C9228D">
      <w:pPr>
        <w:jc w:val="both"/>
        <w:rPr>
          <w:rFonts w:ascii="Arial" w:hAnsi="Arial" w:cs="Arial"/>
          <w:i/>
          <w:iCs/>
          <w:sz w:val="24"/>
          <w:szCs w:val="24"/>
        </w:rPr>
      </w:pP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Juntas de construcción</w:t>
      </w:r>
      <w:r w:rsidRPr="0068194D">
        <w:rPr>
          <w:rFonts w:ascii="Arial" w:hAnsi="Arial" w:cs="Arial"/>
          <w:sz w:val="24"/>
          <w:szCs w:val="24"/>
        </w:rPr>
        <w:t>.   Debido a una emergencia, puede ser necesario detener la colocación del hormigón sin haberse terminado una sección de trabajo programada; en este caso, se realizará una junta de construcción.  Una vez interrumpido el vaciado del hormigón, se quitarán todas las acumulaciones de mortero salpicadas sobre las armaduras y superficies de los encofrados, poniendo especial cuidado en que el material removido no se deposite sobre el hormigón sin fraguar y ni lo afecte en lo mínimo la adherencia hormigón-hierro.</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C9228D" w:rsidRPr="0068194D" w:rsidRDefault="00C9228D" w:rsidP="00C9228D">
      <w:pPr>
        <w:jc w:val="both"/>
        <w:rPr>
          <w:rFonts w:ascii="Arial" w:hAnsi="Arial" w:cs="Arial"/>
          <w:sz w:val="24"/>
          <w:szCs w:val="24"/>
        </w:rPr>
      </w:pPr>
      <w:r w:rsidRPr="0068194D">
        <w:rPr>
          <w:rFonts w:ascii="Arial" w:hAnsi="Arial" w:cs="Arial"/>
          <w:sz w:val="24"/>
          <w:szCs w:val="24"/>
        </w:rPr>
        <w:lastRenderedPageBreak/>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C9228D" w:rsidRPr="0068194D" w:rsidRDefault="00C9228D" w:rsidP="00C9228D">
      <w:pPr>
        <w:jc w:val="both"/>
        <w:rPr>
          <w:rFonts w:ascii="Arial" w:hAnsi="Arial" w:cs="Arial"/>
          <w:i/>
          <w:iCs/>
          <w:sz w:val="24"/>
          <w:szCs w:val="24"/>
        </w:rPr>
      </w:pPr>
      <w:r w:rsidRPr="0068194D">
        <w:rPr>
          <w:rFonts w:ascii="Arial" w:hAnsi="Arial" w:cs="Arial"/>
          <w:i/>
          <w:iCs/>
          <w:sz w:val="24"/>
          <w:szCs w:val="24"/>
        </w:rPr>
        <w:t>Curado del hormigón.</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El curado del hormigón se hará de acuerdo a lo estipulado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801 de las Especificac</w:t>
      </w:r>
      <w:r>
        <w:rPr>
          <w:rFonts w:ascii="Arial" w:hAnsi="Arial" w:cs="Arial"/>
          <w:sz w:val="24"/>
          <w:szCs w:val="24"/>
        </w:rPr>
        <w:t>iones Generales MOP-001-F-2002.</w:t>
      </w:r>
    </w:p>
    <w:p w:rsidR="00C9228D" w:rsidRPr="0068194D" w:rsidRDefault="00C9228D" w:rsidP="00C9228D">
      <w:pPr>
        <w:jc w:val="both"/>
        <w:rPr>
          <w:rFonts w:ascii="Arial" w:hAnsi="Arial" w:cs="Arial"/>
          <w:i/>
          <w:iCs/>
          <w:sz w:val="24"/>
          <w:szCs w:val="24"/>
        </w:rPr>
      </w:pPr>
      <w:r w:rsidRPr="0068194D">
        <w:rPr>
          <w:rFonts w:ascii="Arial" w:hAnsi="Arial" w:cs="Arial"/>
          <w:i/>
          <w:iCs/>
          <w:sz w:val="24"/>
          <w:szCs w:val="24"/>
        </w:rPr>
        <w:t>Remoción de encofrados y obra falsa.</w:t>
      </w:r>
    </w:p>
    <w:p w:rsidR="00C9228D" w:rsidRPr="0068194D" w:rsidRDefault="00C9228D" w:rsidP="00C9228D">
      <w:pPr>
        <w:jc w:val="both"/>
        <w:rPr>
          <w:rFonts w:ascii="Arial" w:hAnsi="Arial" w:cs="Arial"/>
          <w:sz w:val="24"/>
          <w:szCs w:val="24"/>
        </w:rPr>
      </w:pPr>
      <w:r w:rsidRPr="0068194D">
        <w:rPr>
          <w:rFonts w:ascii="Arial" w:hAnsi="Arial" w:cs="Arial"/>
          <w:sz w:val="24"/>
          <w:szCs w:val="24"/>
        </w:rPr>
        <w:t>Para determinar el momento de la remoción de la obra falsa y encofrados, se tomará en cuenta la localización y características de la estructura, los materiales usados en la mezcla, el clima y otras condiciones que influyen en el fraguado del hormigón.  En ningún caso deberán retirarse la obra falsa y encofrados, hasta que el hormigón de la estructura en construcción pueda soportar todas las cargas previstas.  Esta determinación se hará en base de la resistencia a la compresión o a la flexión que, a su vez, será comprobada mediante el ensayo de cilindros o viguetas curados bajo las mismas condiciones que la</w:t>
      </w:r>
      <w:r>
        <w:rPr>
          <w:rFonts w:ascii="Arial" w:hAnsi="Arial" w:cs="Arial"/>
          <w:sz w:val="24"/>
          <w:szCs w:val="24"/>
        </w:rPr>
        <w:t>s reinantes para la estructura.</w:t>
      </w:r>
    </w:p>
    <w:p w:rsidR="00C9228D" w:rsidRPr="0068194D" w:rsidRDefault="00C9228D" w:rsidP="00C9228D">
      <w:pPr>
        <w:jc w:val="both"/>
        <w:rPr>
          <w:rFonts w:ascii="Arial" w:hAnsi="Arial" w:cs="Arial"/>
          <w:sz w:val="24"/>
          <w:szCs w:val="24"/>
        </w:rPr>
      </w:pPr>
      <w:r w:rsidRPr="0068194D">
        <w:rPr>
          <w:rFonts w:ascii="Arial" w:hAnsi="Arial" w:cs="Arial"/>
          <w:sz w:val="24"/>
          <w:szCs w:val="24"/>
        </w:rPr>
        <w:t>La obra falsa que soporte losas voladizas y losas de tablero entre vigas, no se retirará antes de 10 días después del vaciado de</w:t>
      </w:r>
      <w:r>
        <w:rPr>
          <w:rFonts w:ascii="Arial" w:hAnsi="Arial" w:cs="Arial"/>
          <w:sz w:val="24"/>
          <w:szCs w:val="24"/>
        </w:rPr>
        <w:t>l hormigón en el tablero.</w:t>
      </w:r>
    </w:p>
    <w:p w:rsidR="00C9228D" w:rsidRPr="0068194D" w:rsidRDefault="00C9228D" w:rsidP="00C9228D">
      <w:pPr>
        <w:jc w:val="both"/>
        <w:rPr>
          <w:rFonts w:ascii="Arial" w:hAnsi="Arial" w:cs="Arial"/>
          <w:sz w:val="24"/>
          <w:szCs w:val="24"/>
        </w:rPr>
      </w:pPr>
      <w:r w:rsidRPr="0068194D">
        <w:rPr>
          <w:rFonts w:ascii="Arial" w:hAnsi="Arial" w:cs="Arial"/>
          <w:sz w:val="24"/>
          <w:szCs w:val="24"/>
        </w:rPr>
        <w:t>La obra falsa para cabezales que soporten vigas de hormigón prefabricado, no se retirará antes de 10 días después del vaciado del hormigón en el cabezal.  No se colocarán las vigas sobre dichos cabezales, hasta que el hormigón del cabezal haya alcanzado una resistencia a la compresión igual al doble del esfuerzo unitario del</w:t>
      </w:r>
      <w:r>
        <w:rPr>
          <w:rFonts w:ascii="Arial" w:hAnsi="Arial" w:cs="Arial"/>
          <w:sz w:val="24"/>
          <w:szCs w:val="24"/>
        </w:rPr>
        <w:t xml:space="preserve"> diseño indicado en los planos.</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soportes deberán removerse de modo que permitan que el hormigón soporte uniforme y gradualmente los esfuerzos debidos a su</w:t>
      </w:r>
      <w:r>
        <w:rPr>
          <w:rFonts w:ascii="Arial" w:hAnsi="Arial" w:cs="Arial"/>
          <w:sz w:val="24"/>
          <w:szCs w:val="24"/>
        </w:rPr>
        <w:t xml:space="preserve"> peso propio.</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Todos los materiales de la obra falsa serán retirados completamente, y el sitio quedará en condiciones aprobadas por el Fiscalizador.  Cualquier pilotaje para obras falsas de retirará hasta un mínimo de </w:t>
      </w:r>
      <w:smartTag w:uri="urn:schemas-microsoft-com:office:smarttags" w:element="metricconverter">
        <w:smartTagPr>
          <w:attr w:name="ProductID" w:val="0.60 metros"/>
        </w:smartTagPr>
        <w:r w:rsidRPr="0068194D">
          <w:rPr>
            <w:rFonts w:ascii="Arial" w:hAnsi="Arial" w:cs="Arial"/>
            <w:sz w:val="24"/>
            <w:szCs w:val="24"/>
          </w:rPr>
          <w:t>0.60 metros</w:t>
        </w:r>
      </w:smartTag>
      <w:r w:rsidRPr="0068194D">
        <w:rPr>
          <w:rFonts w:ascii="Arial" w:hAnsi="Arial" w:cs="Arial"/>
          <w:sz w:val="24"/>
          <w:szCs w:val="24"/>
        </w:rPr>
        <w:t xml:space="preserve"> bajo la superficie del terreno natural o del lecho del río o quebrada.</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i/>
          <w:iCs/>
          <w:sz w:val="24"/>
          <w:szCs w:val="24"/>
        </w:rPr>
      </w:pPr>
      <w:r w:rsidRPr="0068194D">
        <w:rPr>
          <w:rFonts w:ascii="Arial" w:hAnsi="Arial" w:cs="Arial"/>
          <w:i/>
          <w:iCs/>
          <w:sz w:val="24"/>
          <w:szCs w:val="24"/>
        </w:rPr>
        <w:t>Tolerancias.</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estructuras, una vez removida la obra falsa, deberán representar las líneas y cotas señaladas.  Los elementos estructurales tendrán las dimensiones, forma y alineamiento indicados en los planos</w:t>
      </w:r>
      <w:r>
        <w:rPr>
          <w:rFonts w:ascii="Arial" w:hAnsi="Arial" w:cs="Arial"/>
          <w:sz w:val="24"/>
          <w:szCs w:val="24"/>
        </w:rPr>
        <w:t>.</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Las tolerancias admitidas en los elementos estructurales de hormigón armado serán el doble de las admitidas para hormigón precomprimido en el numeral 502-5.02 de las Especificaciones Generales MOP-001-F-2002.  Cualquier deflexión u ondulación en una superficie, que exceda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xml:space="preserve"> entre montantes, viguetas o largueros adyacentes, será considerada como causa para el rechazo de aquella parte de la estructura.</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Las losas de puentes serán comprobadas con una regla de </w:t>
      </w:r>
      <w:smartTag w:uri="urn:schemas-microsoft-com:office:smarttags" w:element="metricconverter">
        <w:smartTagPr>
          <w:attr w:name="ProductID" w:val="3.0 metros"/>
        </w:smartTagPr>
        <w:r w:rsidRPr="0068194D">
          <w:rPr>
            <w:rFonts w:ascii="Arial" w:hAnsi="Arial" w:cs="Arial"/>
            <w:sz w:val="24"/>
            <w:szCs w:val="24"/>
          </w:rPr>
          <w:t>3.0 metros</w:t>
        </w:r>
      </w:smartTag>
      <w:r w:rsidRPr="0068194D">
        <w:rPr>
          <w:rFonts w:ascii="Arial" w:hAnsi="Arial" w:cs="Arial"/>
          <w:sz w:val="24"/>
          <w:szCs w:val="24"/>
        </w:rPr>
        <w:t xml:space="preserve"> de largo, y la distancia entre la superficie de la losa y la regla no deberá exceder de </w:t>
      </w:r>
      <w:smartTag w:uri="urn:schemas-microsoft-com:office:smarttags" w:element="metricconverter">
        <w:smartTagPr>
          <w:attr w:name="ProductID" w:val="5 mil￭metros"/>
        </w:smartTagPr>
        <w:r w:rsidRPr="0068194D">
          <w:rPr>
            <w:rFonts w:ascii="Arial" w:hAnsi="Arial" w:cs="Arial"/>
            <w:sz w:val="24"/>
            <w:szCs w:val="24"/>
          </w:rPr>
          <w:t>5 milímetros</w:t>
        </w:r>
      </w:smartTag>
      <w:r>
        <w:rPr>
          <w:rFonts w:ascii="Arial" w:hAnsi="Arial" w:cs="Arial"/>
          <w:sz w:val="24"/>
          <w:szCs w:val="24"/>
        </w:rPr>
        <w:t xml:space="preserve"> en ningún punto.</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Cualquier zona elevada que exceda esta tolerancia será corregida mediante el </w:t>
      </w:r>
      <w:r>
        <w:rPr>
          <w:rFonts w:ascii="Arial" w:hAnsi="Arial" w:cs="Arial"/>
          <w:sz w:val="24"/>
          <w:szCs w:val="24"/>
        </w:rPr>
        <w:t>uso de una esmerilada aprobada.</w:t>
      </w:r>
    </w:p>
    <w:p w:rsidR="00C9228D" w:rsidRPr="0068194D" w:rsidRDefault="00C9228D" w:rsidP="00C9228D">
      <w:pPr>
        <w:jc w:val="both"/>
        <w:rPr>
          <w:rFonts w:ascii="Arial" w:hAnsi="Arial" w:cs="Arial"/>
          <w:i/>
          <w:iCs/>
          <w:sz w:val="24"/>
          <w:szCs w:val="24"/>
        </w:rPr>
      </w:pPr>
      <w:r w:rsidRPr="0068194D">
        <w:rPr>
          <w:rFonts w:ascii="Arial" w:hAnsi="Arial" w:cs="Arial"/>
          <w:i/>
          <w:iCs/>
          <w:sz w:val="24"/>
          <w:szCs w:val="24"/>
        </w:rPr>
        <w:t>Acabados.</w:t>
      </w: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Acabado de losas de puentes</w:t>
      </w:r>
      <w:r w:rsidRPr="0068194D">
        <w:rPr>
          <w:rFonts w:ascii="Arial" w:hAnsi="Arial" w:cs="Arial"/>
          <w:sz w:val="24"/>
          <w:szCs w:val="24"/>
        </w:rPr>
        <w:t>.   El acabado del hormigón en los tableros de puentes consistirá en el apisonado y enrasado de la superficie de hormigón, hasta que tenga una textura uniforme y rugosa, conformándose a la sección transversal, pendiente y alineamiento señalados en los planos.  El Contratista deberá usar el equipo mecánico para el acabado, con la utilización de equipo manual para trabajos complementarios.  El vaciado del hormigón en los tableros de puentes, no se permitirá hasta que el Fiscalizador compruebe que se dispone de los materiales necesarios para cubrir la sección propuesta, dentro del plazo establecido, y que el personal que opera las máquinas de acabado y curado se encuentren en la obra y</w:t>
      </w:r>
      <w:r>
        <w:rPr>
          <w:rFonts w:ascii="Arial" w:hAnsi="Arial" w:cs="Arial"/>
          <w:sz w:val="24"/>
          <w:szCs w:val="24"/>
        </w:rPr>
        <w:t xml:space="preserve"> en condiciones satisfactorias.</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Se comprobará igualmente que las máquinas de acabado puedan desplazarse sobre toda la superficie por hormigonarse y que los alisadores puedan cubrir hasta </w:t>
      </w:r>
      <w:r>
        <w:rPr>
          <w:rFonts w:ascii="Arial" w:hAnsi="Arial" w:cs="Arial"/>
          <w:sz w:val="24"/>
          <w:szCs w:val="24"/>
        </w:rPr>
        <w:t>los extremos de los encofrados.</w:t>
      </w:r>
    </w:p>
    <w:p w:rsidR="00C9228D" w:rsidRPr="0068194D" w:rsidRDefault="00C9228D" w:rsidP="00C9228D">
      <w:pPr>
        <w:jc w:val="both"/>
        <w:rPr>
          <w:rFonts w:ascii="Arial" w:hAnsi="Arial" w:cs="Arial"/>
          <w:sz w:val="24"/>
          <w:szCs w:val="24"/>
        </w:rPr>
      </w:pPr>
      <w:r w:rsidRPr="0068194D">
        <w:rPr>
          <w:rFonts w:ascii="Arial" w:hAnsi="Arial" w:cs="Arial"/>
          <w:sz w:val="24"/>
          <w:szCs w:val="24"/>
        </w:rPr>
        <w:t>A menos que el Contratista proporcione una iluminación adecuada, el vaciado del hormigón deberá programarse para que las operaciones de acabado puedan ser terminadas d</w:t>
      </w:r>
      <w:r>
        <w:rPr>
          <w:rFonts w:ascii="Arial" w:hAnsi="Arial" w:cs="Arial"/>
          <w:sz w:val="24"/>
          <w:szCs w:val="24"/>
        </w:rPr>
        <w:t>urante las horas de luz diurna.</w:t>
      </w:r>
    </w:p>
    <w:p w:rsidR="00C9228D" w:rsidRPr="0068194D" w:rsidRDefault="00C9228D" w:rsidP="00C9228D">
      <w:pPr>
        <w:jc w:val="both"/>
        <w:rPr>
          <w:rFonts w:ascii="Arial" w:hAnsi="Arial" w:cs="Arial"/>
          <w:sz w:val="24"/>
          <w:szCs w:val="24"/>
        </w:rPr>
      </w:pPr>
      <w:r w:rsidRPr="0068194D">
        <w:rPr>
          <w:rFonts w:ascii="Arial" w:hAnsi="Arial" w:cs="Arial"/>
          <w:sz w:val="24"/>
          <w:szCs w:val="24"/>
        </w:rPr>
        <w:lastRenderedPageBreak/>
        <w:t xml:space="preserve">El hormigón para losas de puentes se colocará en un frente, aproximadamente, paralelo al eje del puente, a menos que otro procedimiento sea permitido por el Fiscalizador.  La cantidad de hormigón que se coloque estará limitada a aquella que pueda ser alisada y acabada, antes de iniciarse el fraguado, con la condición de que el hormigón para losas de puentes no será colocado más allá de </w:t>
      </w:r>
      <w:smartTag w:uri="urn:schemas-microsoft-com:office:smarttags" w:element="metricconverter">
        <w:smartTagPr>
          <w:attr w:name="ProductID" w:val="3 metros"/>
        </w:smartTagPr>
        <w:r w:rsidRPr="0068194D">
          <w:rPr>
            <w:rFonts w:ascii="Arial" w:hAnsi="Arial" w:cs="Arial"/>
            <w:sz w:val="24"/>
            <w:szCs w:val="24"/>
          </w:rPr>
          <w:t>3 metros</w:t>
        </w:r>
      </w:smartTag>
      <w:r w:rsidRPr="0068194D">
        <w:rPr>
          <w:rFonts w:ascii="Arial" w:hAnsi="Arial" w:cs="Arial"/>
          <w:sz w:val="24"/>
          <w:szCs w:val="24"/>
        </w:rPr>
        <w:t xml:space="preserve"> por delante del apisonador.</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El equipo de apisonado y acabado se soportará y operará sobre vigas o rieles, que serán firmemente asegurados en los sitios en los cuales se colocará el hormigón.  Si el envasamiento se efectuara con el frente perpendicular al eje del puente, los rieles serán nivelados para compensar la deformación por la deflexión que pueda ocurr</w:t>
      </w:r>
      <w:r>
        <w:rPr>
          <w:rFonts w:ascii="Arial" w:hAnsi="Arial" w:cs="Arial"/>
          <w:sz w:val="24"/>
          <w:szCs w:val="24"/>
        </w:rPr>
        <w:t>ir en las vigas o el encofrado.</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alisadores longitudinales, ya sean éstos operados a mano o a máquina, se usarán de manera que su eje longitudinal sea paralelo a la línea central del puente, con movimientos longitudinales y transversales, alisando las áreas superiores y removiendo el exceso</w:t>
      </w:r>
      <w:r>
        <w:rPr>
          <w:rFonts w:ascii="Arial" w:hAnsi="Arial" w:cs="Arial"/>
          <w:sz w:val="24"/>
          <w:szCs w:val="24"/>
        </w:rPr>
        <w:t xml:space="preserve"> de hormigón a las áreas bajas.</w:t>
      </w:r>
    </w:p>
    <w:p w:rsidR="00C9228D" w:rsidRPr="0068194D" w:rsidRDefault="00C9228D" w:rsidP="00C9228D">
      <w:pPr>
        <w:jc w:val="both"/>
        <w:rPr>
          <w:rFonts w:ascii="Arial" w:hAnsi="Arial" w:cs="Arial"/>
          <w:sz w:val="24"/>
          <w:szCs w:val="24"/>
        </w:rPr>
      </w:pPr>
      <w:r w:rsidRPr="0068194D">
        <w:rPr>
          <w:rFonts w:ascii="Arial" w:hAnsi="Arial" w:cs="Arial"/>
          <w:sz w:val="24"/>
          <w:szCs w:val="24"/>
        </w:rPr>
        <w:t>Cada pasada sucesiva del alisador deberá traslaparse con la anterior, en la mitad de su longitud, continuándose el proceso hasta o</w:t>
      </w:r>
      <w:r>
        <w:rPr>
          <w:rFonts w:ascii="Arial" w:hAnsi="Arial" w:cs="Arial"/>
          <w:sz w:val="24"/>
          <w:szCs w:val="24"/>
        </w:rPr>
        <w:t>btener una superficie uniforme.</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Como operación final de acabado, se dará a la superficie una textura estriada, por medio de una escoba de fibra </w:t>
      </w:r>
      <w:r>
        <w:rPr>
          <w:rFonts w:ascii="Arial" w:hAnsi="Arial" w:cs="Arial"/>
          <w:sz w:val="24"/>
          <w:szCs w:val="24"/>
        </w:rPr>
        <w:t>rígida o una tira de arpillera.</w:t>
      </w: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Cómo evitar las fisuras en las superficies de hormigón</w:t>
      </w:r>
      <w:r w:rsidRPr="0068194D">
        <w:rPr>
          <w:rFonts w:ascii="Arial" w:hAnsi="Arial" w:cs="Arial"/>
          <w:sz w:val="24"/>
          <w:szCs w:val="24"/>
        </w:rPr>
        <w:t>.   Las losas delgadas de gran longitud, como las utilizadas en la pavimentación y canalización, son especialmente susceptibles a la fisuración al verse sometidas a condici</w:t>
      </w:r>
      <w:r>
        <w:rPr>
          <w:rFonts w:ascii="Arial" w:hAnsi="Arial" w:cs="Arial"/>
          <w:sz w:val="24"/>
          <w:szCs w:val="24"/>
        </w:rPr>
        <w:t>ones ambientales desfavorables.</w:t>
      </w:r>
    </w:p>
    <w:p w:rsidR="00C9228D" w:rsidRPr="0068194D" w:rsidRDefault="00C9228D" w:rsidP="00C9228D">
      <w:pPr>
        <w:jc w:val="both"/>
        <w:rPr>
          <w:rFonts w:ascii="Arial" w:hAnsi="Arial" w:cs="Arial"/>
          <w:sz w:val="24"/>
          <w:szCs w:val="24"/>
        </w:rPr>
      </w:pPr>
      <w:r w:rsidRPr="0068194D">
        <w:rPr>
          <w:rFonts w:ascii="Arial" w:hAnsi="Arial" w:cs="Arial"/>
          <w:sz w:val="24"/>
          <w:szCs w:val="24"/>
        </w:rPr>
        <w:t>El terreno de sustentación de estos elementos estructurales debe ser firme, estar perfectamente nivelado, ser capaz de soportar las cargas previsibles y tener el grado de humedad adecuado en el momento</w:t>
      </w:r>
      <w:r>
        <w:rPr>
          <w:rFonts w:ascii="Arial" w:hAnsi="Arial" w:cs="Arial"/>
          <w:sz w:val="24"/>
          <w:szCs w:val="24"/>
        </w:rPr>
        <w:t xml:space="preserve"> de la colocación del hormigón.</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El hormigón a utilizar debe estar dosificado con los contenidos mínimos de cemento y agua necesarios en función de </w:t>
      </w:r>
      <w:r>
        <w:rPr>
          <w:rFonts w:ascii="Arial" w:hAnsi="Arial" w:cs="Arial"/>
          <w:sz w:val="24"/>
          <w:szCs w:val="24"/>
        </w:rPr>
        <w:t>las características de la obra.</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operaciones de acabado de la superficie del elemento del hormigón deben reducirse al mínimo y es aconsejable que una vez finalizadas estas operaciones de acabado, la superficie sea protegida hasta que</w:t>
      </w:r>
      <w:r>
        <w:rPr>
          <w:rFonts w:ascii="Arial" w:hAnsi="Arial" w:cs="Arial"/>
          <w:sz w:val="24"/>
          <w:szCs w:val="24"/>
        </w:rPr>
        <w:t xml:space="preserve"> comience el proceso de curado.</w:t>
      </w:r>
    </w:p>
    <w:p w:rsidR="00C9228D" w:rsidRPr="0068194D" w:rsidRDefault="00C9228D" w:rsidP="00C9228D">
      <w:pPr>
        <w:jc w:val="both"/>
        <w:rPr>
          <w:rFonts w:ascii="Arial" w:hAnsi="Arial" w:cs="Arial"/>
          <w:sz w:val="24"/>
          <w:szCs w:val="24"/>
        </w:rPr>
      </w:pPr>
      <w:r w:rsidRPr="0068194D">
        <w:rPr>
          <w:rFonts w:ascii="Arial" w:hAnsi="Arial" w:cs="Arial"/>
          <w:sz w:val="24"/>
          <w:szCs w:val="24"/>
        </w:rPr>
        <w:t>Fisura durante la fase constructiva: Los tipos de fisuras que aparecen en los pavimentos durante la fase de co</w:t>
      </w:r>
      <w:r>
        <w:rPr>
          <w:rFonts w:ascii="Arial" w:hAnsi="Arial" w:cs="Arial"/>
          <w:sz w:val="24"/>
          <w:szCs w:val="24"/>
        </w:rPr>
        <w:t>nstrucción pueden dividirse en:</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lastRenderedPageBreak/>
        <w:t>Fisuras de retracción.</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Fisuras de retracción superficial.</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 xml:space="preserve">Fisuras por deformación. </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Las Fisuras por retracción vienen originadas por la desecación de la zona superior de la losa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C9228D" w:rsidRPr="0068194D" w:rsidRDefault="00C9228D" w:rsidP="00C9228D">
      <w:pPr>
        <w:jc w:val="both"/>
        <w:rPr>
          <w:rFonts w:ascii="Arial" w:hAnsi="Arial" w:cs="Arial"/>
          <w:sz w:val="24"/>
          <w:szCs w:val="24"/>
        </w:rPr>
      </w:pPr>
      <w:r w:rsidRPr="0068194D">
        <w:rPr>
          <w:rFonts w:ascii="Arial" w:hAnsi="Arial" w:cs="Arial"/>
          <w:sz w:val="24"/>
          <w:szCs w:val="24"/>
        </w:rPr>
        <w:t>La causa principal, origen de esta fisuración, es la excesiva y rápida pérdida de humedad que se puede deber a alguna o alg</w:t>
      </w:r>
      <w:r>
        <w:rPr>
          <w:rFonts w:ascii="Arial" w:hAnsi="Arial" w:cs="Arial"/>
          <w:sz w:val="24"/>
          <w:szCs w:val="24"/>
        </w:rPr>
        <w:t>unas de las siguientes razones:</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Terreno de sustentación seco.</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Utilización de áridos secos.</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La evaporación producida por el calor o los vientos secos.</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Otras causas pueden ser la presencia de un exceso de finos en el hormigón, un exceso de agua en la mezcla o un retraso en el comienzo del proceso de curado.</w:t>
      </w:r>
    </w:p>
    <w:p w:rsidR="00C9228D" w:rsidRPr="0068194D" w:rsidRDefault="00C9228D" w:rsidP="00C9228D">
      <w:pPr>
        <w:jc w:val="both"/>
        <w:rPr>
          <w:rFonts w:ascii="Arial" w:hAnsi="Arial" w:cs="Arial"/>
          <w:sz w:val="24"/>
          <w:szCs w:val="24"/>
        </w:rPr>
      </w:pPr>
      <w:r w:rsidRPr="0068194D">
        <w:rPr>
          <w:rFonts w:ascii="Arial" w:hAnsi="Arial" w:cs="Arial"/>
          <w:sz w:val="24"/>
          <w:szCs w:val="24"/>
        </w:rPr>
        <w:t>Este tipo de fisuración se puede prevenir eliminando las causas que son su origen, esto es:</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Estudiando la dosificación del hormigón, reduciendo el contenido de finos y de agua.</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Humedeciendo el terreno de sustentación y los áridos utilizados en la fabricación del hormigón.</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Comenzando tan pronto como sea posible el proceso de curado</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Las fisuras por retracción superficial muy finas y superficiales se conectan entre sí, describiendo fisuras semejantes a la piel del cocodrilo. Su origen es la retracción de la pasta de cemento que ha sido transportada a la super</w:t>
      </w:r>
      <w:r>
        <w:rPr>
          <w:rFonts w:ascii="Arial" w:hAnsi="Arial" w:cs="Arial"/>
          <w:sz w:val="24"/>
          <w:szCs w:val="24"/>
        </w:rPr>
        <w:t>ficie por un exceso de vibrado.</w:t>
      </w:r>
    </w:p>
    <w:p w:rsidR="00C9228D" w:rsidRPr="0068194D" w:rsidRDefault="00C9228D" w:rsidP="00C9228D">
      <w:pPr>
        <w:jc w:val="both"/>
        <w:rPr>
          <w:rFonts w:ascii="Arial" w:hAnsi="Arial" w:cs="Arial"/>
          <w:sz w:val="24"/>
          <w:szCs w:val="24"/>
        </w:rPr>
      </w:pPr>
      <w:r w:rsidRPr="0068194D">
        <w:rPr>
          <w:rFonts w:ascii="Arial" w:hAnsi="Arial" w:cs="Arial"/>
          <w:sz w:val="24"/>
          <w:szCs w:val="24"/>
        </w:rPr>
        <w:t>También aparecen estas fisuras cuando se rocía agua sobre la superficie para facilitar las operaciones de acabado, o cuando el árido utilizado en la fabricación del hormigón porta un exceso de polvo que</w:t>
      </w:r>
      <w:r>
        <w:rPr>
          <w:rFonts w:ascii="Arial" w:hAnsi="Arial" w:cs="Arial"/>
          <w:sz w:val="24"/>
          <w:szCs w:val="24"/>
        </w:rPr>
        <w:t xml:space="preserve"> provoca la exudación.</w:t>
      </w:r>
    </w:p>
    <w:p w:rsidR="00C9228D" w:rsidRPr="0068194D" w:rsidRDefault="00C9228D" w:rsidP="00C9228D">
      <w:pPr>
        <w:jc w:val="both"/>
        <w:rPr>
          <w:rFonts w:ascii="Arial" w:hAnsi="Arial" w:cs="Arial"/>
          <w:sz w:val="24"/>
          <w:szCs w:val="24"/>
        </w:rPr>
      </w:pPr>
      <w:r w:rsidRPr="0068194D">
        <w:rPr>
          <w:rFonts w:ascii="Arial" w:hAnsi="Arial" w:cs="Arial"/>
          <w:sz w:val="24"/>
          <w:szCs w:val="24"/>
        </w:rPr>
        <w:t>El calor y la sequedad del viento son también factores cau</w:t>
      </w:r>
      <w:r>
        <w:rPr>
          <w:rFonts w:ascii="Arial" w:hAnsi="Arial" w:cs="Arial"/>
          <w:sz w:val="24"/>
          <w:szCs w:val="24"/>
        </w:rPr>
        <w:t>santes de este tipo de fisuras.</w:t>
      </w:r>
    </w:p>
    <w:p w:rsidR="00C9228D" w:rsidRPr="0068194D" w:rsidRDefault="00C9228D" w:rsidP="00C9228D">
      <w:pPr>
        <w:jc w:val="both"/>
        <w:rPr>
          <w:rFonts w:ascii="Arial" w:hAnsi="Arial" w:cs="Arial"/>
          <w:sz w:val="24"/>
          <w:szCs w:val="24"/>
        </w:rPr>
      </w:pPr>
      <w:r w:rsidRPr="0068194D">
        <w:rPr>
          <w:rFonts w:ascii="Arial" w:hAnsi="Arial" w:cs="Arial"/>
          <w:sz w:val="24"/>
          <w:szCs w:val="24"/>
        </w:rPr>
        <w:lastRenderedPageBreak/>
        <w:t>Las fisuras por deformación que se desarrollan a través de la losa son debidas a las perturbaciones que sufre el hormigón antes de su endurecimiento.  Dichas perturbaciones pueden tener su origen en alguna o alg</w:t>
      </w:r>
      <w:r>
        <w:rPr>
          <w:rFonts w:ascii="Arial" w:hAnsi="Arial" w:cs="Arial"/>
          <w:sz w:val="24"/>
          <w:szCs w:val="24"/>
        </w:rPr>
        <w:t>unas de las razones siguientes:</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Deformación del terreno de sustentación</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Movimiento de los encofrados</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Desplazamiento de las barras de las armaduras</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Los áridos muy absorbentes pueden dar lugar a veces a una fisuración de este tipo.</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Generalmente los hormigones serán tanto más fisu</w:t>
      </w:r>
      <w:r>
        <w:rPr>
          <w:rFonts w:ascii="Arial" w:hAnsi="Arial" w:cs="Arial"/>
          <w:sz w:val="24"/>
          <w:szCs w:val="24"/>
        </w:rPr>
        <w:t>rables cuanto más fluidos sean.</w:t>
      </w:r>
    </w:p>
    <w:p w:rsidR="00C9228D" w:rsidRPr="0068194D" w:rsidRDefault="00C9228D" w:rsidP="00C9228D">
      <w:pPr>
        <w:jc w:val="both"/>
        <w:rPr>
          <w:rFonts w:ascii="Arial" w:hAnsi="Arial" w:cs="Arial"/>
          <w:sz w:val="24"/>
          <w:szCs w:val="24"/>
        </w:rPr>
      </w:pPr>
      <w:r w:rsidRPr="0068194D">
        <w:rPr>
          <w:rFonts w:ascii="Arial" w:hAnsi="Arial" w:cs="Arial"/>
          <w:sz w:val="24"/>
          <w:szCs w:val="24"/>
        </w:rPr>
        <w:t>A veces ciertos suelos sufren deformaciones al absorber humedad y en consecuencia las losas que reposan sobre estos suelos están expuestas a la fisuración por deformación del terreno, al absorber éste el agua del hormigón.</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Cómo reparar los defectos superficiales en el hormigón.  Las fisuras que aparecen en el hormigón son los síntomas que permiten intuir la existencia de condiciones que le afecten adversamente.  Por ello la reparación de las fisuras puede o no ser eficaz si dichas condiciones adversas </w:t>
      </w:r>
      <w:r>
        <w:rPr>
          <w:rFonts w:ascii="Arial" w:hAnsi="Arial" w:cs="Arial"/>
          <w:sz w:val="24"/>
          <w:szCs w:val="24"/>
        </w:rPr>
        <w:t>no son primeramente eliminadas.</w:t>
      </w:r>
    </w:p>
    <w:p w:rsidR="00C9228D" w:rsidRPr="0068194D" w:rsidRDefault="00C9228D" w:rsidP="00C9228D">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C9228D" w:rsidRPr="0068194D" w:rsidRDefault="00C9228D" w:rsidP="00C9228D">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C9228D" w:rsidRPr="0068194D" w:rsidRDefault="00C9228D" w:rsidP="00C9228D">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Reparación con materiales asfálticos: Cuando se prevé que el elemento vaya a estar sometido a deformaciones con cierta continuidad, las fisuras deben rellanarse con productos plásticos.  Estos materiales mantienen su plasticidad y </w:t>
      </w:r>
      <w:r w:rsidRPr="0068194D">
        <w:rPr>
          <w:rFonts w:ascii="Arial" w:hAnsi="Arial" w:cs="Arial"/>
          <w:sz w:val="24"/>
          <w:szCs w:val="24"/>
        </w:rPr>
        <w:lastRenderedPageBreak/>
        <w:t>permiten pequeños movimientos del hormigón sin romperse.  Son especialmente aconsejables esos productos cuando se trata de evitar la filtración</w:t>
      </w:r>
      <w:r>
        <w:rPr>
          <w:rFonts w:ascii="Arial" w:hAnsi="Arial" w:cs="Arial"/>
          <w:sz w:val="24"/>
          <w:szCs w:val="24"/>
        </w:rPr>
        <w:t xml:space="preserve"> de agua a través de la fisura.</w:t>
      </w:r>
    </w:p>
    <w:p w:rsidR="00C9228D" w:rsidRPr="0068194D" w:rsidRDefault="00C9228D" w:rsidP="00C9228D">
      <w:pPr>
        <w:jc w:val="both"/>
        <w:rPr>
          <w:rFonts w:ascii="Arial" w:hAnsi="Arial" w:cs="Arial"/>
          <w:sz w:val="24"/>
          <w:szCs w:val="24"/>
        </w:rPr>
      </w:pPr>
      <w:r w:rsidRPr="0068194D">
        <w:rPr>
          <w:rFonts w:ascii="Arial" w:hAnsi="Arial" w:cs="Arial"/>
          <w:sz w:val="24"/>
          <w:szCs w:val="24"/>
        </w:rPr>
        <w:t>La aplicación de estos productos puede realizarse en caliente o en frío.  Los que aplican en caliente son una mezcla de asfalto, caucho o un filler o materiales semejantes, generalmente de color negro.  Hay también filler asfáltico para su aplicación en frío aunque son preferibles</w:t>
      </w:r>
      <w:r>
        <w:rPr>
          <w:rFonts w:ascii="Arial" w:hAnsi="Arial" w:cs="Arial"/>
          <w:sz w:val="24"/>
          <w:szCs w:val="24"/>
        </w:rPr>
        <w:t xml:space="preserve"> los de aplicación en caliente.</w:t>
      </w:r>
    </w:p>
    <w:p w:rsidR="00C9228D" w:rsidRPr="0068194D" w:rsidRDefault="00C9228D" w:rsidP="00C9228D">
      <w:pPr>
        <w:jc w:val="both"/>
        <w:rPr>
          <w:rFonts w:ascii="Arial" w:hAnsi="Arial" w:cs="Arial"/>
          <w:sz w:val="24"/>
          <w:szCs w:val="24"/>
        </w:rPr>
      </w:pPr>
      <w:r w:rsidRPr="0068194D">
        <w:rPr>
          <w:rFonts w:ascii="Arial" w:hAnsi="Arial" w:cs="Arial"/>
          <w:sz w:val="24"/>
          <w:szCs w:val="24"/>
        </w:rPr>
        <w:t>Recientemente se han utilizado con ventajas las resinas de epoxy, que presentan unas ventajas de ligazón superiores siempre que las superficies de la fisura se</w:t>
      </w:r>
      <w:r>
        <w:rPr>
          <w:rFonts w:ascii="Arial" w:hAnsi="Arial" w:cs="Arial"/>
          <w:sz w:val="24"/>
          <w:szCs w:val="24"/>
        </w:rPr>
        <w:t xml:space="preserve"> hayan preparado adecuadamente.</w:t>
      </w:r>
    </w:p>
    <w:p w:rsidR="00C9228D" w:rsidRPr="0068194D" w:rsidRDefault="00C9228D" w:rsidP="00C9228D">
      <w:pPr>
        <w:jc w:val="both"/>
        <w:rPr>
          <w:rFonts w:ascii="Arial" w:hAnsi="Arial" w:cs="Arial"/>
          <w:sz w:val="24"/>
          <w:szCs w:val="24"/>
        </w:rPr>
      </w:pPr>
      <w:r w:rsidRPr="0068194D">
        <w:rPr>
          <w:rFonts w:ascii="Arial" w:hAnsi="Arial" w:cs="Arial"/>
          <w:sz w:val="24"/>
          <w:szCs w:val="24"/>
        </w:rPr>
        <w:t>Reparaciones con mortero: Las fisuras de gran desarrollo</w:t>
      </w:r>
      <w:r>
        <w:rPr>
          <w:rFonts w:ascii="Arial" w:hAnsi="Arial" w:cs="Arial"/>
          <w:sz w:val="24"/>
          <w:szCs w:val="24"/>
        </w:rPr>
        <w:t xml:space="preserve"> pueden rellenarse con mortero.</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El mortero utilizado estará formado por una parte de cemento Pórtland y dos partes y media de arena que pasa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El mortero tendrá una consistencia tal que una bola moldeada con la mano </w:t>
      </w:r>
      <w:r>
        <w:rPr>
          <w:rFonts w:ascii="Arial" w:hAnsi="Arial" w:cs="Arial"/>
          <w:sz w:val="24"/>
          <w:szCs w:val="24"/>
        </w:rPr>
        <w:t>sea capaz de mantener su forma.</w:t>
      </w:r>
    </w:p>
    <w:p w:rsidR="00C9228D" w:rsidRPr="0068194D" w:rsidRDefault="00C9228D" w:rsidP="00C9228D">
      <w:pPr>
        <w:jc w:val="both"/>
        <w:rPr>
          <w:rFonts w:ascii="Arial" w:hAnsi="Arial" w:cs="Arial"/>
          <w:sz w:val="24"/>
          <w:szCs w:val="24"/>
        </w:rPr>
      </w:pPr>
      <w:r w:rsidRPr="0068194D">
        <w:rPr>
          <w:rFonts w:ascii="Arial" w:hAnsi="Arial" w:cs="Arial"/>
          <w:sz w:val="24"/>
          <w:szCs w:val="24"/>
        </w:rPr>
        <w:t>Es recomendable utilizar cemento blanco, con objeto que la repar</w:t>
      </w:r>
      <w:r>
        <w:rPr>
          <w:rFonts w:ascii="Arial" w:hAnsi="Arial" w:cs="Arial"/>
          <w:sz w:val="24"/>
          <w:szCs w:val="24"/>
        </w:rPr>
        <w:t>ación resalte lo menos posible.</w:t>
      </w:r>
    </w:p>
    <w:p w:rsidR="00C9228D" w:rsidRPr="0068194D" w:rsidRDefault="00C9228D" w:rsidP="00C9228D">
      <w:pPr>
        <w:jc w:val="both"/>
        <w:rPr>
          <w:rFonts w:ascii="Arial" w:hAnsi="Arial" w:cs="Arial"/>
          <w:sz w:val="24"/>
          <w:szCs w:val="24"/>
        </w:rPr>
      </w:pPr>
      <w:r w:rsidRPr="0068194D">
        <w:rPr>
          <w:rFonts w:ascii="Arial" w:hAnsi="Arial" w:cs="Arial"/>
          <w:sz w:val="24"/>
          <w:szCs w:val="24"/>
        </w:rPr>
        <w:t>El mortero se vierte en la fisura y se compacta por picado, alisando la super</w:t>
      </w:r>
      <w:r>
        <w:rPr>
          <w:rFonts w:ascii="Arial" w:hAnsi="Arial" w:cs="Arial"/>
          <w:sz w:val="24"/>
          <w:szCs w:val="24"/>
        </w:rPr>
        <w:t>ficie con una paleta de madera.</w:t>
      </w:r>
    </w:p>
    <w:p w:rsidR="00C9228D" w:rsidRPr="0068194D" w:rsidRDefault="00C9228D" w:rsidP="00C9228D">
      <w:pPr>
        <w:jc w:val="both"/>
        <w:rPr>
          <w:rFonts w:ascii="Arial" w:hAnsi="Arial" w:cs="Arial"/>
          <w:sz w:val="24"/>
          <w:szCs w:val="24"/>
        </w:rPr>
      </w:pPr>
      <w:r w:rsidRPr="0068194D">
        <w:rPr>
          <w:rFonts w:ascii="Arial" w:hAnsi="Arial" w:cs="Arial"/>
          <w:sz w:val="24"/>
          <w:szCs w:val="24"/>
        </w:rPr>
        <w:t>La reparación se finaliza curando el mortero, ya sea con agu</w:t>
      </w:r>
      <w:r>
        <w:rPr>
          <w:rFonts w:ascii="Arial" w:hAnsi="Arial" w:cs="Arial"/>
          <w:sz w:val="24"/>
          <w:szCs w:val="24"/>
        </w:rPr>
        <w:t>a o con un compuesto de curado.</w:t>
      </w:r>
    </w:p>
    <w:p w:rsidR="00C9228D" w:rsidRPr="0068194D" w:rsidRDefault="00C9228D" w:rsidP="00C9228D">
      <w:pPr>
        <w:jc w:val="both"/>
        <w:rPr>
          <w:rFonts w:ascii="Arial" w:hAnsi="Arial" w:cs="Arial"/>
          <w:sz w:val="24"/>
          <w:szCs w:val="24"/>
        </w:rPr>
      </w:pPr>
      <w:r w:rsidRPr="0068194D">
        <w:rPr>
          <w:rFonts w:ascii="Arial" w:hAnsi="Arial" w:cs="Arial"/>
          <w:sz w:val="24"/>
          <w:szCs w:val="24"/>
        </w:rPr>
        <w:t>La ligazón entre el mortero y el hormigón se mejora utilizando productos tales como resinas epoxy y látex.  Las resinas epoxy se aplican a las superficies del hormigón y el lá</w:t>
      </w:r>
      <w:r>
        <w:rPr>
          <w:rFonts w:ascii="Arial" w:hAnsi="Arial" w:cs="Arial"/>
          <w:sz w:val="24"/>
          <w:szCs w:val="24"/>
        </w:rPr>
        <w:t>tex se puede añadir al mortero.</w:t>
      </w:r>
    </w:p>
    <w:p w:rsidR="00C9228D" w:rsidRPr="0068194D" w:rsidRDefault="00C9228D" w:rsidP="00C9228D">
      <w:pPr>
        <w:jc w:val="both"/>
        <w:rPr>
          <w:rFonts w:ascii="Arial" w:hAnsi="Arial" w:cs="Arial"/>
          <w:sz w:val="24"/>
          <w:szCs w:val="24"/>
        </w:rPr>
      </w:pPr>
      <w:r w:rsidRPr="0068194D">
        <w:rPr>
          <w:rFonts w:ascii="Arial" w:hAnsi="Arial" w:cs="Arial"/>
          <w:sz w:val="24"/>
          <w:szCs w:val="24"/>
        </w:rPr>
        <w:t>Reparaciones con resinas epoxy: Las pequeñas fisuras se pueden rellenar con resinas epoxy mediante inyección.</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Para ello se hacen perforaciones de unos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xml:space="preserve">. de profundidad a lo largo de la fisura y a unos </w:t>
      </w:r>
      <w:smartTag w:uri="urn:schemas-microsoft-com:office:smarttags" w:element="metricconverter">
        <w:smartTagPr>
          <w:attr w:name="ProductID" w:val="60 cm"/>
        </w:smartTagPr>
        <w:r w:rsidRPr="0068194D">
          <w:rPr>
            <w:rFonts w:ascii="Arial" w:hAnsi="Arial" w:cs="Arial"/>
            <w:sz w:val="24"/>
            <w:szCs w:val="24"/>
          </w:rPr>
          <w:t>60 cm</w:t>
        </w:r>
      </w:smartTag>
      <w:r w:rsidRPr="0068194D">
        <w:rPr>
          <w:rFonts w:ascii="Arial" w:hAnsi="Arial" w:cs="Arial"/>
          <w:sz w:val="24"/>
          <w:szCs w:val="24"/>
        </w:rPr>
        <w:t>. de distancia de su trazado.  En estas perforaciones se colocan</w:t>
      </w:r>
      <w:r>
        <w:rPr>
          <w:rFonts w:ascii="Arial" w:hAnsi="Arial" w:cs="Arial"/>
          <w:sz w:val="24"/>
          <w:szCs w:val="24"/>
        </w:rPr>
        <w:t xml:space="preserve"> los dispositivos de inyección.</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Una vez realizadas estas operaciones, se sella la superficie del hormigón fisurada con resina epoxy procurando dejar pequeñas perforaciones cada </w:t>
      </w:r>
      <w:smartTag w:uri="urn:schemas-microsoft-com:office:smarttags" w:element="metricconverter">
        <w:smartTagPr>
          <w:attr w:name="ProductID" w:val="15 cm"/>
        </w:smartTagPr>
        <w:r w:rsidRPr="0068194D">
          <w:rPr>
            <w:rFonts w:ascii="Arial" w:hAnsi="Arial" w:cs="Arial"/>
            <w:sz w:val="24"/>
            <w:szCs w:val="24"/>
          </w:rPr>
          <w:t>15 cm</w:t>
        </w:r>
      </w:smartTag>
      <w:r>
        <w:rPr>
          <w:rFonts w:ascii="Arial" w:hAnsi="Arial" w:cs="Arial"/>
          <w:sz w:val="24"/>
          <w:szCs w:val="24"/>
        </w:rPr>
        <w:t xml:space="preserve">. a lo largo de la fisura. </w:t>
      </w:r>
    </w:p>
    <w:p w:rsidR="00C9228D" w:rsidRPr="0068194D" w:rsidRDefault="00C9228D" w:rsidP="00C9228D">
      <w:pPr>
        <w:jc w:val="both"/>
        <w:rPr>
          <w:rFonts w:ascii="Arial" w:hAnsi="Arial" w:cs="Arial"/>
          <w:sz w:val="24"/>
          <w:szCs w:val="24"/>
        </w:rPr>
      </w:pPr>
      <w:r w:rsidRPr="0068194D">
        <w:rPr>
          <w:rFonts w:ascii="Arial" w:hAnsi="Arial" w:cs="Arial"/>
          <w:sz w:val="24"/>
          <w:szCs w:val="24"/>
        </w:rPr>
        <w:lastRenderedPageBreak/>
        <w:t xml:space="preserve">Cuando la resina superficial haya pasado el período de curado, se rellena la fisura con resina epoxy, utilizando para </w:t>
      </w:r>
      <w:r>
        <w:rPr>
          <w:rFonts w:ascii="Arial" w:hAnsi="Arial" w:cs="Arial"/>
          <w:sz w:val="24"/>
          <w:szCs w:val="24"/>
        </w:rPr>
        <w:t>ello dispositivos de inyección.</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fisuras de mayor desarrollo se pueden rellenar con un mortero epoxy que consiste en una mezcla de resina y arena normalizada en proporción de uno a tres.  Una vez limpia la fisura, se vierte el mortero, asegurando el rellenado completo de la fisura mediante la colocación del mortero con elem</w:t>
      </w:r>
      <w:r>
        <w:rPr>
          <w:rFonts w:ascii="Arial" w:hAnsi="Arial" w:cs="Arial"/>
          <w:sz w:val="24"/>
          <w:szCs w:val="24"/>
        </w:rPr>
        <w:t>entos adecuados como espátulas.</w:t>
      </w: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Cómo evitar los huecos en la superficie del hormigón</w:t>
      </w:r>
      <w:r w:rsidRPr="0068194D">
        <w:rPr>
          <w:rFonts w:ascii="Arial" w:hAnsi="Arial" w:cs="Arial"/>
          <w:sz w:val="24"/>
          <w:szCs w:val="24"/>
        </w:rPr>
        <w:t xml:space="preserve">.   Con frecuencia suelen aparecer en las superficies de hormigón que han estado en contacto los encofrados, pequeños huecos de diámetros aproximados de </w:t>
      </w:r>
      <w:smartTag w:uri="urn:schemas-microsoft-com:office:smarttags" w:element="metricconverter">
        <w:smartTagPr>
          <w:attr w:name="ProductID" w:val="15 mm"/>
        </w:smartTagPr>
        <w:r w:rsidRPr="0068194D">
          <w:rPr>
            <w:rFonts w:ascii="Arial" w:hAnsi="Arial" w:cs="Arial"/>
            <w:sz w:val="24"/>
            <w:szCs w:val="24"/>
          </w:rPr>
          <w:t>15 mm</w:t>
        </w:r>
      </w:smartTag>
      <w:r w:rsidRPr="0068194D">
        <w:rPr>
          <w:rFonts w:ascii="Arial" w:hAnsi="Arial" w:cs="Arial"/>
          <w:sz w:val="24"/>
          <w:szCs w:val="24"/>
        </w:rPr>
        <w:t xml:space="preserve">.  En algunas ocasiones estos huecos están cubiertos por una delgada capa de pasta seca que se desprende con la presión de los dedos, dejando a la vista </w:t>
      </w:r>
      <w:r>
        <w:rPr>
          <w:rFonts w:ascii="Arial" w:hAnsi="Arial" w:cs="Arial"/>
          <w:sz w:val="24"/>
          <w:szCs w:val="24"/>
        </w:rPr>
        <w:t>el hueco previamente invisible.</w:t>
      </w:r>
    </w:p>
    <w:p w:rsidR="00C9228D" w:rsidRPr="0068194D" w:rsidRDefault="00C9228D" w:rsidP="00C9228D">
      <w:pPr>
        <w:jc w:val="both"/>
        <w:rPr>
          <w:rFonts w:ascii="Arial" w:hAnsi="Arial" w:cs="Arial"/>
          <w:sz w:val="24"/>
          <w:szCs w:val="24"/>
        </w:rPr>
      </w:pPr>
      <w:r w:rsidRPr="0068194D">
        <w:rPr>
          <w:rFonts w:ascii="Arial" w:hAnsi="Arial" w:cs="Arial"/>
          <w:sz w:val="24"/>
          <w:szCs w:val="24"/>
        </w:rPr>
        <w:t>Estos huecos pueden ser el resultado de bolsas de aire o de pequeñas concentraciones de agua.  Son casi imposibles de evitar en superficies verticales y aparecen con segur</w:t>
      </w:r>
      <w:r>
        <w:rPr>
          <w:rFonts w:ascii="Arial" w:hAnsi="Arial" w:cs="Arial"/>
          <w:sz w:val="24"/>
          <w:szCs w:val="24"/>
        </w:rPr>
        <w:t>idad en superficies inclinadas.</w:t>
      </w:r>
    </w:p>
    <w:p w:rsidR="00C9228D" w:rsidRPr="0068194D" w:rsidRDefault="00C9228D" w:rsidP="00C9228D">
      <w:pPr>
        <w:jc w:val="both"/>
        <w:rPr>
          <w:rFonts w:ascii="Arial" w:hAnsi="Arial" w:cs="Arial"/>
          <w:sz w:val="24"/>
          <w:szCs w:val="24"/>
        </w:rPr>
      </w:pPr>
      <w:r w:rsidRPr="0068194D">
        <w:rPr>
          <w:rFonts w:ascii="Arial" w:hAnsi="Arial" w:cs="Arial"/>
          <w:sz w:val="24"/>
          <w:szCs w:val="24"/>
        </w:rPr>
        <w:t>Se ha discutido la influencia del aire ocluido en la aparición de estos defectos superficiales; basta decir sin embargo que estos defectos se han presentado tanto antes de utilizar aire ocluido como ahora.</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Estos huecos por lo general no son perjudiciales para el hormigón a no ser que el hormigón este expuesto a condiciones ambientales adversas.  En estas condiciones los huecos actuando como pequeños receptáculos, pueden almacenar agua que al helarse, disgreguen el hormigón.</w:t>
      </w:r>
    </w:p>
    <w:p w:rsidR="00C9228D" w:rsidRPr="0068194D" w:rsidRDefault="00C9228D" w:rsidP="00C9228D">
      <w:pPr>
        <w:jc w:val="both"/>
        <w:rPr>
          <w:rFonts w:ascii="Arial" w:hAnsi="Arial" w:cs="Arial"/>
          <w:sz w:val="24"/>
          <w:szCs w:val="24"/>
        </w:rPr>
      </w:pPr>
      <w:r w:rsidRPr="0068194D">
        <w:rPr>
          <w:rFonts w:ascii="Arial" w:hAnsi="Arial" w:cs="Arial"/>
          <w:sz w:val="24"/>
          <w:szCs w:val="24"/>
        </w:rPr>
        <w:t>Recomendaciones: Deben evitarse las mezclas viscosas con un exceso de arena.</w:t>
      </w:r>
    </w:p>
    <w:p w:rsidR="00C9228D" w:rsidRPr="0068194D" w:rsidRDefault="00C9228D" w:rsidP="00C9228D">
      <w:pPr>
        <w:jc w:val="both"/>
        <w:rPr>
          <w:rFonts w:ascii="Arial" w:hAnsi="Arial" w:cs="Arial"/>
          <w:sz w:val="24"/>
          <w:szCs w:val="24"/>
        </w:rPr>
      </w:pPr>
      <w:r w:rsidRPr="0068194D">
        <w:rPr>
          <w:rFonts w:ascii="Arial" w:hAnsi="Arial" w:cs="Arial"/>
          <w:sz w:val="24"/>
          <w:szCs w:val="24"/>
        </w:rPr>
        <w:t>La composición del árido debe presentar una buena Granulometría, evitando un exceso de finos en la arena.</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El hormigón debe tener una consistencia ni demasiado fluida ni demasiado seca, con un asiento de </w:t>
      </w:r>
      <w:smartTag w:uri="urn:schemas-microsoft-com:office:smarttags" w:element="metricconverter">
        <w:smartTagPr>
          <w:attr w:name="ProductID" w:val="50 a"/>
        </w:smartTagPr>
        <w:r w:rsidRPr="0068194D">
          <w:rPr>
            <w:rFonts w:ascii="Arial" w:hAnsi="Arial" w:cs="Arial"/>
            <w:sz w:val="24"/>
            <w:szCs w:val="24"/>
          </w:rPr>
          <w:t>50 a</w:t>
        </w:r>
      </w:smartTag>
      <w:r w:rsidRPr="0068194D">
        <w:rPr>
          <w:rFonts w:ascii="Arial" w:hAnsi="Arial" w:cs="Arial"/>
          <w:sz w:val="24"/>
          <w:szCs w:val="24"/>
        </w:rPr>
        <w:t xml:space="preserve"> </w:t>
      </w:r>
      <w:smartTag w:uri="urn:schemas-microsoft-com:office:smarttags" w:element="metricconverter">
        <w:smartTagPr>
          <w:attr w:name="ProductID" w:val="75 mm"/>
        </w:smartTagPr>
        <w:r w:rsidRPr="0068194D">
          <w:rPr>
            <w:rFonts w:ascii="Arial" w:hAnsi="Arial" w:cs="Arial"/>
            <w:sz w:val="24"/>
            <w:szCs w:val="24"/>
          </w:rPr>
          <w:t>75 mm</w:t>
        </w:r>
      </w:smartTag>
      <w:r w:rsidRPr="0068194D">
        <w:rPr>
          <w:rFonts w:ascii="Arial" w:hAnsi="Arial" w:cs="Arial"/>
          <w:sz w:val="24"/>
          <w:szCs w:val="24"/>
        </w:rPr>
        <w:t>. en aquellos casos en que las características de la obra y los medios de la puesta en obra lo permitan.</w:t>
      </w:r>
    </w:p>
    <w:p w:rsidR="00C9228D" w:rsidRPr="0068194D" w:rsidRDefault="00C9228D" w:rsidP="00C9228D">
      <w:pPr>
        <w:jc w:val="both"/>
        <w:rPr>
          <w:rFonts w:ascii="Arial" w:hAnsi="Arial" w:cs="Arial"/>
          <w:sz w:val="24"/>
          <w:szCs w:val="24"/>
        </w:rPr>
      </w:pPr>
      <w:r w:rsidRPr="0068194D">
        <w:rPr>
          <w:rFonts w:ascii="Arial" w:hAnsi="Arial" w:cs="Arial"/>
          <w:sz w:val="24"/>
          <w:szCs w:val="24"/>
        </w:rPr>
        <w:t>La observancia de las siguientes reglas ayudará a minimizar la formación de huecos:</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lastRenderedPageBreak/>
        <w:t xml:space="preserve">La colocación del hormigón no se debe realizar con excesiva rapidez, se deberá colocar el hormigón en capas de un espesor máximo de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y vibrar cada capa.</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En el caso de superficies inclinadas, la vibración debe ser la necesaria para conseguir la debida compactación.</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En el caso de superficies verticales, efectuando un vibrado un poco más enérgico que el que normalmente se realiza.</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 xml:space="preserve">Utilizando vibradores de superficies, acoplados a los encofrados. </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Vibración con barra la zona del hormigón próximo a la superficie del encofrado simultáneamente a la compactación por vibración de la masa de hormigón.</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Utilizando encofrados provistos de finísimas ranuras que permitan la salida de agua y aire pero no de mortero.</w:t>
      </w:r>
    </w:p>
    <w:p w:rsidR="00C9228D" w:rsidRPr="0068194D" w:rsidRDefault="00C9228D" w:rsidP="00C9228D">
      <w:pPr>
        <w:numPr>
          <w:ilvl w:val="0"/>
          <w:numId w:val="2"/>
        </w:numPr>
        <w:spacing w:after="0"/>
        <w:jc w:val="both"/>
        <w:rPr>
          <w:rFonts w:ascii="Arial" w:hAnsi="Arial" w:cs="Arial"/>
          <w:sz w:val="24"/>
          <w:szCs w:val="24"/>
        </w:rPr>
      </w:pPr>
      <w:r w:rsidRPr="0068194D">
        <w:rPr>
          <w:rFonts w:ascii="Arial" w:hAnsi="Arial" w:cs="Arial"/>
          <w:sz w:val="24"/>
          <w:szCs w:val="24"/>
        </w:rPr>
        <w:t>Utilizando en aquellos casos en que la ausencia de huecos sea una exigencia primordial y los costos lo permitan, encofrados provistos de forros absorbentes.</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sz w:val="24"/>
          <w:szCs w:val="24"/>
        </w:rPr>
      </w:pPr>
      <w:r w:rsidRPr="0068194D">
        <w:rPr>
          <w:rFonts w:ascii="Arial" w:hAnsi="Arial" w:cs="Arial"/>
          <w:sz w:val="24"/>
          <w:szCs w:val="24"/>
        </w:rPr>
        <w:t>Reparación: En ocasiones se hace necesario reparar las superficies de horm</w:t>
      </w:r>
      <w:r>
        <w:rPr>
          <w:rFonts w:ascii="Arial" w:hAnsi="Arial" w:cs="Arial"/>
          <w:sz w:val="24"/>
          <w:szCs w:val="24"/>
        </w:rPr>
        <w:t>igón, rellenando los huecos.</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Un primer método consiste en extender sobre la superficie de hormigón, previamente humedecido, un mortero de consistencia seca, constituido por una parte de cemento y dos de arena que pase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Acabado el extendido se limpia la superficie del hormigón con una llana, comprobando que los huecos hayan quedado rellenados y a nivel de la superficie.  Posteriormente se realizará el proceso de curado, bien con agua, bien con productos de curado.  Es recomendable u</w:t>
      </w:r>
      <w:r>
        <w:rPr>
          <w:rFonts w:ascii="Arial" w:hAnsi="Arial" w:cs="Arial"/>
          <w:sz w:val="24"/>
          <w:szCs w:val="24"/>
        </w:rPr>
        <w:t>tilizar cemento blanco.</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Un segundo método consiste en el extendido de un mortero de menor consistencia, sometiendo posteriormente la superficie del hormigón </w:t>
      </w:r>
      <w:r>
        <w:rPr>
          <w:rFonts w:ascii="Arial" w:hAnsi="Arial" w:cs="Arial"/>
          <w:sz w:val="24"/>
          <w:szCs w:val="24"/>
        </w:rPr>
        <w:t xml:space="preserve">a un cepillado con carborundo. </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Un espesor recomendado para la capa de mortero es de </w:t>
      </w:r>
      <w:smartTag w:uri="urn:schemas-microsoft-com:office:smarttags" w:element="metricconverter">
        <w:smartTagPr>
          <w:attr w:name="ProductID" w:val="0.75 mil￭metros"/>
        </w:smartTagPr>
        <w:r w:rsidRPr="0068194D">
          <w:rPr>
            <w:rFonts w:ascii="Arial" w:hAnsi="Arial" w:cs="Arial"/>
            <w:sz w:val="24"/>
            <w:szCs w:val="24"/>
          </w:rPr>
          <w:t>0.75 milímetros</w:t>
        </w:r>
      </w:smartTag>
      <w:r>
        <w:rPr>
          <w:rFonts w:ascii="Arial" w:hAnsi="Arial" w:cs="Arial"/>
          <w:sz w:val="24"/>
          <w:szCs w:val="24"/>
        </w:rPr>
        <w:t xml:space="preserve">. </w:t>
      </w:r>
    </w:p>
    <w:p w:rsidR="00C9228D" w:rsidRPr="0068194D" w:rsidRDefault="00C9228D" w:rsidP="00C9228D">
      <w:pPr>
        <w:jc w:val="both"/>
        <w:rPr>
          <w:rFonts w:ascii="Arial" w:hAnsi="Arial" w:cs="Arial"/>
          <w:sz w:val="24"/>
          <w:szCs w:val="24"/>
        </w:rPr>
      </w:pPr>
      <w:r w:rsidRPr="0068194D">
        <w:rPr>
          <w:rFonts w:ascii="Arial" w:hAnsi="Arial" w:cs="Arial"/>
          <w:i/>
          <w:iCs/>
          <w:sz w:val="24"/>
          <w:szCs w:val="24"/>
        </w:rPr>
        <w:t>Acabado de superficies que no sean losas</w:t>
      </w:r>
      <w:r w:rsidRPr="0068194D">
        <w:rPr>
          <w:rFonts w:ascii="Arial" w:hAnsi="Arial" w:cs="Arial"/>
          <w:sz w:val="24"/>
          <w:szCs w:val="24"/>
        </w:rPr>
        <w:t>.   A las superficies del hormigón colocado en columnas, muros y otras estructuras que no sean losas de puentes, se aplicará un acabado de acu</w:t>
      </w:r>
      <w:r>
        <w:rPr>
          <w:rFonts w:ascii="Arial" w:hAnsi="Arial" w:cs="Arial"/>
          <w:sz w:val="24"/>
          <w:szCs w:val="24"/>
        </w:rPr>
        <w:t>erdo a los siguientes detalles:</w:t>
      </w:r>
    </w:p>
    <w:p w:rsidR="00C9228D" w:rsidRPr="0068194D" w:rsidRDefault="00C9228D" w:rsidP="00C9228D">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1 (Acabado corriente).</w:t>
      </w:r>
    </w:p>
    <w:p w:rsidR="00C9228D" w:rsidRPr="0068194D" w:rsidRDefault="00C9228D" w:rsidP="00C9228D">
      <w:pPr>
        <w:ind w:left="1080"/>
        <w:jc w:val="both"/>
        <w:rPr>
          <w:rFonts w:ascii="Arial" w:hAnsi="Arial" w:cs="Arial"/>
          <w:sz w:val="24"/>
          <w:szCs w:val="24"/>
        </w:rPr>
      </w:pPr>
      <w:r w:rsidRPr="0068194D">
        <w:rPr>
          <w:rFonts w:ascii="Arial" w:hAnsi="Arial" w:cs="Arial"/>
          <w:sz w:val="24"/>
          <w:szCs w:val="24"/>
        </w:rPr>
        <w:t xml:space="preserve">Este acabado consistirá en rellenar huecos, remover áreas sobresalientes o manchadas y reparar cualquier zona de panales u otros </w:t>
      </w:r>
      <w:r w:rsidRPr="0068194D">
        <w:rPr>
          <w:rFonts w:ascii="Arial" w:hAnsi="Arial" w:cs="Arial"/>
          <w:sz w:val="24"/>
          <w:szCs w:val="24"/>
        </w:rPr>
        <w:lastRenderedPageBreak/>
        <w:t>desperfectos que haya en la superficie.  Esta clase de acabado se aplicará a superficies que no sean visibles desde la vía.</w:t>
      </w:r>
    </w:p>
    <w:p w:rsidR="00C9228D" w:rsidRPr="0068194D" w:rsidRDefault="00C9228D" w:rsidP="00C9228D">
      <w:pPr>
        <w:jc w:val="both"/>
        <w:rPr>
          <w:rFonts w:ascii="Arial" w:hAnsi="Arial" w:cs="Arial"/>
          <w:sz w:val="24"/>
          <w:szCs w:val="24"/>
        </w:rPr>
      </w:pPr>
    </w:p>
    <w:p w:rsidR="00C9228D" w:rsidRPr="0068194D" w:rsidRDefault="00C9228D" w:rsidP="00C9228D">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2 (Acabado a ladrillo frotador).</w:t>
      </w:r>
    </w:p>
    <w:p w:rsidR="00C9228D" w:rsidRPr="0068194D" w:rsidRDefault="00C9228D" w:rsidP="00C9228D">
      <w:pPr>
        <w:jc w:val="both"/>
        <w:rPr>
          <w:rFonts w:ascii="Arial" w:hAnsi="Arial" w:cs="Arial"/>
          <w:sz w:val="24"/>
          <w:szCs w:val="24"/>
        </w:rPr>
      </w:pPr>
    </w:p>
    <w:p w:rsidR="00C9228D" w:rsidRPr="0068194D" w:rsidRDefault="00C9228D" w:rsidP="00C9228D">
      <w:pPr>
        <w:ind w:left="1080"/>
        <w:jc w:val="both"/>
        <w:rPr>
          <w:rFonts w:ascii="Arial" w:hAnsi="Arial" w:cs="Arial"/>
          <w:sz w:val="24"/>
          <w:szCs w:val="24"/>
        </w:rPr>
      </w:pPr>
      <w:r w:rsidRPr="0068194D">
        <w:rPr>
          <w:rFonts w:ascii="Arial" w:hAnsi="Arial" w:cs="Arial"/>
          <w:sz w:val="24"/>
          <w:szCs w:val="24"/>
        </w:rPr>
        <w:t>Al remover los moldes o encofrados, las superficies serán humedecidas completamente con agua y se aplicará el acabado Clase 1.  Cuando el mortero haya fraguado, la superficie será frotada con una piedra de carborundo grueso y se usará una pequeña cantidad de mortero hasta que desaparezcan las irregularidades.  Se aplicará otra frotada con piedra de carborundo fino y agua.  Cuando esté seca la superficie, se la limpiará con arpillera, dejándola libre de polvo.  Esta clase de acabado se aplicará a todas las superficies que sean visibles desde la vía, con excepción de losas de puentes y pavimentos, los cuales serán acabados de acuerdo al numeral 503-4.06.1 y Capítulo 300 de las Especificaciones Generales MOP-001-F-2002 respectiv</w:t>
      </w:r>
      <w:r>
        <w:rPr>
          <w:rFonts w:ascii="Arial" w:hAnsi="Arial" w:cs="Arial"/>
          <w:sz w:val="24"/>
          <w:szCs w:val="24"/>
        </w:rPr>
        <w:t>amente.</w:t>
      </w:r>
    </w:p>
    <w:p w:rsidR="00C9228D" w:rsidRPr="0068194D" w:rsidRDefault="00C9228D" w:rsidP="00C9228D">
      <w:pPr>
        <w:ind w:left="1080"/>
        <w:jc w:val="both"/>
        <w:rPr>
          <w:rFonts w:ascii="Arial" w:hAnsi="Arial" w:cs="Arial"/>
          <w:sz w:val="24"/>
          <w:szCs w:val="24"/>
        </w:rPr>
      </w:pPr>
      <w:r w:rsidRPr="0068194D">
        <w:rPr>
          <w:rFonts w:ascii="Arial" w:hAnsi="Arial" w:cs="Arial"/>
          <w:sz w:val="24"/>
          <w:szCs w:val="24"/>
        </w:rPr>
        <w:t>El mortero deberá estar compuesto por cemento y arena fina mezclados en las proporciones especificadas para hormigones usados en acabados.</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b/>
          <w:bCs/>
          <w:sz w:val="24"/>
          <w:szCs w:val="24"/>
        </w:rPr>
      </w:pPr>
      <w:r w:rsidRPr="0068194D">
        <w:rPr>
          <w:rFonts w:ascii="Arial" w:hAnsi="Arial" w:cs="Arial"/>
          <w:b/>
          <w:bCs/>
          <w:sz w:val="24"/>
          <w:szCs w:val="24"/>
        </w:rPr>
        <w:t>Juntas de dilatación y apoyos.</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i/>
          <w:iCs/>
          <w:sz w:val="24"/>
          <w:szCs w:val="24"/>
        </w:rPr>
      </w:pPr>
      <w:r w:rsidRPr="0068194D">
        <w:rPr>
          <w:rFonts w:ascii="Arial" w:hAnsi="Arial" w:cs="Arial"/>
          <w:i/>
          <w:iCs/>
          <w:sz w:val="24"/>
          <w:szCs w:val="24"/>
        </w:rPr>
        <w:t>Juntas de dilatación y contracción.</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juntas de expansión y contracción se realizarán de acuerdo con los planos o co</w:t>
      </w:r>
      <w:r>
        <w:rPr>
          <w:rFonts w:ascii="Arial" w:hAnsi="Arial" w:cs="Arial"/>
          <w:sz w:val="24"/>
          <w:szCs w:val="24"/>
        </w:rPr>
        <w:t>nforme indique el Fiscalizador.</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Juntas abiertas se construirán en los lugares señalados en los planos, mediante el uso de tiras de madera, chapas metálicas u otro material removible, aprobado por el Fiscalizador.  El retiro de las plantillas de madera se realizará sin dañar las aristas del hormigón.  El refuerzo no se extenderá a través de las juntas abiertas, a menos </w:t>
      </w:r>
      <w:r>
        <w:rPr>
          <w:rFonts w:ascii="Arial" w:hAnsi="Arial" w:cs="Arial"/>
          <w:sz w:val="24"/>
          <w:szCs w:val="24"/>
        </w:rPr>
        <w:t>que así lo indiquen los planos.</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Las juntas de expansión rellenadas se construirán en forma similar a las juntas abiertas.  Cuando se especifique el empleo de juntas de expansión premoldeadas, el espesor del material de relleno por instalarse será el fijado en los planos.  El </w:t>
      </w:r>
      <w:r w:rsidRPr="0068194D">
        <w:rPr>
          <w:rFonts w:ascii="Arial" w:hAnsi="Arial" w:cs="Arial"/>
          <w:sz w:val="24"/>
          <w:szCs w:val="24"/>
        </w:rPr>
        <w:lastRenderedPageBreak/>
        <w:t xml:space="preserve">material por usarse estará de acuerdo con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estas especifica</w:t>
      </w:r>
      <w:r>
        <w:rPr>
          <w:rFonts w:ascii="Arial" w:hAnsi="Arial" w:cs="Arial"/>
          <w:sz w:val="24"/>
          <w:szCs w:val="24"/>
        </w:rPr>
        <w:t>ciones.</w:t>
      </w:r>
    </w:p>
    <w:p w:rsidR="00C9228D" w:rsidRPr="0068194D" w:rsidRDefault="00C9228D" w:rsidP="00C9228D">
      <w:pPr>
        <w:jc w:val="both"/>
        <w:rPr>
          <w:rFonts w:ascii="Arial" w:hAnsi="Arial" w:cs="Arial"/>
          <w:sz w:val="24"/>
          <w:szCs w:val="24"/>
        </w:rPr>
      </w:pPr>
      <w:r w:rsidRPr="0068194D">
        <w:rPr>
          <w:rFonts w:ascii="Arial" w:hAnsi="Arial" w:cs="Arial"/>
          <w:sz w:val="24"/>
          <w:szCs w:val="24"/>
        </w:rPr>
        <w:t>Deberán colocarse cubrejuntas de metal, caucho o plás</w:t>
      </w:r>
      <w:r>
        <w:rPr>
          <w:rFonts w:ascii="Arial" w:hAnsi="Arial" w:cs="Arial"/>
          <w:sz w:val="24"/>
          <w:szCs w:val="24"/>
        </w:rPr>
        <w:t>tico, como indiquen los planos.</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rellenadores preformados contarán con los agujeros para recibir las espigas donde señalen los planos.  El rellenador para cada junta deberá ser suministrado en una sola pieza para la profundida</w:t>
      </w:r>
      <w:r>
        <w:rPr>
          <w:rFonts w:ascii="Arial" w:hAnsi="Arial" w:cs="Arial"/>
          <w:sz w:val="24"/>
          <w:szCs w:val="24"/>
        </w:rPr>
        <w:t>d y ancho completos requeridos.</w:t>
      </w:r>
    </w:p>
    <w:p w:rsidR="00C9228D" w:rsidRPr="0068194D" w:rsidRDefault="00C9228D" w:rsidP="00C9228D">
      <w:pPr>
        <w:jc w:val="both"/>
        <w:rPr>
          <w:rFonts w:ascii="Arial" w:hAnsi="Arial" w:cs="Arial"/>
          <w:sz w:val="24"/>
          <w:szCs w:val="24"/>
        </w:rPr>
      </w:pPr>
      <w:r w:rsidRPr="0068194D">
        <w:rPr>
          <w:rFonts w:ascii="Arial" w:hAnsi="Arial" w:cs="Arial"/>
          <w:sz w:val="24"/>
          <w:szCs w:val="24"/>
        </w:rPr>
        <w:t>Cuando se autorice la utilización de más de una pieza en la junta, las uniones serán aseguradas firmemente manteniendo su forma, por medio de grapas u otra forma eficaz de sujeción que se</w:t>
      </w:r>
      <w:r>
        <w:rPr>
          <w:rFonts w:ascii="Arial" w:hAnsi="Arial" w:cs="Arial"/>
          <w:sz w:val="24"/>
          <w:szCs w:val="24"/>
        </w:rPr>
        <w:t>a aprobada por el Fiscalizador.</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Si durante la construcción se produce una abertura mayor de </w:t>
      </w:r>
      <w:smartTag w:uri="urn:schemas-microsoft-com:office:smarttags" w:element="metricconverter">
        <w:smartTagPr>
          <w:attr w:name="ProductID" w:val="0.3 cent￭metros"/>
        </w:smartTagPr>
        <w:r w:rsidRPr="0068194D">
          <w:rPr>
            <w:rFonts w:ascii="Arial" w:hAnsi="Arial" w:cs="Arial"/>
            <w:sz w:val="24"/>
            <w:szCs w:val="24"/>
          </w:rPr>
          <w:t>0.3 centímetros</w:t>
        </w:r>
      </w:smartTag>
      <w:r w:rsidRPr="0068194D">
        <w:rPr>
          <w:rFonts w:ascii="Arial" w:hAnsi="Arial" w:cs="Arial"/>
          <w:sz w:val="24"/>
          <w:szCs w:val="24"/>
        </w:rPr>
        <w:t xml:space="preserve"> en una junta que será sometida a tránsito, dicha abertura deberá rellenarse totalmente con asfalto caliente u otro material de relleno aprobado, se</w:t>
      </w:r>
      <w:r>
        <w:rPr>
          <w:rFonts w:ascii="Arial" w:hAnsi="Arial" w:cs="Arial"/>
          <w:sz w:val="24"/>
          <w:szCs w:val="24"/>
        </w:rPr>
        <w:t>gún lo indique el Fiscalizador.</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aberturas en las juntas de expansión serán las diseñadas en los planos a temperatura normal y se tendrá especial cuidado en no disminuir el espacio.  Se colocarán dispositivos para la impermeabilización de las juntas, cuando así se estipule en los planos u ordene el Fiscalizador.  Los ángulos, chapas u otras formas estructurales empleados en juntas serán elaborados con precisión para darles la forma exacta, de acuerdo con la sección de la losa de hormigón.  La fabricación y pintura se realizarán de acuerdo a los requisitos pertinentes de estas especificaciones.  Cuando los planos o las especificaciones especiales así lo indiquen, estas piezas serán galvanizadas en lugar de pintadas.  Se tendrá especial cuidado de que la superficie quede nivelada y recta y se emplearán métodos adecuados para colocar las juntas y conservarlas en su posición correcta durante el vaciado del hormigón.</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i/>
          <w:iCs/>
          <w:sz w:val="24"/>
          <w:szCs w:val="24"/>
        </w:rPr>
      </w:pPr>
      <w:r w:rsidRPr="0068194D">
        <w:rPr>
          <w:rFonts w:ascii="Arial" w:hAnsi="Arial" w:cs="Arial"/>
          <w:i/>
          <w:iCs/>
          <w:sz w:val="24"/>
          <w:szCs w:val="24"/>
        </w:rPr>
        <w:t>Cubrejuntas.</w:t>
      </w:r>
    </w:p>
    <w:p w:rsidR="00C9228D" w:rsidRPr="0068194D" w:rsidRDefault="00C9228D" w:rsidP="00C9228D">
      <w:pPr>
        <w:jc w:val="both"/>
        <w:rPr>
          <w:rFonts w:ascii="Arial" w:hAnsi="Arial" w:cs="Arial"/>
          <w:sz w:val="24"/>
          <w:szCs w:val="24"/>
        </w:rPr>
      </w:pPr>
      <w:r w:rsidRPr="0068194D">
        <w:rPr>
          <w:rFonts w:ascii="Arial" w:hAnsi="Arial" w:cs="Arial"/>
          <w:sz w:val="24"/>
          <w:szCs w:val="24"/>
        </w:rPr>
        <w:t xml:space="preserve">Los materiales usados en cubrejuntas estarán de acuerdo a lo indicado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las Especificaciones Generales MOP-001-F-2002.  Las planchas de cobre u otro material aprobado por el Fiscalizador para cubrejuntas serán del ancho y forma indicados en los planos y ordenados por el Fiscalizador.  La plancha de cobre en cada junta deberá ser de una sola pieza continua y, cuando se autorice más de una pieza, las uniones deberán conectarse mediante soldadura, de manera que se forme una unidad completamente hermética contra el paso del agua.  Cuando se especifique el uso de cubrejuntas de caucho, éstas </w:t>
      </w:r>
      <w:r w:rsidRPr="0068194D">
        <w:rPr>
          <w:rFonts w:ascii="Arial" w:hAnsi="Arial" w:cs="Arial"/>
          <w:sz w:val="24"/>
          <w:szCs w:val="24"/>
        </w:rPr>
        <w:lastRenderedPageBreak/>
        <w:t xml:space="preserve">se moldearán en una sola pieza; el material usado será denso y homogéneo </w:t>
      </w:r>
      <w:r>
        <w:rPr>
          <w:rFonts w:ascii="Arial" w:hAnsi="Arial" w:cs="Arial"/>
          <w:sz w:val="24"/>
          <w:szCs w:val="24"/>
        </w:rPr>
        <w:t>en toda su sección transversal.</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tiras y piezas de conexión deberán ser curadas de manera que cualquier sección resulte densa, homogénea y exenta de porosidad</w:t>
      </w:r>
      <w:r>
        <w:rPr>
          <w:rFonts w:ascii="Arial" w:hAnsi="Arial" w:cs="Arial"/>
          <w:sz w:val="24"/>
          <w:szCs w:val="24"/>
        </w:rPr>
        <w:t>es.</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uniones o empalmes efectuados en la obra serán vulcanizados o mecánicos, utilizando piezas de acero inoxidables o el mismo tipo de caucho del cubrejuntas.  Durante el período de vulcanización, los empalmes serán sujetados con grapas adecuadas; el material en los empalmes será denso y homogéneo a través de toda su sección.  Todos los empalmes deberán tener una resistencia a la tensión no menor del 50% de la resistencia correspond</w:t>
      </w:r>
      <w:r>
        <w:rPr>
          <w:rFonts w:ascii="Arial" w:hAnsi="Arial" w:cs="Arial"/>
          <w:sz w:val="24"/>
          <w:szCs w:val="24"/>
        </w:rPr>
        <w:t>iente al material no empalmado.</w:t>
      </w:r>
    </w:p>
    <w:p w:rsidR="00C9228D" w:rsidRPr="0068194D" w:rsidRDefault="00C9228D" w:rsidP="00C9228D">
      <w:pPr>
        <w:jc w:val="both"/>
        <w:rPr>
          <w:rFonts w:ascii="Arial" w:hAnsi="Arial" w:cs="Arial"/>
          <w:sz w:val="24"/>
          <w:szCs w:val="24"/>
        </w:rPr>
      </w:pPr>
      <w:r w:rsidRPr="0068194D">
        <w:rPr>
          <w:rFonts w:ascii="Arial" w:hAnsi="Arial" w:cs="Arial"/>
          <w:sz w:val="24"/>
          <w:szCs w:val="24"/>
        </w:rPr>
        <w:t>Otro tipo de juntas deberán especificarse claramente en los planos y serán aprobadas por el Fiscalizador.</w:t>
      </w:r>
    </w:p>
    <w:p w:rsidR="00C9228D" w:rsidRPr="0068194D" w:rsidRDefault="00C9228D" w:rsidP="00C9228D">
      <w:pPr>
        <w:jc w:val="both"/>
        <w:rPr>
          <w:rFonts w:ascii="Arial" w:hAnsi="Arial" w:cs="Arial"/>
          <w:sz w:val="24"/>
          <w:szCs w:val="24"/>
        </w:rPr>
      </w:pPr>
    </w:p>
    <w:p w:rsidR="00C9228D" w:rsidRPr="0068194D" w:rsidRDefault="00C9228D" w:rsidP="00C9228D">
      <w:pPr>
        <w:jc w:val="both"/>
        <w:rPr>
          <w:rFonts w:ascii="Arial" w:hAnsi="Arial" w:cs="Arial"/>
          <w:i/>
          <w:iCs/>
          <w:sz w:val="24"/>
          <w:szCs w:val="24"/>
        </w:rPr>
      </w:pPr>
      <w:r w:rsidRPr="0068194D">
        <w:rPr>
          <w:rFonts w:ascii="Arial" w:hAnsi="Arial" w:cs="Arial"/>
          <w:i/>
          <w:iCs/>
          <w:sz w:val="24"/>
          <w:szCs w:val="24"/>
        </w:rPr>
        <w:t>Apoyos.</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placas y ensamblajes de apoyo, articulaciones y otros dispositivos de expansión se construirán de acuerdo a los detalles indicados en los planos.  Los pernos de anclaje en pilares, estribos o pedestales se ajustarán con cuidado en el hormigón durante su vaciado o se colocarán en orificios formados durante el hormigonado o r</w:t>
      </w:r>
      <w:r>
        <w:rPr>
          <w:rFonts w:ascii="Arial" w:hAnsi="Arial" w:cs="Arial"/>
          <w:sz w:val="24"/>
          <w:szCs w:val="24"/>
        </w:rPr>
        <w:t>ealizados después del fraguado.</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orificios podrán formarse mediante la utilización de tacos de madera, tubos metálicos u otros dispositivos aprobados por el Fiscalizador.</w:t>
      </w:r>
    </w:p>
    <w:p w:rsidR="00C9228D" w:rsidRPr="00A950DF" w:rsidRDefault="00C9228D" w:rsidP="00C9228D">
      <w:pPr>
        <w:widowControl w:val="0"/>
        <w:autoSpaceDE w:val="0"/>
        <w:autoSpaceDN w:val="0"/>
        <w:adjustRightInd w:val="0"/>
        <w:jc w:val="both"/>
        <w:rPr>
          <w:rFonts w:ascii="Arial" w:hAnsi="Arial" w:cs="Arial"/>
          <w:sz w:val="24"/>
        </w:rPr>
      </w:pPr>
    </w:p>
    <w:p w:rsidR="00C9228D" w:rsidRPr="00A950DF" w:rsidRDefault="00C9228D" w:rsidP="00C9228D">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cantidades a pagarse por estos trabajos serán los metros cúbicos de hormigón simple satisfactor</w:t>
      </w:r>
      <w:r>
        <w:rPr>
          <w:rFonts w:ascii="Arial" w:hAnsi="Arial" w:cs="Arial"/>
          <w:sz w:val="24"/>
          <w:szCs w:val="24"/>
        </w:rPr>
        <w:t>iamente incorporados a la obra.</w:t>
      </w:r>
    </w:p>
    <w:p w:rsidR="00C9228D" w:rsidRPr="0068194D" w:rsidRDefault="00C9228D" w:rsidP="00C9228D">
      <w:pPr>
        <w:jc w:val="both"/>
        <w:rPr>
          <w:rFonts w:ascii="Arial" w:hAnsi="Arial" w:cs="Arial"/>
          <w:sz w:val="24"/>
          <w:szCs w:val="24"/>
        </w:rPr>
      </w:pPr>
      <w:r w:rsidRPr="0068194D">
        <w:rPr>
          <w:rFonts w:ascii="Arial" w:hAnsi="Arial" w:cs="Arial"/>
          <w:sz w:val="24"/>
          <w:szCs w:val="24"/>
        </w:rPr>
        <w:t>Cualquier deducción por objetos embebidos en el hormigón o volúmenes de agujeros de drenaje, será efectuado de acuerdo a l</w:t>
      </w:r>
      <w:r>
        <w:rPr>
          <w:rFonts w:ascii="Arial" w:hAnsi="Arial" w:cs="Arial"/>
          <w:sz w:val="24"/>
          <w:szCs w:val="24"/>
        </w:rPr>
        <w:t>o indicado por el Fiscalizador.</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cantidades de acero de refuerzo serán medidas para el pago, de acuerdo con el numeral 504-5.01 de las Especificaciones Generales MOP-001-F-2</w:t>
      </w:r>
      <w:r>
        <w:rPr>
          <w:rFonts w:ascii="Arial" w:hAnsi="Arial" w:cs="Arial"/>
          <w:sz w:val="24"/>
          <w:szCs w:val="24"/>
        </w:rPr>
        <w:t>002.</w:t>
      </w:r>
    </w:p>
    <w:p w:rsidR="00C9228D" w:rsidRPr="0068194D" w:rsidRDefault="00C9228D" w:rsidP="00C9228D">
      <w:pPr>
        <w:jc w:val="both"/>
        <w:rPr>
          <w:rFonts w:ascii="Arial" w:hAnsi="Arial" w:cs="Arial"/>
          <w:sz w:val="24"/>
          <w:szCs w:val="24"/>
        </w:rPr>
      </w:pPr>
      <w:r w:rsidRPr="0068194D">
        <w:rPr>
          <w:rFonts w:ascii="Arial" w:hAnsi="Arial" w:cs="Arial"/>
          <w:sz w:val="24"/>
          <w:szCs w:val="24"/>
        </w:rPr>
        <w:t>Los ensamblajes, placas y otros dispositivos metálicos para apoyos y juntas serán medidos de acuerdo a lo estipulado en su</w:t>
      </w:r>
      <w:r>
        <w:rPr>
          <w:rFonts w:ascii="Arial" w:hAnsi="Arial" w:cs="Arial"/>
          <w:sz w:val="24"/>
          <w:szCs w:val="24"/>
        </w:rPr>
        <w:t>s respectivas especificaciones.</w:t>
      </w:r>
    </w:p>
    <w:p w:rsidR="00C9228D" w:rsidRPr="0068194D" w:rsidRDefault="00C9228D" w:rsidP="00C9228D">
      <w:pPr>
        <w:jc w:val="both"/>
        <w:rPr>
          <w:rFonts w:ascii="Arial" w:hAnsi="Arial" w:cs="Arial"/>
          <w:sz w:val="24"/>
          <w:szCs w:val="24"/>
        </w:rPr>
      </w:pPr>
      <w:r w:rsidRPr="0068194D">
        <w:rPr>
          <w:rFonts w:ascii="Arial" w:hAnsi="Arial" w:cs="Arial"/>
          <w:sz w:val="24"/>
          <w:szCs w:val="24"/>
        </w:rPr>
        <w:lastRenderedPageBreak/>
        <w:t>No se harán mediciones ni pagos por concepto de encofrados, obra falsa o andamio, arrastre de aire en el hormigón, formación de agujeros de drenaje, ni acabado de superficies.</w:t>
      </w:r>
    </w:p>
    <w:p w:rsidR="00C9228D" w:rsidRPr="0068194D" w:rsidRDefault="00C9228D" w:rsidP="00C9228D">
      <w:pPr>
        <w:jc w:val="both"/>
        <w:rPr>
          <w:rFonts w:ascii="Arial" w:hAnsi="Arial" w:cs="Arial"/>
          <w:sz w:val="24"/>
          <w:szCs w:val="24"/>
        </w:rPr>
      </w:pPr>
      <w:r w:rsidRPr="0068194D">
        <w:rPr>
          <w:rFonts w:ascii="Arial" w:hAnsi="Arial" w:cs="Arial"/>
          <w:sz w:val="24"/>
          <w:szCs w:val="24"/>
        </w:rPr>
        <w:t>Las cantidades determinadas en la forma indicada en la subsección anterior, se pagarán a los precios contractuales para los rubros más adelante designados y que conste</w:t>
      </w:r>
      <w:r>
        <w:rPr>
          <w:rFonts w:ascii="Arial" w:hAnsi="Arial" w:cs="Arial"/>
          <w:sz w:val="24"/>
          <w:szCs w:val="24"/>
        </w:rPr>
        <w:t>n en el contrato.</w:t>
      </w:r>
    </w:p>
    <w:p w:rsidR="00C9228D" w:rsidRPr="0068194D" w:rsidRDefault="00C9228D" w:rsidP="00C9228D">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C9228D" w:rsidRDefault="00C9228D" w:rsidP="00C9228D">
      <w:pPr>
        <w:widowControl w:val="0"/>
        <w:autoSpaceDE w:val="0"/>
        <w:autoSpaceDN w:val="0"/>
        <w:adjustRightInd w:val="0"/>
        <w:jc w:val="both"/>
        <w:rPr>
          <w:rFonts w:ascii="Arial" w:hAnsi="Arial" w:cs="Arial"/>
          <w:b/>
          <w:bCs/>
          <w:sz w:val="24"/>
        </w:rPr>
      </w:pPr>
    </w:p>
    <w:p w:rsidR="00C9228D" w:rsidRPr="00A950DF" w:rsidRDefault="00C9228D" w:rsidP="00C9228D">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p>
    <w:p w:rsidR="00C9228D" w:rsidRPr="00A950DF" w:rsidRDefault="00C9228D" w:rsidP="00C9228D">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FA0DAD">
        <w:rPr>
          <w:rFonts w:ascii="Arial" w:hAnsi="Arial" w:cs="Arial"/>
          <w:bCs/>
          <w:sz w:val="24"/>
        </w:rPr>
        <w:t>HORMIGÓN PREMEZCLADO F´C= 280 KG/CM2 (INC. TRANSPORTE)</w:t>
      </w:r>
      <w:r>
        <w:rPr>
          <w:rFonts w:ascii="Arial" w:hAnsi="Arial" w:cs="Arial"/>
          <w:bCs/>
          <w:sz w:val="24"/>
        </w:rPr>
        <w:t xml:space="preserve">, </w:t>
      </w:r>
      <w:r w:rsidRPr="00FA0DAD">
        <w:rPr>
          <w:rFonts w:ascii="Arial" w:hAnsi="Arial" w:cs="Arial"/>
          <w:bCs/>
          <w:sz w:val="24"/>
        </w:rPr>
        <w:t>CUARTONES DE ENCOFRADO 4 M</w:t>
      </w:r>
      <w:r>
        <w:rPr>
          <w:rFonts w:ascii="Arial" w:hAnsi="Arial" w:cs="Arial"/>
          <w:bCs/>
          <w:sz w:val="24"/>
        </w:rPr>
        <w:t xml:space="preserve">, </w:t>
      </w:r>
      <w:r w:rsidRPr="00FA0DAD">
        <w:rPr>
          <w:rFonts w:ascii="Arial" w:hAnsi="Arial" w:cs="Arial"/>
          <w:bCs/>
          <w:sz w:val="24"/>
        </w:rPr>
        <w:t>TIRAS DE ENCOFRADO</w:t>
      </w:r>
      <w:r>
        <w:rPr>
          <w:rFonts w:ascii="Arial" w:hAnsi="Arial" w:cs="Arial"/>
          <w:bCs/>
          <w:sz w:val="24"/>
        </w:rPr>
        <w:t xml:space="preserve">, </w:t>
      </w:r>
      <w:r w:rsidRPr="00FA0DAD">
        <w:rPr>
          <w:rFonts w:ascii="Arial" w:hAnsi="Arial" w:cs="Arial"/>
          <w:bCs/>
          <w:sz w:val="24"/>
        </w:rPr>
        <w:t>TABLA DE ENCOFRADO 1" X 4 M</w:t>
      </w:r>
      <w:r>
        <w:rPr>
          <w:rFonts w:ascii="Arial" w:hAnsi="Arial" w:cs="Arial"/>
          <w:bCs/>
          <w:sz w:val="24"/>
        </w:rPr>
        <w:t xml:space="preserve">, </w:t>
      </w:r>
      <w:r w:rsidRPr="00FA0DAD">
        <w:rPr>
          <w:rFonts w:ascii="Arial" w:hAnsi="Arial" w:cs="Arial"/>
          <w:bCs/>
          <w:sz w:val="24"/>
        </w:rPr>
        <w:t>CLAVOS DE 2" A 3 1/2"</w:t>
      </w:r>
      <w:r>
        <w:rPr>
          <w:rFonts w:ascii="Arial" w:hAnsi="Arial" w:cs="Arial"/>
          <w:bCs/>
          <w:sz w:val="24"/>
        </w:rPr>
        <w:t xml:space="preserve">, </w:t>
      </w:r>
      <w:r w:rsidRPr="00FA0DAD">
        <w:rPr>
          <w:rFonts w:ascii="Arial" w:hAnsi="Arial" w:cs="Arial"/>
          <w:bCs/>
          <w:sz w:val="24"/>
        </w:rPr>
        <w:t>CAÑA ROLLIZA (3M)</w:t>
      </w:r>
      <w:r>
        <w:rPr>
          <w:rFonts w:ascii="Arial" w:hAnsi="Arial" w:cs="Arial"/>
          <w:bCs/>
          <w:sz w:val="24"/>
        </w:rPr>
        <w:t>.</w:t>
      </w:r>
    </w:p>
    <w:p w:rsidR="00C9228D" w:rsidRPr="00A950DF" w:rsidRDefault="00C9228D" w:rsidP="00C9228D">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HERRAMIENTA MENOR, </w:t>
      </w:r>
      <w:r w:rsidRPr="00FA0DAD">
        <w:rPr>
          <w:rFonts w:ascii="Arial" w:hAnsi="Arial" w:cs="Arial"/>
          <w:sz w:val="24"/>
        </w:rPr>
        <w:t>VIBRADOR DE MANGUERA</w:t>
      </w:r>
      <w:r>
        <w:rPr>
          <w:rFonts w:ascii="Arial" w:hAnsi="Arial" w:cs="Arial"/>
          <w:sz w:val="24"/>
        </w:rPr>
        <w:t>.</w:t>
      </w:r>
    </w:p>
    <w:p w:rsidR="00B3276B" w:rsidRPr="00C9228D" w:rsidRDefault="00C9228D">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ALBAÑIL, </w:t>
      </w:r>
      <w:r w:rsidRPr="00293E47">
        <w:rPr>
          <w:rFonts w:ascii="Arial" w:hAnsi="Arial" w:cs="Arial"/>
          <w:bCs/>
          <w:sz w:val="24"/>
          <w:szCs w:val="24"/>
        </w:rPr>
        <w:t>MAESTRO DE OBRA</w:t>
      </w:r>
      <w:r>
        <w:rPr>
          <w:rFonts w:ascii="Arial" w:hAnsi="Arial" w:cs="Arial"/>
          <w:bCs/>
          <w:sz w:val="24"/>
          <w:szCs w:val="24"/>
        </w:rPr>
        <w:t xml:space="preserve">, </w:t>
      </w:r>
      <w:r w:rsidRPr="00293E47">
        <w:rPr>
          <w:rFonts w:ascii="Arial" w:hAnsi="Arial" w:cs="Arial"/>
          <w:bCs/>
          <w:sz w:val="24"/>
          <w:szCs w:val="24"/>
        </w:rPr>
        <w:t>CARPINTERO</w:t>
      </w:r>
      <w:r>
        <w:rPr>
          <w:rFonts w:ascii="Arial" w:hAnsi="Arial" w:cs="Arial"/>
          <w:bCs/>
          <w:sz w:val="24"/>
          <w:szCs w:val="24"/>
        </w:rPr>
        <w:t>, PEON.</w:t>
      </w:r>
    </w:p>
    <w:p w:rsidR="008D5F98" w:rsidRDefault="008D5F98" w:rsidP="00B3276B">
      <w:pPr>
        <w:widowControl w:val="0"/>
        <w:tabs>
          <w:tab w:val="left" w:pos="3000"/>
        </w:tabs>
        <w:autoSpaceDE w:val="0"/>
        <w:autoSpaceDN w:val="0"/>
        <w:adjustRightInd w:val="0"/>
        <w:jc w:val="both"/>
        <w:rPr>
          <w:rFonts w:ascii="Arial" w:hAnsi="Arial" w:cs="Arial"/>
          <w:b/>
          <w:sz w:val="24"/>
          <w:szCs w:val="24"/>
        </w:rPr>
      </w:pPr>
    </w:p>
    <w:p w:rsidR="00B3276B" w:rsidRDefault="00B3276B" w:rsidP="00B3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516442</w:t>
      </w:r>
      <w:r w:rsidRPr="00825987">
        <w:rPr>
          <w:rFonts w:ascii="Arial" w:hAnsi="Arial" w:cs="Arial"/>
          <w:b/>
          <w:sz w:val="24"/>
          <w:szCs w:val="24"/>
        </w:rPr>
        <w:tab/>
        <w:t xml:space="preserve">RUBRO: </w:t>
      </w:r>
      <w:r w:rsidRPr="00B3276B">
        <w:rPr>
          <w:rFonts w:ascii="Arial" w:hAnsi="Arial" w:cs="Arial"/>
          <w:b/>
          <w:sz w:val="24"/>
          <w:szCs w:val="24"/>
        </w:rPr>
        <w:t>POZO DE H.A. EN MESÓN</w:t>
      </w:r>
    </w:p>
    <w:p w:rsidR="00B3276B" w:rsidRDefault="00B3276B" w:rsidP="00B3276B">
      <w:pPr>
        <w:widowControl w:val="0"/>
        <w:tabs>
          <w:tab w:val="left" w:pos="3000"/>
        </w:tabs>
        <w:autoSpaceDE w:val="0"/>
        <w:autoSpaceDN w:val="0"/>
        <w:adjustRightInd w:val="0"/>
        <w:jc w:val="both"/>
        <w:rPr>
          <w:rFonts w:ascii="Arial" w:hAnsi="Arial" w:cs="Arial"/>
          <w:b/>
          <w:sz w:val="24"/>
          <w:szCs w:val="24"/>
        </w:rPr>
      </w:pPr>
    </w:p>
    <w:p w:rsidR="008D5F98" w:rsidRPr="00A950D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8D5F98" w:rsidRPr="001D621F" w:rsidRDefault="008D5F98" w:rsidP="008D5F98">
      <w:pPr>
        <w:jc w:val="both"/>
        <w:rPr>
          <w:rFonts w:ascii="Arial" w:hAnsi="Arial" w:cs="Arial"/>
          <w:sz w:val="24"/>
          <w:szCs w:val="24"/>
        </w:rPr>
      </w:pPr>
      <w:r w:rsidRPr="005B0FDB">
        <w:rPr>
          <w:rFonts w:ascii="Arial" w:hAnsi="Arial" w:cs="Arial"/>
          <w:sz w:val="24"/>
          <w:szCs w:val="24"/>
        </w:rPr>
        <w:t xml:space="preserve">Este </w:t>
      </w:r>
      <w:r>
        <w:rPr>
          <w:rFonts w:ascii="Arial" w:hAnsi="Arial" w:cs="Arial"/>
          <w:sz w:val="24"/>
          <w:szCs w:val="24"/>
        </w:rPr>
        <w:t xml:space="preserve">rubro comprende el suministro y fabricación </w:t>
      </w:r>
      <w:r w:rsidRPr="005B0FDB">
        <w:rPr>
          <w:rFonts w:ascii="Arial" w:hAnsi="Arial" w:cs="Arial"/>
          <w:sz w:val="24"/>
          <w:szCs w:val="24"/>
        </w:rPr>
        <w:t xml:space="preserve">de </w:t>
      </w:r>
      <w:r>
        <w:rPr>
          <w:rFonts w:ascii="Arial" w:hAnsi="Arial" w:cs="Arial"/>
          <w:sz w:val="24"/>
          <w:szCs w:val="24"/>
        </w:rPr>
        <w:t xml:space="preserve"> pozo de hormigón armado en mesón.</w:t>
      </w:r>
    </w:p>
    <w:p w:rsidR="008D5F98" w:rsidRDefault="008D5F98" w:rsidP="008D5F98">
      <w:pPr>
        <w:widowControl w:val="0"/>
        <w:autoSpaceDE w:val="0"/>
        <w:autoSpaceDN w:val="0"/>
        <w:adjustRightInd w:val="0"/>
        <w:spacing w:line="240" w:lineRule="auto"/>
        <w:jc w:val="both"/>
        <w:rPr>
          <w:rFonts w:ascii="Arial" w:hAnsi="Arial" w:cs="Arial"/>
          <w:b/>
          <w:bCs/>
          <w:sz w:val="24"/>
        </w:rPr>
      </w:pPr>
    </w:p>
    <w:p w:rsidR="008D5F98" w:rsidRPr="00A950D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8D5F98" w:rsidRPr="005B0FDB" w:rsidRDefault="008D5F98" w:rsidP="008D5F98">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8D5F98" w:rsidRPr="005B0FDB" w:rsidRDefault="008D5F98" w:rsidP="008D5F98">
      <w:pPr>
        <w:contextualSpacing/>
        <w:jc w:val="both"/>
        <w:rPr>
          <w:rFonts w:ascii="Arial" w:hAnsi="Arial" w:cs="Arial"/>
          <w:sz w:val="24"/>
          <w:szCs w:val="24"/>
        </w:rPr>
      </w:pPr>
    </w:p>
    <w:p w:rsidR="008D5F98" w:rsidRPr="005B0FDB" w:rsidRDefault="008D5F98" w:rsidP="008D5F98">
      <w:pPr>
        <w:jc w:val="both"/>
        <w:rPr>
          <w:rFonts w:ascii="Arial" w:hAnsi="Arial" w:cs="Arial"/>
          <w:sz w:val="24"/>
          <w:szCs w:val="24"/>
          <w:lang w:val="es-ES"/>
        </w:rPr>
      </w:pPr>
      <w:r w:rsidRPr="005B0FDB">
        <w:rPr>
          <w:rFonts w:ascii="Arial" w:hAnsi="Arial" w:cs="Arial"/>
          <w:sz w:val="24"/>
          <w:szCs w:val="24"/>
          <w:lang w:val="es-ES"/>
        </w:rPr>
        <w:lastRenderedPageBreak/>
        <w:t xml:space="preserve">Serán  de tipo </w:t>
      </w:r>
      <w:r>
        <w:rPr>
          <w:rFonts w:ascii="Arial" w:hAnsi="Arial" w:cs="Arial"/>
          <w:sz w:val="24"/>
          <w:szCs w:val="24"/>
          <w:lang w:val="es-ES"/>
        </w:rPr>
        <w:t>cuadrado</w:t>
      </w:r>
      <w:r w:rsidRPr="005B0FDB">
        <w:rPr>
          <w:rFonts w:ascii="Arial" w:hAnsi="Arial" w:cs="Arial"/>
          <w:sz w:val="24"/>
          <w:szCs w:val="24"/>
          <w:lang w:val="es-ES"/>
        </w:rPr>
        <w:t xml:space="preserve">, </w:t>
      </w:r>
      <w:r>
        <w:rPr>
          <w:rFonts w:ascii="Arial" w:hAnsi="Arial" w:cs="Arial"/>
          <w:sz w:val="24"/>
          <w:szCs w:val="24"/>
          <w:lang w:val="es-ES"/>
        </w:rPr>
        <w:t xml:space="preserve">en continuidad con la </w:t>
      </w:r>
      <w:r w:rsidRPr="005B0FDB">
        <w:rPr>
          <w:rFonts w:ascii="Arial" w:hAnsi="Arial" w:cs="Arial"/>
          <w:sz w:val="24"/>
          <w:szCs w:val="24"/>
          <w:lang w:val="es-ES"/>
        </w:rPr>
        <w:t>superficie del mesón</w:t>
      </w:r>
      <w:r>
        <w:rPr>
          <w:rFonts w:ascii="Arial" w:hAnsi="Arial" w:cs="Arial"/>
          <w:sz w:val="24"/>
          <w:szCs w:val="24"/>
          <w:lang w:val="es-ES"/>
        </w:rPr>
        <w:t xml:space="preserve">. </w:t>
      </w:r>
      <w:r w:rsidRPr="005B0FDB">
        <w:rPr>
          <w:rFonts w:ascii="Arial" w:hAnsi="Arial" w:cs="Arial"/>
          <w:sz w:val="24"/>
          <w:szCs w:val="24"/>
          <w:lang w:val="es-ES"/>
        </w:rPr>
        <w:t xml:space="preserve"> Los </w:t>
      </w:r>
      <w:r>
        <w:rPr>
          <w:rFonts w:ascii="Arial" w:hAnsi="Arial" w:cs="Arial"/>
          <w:sz w:val="24"/>
          <w:szCs w:val="24"/>
          <w:lang w:val="es-ES"/>
        </w:rPr>
        <w:t>pozos</w:t>
      </w:r>
      <w:r w:rsidRPr="005B0FDB">
        <w:rPr>
          <w:rFonts w:ascii="Arial" w:hAnsi="Arial" w:cs="Arial"/>
          <w:sz w:val="24"/>
          <w:szCs w:val="24"/>
          <w:lang w:val="es-ES"/>
        </w:rPr>
        <w:t xml:space="preserve"> deberán tener iguales o mayores medidas que las indicadas en el gráfico respectivo. Los orificios para grifería deben ser insinuados, de modo que al colocar la grifería central no queden orificios abiertos o descubiertos en la pieza.</w:t>
      </w:r>
    </w:p>
    <w:p w:rsidR="008D5F98" w:rsidRDefault="008D5F98" w:rsidP="008D5F98">
      <w:pPr>
        <w:widowControl w:val="0"/>
        <w:autoSpaceDE w:val="0"/>
        <w:autoSpaceDN w:val="0"/>
        <w:adjustRightInd w:val="0"/>
        <w:spacing w:line="240" w:lineRule="auto"/>
        <w:jc w:val="both"/>
        <w:rPr>
          <w:rFonts w:ascii="Arial" w:hAnsi="Arial" w:cs="Arial"/>
          <w:sz w:val="24"/>
          <w:szCs w:val="24"/>
        </w:rPr>
      </w:pPr>
    </w:p>
    <w:p w:rsidR="008D5F98" w:rsidRPr="00A950D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8D5F98" w:rsidRPr="005B0FDB" w:rsidRDefault="008D5F98" w:rsidP="008D5F98">
      <w:pPr>
        <w:contextualSpacing/>
        <w:jc w:val="both"/>
        <w:rPr>
          <w:rFonts w:ascii="Arial" w:hAnsi="Arial" w:cs="Arial"/>
          <w:sz w:val="24"/>
          <w:szCs w:val="24"/>
        </w:rPr>
      </w:pPr>
      <w:r w:rsidRPr="005B0FDB">
        <w:rPr>
          <w:rFonts w:ascii="Arial" w:hAnsi="Arial" w:cs="Arial"/>
          <w:sz w:val="24"/>
          <w:szCs w:val="24"/>
        </w:rPr>
        <w:t xml:space="preserve">Este rubro se medirá en </w:t>
      </w:r>
      <w:r>
        <w:rPr>
          <w:rFonts w:ascii="Arial" w:hAnsi="Arial" w:cs="Arial"/>
          <w:sz w:val="24"/>
          <w:szCs w:val="24"/>
        </w:rPr>
        <w:t>metro cuadrado (M2)</w:t>
      </w:r>
      <w:r w:rsidRPr="005B0FDB">
        <w:rPr>
          <w:rFonts w:ascii="Arial" w:hAnsi="Arial" w:cs="Arial"/>
          <w:sz w:val="24"/>
          <w:szCs w:val="24"/>
        </w:rPr>
        <w:t xml:space="preserve"> y se pagará en función de la cantidad efectivamente instalada en el proyecto.  </w:t>
      </w:r>
    </w:p>
    <w:p w:rsidR="008D5F98" w:rsidRDefault="008D5F98" w:rsidP="008D5F98">
      <w:pPr>
        <w:widowControl w:val="0"/>
        <w:autoSpaceDE w:val="0"/>
        <w:autoSpaceDN w:val="0"/>
        <w:adjustRightInd w:val="0"/>
        <w:spacing w:line="240" w:lineRule="auto"/>
        <w:jc w:val="both"/>
        <w:rPr>
          <w:rFonts w:ascii="Arial" w:hAnsi="Arial" w:cs="Arial"/>
          <w:sz w:val="24"/>
        </w:rPr>
      </w:pPr>
    </w:p>
    <w:p w:rsidR="008D5F98" w:rsidRDefault="008D5F98" w:rsidP="008D5F98">
      <w:pPr>
        <w:widowControl w:val="0"/>
        <w:autoSpaceDE w:val="0"/>
        <w:autoSpaceDN w:val="0"/>
        <w:adjustRightInd w:val="0"/>
        <w:spacing w:line="240" w:lineRule="auto"/>
        <w:jc w:val="both"/>
        <w:rPr>
          <w:rFonts w:ascii="Arial" w:hAnsi="Arial" w:cs="Arial"/>
          <w:sz w:val="24"/>
        </w:rPr>
      </w:pPr>
    </w:p>
    <w:p w:rsidR="008D5F98" w:rsidRPr="00A950D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METRO CUADRADO (M2).</w:t>
      </w:r>
    </w:p>
    <w:p w:rsidR="008D5F98" w:rsidRPr="001D621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w:t>
      </w:r>
      <w:r w:rsidRPr="008D5F98">
        <w:rPr>
          <w:rFonts w:ascii="Arial" w:hAnsi="Arial" w:cs="Arial"/>
          <w:sz w:val="24"/>
        </w:rPr>
        <w:t xml:space="preserve"> </w:t>
      </w:r>
      <w:r>
        <w:rPr>
          <w:rFonts w:ascii="Arial" w:hAnsi="Arial" w:cs="Arial"/>
          <w:sz w:val="24"/>
        </w:rPr>
        <w:t>AGUA, CEMENTO, ARENA.</w:t>
      </w:r>
    </w:p>
    <w:p w:rsidR="008D5F98" w:rsidRPr="00A950D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w:t>
      </w:r>
      <w:r w:rsidRPr="00A950DF">
        <w:rPr>
          <w:rFonts w:ascii="Arial" w:hAnsi="Arial" w:cs="Arial"/>
          <w:sz w:val="24"/>
        </w:rPr>
        <w:t>.</w:t>
      </w:r>
    </w:p>
    <w:p w:rsidR="008D5F98" w:rsidRPr="001D621F" w:rsidRDefault="008D5F98" w:rsidP="008D5F98">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AYUDANTE</w:t>
      </w:r>
      <w:r w:rsidRPr="00A950DF">
        <w:rPr>
          <w:rFonts w:ascii="Arial" w:hAnsi="Arial" w:cs="Arial"/>
          <w:sz w:val="24"/>
        </w:rPr>
        <w:t>,</w:t>
      </w:r>
      <w:r>
        <w:rPr>
          <w:rFonts w:ascii="Arial" w:hAnsi="Arial" w:cs="Arial"/>
          <w:sz w:val="24"/>
        </w:rPr>
        <w:t xml:space="preserve"> </w:t>
      </w:r>
      <w:r w:rsidRPr="00A950DF">
        <w:rPr>
          <w:rFonts w:ascii="Arial" w:hAnsi="Arial" w:cs="Arial"/>
          <w:sz w:val="24"/>
        </w:rPr>
        <w:t xml:space="preserve"> </w:t>
      </w:r>
      <w:r>
        <w:rPr>
          <w:rFonts w:ascii="Arial" w:hAnsi="Arial" w:cs="Arial"/>
          <w:sz w:val="24"/>
        </w:rPr>
        <w:t>MAESTRO DE OBRA</w:t>
      </w:r>
      <w:r w:rsidRPr="00A950DF">
        <w:rPr>
          <w:rFonts w:ascii="Arial" w:hAnsi="Arial" w:cs="Arial"/>
          <w:sz w:val="24"/>
        </w:rPr>
        <w:t>.</w:t>
      </w:r>
    </w:p>
    <w:p w:rsidR="00B3276B" w:rsidRDefault="00B3276B" w:rsidP="00B3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516338</w:t>
      </w:r>
      <w:r w:rsidRPr="00825987">
        <w:rPr>
          <w:rFonts w:ascii="Arial" w:hAnsi="Arial" w:cs="Arial"/>
          <w:b/>
          <w:sz w:val="24"/>
          <w:szCs w:val="24"/>
        </w:rPr>
        <w:tab/>
        <w:t xml:space="preserve">RUBRO: </w:t>
      </w:r>
      <w:r w:rsidRPr="00B3276B">
        <w:rPr>
          <w:rFonts w:ascii="Arial" w:hAnsi="Arial" w:cs="Arial"/>
          <w:b/>
          <w:sz w:val="24"/>
          <w:szCs w:val="24"/>
        </w:rPr>
        <w:t>ENLUCIDO INTERIOR</w:t>
      </w:r>
    </w:p>
    <w:p w:rsidR="00B3276B" w:rsidRDefault="00B3276B" w:rsidP="00B3276B">
      <w:pPr>
        <w:widowControl w:val="0"/>
        <w:tabs>
          <w:tab w:val="left" w:pos="3000"/>
        </w:tabs>
        <w:autoSpaceDE w:val="0"/>
        <w:autoSpaceDN w:val="0"/>
        <w:adjustRightInd w:val="0"/>
        <w:jc w:val="both"/>
        <w:rPr>
          <w:rFonts w:ascii="Arial" w:hAnsi="Arial" w:cs="Arial"/>
          <w:b/>
          <w:sz w:val="24"/>
          <w:szCs w:val="24"/>
        </w:rPr>
      </w:pPr>
    </w:p>
    <w:p w:rsidR="008D5F98" w:rsidRPr="00DB01A7" w:rsidRDefault="008D5F98" w:rsidP="008D5F98">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8D5F98" w:rsidRPr="00DB01A7" w:rsidRDefault="008D5F98" w:rsidP="008D5F98">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8D5F98" w:rsidRPr="00DB01A7" w:rsidRDefault="008D5F98" w:rsidP="008D5F98">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8D5F98" w:rsidRPr="00DB01A7" w:rsidRDefault="008D5F98" w:rsidP="008D5F98">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8D5F98" w:rsidRPr="00DB01A7" w:rsidRDefault="008D5F98" w:rsidP="008D5F98">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8D5F98" w:rsidRPr="00DB01A7" w:rsidRDefault="008D5F98" w:rsidP="008D5F98">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8D5F98" w:rsidRPr="00DB01A7" w:rsidRDefault="008D5F98" w:rsidP="008D5F98">
      <w:pPr>
        <w:widowControl w:val="0"/>
        <w:autoSpaceDE w:val="0"/>
        <w:autoSpaceDN w:val="0"/>
        <w:adjustRightInd w:val="0"/>
        <w:jc w:val="both"/>
        <w:rPr>
          <w:rFonts w:ascii="Arial" w:hAnsi="Arial" w:cs="Arial"/>
          <w:sz w:val="24"/>
          <w:szCs w:val="24"/>
        </w:rPr>
      </w:pPr>
      <w:r w:rsidRPr="00DB01A7">
        <w:rPr>
          <w:rFonts w:ascii="Arial" w:hAnsi="Arial" w:cs="Arial"/>
          <w:sz w:val="24"/>
          <w:szCs w:val="24"/>
        </w:rPr>
        <w:lastRenderedPageBreak/>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8D5F98" w:rsidRDefault="008D5F98" w:rsidP="008D5F98">
      <w:pPr>
        <w:widowControl w:val="0"/>
        <w:autoSpaceDE w:val="0"/>
        <w:autoSpaceDN w:val="0"/>
        <w:adjustRightInd w:val="0"/>
        <w:spacing w:line="240" w:lineRule="auto"/>
        <w:jc w:val="both"/>
        <w:rPr>
          <w:rFonts w:ascii="Arial" w:hAnsi="Arial" w:cs="Arial"/>
          <w:sz w:val="24"/>
        </w:rPr>
      </w:pPr>
    </w:p>
    <w:p w:rsidR="008D5F98" w:rsidRPr="00A950D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8D5F98" w:rsidRPr="00A950D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8D5F98" w:rsidRPr="00A950D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8D5F98" w:rsidRPr="008D5F98" w:rsidRDefault="008D5F98" w:rsidP="008D5F98">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B3276B" w:rsidRDefault="00B3276B" w:rsidP="00B3276B">
      <w:pPr>
        <w:widowControl w:val="0"/>
        <w:tabs>
          <w:tab w:val="left" w:pos="3000"/>
        </w:tabs>
        <w:autoSpaceDE w:val="0"/>
        <w:autoSpaceDN w:val="0"/>
        <w:adjustRightInd w:val="0"/>
        <w:jc w:val="both"/>
        <w:rPr>
          <w:rFonts w:ascii="Arial" w:hAnsi="Arial" w:cs="Arial"/>
          <w:b/>
          <w:sz w:val="24"/>
          <w:szCs w:val="24"/>
        </w:rPr>
      </w:pPr>
    </w:p>
    <w:p w:rsidR="00B3276B" w:rsidRDefault="00B3276B" w:rsidP="00B3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516337</w:t>
      </w:r>
      <w:r w:rsidRPr="00825987">
        <w:rPr>
          <w:rFonts w:ascii="Arial" w:hAnsi="Arial" w:cs="Arial"/>
          <w:b/>
          <w:sz w:val="24"/>
          <w:szCs w:val="24"/>
        </w:rPr>
        <w:tab/>
        <w:t xml:space="preserve">RUBRO: </w:t>
      </w:r>
      <w:r w:rsidRPr="00B3276B">
        <w:rPr>
          <w:rFonts w:ascii="Arial" w:hAnsi="Arial" w:cs="Arial"/>
          <w:b/>
          <w:sz w:val="24"/>
          <w:szCs w:val="24"/>
        </w:rPr>
        <w:t>ENLUCIDO EXTERIOR</w:t>
      </w:r>
    </w:p>
    <w:p w:rsidR="008D5F98" w:rsidRDefault="008D5F98" w:rsidP="008D5F98">
      <w:pPr>
        <w:widowControl w:val="0"/>
        <w:autoSpaceDE w:val="0"/>
        <w:autoSpaceDN w:val="0"/>
        <w:adjustRightInd w:val="0"/>
        <w:jc w:val="both"/>
        <w:rPr>
          <w:rFonts w:ascii="Arial" w:hAnsi="Arial" w:cs="Arial"/>
          <w:b/>
          <w:bCs/>
          <w:sz w:val="24"/>
          <w:szCs w:val="24"/>
        </w:rPr>
      </w:pPr>
    </w:p>
    <w:p w:rsidR="008D5F98" w:rsidRPr="00DB01A7" w:rsidRDefault="008D5F98" w:rsidP="008D5F98">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8D5F98" w:rsidRPr="00DB01A7" w:rsidRDefault="008D5F98" w:rsidP="008D5F98">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8D5F98" w:rsidRPr="00DB01A7" w:rsidRDefault="008D5F98" w:rsidP="008D5F98">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8D5F98" w:rsidRPr="00DB01A7" w:rsidRDefault="008D5F98" w:rsidP="008D5F98">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8D5F98" w:rsidRPr="00DB01A7" w:rsidRDefault="008D5F98" w:rsidP="008D5F98">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8D5F98" w:rsidRPr="00DB01A7" w:rsidRDefault="008D5F98" w:rsidP="008D5F98">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8D5F98" w:rsidRPr="00DB01A7" w:rsidRDefault="008D5F98" w:rsidP="008D5F98">
      <w:pPr>
        <w:widowControl w:val="0"/>
        <w:autoSpaceDE w:val="0"/>
        <w:autoSpaceDN w:val="0"/>
        <w:adjustRightInd w:val="0"/>
        <w:jc w:val="both"/>
        <w:rPr>
          <w:rFonts w:ascii="Arial" w:hAnsi="Arial" w:cs="Arial"/>
          <w:sz w:val="24"/>
          <w:szCs w:val="24"/>
        </w:rPr>
      </w:pPr>
      <w:r w:rsidRPr="00DB01A7">
        <w:rPr>
          <w:rFonts w:ascii="Arial" w:hAnsi="Arial" w:cs="Arial"/>
          <w:sz w:val="24"/>
          <w:szCs w:val="24"/>
        </w:rPr>
        <w:t xml:space="preserve">La medición se hará por metros cuadrados, efectivamente ejecutados, de acuerdo </w:t>
      </w:r>
      <w:r w:rsidRPr="00DB01A7">
        <w:rPr>
          <w:rFonts w:ascii="Arial" w:hAnsi="Arial" w:cs="Arial"/>
          <w:sz w:val="24"/>
          <w:szCs w:val="24"/>
        </w:rPr>
        <w:lastRenderedPageBreak/>
        <w:t>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8D5F98" w:rsidRDefault="008D5F98" w:rsidP="008D5F98">
      <w:pPr>
        <w:widowControl w:val="0"/>
        <w:autoSpaceDE w:val="0"/>
        <w:autoSpaceDN w:val="0"/>
        <w:adjustRightInd w:val="0"/>
        <w:spacing w:line="240" w:lineRule="auto"/>
        <w:jc w:val="both"/>
        <w:rPr>
          <w:rFonts w:ascii="Arial" w:hAnsi="Arial" w:cs="Arial"/>
          <w:sz w:val="24"/>
        </w:rPr>
      </w:pPr>
    </w:p>
    <w:p w:rsidR="008D5F98" w:rsidRPr="00A950D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8D5F98" w:rsidRPr="00A950D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8D5F98" w:rsidRPr="00A950DF" w:rsidRDefault="008D5F98" w:rsidP="008D5F9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8D5F98" w:rsidRPr="00085A2D" w:rsidRDefault="008D5F98" w:rsidP="008D5F98">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B3276B" w:rsidRDefault="00B3276B" w:rsidP="00B3276B">
      <w:pPr>
        <w:widowControl w:val="0"/>
        <w:tabs>
          <w:tab w:val="left" w:pos="3000"/>
        </w:tabs>
        <w:autoSpaceDE w:val="0"/>
        <w:autoSpaceDN w:val="0"/>
        <w:adjustRightInd w:val="0"/>
        <w:jc w:val="both"/>
        <w:rPr>
          <w:rFonts w:ascii="Arial" w:hAnsi="Arial" w:cs="Arial"/>
          <w:b/>
          <w:sz w:val="24"/>
          <w:szCs w:val="24"/>
        </w:rPr>
      </w:pPr>
    </w:p>
    <w:p w:rsidR="00B3276B" w:rsidRDefault="00B3276B" w:rsidP="00B3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516428</w:t>
      </w:r>
      <w:r w:rsidRPr="00825987">
        <w:rPr>
          <w:rFonts w:ascii="Arial" w:hAnsi="Arial" w:cs="Arial"/>
          <w:b/>
          <w:sz w:val="24"/>
          <w:szCs w:val="24"/>
        </w:rPr>
        <w:tab/>
        <w:t xml:space="preserve">RUBRO: </w:t>
      </w:r>
      <w:r w:rsidRPr="00B3276B">
        <w:rPr>
          <w:rFonts w:ascii="Arial" w:hAnsi="Arial" w:cs="Arial"/>
          <w:b/>
          <w:sz w:val="24"/>
          <w:szCs w:val="24"/>
        </w:rPr>
        <w:t>PEDILUVIO</w:t>
      </w:r>
    </w:p>
    <w:p w:rsidR="006141C8" w:rsidRDefault="006141C8">
      <w:pPr>
        <w:rPr>
          <w:rFonts w:ascii="Arial" w:hAnsi="Arial" w:cs="Arial"/>
          <w:b/>
          <w:sz w:val="24"/>
          <w:szCs w:val="24"/>
        </w:rPr>
      </w:pPr>
    </w:p>
    <w:p w:rsidR="006141C8" w:rsidRPr="00A950DF" w:rsidRDefault="006141C8" w:rsidP="006141C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141C8" w:rsidRPr="003A7B04" w:rsidRDefault="006141C8" w:rsidP="006141C8">
      <w:pPr>
        <w:pStyle w:val="Default"/>
        <w:spacing w:line="276" w:lineRule="auto"/>
        <w:jc w:val="both"/>
        <w:rPr>
          <w:rFonts w:ascii="Arial" w:hAnsi="Arial" w:cs="Arial"/>
        </w:rPr>
      </w:pPr>
      <w:r w:rsidRPr="003A7B04">
        <w:rPr>
          <w:rFonts w:ascii="Arial" w:hAnsi="Arial" w:cs="Arial"/>
        </w:rPr>
        <w:t xml:space="preserve">Este trabajo consistirá en la construcción de cajas de </w:t>
      </w:r>
      <w:r>
        <w:rPr>
          <w:rFonts w:ascii="Arial" w:hAnsi="Arial" w:cs="Arial"/>
        </w:rPr>
        <w:t xml:space="preserve"> hormigón en la cual se incluirá material desinfectante acorde al laboratorio y al cultivo que se este realizando y esto en función al técnico responsable del programa de acuicultura las acciones del fiscalizador y constructor se remiten solo a las dimensiones propuestas en el diseño arquitectónico en concordancia con los ingresos u otros.</w:t>
      </w:r>
    </w:p>
    <w:p w:rsidR="006141C8" w:rsidRPr="003A7B04" w:rsidRDefault="006141C8" w:rsidP="006141C8">
      <w:pPr>
        <w:widowControl w:val="0"/>
        <w:autoSpaceDE w:val="0"/>
        <w:autoSpaceDN w:val="0"/>
        <w:adjustRightInd w:val="0"/>
        <w:jc w:val="both"/>
        <w:rPr>
          <w:rFonts w:ascii="Arial" w:hAnsi="Arial" w:cs="Arial"/>
          <w:sz w:val="24"/>
          <w:szCs w:val="24"/>
          <w:lang w:val="es-ES"/>
        </w:rPr>
      </w:pPr>
    </w:p>
    <w:p w:rsidR="006141C8" w:rsidRPr="003A7B04" w:rsidRDefault="006141C8" w:rsidP="006141C8">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6141C8" w:rsidRPr="003A7B04" w:rsidRDefault="006141C8" w:rsidP="006141C8">
      <w:pPr>
        <w:pStyle w:val="Default"/>
        <w:spacing w:line="276" w:lineRule="auto"/>
        <w:jc w:val="both"/>
        <w:rPr>
          <w:rFonts w:ascii="Arial" w:hAnsi="Arial" w:cs="Arial"/>
        </w:rPr>
      </w:pPr>
      <w:r w:rsidRPr="003A7B04">
        <w:rPr>
          <w:rFonts w:ascii="Arial" w:hAnsi="Arial" w:cs="Arial"/>
        </w:rPr>
        <w:t>Estas obras podrán realizarse en el sitio y serán de hormigón simple, la construcción e instalación se harán de modo que las estructuras queden sólidamente asentadas de conformidad con las dimensiones,  cotas y alineación indicadas en los planos o por el fiscalizador.</w:t>
      </w:r>
    </w:p>
    <w:p w:rsidR="006141C8" w:rsidRPr="003A7B04" w:rsidRDefault="006141C8" w:rsidP="006141C8">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de cada </w:t>
      </w:r>
      <w:r>
        <w:rPr>
          <w:rFonts w:ascii="Arial" w:hAnsi="Arial" w:cs="Arial"/>
          <w:sz w:val="24"/>
          <w:szCs w:val="24"/>
        </w:rPr>
        <w:t>pediluvio</w:t>
      </w:r>
      <w:r w:rsidRPr="003A7B04">
        <w:rPr>
          <w:rFonts w:ascii="Arial" w:hAnsi="Arial" w:cs="Arial"/>
          <w:sz w:val="24"/>
          <w:szCs w:val="24"/>
        </w:rPr>
        <w:t>, deberá limpiarse de residuos y acumulaciones extrañas, y se mantendrán limpias y en funcionamiento hasta la aceptación final de la obra.</w:t>
      </w:r>
    </w:p>
    <w:p w:rsidR="006141C8" w:rsidRDefault="006141C8" w:rsidP="006141C8">
      <w:pPr>
        <w:widowControl w:val="0"/>
        <w:autoSpaceDE w:val="0"/>
        <w:autoSpaceDN w:val="0"/>
        <w:adjustRightInd w:val="0"/>
        <w:jc w:val="both"/>
        <w:rPr>
          <w:rFonts w:ascii="Arial" w:hAnsi="Arial" w:cs="Arial"/>
          <w:b/>
          <w:bCs/>
          <w:sz w:val="24"/>
          <w:szCs w:val="24"/>
        </w:rPr>
      </w:pPr>
    </w:p>
    <w:p w:rsidR="006141C8" w:rsidRPr="003A7B04" w:rsidRDefault="006141C8" w:rsidP="006141C8">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6141C8" w:rsidRPr="003A7B04" w:rsidRDefault="006141C8" w:rsidP="006141C8">
      <w:pPr>
        <w:pStyle w:val="Default"/>
        <w:spacing w:line="276" w:lineRule="auto"/>
        <w:jc w:val="both"/>
        <w:rPr>
          <w:rFonts w:ascii="Arial" w:hAnsi="Arial" w:cs="Arial"/>
        </w:rPr>
      </w:pPr>
      <w:r w:rsidRPr="003A7B04">
        <w:rPr>
          <w:rFonts w:ascii="Arial" w:hAnsi="Arial" w:cs="Arial"/>
        </w:rPr>
        <w:lastRenderedPageBreak/>
        <w:t xml:space="preserve">Las cantidades a pagarse serán de acuerdo al número de </w:t>
      </w:r>
      <w:r>
        <w:rPr>
          <w:rFonts w:ascii="Arial" w:hAnsi="Arial" w:cs="Arial"/>
        </w:rPr>
        <w:t>pediluvio</w:t>
      </w:r>
      <w:r w:rsidRPr="003A7B04">
        <w:rPr>
          <w:rFonts w:ascii="Arial" w:hAnsi="Arial" w:cs="Arial"/>
        </w:rPr>
        <w:t xml:space="preserve"> aceptablemente ejecutadas y aceptada por la fiscalización. </w:t>
      </w:r>
    </w:p>
    <w:p w:rsidR="006141C8" w:rsidRPr="003A7B04" w:rsidRDefault="006141C8" w:rsidP="006141C8">
      <w:pPr>
        <w:pStyle w:val="Default"/>
        <w:spacing w:line="276" w:lineRule="auto"/>
        <w:jc w:val="both"/>
        <w:rPr>
          <w:rFonts w:ascii="Arial" w:hAnsi="Arial" w:cs="Arial"/>
        </w:rPr>
      </w:pPr>
      <w:r w:rsidRPr="003A7B04">
        <w:rPr>
          <w:rFonts w:ascii="Arial" w:hAnsi="Arial" w:cs="Arial"/>
        </w:rPr>
        <w:t xml:space="preserve">El número de unidades determinadas en la forma indicada en el párrafo anterior, se pagarán a los precios contractuales y que consten en el contrato, estos precios y pagos constituirán las compensación total por el suministro, transporte e instalación de </w:t>
      </w:r>
      <w:r>
        <w:rPr>
          <w:rFonts w:ascii="Arial" w:hAnsi="Arial" w:cs="Arial"/>
        </w:rPr>
        <w:t>los pediluvios</w:t>
      </w:r>
      <w:r w:rsidRPr="003A7B04">
        <w:rPr>
          <w:rFonts w:ascii="Arial" w:hAnsi="Arial" w:cs="Arial"/>
        </w:rPr>
        <w:t xml:space="preserve">, así como por toda la mano de obra, equipo, herramientas, materiales y operaciones conexas, necesarias para la ejecución de los trabajos descritos. </w:t>
      </w:r>
    </w:p>
    <w:p w:rsidR="006141C8" w:rsidRDefault="006141C8" w:rsidP="006141C8">
      <w:pPr>
        <w:widowControl w:val="0"/>
        <w:autoSpaceDE w:val="0"/>
        <w:autoSpaceDN w:val="0"/>
        <w:adjustRightInd w:val="0"/>
        <w:spacing w:line="240" w:lineRule="auto"/>
        <w:jc w:val="both"/>
        <w:rPr>
          <w:rFonts w:ascii="Arial" w:hAnsi="Arial" w:cs="Arial"/>
          <w:sz w:val="24"/>
        </w:rPr>
      </w:pPr>
    </w:p>
    <w:p w:rsidR="006141C8" w:rsidRPr="00A950DF" w:rsidRDefault="006141C8" w:rsidP="006141C8">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6141C8" w:rsidRPr="00A950DF" w:rsidRDefault="006141C8" w:rsidP="006141C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w:t>
      </w:r>
    </w:p>
    <w:p w:rsidR="006141C8" w:rsidRPr="00A950DF" w:rsidRDefault="006141C8" w:rsidP="006141C8">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B3276B" w:rsidRPr="006141C8" w:rsidRDefault="006141C8" w:rsidP="006141C8">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p>
    <w:p w:rsidR="006141C8" w:rsidRDefault="006141C8" w:rsidP="00B3276B">
      <w:pPr>
        <w:widowControl w:val="0"/>
        <w:tabs>
          <w:tab w:val="left" w:pos="3000"/>
        </w:tabs>
        <w:autoSpaceDE w:val="0"/>
        <w:autoSpaceDN w:val="0"/>
        <w:adjustRightInd w:val="0"/>
        <w:jc w:val="both"/>
        <w:rPr>
          <w:rFonts w:ascii="Arial" w:hAnsi="Arial" w:cs="Arial"/>
          <w:b/>
          <w:sz w:val="24"/>
          <w:szCs w:val="24"/>
        </w:rPr>
      </w:pPr>
    </w:p>
    <w:p w:rsidR="00B3276B" w:rsidRDefault="00B3276B" w:rsidP="00B3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516541</w:t>
      </w:r>
      <w:r w:rsidRPr="00825987">
        <w:rPr>
          <w:rFonts w:ascii="Arial" w:hAnsi="Arial" w:cs="Arial"/>
          <w:b/>
          <w:sz w:val="24"/>
          <w:szCs w:val="24"/>
        </w:rPr>
        <w:tab/>
        <w:t xml:space="preserve">RUBRO: </w:t>
      </w:r>
      <w:r w:rsidRPr="00B3276B">
        <w:rPr>
          <w:rFonts w:ascii="Arial" w:hAnsi="Arial" w:cs="Arial"/>
          <w:b/>
          <w:sz w:val="24"/>
          <w:szCs w:val="24"/>
        </w:rPr>
        <w:t>TACOS EN REMATES DE FACHADAS</w:t>
      </w:r>
    </w:p>
    <w:p w:rsidR="006141C8" w:rsidRDefault="006141C8">
      <w:pPr>
        <w:rPr>
          <w:rFonts w:ascii="Arial" w:hAnsi="Arial" w:cs="Arial"/>
          <w:sz w:val="24"/>
          <w:szCs w:val="24"/>
        </w:rPr>
      </w:pPr>
    </w:p>
    <w:p w:rsidR="006141C8" w:rsidRPr="006141C8" w:rsidRDefault="006141C8" w:rsidP="006141C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141C8" w:rsidRDefault="006141C8">
      <w:pPr>
        <w:rPr>
          <w:rFonts w:ascii="Arial" w:hAnsi="Arial" w:cs="Arial"/>
          <w:sz w:val="24"/>
          <w:szCs w:val="24"/>
        </w:rPr>
      </w:pPr>
      <w:r w:rsidRPr="006141C8">
        <w:rPr>
          <w:rFonts w:ascii="Arial" w:hAnsi="Arial" w:cs="Arial"/>
          <w:sz w:val="24"/>
          <w:szCs w:val="24"/>
        </w:rPr>
        <w:t>Elementos auxiliares para fihjacion de cornizas anclajes, ornamentación de fachada y cualquier otra aplicación que se necesitare</w:t>
      </w:r>
      <w:r>
        <w:rPr>
          <w:rFonts w:ascii="Arial" w:hAnsi="Arial" w:cs="Arial"/>
          <w:sz w:val="24"/>
          <w:szCs w:val="24"/>
        </w:rPr>
        <w:t>.</w:t>
      </w:r>
    </w:p>
    <w:p w:rsidR="006141C8" w:rsidRDefault="006141C8">
      <w:pPr>
        <w:rPr>
          <w:rFonts w:ascii="Arial" w:hAnsi="Arial" w:cs="Arial"/>
          <w:sz w:val="24"/>
          <w:szCs w:val="24"/>
        </w:rPr>
      </w:pPr>
    </w:p>
    <w:p w:rsidR="006141C8" w:rsidRPr="003A7B04" w:rsidRDefault="006141C8" w:rsidP="006141C8">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6141C8" w:rsidRPr="003A7B04" w:rsidRDefault="006141C8" w:rsidP="006141C8">
      <w:pPr>
        <w:pStyle w:val="Default"/>
        <w:spacing w:line="276" w:lineRule="auto"/>
        <w:jc w:val="both"/>
        <w:rPr>
          <w:rFonts w:ascii="Arial" w:hAnsi="Arial" w:cs="Arial"/>
        </w:rPr>
      </w:pPr>
      <w:r w:rsidRPr="003A7B04">
        <w:rPr>
          <w:rFonts w:ascii="Arial" w:hAnsi="Arial" w:cs="Arial"/>
        </w:rPr>
        <w:t xml:space="preserve">Estas obras </w:t>
      </w:r>
      <w:r>
        <w:rPr>
          <w:rFonts w:ascii="Arial" w:hAnsi="Arial" w:cs="Arial"/>
        </w:rPr>
        <w:t>se realizara</w:t>
      </w:r>
      <w:r w:rsidRPr="003A7B04">
        <w:rPr>
          <w:rFonts w:ascii="Arial" w:hAnsi="Arial" w:cs="Arial"/>
        </w:rPr>
        <w:t xml:space="preserve"> en el sitio</w:t>
      </w:r>
      <w:r>
        <w:rPr>
          <w:rFonts w:ascii="Arial" w:hAnsi="Arial" w:cs="Arial"/>
        </w:rPr>
        <w:t xml:space="preserve"> que se ha diseñado para la fachada</w:t>
      </w:r>
      <w:r w:rsidRPr="003A7B04">
        <w:rPr>
          <w:rFonts w:ascii="Arial" w:hAnsi="Arial" w:cs="Arial"/>
        </w:rPr>
        <w:t xml:space="preserve"> y serán de </w:t>
      </w:r>
      <w:r>
        <w:rPr>
          <w:rFonts w:ascii="Arial" w:hAnsi="Arial" w:cs="Arial"/>
        </w:rPr>
        <w:t>material metalico</w:t>
      </w:r>
      <w:r w:rsidRPr="003A7B04">
        <w:rPr>
          <w:rFonts w:ascii="Arial" w:hAnsi="Arial" w:cs="Arial"/>
        </w:rPr>
        <w:t>, la construcción e instalación se harán de modo que las estructuras queden sólidamente asentadas de conformidad con las dimensiones,  cotas y alineación indicadas en los planos o por el fiscalizador.</w:t>
      </w:r>
    </w:p>
    <w:p w:rsidR="006141C8" w:rsidRPr="003A7B04" w:rsidRDefault="006141C8" w:rsidP="006141C8">
      <w:pPr>
        <w:widowControl w:val="0"/>
        <w:autoSpaceDE w:val="0"/>
        <w:autoSpaceDN w:val="0"/>
        <w:adjustRightInd w:val="0"/>
        <w:jc w:val="both"/>
        <w:rPr>
          <w:rFonts w:ascii="Arial" w:hAnsi="Arial" w:cs="Arial"/>
          <w:sz w:val="24"/>
          <w:szCs w:val="24"/>
        </w:rPr>
      </w:pPr>
      <w:r w:rsidRPr="003A7B04">
        <w:rPr>
          <w:rFonts w:ascii="Arial" w:hAnsi="Arial" w:cs="Arial"/>
          <w:sz w:val="24"/>
          <w:szCs w:val="24"/>
        </w:rPr>
        <w:t>Al terminarse el trabajo, deberá limpiarse de residuos y acumulaciones extrañas, y se mantendrán limpias hasta la aceptación final de la obra.</w:t>
      </w:r>
    </w:p>
    <w:p w:rsidR="006141C8" w:rsidRPr="003A7B04" w:rsidRDefault="006141C8" w:rsidP="006141C8">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6141C8" w:rsidRPr="003A7B04" w:rsidRDefault="006141C8" w:rsidP="006141C8">
      <w:pPr>
        <w:pStyle w:val="Default"/>
        <w:spacing w:line="276" w:lineRule="auto"/>
        <w:jc w:val="both"/>
        <w:rPr>
          <w:rFonts w:ascii="Arial" w:hAnsi="Arial" w:cs="Arial"/>
        </w:rPr>
      </w:pPr>
      <w:r w:rsidRPr="003A7B04">
        <w:rPr>
          <w:rFonts w:ascii="Arial" w:hAnsi="Arial" w:cs="Arial"/>
        </w:rPr>
        <w:t xml:space="preserve">Las cantidades a pagarse serán </w:t>
      </w:r>
      <w:r>
        <w:rPr>
          <w:rFonts w:ascii="Arial" w:hAnsi="Arial" w:cs="Arial"/>
        </w:rPr>
        <w:t>de acuerdo al metraje</w:t>
      </w:r>
      <w:r w:rsidRPr="003A7B04">
        <w:rPr>
          <w:rFonts w:ascii="Arial" w:hAnsi="Arial" w:cs="Arial"/>
        </w:rPr>
        <w:t xml:space="preserve"> aceptablemente ejecutadas y aceptada por la fiscalización. </w:t>
      </w:r>
    </w:p>
    <w:p w:rsidR="006141C8" w:rsidRPr="003A7B04" w:rsidRDefault="006141C8" w:rsidP="006141C8">
      <w:pPr>
        <w:pStyle w:val="Default"/>
        <w:spacing w:line="276" w:lineRule="auto"/>
        <w:jc w:val="both"/>
        <w:rPr>
          <w:rFonts w:ascii="Arial" w:hAnsi="Arial" w:cs="Arial"/>
        </w:rPr>
      </w:pPr>
      <w:r>
        <w:rPr>
          <w:rFonts w:ascii="Arial" w:hAnsi="Arial" w:cs="Arial"/>
        </w:rPr>
        <w:lastRenderedPageBreak/>
        <w:t>S</w:t>
      </w:r>
      <w:r w:rsidRPr="003A7B04">
        <w:rPr>
          <w:rFonts w:ascii="Arial" w:hAnsi="Arial" w:cs="Arial"/>
        </w:rPr>
        <w:t xml:space="preserve">e pagarán a los precios contractuales y que consten en el contrato, estos precios y pagos constituirán las compensación total por el suministro, transporte e instalación </w:t>
      </w:r>
      <w:r>
        <w:rPr>
          <w:rFonts w:ascii="Arial" w:hAnsi="Arial" w:cs="Arial"/>
        </w:rPr>
        <w:t>de las mismas</w:t>
      </w:r>
      <w:r w:rsidRPr="003A7B04">
        <w:rPr>
          <w:rFonts w:ascii="Arial" w:hAnsi="Arial" w:cs="Arial"/>
        </w:rPr>
        <w:t xml:space="preserve">, así como por toda la mano de obra, equipo, herramientas, materiales y operaciones conexas, necesarias para la ejecución de los trabajos descritos. </w:t>
      </w:r>
    </w:p>
    <w:p w:rsidR="006141C8" w:rsidRPr="003A7B04" w:rsidRDefault="006141C8" w:rsidP="006141C8">
      <w:pPr>
        <w:widowControl w:val="0"/>
        <w:autoSpaceDE w:val="0"/>
        <w:autoSpaceDN w:val="0"/>
        <w:adjustRightInd w:val="0"/>
        <w:spacing w:line="240" w:lineRule="auto"/>
        <w:jc w:val="both"/>
        <w:rPr>
          <w:rFonts w:ascii="Arial" w:hAnsi="Arial" w:cs="Arial"/>
          <w:sz w:val="24"/>
          <w:lang w:val="es-ES"/>
        </w:rPr>
      </w:pPr>
    </w:p>
    <w:p w:rsidR="006141C8" w:rsidRDefault="006141C8" w:rsidP="006141C8">
      <w:pPr>
        <w:widowControl w:val="0"/>
        <w:autoSpaceDE w:val="0"/>
        <w:autoSpaceDN w:val="0"/>
        <w:adjustRightInd w:val="0"/>
        <w:spacing w:line="240" w:lineRule="auto"/>
        <w:jc w:val="both"/>
        <w:rPr>
          <w:rFonts w:ascii="Arial" w:hAnsi="Arial" w:cs="Arial"/>
          <w:sz w:val="24"/>
        </w:rPr>
      </w:pPr>
    </w:p>
    <w:p w:rsidR="006141C8" w:rsidRPr="00A950DF" w:rsidRDefault="006141C8" w:rsidP="006141C8">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(M</w:t>
      </w:r>
      <w:r w:rsidRPr="00A950DF">
        <w:rPr>
          <w:rFonts w:ascii="Arial" w:hAnsi="Arial" w:cs="Arial"/>
          <w:sz w:val="24"/>
        </w:rPr>
        <w:t>).</w:t>
      </w:r>
    </w:p>
    <w:p w:rsidR="006141C8" w:rsidRPr="00A950DF" w:rsidRDefault="006141C8" w:rsidP="006141C8">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 MATERIAL METALICO.</w:t>
      </w:r>
    </w:p>
    <w:p w:rsidR="006141C8" w:rsidRPr="00A950DF" w:rsidRDefault="006141C8" w:rsidP="006141C8">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6141C8" w:rsidRDefault="006141C8" w:rsidP="006141C8">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p>
    <w:p w:rsidR="00B3276B" w:rsidRDefault="00B3276B" w:rsidP="00B3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B3276B" w:rsidRDefault="00B3276B" w:rsidP="00B3276B">
      <w:pPr>
        <w:widowControl w:val="0"/>
        <w:tabs>
          <w:tab w:val="left" w:pos="3000"/>
        </w:tabs>
        <w:autoSpaceDE w:val="0"/>
        <w:autoSpaceDN w:val="0"/>
        <w:adjustRightInd w:val="0"/>
        <w:jc w:val="both"/>
        <w:rPr>
          <w:rFonts w:ascii="Arial" w:hAnsi="Arial" w:cs="Arial"/>
          <w:b/>
          <w:sz w:val="24"/>
          <w:szCs w:val="24"/>
        </w:rPr>
      </w:pPr>
    </w:p>
    <w:p w:rsidR="00217216" w:rsidRPr="00825987" w:rsidRDefault="00217216" w:rsidP="00217216">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217216" w:rsidRDefault="00217216" w:rsidP="00217216">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217216" w:rsidRPr="0068194D" w:rsidRDefault="00217216" w:rsidP="00217216">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217216" w:rsidRPr="00825987" w:rsidRDefault="00217216" w:rsidP="00217216">
      <w:pPr>
        <w:widowControl w:val="0"/>
        <w:autoSpaceDE w:val="0"/>
        <w:autoSpaceDN w:val="0"/>
        <w:adjustRightInd w:val="0"/>
        <w:jc w:val="both"/>
        <w:rPr>
          <w:rFonts w:ascii="Arial" w:hAnsi="Arial" w:cs="Arial"/>
          <w:sz w:val="24"/>
          <w:szCs w:val="24"/>
        </w:rPr>
      </w:pPr>
    </w:p>
    <w:p w:rsidR="00217216" w:rsidRPr="00825987" w:rsidRDefault="00217216" w:rsidP="0021721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217216" w:rsidRPr="0068194D" w:rsidRDefault="00217216" w:rsidP="00217216">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217216" w:rsidRPr="0068194D" w:rsidRDefault="00217216" w:rsidP="00217216">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217216" w:rsidRPr="0068194D" w:rsidRDefault="00217216" w:rsidP="00217216">
      <w:pPr>
        <w:jc w:val="both"/>
        <w:rPr>
          <w:rFonts w:ascii="Arial" w:hAnsi="Arial" w:cs="Arial"/>
          <w:sz w:val="24"/>
          <w:szCs w:val="24"/>
        </w:rPr>
      </w:pPr>
      <w:r w:rsidRPr="0068194D">
        <w:rPr>
          <w:rFonts w:ascii="Arial" w:hAnsi="Arial" w:cs="Arial"/>
          <w:sz w:val="24"/>
          <w:szCs w:val="24"/>
        </w:rPr>
        <w:lastRenderedPageBreak/>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217216" w:rsidRPr="0068194D" w:rsidRDefault="00217216" w:rsidP="00217216">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217216" w:rsidRPr="00825987" w:rsidRDefault="00217216" w:rsidP="00217216">
      <w:pPr>
        <w:widowControl w:val="0"/>
        <w:autoSpaceDE w:val="0"/>
        <w:autoSpaceDN w:val="0"/>
        <w:adjustRightInd w:val="0"/>
        <w:jc w:val="both"/>
        <w:rPr>
          <w:rFonts w:ascii="Arial" w:hAnsi="Arial" w:cs="Arial"/>
          <w:sz w:val="24"/>
          <w:szCs w:val="24"/>
        </w:rPr>
      </w:pPr>
    </w:p>
    <w:p w:rsidR="00217216" w:rsidRPr="00825987" w:rsidRDefault="00217216" w:rsidP="0021721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217216" w:rsidRPr="0068194D" w:rsidRDefault="00217216" w:rsidP="00217216">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217216" w:rsidRPr="00825987" w:rsidRDefault="00217216" w:rsidP="00217216">
      <w:pPr>
        <w:widowControl w:val="0"/>
        <w:autoSpaceDE w:val="0"/>
        <w:autoSpaceDN w:val="0"/>
        <w:adjustRightInd w:val="0"/>
        <w:jc w:val="both"/>
        <w:rPr>
          <w:rFonts w:ascii="Arial" w:hAnsi="Arial" w:cs="Arial"/>
          <w:sz w:val="24"/>
          <w:szCs w:val="24"/>
        </w:rPr>
      </w:pPr>
    </w:p>
    <w:p w:rsidR="00217216" w:rsidRPr="00825987" w:rsidRDefault="00217216" w:rsidP="0021721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217216" w:rsidRPr="00825987" w:rsidRDefault="00217216" w:rsidP="0021721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217216" w:rsidRPr="00825987" w:rsidRDefault="00217216" w:rsidP="0021721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217216" w:rsidRPr="00825987" w:rsidRDefault="00217216" w:rsidP="0021721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B3276B" w:rsidRDefault="00217216" w:rsidP="00A17AF2">
      <w:pPr>
        <w:widowControl w:val="0"/>
        <w:tabs>
          <w:tab w:val="left" w:pos="3000"/>
        </w:tabs>
        <w:autoSpaceDE w:val="0"/>
        <w:autoSpaceDN w:val="0"/>
        <w:adjustRightInd w:val="0"/>
        <w:jc w:val="both"/>
        <w:rPr>
          <w:rFonts w:ascii="Arial" w:hAnsi="Arial" w:cs="Arial"/>
          <w:b/>
          <w:bCs/>
          <w:sz w:val="24"/>
          <w:szCs w:val="24"/>
        </w:rPr>
      </w:pPr>
      <w:r w:rsidRPr="00217216">
        <w:rPr>
          <w:rFonts w:ascii="Arial" w:hAnsi="Arial" w:cs="Arial"/>
          <w:b/>
          <w:bCs/>
          <w:sz w:val="24"/>
          <w:szCs w:val="24"/>
        </w:rPr>
        <w:t>ALBAÑILERIA ARMADA</w:t>
      </w:r>
    </w:p>
    <w:p w:rsidR="00217216" w:rsidRDefault="00217216" w:rsidP="00217216">
      <w:pPr>
        <w:widowControl w:val="0"/>
        <w:tabs>
          <w:tab w:val="left" w:pos="3000"/>
        </w:tabs>
        <w:autoSpaceDE w:val="0"/>
        <w:autoSpaceDN w:val="0"/>
        <w:adjustRightInd w:val="0"/>
        <w:jc w:val="both"/>
        <w:rPr>
          <w:rFonts w:ascii="Arial" w:hAnsi="Arial" w:cs="Arial"/>
          <w:b/>
          <w:sz w:val="24"/>
          <w:szCs w:val="24"/>
        </w:rPr>
      </w:pPr>
    </w:p>
    <w:p w:rsidR="00217216" w:rsidRDefault="00217216" w:rsidP="0021721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17216">
        <w:rPr>
          <w:rFonts w:ascii="Arial" w:hAnsi="Arial" w:cs="Arial"/>
          <w:b/>
          <w:sz w:val="24"/>
          <w:szCs w:val="24"/>
        </w:rPr>
        <w:t>516012</w:t>
      </w:r>
      <w:r w:rsidRPr="00825987">
        <w:rPr>
          <w:rFonts w:ascii="Arial" w:hAnsi="Arial" w:cs="Arial"/>
          <w:b/>
          <w:sz w:val="24"/>
          <w:szCs w:val="24"/>
        </w:rPr>
        <w:tab/>
        <w:t xml:space="preserve">RUBRO: </w:t>
      </w:r>
      <w:r w:rsidRPr="00217216">
        <w:rPr>
          <w:rFonts w:ascii="Arial" w:hAnsi="Arial" w:cs="Arial"/>
          <w:b/>
          <w:sz w:val="24"/>
          <w:szCs w:val="24"/>
        </w:rPr>
        <w:t>PILARETES DE HO 10X10 CM</w:t>
      </w:r>
    </w:p>
    <w:p w:rsidR="00217216" w:rsidRDefault="00217216" w:rsidP="00217216">
      <w:pPr>
        <w:widowControl w:val="0"/>
        <w:tabs>
          <w:tab w:val="left" w:pos="3000"/>
        </w:tabs>
        <w:autoSpaceDE w:val="0"/>
        <w:autoSpaceDN w:val="0"/>
        <w:adjustRightInd w:val="0"/>
        <w:jc w:val="both"/>
        <w:rPr>
          <w:rFonts w:ascii="Arial" w:hAnsi="Arial" w:cs="Arial"/>
          <w:b/>
          <w:sz w:val="24"/>
          <w:szCs w:val="24"/>
        </w:rPr>
      </w:pP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9074E3" w:rsidRDefault="009074E3" w:rsidP="009074E3">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PILARETES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9074E3" w:rsidRPr="0068194D" w:rsidRDefault="009074E3" w:rsidP="009074E3">
      <w:pPr>
        <w:jc w:val="both"/>
        <w:rPr>
          <w:rFonts w:ascii="Arial" w:hAnsi="Arial" w:cs="Arial"/>
          <w:sz w:val="24"/>
        </w:rPr>
      </w:pPr>
      <w:r w:rsidRPr="0068194D">
        <w:rPr>
          <w:rFonts w:ascii="Arial" w:hAnsi="Arial" w:cs="Arial"/>
          <w:sz w:val="24"/>
        </w:rPr>
        <w:lastRenderedPageBreak/>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9074E3" w:rsidRPr="0068194D" w:rsidRDefault="009074E3" w:rsidP="009074E3">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9074E3" w:rsidRPr="00A950DF" w:rsidRDefault="009074E3" w:rsidP="009074E3">
      <w:pPr>
        <w:widowControl w:val="0"/>
        <w:autoSpaceDE w:val="0"/>
        <w:autoSpaceDN w:val="0"/>
        <w:adjustRightInd w:val="0"/>
        <w:jc w:val="both"/>
        <w:rPr>
          <w:rFonts w:ascii="Arial" w:hAnsi="Arial" w:cs="Arial"/>
          <w:sz w:val="24"/>
        </w:rPr>
      </w:pP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9074E3" w:rsidRPr="0068194D" w:rsidRDefault="009074E3" w:rsidP="009074E3">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9074E3" w:rsidRPr="0068194D" w:rsidRDefault="009074E3" w:rsidP="009074E3">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9074E3" w:rsidRPr="0068194D" w:rsidRDefault="009074E3" w:rsidP="009074E3">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9074E3" w:rsidRPr="0068194D" w:rsidRDefault="009074E3" w:rsidP="009074E3">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9074E3" w:rsidRPr="0068194D" w:rsidRDefault="009074E3" w:rsidP="009074E3">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9074E3" w:rsidRPr="0068194D" w:rsidRDefault="009074E3" w:rsidP="009074E3">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9074E3" w:rsidRDefault="009074E3" w:rsidP="009074E3">
      <w:pPr>
        <w:widowControl w:val="0"/>
        <w:autoSpaceDE w:val="0"/>
        <w:autoSpaceDN w:val="0"/>
        <w:adjustRightInd w:val="0"/>
        <w:spacing w:line="240" w:lineRule="auto"/>
        <w:jc w:val="both"/>
        <w:rPr>
          <w:rFonts w:ascii="Arial" w:hAnsi="Arial" w:cs="Arial"/>
          <w:b/>
          <w:bCs/>
          <w:sz w:val="24"/>
        </w:rPr>
      </w:pP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MEDICIÓN Y PAGO.-</w:t>
      </w:r>
    </w:p>
    <w:p w:rsidR="009074E3" w:rsidRPr="0068194D" w:rsidRDefault="009074E3" w:rsidP="009074E3">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9074E3" w:rsidRPr="0068194D" w:rsidRDefault="009074E3" w:rsidP="009074E3">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9074E3" w:rsidRPr="0068194D" w:rsidRDefault="009074E3" w:rsidP="009074E3">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9074E3" w:rsidRPr="0068194D" w:rsidRDefault="009074E3" w:rsidP="009074E3">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9074E3" w:rsidRPr="0068194D" w:rsidRDefault="009074E3" w:rsidP="009074E3">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9074E3" w:rsidRPr="0068194D" w:rsidRDefault="009074E3" w:rsidP="009074E3">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9074E3" w:rsidRPr="0068194D" w:rsidRDefault="009074E3" w:rsidP="009074E3">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9074E3" w:rsidRPr="0068194D" w:rsidRDefault="009074E3" w:rsidP="009074E3">
      <w:pPr>
        <w:rPr>
          <w:rFonts w:ascii="Arial" w:hAnsi="Arial" w:cs="Arial"/>
          <w:sz w:val="24"/>
        </w:rPr>
      </w:pP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9074E3" w:rsidRDefault="009074E3" w:rsidP="009074E3">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9074E3" w:rsidRDefault="009074E3" w:rsidP="00217216">
      <w:pPr>
        <w:widowControl w:val="0"/>
        <w:tabs>
          <w:tab w:val="left" w:pos="3000"/>
        </w:tabs>
        <w:autoSpaceDE w:val="0"/>
        <w:autoSpaceDN w:val="0"/>
        <w:adjustRightInd w:val="0"/>
        <w:jc w:val="both"/>
        <w:rPr>
          <w:rFonts w:ascii="Arial" w:hAnsi="Arial" w:cs="Arial"/>
          <w:b/>
          <w:sz w:val="24"/>
          <w:szCs w:val="24"/>
        </w:rPr>
      </w:pPr>
    </w:p>
    <w:p w:rsidR="00217216" w:rsidRDefault="00217216" w:rsidP="0021721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9074E3" w:rsidRPr="009074E3">
        <w:rPr>
          <w:rFonts w:ascii="Arial" w:hAnsi="Arial" w:cs="Arial"/>
          <w:b/>
          <w:sz w:val="24"/>
          <w:szCs w:val="24"/>
        </w:rPr>
        <w:t>516048</w:t>
      </w:r>
      <w:r w:rsidRPr="00825987">
        <w:rPr>
          <w:rFonts w:ascii="Arial" w:hAnsi="Arial" w:cs="Arial"/>
          <w:b/>
          <w:sz w:val="24"/>
          <w:szCs w:val="24"/>
        </w:rPr>
        <w:tab/>
        <w:t xml:space="preserve">RUBRO: </w:t>
      </w:r>
      <w:r w:rsidR="009074E3" w:rsidRPr="009074E3">
        <w:rPr>
          <w:rFonts w:ascii="Arial" w:hAnsi="Arial" w:cs="Arial"/>
          <w:b/>
          <w:sz w:val="24"/>
          <w:szCs w:val="24"/>
        </w:rPr>
        <w:t>VIGUETAS DE HO 10X20 CM</w:t>
      </w:r>
    </w:p>
    <w:p w:rsidR="00217216" w:rsidRDefault="00217216" w:rsidP="00A17AF2">
      <w:pPr>
        <w:widowControl w:val="0"/>
        <w:tabs>
          <w:tab w:val="left" w:pos="3000"/>
        </w:tabs>
        <w:autoSpaceDE w:val="0"/>
        <w:autoSpaceDN w:val="0"/>
        <w:adjustRightInd w:val="0"/>
        <w:jc w:val="both"/>
        <w:rPr>
          <w:rFonts w:ascii="Arial" w:hAnsi="Arial" w:cs="Arial"/>
          <w:b/>
          <w:bCs/>
          <w:sz w:val="24"/>
          <w:szCs w:val="24"/>
        </w:rPr>
      </w:pP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9074E3" w:rsidRDefault="009074E3" w:rsidP="009074E3">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viguetas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9074E3" w:rsidRPr="0068194D" w:rsidRDefault="009074E3" w:rsidP="009074E3">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9074E3" w:rsidRPr="0068194D" w:rsidRDefault="009074E3" w:rsidP="009074E3">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9074E3" w:rsidRPr="00A950DF" w:rsidRDefault="009074E3" w:rsidP="009074E3">
      <w:pPr>
        <w:widowControl w:val="0"/>
        <w:autoSpaceDE w:val="0"/>
        <w:autoSpaceDN w:val="0"/>
        <w:adjustRightInd w:val="0"/>
        <w:jc w:val="both"/>
        <w:rPr>
          <w:rFonts w:ascii="Arial" w:hAnsi="Arial" w:cs="Arial"/>
          <w:sz w:val="24"/>
        </w:rPr>
      </w:pP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9074E3" w:rsidRPr="0068194D" w:rsidRDefault="009074E3" w:rsidP="009074E3">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9074E3" w:rsidRPr="0068194D" w:rsidRDefault="009074E3" w:rsidP="009074E3">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9074E3" w:rsidRPr="0068194D" w:rsidRDefault="009074E3" w:rsidP="009074E3">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9074E3" w:rsidRPr="0068194D" w:rsidRDefault="009074E3" w:rsidP="009074E3">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9074E3" w:rsidRPr="0068194D" w:rsidRDefault="009074E3" w:rsidP="009074E3">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9074E3" w:rsidRPr="0068194D" w:rsidRDefault="009074E3" w:rsidP="009074E3">
      <w:pPr>
        <w:jc w:val="both"/>
        <w:rPr>
          <w:rFonts w:ascii="Arial" w:hAnsi="Arial" w:cs="Arial"/>
          <w:sz w:val="24"/>
        </w:rPr>
      </w:pPr>
      <w:r w:rsidRPr="0068194D">
        <w:rPr>
          <w:rFonts w:ascii="Arial" w:hAnsi="Arial" w:cs="Arial"/>
          <w:sz w:val="24"/>
        </w:rPr>
        <w:t xml:space="preserve">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w:t>
      </w:r>
      <w:r w:rsidRPr="0068194D">
        <w:rPr>
          <w:rFonts w:ascii="Arial" w:hAnsi="Arial" w:cs="Arial"/>
          <w:sz w:val="24"/>
        </w:rPr>
        <w:lastRenderedPageBreak/>
        <w:t>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9074E3" w:rsidRDefault="009074E3" w:rsidP="009074E3">
      <w:pPr>
        <w:widowControl w:val="0"/>
        <w:autoSpaceDE w:val="0"/>
        <w:autoSpaceDN w:val="0"/>
        <w:adjustRightInd w:val="0"/>
        <w:spacing w:line="240" w:lineRule="auto"/>
        <w:jc w:val="both"/>
        <w:rPr>
          <w:rFonts w:ascii="Arial" w:hAnsi="Arial" w:cs="Arial"/>
          <w:b/>
          <w:bCs/>
          <w:sz w:val="24"/>
        </w:rPr>
      </w:pP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9074E3" w:rsidRPr="0068194D" w:rsidRDefault="009074E3" w:rsidP="009074E3">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9074E3" w:rsidRPr="0068194D" w:rsidRDefault="009074E3" w:rsidP="009074E3">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9074E3" w:rsidRPr="0068194D" w:rsidRDefault="009074E3" w:rsidP="009074E3">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9074E3" w:rsidRPr="0068194D" w:rsidRDefault="009074E3" w:rsidP="009074E3">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9074E3" w:rsidRPr="0068194D" w:rsidRDefault="009074E3" w:rsidP="009074E3">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9074E3" w:rsidRPr="0068194D" w:rsidRDefault="009074E3" w:rsidP="009074E3">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9074E3" w:rsidRPr="0068194D" w:rsidRDefault="009074E3" w:rsidP="009074E3">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9074E3" w:rsidRPr="0068194D" w:rsidRDefault="009074E3" w:rsidP="009074E3">
      <w:pPr>
        <w:rPr>
          <w:rFonts w:ascii="Arial" w:hAnsi="Arial" w:cs="Arial"/>
          <w:sz w:val="24"/>
        </w:rPr>
      </w:pP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 xml:space="preserve">HORMIGÓN PREMEZCLADO F´C= 280 KG/CM2 (INC. </w:t>
      </w:r>
      <w:r w:rsidRPr="00DF0158">
        <w:rPr>
          <w:rFonts w:ascii="Arial" w:hAnsi="Arial" w:cs="Arial"/>
          <w:sz w:val="24"/>
        </w:rPr>
        <w:lastRenderedPageBreak/>
        <w:t>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9074E3" w:rsidRPr="00A950DF" w:rsidRDefault="009074E3" w:rsidP="009074E3">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9074E3" w:rsidRDefault="009074E3" w:rsidP="009074E3">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9074E3" w:rsidRDefault="009074E3" w:rsidP="00A17AF2">
      <w:pPr>
        <w:widowControl w:val="0"/>
        <w:tabs>
          <w:tab w:val="left" w:pos="3000"/>
        </w:tabs>
        <w:autoSpaceDE w:val="0"/>
        <w:autoSpaceDN w:val="0"/>
        <w:adjustRightInd w:val="0"/>
        <w:jc w:val="both"/>
        <w:rPr>
          <w:rFonts w:ascii="Arial" w:hAnsi="Arial" w:cs="Arial"/>
          <w:b/>
          <w:bCs/>
          <w:sz w:val="24"/>
          <w:szCs w:val="24"/>
        </w:rPr>
      </w:pPr>
    </w:p>
    <w:p w:rsidR="009074E3" w:rsidRDefault="009074E3" w:rsidP="00A17AF2">
      <w:pPr>
        <w:widowControl w:val="0"/>
        <w:tabs>
          <w:tab w:val="left" w:pos="3000"/>
        </w:tabs>
        <w:autoSpaceDE w:val="0"/>
        <w:autoSpaceDN w:val="0"/>
        <w:adjustRightInd w:val="0"/>
        <w:jc w:val="both"/>
        <w:rPr>
          <w:rFonts w:ascii="Arial" w:hAnsi="Arial" w:cs="Arial"/>
          <w:b/>
          <w:sz w:val="24"/>
          <w:szCs w:val="24"/>
        </w:rPr>
      </w:pPr>
      <w:r w:rsidRPr="009074E3">
        <w:rPr>
          <w:rFonts w:ascii="Arial" w:hAnsi="Arial" w:cs="Arial"/>
          <w:b/>
          <w:sz w:val="24"/>
          <w:szCs w:val="24"/>
        </w:rPr>
        <w:t>REVESTIMIENTOS DE PISOS</w:t>
      </w:r>
    </w:p>
    <w:p w:rsidR="009074E3" w:rsidRDefault="009074E3" w:rsidP="00A17AF2">
      <w:pPr>
        <w:widowControl w:val="0"/>
        <w:tabs>
          <w:tab w:val="left" w:pos="3000"/>
        </w:tabs>
        <w:autoSpaceDE w:val="0"/>
        <w:autoSpaceDN w:val="0"/>
        <w:adjustRightInd w:val="0"/>
        <w:jc w:val="both"/>
        <w:rPr>
          <w:rFonts w:ascii="Arial" w:hAnsi="Arial" w:cs="Arial"/>
          <w:b/>
          <w:sz w:val="24"/>
          <w:szCs w:val="24"/>
        </w:rPr>
      </w:pPr>
    </w:p>
    <w:p w:rsidR="009074E3" w:rsidRDefault="009074E3" w:rsidP="00A17AF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516372</w:t>
      </w:r>
      <w:r w:rsidRPr="00825987">
        <w:rPr>
          <w:rFonts w:ascii="Arial" w:hAnsi="Arial" w:cs="Arial"/>
          <w:b/>
          <w:sz w:val="24"/>
          <w:szCs w:val="24"/>
        </w:rPr>
        <w:tab/>
        <w:t xml:space="preserve">RUBRO: </w:t>
      </w:r>
      <w:r w:rsidRPr="009074E3">
        <w:rPr>
          <w:rFonts w:ascii="Arial" w:hAnsi="Arial" w:cs="Arial"/>
          <w:b/>
          <w:sz w:val="24"/>
          <w:szCs w:val="24"/>
        </w:rPr>
        <w:t>HORMIGÓN  PULIDO</w:t>
      </w:r>
    </w:p>
    <w:p w:rsidR="009074E3" w:rsidRDefault="009074E3" w:rsidP="00A17AF2">
      <w:pPr>
        <w:widowControl w:val="0"/>
        <w:tabs>
          <w:tab w:val="left" w:pos="3000"/>
        </w:tabs>
        <w:autoSpaceDE w:val="0"/>
        <w:autoSpaceDN w:val="0"/>
        <w:adjustRightInd w:val="0"/>
        <w:jc w:val="both"/>
        <w:rPr>
          <w:rFonts w:ascii="Arial" w:hAnsi="Arial" w:cs="Arial"/>
          <w:b/>
          <w:sz w:val="24"/>
          <w:szCs w:val="24"/>
        </w:rPr>
      </w:pP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pulido la cual se lo realizara con la maquinaria correspondiente para que se lleve a cabo este rubro, el cual debe ser aprobado a satisfacción del fiscalizador.</w:t>
      </w:r>
    </w:p>
    <w:p w:rsidR="009074E3" w:rsidRPr="006E14E9" w:rsidRDefault="009074E3" w:rsidP="009074E3">
      <w:pPr>
        <w:widowControl w:val="0"/>
        <w:autoSpaceDE w:val="0"/>
        <w:autoSpaceDN w:val="0"/>
        <w:adjustRightInd w:val="0"/>
        <w:jc w:val="both"/>
        <w:rPr>
          <w:rFonts w:ascii="Arial" w:hAnsi="Arial" w:cs="Arial"/>
          <w:sz w:val="24"/>
          <w:szCs w:val="24"/>
        </w:rPr>
      </w:pP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compactar una capa de piedra bola y otra capa de lastre (sierra y costa), compactadas a máquina y tender una capa de polietileno para proceder a la fundición con hormigón simple de 210 kg/cm2, cuyo espesor es de 7cm.</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donde  se  va  a  colocar  el  contrapiso  estarán  totalmente  limpias,  niveladas  y compactas.</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Igualmente para grandes áreas, se  procederá al  vertido del hormigón, en cuadros alternados no  consecutivos longitudinal o  transversalmente (en  forma  de  tablero de ajedrez), para lo cual se diseñará previamente la junta de construcción a realizarse.</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entrega  del  rubro  concluido, que  se  sujetará  a  los resultados de las pruebas de laboratorio y de campo, así como las tolerancias y condiciones en las que se hace dicha entrega.</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Fiscalización y su pago será por metro cuadrado (m2), con aproximación de dos decimales.</w:t>
      </w:r>
    </w:p>
    <w:p w:rsidR="009074E3" w:rsidRPr="006E14E9" w:rsidRDefault="00E618F5"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9074E3" w:rsidRPr="006E14E9" w:rsidRDefault="00E618F5"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MATERIALES MÍNIMOS</w:t>
      </w:r>
      <w:r w:rsidRPr="006E14E9">
        <w:rPr>
          <w:rFonts w:ascii="Arial" w:hAnsi="Arial" w:cs="Arial"/>
          <w:sz w:val="24"/>
          <w:szCs w:val="24"/>
        </w:rPr>
        <w:t>: CEMENTO TIPO PORTLAND, RIPIO TRITURADO, POLVO DE PIEDRA, MALLA ELECTROSOLDADA (R-84 O SIMILAR), POLIETILENO DE 5MM, LASTRE Y PIEDRA BOLA; QUE CUMPLIRÁN CON LAS ESPECIFICACIONES TÉCNICAS DE MATERIALES.</w:t>
      </w:r>
    </w:p>
    <w:p w:rsidR="009074E3" w:rsidRPr="006E14E9" w:rsidRDefault="00E618F5"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9074E3" w:rsidRPr="009074E3" w:rsidRDefault="00E618F5"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9074E3" w:rsidRDefault="009074E3" w:rsidP="00A17AF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9074E3">
        <w:rPr>
          <w:rFonts w:ascii="Arial" w:hAnsi="Arial" w:cs="Arial"/>
          <w:b/>
          <w:sz w:val="24"/>
          <w:szCs w:val="24"/>
        </w:rPr>
        <w:t>516384</w:t>
      </w:r>
      <w:r w:rsidRPr="00825987">
        <w:rPr>
          <w:rFonts w:ascii="Arial" w:hAnsi="Arial" w:cs="Arial"/>
          <w:b/>
          <w:sz w:val="24"/>
          <w:szCs w:val="24"/>
        </w:rPr>
        <w:tab/>
        <w:t xml:space="preserve">RUBRO: </w:t>
      </w:r>
      <w:r w:rsidRPr="009074E3">
        <w:rPr>
          <w:rFonts w:ascii="Arial" w:hAnsi="Arial" w:cs="Arial"/>
          <w:b/>
          <w:sz w:val="24"/>
          <w:szCs w:val="24"/>
        </w:rPr>
        <w:t>HORMIGÓN PULIDO ACABADO CON PINTURA EPÓXICA COLOR AZUL</w:t>
      </w:r>
    </w:p>
    <w:p w:rsidR="008C22AD" w:rsidRPr="00A17AF2" w:rsidRDefault="008C22AD" w:rsidP="008C22AD">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9074E3">
        <w:rPr>
          <w:rFonts w:ascii="Arial" w:hAnsi="Arial" w:cs="Arial"/>
          <w:b/>
          <w:sz w:val="24"/>
          <w:szCs w:val="24"/>
        </w:rPr>
        <w:t>516385</w:t>
      </w:r>
      <w:r w:rsidRPr="00825987">
        <w:rPr>
          <w:rFonts w:ascii="Arial" w:hAnsi="Arial" w:cs="Arial"/>
          <w:b/>
          <w:sz w:val="24"/>
          <w:szCs w:val="24"/>
        </w:rPr>
        <w:tab/>
        <w:t xml:space="preserve">RUBRO: </w:t>
      </w:r>
      <w:r w:rsidRPr="009074E3">
        <w:rPr>
          <w:rFonts w:ascii="Arial" w:hAnsi="Arial" w:cs="Arial"/>
          <w:b/>
          <w:sz w:val="24"/>
          <w:szCs w:val="24"/>
        </w:rPr>
        <w:t>HORMIGÓN PULIDO ACABADO CON PINTURA EPÓXICA COLOR GRIS</w:t>
      </w:r>
    </w:p>
    <w:p w:rsidR="009074E3" w:rsidRDefault="009074E3" w:rsidP="00A17AF2">
      <w:pPr>
        <w:widowControl w:val="0"/>
        <w:tabs>
          <w:tab w:val="left" w:pos="3000"/>
        </w:tabs>
        <w:autoSpaceDE w:val="0"/>
        <w:autoSpaceDN w:val="0"/>
        <w:adjustRightInd w:val="0"/>
        <w:jc w:val="both"/>
        <w:rPr>
          <w:rFonts w:ascii="Arial" w:hAnsi="Arial" w:cs="Arial"/>
          <w:b/>
          <w:bCs/>
          <w:sz w:val="24"/>
          <w:szCs w:val="24"/>
        </w:rPr>
      </w:pP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pulido la cual se lo realizara con la maquinaria correspondiente para que se lleve a cabo este rubro sobre el mism</w:t>
      </w:r>
      <w:r w:rsidR="008C22AD">
        <w:rPr>
          <w:rFonts w:ascii="Arial" w:hAnsi="Arial" w:cs="Arial"/>
          <w:sz w:val="24"/>
          <w:szCs w:val="24"/>
        </w:rPr>
        <w:t>o hay que dar un acabado con pintura epóxicas color azul o gris</w:t>
      </w:r>
      <w:r>
        <w:rPr>
          <w:rFonts w:ascii="Arial" w:hAnsi="Arial" w:cs="Arial"/>
          <w:sz w:val="24"/>
          <w:szCs w:val="24"/>
        </w:rPr>
        <w:t>, el cual debe ser aprobado a satisfacción del fiscalizador.</w:t>
      </w:r>
    </w:p>
    <w:p w:rsidR="009074E3" w:rsidRDefault="009074E3" w:rsidP="009074E3">
      <w:pPr>
        <w:widowControl w:val="0"/>
        <w:autoSpaceDE w:val="0"/>
        <w:autoSpaceDN w:val="0"/>
        <w:adjustRightInd w:val="0"/>
        <w:jc w:val="both"/>
        <w:rPr>
          <w:rFonts w:ascii="Arial" w:hAnsi="Arial" w:cs="Arial"/>
          <w:sz w:val="24"/>
          <w:szCs w:val="24"/>
        </w:rPr>
      </w:pPr>
    </w:p>
    <w:p w:rsidR="00121C4A" w:rsidRPr="006E14E9" w:rsidRDefault="00121C4A" w:rsidP="009074E3">
      <w:pPr>
        <w:widowControl w:val="0"/>
        <w:autoSpaceDE w:val="0"/>
        <w:autoSpaceDN w:val="0"/>
        <w:adjustRightInd w:val="0"/>
        <w:jc w:val="both"/>
        <w:rPr>
          <w:rFonts w:ascii="Arial" w:hAnsi="Arial" w:cs="Arial"/>
          <w:sz w:val="24"/>
          <w:szCs w:val="24"/>
        </w:rPr>
      </w:pP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compactar una capa de piedra bola y otra capa de lastre (sierra y costa), compactadas a máquina y tender una capa de polietileno para proceder a la fundición con hormigón simple de 210 kg/cm2, cuyo espesor es de 7cm.</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donde  se  va  a  colocar  el  contrapiso  estarán  totalmente  limpias,  niveladas  y compactas.</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El hormigón será de  resistencia a la compresión de f´c= 210 Kg/cm2 a los 28 días, no requiere el uso de tableros de encofrado, incluye el proceso de fabricación, vertido y curado del hormigón.</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Igualmente para grandes áreas, se  procederá al  vertido del hormigón, en cuadros alternados no  consecutivos longitudinal o  transversalmente (en  forma  de  tablero de ajedrez), para lo cual se diseñará previamente la junta de construcción a realizarse.</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entrega  del  rubro  concluido, que  se  sujetará  a  los resultados de las pruebas de laboratorio y de campo, así como las tolerancias y condiciones en las que se hace dicha entrega.</w:t>
      </w:r>
    </w:p>
    <w:p w:rsidR="009074E3" w:rsidRPr="006E14E9" w:rsidRDefault="009074E3" w:rsidP="009074E3">
      <w:pPr>
        <w:widowControl w:val="0"/>
        <w:autoSpaceDE w:val="0"/>
        <w:autoSpaceDN w:val="0"/>
        <w:adjustRightInd w:val="0"/>
        <w:jc w:val="both"/>
        <w:rPr>
          <w:rFonts w:ascii="Arial" w:hAnsi="Arial" w:cs="Arial"/>
          <w:sz w:val="24"/>
          <w:szCs w:val="24"/>
        </w:rPr>
      </w:pP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9074E3" w:rsidRPr="006E14E9" w:rsidRDefault="009074E3" w:rsidP="009074E3">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Fiscalización y su pago será por metro cuadrado (m2), con aproximación de dos decimales.</w:t>
      </w:r>
    </w:p>
    <w:p w:rsidR="009074E3" w:rsidRPr="006E14E9" w:rsidRDefault="00E618F5"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9074E3" w:rsidRPr="006E14E9" w:rsidRDefault="00E618F5"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w:t>
      </w:r>
      <w:r>
        <w:rPr>
          <w:rFonts w:ascii="Arial" w:hAnsi="Arial" w:cs="Arial"/>
          <w:sz w:val="24"/>
          <w:szCs w:val="24"/>
        </w:rPr>
        <w:t>LECTROSOLDADA (R-84 O SIMILAR)</w:t>
      </w:r>
      <w:r w:rsidRPr="006E14E9">
        <w:rPr>
          <w:rFonts w:ascii="Arial" w:hAnsi="Arial" w:cs="Arial"/>
          <w:sz w:val="24"/>
          <w:szCs w:val="24"/>
        </w:rPr>
        <w:t>, LASTRE Y PIEDRA BOLA;</w:t>
      </w:r>
      <w:r>
        <w:rPr>
          <w:rFonts w:ascii="Arial" w:hAnsi="Arial" w:cs="Arial"/>
          <w:sz w:val="24"/>
          <w:szCs w:val="24"/>
        </w:rPr>
        <w:t xml:space="preserve"> PINTURA EPOXICA AZUL O GRIS.</w:t>
      </w:r>
    </w:p>
    <w:p w:rsidR="009074E3" w:rsidRPr="006E14E9" w:rsidRDefault="00E618F5"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9074E3" w:rsidRPr="009074E3" w:rsidRDefault="00E618F5" w:rsidP="009074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D4791F" w:rsidRDefault="008C22AD" w:rsidP="00D4791F">
      <w:pPr>
        <w:rPr>
          <w:rFonts w:ascii="Arial" w:hAnsi="Arial" w:cs="Arial"/>
          <w:b/>
          <w:bCs/>
          <w:sz w:val="24"/>
          <w:szCs w:val="24"/>
        </w:rPr>
      </w:pPr>
      <w:r w:rsidRPr="008C22AD">
        <w:rPr>
          <w:rFonts w:ascii="Arial" w:hAnsi="Arial" w:cs="Arial"/>
          <w:b/>
          <w:bCs/>
          <w:sz w:val="24"/>
          <w:szCs w:val="24"/>
        </w:rPr>
        <w:t>CARPINTERÍA PVC Y VIDRIO</w:t>
      </w:r>
    </w:p>
    <w:p w:rsidR="00D4791F" w:rsidRDefault="00D4791F" w:rsidP="00D4791F">
      <w:pPr>
        <w:rPr>
          <w:rFonts w:ascii="Arial" w:hAnsi="Arial" w:cs="Arial"/>
          <w:b/>
          <w:sz w:val="24"/>
          <w:szCs w:val="24"/>
        </w:rPr>
      </w:pPr>
    </w:p>
    <w:p w:rsidR="008C22AD" w:rsidRPr="00D4791F" w:rsidRDefault="008C22AD" w:rsidP="00D4791F">
      <w:pPr>
        <w:rPr>
          <w:rFonts w:ascii="Arial" w:hAnsi="Arial" w:cs="Arial"/>
          <w:b/>
          <w:bCs/>
          <w:sz w:val="24"/>
          <w:szCs w:val="24"/>
        </w:rPr>
      </w:pPr>
      <w:r w:rsidRPr="00825987">
        <w:rPr>
          <w:rFonts w:ascii="Arial" w:hAnsi="Arial" w:cs="Arial"/>
          <w:b/>
          <w:sz w:val="24"/>
          <w:szCs w:val="24"/>
        </w:rPr>
        <w:t xml:space="preserve">CODIGO: </w:t>
      </w:r>
      <w:r w:rsidRPr="008C22AD">
        <w:rPr>
          <w:rFonts w:ascii="Arial" w:hAnsi="Arial" w:cs="Arial"/>
          <w:b/>
          <w:sz w:val="24"/>
          <w:szCs w:val="24"/>
        </w:rPr>
        <w:t>516460</w:t>
      </w:r>
      <w:r w:rsidRPr="00825987">
        <w:rPr>
          <w:rFonts w:ascii="Arial" w:hAnsi="Arial" w:cs="Arial"/>
          <w:b/>
          <w:sz w:val="24"/>
          <w:szCs w:val="24"/>
        </w:rPr>
        <w:tab/>
      </w:r>
      <w:r w:rsidR="00D4791F">
        <w:rPr>
          <w:rFonts w:ascii="Arial" w:hAnsi="Arial" w:cs="Arial"/>
          <w:b/>
          <w:sz w:val="24"/>
          <w:szCs w:val="24"/>
        </w:rPr>
        <w:tab/>
        <w:t xml:space="preserve">   </w:t>
      </w:r>
      <w:r w:rsidRPr="00825987">
        <w:rPr>
          <w:rFonts w:ascii="Arial" w:hAnsi="Arial" w:cs="Arial"/>
          <w:b/>
          <w:sz w:val="24"/>
          <w:szCs w:val="24"/>
        </w:rPr>
        <w:t xml:space="preserve">RUBRO: </w:t>
      </w:r>
      <w:r w:rsidRPr="008C22AD">
        <w:rPr>
          <w:rFonts w:ascii="Arial" w:hAnsi="Arial" w:cs="Arial"/>
          <w:b/>
          <w:sz w:val="24"/>
          <w:szCs w:val="24"/>
        </w:rPr>
        <w:t>PUERTA PV  PVC-4  DE (1.60M*2.20M)</w:t>
      </w:r>
    </w:p>
    <w:p w:rsidR="008C22AD" w:rsidRDefault="008C22AD" w:rsidP="008C22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Pr>
          <w:rFonts w:ascii="Arial" w:hAnsi="Arial" w:cs="Arial"/>
          <w:b/>
          <w:sz w:val="24"/>
          <w:szCs w:val="24"/>
        </w:rPr>
        <w:t>516462</w:t>
      </w:r>
      <w:r w:rsidRPr="00825987">
        <w:rPr>
          <w:rFonts w:ascii="Arial" w:hAnsi="Arial" w:cs="Arial"/>
          <w:b/>
          <w:sz w:val="24"/>
          <w:szCs w:val="24"/>
        </w:rPr>
        <w:tab/>
        <w:t xml:space="preserve">RUBRO: </w:t>
      </w:r>
      <w:r w:rsidRPr="008C22AD">
        <w:rPr>
          <w:rFonts w:ascii="Arial" w:hAnsi="Arial" w:cs="Arial"/>
          <w:b/>
          <w:sz w:val="24"/>
          <w:szCs w:val="24"/>
        </w:rPr>
        <w:t>PUERTA PV  PVC-5  DE (1.30M*2.20M)</w:t>
      </w:r>
    </w:p>
    <w:p w:rsidR="008C22AD" w:rsidRDefault="008C22AD" w:rsidP="008C22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Pr>
          <w:rFonts w:ascii="Arial" w:hAnsi="Arial" w:cs="Arial"/>
          <w:b/>
          <w:sz w:val="24"/>
          <w:szCs w:val="24"/>
        </w:rPr>
        <w:t>516461</w:t>
      </w:r>
      <w:r w:rsidRPr="00825987">
        <w:rPr>
          <w:rFonts w:ascii="Arial" w:hAnsi="Arial" w:cs="Arial"/>
          <w:b/>
          <w:sz w:val="24"/>
          <w:szCs w:val="24"/>
        </w:rPr>
        <w:tab/>
        <w:t xml:space="preserve">RUBRO: </w:t>
      </w:r>
      <w:r w:rsidRPr="008C22AD">
        <w:rPr>
          <w:rFonts w:ascii="Arial" w:hAnsi="Arial" w:cs="Arial"/>
          <w:b/>
          <w:sz w:val="24"/>
          <w:szCs w:val="24"/>
        </w:rPr>
        <w:t>PUERTA PV  PVC-5  DE (1.20M*2.20M)</w:t>
      </w:r>
    </w:p>
    <w:p w:rsidR="008C22AD" w:rsidRDefault="008C22AD" w:rsidP="008C22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C22AD">
        <w:rPr>
          <w:rFonts w:ascii="Arial" w:hAnsi="Arial" w:cs="Arial"/>
          <w:b/>
          <w:sz w:val="24"/>
          <w:szCs w:val="24"/>
        </w:rPr>
        <w:t>51646</w:t>
      </w:r>
      <w:r>
        <w:rPr>
          <w:rFonts w:ascii="Arial" w:hAnsi="Arial" w:cs="Arial"/>
          <w:b/>
          <w:sz w:val="24"/>
          <w:szCs w:val="24"/>
        </w:rPr>
        <w:t>3</w:t>
      </w:r>
      <w:r w:rsidRPr="00825987">
        <w:rPr>
          <w:rFonts w:ascii="Arial" w:hAnsi="Arial" w:cs="Arial"/>
          <w:b/>
          <w:sz w:val="24"/>
          <w:szCs w:val="24"/>
        </w:rPr>
        <w:tab/>
        <w:t xml:space="preserve">RUBRO: </w:t>
      </w:r>
      <w:r w:rsidRPr="008C22AD">
        <w:rPr>
          <w:rFonts w:ascii="Arial" w:hAnsi="Arial" w:cs="Arial"/>
          <w:b/>
          <w:sz w:val="24"/>
          <w:szCs w:val="24"/>
        </w:rPr>
        <w:t>PUERTA PV  PVC-7  DE (0.90M*2.20M)</w:t>
      </w:r>
    </w:p>
    <w:p w:rsidR="008C22AD" w:rsidRDefault="008C22AD" w:rsidP="008C22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C22AD">
        <w:rPr>
          <w:rFonts w:ascii="Arial" w:hAnsi="Arial" w:cs="Arial"/>
          <w:b/>
          <w:sz w:val="24"/>
          <w:szCs w:val="24"/>
        </w:rPr>
        <w:t>516464</w:t>
      </w:r>
      <w:r w:rsidRPr="00825987">
        <w:rPr>
          <w:rFonts w:ascii="Arial" w:hAnsi="Arial" w:cs="Arial"/>
          <w:b/>
          <w:sz w:val="24"/>
          <w:szCs w:val="24"/>
        </w:rPr>
        <w:tab/>
        <w:t xml:space="preserve">RUBRO: </w:t>
      </w:r>
      <w:r w:rsidRPr="008C22AD">
        <w:rPr>
          <w:rFonts w:ascii="Arial" w:hAnsi="Arial" w:cs="Arial"/>
          <w:b/>
          <w:sz w:val="24"/>
          <w:szCs w:val="24"/>
        </w:rPr>
        <w:t>PUERTA PV  PVC-8  DE (0.80M*2.20M)</w:t>
      </w:r>
    </w:p>
    <w:p w:rsidR="008C22AD" w:rsidRDefault="008C22AD" w:rsidP="008C22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C22AD">
        <w:rPr>
          <w:rFonts w:ascii="Arial" w:hAnsi="Arial" w:cs="Arial"/>
          <w:b/>
          <w:sz w:val="24"/>
          <w:szCs w:val="24"/>
        </w:rPr>
        <w:t>516465</w:t>
      </w:r>
      <w:r w:rsidRPr="00825987">
        <w:rPr>
          <w:rFonts w:ascii="Arial" w:hAnsi="Arial" w:cs="Arial"/>
          <w:b/>
          <w:sz w:val="24"/>
          <w:szCs w:val="24"/>
        </w:rPr>
        <w:tab/>
        <w:t xml:space="preserve">RUBRO: </w:t>
      </w:r>
      <w:r w:rsidRPr="008C22AD">
        <w:rPr>
          <w:rFonts w:ascii="Arial" w:hAnsi="Arial" w:cs="Arial"/>
          <w:b/>
          <w:sz w:val="24"/>
          <w:szCs w:val="24"/>
        </w:rPr>
        <w:t>PUERTA PV  PVC-9  DE (0.65M*2.20M)</w:t>
      </w:r>
    </w:p>
    <w:p w:rsidR="008C22AD" w:rsidRDefault="008C22AD" w:rsidP="008C22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C22AD">
        <w:rPr>
          <w:rFonts w:ascii="Arial" w:hAnsi="Arial" w:cs="Arial"/>
          <w:b/>
          <w:sz w:val="24"/>
          <w:szCs w:val="24"/>
        </w:rPr>
        <w:t>516452</w:t>
      </w:r>
      <w:r w:rsidRPr="00825987">
        <w:rPr>
          <w:rFonts w:ascii="Arial" w:hAnsi="Arial" w:cs="Arial"/>
          <w:b/>
          <w:sz w:val="24"/>
          <w:szCs w:val="24"/>
        </w:rPr>
        <w:tab/>
        <w:t xml:space="preserve">RUBRO: </w:t>
      </w:r>
      <w:r w:rsidRPr="008C22AD">
        <w:rPr>
          <w:rFonts w:ascii="Arial" w:hAnsi="Arial" w:cs="Arial"/>
          <w:b/>
          <w:sz w:val="24"/>
          <w:szCs w:val="24"/>
        </w:rPr>
        <w:t>PUERTA PL  PVC-2  DE (1.56M*2.20M)</w:t>
      </w:r>
    </w:p>
    <w:p w:rsidR="008C22AD" w:rsidRDefault="008C22AD" w:rsidP="008C22AD">
      <w:pPr>
        <w:widowControl w:val="0"/>
        <w:tabs>
          <w:tab w:val="left" w:pos="3000"/>
        </w:tabs>
        <w:autoSpaceDE w:val="0"/>
        <w:autoSpaceDN w:val="0"/>
        <w:adjustRightInd w:val="0"/>
        <w:jc w:val="both"/>
        <w:rPr>
          <w:rFonts w:ascii="Arial" w:hAnsi="Arial" w:cs="Arial"/>
          <w:b/>
          <w:sz w:val="24"/>
          <w:szCs w:val="24"/>
        </w:rPr>
      </w:pPr>
    </w:p>
    <w:p w:rsidR="008C22AD" w:rsidRPr="00617656" w:rsidRDefault="008C22AD" w:rsidP="008C22AD">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8C22AD" w:rsidRPr="005B0FDB" w:rsidRDefault="008C22AD" w:rsidP="008C22AD">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8C22AD" w:rsidRPr="00A950DF" w:rsidRDefault="008C22AD" w:rsidP="008C22AD">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8C22AD" w:rsidRPr="005B0FDB" w:rsidRDefault="008C22AD" w:rsidP="008C22AD">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8C22AD" w:rsidRPr="005B0FDB" w:rsidRDefault="008C22AD" w:rsidP="008C22AD">
      <w:pPr>
        <w:jc w:val="both"/>
        <w:rPr>
          <w:rFonts w:ascii="Arial" w:hAnsi="Arial" w:cs="Arial"/>
          <w:sz w:val="24"/>
          <w:szCs w:val="24"/>
        </w:rPr>
      </w:pPr>
      <w:r w:rsidRPr="005B0FDB">
        <w:rPr>
          <w:rFonts w:ascii="Arial" w:hAnsi="Arial" w:cs="Arial"/>
          <w:sz w:val="24"/>
          <w:szCs w:val="24"/>
        </w:rPr>
        <w:lastRenderedPageBreak/>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8C22AD" w:rsidRPr="005B0FDB" w:rsidRDefault="008C22AD" w:rsidP="008C22AD">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8C22AD" w:rsidRPr="00A950DF" w:rsidRDefault="008C22AD" w:rsidP="008C22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8C22AD" w:rsidRPr="00706F39" w:rsidRDefault="008C22AD" w:rsidP="008C22AD">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8C22AD" w:rsidRDefault="008C22AD" w:rsidP="008C22AD">
      <w:pPr>
        <w:widowControl w:val="0"/>
        <w:autoSpaceDE w:val="0"/>
        <w:autoSpaceDN w:val="0"/>
        <w:adjustRightInd w:val="0"/>
        <w:spacing w:line="240" w:lineRule="auto"/>
        <w:jc w:val="both"/>
        <w:rPr>
          <w:rFonts w:ascii="Arial" w:hAnsi="Arial" w:cs="Arial"/>
          <w:sz w:val="24"/>
        </w:rPr>
      </w:pPr>
    </w:p>
    <w:p w:rsidR="008C22AD" w:rsidRDefault="008C22AD" w:rsidP="008C22AD">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8C22AD" w:rsidRDefault="008C22AD" w:rsidP="008C22AD">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VIDRIO TEMPLADO, MATERIAL PVC, VISAGRAS, CHAPAS.</w:t>
      </w:r>
    </w:p>
    <w:p w:rsidR="008C22AD" w:rsidRPr="00706F39" w:rsidRDefault="008C22AD" w:rsidP="008C22AD">
      <w:pPr>
        <w:contextualSpacing/>
        <w:jc w:val="both"/>
        <w:rPr>
          <w:rFonts w:ascii="Arial" w:hAnsi="Arial" w:cs="Arial"/>
          <w:sz w:val="24"/>
          <w:szCs w:val="24"/>
        </w:rPr>
      </w:pPr>
    </w:p>
    <w:p w:rsidR="008C22AD" w:rsidRPr="00A950DF" w:rsidRDefault="008C22AD" w:rsidP="008C22AD">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8C22AD" w:rsidRDefault="008C22AD" w:rsidP="008C22AD">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8C22AD" w:rsidRDefault="008C22AD" w:rsidP="008C22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C22AD">
        <w:rPr>
          <w:rFonts w:ascii="Arial" w:hAnsi="Arial" w:cs="Arial"/>
          <w:b/>
          <w:sz w:val="24"/>
          <w:szCs w:val="24"/>
        </w:rPr>
        <w:t>516573</w:t>
      </w:r>
      <w:r w:rsidRPr="00825987">
        <w:rPr>
          <w:rFonts w:ascii="Arial" w:hAnsi="Arial" w:cs="Arial"/>
          <w:b/>
          <w:sz w:val="24"/>
          <w:szCs w:val="24"/>
        </w:rPr>
        <w:tab/>
        <w:t xml:space="preserve">RUBRO: </w:t>
      </w:r>
      <w:r w:rsidRPr="008C22AD">
        <w:rPr>
          <w:rFonts w:ascii="Arial" w:hAnsi="Arial" w:cs="Arial"/>
          <w:b/>
          <w:sz w:val="24"/>
          <w:szCs w:val="24"/>
        </w:rPr>
        <w:t>VENTANA  DE PVC Y VIDRIO  DE 6MM</w:t>
      </w:r>
    </w:p>
    <w:p w:rsidR="008C22AD" w:rsidRDefault="008C22AD" w:rsidP="008C22AD">
      <w:pPr>
        <w:widowControl w:val="0"/>
        <w:tabs>
          <w:tab w:val="left" w:pos="3000"/>
        </w:tabs>
        <w:autoSpaceDE w:val="0"/>
        <w:autoSpaceDN w:val="0"/>
        <w:adjustRightInd w:val="0"/>
        <w:jc w:val="both"/>
        <w:rPr>
          <w:rFonts w:ascii="Arial" w:hAnsi="Arial" w:cs="Arial"/>
          <w:b/>
          <w:bCs/>
          <w:sz w:val="24"/>
          <w:szCs w:val="24"/>
        </w:rPr>
      </w:pPr>
    </w:p>
    <w:p w:rsidR="008C22AD" w:rsidRPr="00A950DF" w:rsidRDefault="008C22AD" w:rsidP="008C22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8C22AD" w:rsidRPr="005B0FDB" w:rsidRDefault="008C22AD" w:rsidP="008C22AD">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ventanas de </w:t>
      </w:r>
      <w:r>
        <w:rPr>
          <w:rFonts w:ascii="Arial" w:hAnsi="Arial" w:cs="Arial"/>
          <w:sz w:val="24"/>
          <w:szCs w:val="24"/>
        </w:rPr>
        <w:t xml:space="preserve">marco PVC </w:t>
      </w:r>
      <w:r w:rsidRPr="005B0FDB">
        <w:rPr>
          <w:rFonts w:ascii="Arial" w:hAnsi="Arial" w:cs="Arial"/>
          <w:sz w:val="24"/>
          <w:szCs w:val="24"/>
        </w:rPr>
        <w:t xml:space="preserve">y vidrio necesarias para permitir cerrar los ambientes internos y externos de los diferentes </w:t>
      </w:r>
      <w:r>
        <w:rPr>
          <w:rFonts w:ascii="Arial" w:hAnsi="Arial" w:cs="Arial"/>
          <w:sz w:val="24"/>
          <w:szCs w:val="24"/>
        </w:rPr>
        <w:t>ambientes del proyecto.</w:t>
      </w:r>
    </w:p>
    <w:p w:rsidR="008C22AD" w:rsidRPr="00A950DF" w:rsidRDefault="008C22AD" w:rsidP="008C22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8C22AD" w:rsidRPr="005B0FDB" w:rsidRDefault="008C22AD" w:rsidP="008C22AD">
      <w:pPr>
        <w:jc w:val="both"/>
        <w:rPr>
          <w:rFonts w:ascii="Arial" w:hAnsi="Arial" w:cs="Arial"/>
          <w:sz w:val="24"/>
          <w:szCs w:val="24"/>
        </w:rPr>
      </w:pPr>
      <w:r w:rsidRPr="005B0FDB">
        <w:rPr>
          <w:rFonts w:ascii="Arial" w:hAnsi="Arial" w:cs="Arial"/>
          <w:sz w:val="24"/>
          <w:szCs w:val="24"/>
        </w:rPr>
        <w:t xml:space="preserve">Cumplidos los requerimientos previos, el constructor iniciará la fabricación de las ventanas de aluminio. El constructor verificará las medidas de los vanos en obra y su escuadría, para realizar los ajustes necesarios. </w:t>
      </w:r>
    </w:p>
    <w:p w:rsidR="008C22AD" w:rsidRDefault="008C22AD" w:rsidP="008C22AD">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La elaboración de la ventana fija utilizará los perfiles determinados en esta </w:t>
      </w:r>
      <w:r w:rsidRPr="005B0FDB">
        <w:rPr>
          <w:rFonts w:ascii="Arial" w:hAnsi="Arial" w:cs="Arial"/>
          <w:sz w:val="24"/>
          <w:szCs w:val="24"/>
        </w:rPr>
        <w:lastRenderedPageBreak/>
        <w:t>especificación. En divisiones interiores o uniones con otros sistemas de ventana como: corredizas, proyectables y otros, se utilizará doble perfil, con un refuerzo o mullón intermedio y debidamente atornillado.</w:t>
      </w:r>
    </w:p>
    <w:p w:rsidR="008C22AD" w:rsidRPr="005B0FDB" w:rsidRDefault="008C22AD" w:rsidP="008C22AD">
      <w:pPr>
        <w:jc w:val="both"/>
        <w:rPr>
          <w:rFonts w:ascii="Arial" w:hAnsi="Arial" w:cs="Arial"/>
          <w:sz w:val="24"/>
          <w:szCs w:val="24"/>
        </w:rPr>
      </w:pPr>
      <w:r w:rsidRPr="005B0FDB">
        <w:rPr>
          <w:rFonts w:ascii="Arial" w:hAnsi="Arial" w:cs="Arial"/>
          <w:sz w:val="24"/>
          <w:szCs w:val="24"/>
        </w:rPr>
        <w:t xml:space="preserve">Para proceder con el ensamblaje de la ventana, se realizará el destaje de la aleta del perfil horizontal, efectuada con formón o herramienta que no maltrate o deteriore el </w:t>
      </w:r>
      <w:r>
        <w:rPr>
          <w:rFonts w:ascii="Arial" w:hAnsi="Arial" w:cs="Arial"/>
          <w:sz w:val="24"/>
          <w:szCs w:val="24"/>
        </w:rPr>
        <w:t>PVC</w:t>
      </w:r>
      <w:r w:rsidRPr="005B0FDB">
        <w:rPr>
          <w:rFonts w:ascii="Arial" w:hAnsi="Arial" w:cs="Arial"/>
          <w:sz w:val="24"/>
          <w:szCs w:val="24"/>
        </w:rPr>
        <w:t xml:space="preserve">. Sobre éste perfil horizontal se realizará las perforaciones con taladro para penetrar los tornillos de armado de la ventana, para lo que se comprobará escuadras, diagonales y otros necesarios. Una vez armada la ventana, se procederá a cortar y limar </w:t>
      </w:r>
      <w:r>
        <w:rPr>
          <w:rFonts w:ascii="Arial" w:hAnsi="Arial" w:cs="Arial"/>
          <w:sz w:val="24"/>
          <w:szCs w:val="24"/>
        </w:rPr>
        <w:t>los bordes</w:t>
      </w:r>
      <w:r w:rsidRPr="005B0FDB">
        <w:rPr>
          <w:rFonts w:ascii="Arial" w:hAnsi="Arial" w:cs="Arial"/>
          <w:sz w:val="24"/>
          <w:szCs w:val="24"/>
        </w:rPr>
        <w:t xml:space="preserve"> que sean necesarios; los horizontales tendrán la longitud que alcance desde cada uno de los parantes o perfiles verticales de la ventana, mientras que los junquillos verticales llevarán el descuento correspondiente.</w:t>
      </w:r>
    </w:p>
    <w:p w:rsidR="008C22AD" w:rsidRPr="005B0FDB" w:rsidRDefault="008C22AD" w:rsidP="008C22AD">
      <w:pPr>
        <w:jc w:val="both"/>
        <w:rPr>
          <w:rFonts w:ascii="Arial" w:hAnsi="Arial" w:cs="Arial"/>
          <w:sz w:val="24"/>
          <w:szCs w:val="24"/>
        </w:rPr>
      </w:pPr>
      <w:r w:rsidRPr="005B0FDB">
        <w:rPr>
          <w:rFonts w:ascii="Arial" w:hAnsi="Arial" w:cs="Arial"/>
          <w:sz w:val="24"/>
          <w:szCs w:val="24"/>
        </w:rPr>
        <w:t>Todas las ventanas serán protegidas para su transporte a obra, y apoyadas en caballetes adecuados para éste fin, evitando el maltrato o deterioro del material fabricado. Fiscalización aprobará o rechazará la elaboración de la ventana para continuar con la colocación de la misma.</w:t>
      </w:r>
    </w:p>
    <w:p w:rsidR="008C22AD" w:rsidRPr="00A950DF" w:rsidRDefault="008C22AD" w:rsidP="008C22AD">
      <w:pPr>
        <w:widowControl w:val="0"/>
        <w:autoSpaceDE w:val="0"/>
        <w:autoSpaceDN w:val="0"/>
        <w:adjustRightInd w:val="0"/>
        <w:spacing w:line="240" w:lineRule="auto"/>
        <w:jc w:val="both"/>
        <w:rPr>
          <w:rFonts w:ascii="Arial" w:hAnsi="Arial" w:cs="Arial"/>
          <w:sz w:val="24"/>
        </w:rPr>
      </w:pPr>
    </w:p>
    <w:p w:rsidR="008C22AD" w:rsidRPr="00A950DF" w:rsidRDefault="008C22AD" w:rsidP="008C22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8C22AD" w:rsidRPr="005B0FDB" w:rsidRDefault="008C22AD" w:rsidP="008C22AD">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8C22AD" w:rsidRDefault="008C22AD" w:rsidP="008C22AD">
      <w:pPr>
        <w:widowControl w:val="0"/>
        <w:autoSpaceDE w:val="0"/>
        <w:autoSpaceDN w:val="0"/>
        <w:adjustRightInd w:val="0"/>
        <w:spacing w:line="240" w:lineRule="auto"/>
        <w:jc w:val="both"/>
        <w:rPr>
          <w:rFonts w:ascii="Arial" w:hAnsi="Arial" w:cs="Arial"/>
          <w:sz w:val="24"/>
        </w:rPr>
      </w:pPr>
    </w:p>
    <w:p w:rsidR="008C22AD" w:rsidRDefault="008C22AD" w:rsidP="008C22AD">
      <w:pPr>
        <w:widowControl w:val="0"/>
        <w:autoSpaceDE w:val="0"/>
        <w:autoSpaceDN w:val="0"/>
        <w:adjustRightInd w:val="0"/>
        <w:spacing w:line="240" w:lineRule="auto"/>
        <w:jc w:val="both"/>
        <w:rPr>
          <w:rFonts w:ascii="Arial" w:hAnsi="Arial" w:cs="Arial"/>
          <w:sz w:val="24"/>
        </w:rPr>
      </w:pPr>
    </w:p>
    <w:p w:rsidR="008C22AD" w:rsidRPr="00A950DF" w:rsidRDefault="008C22AD" w:rsidP="008C22AD">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Pr>
          <w:rFonts w:ascii="Arial" w:hAnsi="Arial" w:cs="Arial"/>
          <w:sz w:val="24"/>
          <w:szCs w:val="24"/>
        </w:rPr>
        <w:t>)</w:t>
      </w:r>
      <w:r w:rsidRPr="00A950DF">
        <w:rPr>
          <w:rFonts w:ascii="Arial" w:hAnsi="Arial" w:cs="Arial"/>
          <w:sz w:val="24"/>
        </w:rPr>
        <w:t>.</w:t>
      </w:r>
    </w:p>
    <w:p w:rsidR="008C22AD" w:rsidRPr="00A950DF" w:rsidRDefault="008C22AD" w:rsidP="008C22AD">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 xml:space="preserve">PERFILES DE </w:t>
      </w:r>
      <w:r>
        <w:rPr>
          <w:rFonts w:ascii="Arial" w:hAnsi="Arial" w:cs="Arial"/>
          <w:sz w:val="24"/>
          <w:szCs w:val="24"/>
        </w:rPr>
        <w:t xml:space="preserve">PVC </w:t>
      </w:r>
      <w:r w:rsidRPr="005B0FDB">
        <w:rPr>
          <w:rFonts w:ascii="Arial" w:hAnsi="Arial" w:cs="Arial"/>
          <w:sz w:val="24"/>
          <w:szCs w:val="24"/>
        </w:rPr>
        <w:t>, DISCO DE CORTE, DISCO DE DESBASTE, BISAGRA</w:t>
      </w:r>
      <w:r>
        <w:rPr>
          <w:rFonts w:ascii="Arial" w:hAnsi="Arial" w:cs="Arial"/>
          <w:sz w:val="24"/>
          <w:szCs w:val="24"/>
        </w:rPr>
        <w:t xml:space="preserve">S, SEGUROS, CHAPAS, SUJECIONES </w:t>
      </w:r>
      <w:r w:rsidRPr="005B0FDB">
        <w:rPr>
          <w:rFonts w:ascii="Arial" w:hAnsi="Arial" w:cs="Arial"/>
          <w:sz w:val="24"/>
          <w:szCs w:val="24"/>
        </w:rPr>
        <w:t>Y SISTEMA DE FIJACIÓN A LA PERFILERÍA</w:t>
      </w:r>
      <w:r w:rsidRPr="00A950DF">
        <w:rPr>
          <w:rFonts w:ascii="Arial" w:hAnsi="Arial" w:cs="Arial"/>
          <w:sz w:val="24"/>
        </w:rPr>
        <w:t>.</w:t>
      </w:r>
    </w:p>
    <w:p w:rsidR="008C22AD" w:rsidRPr="00A950DF" w:rsidRDefault="008C22AD" w:rsidP="008C22AD">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TANQUERO DE AGUA DE 6000 LTS.</w:t>
      </w:r>
    </w:p>
    <w:p w:rsidR="008C22AD" w:rsidRDefault="008C22AD" w:rsidP="008C22AD">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w:t>
      </w:r>
      <w:r>
        <w:rPr>
          <w:rFonts w:ascii="Arial" w:hAnsi="Arial" w:cs="Arial"/>
          <w:sz w:val="24"/>
        </w:rPr>
        <w:t xml:space="preserve"> INSTALADORES,</w:t>
      </w:r>
      <w:r w:rsidRPr="00A950DF">
        <w:rPr>
          <w:rFonts w:ascii="Arial" w:hAnsi="Arial" w:cs="Arial"/>
          <w:sz w:val="24"/>
        </w:rPr>
        <w:t xml:space="preserve"> PEÓN.</w:t>
      </w:r>
    </w:p>
    <w:p w:rsidR="008C22AD" w:rsidRDefault="008C22AD" w:rsidP="008C22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C22AD">
        <w:rPr>
          <w:rFonts w:ascii="Arial" w:hAnsi="Arial" w:cs="Arial"/>
          <w:b/>
          <w:sz w:val="24"/>
          <w:szCs w:val="24"/>
        </w:rPr>
        <w:t>516409</w:t>
      </w:r>
      <w:r w:rsidRPr="00825987">
        <w:rPr>
          <w:rFonts w:ascii="Arial" w:hAnsi="Arial" w:cs="Arial"/>
          <w:b/>
          <w:sz w:val="24"/>
          <w:szCs w:val="24"/>
        </w:rPr>
        <w:tab/>
        <w:t xml:space="preserve">RUBRO: </w:t>
      </w:r>
      <w:r w:rsidRPr="008C22AD">
        <w:rPr>
          <w:rFonts w:ascii="Arial" w:hAnsi="Arial" w:cs="Arial"/>
          <w:b/>
          <w:sz w:val="24"/>
          <w:szCs w:val="24"/>
        </w:rPr>
        <w:t>LOUVERS DE PVC (INCLUYE  ESTRUCTURA)</w:t>
      </w:r>
    </w:p>
    <w:p w:rsidR="008C22AD" w:rsidRDefault="008C22AD" w:rsidP="008C22AD">
      <w:pPr>
        <w:widowControl w:val="0"/>
        <w:autoSpaceDE w:val="0"/>
        <w:autoSpaceDN w:val="0"/>
        <w:adjustRightInd w:val="0"/>
        <w:spacing w:line="240" w:lineRule="auto"/>
        <w:jc w:val="both"/>
        <w:rPr>
          <w:rFonts w:ascii="Arial" w:hAnsi="Arial" w:cs="Arial"/>
          <w:b/>
          <w:bCs/>
          <w:sz w:val="24"/>
        </w:rPr>
      </w:pPr>
    </w:p>
    <w:p w:rsidR="008C22AD" w:rsidRPr="00A950DF" w:rsidRDefault="008C22AD" w:rsidP="008C22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8C22AD" w:rsidRPr="008E3AED" w:rsidRDefault="008C22AD" w:rsidP="008C22AD">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lastRenderedPageBreak/>
        <w:t>Comprende las actividades que deberá realizar el constructor para fabricar, s</w:t>
      </w:r>
      <w:r>
        <w:rPr>
          <w:rFonts w:ascii="Arial" w:hAnsi="Arial" w:cs="Arial"/>
          <w:sz w:val="24"/>
          <w:szCs w:val="24"/>
        </w:rPr>
        <w:t xml:space="preserve">uministrar y montar en obra </w:t>
      </w:r>
      <w:r w:rsidRPr="005B0FDB">
        <w:rPr>
          <w:rFonts w:ascii="Arial" w:hAnsi="Arial" w:cs="Arial"/>
          <w:sz w:val="24"/>
          <w:szCs w:val="24"/>
        </w:rPr>
        <w:t xml:space="preserve"> </w:t>
      </w:r>
      <w:r>
        <w:rPr>
          <w:rFonts w:ascii="Arial" w:hAnsi="Arial" w:cs="Arial"/>
          <w:sz w:val="24"/>
          <w:szCs w:val="24"/>
        </w:rPr>
        <w:t xml:space="preserve">louvers de </w:t>
      </w:r>
      <w:r w:rsidR="00EC0B1E">
        <w:rPr>
          <w:rFonts w:ascii="Arial" w:hAnsi="Arial" w:cs="Arial"/>
          <w:sz w:val="24"/>
          <w:szCs w:val="24"/>
        </w:rPr>
        <w:t>PVC</w:t>
      </w:r>
      <w:r>
        <w:rPr>
          <w:rFonts w:ascii="Arial" w:hAnsi="Arial" w:cs="Arial"/>
          <w:sz w:val="24"/>
          <w:szCs w:val="24"/>
        </w:rPr>
        <w:t xml:space="preserve"> </w:t>
      </w:r>
      <w:r w:rsidRPr="005B0FDB">
        <w:rPr>
          <w:rFonts w:ascii="Arial" w:hAnsi="Arial" w:cs="Arial"/>
          <w:sz w:val="24"/>
          <w:szCs w:val="24"/>
        </w:rPr>
        <w:t xml:space="preserve"> necesarias para permitir cerrar los ambientes internos y externos de los diferentes </w:t>
      </w:r>
      <w:r>
        <w:rPr>
          <w:rFonts w:ascii="Arial" w:hAnsi="Arial" w:cs="Arial"/>
          <w:sz w:val="24"/>
          <w:szCs w:val="24"/>
        </w:rPr>
        <w:t>ambientes del proyecto</w:t>
      </w:r>
    </w:p>
    <w:p w:rsidR="008C22AD" w:rsidRPr="00A950DF" w:rsidRDefault="008C22AD" w:rsidP="008C22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8C22AD" w:rsidRDefault="008C22AD" w:rsidP="008C22AD">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sidR="00EC0B1E">
        <w:rPr>
          <w:rFonts w:ascii="Arial" w:hAnsi="Arial" w:cs="Arial"/>
          <w:sz w:val="24"/>
          <w:szCs w:val="24"/>
        </w:rPr>
        <w:t>PVC</w:t>
      </w:r>
      <w:r>
        <w:rPr>
          <w:rFonts w:ascii="Arial" w:hAnsi="Arial" w:cs="Arial"/>
          <w:sz w:val="24"/>
          <w:szCs w:val="24"/>
        </w:rPr>
        <w:t>.</w:t>
      </w:r>
    </w:p>
    <w:p w:rsidR="008C22AD" w:rsidRDefault="008C22AD" w:rsidP="008C22AD">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Pr>
          <w:rFonts w:ascii="Arial" w:hAnsi="Arial" w:cs="Arial"/>
          <w:sz w:val="24"/>
          <w:szCs w:val="24"/>
        </w:rPr>
        <w:t xml:space="preserve">louvers </w:t>
      </w:r>
      <w:r w:rsidRPr="005B0FDB">
        <w:rPr>
          <w:rFonts w:ascii="Arial" w:hAnsi="Arial" w:cs="Arial"/>
          <w:sz w:val="24"/>
          <w:szCs w:val="24"/>
        </w:rPr>
        <w:t xml:space="preserve">de </w:t>
      </w:r>
      <w:r w:rsidR="00EC0B1E">
        <w:rPr>
          <w:rFonts w:ascii="Arial" w:hAnsi="Arial" w:cs="Arial"/>
          <w:sz w:val="24"/>
          <w:szCs w:val="24"/>
        </w:rPr>
        <w:t>PVC</w:t>
      </w:r>
      <w:r w:rsidRPr="005B0FDB">
        <w:rPr>
          <w:rFonts w:ascii="Arial" w:hAnsi="Arial" w:cs="Arial"/>
          <w:sz w:val="24"/>
          <w:szCs w:val="24"/>
        </w:rPr>
        <w:t>. El constructor verificará las medidas de los vanos en obra y su escuadría, para realizar los ajustes necesarios.</w:t>
      </w:r>
    </w:p>
    <w:p w:rsidR="008C22AD" w:rsidRDefault="008C22AD" w:rsidP="008C22AD">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Pr>
          <w:rFonts w:ascii="Arial" w:hAnsi="Arial" w:cs="Arial"/>
          <w:sz w:val="24"/>
          <w:szCs w:val="24"/>
        </w:rPr>
        <w:t xml:space="preserve">louvers </w:t>
      </w:r>
      <w:r w:rsidRPr="005B0FDB">
        <w:rPr>
          <w:rFonts w:ascii="Arial" w:hAnsi="Arial" w:cs="Arial"/>
          <w:sz w:val="24"/>
          <w:szCs w:val="24"/>
        </w:rPr>
        <w:t>fija utilizará los perfiles determinados en esta especificación. En divisiones interiores o uniones con otros sistemas de ventana como: corredizas, proyectables y otros, se utilizará doble perfil, con un refuerzo o mullón intermedio y debidamente atornillado</w:t>
      </w:r>
      <w:r>
        <w:rPr>
          <w:rFonts w:ascii="Arial" w:hAnsi="Arial" w:cs="Arial"/>
          <w:sz w:val="24"/>
          <w:szCs w:val="24"/>
        </w:rPr>
        <w:t>.</w:t>
      </w:r>
    </w:p>
    <w:p w:rsidR="008C22AD" w:rsidRDefault="008C22AD" w:rsidP="008C22AD">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Pr>
          <w:rFonts w:ascii="Arial" w:hAnsi="Arial" w:cs="Arial"/>
          <w:sz w:val="24"/>
          <w:szCs w:val="24"/>
        </w:rPr>
        <w:t>louvers instalados</w:t>
      </w:r>
      <w:r w:rsidRPr="005B0FDB">
        <w:rPr>
          <w:rFonts w:ascii="Arial" w:hAnsi="Arial" w:cs="Arial"/>
          <w:sz w:val="24"/>
          <w:szCs w:val="24"/>
        </w:rPr>
        <w:t>.</w:t>
      </w:r>
    </w:p>
    <w:p w:rsidR="008C22AD" w:rsidRPr="00A950DF" w:rsidRDefault="008C22AD" w:rsidP="008C22AD">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8C22AD" w:rsidRPr="00A950DF" w:rsidRDefault="008C22AD" w:rsidP="008C22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8C22AD" w:rsidRPr="005B0FDB" w:rsidRDefault="008C22AD" w:rsidP="008C22AD">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8C22AD" w:rsidRDefault="008C22AD" w:rsidP="008C22AD">
      <w:pPr>
        <w:widowControl w:val="0"/>
        <w:autoSpaceDE w:val="0"/>
        <w:autoSpaceDN w:val="0"/>
        <w:adjustRightInd w:val="0"/>
        <w:spacing w:line="240" w:lineRule="auto"/>
        <w:jc w:val="both"/>
        <w:rPr>
          <w:rFonts w:ascii="Arial" w:hAnsi="Arial" w:cs="Arial"/>
          <w:sz w:val="24"/>
        </w:rPr>
      </w:pPr>
    </w:p>
    <w:p w:rsidR="008C22AD" w:rsidRPr="00A950DF" w:rsidRDefault="008C22AD" w:rsidP="008C22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8C22AD" w:rsidRPr="00A950DF" w:rsidRDefault="008C22AD" w:rsidP="008C22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LOUVERS</w:t>
      </w:r>
      <w:r w:rsidRPr="005B0FDB">
        <w:rPr>
          <w:rFonts w:ascii="Arial" w:hAnsi="Arial" w:cs="Arial"/>
          <w:sz w:val="24"/>
          <w:szCs w:val="24"/>
        </w:rPr>
        <w:t xml:space="preserve"> DE </w:t>
      </w:r>
      <w:r w:rsidR="00EC0B1E">
        <w:rPr>
          <w:rFonts w:ascii="Arial" w:hAnsi="Arial" w:cs="Arial"/>
          <w:sz w:val="24"/>
          <w:szCs w:val="24"/>
        </w:rPr>
        <w:t>PVC</w:t>
      </w:r>
      <w:r w:rsidRPr="005B0FDB">
        <w:rPr>
          <w:rFonts w:ascii="Arial" w:hAnsi="Arial" w:cs="Arial"/>
          <w:sz w:val="24"/>
          <w:szCs w:val="24"/>
        </w:rPr>
        <w:t>, DISCO DE CORTE, DISCO DE DESBASTE</w:t>
      </w:r>
      <w:r>
        <w:rPr>
          <w:rFonts w:ascii="Arial" w:hAnsi="Arial" w:cs="Arial"/>
          <w:sz w:val="24"/>
          <w:szCs w:val="24"/>
        </w:rPr>
        <w:t xml:space="preserve">, SEGUROS,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8C22AD" w:rsidRPr="008E3AED" w:rsidRDefault="008C22AD" w:rsidP="008C22AD">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EC0B1E">
        <w:rPr>
          <w:rFonts w:ascii="Arial" w:hAnsi="Arial" w:cs="Arial"/>
          <w:b/>
          <w:sz w:val="24"/>
          <w:szCs w:val="24"/>
        </w:rPr>
        <w:t>INSTALACIONES HIDROSANITARIAS</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516362</w:t>
      </w:r>
      <w:r w:rsidRPr="00825987">
        <w:rPr>
          <w:rFonts w:ascii="Arial" w:hAnsi="Arial" w:cs="Arial"/>
          <w:b/>
          <w:sz w:val="24"/>
          <w:szCs w:val="24"/>
        </w:rPr>
        <w:tab/>
        <w:t xml:space="preserve">RUBRO: </w:t>
      </w:r>
      <w:r w:rsidRPr="00EC0B1E">
        <w:rPr>
          <w:rFonts w:ascii="Arial" w:hAnsi="Arial" w:cs="Arial"/>
          <w:b/>
          <w:sz w:val="24"/>
          <w:szCs w:val="24"/>
        </w:rPr>
        <w:t>FREGADERO O LAVADO</w:t>
      </w:r>
    </w:p>
    <w:p w:rsidR="00EC0B1E" w:rsidRDefault="00EC0B1E" w:rsidP="00EC0B1E">
      <w:pPr>
        <w:widowControl w:val="0"/>
        <w:autoSpaceDE w:val="0"/>
        <w:autoSpaceDN w:val="0"/>
        <w:adjustRightInd w:val="0"/>
        <w:jc w:val="both"/>
        <w:rPr>
          <w:rFonts w:ascii="Arial" w:hAnsi="Arial" w:cs="Arial"/>
          <w:b/>
          <w:sz w:val="24"/>
          <w:szCs w:val="24"/>
        </w:rPr>
      </w:pPr>
    </w:p>
    <w:p w:rsidR="00EC0B1E" w:rsidRPr="006E14E9" w:rsidRDefault="00EC0B1E" w:rsidP="00EC0B1E">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r w:rsidRPr="006E14E9">
        <w:rPr>
          <w:rFonts w:ascii="Arial" w:hAnsi="Arial" w:cs="Arial"/>
          <w:sz w:val="24"/>
          <w:szCs w:val="24"/>
        </w:rPr>
        <w:t xml:space="preserve">Se entiende por fregadero de cocina, 2 pozos, 1 escurridor de acero inoxidable </w:t>
      </w:r>
      <w:r w:rsidRPr="006E14E9">
        <w:rPr>
          <w:rFonts w:ascii="Arial" w:hAnsi="Arial" w:cs="Arial"/>
          <w:sz w:val="24"/>
          <w:szCs w:val="24"/>
        </w:rPr>
        <w:lastRenderedPageBreak/>
        <w:t>tipo Teka, al accesorio exclusivo para lavar útiles de cocina de las características y dimensiones establecidas por los fabricantes.</w:t>
      </w:r>
      <w:r w:rsidRPr="006E14E9">
        <w:rPr>
          <w:rFonts w:ascii="Arial" w:hAnsi="Arial" w:cs="Arial"/>
          <w:sz w:val="24"/>
          <w:szCs w:val="24"/>
        </w:rPr>
        <w:cr/>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sz w:val="24"/>
          <w:szCs w:val="24"/>
        </w:rPr>
        <w:t>ESPECIFICACIONES.-</w:t>
      </w:r>
      <w:r w:rsidRPr="006E14E9">
        <w:rPr>
          <w:rFonts w:ascii="Arial" w:hAnsi="Arial" w:cs="Arial"/>
          <w:b/>
          <w:sz w:val="24"/>
          <w:szCs w:val="24"/>
        </w:rPr>
        <w:cr/>
      </w:r>
      <w:r w:rsidRPr="006E14E9">
        <w:rPr>
          <w:rFonts w:ascii="Arial" w:hAnsi="Arial" w:cs="Arial"/>
          <w:sz w:val="24"/>
          <w:szCs w:val="24"/>
        </w:rPr>
        <w:t>Este trabajo consiste en la provisión e instalación del fregadero de cocina, 2 pozos, 1 escurridor de acero inoxidable de primera calidad (sin fallas), instalados en los sitios indicados en los planos, tubos de abasto, sifón y juego de accesorios necesarios para su funcionamiento, la grifería utilizada se pagará como un rubro aparte.</w:t>
      </w:r>
      <w:r w:rsidRPr="006E14E9">
        <w:rPr>
          <w:rFonts w:ascii="Arial" w:hAnsi="Arial" w:cs="Arial"/>
          <w:sz w:val="24"/>
          <w:szCs w:val="24"/>
        </w:rPr>
        <w:cr/>
        <w:t>La instalación se la realizará con personal capacitado, el acero debe tener un espesor mínimo de 1/16" y puede ser de falda derecha o izquierda según el caso, deberá constar el escurridor de 2".</w:t>
      </w:r>
      <w:r w:rsidRPr="006E14E9">
        <w:rPr>
          <w:rFonts w:ascii="Arial" w:hAnsi="Arial" w:cs="Arial"/>
          <w:sz w:val="24"/>
          <w:szCs w:val="24"/>
        </w:rPr>
        <w:cr/>
      </w:r>
    </w:p>
    <w:p w:rsidR="00EC0B1E" w:rsidRPr="006E14E9" w:rsidRDefault="00EC0B1E" w:rsidP="00EC0B1E">
      <w:pPr>
        <w:widowControl w:val="0"/>
        <w:tabs>
          <w:tab w:val="left" w:pos="720"/>
        </w:tabs>
        <w:suppressAutoHyphens/>
        <w:autoSpaceDE w:val="0"/>
        <w:autoSpaceDN w:val="0"/>
        <w:adjustRightInd w:val="0"/>
        <w:ind w:right="-1"/>
        <w:jc w:val="both"/>
        <w:rPr>
          <w:rFonts w:ascii="Arial" w:hAnsi="Arial" w:cs="Arial"/>
          <w:sz w:val="24"/>
          <w:szCs w:val="24"/>
        </w:rPr>
      </w:pPr>
      <w:r w:rsidRPr="006E14E9">
        <w:rPr>
          <w:rFonts w:ascii="Arial" w:hAnsi="Arial" w:cs="Arial"/>
          <w:b/>
          <w:sz w:val="24"/>
          <w:szCs w:val="24"/>
        </w:rPr>
        <w:t>MEDICION Y PAGO.-</w:t>
      </w:r>
      <w:r w:rsidRPr="006E14E9">
        <w:rPr>
          <w:rFonts w:ascii="Arial" w:hAnsi="Arial" w:cs="Arial"/>
          <w:b/>
          <w:sz w:val="24"/>
          <w:szCs w:val="24"/>
        </w:rPr>
        <w:cr/>
      </w:r>
      <w:r w:rsidRPr="006E14E9">
        <w:rPr>
          <w:rFonts w:ascii="Arial" w:hAnsi="Arial" w:cs="Arial"/>
          <w:sz w:val="24"/>
          <w:szCs w:val="24"/>
        </w:rPr>
        <w:t>Se cuantificará por unidades a los fregaderos efectivamente colocados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t>Las cantidades medidas se pagarán a los precios unitarios especificados para el rubro designado y que consten en el contrato.</w:t>
      </w:r>
      <w:r w:rsidRPr="006E14E9">
        <w:rPr>
          <w:rFonts w:ascii="Arial" w:hAnsi="Arial" w:cs="Arial"/>
          <w:b/>
          <w:sz w:val="24"/>
          <w:szCs w:val="24"/>
        </w:rPr>
        <w:cr/>
      </w:r>
    </w:p>
    <w:p w:rsidR="00EC0B1E" w:rsidRPr="006E14E9" w:rsidRDefault="00EC0B1E" w:rsidP="00EC0B1E">
      <w:pPr>
        <w:widowControl w:val="0"/>
        <w:autoSpaceDE w:val="0"/>
        <w:autoSpaceDN w:val="0"/>
        <w:adjustRightInd w:val="0"/>
        <w:spacing w:before="2"/>
        <w:ind w:right="-20"/>
        <w:jc w:val="both"/>
        <w:rPr>
          <w:rFonts w:ascii="Arial" w:hAnsi="Arial" w:cs="Arial"/>
          <w:sz w:val="24"/>
          <w:szCs w:val="24"/>
        </w:rPr>
      </w:pPr>
      <w:r w:rsidRPr="006E14E9">
        <w:rPr>
          <w:rFonts w:ascii="Arial" w:hAnsi="Arial" w:cs="Arial"/>
          <w:b/>
          <w:bCs/>
          <w:sz w:val="24"/>
          <w:szCs w:val="24"/>
        </w:rPr>
        <w:t>U</w:t>
      </w:r>
      <w:r w:rsidRPr="006E14E9">
        <w:rPr>
          <w:rFonts w:ascii="Arial" w:hAnsi="Arial" w:cs="Arial"/>
          <w:b/>
          <w:bCs/>
          <w:spacing w:val="1"/>
          <w:sz w:val="24"/>
          <w:szCs w:val="24"/>
        </w:rPr>
        <w:t>n</w:t>
      </w:r>
      <w:r w:rsidRPr="006E14E9">
        <w:rPr>
          <w:rFonts w:ascii="Arial" w:hAnsi="Arial" w:cs="Arial"/>
          <w:b/>
          <w:bCs/>
          <w:sz w:val="24"/>
          <w:szCs w:val="24"/>
        </w:rPr>
        <w:t>i</w:t>
      </w:r>
      <w:r w:rsidRPr="006E14E9">
        <w:rPr>
          <w:rFonts w:ascii="Arial" w:hAnsi="Arial" w:cs="Arial"/>
          <w:b/>
          <w:bCs/>
          <w:spacing w:val="1"/>
          <w:sz w:val="24"/>
          <w:szCs w:val="24"/>
        </w:rPr>
        <w:t>dad</w:t>
      </w:r>
      <w:r w:rsidRPr="006E14E9">
        <w:rPr>
          <w:rFonts w:ascii="Arial" w:hAnsi="Arial" w:cs="Arial"/>
          <w:sz w:val="24"/>
          <w:szCs w:val="24"/>
        </w:rPr>
        <w:t>:</w:t>
      </w:r>
      <w:r w:rsidRPr="006E14E9">
        <w:rPr>
          <w:rFonts w:ascii="Arial" w:hAnsi="Arial" w:cs="Arial"/>
          <w:spacing w:val="-7"/>
          <w:sz w:val="24"/>
          <w:szCs w:val="24"/>
        </w:rPr>
        <w:t xml:space="preserve"> </w:t>
      </w:r>
      <w:r w:rsidRPr="006E14E9">
        <w:rPr>
          <w:rFonts w:ascii="Arial" w:hAnsi="Arial" w:cs="Arial"/>
          <w:spacing w:val="-1"/>
          <w:sz w:val="24"/>
          <w:szCs w:val="24"/>
        </w:rPr>
        <w:t>U</w:t>
      </w:r>
      <w:r w:rsidRPr="006E14E9">
        <w:rPr>
          <w:rFonts w:ascii="Arial" w:hAnsi="Arial" w:cs="Arial"/>
          <w:spacing w:val="1"/>
          <w:sz w:val="24"/>
          <w:szCs w:val="24"/>
        </w:rPr>
        <w:t>nidad</w:t>
      </w:r>
      <w:r w:rsidRPr="006E14E9">
        <w:rPr>
          <w:rFonts w:ascii="Arial" w:hAnsi="Arial" w:cs="Arial"/>
          <w:sz w:val="24"/>
          <w:szCs w:val="24"/>
        </w:rPr>
        <w:t>es</w:t>
      </w:r>
      <w:r w:rsidRPr="006E14E9">
        <w:rPr>
          <w:rFonts w:ascii="Arial" w:hAnsi="Arial" w:cs="Arial"/>
          <w:spacing w:val="-7"/>
          <w:sz w:val="24"/>
          <w:szCs w:val="24"/>
        </w:rPr>
        <w:t xml:space="preserve"> </w:t>
      </w:r>
      <w:r w:rsidRPr="006E14E9">
        <w:rPr>
          <w:rFonts w:ascii="Arial" w:hAnsi="Arial" w:cs="Arial"/>
          <w:spacing w:val="-1"/>
          <w:sz w:val="24"/>
          <w:szCs w:val="24"/>
        </w:rPr>
        <w:t>(</w:t>
      </w:r>
      <w:r w:rsidRPr="006E14E9">
        <w:rPr>
          <w:rFonts w:ascii="Arial" w:hAnsi="Arial" w:cs="Arial"/>
          <w:spacing w:val="2"/>
          <w:sz w:val="24"/>
          <w:szCs w:val="24"/>
        </w:rPr>
        <w:t>u</w:t>
      </w:r>
      <w:r w:rsidRPr="006E14E9">
        <w:rPr>
          <w:rFonts w:ascii="Arial" w:hAnsi="Arial" w:cs="Arial"/>
          <w:spacing w:val="1"/>
          <w:sz w:val="24"/>
          <w:szCs w:val="24"/>
        </w:rPr>
        <w:t>)</w:t>
      </w:r>
      <w:r w:rsidRPr="006E14E9">
        <w:rPr>
          <w:rFonts w:ascii="Arial" w:hAnsi="Arial" w:cs="Arial"/>
          <w:sz w:val="24"/>
          <w:szCs w:val="24"/>
        </w:rPr>
        <w:t>.</w:t>
      </w:r>
    </w:p>
    <w:p w:rsidR="00EC0B1E" w:rsidRPr="006E14E9" w:rsidRDefault="00EC0B1E" w:rsidP="00EC0B1E">
      <w:pPr>
        <w:widowControl w:val="0"/>
        <w:autoSpaceDE w:val="0"/>
        <w:autoSpaceDN w:val="0"/>
        <w:adjustRightInd w:val="0"/>
        <w:spacing w:before="2"/>
        <w:ind w:right="55"/>
        <w:jc w:val="both"/>
        <w:rPr>
          <w:rFonts w:ascii="Arial" w:hAnsi="Arial" w:cs="Arial"/>
          <w:sz w:val="24"/>
          <w:szCs w:val="24"/>
        </w:rPr>
      </w:pPr>
      <w:r w:rsidRPr="006E14E9">
        <w:rPr>
          <w:rFonts w:ascii="Arial" w:hAnsi="Arial" w:cs="Arial"/>
          <w:b/>
          <w:bCs/>
          <w:spacing w:val="1"/>
          <w:sz w:val="24"/>
          <w:szCs w:val="24"/>
        </w:rPr>
        <w:t>Ma</w:t>
      </w:r>
      <w:r w:rsidRPr="006E14E9">
        <w:rPr>
          <w:rFonts w:ascii="Arial" w:hAnsi="Arial" w:cs="Arial"/>
          <w:b/>
          <w:bCs/>
          <w:sz w:val="24"/>
          <w:szCs w:val="24"/>
        </w:rPr>
        <w:t>te</w:t>
      </w:r>
      <w:r w:rsidRPr="006E14E9">
        <w:rPr>
          <w:rFonts w:ascii="Arial" w:hAnsi="Arial" w:cs="Arial"/>
          <w:b/>
          <w:bCs/>
          <w:spacing w:val="1"/>
          <w:sz w:val="24"/>
          <w:szCs w:val="24"/>
        </w:rPr>
        <w:t>r</w:t>
      </w:r>
      <w:r w:rsidRPr="006E14E9">
        <w:rPr>
          <w:rFonts w:ascii="Arial" w:hAnsi="Arial" w:cs="Arial"/>
          <w:b/>
          <w:bCs/>
          <w:sz w:val="24"/>
          <w:szCs w:val="24"/>
        </w:rPr>
        <w:t>i</w:t>
      </w:r>
      <w:r w:rsidRPr="006E14E9">
        <w:rPr>
          <w:rFonts w:ascii="Arial" w:hAnsi="Arial" w:cs="Arial"/>
          <w:b/>
          <w:bCs/>
          <w:spacing w:val="1"/>
          <w:sz w:val="24"/>
          <w:szCs w:val="24"/>
        </w:rPr>
        <w:t>a</w:t>
      </w:r>
      <w:r w:rsidRPr="006E14E9">
        <w:rPr>
          <w:rFonts w:ascii="Arial" w:hAnsi="Arial" w:cs="Arial"/>
          <w:b/>
          <w:bCs/>
          <w:sz w:val="24"/>
          <w:szCs w:val="24"/>
        </w:rPr>
        <w:t>les mí</w:t>
      </w:r>
      <w:r w:rsidRPr="006E14E9">
        <w:rPr>
          <w:rFonts w:ascii="Arial" w:hAnsi="Arial" w:cs="Arial"/>
          <w:b/>
          <w:bCs/>
          <w:spacing w:val="1"/>
          <w:sz w:val="24"/>
          <w:szCs w:val="24"/>
        </w:rPr>
        <w:t>n</w:t>
      </w:r>
      <w:r w:rsidRPr="006E14E9">
        <w:rPr>
          <w:rFonts w:ascii="Arial" w:hAnsi="Arial" w:cs="Arial"/>
          <w:b/>
          <w:bCs/>
          <w:sz w:val="24"/>
          <w:szCs w:val="24"/>
        </w:rPr>
        <w:t>imo</w:t>
      </w:r>
      <w:r w:rsidRPr="006E14E9">
        <w:rPr>
          <w:rFonts w:ascii="Arial" w:hAnsi="Arial" w:cs="Arial"/>
          <w:b/>
          <w:bCs/>
          <w:spacing w:val="1"/>
          <w:sz w:val="24"/>
          <w:szCs w:val="24"/>
        </w:rPr>
        <w:t>s</w:t>
      </w:r>
      <w:r w:rsidRPr="006E14E9">
        <w:rPr>
          <w:rFonts w:ascii="Arial" w:hAnsi="Arial" w:cs="Arial"/>
          <w:b/>
          <w:bCs/>
          <w:sz w:val="24"/>
          <w:szCs w:val="24"/>
        </w:rPr>
        <w:t>:</w:t>
      </w:r>
      <w:r w:rsidRPr="006E14E9">
        <w:rPr>
          <w:rFonts w:ascii="Arial" w:hAnsi="Arial" w:cs="Arial"/>
          <w:b/>
          <w:bCs/>
          <w:spacing w:val="-1"/>
          <w:sz w:val="24"/>
          <w:szCs w:val="24"/>
        </w:rPr>
        <w:t xml:space="preserve"> </w:t>
      </w:r>
      <w:r w:rsidRPr="006E14E9">
        <w:rPr>
          <w:rFonts w:ascii="Arial" w:hAnsi="Arial" w:cs="Arial"/>
          <w:sz w:val="24"/>
          <w:szCs w:val="24"/>
        </w:rPr>
        <w:t>fregadero,</w:t>
      </w:r>
      <w:r w:rsidRPr="006E14E9">
        <w:rPr>
          <w:rFonts w:ascii="Arial" w:hAnsi="Arial" w:cs="Arial"/>
          <w:spacing w:val="-4"/>
          <w:sz w:val="24"/>
          <w:szCs w:val="24"/>
        </w:rPr>
        <w:t xml:space="preserve"> </w:t>
      </w:r>
      <w:r w:rsidRPr="006E14E9">
        <w:rPr>
          <w:rFonts w:ascii="Arial" w:hAnsi="Arial" w:cs="Arial"/>
          <w:spacing w:val="1"/>
          <w:sz w:val="24"/>
          <w:szCs w:val="24"/>
        </w:rPr>
        <w:t>anill</w:t>
      </w:r>
      <w:r w:rsidRPr="006E14E9">
        <w:rPr>
          <w:rFonts w:ascii="Arial" w:hAnsi="Arial" w:cs="Arial"/>
          <w:sz w:val="24"/>
          <w:szCs w:val="24"/>
        </w:rPr>
        <w:t>o</w:t>
      </w:r>
      <w:r w:rsidRPr="006E14E9">
        <w:rPr>
          <w:rFonts w:ascii="Arial" w:hAnsi="Arial" w:cs="Arial"/>
          <w:spacing w:val="4"/>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7"/>
          <w:sz w:val="24"/>
          <w:szCs w:val="24"/>
        </w:rPr>
        <w:t xml:space="preserve"> </w:t>
      </w:r>
      <w:r w:rsidRPr="006E14E9">
        <w:rPr>
          <w:rFonts w:ascii="Arial" w:hAnsi="Arial" w:cs="Arial"/>
          <w:spacing w:val="1"/>
          <w:sz w:val="24"/>
          <w:szCs w:val="24"/>
        </w:rPr>
        <w:t>c</w:t>
      </w:r>
      <w:r w:rsidRPr="006E14E9">
        <w:rPr>
          <w:rFonts w:ascii="Arial" w:hAnsi="Arial" w:cs="Arial"/>
          <w:sz w:val="24"/>
          <w:szCs w:val="24"/>
        </w:rPr>
        <w:t>er</w:t>
      </w:r>
      <w:r w:rsidRPr="006E14E9">
        <w:rPr>
          <w:rFonts w:ascii="Arial" w:hAnsi="Arial" w:cs="Arial"/>
          <w:spacing w:val="1"/>
          <w:sz w:val="24"/>
          <w:szCs w:val="24"/>
        </w:rPr>
        <w:t>a</w:t>
      </w:r>
      <w:r w:rsidRPr="006E14E9">
        <w:rPr>
          <w:rFonts w:ascii="Arial" w:hAnsi="Arial" w:cs="Arial"/>
          <w:sz w:val="24"/>
          <w:szCs w:val="24"/>
        </w:rPr>
        <w:t>, s</w:t>
      </w:r>
      <w:r w:rsidRPr="006E14E9">
        <w:rPr>
          <w:rFonts w:ascii="Arial" w:hAnsi="Arial" w:cs="Arial"/>
          <w:spacing w:val="1"/>
          <w:sz w:val="24"/>
          <w:szCs w:val="24"/>
        </w:rPr>
        <w:t>ilic</w:t>
      </w:r>
      <w:r w:rsidRPr="006E14E9">
        <w:rPr>
          <w:rFonts w:ascii="Arial" w:hAnsi="Arial" w:cs="Arial"/>
          <w:spacing w:val="-1"/>
          <w:sz w:val="24"/>
          <w:szCs w:val="24"/>
        </w:rPr>
        <w:t>ó</w:t>
      </w:r>
      <w:r w:rsidRPr="006E14E9">
        <w:rPr>
          <w:rFonts w:ascii="Arial" w:hAnsi="Arial" w:cs="Arial"/>
          <w:spacing w:val="1"/>
          <w:sz w:val="24"/>
          <w:szCs w:val="24"/>
        </w:rPr>
        <w:t>n</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2"/>
          <w:sz w:val="24"/>
          <w:szCs w:val="24"/>
        </w:rPr>
        <w:t>t</w:t>
      </w:r>
      <w:r w:rsidRPr="006E14E9">
        <w:rPr>
          <w:rFonts w:ascii="Arial" w:hAnsi="Arial" w:cs="Arial"/>
          <w:sz w:val="24"/>
          <w:szCs w:val="24"/>
        </w:rPr>
        <w:t>ef</w:t>
      </w:r>
      <w:r w:rsidRPr="006E14E9">
        <w:rPr>
          <w:rFonts w:ascii="Arial" w:hAnsi="Arial" w:cs="Arial"/>
          <w:spacing w:val="1"/>
          <w:sz w:val="24"/>
          <w:szCs w:val="24"/>
        </w:rPr>
        <w:t>l</w:t>
      </w:r>
      <w:r w:rsidRPr="006E14E9">
        <w:rPr>
          <w:rFonts w:ascii="Arial" w:hAnsi="Arial" w:cs="Arial"/>
          <w:spacing w:val="-1"/>
          <w:sz w:val="24"/>
          <w:szCs w:val="24"/>
        </w:rPr>
        <w:t>ó</w:t>
      </w:r>
      <w:r w:rsidRPr="006E14E9">
        <w:rPr>
          <w:rFonts w:ascii="Arial" w:hAnsi="Arial" w:cs="Arial"/>
          <w:spacing w:val="4"/>
          <w:sz w:val="24"/>
          <w:szCs w:val="24"/>
        </w:rPr>
        <w:t>n, tubo de abasto</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1"/>
          <w:sz w:val="24"/>
          <w:szCs w:val="24"/>
        </w:rPr>
        <w:t>q</w:t>
      </w:r>
      <w:r w:rsidRPr="006E14E9">
        <w:rPr>
          <w:rFonts w:ascii="Arial" w:hAnsi="Arial" w:cs="Arial"/>
          <w:spacing w:val="-1"/>
          <w:sz w:val="24"/>
          <w:szCs w:val="24"/>
        </w:rPr>
        <w:t>u</w:t>
      </w:r>
      <w:r w:rsidRPr="006E14E9">
        <w:rPr>
          <w:rFonts w:ascii="Arial" w:hAnsi="Arial" w:cs="Arial"/>
          <w:sz w:val="24"/>
          <w:szCs w:val="24"/>
        </w:rPr>
        <w:t>e</w:t>
      </w:r>
      <w:r w:rsidRPr="006E14E9">
        <w:rPr>
          <w:rFonts w:ascii="Arial" w:hAnsi="Arial" w:cs="Arial"/>
          <w:spacing w:val="-4"/>
          <w:sz w:val="24"/>
          <w:szCs w:val="24"/>
        </w:rPr>
        <w:t xml:space="preserve"> </w:t>
      </w:r>
      <w:r w:rsidRPr="006E14E9">
        <w:rPr>
          <w:rFonts w:ascii="Arial" w:hAnsi="Arial" w:cs="Arial"/>
          <w:spacing w:val="3"/>
          <w:sz w:val="24"/>
          <w:szCs w:val="24"/>
        </w:rPr>
        <w:t>c</w:t>
      </w:r>
      <w:r w:rsidRPr="006E14E9">
        <w:rPr>
          <w:rFonts w:ascii="Arial" w:hAnsi="Arial" w:cs="Arial"/>
          <w:spacing w:val="-1"/>
          <w:sz w:val="24"/>
          <w:szCs w:val="24"/>
        </w:rPr>
        <w:t>u</w:t>
      </w:r>
      <w:r w:rsidRPr="006E14E9">
        <w:rPr>
          <w:rFonts w:ascii="Arial" w:hAnsi="Arial" w:cs="Arial"/>
          <w:spacing w:val="1"/>
          <w:sz w:val="24"/>
          <w:szCs w:val="24"/>
        </w:rPr>
        <w:t>mpli</w:t>
      </w:r>
      <w:r w:rsidRPr="006E14E9">
        <w:rPr>
          <w:rFonts w:ascii="Arial" w:hAnsi="Arial" w:cs="Arial"/>
          <w:sz w:val="24"/>
          <w:szCs w:val="24"/>
        </w:rPr>
        <w:t>r</w:t>
      </w:r>
      <w:r w:rsidRPr="006E14E9">
        <w:rPr>
          <w:rFonts w:ascii="Arial" w:hAnsi="Arial" w:cs="Arial"/>
          <w:spacing w:val="1"/>
          <w:sz w:val="24"/>
          <w:szCs w:val="24"/>
        </w:rPr>
        <w:t>á</w:t>
      </w:r>
      <w:r w:rsidRPr="006E14E9">
        <w:rPr>
          <w:rFonts w:ascii="Arial" w:hAnsi="Arial" w:cs="Arial"/>
          <w:sz w:val="24"/>
          <w:szCs w:val="24"/>
        </w:rPr>
        <w:t>n</w:t>
      </w:r>
      <w:r w:rsidRPr="006E14E9">
        <w:rPr>
          <w:rFonts w:ascii="Arial" w:hAnsi="Arial" w:cs="Arial"/>
          <w:spacing w:val="-9"/>
          <w:sz w:val="24"/>
          <w:szCs w:val="24"/>
        </w:rPr>
        <w:t xml:space="preserve"> </w:t>
      </w:r>
      <w:r w:rsidRPr="006E14E9">
        <w:rPr>
          <w:rFonts w:ascii="Arial" w:hAnsi="Arial" w:cs="Arial"/>
          <w:spacing w:val="1"/>
          <w:sz w:val="24"/>
          <w:szCs w:val="24"/>
        </w:rPr>
        <w:t>c</w:t>
      </w:r>
      <w:r w:rsidRPr="006E14E9">
        <w:rPr>
          <w:rFonts w:ascii="Arial" w:hAnsi="Arial" w:cs="Arial"/>
          <w:spacing w:val="-1"/>
          <w:sz w:val="24"/>
          <w:szCs w:val="24"/>
        </w:rPr>
        <w:t>o</w:t>
      </w:r>
      <w:r w:rsidRPr="006E14E9">
        <w:rPr>
          <w:rFonts w:ascii="Arial" w:hAnsi="Arial" w:cs="Arial"/>
          <w:sz w:val="24"/>
          <w:szCs w:val="24"/>
        </w:rPr>
        <w:t>n</w:t>
      </w:r>
      <w:r w:rsidRPr="006E14E9">
        <w:rPr>
          <w:rFonts w:ascii="Arial" w:hAnsi="Arial" w:cs="Arial"/>
          <w:spacing w:val="-3"/>
          <w:sz w:val="24"/>
          <w:szCs w:val="24"/>
        </w:rPr>
        <w:t xml:space="preserve"> </w:t>
      </w:r>
      <w:r w:rsidRPr="006E14E9">
        <w:rPr>
          <w:rFonts w:ascii="Arial" w:hAnsi="Arial" w:cs="Arial"/>
          <w:spacing w:val="1"/>
          <w:sz w:val="24"/>
          <w:szCs w:val="24"/>
        </w:rPr>
        <w:t>la</w:t>
      </w:r>
      <w:r w:rsidRPr="006E14E9">
        <w:rPr>
          <w:rFonts w:ascii="Arial" w:hAnsi="Arial" w:cs="Arial"/>
          <w:sz w:val="24"/>
          <w:szCs w:val="24"/>
        </w:rPr>
        <w:t>s</w:t>
      </w:r>
      <w:r w:rsidRPr="006E14E9">
        <w:rPr>
          <w:rFonts w:ascii="Arial" w:hAnsi="Arial" w:cs="Arial"/>
          <w:spacing w:val="-3"/>
          <w:sz w:val="24"/>
          <w:szCs w:val="24"/>
        </w:rPr>
        <w:t xml:space="preserve"> </w:t>
      </w:r>
      <w:r w:rsidRPr="006E14E9">
        <w:rPr>
          <w:rFonts w:ascii="Arial" w:hAnsi="Arial" w:cs="Arial"/>
          <w:sz w:val="24"/>
          <w:szCs w:val="24"/>
        </w:rPr>
        <w:t>es</w:t>
      </w:r>
      <w:r w:rsidRPr="006E14E9">
        <w:rPr>
          <w:rFonts w:ascii="Arial" w:hAnsi="Arial" w:cs="Arial"/>
          <w:spacing w:val="1"/>
          <w:sz w:val="24"/>
          <w:szCs w:val="24"/>
        </w:rPr>
        <w:t>p</w:t>
      </w:r>
      <w:r w:rsidRPr="006E14E9">
        <w:rPr>
          <w:rFonts w:ascii="Arial" w:hAnsi="Arial" w:cs="Arial"/>
          <w:sz w:val="24"/>
          <w:szCs w:val="24"/>
        </w:rPr>
        <w:t>e</w:t>
      </w:r>
      <w:r w:rsidRPr="006E14E9">
        <w:rPr>
          <w:rFonts w:ascii="Arial" w:hAnsi="Arial" w:cs="Arial"/>
          <w:spacing w:val="1"/>
          <w:sz w:val="24"/>
          <w:szCs w:val="24"/>
        </w:rPr>
        <w:t>ci</w:t>
      </w:r>
      <w:r w:rsidRPr="006E14E9">
        <w:rPr>
          <w:rFonts w:ascii="Arial" w:hAnsi="Arial" w:cs="Arial"/>
          <w:sz w:val="24"/>
          <w:szCs w:val="24"/>
        </w:rPr>
        <w:t>f</w:t>
      </w:r>
      <w:r w:rsidRPr="006E14E9">
        <w:rPr>
          <w:rFonts w:ascii="Arial" w:hAnsi="Arial" w:cs="Arial"/>
          <w:spacing w:val="1"/>
          <w:sz w:val="24"/>
          <w:szCs w:val="24"/>
        </w:rPr>
        <w:t>icaci</w:t>
      </w:r>
      <w:r w:rsidRPr="006E14E9">
        <w:rPr>
          <w:rFonts w:ascii="Arial" w:hAnsi="Arial" w:cs="Arial"/>
          <w:spacing w:val="-1"/>
          <w:sz w:val="24"/>
          <w:szCs w:val="24"/>
        </w:rPr>
        <w:t>o</w:t>
      </w:r>
      <w:r w:rsidRPr="006E14E9">
        <w:rPr>
          <w:rFonts w:ascii="Arial" w:hAnsi="Arial" w:cs="Arial"/>
          <w:spacing w:val="1"/>
          <w:sz w:val="24"/>
          <w:szCs w:val="24"/>
        </w:rPr>
        <w:t>n</w:t>
      </w:r>
      <w:r w:rsidRPr="006E14E9">
        <w:rPr>
          <w:rFonts w:ascii="Arial" w:hAnsi="Arial" w:cs="Arial"/>
          <w:sz w:val="24"/>
          <w:szCs w:val="24"/>
        </w:rPr>
        <w:t>es</w:t>
      </w:r>
      <w:r w:rsidRPr="006E14E9">
        <w:rPr>
          <w:rFonts w:ascii="Arial" w:hAnsi="Arial" w:cs="Arial"/>
          <w:spacing w:val="-16"/>
          <w:sz w:val="24"/>
          <w:szCs w:val="24"/>
        </w:rPr>
        <w:t xml:space="preserve"> </w:t>
      </w:r>
      <w:r w:rsidRPr="006E14E9">
        <w:rPr>
          <w:rFonts w:ascii="Arial" w:hAnsi="Arial" w:cs="Arial"/>
          <w:spacing w:val="2"/>
          <w:sz w:val="24"/>
          <w:szCs w:val="24"/>
        </w:rPr>
        <w:t>t</w:t>
      </w:r>
      <w:r w:rsidRPr="006E14E9">
        <w:rPr>
          <w:rFonts w:ascii="Arial" w:hAnsi="Arial" w:cs="Arial"/>
          <w:sz w:val="24"/>
          <w:szCs w:val="24"/>
        </w:rPr>
        <w:t>é</w:t>
      </w:r>
      <w:r w:rsidRPr="006E14E9">
        <w:rPr>
          <w:rFonts w:ascii="Arial" w:hAnsi="Arial" w:cs="Arial"/>
          <w:spacing w:val="1"/>
          <w:sz w:val="24"/>
          <w:szCs w:val="24"/>
        </w:rPr>
        <w:t>cnica</w:t>
      </w:r>
      <w:r w:rsidRPr="006E14E9">
        <w:rPr>
          <w:rFonts w:ascii="Arial" w:hAnsi="Arial" w:cs="Arial"/>
          <w:sz w:val="24"/>
          <w:szCs w:val="24"/>
        </w:rPr>
        <w:t>s</w:t>
      </w:r>
      <w:r w:rsidRPr="006E14E9">
        <w:rPr>
          <w:rFonts w:ascii="Arial" w:hAnsi="Arial" w:cs="Arial"/>
          <w:spacing w:val="-8"/>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3"/>
          <w:sz w:val="24"/>
          <w:szCs w:val="24"/>
        </w:rPr>
        <w:t xml:space="preserve"> </w:t>
      </w:r>
      <w:r w:rsidRPr="006E14E9">
        <w:rPr>
          <w:rFonts w:ascii="Arial" w:hAnsi="Arial" w:cs="Arial"/>
          <w:spacing w:val="1"/>
          <w:sz w:val="24"/>
          <w:szCs w:val="24"/>
        </w:rPr>
        <w:t>ma</w:t>
      </w:r>
      <w:r w:rsidRPr="006E14E9">
        <w:rPr>
          <w:rFonts w:ascii="Arial" w:hAnsi="Arial" w:cs="Arial"/>
          <w:spacing w:val="2"/>
          <w:sz w:val="24"/>
          <w:szCs w:val="24"/>
        </w:rPr>
        <w:t>t</w:t>
      </w:r>
      <w:r w:rsidRPr="006E14E9">
        <w:rPr>
          <w:rFonts w:ascii="Arial" w:hAnsi="Arial" w:cs="Arial"/>
          <w:sz w:val="24"/>
          <w:szCs w:val="24"/>
        </w:rPr>
        <w:t>er</w:t>
      </w:r>
      <w:r w:rsidRPr="006E14E9">
        <w:rPr>
          <w:rFonts w:ascii="Arial" w:hAnsi="Arial" w:cs="Arial"/>
          <w:spacing w:val="1"/>
          <w:sz w:val="24"/>
          <w:szCs w:val="24"/>
        </w:rPr>
        <w:t>ia</w:t>
      </w:r>
      <w:r w:rsidRPr="006E14E9">
        <w:rPr>
          <w:rFonts w:ascii="Arial" w:hAnsi="Arial" w:cs="Arial"/>
          <w:spacing w:val="-1"/>
          <w:sz w:val="24"/>
          <w:szCs w:val="24"/>
        </w:rPr>
        <w:t>l</w:t>
      </w:r>
      <w:r w:rsidRPr="006E14E9">
        <w:rPr>
          <w:rFonts w:ascii="Arial" w:hAnsi="Arial" w:cs="Arial"/>
          <w:sz w:val="24"/>
          <w:szCs w:val="24"/>
        </w:rPr>
        <w:t>e</w:t>
      </w:r>
      <w:r w:rsidRPr="006E14E9">
        <w:rPr>
          <w:rFonts w:ascii="Arial" w:hAnsi="Arial" w:cs="Arial"/>
          <w:spacing w:val="2"/>
          <w:sz w:val="24"/>
          <w:szCs w:val="24"/>
        </w:rPr>
        <w:t>s</w:t>
      </w:r>
      <w:r w:rsidRPr="006E14E9">
        <w:rPr>
          <w:rFonts w:ascii="Arial" w:hAnsi="Arial" w:cs="Arial"/>
          <w:sz w:val="24"/>
          <w:szCs w:val="24"/>
        </w:rPr>
        <w:t>.</w:t>
      </w:r>
    </w:p>
    <w:p w:rsidR="00EC0B1E" w:rsidRPr="006E14E9" w:rsidRDefault="00EC0B1E" w:rsidP="00EC0B1E">
      <w:pPr>
        <w:widowControl w:val="0"/>
        <w:autoSpaceDE w:val="0"/>
        <w:autoSpaceDN w:val="0"/>
        <w:adjustRightInd w:val="0"/>
        <w:ind w:right="-20"/>
        <w:jc w:val="both"/>
        <w:rPr>
          <w:rFonts w:ascii="Arial" w:hAnsi="Arial" w:cs="Arial"/>
          <w:sz w:val="24"/>
          <w:szCs w:val="24"/>
        </w:rPr>
      </w:pPr>
      <w:r w:rsidRPr="006E14E9">
        <w:rPr>
          <w:rFonts w:ascii="Arial" w:hAnsi="Arial" w:cs="Arial"/>
          <w:b/>
          <w:bCs/>
          <w:sz w:val="24"/>
          <w:szCs w:val="24"/>
        </w:rPr>
        <w:t>E</w:t>
      </w:r>
      <w:r w:rsidRPr="006E14E9">
        <w:rPr>
          <w:rFonts w:ascii="Arial" w:hAnsi="Arial" w:cs="Arial"/>
          <w:b/>
          <w:bCs/>
          <w:spacing w:val="1"/>
          <w:sz w:val="24"/>
          <w:szCs w:val="24"/>
        </w:rPr>
        <w:t>qu</w:t>
      </w:r>
      <w:r w:rsidRPr="006E14E9">
        <w:rPr>
          <w:rFonts w:ascii="Arial" w:hAnsi="Arial" w:cs="Arial"/>
          <w:b/>
          <w:bCs/>
          <w:sz w:val="24"/>
          <w:szCs w:val="24"/>
        </w:rPr>
        <w:t>i</w:t>
      </w:r>
      <w:r w:rsidRPr="006E14E9">
        <w:rPr>
          <w:rFonts w:ascii="Arial" w:hAnsi="Arial" w:cs="Arial"/>
          <w:b/>
          <w:bCs/>
          <w:spacing w:val="1"/>
          <w:sz w:val="24"/>
          <w:szCs w:val="24"/>
        </w:rPr>
        <w:t>p</w:t>
      </w:r>
      <w:r w:rsidRPr="006E14E9">
        <w:rPr>
          <w:rFonts w:ascii="Arial" w:hAnsi="Arial" w:cs="Arial"/>
          <w:b/>
          <w:bCs/>
          <w:sz w:val="24"/>
          <w:szCs w:val="24"/>
        </w:rPr>
        <w:t>o</w:t>
      </w:r>
      <w:r w:rsidRPr="006E14E9">
        <w:rPr>
          <w:rFonts w:ascii="Arial" w:hAnsi="Arial" w:cs="Arial"/>
          <w:b/>
          <w:bCs/>
          <w:spacing w:val="-8"/>
          <w:sz w:val="24"/>
          <w:szCs w:val="24"/>
        </w:rPr>
        <w:t xml:space="preserve"> </w:t>
      </w:r>
      <w:r w:rsidRPr="006E14E9">
        <w:rPr>
          <w:rFonts w:ascii="Arial" w:hAnsi="Arial" w:cs="Arial"/>
          <w:b/>
          <w:bCs/>
          <w:sz w:val="24"/>
          <w:szCs w:val="24"/>
        </w:rPr>
        <w:t>mí</w:t>
      </w:r>
      <w:r w:rsidRPr="006E14E9">
        <w:rPr>
          <w:rFonts w:ascii="Arial" w:hAnsi="Arial" w:cs="Arial"/>
          <w:b/>
          <w:bCs/>
          <w:spacing w:val="1"/>
          <w:sz w:val="24"/>
          <w:szCs w:val="24"/>
        </w:rPr>
        <w:t>n</w:t>
      </w:r>
      <w:r w:rsidRPr="006E14E9">
        <w:rPr>
          <w:rFonts w:ascii="Arial" w:hAnsi="Arial" w:cs="Arial"/>
          <w:b/>
          <w:bCs/>
          <w:spacing w:val="3"/>
          <w:sz w:val="24"/>
          <w:szCs w:val="24"/>
        </w:rPr>
        <w:t>i</w:t>
      </w:r>
      <w:r w:rsidRPr="006E14E9">
        <w:rPr>
          <w:rFonts w:ascii="Arial" w:hAnsi="Arial" w:cs="Arial"/>
          <w:b/>
          <w:bCs/>
          <w:sz w:val="24"/>
          <w:szCs w:val="24"/>
        </w:rPr>
        <w:t>m</w:t>
      </w:r>
      <w:r w:rsidRPr="006E14E9">
        <w:rPr>
          <w:rFonts w:ascii="Arial" w:hAnsi="Arial" w:cs="Arial"/>
          <w:b/>
          <w:bCs/>
          <w:spacing w:val="2"/>
          <w:sz w:val="24"/>
          <w:szCs w:val="24"/>
        </w:rPr>
        <w:t>o</w:t>
      </w:r>
      <w:r w:rsidRPr="006E14E9">
        <w:rPr>
          <w:rFonts w:ascii="Arial" w:hAnsi="Arial" w:cs="Arial"/>
          <w:sz w:val="24"/>
          <w:szCs w:val="24"/>
        </w:rPr>
        <w:t>:</w:t>
      </w:r>
      <w:r w:rsidRPr="006E14E9">
        <w:rPr>
          <w:rFonts w:ascii="Arial" w:hAnsi="Arial" w:cs="Arial"/>
          <w:spacing w:val="-10"/>
          <w:sz w:val="24"/>
          <w:szCs w:val="24"/>
        </w:rPr>
        <w:t xml:space="preserve"> </w:t>
      </w:r>
      <w:r w:rsidRPr="006E14E9">
        <w:rPr>
          <w:rFonts w:ascii="Arial" w:hAnsi="Arial" w:cs="Arial"/>
          <w:spacing w:val="1"/>
          <w:sz w:val="24"/>
          <w:szCs w:val="24"/>
        </w:rPr>
        <w:t>H</w:t>
      </w:r>
      <w:r w:rsidRPr="006E14E9">
        <w:rPr>
          <w:rFonts w:ascii="Arial" w:hAnsi="Arial" w:cs="Arial"/>
          <w:sz w:val="24"/>
          <w:szCs w:val="24"/>
        </w:rPr>
        <w:t>err</w:t>
      </w:r>
      <w:r w:rsidRPr="006E14E9">
        <w:rPr>
          <w:rFonts w:ascii="Arial" w:hAnsi="Arial" w:cs="Arial"/>
          <w:spacing w:val="1"/>
          <w:sz w:val="24"/>
          <w:szCs w:val="24"/>
        </w:rPr>
        <w:t>ami</w:t>
      </w:r>
      <w:r w:rsidRPr="006E14E9">
        <w:rPr>
          <w:rFonts w:ascii="Arial" w:hAnsi="Arial" w:cs="Arial"/>
          <w:spacing w:val="3"/>
          <w:sz w:val="24"/>
          <w:szCs w:val="24"/>
        </w:rPr>
        <w:t>e</w:t>
      </w:r>
      <w:r w:rsidRPr="006E14E9">
        <w:rPr>
          <w:rFonts w:ascii="Arial" w:hAnsi="Arial" w:cs="Arial"/>
          <w:spacing w:val="1"/>
          <w:sz w:val="24"/>
          <w:szCs w:val="24"/>
        </w:rPr>
        <w:t>n</w:t>
      </w:r>
      <w:r w:rsidRPr="006E14E9">
        <w:rPr>
          <w:rFonts w:ascii="Arial" w:hAnsi="Arial" w:cs="Arial"/>
          <w:spacing w:val="2"/>
          <w:sz w:val="24"/>
          <w:szCs w:val="24"/>
        </w:rPr>
        <w:t>t</w:t>
      </w:r>
      <w:r w:rsidRPr="006E14E9">
        <w:rPr>
          <w:rFonts w:ascii="Arial" w:hAnsi="Arial" w:cs="Arial"/>
          <w:sz w:val="24"/>
          <w:szCs w:val="24"/>
        </w:rPr>
        <w:t>a</w:t>
      </w:r>
      <w:r w:rsidRPr="006E14E9">
        <w:rPr>
          <w:rFonts w:ascii="Arial" w:hAnsi="Arial" w:cs="Arial"/>
          <w:spacing w:val="-11"/>
          <w:sz w:val="24"/>
          <w:szCs w:val="24"/>
        </w:rPr>
        <w:t xml:space="preserve"> </w:t>
      </w:r>
      <w:r w:rsidRPr="006E14E9">
        <w:rPr>
          <w:rFonts w:ascii="Arial" w:hAnsi="Arial" w:cs="Arial"/>
          <w:spacing w:val="1"/>
          <w:sz w:val="24"/>
          <w:szCs w:val="24"/>
        </w:rPr>
        <w:t>g</w:t>
      </w:r>
      <w:r w:rsidRPr="006E14E9">
        <w:rPr>
          <w:rFonts w:ascii="Arial" w:hAnsi="Arial" w:cs="Arial"/>
          <w:sz w:val="24"/>
          <w:szCs w:val="24"/>
        </w:rPr>
        <w:t>e</w:t>
      </w:r>
      <w:r w:rsidRPr="006E14E9">
        <w:rPr>
          <w:rFonts w:ascii="Arial" w:hAnsi="Arial" w:cs="Arial"/>
          <w:spacing w:val="1"/>
          <w:sz w:val="24"/>
          <w:szCs w:val="24"/>
        </w:rPr>
        <w:t>n</w:t>
      </w:r>
      <w:r w:rsidRPr="006E14E9">
        <w:rPr>
          <w:rFonts w:ascii="Arial" w:hAnsi="Arial" w:cs="Arial"/>
          <w:sz w:val="24"/>
          <w:szCs w:val="24"/>
        </w:rPr>
        <w:t>er</w:t>
      </w:r>
      <w:r w:rsidRPr="006E14E9">
        <w:rPr>
          <w:rFonts w:ascii="Arial" w:hAnsi="Arial" w:cs="Arial"/>
          <w:spacing w:val="1"/>
          <w:sz w:val="24"/>
          <w:szCs w:val="24"/>
        </w:rPr>
        <w:t>al</w:t>
      </w:r>
      <w:r w:rsidRPr="006E14E9">
        <w:rPr>
          <w:rFonts w:ascii="Arial" w:hAnsi="Arial" w:cs="Arial"/>
          <w:sz w:val="24"/>
          <w:szCs w:val="24"/>
        </w:rPr>
        <w:t>,</w:t>
      </w:r>
    </w:p>
    <w:p w:rsidR="00EC0B1E" w:rsidRPr="00EC0B1E" w:rsidRDefault="00EC0B1E" w:rsidP="00EC0B1E">
      <w:pPr>
        <w:widowControl w:val="0"/>
        <w:autoSpaceDE w:val="0"/>
        <w:autoSpaceDN w:val="0"/>
        <w:adjustRightInd w:val="0"/>
        <w:spacing w:before="2"/>
        <w:ind w:right="-3"/>
        <w:jc w:val="both"/>
        <w:rPr>
          <w:rFonts w:ascii="Arial" w:hAnsi="Arial" w:cs="Arial"/>
          <w:position w:val="-1"/>
          <w:sz w:val="24"/>
          <w:szCs w:val="24"/>
        </w:rPr>
      </w:pPr>
      <w:r w:rsidRPr="006E14E9">
        <w:rPr>
          <w:rFonts w:ascii="Arial" w:hAnsi="Arial" w:cs="Arial"/>
          <w:b/>
          <w:bCs/>
          <w:spacing w:val="1"/>
          <w:position w:val="-1"/>
          <w:sz w:val="24"/>
          <w:szCs w:val="24"/>
        </w:rPr>
        <w:t>Man</w:t>
      </w:r>
      <w:r w:rsidRPr="006E14E9">
        <w:rPr>
          <w:rFonts w:ascii="Arial" w:hAnsi="Arial" w:cs="Arial"/>
          <w:b/>
          <w:bCs/>
          <w:position w:val="-1"/>
          <w:sz w:val="24"/>
          <w:szCs w:val="24"/>
        </w:rPr>
        <w:t>o</w:t>
      </w:r>
      <w:r w:rsidRPr="006E14E9">
        <w:rPr>
          <w:rFonts w:ascii="Arial" w:hAnsi="Arial" w:cs="Arial"/>
          <w:b/>
          <w:bCs/>
          <w:spacing w:val="-7"/>
          <w:position w:val="-1"/>
          <w:sz w:val="24"/>
          <w:szCs w:val="24"/>
        </w:rPr>
        <w:t xml:space="preserve"> </w:t>
      </w:r>
      <w:r w:rsidRPr="006E14E9">
        <w:rPr>
          <w:rFonts w:ascii="Arial" w:hAnsi="Arial" w:cs="Arial"/>
          <w:b/>
          <w:bCs/>
          <w:spacing w:val="1"/>
          <w:position w:val="-1"/>
          <w:sz w:val="24"/>
          <w:szCs w:val="24"/>
        </w:rPr>
        <w:t>d</w:t>
      </w:r>
      <w:r w:rsidRPr="006E14E9">
        <w:rPr>
          <w:rFonts w:ascii="Arial" w:hAnsi="Arial" w:cs="Arial"/>
          <w:b/>
          <w:bCs/>
          <w:position w:val="-1"/>
          <w:sz w:val="24"/>
          <w:szCs w:val="24"/>
        </w:rPr>
        <w:t>e</w:t>
      </w:r>
      <w:r w:rsidRPr="006E14E9">
        <w:rPr>
          <w:rFonts w:ascii="Arial" w:hAnsi="Arial" w:cs="Arial"/>
          <w:b/>
          <w:bCs/>
          <w:spacing w:val="-1"/>
          <w:position w:val="-1"/>
          <w:sz w:val="24"/>
          <w:szCs w:val="24"/>
        </w:rPr>
        <w:t xml:space="preserve"> </w:t>
      </w:r>
      <w:r w:rsidRPr="006E14E9">
        <w:rPr>
          <w:rFonts w:ascii="Arial" w:hAnsi="Arial" w:cs="Arial"/>
          <w:b/>
          <w:bCs/>
          <w:position w:val="-1"/>
          <w:sz w:val="24"/>
          <w:szCs w:val="24"/>
        </w:rPr>
        <w:t>o</w:t>
      </w:r>
      <w:r w:rsidRPr="006E14E9">
        <w:rPr>
          <w:rFonts w:ascii="Arial" w:hAnsi="Arial" w:cs="Arial"/>
          <w:b/>
          <w:bCs/>
          <w:spacing w:val="1"/>
          <w:position w:val="-1"/>
          <w:sz w:val="24"/>
          <w:szCs w:val="24"/>
        </w:rPr>
        <w:t>br</w:t>
      </w:r>
      <w:r w:rsidRPr="006E14E9">
        <w:rPr>
          <w:rFonts w:ascii="Arial" w:hAnsi="Arial" w:cs="Arial"/>
          <w:b/>
          <w:bCs/>
          <w:position w:val="-1"/>
          <w:sz w:val="24"/>
          <w:szCs w:val="24"/>
        </w:rPr>
        <w:t>a</w:t>
      </w:r>
      <w:r w:rsidRPr="006E14E9">
        <w:rPr>
          <w:rFonts w:ascii="Arial" w:hAnsi="Arial" w:cs="Arial"/>
          <w:b/>
          <w:bCs/>
          <w:spacing w:val="-5"/>
          <w:position w:val="-1"/>
          <w:sz w:val="24"/>
          <w:szCs w:val="24"/>
        </w:rPr>
        <w:t xml:space="preserve"> </w:t>
      </w:r>
      <w:r w:rsidRPr="006E14E9">
        <w:rPr>
          <w:rFonts w:ascii="Arial" w:hAnsi="Arial" w:cs="Arial"/>
          <w:b/>
          <w:bCs/>
          <w:position w:val="-1"/>
          <w:sz w:val="24"/>
          <w:szCs w:val="24"/>
        </w:rPr>
        <w:t>mí</w:t>
      </w:r>
      <w:r w:rsidRPr="006E14E9">
        <w:rPr>
          <w:rFonts w:ascii="Arial" w:hAnsi="Arial" w:cs="Arial"/>
          <w:b/>
          <w:bCs/>
          <w:spacing w:val="1"/>
          <w:position w:val="-1"/>
          <w:sz w:val="24"/>
          <w:szCs w:val="24"/>
        </w:rPr>
        <w:t>n</w:t>
      </w:r>
      <w:r w:rsidRPr="006E14E9">
        <w:rPr>
          <w:rFonts w:ascii="Arial" w:hAnsi="Arial" w:cs="Arial"/>
          <w:b/>
          <w:bCs/>
          <w:position w:val="-1"/>
          <w:sz w:val="24"/>
          <w:szCs w:val="24"/>
        </w:rPr>
        <w:t>ima</w:t>
      </w:r>
      <w:r w:rsidRPr="006E14E9">
        <w:rPr>
          <w:rFonts w:ascii="Arial" w:hAnsi="Arial" w:cs="Arial"/>
          <w:b/>
          <w:bCs/>
          <w:spacing w:val="-4"/>
          <w:position w:val="-1"/>
          <w:sz w:val="24"/>
          <w:szCs w:val="24"/>
        </w:rPr>
        <w:t xml:space="preserve"> </w:t>
      </w:r>
      <w:r w:rsidRPr="006E14E9">
        <w:rPr>
          <w:rFonts w:ascii="Arial" w:hAnsi="Arial" w:cs="Arial"/>
          <w:b/>
          <w:bCs/>
          <w:spacing w:val="2"/>
          <w:position w:val="-1"/>
          <w:sz w:val="24"/>
          <w:szCs w:val="24"/>
        </w:rPr>
        <w:t>c</w:t>
      </w:r>
      <w:r w:rsidRPr="006E14E9">
        <w:rPr>
          <w:rFonts w:ascii="Arial" w:hAnsi="Arial" w:cs="Arial"/>
          <w:b/>
          <w:bCs/>
          <w:spacing w:val="1"/>
          <w:position w:val="-1"/>
          <w:sz w:val="24"/>
          <w:szCs w:val="24"/>
        </w:rPr>
        <w:t>a</w:t>
      </w:r>
      <w:r w:rsidRPr="006E14E9">
        <w:rPr>
          <w:rFonts w:ascii="Arial" w:hAnsi="Arial" w:cs="Arial"/>
          <w:b/>
          <w:bCs/>
          <w:position w:val="-1"/>
          <w:sz w:val="24"/>
          <w:szCs w:val="24"/>
        </w:rPr>
        <w:t>lific</w:t>
      </w:r>
      <w:r w:rsidRPr="006E14E9">
        <w:rPr>
          <w:rFonts w:ascii="Arial" w:hAnsi="Arial" w:cs="Arial"/>
          <w:b/>
          <w:bCs/>
          <w:spacing w:val="1"/>
          <w:position w:val="-1"/>
          <w:sz w:val="24"/>
          <w:szCs w:val="24"/>
        </w:rPr>
        <w:t>ad</w:t>
      </w:r>
      <w:r w:rsidRPr="006E14E9">
        <w:rPr>
          <w:rFonts w:ascii="Arial" w:hAnsi="Arial" w:cs="Arial"/>
          <w:b/>
          <w:bCs/>
          <w:spacing w:val="3"/>
          <w:position w:val="-1"/>
          <w:sz w:val="24"/>
          <w:szCs w:val="24"/>
        </w:rPr>
        <w:t>a</w:t>
      </w:r>
      <w:r w:rsidRPr="006E14E9">
        <w:rPr>
          <w:rFonts w:ascii="Arial" w:hAnsi="Arial" w:cs="Arial"/>
          <w:position w:val="-1"/>
          <w:sz w:val="24"/>
          <w:szCs w:val="24"/>
        </w:rPr>
        <w:t>:</w:t>
      </w:r>
      <w:r w:rsidRPr="006E14E9">
        <w:rPr>
          <w:rFonts w:ascii="Arial" w:hAnsi="Arial" w:cs="Arial"/>
          <w:spacing w:val="-12"/>
          <w:position w:val="-1"/>
          <w:sz w:val="24"/>
          <w:szCs w:val="24"/>
        </w:rPr>
        <w:t xml:space="preserve"> </w:t>
      </w:r>
      <w:r w:rsidRPr="006E14E9">
        <w:rPr>
          <w:rFonts w:ascii="Arial" w:hAnsi="Arial" w:cs="Arial"/>
          <w:spacing w:val="2"/>
          <w:position w:val="-1"/>
          <w:sz w:val="24"/>
          <w:szCs w:val="24"/>
        </w:rPr>
        <w:t>M</w:t>
      </w:r>
      <w:r w:rsidRPr="006E14E9">
        <w:rPr>
          <w:rFonts w:ascii="Arial" w:hAnsi="Arial" w:cs="Arial"/>
          <w:spacing w:val="1"/>
          <w:position w:val="-1"/>
          <w:sz w:val="24"/>
          <w:szCs w:val="24"/>
        </w:rPr>
        <w:t>a</w:t>
      </w:r>
      <w:r w:rsidRPr="006E14E9">
        <w:rPr>
          <w:rFonts w:ascii="Arial" w:hAnsi="Arial" w:cs="Arial"/>
          <w:position w:val="-1"/>
          <w:sz w:val="24"/>
          <w:szCs w:val="24"/>
        </w:rPr>
        <w:t>es</w:t>
      </w:r>
      <w:r w:rsidRPr="006E14E9">
        <w:rPr>
          <w:rFonts w:ascii="Arial" w:hAnsi="Arial" w:cs="Arial"/>
          <w:spacing w:val="2"/>
          <w:position w:val="-1"/>
          <w:sz w:val="24"/>
          <w:szCs w:val="24"/>
        </w:rPr>
        <w:t>t</w:t>
      </w:r>
      <w:r w:rsidRPr="006E14E9">
        <w:rPr>
          <w:rFonts w:ascii="Arial" w:hAnsi="Arial" w:cs="Arial"/>
          <w:position w:val="-1"/>
          <w:sz w:val="24"/>
          <w:szCs w:val="24"/>
        </w:rPr>
        <w:t>ro</w:t>
      </w:r>
      <w:r w:rsidRPr="006E14E9">
        <w:rPr>
          <w:rFonts w:ascii="Arial" w:hAnsi="Arial" w:cs="Arial"/>
          <w:spacing w:val="-8"/>
          <w:position w:val="-1"/>
          <w:sz w:val="24"/>
          <w:szCs w:val="24"/>
        </w:rPr>
        <w:t xml:space="preserve"> </w:t>
      </w:r>
      <w:r w:rsidRPr="006E14E9">
        <w:rPr>
          <w:rFonts w:ascii="Arial" w:hAnsi="Arial" w:cs="Arial"/>
          <w:spacing w:val="1"/>
          <w:position w:val="-1"/>
          <w:sz w:val="24"/>
          <w:szCs w:val="24"/>
        </w:rPr>
        <w:t>m</w:t>
      </w:r>
      <w:r w:rsidRPr="006E14E9">
        <w:rPr>
          <w:rFonts w:ascii="Arial" w:hAnsi="Arial" w:cs="Arial"/>
          <w:spacing w:val="3"/>
          <w:position w:val="-1"/>
          <w:sz w:val="24"/>
          <w:szCs w:val="24"/>
        </w:rPr>
        <w:t>a</w:t>
      </w:r>
      <w:r w:rsidRPr="006E14E9">
        <w:rPr>
          <w:rFonts w:ascii="Arial" w:hAnsi="Arial" w:cs="Arial"/>
          <w:spacing w:val="-1"/>
          <w:position w:val="-1"/>
          <w:sz w:val="24"/>
          <w:szCs w:val="24"/>
        </w:rPr>
        <w:t>yo</w:t>
      </w:r>
      <w:r w:rsidRPr="006E14E9">
        <w:rPr>
          <w:rFonts w:ascii="Arial" w:hAnsi="Arial" w:cs="Arial"/>
          <w:spacing w:val="3"/>
          <w:position w:val="-1"/>
          <w:sz w:val="24"/>
          <w:szCs w:val="24"/>
        </w:rPr>
        <w:t>r</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albañil</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p</w:t>
      </w:r>
      <w:r w:rsidRPr="006E14E9">
        <w:rPr>
          <w:rFonts w:ascii="Arial" w:hAnsi="Arial" w:cs="Arial"/>
          <w:position w:val="-1"/>
          <w:sz w:val="24"/>
          <w:szCs w:val="24"/>
        </w:rPr>
        <w:t>e</w:t>
      </w:r>
      <w:r w:rsidRPr="006E14E9">
        <w:rPr>
          <w:rFonts w:ascii="Arial" w:hAnsi="Arial" w:cs="Arial"/>
          <w:spacing w:val="-1"/>
          <w:position w:val="-1"/>
          <w:sz w:val="24"/>
          <w:szCs w:val="24"/>
        </w:rPr>
        <w:t>ó</w:t>
      </w:r>
      <w:r w:rsidRPr="006E14E9">
        <w:rPr>
          <w:rFonts w:ascii="Arial" w:hAnsi="Arial" w:cs="Arial"/>
          <w:spacing w:val="4"/>
          <w:position w:val="-1"/>
          <w:sz w:val="24"/>
          <w:szCs w:val="24"/>
        </w:rPr>
        <w:t>n</w:t>
      </w:r>
      <w:r w:rsidRPr="006E14E9">
        <w:rPr>
          <w:rFonts w:ascii="Arial" w:hAnsi="Arial" w:cs="Arial"/>
          <w:position w:val="-1"/>
          <w:sz w:val="24"/>
          <w:szCs w:val="24"/>
        </w:rPr>
        <w:t>.</w:t>
      </w:r>
    </w:p>
    <w:p w:rsidR="00EC0B1E" w:rsidRDefault="00EC0B1E">
      <w:pPr>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515807</w:t>
      </w:r>
      <w:r w:rsidRPr="00825987">
        <w:rPr>
          <w:rFonts w:ascii="Arial" w:hAnsi="Arial" w:cs="Arial"/>
          <w:b/>
          <w:sz w:val="24"/>
          <w:szCs w:val="24"/>
        </w:rPr>
        <w:tab/>
        <w:t xml:space="preserve">RUBRO: </w:t>
      </w:r>
      <w:r w:rsidRPr="00EC0B1E">
        <w:rPr>
          <w:rFonts w:ascii="Arial" w:hAnsi="Arial" w:cs="Arial"/>
          <w:b/>
          <w:sz w:val="24"/>
          <w:szCs w:val="24"/>
        </w:rPr>
        <w:t>PUNTO DE AGUA PVC ROSCABLE 1/2"</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Pr="006E14E9" w:rsidRDefault="00EC0B1E" w:rsidP="00EC0B1E">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construcción de una red de tuberías para agua potable tiene como objeto terminar en una o más salidas, conocidas como "Punto de agua" en los diámetros establecidos en planos, desde el cual se da servicio a un aparato sanitario o toma </w:t>
      </w:r>
      <w:r w:rsidRPr="006E14E9">
        <w:rPr>
          <w:rFonts w:ascii="Arial" w:hAnsi="Arial" w:cs="Arial"/>
          <w:sz w:val="24"/>
          <w:szCs w:val="24"/>
        </w:rPr>
        <w:lastRenderedPageBreak/>
        <w:t>de agua para diferente uso; el material a utilizarse es PVC presión unión roscable.</w:t>
      </w:r>
    </w:p>
    <w:p w:rsidR="00EC0B1E" w:rsidRPr="006E14E9" w:rsidRDefault="00EC0B1E" w:rsidP="00EC0B1E">
      <w:pPr>
        <w:widowControl w:val="0"/>
        <w:autoSpaceDE w:val="0"/>
        <w:autoSpaceDN w:val="0"/>
        <w:adjustRightInd w:val="0"/>
        <w:jc w:val="both"/>
        <w:rPr>
          <w:rFonts w:ascii="Arial" w:hAnsi="Arial" w:cs="Arial"/>
          <w:sz w:val="24"/>
          <w:szCs w:val="24"/>
        </w:rPr>
      </w:pPr>
    </w:p>
    <w:p w:rsidR="00EC0B1E" w:rsidRPr="006E14E9" w:rsidRDefault="00EC0B1E" w:rsidP="00EC0B1E">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tubería de PVC presión unión roscable y los accesorios cumplirán con las especificaciones ASTM D-</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1785- 89, para tubería de agua fría. El constructor presentará los informes de cumplimiento de estas especificaciones, de muestras tomadas del material puesto en obra, o a su vez los certificados del fabricante o lo determinado por la fiscalización.</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marcaran  los sitios en que se requiere acanalar o picar en pisos y paredes para alojar tuberías; el acanalado se realizará antes de enlucir las paredes o masillar el piso y cuando Fiscalización autorice esta operación.</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instalará  el menor número de uniones, utilizando tramos enteros de tubería, los cortes de tubería serán en ángulo recto y quedarán libres de toda rebaba; no se permitirá curvar los tubos, siempre se emplearán los accesorios adecuados.</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el roscado se utilizará la tarraja apropiada para tubería PVC con el dado y la guía que corresponda al diámetro del tubo con la especificación de rosca NPT; el roscado se realizará en una sola operación continua, sin cortar la viruta y regresando la tarraja.</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sellante se empleará cinta teflón en las roscas o sellaroscas apropiado para PVC, previa prueba y aprobación de la fiscalización.</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  tubería que  se  instale  será  anclada fijamente y  la  tubería a  la  vista,  preferentemente a elementos  estructurales,  cuidando  su  adecuada  alineación  y  buena  presencia  estética.  Los elementos de fijación de las tuberías serán los establecidos en planos y a su falta los acordados por el constructor y la fiscalización.</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mínima entre tuberías de agua fría y caliente será de 10 cm libres tanto vertical como horizontal.</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conectadas las tuberías se  someterán a  una prueba de  presión no </w:t>
      </w:r>
      <w:r w:rsidRPr="006E14E9">
        <w:rPr>
          <w:rFonts w:ascii="Arial" w:hAnsi="Arial" w:cs="Arial"/>
          <w:sz w:val="24"/>
          <w:szCs w:val="24"/>
        </w:rPr>
        <w:lastRenderedPageBreak/>
        <w:t>menor a  100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red. La existencia de fugas serán motivo de ubicación y reparación, para proceder a una nueva prueba, y cuyos costos serán a cargo del constructor. Alcanzada una presión estable de prueba, se mantendrá un tiempo mínimo de 24 horas.</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ejecución y entrega de los “Planos de ejecución” (As Built), planos en los que se determine la forma en que fue ejecutada toda la red de agua, con los detalles para ubicación posterior.</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aprobación  o  rechazo  de  los  puntos  concluidos,  verificando  el cumplimiento de esta especificación, los resultados de pruebas de los materiales y de presión de agua y de la ejecución total del trabajo.</w:t>
      </w:r>
    </w:p>
    <w:p w:rsidR="00EC0B1E" w:rsidRPr="006E14E9" w:rsidRDefault="00EC0B1E" w:rsidP="00EC0B1E">
      <w:pPr>
        <w:widowControl w:val="0"/>
        <w:autoSpaceDE w:val="0"/>
        <w:autoSpaceDN w:val="0"/>
        <w:adjustRightInd w:val="0"/>
        <w:jc w:val="both"/>
        <w:rPr>
          <w:rFonts w:ascii="Arial" w:hAnsi="Arial" w:cs="Arial"/>
          <w:sz w:val="24"/>
          <w:szCs w:val="24"/>
        </w:rPr>
      </w:pP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punto (pto).</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punto (pto).</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Tubo PVC roscable, llave de paso, te de PVC, neplo de PVC, unión de PVC sella roscas, cinta teflón; que cumplirán con las especificaciones técnicas de materiales.</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plomero, ayudante.</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516404</w:t>
      </w:r>
      <w:r w:rsidRPr="00825987">
        <w:rPr>
          <w:rFonts w:ascii="Arial" w:hAnsi="Arial" w:cs="Arial"/>
          <w:b/>
          <w:sz w:val="24"/>
          <w:szCs w:val="24"/>
        </w:rPr>
        <w:tab/>
        <w:t xml:space="preserve">RUBRO: </w:t>
      </w:r>
      <w:r w:rsidRPr="00EC0B1E">
        <w:rPr>
          <w:rFonts w:ascii="Arial" w:hAnsi="Arial" w:cs="Arial"/>
          <w:b/>
          <w:sz w:val="24"/>
          <w:szCs w:val="24"/>
        </w:rPr>
        <w:t>LLAVE DE AA PP 1/2"</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Pr="006E14E9" w:rsidRDefault="00EC0B1E" w:rsidP="00EC0B1E">
      <w:pPr>
        <w:rPr>
          <w:rFonts w:ascii="Arial" w:hAnsi="Arial" w:cs="Arial"/>
          <w:b/>
          <w:bCs/>
          <w:spacing w:val="-3"/>
          <w:sz w:val="24"/>
          <w:szCs w:val="24"/>
        </w:rPr>
      </w:pPr>
      <w:r w:rsidRPr="006E14E9">
        <w:rPr>
          <w:rFonts w:ascii="Arial" w:hAnsi="Arial" w:cs="Arial"/>
          <w:b/>
          <w:bCs/>
          <w:spacing w:val="-3"/>
          <w:sz w:val="24"/>
          <w:szCs w:val="24"/>
        </w:rPr>
        <w:t>DESCRIPCION.-</w:t>
      </w:r>
    </w:p>
    <w:p w:rsidR="00EC0B1E" w:rsidRPr="006E14E9" w:rsidRDefault="00EC0B1E" w:rsidP="00EC0B1E">
      <w:pPr>
        <w:jc w:val="both"/>
        <w:rPr>
          <w:rFonts w:ascii="Arial" w:hAnsi="Arial" w:cs="Arial"/>
          <w:bCs/>
          <w:kern w:val="32"/>
          <w:sz w:val="24"/>
          <w:szCs w:val="24"/>
        </w:rPr>
      </w:pPr>
      <w:r w:rsidRPr="006E14E9">
        <w:rPr>
          <w:rFonts w:ascii="Arial" w:hAnsi="Arial" w:cs="Arial"/>
          <w:bCs/>
          <w:kern w:val="32"/>
          <w:sz w:val="24"/>
          <w:szCs w:val="24"/>
        </w:rPr>
        <w:t xml:space="preserve">Piezas que sirven para cerrar o abrir las tuberías y dar paso a los líquidos o interrumpir su comunicación. El número se determinará en obra, "Los vástagos serán de rosca interior no ascendente. El casquete, cuerpo, brida, prensa, estopa el vástago, serán de bronce amarillo, los anillos de asiento en el cuerpo y en la cuña, de bronce amarillo, la prensa estopa con guarnición de bronce y tuercas de acero para la brida prensa estopa. El material del cuerpo se sujetará a la norma </w:t>
      </w:r>
      <w:r w:rsidRPr="006E14E9">
        <w:rPr>
          <w:rFonts w:ascii="Arial" w:hAnsi="Arial" w:cs="Arial"/>
          <w:bCs/>
          <w:kern w:val="32"/>
          <w:sz w:val="24"/>
          <w:szCs w:val="24"/>
        </w:rPr>
        <w:lastRenderedPageBreak/>
        <w:t>1966 -A-S-T-M-A- 126 clase B, las partes de bronce a ASTM -B-62-70, el vástago a ASTM -B-147-70. Las válvulas de bronce se usarán acopladas a tuberías y accesorios roscados. El cuerpo y el mecanismo de cierre serán de bronce. La rosca será "Rosca Estándar Americana" y tendrán volante.</w:t>
      </w:r>
    </w:p>
    <w:p w:rsidR="00EC0B1E" w:rsidRPr="006E14E9" w:rsidRDefault="00EC0B1E" w:rsidP="00EC0B1E">
      <w:pPr>
        <w:widowControl w:val="0"/>
        <w:autoSpaceDE w:val="0"/>
        <w:autoSpaceDN w:val="0"/>
        <w:adjustRightInd w:val="0"/>
        <w:jc w:val="both"/>
        <w:rPr>
          <w:rFonts w:ascii="Arial" w:hAnsi="Arial" w:cs="Arial"/>
          <w:b/>
          <w:bCs/>
          <w:sz w:val="24"/>
          <w:szCs w:val="24"/>
        </w:rPr>
      </w:pP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válvula de control escogida deberá cumplir con la función que se requiera en obra.</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verificara  la cantidad y calidad de las válvulas; serán de bronce fundido y de marca garantizada como FV, Red-White, Nibco, etc.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comprobará que el sitio donde se instale una válvula de control sea accesible para su operación.</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registrarán   todos   los   trabajos   ejecutados,   las   modificaciones   o complementaciones, las pruebas realizadas y los resultados obtenidos, las reparaciones y nuevas pruebas.</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definido y preparado el sitio en que se va a instalar una válvula de control, se solicitará en bodega el material necesario.</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la valvula tiene extremos roscados, se conectará a neplos del mismo material de la tubería que se utiliza; se sellarán con teflón y permatex o similar y se ajustará con llave de pico y llave de tubo para aguante. Su posición será perpendicular a la pared y su empotramiento se determinará con respecto al plomo de la pared terminada.</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La </w:t>
      </w:r>
      <w:r w:rsidRPr="006E14E9">
        <w:rPr>
          <w:rFonts w:ascii="Arial" w:hAnsi="Arial" w:cs="Arial"/>
          <w:sz w:val="24"/>
          <w:szCs w:val="24"/>
        </w:rPr>
        <w:lastRenderedPageBreak/>
        <w:t>existencia de fugas será motivo de ubicación y reparación, para proceder a una nueva prueba, y cuyos costos serán a cargo del constructor. Alcanzada una presión estable de prueba, se mantendrá un tiempo mínimo de 24 horas.</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proceder a sellar la instalación será sometida a una prueba de presión, de observarse fugas de agua se hará la reparación correspondiente y se realizará una nueva prueba.</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ubicación, los tramos probados, sus novedades y resultados se anotarán en el libro de obra.</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instalación ya aprobada se mantendrá con agua a la presión disponible en el sitio, para detectar fácilmente cualquier daño que se produzca en el avance de la obra.</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revisión y mantenimiento de las válvulas, su fijación y posición correcta tanto en alturas como en posición horizontal y profundidad de empotramiento; proceder a sellar la instalación con el mortero utilizado para el enlucido en paredes y luego proceder a instalar la cerámica.</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mantendrá el sistema, hasta la entrega - recepción de la obra.</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Su ubicación constará claramente en los “Planos de ejecución” (As Built), planos en los que se determine la forma en que fue ejecutada toda la red de agua, con todos los detalles para ubicación posterior.</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aceptación  o  rechazo  de  la  llave  de  manguera,  verificando  el cumplimiento de las normas, su correcta instalación, su buen funcionamiento y las condiciones en las que se concluye y entrega el rubro.</w:t>
      </w:r>
    </w:p>
    <w:p w:rsidR="00EC0B1E" w:rsidRDefault="00EC0B1E" w:rsidP="00EC0B1E">
      <w:pPr>
        <w:widowControl w:val="0"/>
        <w:autoSpaceDE w:val="0"/>
        <w:autoSpaceDN w:val="0"/>
        <w:adjustRightInd w:val="0"/>
        <w:jc w:val="both"/>
        <w:rPr>
          <w:rFonts w:ascii="Arial" w:hAnsi="Arial" w:cs="Arial"/>
          <w:sz w:val="24"/>
          <w:szCs w:val="24"/>
        </w:rPr>
      </w:pPr>
    </w:p>
    <w:p w:rsidR="00121C4A" w:rsidRPr="006E14E9" w:rsidRDefault="00121C4A" w:rsidP="00EC0B1E">
      <w:pPr>
        <w:widowControl w:val="0"/>
        <w:autoSpaceDE w:val="0"/>
        <w:autoSpaceDN w:val="0"/>
        <w:adjustRightInd w:val="0"/>
        <w:jc w:val="both"/>
        <w:rPr>
          <w:rFonts w:ascii="Arial" w:hAnsi="Arial" w:cs="Arial"/>
          <w:sz w:val="24"/>
          <w:szCs w:val="24"/>
        </w:rPr>
      </w:pP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de  acuerdo a  planos o indicaciones de Fiscalización. Su pago será por unidad (u).</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Válvula de control,  cinta teflón, sellante (permatex o similar); que cumplirán con las especificaciones técnicas de materiales.</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Mano de obra mínima calificada</w:t>
      </w:r>
      <w:r w:rsidRPr="006E14E9">
        <w:rPr>
          <w:rFonts w:ascii="Arial" w:hAnsi="Arial" w:cs="Arial"/>
          <w:sz w:val="24"/>
          <w:szCs w:val="24"/>
        </w:rPr>
        <w:t>: Maestro mayor, plomero, ayudante.</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516294</w:t>
      </w:r>
      <w:r w:rsidRPr="00825987">
        <w:rPr>
          <w:rFonts w:ascii="Arial" w:hAnsi="Arial" w:cs="Arial"/>
          <w:b/>
          <w:sz w:val="24"/>
          <w:szCs w:val="24"/>
        </w:rPr>
        <w:tab/>
        <w:t xml:space="preserve">RUBRO: </w:t>
      </w:r>
      <w:r w:rsidRPr="00EC0B1E">
        <w:rPr>
          <w:rFonts w:ascii="Arial" w:hAnsi="Arial" w:cs="Arial"/>
          <w:b/>
          <w:sz w:val="24"/>
          <w:szCs w:val="24"/>
        </w:rPr>
        <w:t>CANAL ABIERTO DE HORMIGÓN ARMADO INCLUYE CUBIERTA DE PISO (H=0.33 X A=0.30) E=10CM</w:t>
      </w:r>
    </w:p>
    <w:p w:rsidR="00EC0B1E" w:rsidRDefault="00EC0B1E">
      <w:pPr>
        <w:rPr>
          <w:rFonts w:ascii="Arial" w:hAnsi="Arial" w:cs="Arial"/>
          <w:b/>
          <w:sz w:val="24"/>
          <w:szCs w:val="24"/>
        </w:rPr>
      </w:pPr>
    </w:p>
    <w:p w:rsidR="00EC0B1E" w:rsidRPr="00A950DF" w:rsidRDefault="00EC0B1E" w:rsidP="00EC0B1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EC0B1E" w:rsidRPr="0068194D" w:rsidRDefault="00EC0B1E" w:rsidP="00EC0B1E">
      <w:pPr>
        <w:pStyle w:val="Textoindependiente2"/>
        <w:spacing w:line="276" w:lineRule="auto"/>
        <w:rPr>
          <w:rFonts w:ascii="Arial" w:hAnsi="Arial" w:cs="Arial"/>
          <w:sz w:val="24"/>
        </w:rPr>
      </w:pPr>
      <w:r w:rsidRPr="0068194D">
        <w:rPr>
          <w:rFonts w:ascii="Arial" w:hAnsi="Arial" w:cs="Arial"/>
          <w:sz w:val="24"/>
        </w:rPr>
        <w:t xml:space="preserve">Comprende el suministro, transporte, colocación, equipo, herramientas y mano de obra necesaria para el montaje del canalón de </w:t>
      </w:r>
      <w:r>
        <w:rPr>
          <w:rFonts w:ascii="Arial" w:hAnsi="Arial" w:cs="Arial"/>
          <w:sz w:val="24"/>
        </w:rPr>
        <w:t>hormigón armado</w:t>
      </w:r>
      <w:r w:rsidRPr="0068194D">
        <w:rPr>
          <w:rFonts w:ascii="Arial" w:hAnsi="Arial" w:cs="Arial"/>
          <w:sz w:val="24"/>
        </w:rPr>
        <w:t xml:space="preserve"> y todos los elementos de sujeción y accesorios para este fin, de acuerdo a lo indicado en los planos, en estas especificaciones y/o a las órdenes de la fiscalización. </w:t>
      </w:r>
    </w:p>
    <w:p w:rsidR="00EC0B1E" w:rsidRPr="00A950DF" w:rsidRDefault="00EC0B1E" w:rsidP="00EC0B1E">
      <w:pPr>
        <w:widowControl w:val="0"/>
        <w:autoSpaceDE w:val="0"/>
        <w:autoSpaceDN w:val="0"/>
        <w:adjustRightInd w:val="0"/>
        <w:spacing w:line="240" w:lineRule="auto"/>
        <w:jc w:val="both"/>
        <w:rPr>
          <w:rFonts w:ascii="Arial" w:hAnsi="Arial" w:cs="Arial"/>
          <w:sz w:val="24"/>
        </w:rPr>
      </w:pPr>
    </w:p>
    <w:p w:rsidR="00EC0B1E" w:rsidRPr="00A950DF" w:rsidRDefault="00EC0B1E" w:rsidP="00EC0B1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EC0B1E" w:rsidRPr="0068194D" w:rsidRDefault="00EC0B1E" w:rsidP="00EC0B1E">
      <w:pPr>
        <w:pStyle w:val="Textoindependiente2"/>
        <w:spacing w:line="276" w:lineRule="auto"/>
        <w:rPr>
          <w:rFonts w:ascii="Arial" w:hAnsi="Arial" w:cs="Arial"/>
          <w:sz w:val="24"/>
          <w:lang w:val="es-ES"/>
        </w:rPr>
      </w:pPr>
      <w:r w:rsidRPr="0068194D">
        <w:rPr>
          <w:rFonts w:ascii="Arial" w:hAnsi="Arial" w:cs="Arial"/>
          <w:sz w:val="24"/>
          <w:lang w:val="es-ES"/>
        </w:rPr>
        <w:t>La medición de la estructura se realizará en metros lineales de acuerdo al diseño de la cubierta, efectivamente instalados,</w:t>
      </w:r>
      <w:r w:rsidRPr="0068194D">
        <w:rPr>
          <w:rFonts w:ascii="Arial" w:hAnsi="Arial" w:cs="Arial"/>
          <w:sz w:val="24"/>
        </w:rPr>
        <w:t xml:space="preserve"> totalmente terminados  y aceptados por la fiscalización.</w:t>
      </w:r>
      <w:r w:rsidRPr="0068194D">
        <w:rPr>
          <w:rFonts w:ascii="Arial" w:hAnsi="Arial" w:cs="Arial"/>
          <w:sz w:val="24"/>
          <w:lang w:val="es-ES"/>
        </w:rPr>
        <w:t xml:space="preserve"> Se pagarán al precio unitario establecido en la tabla de cantidades y precios del presupuesto.</w:t>
      </w:r>
    </w:p>
    <w:p w:rsidR="00EC0B1E" w:rsidRDefault="00EC0B1E" w:rsidP="00EC0B1E">
      <w:pPr>
        <w:widowControl w:val="0"/>
        <w:autoSpaceDE w:val="0"/>
        <w:autoSpaceDN w:val="0"/>
        <w:adjustRightInd w:val="0"/>
        <w:spacing w:line="240" w:lineRule="auto"/>
        <w:jc w:val="both"/>
        <w:rPr>
          <w:rFonts w:ascii="Arial" w:hAnsi="Arial" w:cs="Arial"/>
          <w:sz w:val="24"/>
        </w:rPr>
      </w:pPr>
    </w:p>
    <w:p w:rsidR="00EC0B1E" w:rsidRPr="00A950DF" w:rsidRDefault="00EC0B1E" w:rsidP="00EC0B1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LINEAL (ML</w:t>
      </w:r>
      <w:r w:rsidRPr="00A950DF">
        <w:rPr>
          <w:rFonts w:ascii="Arial" w:hAnsi="Arial" w:cs="Arial"/>
          <w:sz w:val="24"/>
        </w:rPr>
        <w:t>).</w:t>
      </w:r>
    </w:p>
    <w:p w:rsidR="00EC0B1E" w:rsidRPr="00A950DF" w:rsidRDefault="00EC0B1E" w:rsidP="00EC0B1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30E8">
        <w:rPr>
          <w:rFonts w:ascii="Arial" w:hAnsi="Arial" w:cs="Arial"/>
          <w:sz w:val="24"/>
          <w:szCs w:val="24"/>
        </w:rPr>
        <w:t xml:space="preserve">CANALÓN DE </w:t>
      </w:r>
      <w:r>
        <w:rPr>
          <w:rFonts w:ascii="Arial" w:hAnsi="Arial" w:cs="Arial"/>
          <w:sz w:val="24"/>
          <w:szCs w:val="24"/>
        </w:rPr>
        <w:t>HORMIGON ARMADO</w:t>
      </w:r>
      <w:r w:rsidRPr="00A950DF">
        <w:rPr>
          <w:rFonts w:ascii="Arial" w:hAnsi="Arial" w:cs="Arial"/>
          <w:sz w:val="24"/>
        </w:rPr>
        <w:t>.</w:t>
      </w:r>
    </w:p>
    <w:p w:rsidR="00EC0B1E" w:rsidRPr="00A950DF" w:rsidRDefault="00EC0B1E" w:rsidP="00EC0B1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EC0B1E" w:rsidRDefault="00EC0B1E" w:rsidP="00EC0B1E">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ALBA!NIL, AYUDANTE</w:t>
      </w:r>
      <w:r w:rsidRPr="00A950DF">
        <w:rPr>
          <w:rFonts w:ascii="Arial" w:hAnsi="Arial" w:cs="Arial"/>
          <w:sz w:val="24"/>
        </w:rPr>
        <w:t>.</w:t>
      </w:r>
    </w:p>
    <w:p w:rsidR="00121C4A" w:rsidRDefault="00121C4A"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515765</w:t>
      </w:r>
      <w:r w:rsidRPr="00825987">
        <w:rPr>
          <w:rFonts w:ascii="Arial" w:hAnsi="Arial" w:cs="Arial"/>
          <w:b/>
          <w:sz w:val="24"/>
          <w:szCs w:val="24"/>
        </w:rPr>
        <w:tab/>
        <w:t xml:space="preserve">RUBRO: </w:t>
      </w:r>
      <w:r w:rsidRPr="00EC0B1E">
        <w:rPr>
          <w:rFonts w:ascii="Arial" w:hAnsi="Arial" w:cs="Arial"/>
          <w:b/>
          <w:sz w:val="24"/>
          <w:szCs w:val="24"/>
        </w:rPr>
        <w:t>DESAGUES PVC 50 MM TIPO B INCLUYE ACCESORIOS</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El objeto de un punto de desagüe es captar las aguas que se producen en los servicios sanitarios o aguas lluvias de exteriores, para su posterior evacuación. Está conformado por una tubería cuya boca debe estar ubicada en un sitio exacto para </w:t>
      </w:r>
      <w:r w:rsidRPr="006E14E9">
        <w:rPr>
          <w:rFonts w:ascii="Arial" w:hAnsi="Arial" w:cs="Arial"/>
          <w:spacing w:val="-3"/>
          <w:sz w:val="24"/>
          <w:szCs w:val="24"/>
        </w:rPr>
        <w:lastRenderedPageBreak/>
        <w:t>acoplarse a un aparato sanitario o sumidero; el material más adecuado es PVC para uso sanitario, E/C unión por cementado solvente.</w:t>
      </w:r>
    </w:p>
    <w:p w:rsidR="00EC0B1E" w:rsidRPr="006E14E9" w:rsidRDefault="00EC0B1E" w:rsidP="00EC0B1E">
      <w:pPr>
        <w:tabs>
          <w:tab w:val="left" w:pos="-720"/>
        </w:tabs>
        <w:suppressAutoHyphens/>
        <w:jc w:val="both"/>
        <w:rPr>
          <w:rFonts w:ascii="Arial" w:hAnsi="Arial" w:cs="Arial"/>
          <w:spacing w:val="-3"/>
          <w:sz w:val="24"/>
          <w:szCs w:val="24"/>
        </w:rPr>
      </w:pPr>
    </w:p>
    <w:p w:rsidR="00EC0B1E" w:rsidRPr="006E14E9" w:rsidRDefault="00EC0B1E" w:rsidP="00EC0B1E">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Apertura del libro de obra, en el que se registran todos los trabajos ejecutados, las modificaciones o complementaciones, las pruebas realizadas y los resultados obtenidos, las reparaciones y nuevas pruebas.</w:t>
      </w:r>
    </w:p>
    <w:p w:rsidR="00EC0B1E" w:rsidRPr="006E14E9" w:rsidRDefault="00EC0B1E" w:rsidP="00EC0B1E">
      <w:pPr>
        <w:widowControl w:val="0"/>
        <w:tabs>
          <w:tab w:val="left" w:pos="-720"/>
          <w:tab w:val="left" w:pos="0"/>
        </w:tabs>
        <w:suppressAutoHyphens/>
        <w:autoSpaceDE w:val="0"/>
        <w:autoSpaceDN w:val="0"/>
        <w:jc w:val="both"/>
        <w:rPr>
          <w:rFonts w:ascii="Arial" w:hAnsi="Arial" w:cs="Arial"/>
          <w:spacing w:val="-3"/>
          <w:sz w:val="24"/>
          <w:szCs w:val="24"/>
        </w:rPr>
      </w:pPr>
    </w:p>
    <w:p w:rsidR="00EC0B1E" w:rsidRPr="006E14E9" w:rsidRDefault="00EC0B1E" w:rsidP="00EC0B1E">
      <w:pPr>
        <w:tabs>
          <w:tab w:val="left" w:pos="-720"/>
        </w:tabs>
        <w:suppressAutoHyphens/>
        <w:jc w:val="both"/>
        <w:rPr>
          <w:rFonts w:ascii="Arial" w:hAnsi="Arial" w:cs="Arial"/>
          <w:b/>
          <w:bCs/>
          <w:spacing w:val="-3"/>
          <w:sz w:val="24"/>
          <w:szCs w:val="24"/>
        </w:rPr>
      </w:pPr>
    </w:p>
    <w:p w:rsidR="00EC0B1E" w:rsidRPr="006E14E9" w:rsidRDefault="00EC0B1E" w:rsidP="00EC0B1E">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EC0B1E" w:rsidRPr="006E14E9" w:rsidRDefault="00EC0B1E" w:rsidP="00EC0B1E">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EC0B1E" w:rsidRPr="006E14E9" w:rsidRDefault="00EC0B1E" w:rsidP="00EC0B1E">
      <w:pPr>
        <w:tabs>
          <w:tab w:val="left" w:pos="-720"/>
        </w:tabs>
        <w:suppressAutoHyphens/>
        <w:jc w:val="both"/>
        <w:rPr>
          <w:rFonts w:ascii="Arial" w:hAnsi="Arial" w:cs="Arial"/>
          <w:b/>
          <w:bCs/>
          <w:spacing w:val="-3"/>
          <w:sz w:val="24"/>
          <w:szCs w:val="24"/>
        </w:rPr>
      </w:pP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Revisión y mantenimiento de las tuberías, su fijación y posición correcta tanto en </w:t>
      </w:r>
      <w:r w:rsidRPr="006E14E9">
        <w:rPr>
          <w:rFonts w:ascii="Arial" w:hAnsi="Arial" w:cs="Arial"/>
          <w:spacing w:val="-3"/>
          <w:sz w:val="24"/>
          <w:szCs w:val="24"/>
        </w:rPr>
        <w:lastRenderedPageBreak/>
        <w:t>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EC0B1E" w:rsidRPr="006E14E9" w:rsidRDefault="00EC0B1E" w:rsidP="00EC0B1E">
      <w:pPr>
        <w:tabs>
          <w:tab w:val="left" w:pos="-720"/>
        </w:tabs>
        <w:suppressAutoHyphens/>
        <w:jc w:val="both"/>
        <w:rPr>
          <w:rFonts w:ascii="Arial" w:hAnsi="Arial" w:cs="Arial"/>
          <w:b/>
          <w:bCs/>
          <w:spacing w:val="-3"/>
          <w:sz w:val="24"/>
          <w:szCs w:val="24"/>
        </w:rPr>
      </w:pP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EC0B1E" w:rsidRPr="006E14E9" w:rsidRDefault="00EC0B1E" w:rsidP="00EC0B1E">
      <w:pPr>
        <w:tabs>
          <w:tab w:val="left" w:pos="-720"/>
        </w:tabs>
        <w:suppressAutoHyphens/>
        <w:jc w:val="both"/>
        <w:rPr>
          <w:rFonts w:ascii="Arial" w:hAnsi="Arial" w:cs="Arial"/>
          <w:spacing w:val="-3"/>
          <w:sz w:val="24"/>
          <w:szCs w:val="24"/>
        </w:rPr>
      </w:pPr>
    </w:p>
    <w:p w:rsidR="00EC0B1E" w:rsidRPr="006E14E9" w:rsidRDefault="00EC0B1E" w:rsidP="00EC0B1E">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EC0B1E" w:rsidRPr="00825987" w:rsidRDefault="00EC0B1E" w:rsidP="00EC0B1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50mm, Accesorios pvc 50mm, Polipega</w:t>
      </w:r>
      <w:r w:rsidRPr="00825987">
        <w:rPr>
          <w:rFonts w:ascii="Arial" w:hAnsi="Arial" w:cs="Arial"/>
          <w:bCs/>
          <w:sz w:val="24"/>
          <w:szCs w:val="24"/>
        </w:rPr>
        <w:t>.</w:t>
      </w:r>
    </w:p>
    <w:p w:rsidR="00EC0B1E" w:rsidRPr="00825987" w:rsidRDefault="00EC0B1E" w:rsidP="00EC0B1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EC0B1E" w:rsidRPr="00825987" w:rsidRDefault="00EC0B1E" w:rsidP="00EC0B1E">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516332</w:t>
      </w:r>
      <w:r w:rsidRPr="00825987">
        <w:rPr>
          <w:rFonts w:ascii="Arial" w:hAnsi="Arial" w:cs="Arial"/>
          <w:b/>
          <w:sz w:val="24"/>
          <w:szCs w:val="24"/>
        </w:rPr>
        <w:tab/>
        <w:t xml:space="preserve">RUBRO: </w:t>
      </w:r>
      <w:r w:rsidRPr="00EC0B1E">
        <w:rPr>
          <w:rFonts w:ascii="Arial" w:hAnsi="Arial" w:cs="Arial"/>
          <w:b/>
          <w:sz w:val="24"/>
          <w:szCs w:val="24"/>
        </w:rPr>
        <w:t>DESAGUES PVC 75 MM TIPO B INCLUYE ACCESORIOS</w:t>
      </w:r>
    </w:p>
    <w:p w:rsidR="00EC0B1E" w:rsidRDefault="00EC0B1E">
      <w:pPr>
        <w:rPr>
          <w:rFonts w:ascii="Arial" w:hAnsi="Arial" w:cs="Arial"/>
          <w:b/>
          <w:sz w:val="24"/>
          <w:szCs w:val="24"/>
        </w:rPr>
      </w:pP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EC0B1E" w:rsidRPr="006E14E9" w:rsidRDefault="00EC0B1E" w:rsidP="00EC0B1E">
      <w:pPr>
        <w:tabs>
          <w:tab w:val="left" w:pos="-720"/>
        </w:tabs>
        <w:suppressAutoHyphens/>
        <w:jc w:val="both"/>
        <w:rPr>
          <w:rFonts w:ascii="Arial" w:hAnsi="Arial" w:cs="Arial"/>
          <w:spacing w:val="-3"/>
          <w:sz w:val="24"/>
          <w:szCs w:val="24"/>
        </w:rPr>
      </w:pPr>
    </w:p>
    <w:p w:rsidR="00EC0B1E" w:rsidRPr="006E14E9" w:rsidRDefault="00EC0B1E" w:rsidP="00EC0B1E">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w:t>
      </w:r>
      <w:r w:rsidRPr="006E14E9">
        <w:rPr>
          <w:rFonts w:ascii="Arial" w:hAnsi="Arial" w:cs="Arial"/>
          <w:spacing w:val="-3"/>
          <w:sz w:val="24"/>
          <w:szCs w:val="24"/>
        </w:rPr>
        <w:lastRenderedPageBreak/>
        <w:t>especificaciones, de muestras tomadas del material puesto en obra, o a su vez los certificados del fabricante. Fiscalización podrá solicitar la verificación de su cumplimiento, mediante pruebas y ensayos de laboratorio, que serán a costo del constructor.</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EC0B1E" w:rsidRPr="006E14E9" w:rsidRDefault="00EC0B1E" w:rsidP="00EC0B1E">
      <w:pPr>
        <w:widowControl w:val="0"/>
        <w:tabs>
          <w:tab w:val="left" w:pos="-720"/>
          <w:tab w:val="left" w:pos="0"/>
        </w:tabs>
        <w:suppressAutoHyphens/>
        <w:autoSpaceDE w:val="0"/>
        <w:autoSpaceDN w:val="0"/>
        <w:jc w:val="both"/>
        <w:rPr>
          <w:rFonts w:ascii="Arial" w:hAnsi="Arial" w:cs="Arial"/>
          <w:spacing w:val="-3"/>
          <w:sz w:val="24"/>
          <w:szCs w:val="24"/>
        </w:rPr>
      </w:pPr>
    </w:p>
    <w:p w:rsidR="00EC0B1E" w:rsidRPr="006E14E9" w:rsidRDefault="00EC0B1E" w:rsidP="00EC0B1E">
      <w:pPr>
        <w:tabs>
          <w:tab w:val="left" w:pos="-720"/>
        </w:tabs>
        <w:suppressAutoHyphens/>
        <w:jc w:val="both"/>
        <w:rPr>
          <w:rFonts w:ascii="Arial" w:hAnsi="Arial" w:cs="Arial"/>
          <w:b/>
          <w:bCs/>
          <w:spacing w:val="-3"/>
          <w:sz w:val="24"/>
          <w:szCs w:val="24"/>
        </w:rPr>
      </w:pPr>
    </w:p>
    <w:p w:rsidR="00EC0B1E" w:rsidRPr="006E14E9" w:rsidRDefault="00EC0B1E" w:rsidP="00EC0B1E">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EC0B1E" w:rsidRPr="006E14E9" w:rsidRDefault="00EC0B1E" w:rsidP="00EC0B1E">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EC0B1E" w:rsidRPr="006E14E9" w:rsidRDefault="00EC0B1E" w:rsidP="00EC0B1E">
      <w:pPr>
        <w:tabs>
          <w:tab w:val="left" w:pos="-720"/>
        </w:tabs>
        <w:suppressAutoHyphens/>
        <w:jc w:val="both"/>
        <w:rPr>
          <w:rFonts w:ascii="Arial" w:hAnsi="Arial" w:cs="Arial"/>
          <w:b/>
          <w:bCs/>
          <w:spacing w:val="-3"/>
          <w:sz w:val="24"/>
          <w:szCs w:val="24"/>
        </w:rPr>
      </w:pP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EC0B1E" w:rsidRPr="006E14E9" w:rsidRDefault="00EC0B1E" w:rsidP="00EC0B1E">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EC0B1E" w:rsidRPr="006E14E9" w:rsidRDefault="00EC0B1E" w:rsidP="00EC0B1E">
      <w:pPr>
        <w:tabs>
          <w:tab w:val="left" w:pos="-720"/>
        </w:tabs>
        <w:suppressAutoHyphens/>
        <w:jc w:val="both"/>
        <w:rPr>
          <w:rFonts w:ascii="Arial" w:hAnsi="Arial" w:cs="Arial"/>
          <w:b/>
          <w:bCs/>
          <w:spacing w:val="-3"/>
          <w:sz w:val="24"/>
          <w:szCs w:val="24"/>
        </w:rPr>
      </w:pP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EC0B1E" w:rsidRPr="006E14E9" w:rsidRDefault="00EC0B1E" w:rsidP="00EC0B1E">
      <w:pPr>
        <w:tabs>
          <w:tab w:val="left" w:pos="-720"/>
        </w:tabs>
        <w:suppressAutoHyphens/>
        <w:jc w:val="both"/>
        <w:rPr>
          <w:rFonts w:ascii="Arial" w:hAnsi="Arial" w:cs="Arial"/>
          <w:spacing w:val="-3"/>
          <w:sz w:val="24"/>
          <w:szCs w:val="24"/>
        </w:rPr>
      </w:pPr>
    </w:p>
    <w:p w:rsidR="00EC0B1E" w:rsidRPr="006E14E9" w:rsidRDefault="00EC0B1E" w:rsidP="00EC0B1E">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EC0B1E" w:rsidRPr="006E14E9" w:rsidRDefault="00EC0B1E" w:rsidP="00EC0B1E">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EC0B1E" w:rsidRPr="006E14E9" w:rsidRDefault="00EC0B1E" w:rsidP="00EC0B1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EC0B1E" w:rsidRPr="00825987" w:rsidRDefault="00EC0B1E" w:rsidP="00EC0B1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75</w:t>
      </w:r>
      <w:r w:rsidRPr="00825987">
        <w:rPr>
          <w:rFonts w:ascii="Arial" w:hAnsi="Arial" w:cs="Arial"/>
          <w:sz w:val="24"/>
          <w:szCs w:val="24"/>
        </w:rPr>
        <w:t xml:space="preserve">mm, Accesorios pvc </w:t>
      </w:r>
      <w:r>
        <w:rPr>
          <w:rFonts w:ascii="Arial" w:hAnsi="Arial" w:cs="Arial"/>
          <w:sz w:val="24"/>
          <w:szCs w:val="24"/>
        </w:rPr>
        <w:t>75</w:t>
      </w:r>
      <w:r w:rsidRPr="00825987">
        <w:rPr>
          <w:rFonts w:ascii="Arial" w:hAnsi="Arial" w:cs="Arial"/>
          <w:sz w:val="24"/>
          <w:szCs w:val="24"/>
        </w:rPr>
        <w:t>mm, Polipega</w:t>
      </w:r>
      <w:r w:rsidRPr="00825987">
        <w:rPr>
          <w:rFonts w:ascii="Arial" w:hAnsi="Arial" w:cs="Arial"/>
          <w:bCs/>
          <w:sz w:val="24"/>
          <w:szCs w:val="24"/>
        </w:rPr>
        <w:t>.</w:t>
      </w:r>
    </w:p>
    <w:p w:rsidR="00EC0B1E" w:rsidRPr="00825987" w:rsidRDefault="00EC0B1E" w:rsidP="00EC0B1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EC0B1E" w:rsidRPr="00825987" w:rsidRDefault="00EC0B1E" w:rsidP="00EC0B1E">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515764</w:t>
      </w:r>
      <w:r w:rsidRPr="00825987">
        <w:rPr>
          <w:rFonts w:ascii="Arial" w:hAnsi="Arial" w:cs="Arial"/>
          <w:b/>
          <w:sz w:val="24"/>
          <w:szCs w:val="24"/>
        </w:rPr>
        <w:tab/>
        <w:t xml:space="preserve">RUBRO: </w:t>
      </w:r>
      <w:r w:rsidRPr="00EC0B1E">
        <w:rPr>
          <w:rFonts w:ascii="Arial" w:hAnsi="Arial" w:cs="Arial"/>
          <w:b/>
          <w:sz w:val="24"/>
          <w:szCs w:val="24"/>
        </w:rPr>
        <w:t>DESAGUES PVC 110 MM TIPO B INCLUYE ACCESORIOS</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Como acciones previas a la ejecución de este rubro se observarán las siguientes indicaciones: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7D52D6" w:rsidRPr="006E14E9" w:rsidRDefault="007D52D6" w:rsidP="007D52D6">
      <w:pPr>
        <w:widowControl w:val="0"/>
        <w:tabs>
          <w:tab w:val="left" w:pos="-720"/>
          <w:tab w:val="left" w:pos="0"/>
        </w:tabs>
        <w:suppressAutoHyphens/>
        <w:autoSpaceDE w:val="0"/>
        <w:autoSpaceDN w:val="0"/>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lastRenderedPageBreak/>
        <w:t>DURANTE LA EJECUCION</w:t>
      </w:r>
    </w:p>
    <w:p w:rsidR="007D52D6" w:rsidRPr="006E14E9" w:rsidRDefault="007D52D6" w:rsidP="007D52D6">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7D52D6" w:rsidRPr="006E14E9" w:rsidRDefault="007D52D6" w:rsidP="007D52D6">
      <w:pPr>
        <w:tabs>
          <w:tab w:val="left" w:pos="-720"/>
        </w:tabs>
        <w:suppressAutoHyphens/>
        <w:jc w:val="both"/>
        <w:rPr>
          <w:rFonts w:ascii="Arial" w:hAnsi="Arial" w:cs="Arial"/>
          <w:b/>
          <w:bCs/>
          <w:spacing w:val="-3"/>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Todas las bocas de desagüe serán selladas con tapón, hasta su utilización con la </w:t>
      </w:r>
      <w:r w:rsidRPr="006E14E9">
        <w:rPr>
          <w:rFonts w:ascii="Arial" w:hAnsi="Arial" w:cs="Arial"/>
          <w:spacing w:val="-3"/>
          <w:sz w:val="24"/>
          <w:szCs w:val="24"/>
        </w:rPr>
        <w:lastRenderedPageBreak/>
        <w:t>colocación de rejillas o los desagües de los aparatos sanitarios.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7D52D6" w:rsidRPr="006E14E9" w:rsidRDefault="007D52D6" w:rsidP="007D52D6">
      <w:pPr>
        <w:tabs>
          <w:tab w:val="left" w:pos="-720"/>
        </w:tabs>
        <w:suppressAutoHyphens/>
        <w:jc w:val="both"/>
        <w:rPr>
          <w:rFonts w:ascii="Arial" w:hAnsi="Arial" w:cs="Arial"/>
          <w:b/>
          <w:bCs/>
          <w:spacing w:val="-3"/>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110</w:t>
      </w:r>
      <w:r w:rsidRPr="00825987">
        <w:rPr>
          <w:rFonts w:ascii="Arial" w:hAnsi="Arial" w:cs="Arial"/>
          <w:sz w:val="24"/>
          <w:szCs w:val="24"/>
        </w:rPr>
        <w:t xml:space="preserve">mm, Accesorios pvc </w:t>
      </w:r>
      <w:r>
        <w:rPr>
          <w:rFonts w:ascii="Arial" w:hAnsi="Arial" w:cs="Arial"/>
          <w:sz w:val="24"/>
          <w:szCs w:val="24"/>
        </w:rPr>
        <w:t>110</w:t>
      </w:r>
      <w:r w:rsidRPr="00825987">
        <w:rPr>
          <w:rFonts w:ascii="Arial" w:hAnsi="Arial" w:cs="Arial"/>
          <w:sz w:val="24"/>
          <w:szCs w:val="24"/>
        </w:rPr>
        <w:t>mm, Polipega</w:t>
      </w:r>
      <w:r w:rsidRPr="00825987">
        <w:rPr>
          <w:rFonts w:ascii="Arial" w:hAnsi="Arial" w:cs="Arial"/>
          <w:bCs/>
          <w:sz w:val="24"/>
          <w:szCs w:val="24"/>
        </w:rPr>
        <w:t>.</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D52D6" w:rsidRPr="00825987" w:rsidRDefault="007D52D6" w:rsidP="007D52D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w:t>
      </w:r>
      <w:r w:rsidRPr="00825987">
        <w:rPr>
          <w:rFonts w:ascii="Arial" w:hAnsi="Arial" w:cs="Arial"/>
          <w:bCs/>
          <w:sz w:val="24"/>
          <w:szCs w:val="24"/>
        </w:rPr>
        <w:lastRenderedPageBreak/>
        <w:t>plomero.</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516511</w:t>
      </w:r>
      <w:r w:rsidRPr="00825987">
        <w:rPr>
          <w:rFonts w:ascii="Arial" w:hAnsi="Arial" w:cs="Arial"/>
          <w:b/>
          <w:sz w:val="24"/>
          <w:szCs w:val="24"/>
        </w:rPr>
        <w:tab/>
        <w:t xml:space="preserve">RUBRO: </w:t>
      </w:r>
      <w:r w:rsidRPr="00EC0B1E">
        <w:rPr>
          <w:rFonts w:ascii="Arial" w:hAnsi="Arial" w:cs="Arial"/>
          <w:b/>
          <w:sz w:val="24"/>
          <w:szCs w:val="24"/>
        </w:rPr>
        <w:t>SUMIDERO DE LOSA DE 4" INCLUYE REJILLA</w:t>
      </w:r>
    </w:p>
    <w:p w:rsidR="007D52D6" w:rsidRDefault="007D52D6">
      <w:pPr>
        <w:rPr>
          <w:rFonts w:ascii="Arial" w:hAnsi="Arial" w:cs="Arial"/>
          <w:b/>
          <w:sz w:val="24"/>
          <w:szCs w:val="24"/>
        </w:rPr>
      </w:pPr>
    </w:p>
    <w:p w:rsidR="007D52D6" w:rsidRDefault="007D52D6">
      <w:pPr>
        <w:rPr>
          <w:rFonts w:ascii="Arial" w:hAnsi="Arial" w:cs="Arial"/>
          <w:b/>
          <w:sz w:val="24"/>
          <w:szCs w:val="24"/>
        </w:rPr>
      </w:pP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Servirá para construir la boca del desagüe y el anclaje para conformar la trampa de piso.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concluido el punto de desagüe de PVC se procederá a instalar el cernidero de </w:t>
      </w:r>
      <w:r>
        <w:rPr>
          <w:rFonts w:ascii="Arial" w:hAnsi="Arial" w:cs="Arial"/>
          <w:sz w:val="24"/>
          <w:szCs w:val="24"/>
        </w:rPr>
        <w:t xml:space="preserve">losa </w:t>
      </w:r>
      <w:r w:rsidRPr="006E14E9">
        <w:rPr>
          <w:rFonts w:ascii="Arial" w:hAnsi="Arial" w:cs="Arial"/>
          <w:sz w:val="24"/>
          <w:szCs w:val="24"/>
        </w:rPr>
        <w:t xml:space="preserve"> de </w:t>
      </w:r>
      <w:r>
        <w:rPr>
          <w:rFonts w:ascii="Arial" w:hAnsi="Arial" w:cs="Arial"/>
          <w:sz w:val="24"/>
          <w:szCs w:val="24"/>
        </w:rPr>
        <w:t>4</w:t>
      </w:r>
      <w:r w:rsidRPr="006E14E9">
        <w:rPr>
          <w:rFonts w:ascii="Arial" w:hAnsi="Arial" w:cs="Arial"/>
          <w:sz w:val="24"/>
          <w:szCs w:val="24"/>
        </w:rPr>
        <w:t>” (50 mm) pegado con mortero de cemento-arena y su rejilla sujeta con tornillos.</w:t>
      </w:r>
    </w:p>
    <w:p w:rsidR="007D52D6" w:rsidRPr="006E14E9" w:rsidRDefault="007D52D6" w:rsidP="007D52D6">
      <w:pPr>
        <w:widowControl w:val="0"/>
        <w:autoSpaceDE w:val="0"/>
        <w:autoSpaceDN w:val="0"/>
        <w:adjustRightInd w:val="0"/>
        <w:jc w:val="both"/>
        <w:rPr>
          <w:rFonts w:ascii="Arial" w:hAnsi="Arial" w:cs="Arial"/>
          <w:sz w:val="24"/>
          <w:szCs w:val="24"/>
        </w:rPr>
      </w:pP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7D52D6" w:rsidRPr="00825987" w:rsidRDefault="007D52D6" w:rsidP="007D52D6">
      <w:pPr>
        <w:widowControl w:val="0"/>
        <w:autoSpaceDE w:val="0"/>
        <w:autoSpaceDN w:val="0"/>
        <w:adjustRightInd w:val="0"/>
        <w:jc w:val="both"/>
        <w:rPr>
          <w:rFonts w:ascii="Arial" w:hAnsi="Arial" w:cs="Arial"/>
          <w:sz w:val="24"/>
          <w:szCs w:val="24"/>
        </w:rPr>
      </w:pP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roscable 4</w:t>
      </w:r>
      <w:r w:rsidRPr="00825987">
        <w:rPr>
          <w:rFonts w:ascii="Arial" w:hAnsi="Arial" w:cs="Arial"/>
          <w:sz w:val="24"/>
          <w:szCs w:val="24"/>
        </w:rPr>
        <w:t xml:space="preserve">", Codo pvc </w:t>
      </w:r>
      <w:r>
        <w:rPr>
          <w:rFonts w:ascii="Arial" w:hAnsi="Arial" w:cs="Arial"/>
          <w:sz w:val="24"/>
          <w:szCs w:val="24"/>
        </w:rPr>
        <w:t>90 ced 40 (p/presión) roscable 4", Union pvc u/r 4</w:t>
      </w:r>
      <w:r w:rsidRPr="00825987">
        <w:rPr>
          <w:rFonts w:ascii="Arial" w:hAnsi="Arial" w:cs="Arial"/>
          <w:sz w:val="24"/>
          <w:szCs w:val="24"/>
        </w:rPr>
        <w:t>", Material menudo</w:t>
      </w:r>
      <w:r w:rsidRPr="00825987">
        <w:rPr>
          <w:rFonts w:ascii="Arial" w:hAnsi="Arial" w:cs="Arial"/>
          <w:bCs/>
          <w:sz w:val="24"/>
          <w:szCs w:val="24"/>
        </w:rPr>
        <w:t>.</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D52D6" w:rsidRPr="00825987" w:rsidRDefault="007D52D6" w:rsidP="007D52D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Maestro mayor de ejecucion de obra, plomero.</w:t>
      </w:r>
    </w:p>
    <w:p w:rsidR="007D52D6" w:rsidRDefault="007D52D6"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515749</w:t>
      </w:r>
      <w:r w:rsidRPr="00825987">
        <w:rPr>
          <w:rFonts w:ascii="Arial" w:hAnsi="Arial" w:cs="Arial"/>
          <w:b/>
          <w:sz w:val="24"/>
          <w:szCs w:val="24"/>
        </w:rPr>
        <w:tab/>
        <w:t xml:space="preserve">RUBRO: </w:t>
      </w:r>
      <w:r w:rsidRPr="00EC0B1E">
        <w:rPr>
          <w:rFonts w:ascii="Arial" w:hAnsi="Arial" w:cs="Arial"/>
          <w:b/>
          <w:sz w:val="24"/>
          <w:szCs w:val="24"/>
        </w:rPr>
        <w:t>BAJANTES DE TUBERIA PVC TIPO B DE 110 MM</w:t>
      </w:r>
    </w:p>
    <w:p w:rsidR="007D52D6" w:rsidRDefault="007D52D6" w:rsidP="007D52D6">
      <w:pPr>
        <w:tabs>
          <w:tab w:val="left" w:pos="-720"/>
        </w:tabs>
        <w:suppressAutoHyphens/>
        <w:jc w:val="both"/>
        <w:rPr>
          <w:rFonts w:ascii="Arial" w:hAnsi="Arial" w:cs="Arial"/>
          <w:b/>
          <w:bCs/>
          <w:spacing w:val="-3"/>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El objeto de un punto de desagüe es captar las aguas que se producen en los servicios sanitarios o aguas lluvias de exteriores, para su posterior evacuación. Está </w:t>
      </w:r>
      <w:r w:rsidRPr="006E14E9">
        <w:rPr>
          <w:rFonts w:ascii="Arial" w:hAnsi="Arial" w:cs="Arial"/>
          <w:spacing w:val="-3"/>
          <w:sz w:val="24"/>
          <w:szCs w:val="24"/>
        </w:rPr>
        <w:lastRenderedPageBreak/>
        <w:t>conformado por una tubería cuya boca debe estar ubicada en un sitio exacto para acoplarse a un aparato sanitario o sumidero; el material más adecuado es PVC para uso sanitario, E/C unión por cementado solvente.</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Constatar la existencia de la herramienta apropiada para ejecutar el trabajo, así </w:t>
      </w:r>
      <w:r w:rsidRPr="006E14E9">
        <w:rPr>
          <w:rFonts w:ascii="Arial" w:hAnsi="Arial" w:cs="Arial"/>
          <w:spacing w:val="-3"/>
          <w:sz w:val="24"/>
          <w:szCs w:val="24"/>
        </w:rPr>
        <w:lastRenderedPageBreak/>
        <w:t>como el personal calificado.</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7D52D6" w:rsidRPr="006E14E9" w:rsidRDefault="007D52D6" w:rsidP="007D52D6">
      <w:pPr>
        <w:widowControl w:val="0"/>
        <w:tabs>
          <w:tab w:val="left" w:pos="-720"/>
          <w:tab w:val="left" w:pos="0"/>
        </w:tabs>
        <w:suppressAutoHyphens/>
        <w:autoSpaceDE w:val="0"/>
        <w:autoSpaceDN w:val="0"/>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7D52D6" w:rsidRPr="006E14E9" w:rsidRDefault="007D52D6" w:rsidP="007D52D6">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7D52D6" w:rsidRPr="006E14E9" w:rsidRDefault="007D52D6" w:rsidP="007D52D6">
      <w:pPr>
        <w:tabs>
          <w:tab w:val="left" w:pos="-720"/>
        </w:tabs>
        <w:suppressAutoHyphens/>
        <w:jc w:val="both"/>
        <w:rPr>
          <w:rFonts w:ascii="Arial" w:hAnsi="Arial" w:cs="Arial"/>
          <w:b/>
          <w:bCs/>
          <w:spacing w:val="-3"/>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7D52D6" w:rsidRPr="006E14E9" w:rsidRDefault="007D52D6" w:rsidP="007D52D6">
      <w:pPr>
        <w:tabs>
          <w:tab w:val="left" w:pos="-720"/>
        </w:tabs>
        <w:suppressAutoHyphens/>
        <w:jc w:val="both"/>
        <w:rPr>
          <w:rFonts w:ascii="Arial" w:hAnsi="Arial" w:cs="Arial"/>
          <w:b/>
          <w:bCs/>
          <w:spacing w:val="-3"/>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La medición y pago se hará por "Punto" de desagüe en PVC, con indicación del diámetro de tubería al que corresponde la boca del desagüe, verificado en obra y </w:t>
      </w:r>
      <w:r w:rsidRPr="006E14E9">
        <w:rPr>
          <w:rFonts w:ascii="Arial" w:hAnsi="Arial" w:cs="Arial"/>
          <w:spacing w:val="-3"/>
          <w:sz w:val="24"/>
          <w:szCs w:val="24"/>
        </w:rPr>
        <w:lastRenderedPageBreak/>
        <w:t>con planos del proyecto. El punto incluye todo el material y trabajo ejecutado, hasta el bajante al que se conecta o hasta la caja de revisión a la que descarga.</w:t>
      </w:r>
    </w:p>
    <w:p w:rsidR="007D52D6" w:rsidRPr="00825987" w:rsidRDefault="007D52D6" w:rsidP="007D52D6">
      <w:pPr>
        <w:widowControl w:val="0"/>
        <w:autoSpaceDE w:val="0"/>
        <w:autoSpaceDN w:val="0"/>
        <w:adjustRightInd w:val="0"/>
        <w:jc w:val="both"/>
        <w:rPr>
          <w:rFonts w:ascii="Arial" w:hAnsi="Arial" w:cs="Arial"/>
          <w:sz w:val="24"/>
          <w:szCs w:val="24"/>
        </w:rPr>
      </w:pP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110mm, Polilimpia, Polipega</w:t>
      </w:r>
      <w:r w:rsidRPr="00825987">
        <w:rPr>
          <w:rFonts w:ascii="Arial" w:hAnsi="Arial" w:cs="Arial"/>
          <w:bCs/>
          <w:sz w:val="24"/>
          <w:szCs w:val="24"/>
        </w:rPr>
        <w:t>.</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D52D6" w:rsidRPr="00825987" w:rsidRDefault="007D52D6" w:rsidP="007D52D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inspector general de obra, albañil.</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516561</w:t>
      </w:r>
      <w:r w:rsidRPr="00825987">
        <w:rPr>
          <w:rFonts w:ascii="Arial" w:hAnsi="Arial" w:cs="Arial"/>
          <w:b/>
          <w:sz w:val="24"/>
          <w:szCs w:val="24"/>
        </w:rPr>
        <w:tab/>
        <w:t xml:space="preserve">RUBRO: </w:t>
      </w:r>
      <w:r w:rsidRPr="00EC0B1E">
        <w:rPr>
          <w:rFonts w:ascii="Arial" w:hAnsi="Arial" w:cs="Arial"/>
          <w:b/>
          <w:sz w:val="24"/>
          <w:szCs w:val="24"/>
        </w:rPr>
        <w:t>TUBERÍA Y ACCESORIOS DE PVC DOBLE PARED ESTRUCTURADA NORMA INEN 2059 S5 D=160MM</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7D52D6" w:rsidRDefault="007D52D6" w:rsidP="007D52D6">
      <w:pPr>
        <w:widowControl w:val="0"/>
        <w:tabs>
          <w:tab w:val="left" w:pos="3000"/>
        </w:tabs>
        <w:autoSpaceDE w:val="0"/>
        <w:autoSpaceDN w:val="0"/>
        <w:adjustRightInd w:val="0"/>
        <w:jc w:val="both"/>
        <w:rPr>
          <w:rFonts w:ascii="Arial" w:hAnsi="Arial" w:cs="Arial"/>
          <w:b/>
          <w:bCs/>
          <w:sz w:val="24"/>
          <w:szCs w:val="24"/>
        </w:rPr>
      </w:pPr>
    </w:p>
    <w:p w:rsidR="007D52D6" w:rsidRPr="00A950DF" w:rsidRDefault="007D52D6" w:rsidP="007D52D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D52D6" w:rsidRPr="0068194D" w:rsidRDefault="007D52D6" w:rsidP="007D52D6">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7D52D6" w:rsidRPr="00A950DF" w:rsidRDefault="007D52D6" w:rsidP="007D52D6">
      <w:pPr>
        <w:widowControl w:val="0"/>
        <w:autoSpaceDE w:val="0"/>
        <w:autoSpaceDN w:val="0"/>
        <w:adjustRightInd w:val="0"/>
        <w:jc w:val="both"/>
        <w:rPr>
          <w:rFonts w:ascii="Arial" w:hAnsi="Arial" w:cs="Arial"/>
          <w:sz w:val="24"/>
        </w:rPr>
      </w:pPr>
    </w:p>
    <w:p w:rsidR="007D52D6" w:rsidRPr="00A950DF" w:rsidRDefault="007D52D6" w:rsidP="007D52D6">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7D52D6" w:rsidRPr="004E3D64" w:rsidRDefault="007D52D6" w:rsidP="007D52D6">
      <w:pPr>
        <w:widowControl w:val="0"/>
        <w:autoSpaceDE w:val="0"/>
        <w:autoSpaceDN w:val="0"/>
        <w:adjustRightInd w:val="0"/>
        <w:jc w:val="both"/>
        <w:rPr>
          <w:rFonts w:ascii="Arial" w:hAnsi="Arial" w:cs="Arial"/>
          <w:sz w:val="24"/>
          <w:szCs w:val="24"/>
        </w:rPr>
      </w:pPr>
      <w:r w:rsidRPr="004E3D64">
        <w:rPr>
          <w:rFonts w:ascii="Arial" w:hAnsi="Arial" w:cs="Arial"/>
          <w:sz w:val="24"/>
          <w:szCs w:val="24"/>
        </w:rPr>
        <w:t>El tubo de PVC y los materiales para su instalación deberán satisfacer los requerimientos de las normas generales del MTOP.  Las válvulas que no se encuentren como rubros, estarán incluidas en los precios contractuales.</w:t>
      </w:r>
    </w:p>
    <w:p w:rsidR="007D52D6" w:rsidRDefault="007D52D6" w:rsidP="007D52D6">
      <w:pPr>
        <w:widowControl w:val="0"/>
        <w:autoSpaceDE w:val="0"/>
        <w:autoSpaceDN w:val="0"/>
        <w:adjustRightInd w:val="0"/>
        <w:jc w:val="both"/>
        <w:rPr>
          <w:rFonts w:ascii="Arial" w:hAnsi="Arial" w:cs="Arial"/>
          <w:b/>
          <w:bCs/>
          <w:sz w:val="24"/>
        </w:rPr>
      </w:pPr>
    </w:p>
    <w:p w:rsidR="007D52D6" w:rsidRPr="00A950DF" w:rsidRDefault="007D52D6" w:rsidP="007D52D6">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MEDICIÓN Y PAGO.-</w:t>
      </w:r>
    </w:p>
    <w:p w:rsidR="007D52D6" w:rsidRPr="0068194D" w:rsidRDefault="007D52D6" w:rsidP="007D52D6">
      <w:pPr>
        <w:pStyle w:val="Default"/>
        <w:spacing w:before="281" w:line="276" w:lineRule="auto"/>
        <w:jc w:val="both"/>
        <w:rPr>
          <w:rFonts w:ascii="Arial" w:hAnsi="Arial" w:cs="Arial"/>
        </w:rPr>
      </w:pPr>
      <w:r w:rsidRPr="0068194D">
        <w:rPr>
          <w:rFonts w:ascii="Arial" w:hAnsi="Arial" w:cs="Arial"/>
        </w:rPr>
        <w:t xml:space="preserve">Las cantidades a pagarse por tubería de PVC de doble pared estructurada serán los metros lineales, medidos en la obra, de trabajos ordenados y aceptablemente ejecutados. La medición se efectuará a lo largo de la tubería instalada de acuerdo a lo estipulado en las normas generales. Y de acuerdo a las instrucciones del Fiscalizador, cualquier exceso no autorizado no será pagado. </w:t>
      </w:r>
    </w:p>
    <w:p w:rsidR="007D52D6" w:rsidRPr="0068194D" w:rsidRDefault="007D52D6" w:rsidP="007D52D6">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los trabajos descritos en esta sección. No se realizará ningún pago por el agua utilizada para las pruebas de permeabilidad de la tubería. </w:t>
      </w:r>
    </w:p>
    <w:p w:rsidR="007D52D6" w:rsidRPr="00F21547" w:rsidRDefault="007D52D6" w:rsidP="007D52D6">
      <w:pPr>
        <w:widowControl w:val="0"/>
        <w:autoSpaceDE w:val="0"/>
        <w:autoSpaceDN w:val="0"/>
        <w:adjustRightInd w:val="0"/>
        <w:jc w:val="both"/>
        <w:rPr>
          <w:rFonts w:ascii="Arial" w:hAnsi="Arial" w:cs="Arial"/>
          <w:sz w:val="24"/>
          <w:szCs w:val="24"/>
          <w:lang w:val="es-ES"/>
        </w:rPr>
      </w:pPr>
    </w:p>
    <w:p w:rsidR="007D52D6" w:rsidRPr="00825987" w:rsidRDefault="00464B0F"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METRO LINEAL</w:t>
      </w:r>
      <w:r w:rsidRPr="00825987">
        <w:rPr>
          <w:rFonts w:ascii="Arial" w:hAnsi="Arial" w:cs="Arial"/>
          <w:sz w:val="24"/>
          <w:szCs w:val="24"/>
        </w:rPr>
        <w:t xml:space="preserve"> (</w:t>
      </w:r>
      <w:r>
        <w:rPr>
          <w:rFonts w:ascii="Arial" w:hAnsi="Arial" w:cs="Arial"/>
          <w:sz w:val="24"/>
          <w:szCs w:val="24"/>
        </w:rPr>
        <w:t>ML</w:t>
      </w:r>
      <w:r w:rsidRPr="00825987">
        <w:rPr>
          <w:rFonts w:ascii="Arial" w:hAnsi="Arial" w:cs="Arial"/>
          <w:sz w:val="24"/>
          <w:szCs w:val="24"/>
        </w:rPr>
        <w:t>).</w:t>
      </w:r>
    </w:p>
    <w:p w:rsidR="007D52D6" w:rsidRPr="00825987" w:rsidRDefault="00464B0F"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TUBERÍA D=160MM PVC</w:t>
      </w:r>
      <w:r w:rsidRPr="00825987">
        <w:rPr>
          <w:rFonts w:ascii="Arial" w:hAnsi="Arial" w:cs="Arial"/>
          <w:sz w:val="24"/>
          <w:szCs w:val="24"/>
        </w:rPr>
        <w:t>.</w:t>
      </w:r>
    </w:p>
    <w:p w:rsidR="007D52D6" w:rsidRPr="00825987" w:rsidRDefault="00464B0F"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7D52D6" w:rsidRPr="00825987" w:rsidRDefault="00464B0F" w:rsidP="007D52D6">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516560</w:t>
      </w:r>
      <w:r w:rsidRPr="00825987">
        <w:rPr>
          <w:rFonts w:ascii="Arial" w:hAnsi="Arial" w:cs="Arial"/>
          <w:b/>
          <w:sz w:val="24"/>
          <w:szCs w:val="24"/>
        </w:rPr>
        <w:tab/>
        <w:t xml:space="preserve">RUBRO: </w:t>
      </w:r>
      <w:r w:rsidRPr="00EC0B1E">
        <w:rPr>
          <w:rFonts w:ascii="Arial" w:hAnsi="Arial" w:cs="Arial"/>
          <w:b/>
          <w:sz w:val="24"/>
          <w:szCs w:val="24"/>
        </w:rPr>
        <w:t>TUBERÍA Y ACCESORIOS DE PVC DOBLE PARED ESTRUCTURADA NORMA INEN 2059 S5 D=110MM</w:t>
      </w:r>
    </w:p>
    <w:p w:rsidR="007D52D6" w:rsidRPr="00A950DF" w:rsidRDefault="007D52D6" w:rsidP="007D52D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D52D6" w:rsidRPr="0068194D" w:rsidRDefault="007D52D6" w:rsidP="007D52D6">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7D52D6" w:rsidRPr="00A950DF" w:rsidRDefault="007D52D6" w:rsidP="007D52D6">
      <w:pPr>
        <w:widowControl w:val="0"/>
        <w:autoSpaceDE w:val="0"/>
        <w:autoSpaceDN w:val="0"/>
        <w:adjustRightInd w:val="0"/>
        <w:jc w:val="both"/>
        <w:rPr>
          <w:rFonts w:ascii="Arial" w:hAnsi="Arial" w:cs="Arial"/>
          <w:sz w:val="24"/>
        </w:rPr>
      </w:pPr>
    </w:p>
    <w:p w:rsidR="007D52D6" w:rsidRPr="00A950DF" w:rsidRDefault="007D52D6" w:rsidP="007D52D6">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7D52D6" w:rsidRPr="00A950DF" w:rsidRDefault="007D52D6" w:rsidP="007D52D6">
      <w:pPr>
        <w:widowControl w:val="0"/>
        <w:autoSpaceDE w:val="0"/>
        <w:autoSpaceDN w:val="0"/>
        <w:adjustRightInd w:val="0"/>
        <w:jc w:val="both"/>
        <w:rPr>
          <w:rFonts w:ascii="Arial" w:hAnsi="Arial" w:cs="Arial"/>
          <w:sz w:val="24"/>
        </w:rPr>
      </w:pPr>
      <w:r w:rsidRPr="0068194D">
        <w:rPr>
          <w:rFonts w:ascii="Arial" w:hAnsi="Arial" w:cs="Arial"/>
        </w:rPr>
        <w:t>El tubo de PVC y los materiales para su instalación deberán satisfacer los requerimientos de las normas generales del MTOP.  Las válvulas que no se encuentren como rubros, estarán incluidas en los precios contractuales.</w:t>
      </w:r>
    </w:p>
    <w:p w:rsidR="007D52D6" w:rsidRDefault="007D52D6" w:rsidP="007D52D6">
      <w:pPr>
        <w:widowControl w:val="0"/>
        <w:autoSpaceDE w:val="0"/>
        <w:autoSpaceDN w:val="0"/>
        <w:adjustRightInd w:val="0"/>
        <w:jc w:val="both"/>
        <w:rPr>
          <w:rFonts w:ascii="Arial" w:hAnsi="Arial" w:cs="Arial"/>
          <w:b/>
          <w:bCs/>
          <w:sz w:val="24"/>
        </w:rPr>
      </w:pPr>
    </w:p>
    <w:p w:rsidR="007D52D6" w:rsidRPr="00A950DF" w:rsidRDefault="007D52D6" w:rsidP="007D52D6">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7D52D6" w:rsidRPr="0068194D" w:rsidRDefault="007D52D6" w:rsidP="007D52D6">
      <w:pPr>
        <w:pStyle w:val="Default"/>
        <w:spacing w:before="281" w:line="276" w:lineRule="auto"/>
        <w:jc w:val="both"/>
        <w:rPr>
          <w:rFonts w:ascii="Arial" w:hAnsi="Arial" w:cs="Arial"/>
        </w:rPr>
      </w:pPr>
      <w:r w:rsidRPr="0068194D">
        <w:rPr>
          <w:rFonts w:ascii="Arial" w:hAnsi="Arial" w:cs="Arial"/>
        </w:rPr>
        <w:t xml:space="preserve">Las cantidades a pagarse por tubería de PVC de doble pared estructurada serán los metros lineales, medidos en la obra, de trabajos ordenados y aceptablemente ejecutados. La medición se efectuará a lo largo de la tubería instalada de acuerdo a lo estipulado en las normas generales. Y de acuerdo a las instrucciones del Fiscalizador, cualquier exceso no autorizado no será pagado. </w:t>
      </w:r>
    </w:p>
    <w:p w:rsidR="007D52D6" w:rsidRPr="0068194D" w:rsidRDefault="007D52D6" w:rsidP="007D52D6">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los trabajos descritos en esta sección. No se realizará ningún pago por el agua utilizada para las pruebas de permeabilidad de la tubería. </w:t>
      </w:r>
    </w:p>
    <w:p w:rsidR="007D52D6" w:rsidRPr="00F21547" w:rsidRDefault="007D52D6" w:rsidP="007D52D6">
      <w:pPr>
        <w:widowControl w:val="0"/>
        <w:autoSpaceDE w:val="0"/>
        <w:autoSpaceDN w:val="0"/>
        <w:adjustRightInd w:val="0"/>
        <w:jc w:val="both"/>
        <w:rPr>
          <w:rFonts w:ascii="Arial" w:hAnsi="Arial" w:cs="Arial"/>
          <w:sz w:val="24"/>
          <w:szCs w:val="24"/>
          <w:lang w:val="es-ES"/>
        </w:rPr>
      </w:pP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metro lineal</w:t>
      </w:r>
      <w:r w:rsidRPr="00825987">
        <w:rPr>
          <w:rFonts w:ascii="Arial" w:hAnsi="Arial" w:cs="Arial"/>
          <w:sz w:val="24"/>
          <w:szCs w:val="24"/>
        </w:rPr>
        <w:t xml:space="preserve"> (</w:t>
      </w:r>
      <w:r>
        <w:rPr>
          <w:rFonts w:ascii="Arial" w:hAnsi="Arial" w:cs="Arial"/>
          <w:sz w:val="24"/>
          <w:szCs w:val="24"/>
        </w:rPr>
        <w:t>ML</w:t>
      </w:r>
      <w:r w:rsidRPr="00825987">
        <w:rPr>
          <w:rFonts w:ascii="Arial" w:hAnsi="Arial" w:cs="Arial"/>
          <w:sz w:val="24"/>
          <w:szCs w:val="24"/>
        </w:rPr>
        <w:t>).</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Pr>
          <w:rFonts w:ascii="Arial" w:hAnsi="Arial" w:cs="Arial"/>
          <w:bCs/>
          <w:sz w:val="24"/>
          <w:szCs w:val="24"/>
        </w:rPr>
        <w:t>tubería d=11</w:t>
      </w:r>
      <w:r w:rsidRPr="00825987">
        <w:rPr>
          <w:rFonts w:ascii="Arial" w:hAnsi="Arial" w:cs="Arial"/>
          <w:bCs/>
          <w:sz w:val="24"/>
          <w:szCs w:val="24"/>
        </w:rPr>
        <w:t>0mm pvc</w:t>
      </w:r>
      <w:r w:rsidRPr="00825987">
        <w:rPr>
          <w:rFonts w:ascii="Arial" w:hAnsi="Arial" w:cs="Arial"/>
          <w:sz w:val="24"/>
          <w:szCs w:val="24"/>
        </w:rPr>
        <w:t>.</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7D52D6" w:rsidRPr="00825987" w:rsidRDefault="007D52D6" w:rsidP="007D52D6">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516516</w:t>
      </w:r>
      <w:r w:rsidRPr="00825987">
        <w:rPr>
          <w:rFonts w:ascii="Arial" w:hAnsi="Arial" w:cs="Arial"/>
          <w:b/>
          <w:sz w:val="24"/>
          <w:szCs w:val="24"/>
        </w:rPr>
        <w:tab/>
        <w:t xml:space="preserve">RUBRO: </w:t>
      </w:r>
      <w:r w:rsidRPr="00EC0B1E">
        <w:rPr>
          <w:rFonts w:ascii="Arial" w:hAnsi="Arial" w:cs="Arial"/>
          <w:b/>
          <w:sz w:val="24"/>
          <w:szCs w:val="24"/>
        </w:rPr>
        <w:t>SUMINISTRO E INSTALACION DE INODORO CON VÁLVULA FLUXÓMETRO</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Provisión de los materiales necesarios para la instalación de inodoro con fluxómetro en los diferentes baños del proyecto y según las indicaciones del Fiscalizador.</w:t>
      </w:r>
    </w:p>
    <w:p w:rsidR="007D52D6" w:rsidRPr="006E14E9" w:rsidRDefault="007D52D6" w:rsidP="007D52D6">
      <w:pPr>
        <w:widowControl w:val="0"/>
        <w:autoSpaceDE w:val="0"/>
        <w:autoSpaceDN w:val="0"/>
        <w:adjustRightInd w:val="0"/>
        <w:jc w:val="both"/>
        <w:rPr>
          <w:rFonts w:ascii="Arial" w:hAnsi="Arial" w:cs="Arial"/>
          <w:sz w:val="24"/>
          <w:szCs w:val="24"/>
        </w:rPr>
      </w:pP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inodoros cumplirán con las especificaciones de la norma NTE INEN 1571: Artefactos sanitarios. Revisar el catálogo del fabricante para comprobar que se encuentren correctamente en su sitio el punto de agua y el desagüe.</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bodega con las debidas seguridades para almacenar estas piezas a cargo de una persona que mantenga un kárdex para control de entrada y salida de materiales; verificar las cantidades, calidades y condiciones de los materiales a emplear.</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Comprobar el buen funcionamiento de los desagües que se van a conectar, poniéndolo a trabajar con agua.</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que los ambientes donde se instalarán estas piezas tengan las seguridades del caso para evitar pérdidas; igualmente los trabajos de albañilería y acabados se encontrarán concluidos. Constatar la existencia del equipo y herramienta apropiada para ejecutar el trabajo, así como el personal calificado.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materiales ingresarán en cajas y embalajes originales sellados del fabricante. No se admitirá el ingreso de materiales sueltos, sin ubicación de su procedencia. Todos los materiales serán nuevos.</w:t>
      </w:r>
    </w:p>
    <w:p w:rsidR="007D52D6" w:rsidRPr="006E14E9" w:rsidRDefault="007D52D6" w:rsidP="007D52D6">
      <w:pPr>
        <w:widowControl w:val="0"/>
        <w:tabs>
          <w:tab w:val="left" w:pos="4880"/>
        </w:tabs>
        <w:autoSpaceDE w:val="0"/>
        <w:autoSpaceDN w:val="0"/>
        <w:adjustRightInd w:val="0"/>
        <w:jc w:val="both"/>
        <w:rPr>
          <w:rFonts w:ascii="Arial" w:hAnsi="Arial" w:cs="Arial"/>
          <w:sz w:val="24"/>
          <w:szCs w:val="24"/>
        </w:rPr>
      </w:pPr>
      <w:r w:rsidRPr="006E14E9">
        <w:rPr>
          <w:rFonts w:ascii="Arial" w:hAnsi="Arial" w:cs="Arial"/>
          <w:sz w:val="24"/>
          <w:szCs w:val="24"/>
        </w:rPr>
        <w:t>Como sellante se empleará cinta teflón y pegante (permatex o similares), previa prueba y aprobación de la fiscalización.</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la instalación, se dejará correr agua en las instalaciones de agua potable, a las que se conecta el artefacto sanitario, para la eliminación de basuras y otros contenidos en las tuberías; igualmente se verificará con agua el buen funcionamiento del desagüe al que se conectará el artefacto sanitario.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 inodoro que se instale será anclada fijamente cuidando su correcta alineación y presencia estética. Los elementos de fijación de los artefactos sanitarios serán los indicados por el fabricante, los establecidos en planos y a su falta los acordados por el constructor y la fiscalización.</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Limpieza del artefacto, limpieza de tanque y taza, después de pruebas previas del funcionamiento de agua y desagües.</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Control de los cuidados en la ejecución del rubro: el constructor dispondrá de los cuidados y protecciones requeridas, para evitar daños en pisos, paredes, muebles y demás elementos del ambiente en el que se instala el artefacto sanitario.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dar por terminada la instalación de una pieza sanitaria se debe proceder a probar su funcionamiento, con  una  inspección  muy  detenida  para  observar  si  hay  fugas  de  agua  o filtraciones,  en  cuyo  caso  se  hará  la  reparación  correspondiente y  se  realizará  una  nueva inspección. La ubicación, los artefactos probados, sus novedades y resultados se anotarán en el libro de obra.</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artefactos sanitarios ya aprobados se mantendrán preferentemente con agua a la presión disponible en el sitio, para detectar fácilmente cualquier desperfecto que se produzca hasta la terminación  de la obra.</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asegurar  los  ambientes  que  tienen  artefactos  sanitarios  ya  instalados, a  la circulación normal de los obreros.</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a la instalación de piezas sanitarias en los ambientes de baños o áreas de servicio, estos  sitios  deben  estar  listos,  es  decir  con  pisos  terminados, cerámicas colocadas, paredes pintadas, muebles instalados.</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instalar el inodoro, se debe hacer un replanteo a lápiz en el piso para centrar perfectamente el inodoro en su sitio; se marcan las perforaciones para los pernos de fijación, se taladran y colocan los tacos.</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 acople correcto de la taza del inodoro a la tubería de desagüe, se utilizará un empaque de cera que se ajusta a la abertura inferior de la taza y se asienta a presión sobre la boca del desagüe en el piso, logrando la posición nivelada del artefacto; se aprietan los pernos de fijación.</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Al tanque del inodoro se le ajusta la válvula de entrada de agua con los respectivos empaques, y luego el tanque se asegura sobre la taza ya colocada; se conecta la llave angular y tubería de abasto.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fijo todo el artefacto se somete a una prueba de funcionamiento procediendo a una inspección muy detenida para detectar fugas o defectos de funcionamiento y regulación de la altura del agua en el tanque; la existencia de fugas serán motivo de ubicación y reparación para proceder a una nueva inspección.</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ajustes de  las partes cromadas u  otras de la  grifería se  realizarán con  sumo cuidado y preferentemente a mano, con la utilización de paños de tela o esponja fina, para no dañar su acabado.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Fiscalización realizará la aceptación o rechazo del inodoro instalado, verificando el cumplimiento de las normas, su correcta instalación, su buen funcionamiento y  las condiciones en las que se concluye y entrega el rubro.</w:t>
      </w:r>
    </w:p>
    <w:p w:rsidR="007D52D6" w:rsidRPr="006E14E9" w:rsidRDefault="007D52D6" w:rsidP="007D52D6">
      <w:pPr>
        <w:widowControl w:val="0"/>
        <w:autoSpaceDE w:val="0"/>
        <w:autoSpaceDN w:val="0"/>
        <w:adjustRightInd w:val="0"/>
        <w:jc w:val="both"/>
        <w:rPr>
          <w:rFonts w:ascii="Arial" w:hAnsi="Arial" w:cs="Arial"/>
          <w:sz w:val="24"/>
          <w:szCs w:val="24"/>
        </w:rPr>
      </w:pP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7D52D6" w:rsidRPr="00825987" w:rsidRDefault="007D52D6" w:rsidP="007D52D6">
      <w:pPr>
        <w:widowControl w:val="0"/>
        <w:autoSpaceDE w:val="0"/>
        <w:autoSpaceDN w:val="0"/>
        <w:adjustRightInd w:val="0"/>
        <w:jc w:val="both"/>
        <w:rPr>
          <w:rFonts w:ascii="Arial" w:hAnsi="Arial" w:cs="Arial"/>
          <w:sz w:val="24"/>
          <w:szCs w:val="24"/>
        </w:rPr>
      </w:pP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teflon rollo=10m, Inodoro</w:t>
      </w:r>
      <w:r>
        <w:rPr>
          <w:rFonts w:ascii="Arial" w:hAnsi="Arial" w:cs="Arial"/>
          <w:sz w:val="24"/>
          <w:szCs w:val="24"/>
        </w:rPr>
        <w:t>, fluxometro</w:t>
      </w:r>
      <w:r w:rsidRPr="00825987">
        <w:rPr>
          <w:rFonts w:ascii="Arial" w:hAnsi="Arial" w:cs="Arial"/>
          <w:sz w:val="24"/>
          <w:szCs w:val="24"/>
        </w:rPr>
        <w:t>, Tubo de abasto inodoro, agua, cemento, arena.</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D52D6" w:rsidRPr="00825987" w:rsidRDefault="007D52D6" w:rsidP="007D52D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en general, inspector general de obra, albañil.</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515832</w:t>
      </w:r>
      <w:r w:rsidRPr="00825987">
        <w:rPr>
          <w:rFonts w:ascii="Arial" w:hAnsi="Arial" w:cs="Arial"/>
          <w:b/>
          <w:sz w:val="24"/>
          <w:szCs w:val="24"/>
        </w:rPr>
        <w:tab/>
        <w:t xml:space="preserve">RUBRO: </w:t>
      </w:r>
      <w:r w:rsidRPr="00EC0B1E">
        <w:rPr>
          <w:rFonts w:ascii="Arial" w:hAnsi="Arial" w:cs="Arial"/>
          <w:b/>
          <w:sz w:val="24"/>
          <w:szCs w:val="24"/>
        </w:rPr>
        <w:t>SUMINISTRO E INSTALACIÓN DE LAVAMANOS, INCLUYE GRIFERÍA</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Un sistema hidro-sanitario se complementa y puede entrar en uso, con la instalación de las piezas sanitarias como es el lavamanos.</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será  la  provisión  e  instalación  de  los  lavamanos  y  todos  sus  elementos  para  su funcionamiento, que se indiquen en los planos y detalles del proyecto y las indicaciones del A/I Fiscalizador.</w:t>
      </w:r>
    </w:p>
    <w:p w:rsidR="007D52D6" w:rsidRPr="006E14E9" w:rsidRDefault="007D52D6" w:rsidP="007D52D6">
      <w:pPr>
        <w:widowControl w:val="0"/>
        <w:autoSpaceDE w:val="0"/>
        <w:autoSpaceDN w:val="0"/>
        <w:adjustRightInd w:val="0"/>
        <w:jc w:val="both"/>
        <w:rPr>
          <w:rFonts w:ascii="Arial" w:hAnsi="Arial" w:cs="Arial"/>
          <w:sz w:val="24"/>
          <w:szCs w:val="24"/>
        </w:rPr>
      </w:pPr>
    </w:p>
    <w:p w:rsidR="007D52D6" w:rsidRPr="006E14E9" w:rsidRDefault="007D52D6" w:rsidP="007D52D6">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lavamanos cumplirán con las especificaciones de la norma NTE INEN 1571: Artefactos sanitarios.</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Requisitos: La grifería será temporizada, con las normas NTE  INEN: 602, 950, </w:t>
      </w:r>
      <w:r w:rsidRPr="006E14E9">
        <w:rPr>
          <w:rFonts w:ascii="Arial" w:hAnsi="Arial" w:cs="Arial"/>
          <w:sz w:val="24"/>
          <w:szCs w:val="24"/>
        </w:rPr>
        <w:lastRenderedPageBreak/>
        <w:t>967, 968, 969 y las establecidas ASTM en las referidas normas, los lavamanos deberán ser de alto tráfico.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Su inspección muestreo y la aceptación o rechazo se efectuará de acuerdo a la NTE INEN 966. El constructor presentará las muestras, con el certificado del fabricante sobre el cumplimiento de las normas.</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Revisar el catálogo del fabricante para comprobar que se encuentren correctamente en su sitio los puntos de agua y el desagüe.</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las cantidades y calidades y condiciones de los materiales a emplear. En los sitios a instalarse, la obra civil y de acabados estará totalmente concluida.</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si el lavamanos es empotrado, en cuyo caso se encontrará terminado el mueble o base de apoyo.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que los ambientes donde se instalarán estas piezas tengan las seguridades del caso para evitar pérdidas.</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registran   todos   los   trabajos   ejecutados,   las   modificaciones   o complementaciones, las pruebas realizadas y los resultados obtenidos, las reparaciones y nuevas pruebas.</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materiales ingresarán en cajas y embalajes originales sellados del fabricante, no se admitirá el ingreso de materiales sueltos, sin ubicación de su procedencia. Todos los materiales serán nuevos, sin huellas de uso anterior.</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la instalación se dejará correr agua en las instalaciones de agua potable, a las que se conecta el artefacto sanitario, para la eliminación de basuras y otros contenidos en las tuberías; igualmente se verificará con agua el buen funcionamiento del desagüe al que se conectará el artefacto sanitario.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los cuidados en la ejecución del rubro, el constructor dispondrá de los cuidados y protecciones requeridas para evitar daños en pisos, paredes, muebles y demás elementos del ambiente en el que se instala el artefacto sanitario.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a la instalación de piezas sanitarias en los ambientes de baños o áreas de servicio, estos sitios deben considerarse listos, es decir con pisos terminados, cerámicas colocadas, paredes pintadas, muebles instalados.</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la conexión de artefactos sanitarios se empleará un sellante que asegure los accesorios, como permatex o similar y cinta teflón; así como los empaques propios del fabricante. Se cuidará que al momento de instalar cada artefacto, el desagüe correspondiente esté limpio en su interior y circule el agua perfectamente.</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Para proceder con la instalación, se realizará un replanteo a lápiz en la pared, para centrar perfectamente el lavamanos en su sitio; dependiendo del modelo, se marcan las perforaciones para los pernos de fijación, se taladran y colocan los tacos; se cuidará la altura y nivelación correcta.</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Si  va colocado en  un mueble se  marca el corte del tablero con  la plantilla que facilita el fabricante; si se trata de un mueble fundido también se cuidará en dejar el espacio adecuado para insertar el lavamanos.</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una conexión correcta del lavamanos a la tubería de desagüe, se utilizará un acople de PVC de 32 mm que quedará pegado al tubo de desagüe; para la conexión de agua, se instalan las llaves angulares y mangueras de abasto.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Al lavamanos se le ajusta la mezcladora temporizada y el desagüe con los respectivos empaques, luego se asegura el artefacto con los tacos y uñetas, o con el pedestal si es el caso, o a su vez con un sello de silicona sobre el mueble; es posible entonces conectar las tuberías de abasto a la mezcladora, así como el sifón al desagüe.</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fijo todo el artefacto se somete a varias pruebas de funcionamiento, procediendo a una inspección muy detenida para detectar fugas o defectos de funcionamiento; la existencia de fugas serán motivo de ubicación y reparación para proceder a una nueva inspección.</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ajustes de las partes cromadas, doradas, de acrílico u otras de la grifería, se realizarán con sumo cuidado y preferentemente a mano, con la utilización de paños de tela o esponja fina, para no dañar su acabado.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del lavamanos, verificando el cumplimiento de las normas, su correcta instalación, su buen funcionamiento y  las condiciones en las que se concluye y entrega el rubro.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7D52D6" w:rsidRPr="006E14E9" w:rsidRDefault="007D52D6" w:rsidP="007D52D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7D52D6" w:rsidRPr="00825987" w:rsidRDefault="007D52D6" w:rsidP="007D52D6">
      <w:pPr>
        <w:widowControl w:val="0"/>
        <w:autoSpaceDE w:val="0"/>
        <w:autoSpaceDN w:val="0"/>
        <w:adjustRightInd w:val="0"/>
        <w:jc w:val="both"/>
        <w:rPr>
          <w:rFonts w:ascii="Arial" w:hAnsi="Arial" w:cs="Arial"/>
          <w:sz w:val="24"/>
          <w:szCs w:val="24"/>
        </w:rPr>
      </w:pP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teflon rollo=10m, grifería de lavamanos monomando, tubo de abasto lavabo, lavamanos con pedestal</w:t>
      </w:r>
      <w:r w:rsidRPr="00825987">
        <w:rPr>
          <w:rFonts w:ascii="Arial" w:hAnsi="Arial" w:cs="Arial"/>
          <w:bCs/>
          <w:sz w:val="24"/>
          <w:szCs w:val="24"/>
        </w:rPr>
        <w:t>.</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D52D6" w:rsidRPr="00825987" w:rsidRDefault="007D52D6" w:rsidP="007D52D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peón en general, inspector general de obra, plomero.</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515836</w:t>
      </w:r>
      <w:r w:rsidRPr="00825987">
        <w:rPr>
          <w:rFonts w:ascii="Arial" w:hAnsi="Arial" w:cs="Arial"/>
          <w:b/>
          <w:sz w:val="24"/>
          <w:szCs w:val="24"/>
        </w:rPr>
        <w:tab/>
        <w:t xml:space="preserve">RUBRO: </w:t>
      </w:r>
      <w:r w:rsidRPr="00EC0B1E">
        <w:rPr>
          <w:rFonts w:ascii="Arial" w:hAnsi="Arial" w:cs="Arial"/>
          <w:b/>
          <w:sz w:val="24"/>
          <w:szCs w:val="24"/>
        </w:rPr>
        <w:t>SUMINISTRO E INSTALACION DE URINARIO CON PRESMATIC</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Un sistema hidro sanitario se complementa y puede entrar en uso, con la instalación de las llaves de salida de agua o piezas sanitarias como es el inodoro. El objetivo será la instalación de los inodoros de tanque bajo y todos sus elementos para su funcionamiento, que se indiquen en los planos y detalles del proyecto, las indicaciones de la dirección arquitectónica y la fiscalización. </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 las siguientes indicaciones:</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Revisión general de planos y especificaciones técnicas con verificación del tipo de piezas sanitarias a instalarse; identificar exactamente cada uno de los artefactos sanitarios y otros servicios requeridos; los inodoros cumplirán con las especificaciones de la norma NTE INEN 1571: Artefactos sanitarios. Requisitos. </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Realizar un plan de trabajo para la instalación de los inodoros a ser aprobado por la fiscalización. El constructor presentará los informes de cumplimiento de estas especificaciones, de muestras tomadas del material puesto en obra, o a su vez los certificados del fabricante o lo determinado por la fiscalización, la que podrá disponer su verificación mediante pruebas y ensayos, a costo del constructor.</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Revisar el catálogo del fabricante para comprobar que se encuentren correctamente en su sitio el punto de agua y el desagüe.</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Disponer de una bodega con las debidas seguridades para almacenar estas piezas a cargo de una persona que mantenga un kárdex para control de entrada y salida de materiales; verificar las cantidades, calidades y condiciones de los materiales a emplear. </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Comprobar el buen funcionamiento de los desagües que se van a conectar, poniéndolo a trabajar con agua.</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Verificar que los ambientes donde se instalarán estas piezas tengan las </w:t>
      </w:r>
      <w:r w:rsidRPr="006E14E9">
        <w:rPr>
          <w:rFonts w:ascii="Arial" w:hAnsi="Arial" w:cs="Arial"/>
          <w:spacing w:val="-3"/>
          <w:sz w:val="24"/>
          <w:szCs w:val="24"/>
        </w:rPr>
        <w:lastRenderedPageBreak/>
        <w:t>seguridades del caso para evitar pérdidas; igualmente los trabajos de albañilería y acabados se encontrarán concluidos.</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Constatar la existencia del equipo y herramienta apropiada para ejecutar el trabajo, así como el personal calificado.</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7D52D6" w:rsidRPr="006E14E9" w:rsidRDefault="007D52D6" w:rsidP="007D52D6">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Todos los materiales ingresarán en cajas y embalajes originales sellados del fabricante. No se admitirá el ingreso de materiales sueltos, sin ubicación de su procedencia. Todos lo materiales serán nuevos. </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Verificar que la mano de obra sea la adecuada para trabajar en la instalación de los inodoros.</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Como sellante se empleará cinta teflón y permatex o similares, previa prueba y aprobación de la fiscalización. </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Antes de la instalación, se dejará correr agua en las instalaciones de agua potable, a las que se conecta el artefacto sanitario, para la eliminación de basuras y otros contenidos en las tuberías; igualmente se verificará con agua el buen funcionamiento del desagüe al que se conectará el artefacto sanitario.</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Todo inodoro que se instale será anclada fijamente cuidando su correcta alineación y presencia estética. Los elementos de fijación de los artefactos sanitarios serán los indicados por el fabricante, los establecidos en planos y a su falta los acordados por el constructor y la fiscalización.</w:t>
      </w:r>
    </w:p>
    <w:p w:rsidR="007D52D6" w:rsidRPr="006E14E9" w:rsidRDefault="007D52D6" w:rsidP="007D52D6">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Verificación del cumplimiento de recomendaciones de los fabricantes, en la instalación del artefacto y sus componentes.</w:t>
      </w:r>
    </w:p>
    <w:p w:rsidR="007D52D6" w:rsidRPr="006E14E9" w:rsidRDefault="007D52D6" w:rsidP="007D52D6">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Limpieza del artefacto, limpieza de tanque y taza, después de pruebas previas del funcionamiento de agua y desagües.</w:t>
      </w:r>
    </w:p>
    <w:p w:rsidR="007D52D6" w:rsidRPr="006E14E9" w:rsidRDefault="007D52D6" w:rsidP="007D52D6">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Verificación de estanquidad total de la instalación.</w:t>
      </w:r>
    </w:p>
    <w:p w:rsidR="007D52D6" w:rsidRPr="006E14E9" w:rsidRDefault="007D52D6" w:rsidP="007D52D6">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Control de los cuidados en la ejecución del rubro: el constructor dispondrá de los cuidados y protecciones requeridas, para evitar daños en pisos, paredes, muebles y demás elementos del ambiente en el que se instala el artefacto sanitario.</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Antes de dar por terminada la instalación de una pieza sanitaria se debe proceder a probar su funcionamiento, con una inspección muy detenida para observar si hay fugas de agua o filtraciones, en cuyo caso se hará la reparación correspondiente y se realizará una nueva inspección. La ubicación, los artefactos </w:t>
      </w:r>
      <w:r w:rsidRPr="006E14E9">
        <w:rPr>
          <w:rFonts w:ascii="Arial" w:hAnsi="Arial" w:cs="Arial"/>
          <w:spacing w:val="-3"/>
          <w:sz w:val="24"/>
          <w:szCs w:val="24"/>
        </w:rPr>
        <w:lastRenderedPageBreak/>
        <w:t>probados, sus novedades y resultados se anotarán en el libro de obra.</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Los artefactos sanitarios ya aprobados se mantendrán preferentemente con agua a la presión disponible en el sitio, para detectar fácilmente cualquier desperfecto que se produzca hasta la terminación de la obra.</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Proceder a cerrar los ambientes que tienen artefactos sanitarios ya instalados, a la circulación normal de los obreros.</w:t>
      </w:r>
    </w:p>
    <w:p w:rsidR="007D52D6" w:rsidRPr="006E14E9" w:rsidRDefault="007D52D6" w:rsidP="007D52D6">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Fiscalización realizará la aceptación o rechazo del aparato instalado, verificando el cumplimiento de normas, su correcta instalación, su buen funcionamiento y las condiciones en las que se concluye y entrega el rubro. Igualmente se verificará el estado del ambiente en el que se instaló el artefacto sanitario: será perfectamente limpio, sin manchas en pisos, paredes, muebles puertas, cerraduras y demás elementos del ambiente. El constructor dispondrá realizar la limpieza final y cualquier arreglo por daños causados en la instalación del artefacto sanitario.</w:t>
      </w:r>
    </w:p>
    <w:p w:rsidR="007D52D6" w:rsidRPr="006E14E9" w:rsidRDefault="007D52D6" w:rsidP="007D52D6">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Mantenimiento de todo el sistema, hasta la entrega - recepción de la obra.</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Para proceder a la instalación de piezas sanitarias en los ambientes de baños o áreas de servicio, estos sitios deben considerarse listos, es decir con pisos terminados, cerámicas colocadas, paredes pintadas, muebles instalados. Se determinará el material necesario para una jornada de trabajo y se solicitará en bodega, el sobrante al final de la jornada será devuelto a bodega.</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Para la conexión de agua a los artefactos sanitarios se empleará un sellante que asegure una junta estanca como permatex y cinta teflón; así como los empaques propios del fabricante.</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Se cuidará que al momento de instalar cada artefacto, el desagüe correspondiente esté limpio en su interior y escurra el agua perfectamente.</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Para instalar el inodoro, se debe hacer un replanteo a lápiz en el piso para centrar perfectamente el inodoro en su sitio; se marcan las perforaciones para los pernos de fijación, se taladran y colocan los tacos.</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Para un acople correcto de la taza del inodoro a la tubería de desagüe, se utilizará un empaque de cera que se ajusta a la abertura inferior de la taza y se asienta a presión sobre la boca del desagüe en el piso, logrando la posición nivelada del artefacto; se aprietan los pernos de fijación.</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Al tanque del inodoro se le ajusta la válvula de entrada de agua con los respectivos empaques, y luego el tanque se asegura sobre la taza ya colocada; se conecta la llave angular y tubería de abasto.</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Una vez fijo todo el artefacto se somete a una prueba de funcionamiento procediendo a una inspección muy detenida para detectar fugas o defectos de funcionamiento y regulación de la altura del agua en el tanque; la existencia de fugas serán motivo de ubicación y reparación para proceder a una nueva inspección.</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Los ajustes de las partes cromadas u otras de la grifería se realizarán con sumo cuidado y preferentemente a mano, con la utilización de paños de tela o esponja fina, para no dañar su acabado. </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aceptación o rechazo del inodoro instalado, verificando el cumplimiento de las normas, su correcta instalación, su buen funcionamiento y las condiciones en las que se concluye y entrega el rubro.</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MEDICION Y PAGO.-</w:t>
      </w:r>
    </w:p>
    <w:p w:rsidR="007D52D6" w:rsidRPr="006E14E9" w:rsidRDefault="007D52D6" w:rsidP="007D52D6">
      <w:pPr>
        <w:jc w:val="both"/>
        <w:rPr>
          <w:rFonts w:ascii="Arial" w:hAnsi="Arial" w:cs="Arial"/>
          <w:sz w:val="24"/>
          <w:szCs w:val="24"/>
        </w:rPr>
      </w:pPr>
      <w:r w:rsidRPr="006E14E9">
        <w:rPr>
          <w:rFonts w:ascii="Arial" w:hAnsi="Arial" w:cs="Arial"/>
          <w:sz w:val="24"/>
          <w:szCs w:val="24"/>
        </w:rPr>
        <w:t>La medición y pago se hará por "Unidad" de inodoro instalado, con todo el sistema de fijación y acoples, verificados en obra y con planos del proyecto.</w:t>
      </w:r>
    </w:p>
    <w:p w:rsidR="007D52D6" w:rsidRPr="00825987" w:rsidRDefault="007D52D6" w:rsidP="007D52D6">
      <w:pPr>
        <w:widowControl w:val="0"/>
        <w:autoSpaceDE w:val="0"/>
        <w:autoSpaceDN w:val="0"/>
        <w:adjustRightInd w:val="0"/>
        <w:jc w:val="both"/>
        <w:rPr>
          <w:rFonts w:ascii="Arial" w:hAnsi="Arial" w:cs="Arial"/>
          <w:sz w:val="24"/>
          <w:szCs w:val="24"/>
        </w:rPr>
      </w:pP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sifón de pvc de 50mm para desagüe, urinario ecológico sifon hidrostático, acople, taco expansivo, tornillos.</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D52D6" w:rsidRPr="00825987" w:rsidRDefault="007D52D6" w:rsidP="007D52D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en general, inspector general de obra, plomero.</w:t>
      </w:r>
    </w:p>
    <w:p w:rsidR="007D52D6" w:rsidRDefault="007D52D6" w:rsidP="00EC0B1E">
      <w:pPr>
        <w:widowControl w:val="0"/>
        <w:tabs>
          <w:tab w:val="left" w:pos="3000"/>
        </w:tabs>
        <w:autoSpaceDE w:val="0"/>
        <w:autoSpaceDN w:val="0"/>
        <w:adjustRightInd w:val="0"/>
        <w:jc w:val="both"/>
        <w:rPr>
          <w:rFonts w:ascii="Arial" w:hAnsi="Arial" w:cs="Arial"/>
          <w:b/>
          <w:sz w:val="24"/>
          <w:szCs w:val="24"/>
        </w:rPr>
      </w:pP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516513</w:t>
      </w:r>
      <w:r w:rsidRPr="00825987">
        <w:rPr>
          <w:rFonts w:ascii="Arial" w:hAnsi="Arial" w:cs="Arial"/>
          <w:b/>
          <w:sz w:val="24"/>
          <w:szCs w:val="24"/>
        </w:rPr>
        <w:tab/>
        <w:t xml:space="preserve">RUBRO: </w:t>
      </w:r>
      <w:r w:rsidRPr="00EC0B1E">
        <w:rPr>
          <w:rFonts w:ascii="Arial" w:hAnsi="Arial" w:cs="Arial"/>
          <w:b/>
          <w:sz w:val="24"/>
          <w:szCs w:val="24"/>
        </w:rPr>
        <w:t>SUMINISTRO E INSTALACION DE DUCHA Y ACCESORIOS</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7D52D6" w:rsidRDefault="007D52D6" w:rsidP="00EC0B1E">
      <w:pPr>
        <w:widowControl w:val="0"/>
        <w:tabs>
          <w:tab w:val="left" w:pos="3000"/>
        </w:tabs>
        <w:autoSpaceDE w:val="0"/>
        <w:autoSpaceDN w:val="0"/>
        <w:adjustRightInd w:val="0"/>
        <w:jc w:val="both"/>
        <w:rPr>
          <w:rFonts w:ascii="Arial" w:hAnsi="Arial" w:cs="Arial"/>
          <w:b/>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z w:val="24"/>
          <w:szCs w:val="24"/>
          <w:lang w:val="es-ES"/>
        </w:rPr>
        <w:t xml:space="preserve">Comprende la conexión de ducha para agua fría. Las características de la ducha a ser instalada se señalarán en el diseño. En todo caso deberán ser de iguales características de la grifería que será entregada con las demás piezas sanitarias. Cada empalme se deberá sellar con teflón, y la sujeción de piezas se las realizará </w:t>
      </w:r>
      <w:r w:rsidRPr="006E14E9">
        <w:rPr>
          <w:rFonts w:ascii="Arial" w:hAnsi="Arial" w:cs="Arial"/>
          <w:sz w:val="24"/>
          <w:szCs w:val="24"/>
          <w:lang w:val="es-ES"/>
        </w:rPr>
        <w:lastRenderedPageBreak/>
        <w:t xml:space="preserve">sin forzarlas. La mezcladora será tipo Lotus o similar. </w:t>
      </w:r>
      <w:r w:rsidRPr="006E14E9">
        <w:rPr>
          <w:rFonts w:ascii="Arial" w:hAnsi="Arial" w:cs="Arial"/>
          <w:spacing w:val="-3"/>
          <w:sz w:val="24"/>
          <w:szCs w:val="24"/>
        </w:rPr>
        <w:t>La función de una llave de paso es la de controlar el flujo de agua a través de una tubería de abastecimiento a una vivienda, a un servicio sanitario o a un grupo de ellos.</w:t>
      </w:r>
    </w:p>
    <w:p w:rsidR="007D52D6" w:rsidRPr="006E14E9" w:rsidRDefault="007D52D6" w:rsidP="007D52D6">
      <w:pPr>
        <w:tabs>
          <w:tab w:val="left" w:pos="-720"/>
        </w:tabs>
        <w:suppressAutoHyphens/>
        <w:jc w:val="both"/>
        <w:rPr>
          <w:rFonts w:ascii="Arial" w:hAnsi="Arial" w:cs="Arial"/>
          <w:b/>
          <w:bCs/>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realizará:</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ubicación de las llaves de paso a instalarse y el tipo de llave; debe distinguirse entre llaves de paso campanola o de cruceta, si se instalan en un ambiente interior (como un baño) y si son visibles u ocultas dentro de un mueble. Así mismo se dispondrá de llave de paso con extremos roscados, o extremos lisos si son para unión soldada. La llave de paso escogida deberá cumplir con la función que se requiera en obra. El constructor presentará los informes de cumplimiento de estas especificaciones, de muestras tomadas del material puesto en obra, o a su vez los certificados del fabricante o lo determinado por la fiscalización.</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la cantidad y calidad de las llaves de paso; serán de bronce fundido y de marca garantizada como FV, Red - White, Nibco y superiores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 Fiscalización podrá solicitar su verificación, mediante ensayos en laboratorio, para su aprobación.</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Comprobar que el sitio donde se instale una llave de paso sea accesible para su operación y que no interfiera con la ubicación de muebles (especialmente en baños y cocina).</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del equipo y herramienta apropiada para ejecutar el trabajo, así como el personal calificado.</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Anotación en el libro de obra registrando todos los trabajos ejecutados, las modificaciones o complementaciones, las pruebas realizadas y los resultados obtenidos, las reparaciones y nuevas pruebas.</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DURANTE LA EJECUCION</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La instalación de la llave de paso será en el sitio exacto, para que facilite su maniobrabilidad así como su eventual reparación o mantenimiento; no se realizará ajustes excesivos que puedan trizar la llave.</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Cuando se trate de uniones soldadas, se sacará el vástago de la llave de paso a fin </w:t>
      </w:r>
      <w:r w:rsidRPr="006E14E9">
        <w:rPr>
          <w:rFonts w:ascii="Arial" w:hAnsi="Arial" w:cs="Arial"/>
          <w:spacing w:val="-3"/>
          <w:sz w:val="24"/>
          <w:szCs w:val="24"/>
        </w:rPr>
        <w:lastRenderedPageBreak/>
        <w:t>de no dañar el empaque de la misma.</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Cuando se instale una llave de paso con uniones roscadas, se utilizará cinta teflón como sellante, previa prueba y aprobación de la fiscalización.</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POSTERIOR A LA EJECUCION</w:t>
      </w:r>
    </w:p>
    <w:p w:rsidR="007D52D6" w:rsidRPr="006E14E9" w:rsidRDefault="007D52D6" w:rsidP="007D52D6">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llaves ingresarán a obra con la certificación del fabricante, sobre el cumplimiento de las especificaciones técnicas. Fiscalización podrá solicitar su verificación mediante pruebas y ensayos de laboratorio, a costo del constructor.</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sellar la instalación será sometida a una prueba de presión, de observarse fugas de agua se hará la reparación correspondiente y se realizará una nueva prueba. La ubicación, los tramos probados, sus novedades y resultados se anotarán en el libro de obra.</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La instalación ya aprobada se mantendrá con agua a la presión disponible en el sitio, para detectar fácilmente cualquier daño que se produzca en el avance de la obra.</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llaves de paso, su fijación y posición correcta tanto en alturas como en posición horizontal y profundidad de empotramiento; proceder a sellar la instalación con el mortero utilizado para el enlucido en paredes.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De requerirlo se colocarán mallas de refuerzo para impedir rajaduras posteriores en los sitios de fijación y relleno de las tuberías.</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7D52D6" w:rsidRPr="006E14E9" w:rsidRDefault="007D52D6" w:rsidP="007D52D6">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Su ubicación constará claramente en los "Planos de ejecución" (As Built), planos en los que se determine la forma en que fue ejecutada toda la red de agua, con todos los detalles para ubicación posterior.</w:t>
      </w:r>
    </w:p>
    <w:p w:rsidR="007D52D6" w:rsidRPr="006E14E9" w:rsidRDefault="007D52D6" w:rsidP="007D52D6">
      <w:pPr>
        <w:tabs>
          <w:tab w:val="left" w:pos="-720"/>
        </w:tabs>
        <w:suppressAutoHyphens/>
        <w:jc w:val="both"/>
        <w:rPr>
          <w:rFonts w:ascii="Arial" w:hAnsi="Arial" w:cs="Arial"/>
          <w:b/>
          <w:bCs/>
          <w:spacing w:val="-3"/>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Una vez definido y preparado el sitio en que se va a instalar una llave de paso, se solicitará en bodega el material necesario.</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Si la llave tiene extremos roscados, se conectará a neplos del mismo material de la tubería que se utiliza; se sellarán con teflón y permatex  y se ajustará con llave de pico y llave de tubo para aguante. Su posición será perpendicular a la pared y su empotramiento se determinará con respecto al plomo de la pared terminada.</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Para llave de paso con extremos soldados, serán retirados los empaques de caucho y se prepararán las juntas a soldadura con un lijado fino. La llave se soldará a tramos de tubo de cobre cortados a medida.</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Una vez terminada la instalación se someterá a una prueba de presión no menor a 10 psi, procediendo a sellar todas las salidas en el tramo probado mediante tapones; </w:t>
      </w:r>
      <w:r w:rsidRPr="006E14E9">
        <w:rPr>
          <w:rFonts w:ascii="Arial" w:hAnsi="Arial" w:cs="Arial"/>
          <w:spacing w:val="-3"/>
          <w:sz w:val="24"/>
          <w:szCs w:val="24"/>
        </w:rPr>
        <w:lastRenderedPageBreak/>
        <w:t>se presurizará la red de tuberías con una bomba manual o motorizada provista de manómetro, hasta la presión de prueba manteniéndola por un lapso de quince minutos para proceder a inspeccionar la instalación. La existencia de fugas será motivo de ubicación y reparación, para proceder a una nueva prueba, y cuyos costos serán a cargo del constructor. Alcanzada una presión estable de prueba, se mantendrá un tiempo mínimo de 24 horas.</w:t>
      </w:r>
    </w:p>
    <w:p w:rsidR="007D52D6" w:rsidRPr="006E14E9" w:rsidRDefault="007D52D6" w:rsidP="007D52D6">
      <w:pPr>
        <w:tabs>
          <w:tab w:val="left" w:pos="-720"/>
        </w:tabs>
        <w:suppressAutoHyphens/>
        <w:jc w:val="both"/>
        <w:rPr>
          <w:rFonts w:ascii="Arial" w:hAnsi="Arial" w:cs="Arial"/>
          <w:spacing w:val="-3"/>
          <w:sz w:val="24"/>
          <w:szCs w:val="24"/>
        </w:rPr>
      </w:pP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MEDICION Y PAGO</w:t>
      </w:r>
    </w:p>
    <w:p w:rsidR="007D52D6" w:rsidRPr="006E14E9" w:rsidRDefault="007D52D6" w:rsidP="007D52D6">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unidad de "Llave de paso" instalada, con indicación del diámetro que corresponda; verificada en obra y con los planos del proyecto.</w:t>
      </w:r>
    </w:p>
    <w:p w:rsidR="007D52D6" w:rsidRDefault="007D52D6" w:rsidP="007D52D6">
      <w:pPr>
        <w:widowControl w:val="0"/>
        <w:autoSpaceDE w:val="0"/>
        <w:autoSpaceDN w:val="0"/>
        <w:adjustRightInd w:val="0"/>
        <w:jc w:val="both"/>
        <w:rPr>
          <w:rFonts w:ascii="Arial" w:hAnsi="Arial" w:cs="Arial"/>
          <w:b/>
          <w:bCs/>
          <w:sz w:val="24"/>
          <w:szCs w:val="24"/>
        </w:rPr>
      </w:pP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sifón de pvc de 50mm para desagüe, </w:t>
      </w:r>
      <w:r>
        <w:rPr>
          <w:rFonts w:ascii="Arial" w:hAnsi="Arial" w:cs="Arial"/>
          <w:sz w:val="24"/>
          <w:szCs w:val="24"/>
        </w:rPr>
        <w:t>ducha,</w:t>
      </w:r>
      <w:r w:rsidRPr="00825987">
        <w:rPr>
          <w:rFonts w:ascii="Arial" w:hAnsi="Arial" w:cs="Arial"/>
          <w:sz w:val="24"/>
          <w:szCs w:val="24"/>
        </w:rPr>
        <w:t xml:space="preserve"> sifon hidrostático, acople, taco expansivo, tornillos.</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D52D6" w:rsidRPr="00825987" w:rsidRDefault="007D52D6" w:rsidP="007D52D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en general, inspector general de obra, plomero.</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516499</w:t>
      </w:r>
      <w:r w:rsidRPr="00825987">
        <w:rPr>
          <w:rFonts w:ascii="Arial" w:hAnsi="Arial" w:cs="Arial"/>
          <w:b/>
          <w:sz w:val="24"/>
          <w:szCs w:val="24"/>
        </w:rPr>
        <w:tab/>
        <w:t xml:space="preserve">RUBRO: </w:t>
      </w:r>
      <w:r w:rsidRPr="00EC0B1E">
        <w:rPr>
          <w:rFonts w:ascii="Arial" w:hAnsi="Arial" w:cs="Arial"/>
          <w:b/>
          <w:sz w:val="24"/>
          <w:szCs w:val="24"/>
        </w:rPr>
        <w:t>SEDIMENTADOR</w:t>
      </w:r>
    </w:p>
    <w:p w:rsidR="00EC0B1E" w:rsidRDefault="00EC0B1E" w:rsidP="00EC0B1E">
      <w:pPr>
        <w:widowControl w:val="0"/>
        <w:tabs>
          <w:tab w:val="left" w:pos="3000"/>
        </w:tabs>
        <w:autoSpaceDE w:val="0"/>
        <w:autoSpaceDN w:val="0"/>
        <w:adjustRightInd w:val="0"/>
        <w:jc w:val="both"/>
        <w:rPr>
          <w:rFonts w:ascii="Arial" w:hAnsi="Arial" w:cs="Arial"/>
          <w:b/>
          <w:sz w:val="24"/>
          <w:szCs w:val="24"/>
        </w:rPr>
      </w:pPr>
    </w:p>
    <w:p w:rsidR="007D52D6" w:rsidRPr="00A950DF" w:rsidRDefault="007D52D6" w:rsidP="007D52D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D52D6" w:rsidRDefault="007D52D6" w:rsidP="007D52D6">
      <w:pPr>
        <w:pStyle w:val="Default"/>
        <w:spacing w:line="276" w:lineRule="auto"/>
        <w:jc w:val="both"/>
        <w:rPr>
          <w:rFonts w:ascii="Arial" w:hAnsi="Arial" w:cs="Arial"/>
        </w:rPr>
      </w:pPr>
      <w:r w:rsidRPr="003A7B04">
        <w:rPr>
          <w:rFonts w:ascii="Arial" w:hAnsi="Arial" w:cs="Arial"/>
        </w:rPr>
        <w:t xml:space="preserve">Este trabajo consistirá en la construcción de cajas de </w:t>
      </w:r>
      <w:r>
        <w:rPr>
          <w:rFonts w:ascii="Arial" w:hAnsi="Arial" w:cs="Arial"/>
        </w:rPr>
        <w:t>sedimentador</w:t>
      </w:r>
      <w:r w:rsidRPr="003A7B04">
        <w:rPr>
          <w:rFonts w:ascii="Arial" w:hAnsi="Arial" w:cs="Arial"/>
        </w:rPr>
        <w:t xml:space="preserve"> incluyen sus obras conexas, para evacuar las aguas servidas, de acuerdo a las especificaciones generales del MTOP y de conformidad con los alineamientos, pendientes y dimensiones indicadas en los planos o fijados por el fiscalizador. </w:t>
      </w:r>
    </w:p>
    <w:p w:rsidR="007D52D6" w:rsidRPr="003A7B04" w:rsidRDefault="007D52D6" w:rsidP="007D52D6">
      <w:pPr>
        <w:pStyle w:val="Default"/>
        <w:spacing w:line="276" w:lineRule="auto"/>
        <w:jc w:val="both"/>
        <w:rPr>
          <w:rFonts w:ascii="Arial" w:hAnsi="Arial" w:cs="Arial"/>
        </w:rPr>
      </w:pPr>
    </w:p>
    <w:p w:rsidR="007D52D6" w:rsidRPr="003A7B04" w:rsidRDefault="007D52D6" w:rsidP="007D52D6">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7D52D6" w:rsidRPr="003A7B04" w:rsidRDefault="007D52D6" w:rsidP="007D52D6">
      <w:pPr>
        <w:pStyle w:val="Default"/>
        <w:spacing w:line="276" w:lineRule="auto"/>
        <w:jc w:val="both"/>
        <w:rPr>
          <w:rFonts w:ascii="Arial" w:hAnsi="Arial" w:cs="Arial"/>
        </w:rPr>
      </w:pPr>
      <w:r w:rsidRPr="003A7B04">
        <w:rPr>
          <w:rFonts w:ascii="Arial" w:hAnsi="Arial" w:cs="Arial"/>
        </w:rPr>
        <w:t xml:space="preserve">Estas obras </w:t>
      </w:r>
      <w:r>
        <w:rPr>
          <w:rFonts w:ascii="Arial" w:hAnsi="Arial" w:cs="Arial"/>
        </w:rPr>
        <w:t>deberan</w:t>
      </w:r>
      <w:r w:rsidRPr="003A7B04">
        <w:rPr>
          <w:rFonts w:ascii="Arial" w:hAnsi="Arial" w:cs="Arial"/>
        </w:rPr>
        <w:t xml:space="preserve"> realizarse en el sitio y serán de hormigón simple, la construcción e instalación se harán de modo que las estructuras queden sólidamente asentadas de conformidad con las dimensiones,  cotas y alineación indicadas en los planos o por el fiscalizador.</w:t>
      </w:r>
    </w:p>
    <w:p w:rsidR="007D52D6" w:rsidRPr="00F21547" w:rsidRDefault="007D52D6" w:rsidP="007D52D6">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de cada caja de </w:t>
      </w:r>
      <w:r>
        <w:rPr>
          <w:rFonts w:ascii="Arial" w:hAnsi="Arial" w:cs="Arial"/>
          <w:sz w:val="24"/>
          <w:szCs w:val="24"/>
        </w:rPr>
        <w:t>sedimentador</w:t>
      </w:r>
      <w:r w:rsidRPr="003A7B04">
        <w:rPr>
          <w:rFonts w:ascii="Arial" w:hAnsi="Arial" w:cs="Arial"/>
          <w:sz w:val="24"/>
          <w:szCs w:val="24"/>
        </w:rPr>
        <w:t>, deberá limpiarse de residuos y acumulaciones extrañas, y se mantendrán limpias y en funcionamiento hasta la aceptación final de la obra.</w:t>
      </w:r>
    </w:p>
    <w:p w:rsidR="007D52D6" w:rsidRPr="003A7B04" w:rsidRDefault="007D52D6" w:rsidP="007D52D6">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lastRenderedPageBreak/>
        <w:t>MEDICIÓN Y PAGO.-</w:t>
      </w:r>
    </w:p>
    <w:p w:rsidR="007D52D6" w:rsidRPr="003A7B04" w:rsidRDefault="007D52D6" w:rsidP="007D52D6">
      <w:pPr>
        <w:pStyle w:val="Default"/>
        <w:spacing w:line="276" w:lineRule="auto"/>
        <w:jc w:val="both"/>
        <w:rPr>
          <w:rFonts w:ascii="Arial" w:hAnsi="Arial" w:cs="Arial"/>
        </w:rPr>
      </w:pPr>
      <w:r w:rsidRPr="003A7B04">
        <w:rPr>
          <w:rFonts w:ascii="Arial" w:hAnsi="Arial" w:cs="Arial"/>
        </w:rPr>
        <w:t xml:space="preserve">Las cantidades a pagarse serán de acuerdo al número de cajas de </w:t>
      </w:r>
      <w:r>
        <w:rPr>
          <w:rFonts w:ascii="Arial" w:hAnsi="Arial" w:cs="Arial"/>
        </w:rPr>
        <w:t>sedimentador</w:t>
      </w:r>
      <w:r w:rsidRPr="003A7B04">
        <w:rPr>
          <w:rFonts w:ascii="Arial" w:hAnsi="Arial" w:cs="Arial"/>
        </w:rPr>
        <w:t xml:space="preserve"> aceptablemente ejecutadas y aceptada por la fiscalización. </w:t>
      </w:r>
    </w:p>
    <w:p w:rsidR="007D52D6" w:rsidRPr="003A7B04" w:rsidRDefault="007D52D6" w:rsidP="007D52D6">
      <w:pPr>
        <w:pStyle w:val="Default"/>
        <w:spacing w:line="276" w:lineRule="auto"/>
        <w:jc w:val="both"/>
        <w:rPr>
          <w:rFonts w:ascii="Arial" w:hAnsi="Arial" w:cs="Arial"/>
        </w:rPr>
      </w:pPr>
      <w:r w:rsidRPr="003A7B04">
        <w:rPr>
          <w:rFonts w:ascii="Arial" w:hAnsi="Arial" w:cs="Arial"/>
        </w:rPr>
        <w:t xml:space="preserve">La compensación por excavaciones y rellenos que fuesen necesarios para la realización de la obra se considerará incluida en los precios pagados por las instalaciones de las cajas de </w:t>
      </w:r>
      <w:r>
        <w:rPr>
          <w:rFonts w:ascii="Arial" w:hAnsi="Arial" w:cs="Arial"/>
        </w:rPr>
        <w:t>sedimentador</w:t>
      </w:r>
      <w:r w:rsidRPr="003A7B04">
        <w:rPr>
          <w:rFonts w:ascii="Arial" w:hAnsi="Arial" w:cs="Arial"/>
        </w:rPr>
        <w:t xml:space="preserve">. </w:t>
      </w:r>
    </w:p>
    <w:p w:rsidR="007D52D6" w:rsidRPr="003A7B04" w:rsidRDefault="007D52D6" w:rsidP="007D52D6">
      <w:pPr>
        <w:pStyle w:val="Default"/>
        <w:spacing w:line="276" w:lineRule="auto"/>
        <w:jc w:val="both"/>
        <w:rPr>
          <w:rFonts w:ascii="Arial" w:hAnsi="Arial" w:cs="Arial"/>
        </w:rPr>
      </w:pPr>
      <w:r w:rsidRPr="003A7B04">
        <w:rPr>
          <w:rFonts w:ascii="Arial" w:hAnsi="Arial" w:cs="Arial"/>
        </w:rPr>
        <w:t xml:space="preserve">El número de unidades determinadas en la forma indicada en el párrafo anterior, se pagarán a los precios contractuales y que consten en el contrato, estos precios y pagos constituirán las compensación total por el suministro, transporte e instalación de las cajas de </w:t>
      </w:r>
      <w:r>
        <w:rPr>
          <w:rFonts w:ascii="Arial" w:hAnsi="Arial" w:cs="Arial"/>
        </w:rPr>
        <w:t>sedimentador</w:t>
      </w:r>
      <w:r w:rsidRPr="003A7B04">
        <w:rPr>
          <w:rFonts w:ascii="Arial" w:hAnsi="Arial" w:cs="Arial"/>
        </w:rPr>
        <w:t xml:space="preserve">, así como por toda la mano de obra, equipo, herramientas, materiales y operaciones conexas, necesarias para la ejecución de los trabajos descritos. </w:t>
      </w:r>
    </w:p>
    <w:p w:rsidR="007D52D6" w:rsidRPr="00F21547" w:rsidRDefault="007D52D6" w:rsidP="007D52D6">
      <w:pPr>
        <w:widowControl w:val="0"/>
        <w:autoSpaceDE w:val="0"/>
        <w:autoSpaceDN w:val="0"/>
        <w:adjustRightInd w:val="0"/>
        <w:jc w:val="both"/>
        <w:rPr>
          <w:rFonts w:ascii="Arial" w:hAnsi="Arial" w:cs="Arial"/>
          <w:sz w:val="24"/>
          <w:szCs w:val="24"/>
          <w:lang w:val="es-ES"/>
        </w:rPr>
      </w:pP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aux: mortero cemento:arena 1:3, Acero de refuerzo fy=4200kg/cm2.</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EC0B1E" w:rsidRDefault="007D52D6" w:rsidP="007D52D6">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dos Albañiles, inspector de obra</w:t>
      </w:r>
      <w:r w:rsidRPr="00825987">
        <w:rPr>
          <w:rFonts w:ascii="Arial" w:hAnsi="Arial" w:cs="Arial"/>
          <w:sz w:val="24"/>
          <w:szCs w:val="24"/>
        </w:rPr>
        <w:t>.</w:t>
      </w:r>
    </w:p>
    <w:p w:rsidR="00121C4A" w:rsidRPr="007D52D6" w:rsidRDefault="00121C4A" w:rsidP="007D52D6">
      <w:pPr>
        <w:widowControl w:val="0"/>
        <w:tabs>
          <w:tab w:val="left" w:pos="3000"/>
        </w:tabs>
        <w:autoSpaceDE w:val="0"/>
        <w:autoSpaceDN w:val="0"/>
        <w:adjustRightInd w:val="0"/>
        <w:jc w:val="both"/>
        <w:rPr>
          <w:rFonts w:ascii="Arial" w:hAnsi="Arial" w:cs="Arial"/>
          <w:sz w:val="24"/>
          <w:szCs w:val="24"/>
        </w:rPr>
      </w:pPr>
    </w:p>
    <w:p w:rsidR="00EC0B1E" w:rsidRDefault="007D52D6" w:rsidP="00EC0B1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516547</w:t>
      </w:r>
      <w:r w:rsidRPr="00825987">
        <w:rPr>
          <w:rFonts w:ascii="Arial" w:hAnsi="Arial" w:cs="Arial"/>
          <w:b/>
          <w:sz w:val="24"/>
          <w:szCs w:val="24"/>
        </w:rPr>
        <w:tab/>
        <w:t xml:space="preserve">RUBRO: </w:t>
      </w:r>
      <w:r w:rsidRPr="00EC0B1E">
        <w:rPr>
          <w:rFonts w:ascii="Arial" w:hAnsi="Arial" w:cs="Arial"/>
          <w:b/>
          <w:sz w:val="24"/>
          <w:szCs w:val="24"/>
        </w:rPr>
        <w:t>TRATAMIENTO DE AGUAS TOXICAS</w:t>
      </w:r>
    </w:p>
    <w:p w:rsidR="007D52D6" w:rsidRPr="00A950DF" w:rsidRDefault="007D52D6" w:rsidP="007D52D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D52D6" w:rsidRDefault="007D52D6" w:rsidP="007D52D6">
      <w:pPr>
        <w:pStyle w:val="Default"/>
        <w:spacing w:line="276" w:lineRule="auto"/>
        <w:jc w:val="both"/>
        <w:rPr>
          <w:rFonts w:ascii="Arial" w:hAnsi="Arial" w:cs="Arial"/>
        </w:rPr>
      </w:pPr>
      <w:r w:rsidRPr="003A7B04">
        <w:rPr>
          <w:rFonts w:ascii="Arial" w:hAnsi="Arial" w:cs="Arial"/>
        </w:rPr>
        <w:t xml:space="preserve">Este trabajo consistirá en la construcción de </w:t>
      </w:r>
      <w:r>
        <w:rPr>
          <w:rFonts w:ascii="Arial" w:hAnsi="Arial" w:cs="Arial"/>
        </w:rPr>
        <w:t xml:space="preserve">una cámara que servirá de efluente para receptar aguas residuales producto de el agua utilizada en cultivo de especies, a este sistema se le equipa un generador de ozono recomendado para entregar en condiciones permisibles según las recomendaciones ambientales y dirigidas a </w:t>
      </w:r>
      <w:r w:rsidRPr="003A7B04">
        <w:rPr>
          <w:rFonts w:ascii="Arial" w:hAnsi="Arial" w:cs="Arial"/>
        </w:rPr>
        <w:t xml:space="preserve"> sus obras conexas, los alineamientos, pendientes y dimensiones indicadas en los planos o fijados por el fiscalizador. </w:t>
      </w:r>
    </w:p>
    <w:p w:rsidR="007D52D6" w:rsidRPr="003A7B04" w:rsidRDefault="007D52D6" w:rsidP="007D52D6">
      <w:pPr>
        <w:pStyle w:val="Default"/>
        <w:spacing w:line="276" w:lineRule="auto"/>
        <w:jc w:val="both"/>
        <w:rPr>
          <w:rFonts w:ascii="Arial" w:hAnsi="Arial" w:cs="Arial"/>
        </w:rPr>
      </w:pPr>
    </w:p>
    <w:p w:rsidR="007D52D6" w:rsidRPr="003A7B04" w:rsidRDefault="007D52D6" w:rsidP="007D52D6">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7D52D6" w:rsidRPr="003A7B04" w:rsidRDefault="007D52D6" w:rsidP="007D52D6">
      <w:pPr>
        <w:pStyle w:val="Default"/>
        <w:spacing w:line="276" w:lineRule="auto"/>
        <w:jc w:val="both"/>
        <w:rPr>
          <w:rFonts w:ascii="Arial" w:hAnsi="Arial" w:cs="Arial"/>
        </w:rPr>
      </w:pPr>
      <w:r w:rsidRPr="003A7B04">
        <w:rPr>
          <w:rFonts w:ascii="Arial" w:hAnsi="Arial" w:cs="Arial"/>
        </w:rPr>
        <w:t xml:space="preserve">Estas obras </w:t>
      </w:r>
      <w:r>
        <w:rPr>
          <w:rFonts w:ascii="Arial" w:hAnsi="Arial" w:cs="Arial"/>
        </w:rPr>
        <w:t>deberan</w:t>
      </w:r>
      <w:r w:rsidRPr="003A7B04">
        <w:rPr>
          <w:rFonts w:ascii="Arial" w:hAnsi="Arial" w:cs="Arial"/>
        </w:rPr>
        <w:t xml:space="preserve"> realizarse en el sitio y serán de hormigón simple, la construcción e instalación se harán de modo que las estructuras queden sólidamente asentadas de conformidad con las dimensiones,  cotas y alineación indicadas en los planos o por el fiscalizador.</w:t>
      </w:r>
    </w:p>
    <w:p w:rsidR="007D52D6" w:rsidRPr="00F21547" w:rsidRDefault="007D52D6" w:rsidP="007D52D6">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de cada caja de </w:t>
      </w:r>
      <w:r>
        <w:rPr>
          <w:rFonts w:ascii="Arial" w:hAnsi="Arial" w:cs="Arial"/>
          <w:sz w:val="24"/>
          <w:szCs w:val="24"/>
        </w:rPr>
        <w:t>sedimentador</w:t>
      </w:r>
      <w:r w:rsidRPr="003A7B04">
        <w:rPr>
          <w:rFonts w:ascii="Arial" w:hAnsi="Arial" w:cs="Arial"/>
          <w:sz w:val="24"/>
          <w:szCs w:val="24"/>
        </w:rPr>
        <w:t xml:space="preserve">, deberá limpiarse de </w:t>
      </w:r>
      <w:r w:rsidRPr="003A7B04">
        <w:rPr>
          <w:rFonts w:ascii="Arial" w:hAnsi="Arial" w:cs="Arial"/>
          <w:sz w:val="24"/>
          <w:szCs w:val="24"/>
        </w:rPr>
        <w:lastRenderedPageBreak/>
        <w:t>residuos y acumulaciones extrañas, y se mantendrán limpias y en funcionamiento hasta la aceptación final de la obra.</w:t>
      </w:r>
    </w:p>
    <w:p w:rsidR="007D52D6" w:rsidRPr="003A7B04" w:rsidRDefault="007D52D6" w:rsidP="007D52D6">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7D52D6" w:rsidRPr="003A7B04" w:rsidRDefault="007D52D6" w:rsidP="007D52D6">
      <w:pPr>
        <w:pStyle w:val="Default"/>
        <w:spacing w:line="276" w:lineRule="auto"/>
        <w:jc w:val="both"/>
        <w:rPr>
          <w:rFonts w:ascii="Arial" w:hAnsi="Arial" w:cs="Arial"/>
        </w:rPr>
      </w:pPr>
      <w:r w:rsidRPr="003A7B04">
        <w:rPr>
          <w:rFonts w:ascii="Arial" w:hAnsi="Arial" w:cs="Arial"/>
        </w:rPr>
        <w:t xml:space="preserve">Las cantidades a pagarse serán de acuerdo al número de </w:t>
      </w:r>
      <w:r>
        <w:rPr>
          <w:rFonts w:ascii="Arial" w:hAnsi="Arial" w:cs="Arial"/>
        </w:rPr>
        <w:t>cámaras de aguas toxicas</w:t>
      </w:r>
      <w:r w:rsidRPr="003A7B04">
        <w:rPr>
          <w:rFonts w:ascii="Arial" w:hAnsi="Arial" w:cs="Arial"/>
        </w:rPr>
        <w:t xml:space="preserve"> aceptablemente ejecutadas y aceptada por la fiscalización. </w:t>
      </w:r>
    </w:p>
    <w:p w:rsidR="007D52D6" w:rsidRPr="003A7B04" w:rsidRDefault="007D52D6" w:rsidP="007D52D6">
      <w:pPr>
        <w:pStyle w:val="Default"/>
        <w:spacing w:line="276" w:lineRule="auto"/>
        <w:jc w:val="both"/>
        <w:rPr>
          <w:rFonts w:ascii="Arial" w:hAnsi="Arial" w:cs="Arial"/>
        </w:rPr>
      </w:pPr>
      <w:r w:rsidRPr="003A7B04">
        <w:rPr>
          <w:rFonts w:ascii="Arial" w:hAnsi="Arial" w:cs="Arial"/>
        </w:rPr>
        <w:t xml:space="preserve">La compensación por excavaciones y rellenos que fuesen necesarios para la realización de la obra se considerará incluida en los precios pagados por las instalaciones de las </w:t>
      </w:r>
      <w:r>
        <w:rPr>
          <w:rFonts w:ascii="Arial" w:hAnsi="Arial" w:cs="Arial"/>
        </w:rPr>
        <w:t>cámaras de aguas toxicas</w:t>
      </w:r>
      <w:r w:rsidRPr="003A7B04">
        <w:rPr>
          <w:rFonts w:ascii="Arial" w:hAnsi="Arial" w:cs="Arial"/>
        </w:rPr>
        <w:t xml:space="preserve">. </w:t>
      </w:r>
    </w:p>
    <w:p w:rsidR="007D52D6" w:rsidRPr="003A7B04" w:rsidRDefault="007D52D6" w:rsidP="007D52D6">
      <w:pPr>
        <w:pStyle w:val="Default"/>
        <w:spacing w:line="276" w:lineRule="auto"/>
        <w:jc w:val="both"/>
        <w:rPr>
          <w:rFonts w:ascii="Arial" w:hAnsi="Arial" w:cs="Arial"/>
        </w:rPr>
      </w:pPr>
      <w:r w:rsidRPr="003A7B04">
        <w:rPr>
          <w:rFonts w:ascii="Arial" w:hAnsi="Arial" w:cs="Arial"/>
        </w:rPr>
        <w:t xml:space="preserve">El número de unidades determinadas en la forma indicada en el párrafo anterior, se pagarán a los precios contractuales y que consten en el contrato, estos precios y pagos constituirán las compensación total por el suministro, transporte e instalación de las </w:t>
      </w:r>
      <w:r>
        <w:rPr>
          <w:rFonts w:ascii="Arial" w:hAnsi="Arial" w:cs="Arial"/>
        </w:rPr>
        <w:t>cámaras de aguas toxicas</w:t>
      </w:r>
      <w:r w:rsidRPr="003A7B04">
        <w:rPr>
          <w:rFonts w:ascii="Arial" w:hAnsi="Arial" w:cs="Arial"/>
        </w:rPr>
        <w:t xml:space="preserve">, así como por toda la mano de obra, equipo, herramientas, materiales y operaciones conexas, necesarias para la ejecución de los trabajos descritos. </w:t>
      </w:r>
    </w:p>
    <w:p w:rsidR="007D52D6" w:rsidRPr="00F21547" w:rsidRDefault="007D52D6" w:rsidP="007D52D6">
      <w:pPr>
        <w:widowControl w:val="0"/>
        <w:autoSpaceDE w:val="0"/>
        <w:autoSpaceDN w:val="0"/>
        <w:adjustRightInd w:val="0"/>
        <w:jc w:val="both"/>
        <w:rPr>
          <w:rFonts w:ascii="Arial" w:hAnsi="Arial" w:cs="Arial"/>
          <w:sz w:val="24"/>
          <w:szCs w:val="24"/>
          <w:lang w:val="es-ES"/>
        </w:rPr>
      </w:pP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aux: mortero cemento:arena 1:3, Acero de refuerzo fy=4200kg/cm2.</w:t>
      </w:r>
    </w:p>
    <w:p w:rsidR="007D52D6" w:rsidRPr="00825987" w:rsidRDefault="007D52D6" w:rsidP="007D52D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D52D6" w:rsidRDefault="007D52D6" w:rsidP="007D52D6">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dos Albañiles, inspector de obra</w:t>
      </w:r>
      <w:r w:rsidRPr="00825987">
        <w:rPr>
          <w:rFonts w:ascii="Arial" w:hAnsi="Arial" w:cs="Arial"/>
          <w:sz w:val="24"/>
          <w:szCs w:val="24"/>
        </w:rPr>
        <w:t>.</w:t>
      </w:r>
    </w:p>
    <w:p w:rsidR="009074E3" w:rsidRDefault="009F1304" w:rsidP="007D52D6">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TUMBADO</w:t>
      </w:r>
    </w:p>
    <w:p w:rsidR="009F1304" w:rsidRDefault="009F1304" w:rsidP="009F1304">
      <w:pPr>
        <w:widowControl w:val="0"/>
        <w:tabs>
          <w:tab w:val="left" w:pos="3000"/>
        </w:tabs>
        <w:autoSpaceDE w:val="0"/>
        <w:autoSpaceDN w:val="0"/>
        <w:adjustRightInd w:val="0"/>
        <w:jc w:val="both"/>
        <w:rPr>
          <w:rFonts w:ascii="Arial" w:hAnsi="Arial" w:cs="Arial"/>
          <w:b/>
          <w:sz w:val="24"/>
          <w:szCs w:val="24"/>
        </w:rPr>
      </w:pPr>
    </w:p>
    <w:p w:rsidR="009F1304" w:rsidRDefault="009F1304" w:rsidP="009F130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F1304">
        <w:rPr>
          <w:rFonts w:ascii="Arial" w:hAnsi="Arial" w:cs="Arial"/>
          <w:b/>
          <w:sz w:val="24"/>
          <w:szCs w:val="24"/>
        </w:rPr>
        <w:t>516568</w:t>
      </w:r>
      <w:r w:rsidRPr="00825987">
        <w:rPr>
          <w:rFonts w:ascii="Arial" w:hAnsi="Arial" w:cs="Arial"/>
          <w:b/>
          <w:sz w:val="24"/>
          <w:szCs w:val="24"/>
        </w:rPr>
        <w:tab/>
        <w:t xml:space="preserve">RUBRO: </w:t>
      </w:r>
      <w:r w:rsidRPr="009F1304">
        <w:rPr>
          <w:rFonts w:ascii="Arial" w:hAnsi="Arial" w:cs="Arial"/>
          <w:b/>
          <w:sz w:val="24"/>
          <w:szCs w:val="24"/>
        </w:rPr>
        <w:t>TUMBADO DE  FIBROCEMENTO  ACABADO  CON  PINTURA  EPÓXICA  BLANCA</w:t>
      </w:r>
    </w:p>
    <w:p w:rsidR="009F1304" w:rsidRDefault="009F1304" w:rsidP="009F1304">
      <w:pPr>
        <w:widowControl w:val="0"/>
        <w:tabs>
          <w:tab w:val="left" w:pos="3000"/>
        </w:tabs>
        <w:autoSpaceDE w:val="0"/>
        <w:autoSpaceDN w:val="0"/>
        <w:adjustRightInd w:val="0"/>
        <w:jc w:val="both"/>
        <w:rPr>
          <w:rFonts w:ascii="Arial" w:hAnsi="Arial" w:cs="Arial"/>
          <w:b/>
          <w:sz w:val="24"/>
          <w:szCs w:val="24"/>
        </w:rPr>
      </w:pPr>
    </w:p>
    <w:p w:rsidR="009F1304" w:rsidRPr="006E14E9" w:rsidRDefault="009F1304" w:rsidP="009F130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9F1304" w:rsidRPr="006E14E9" w:rsidRDefault="009F1304" w:rsidP="009F1304">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Este rubro comprende todas las acciones requeridas para </w:t>
      </w:r>
      <w:r>
        <w:rPr>
          <w:rFonts w:ascii="Arial" w:hAnsi="Arial" w:cs="Arial"/>
          <w:sz w:val="24"/>
          <w:szCs w:val="24"/>
        </w:rPr>
        <w:t>entechar</w:t>
      </w:r>
      <w:r w:rsidRPr="006E14E9">
        <w:rPr>
          <w:rFonts w:ascii="Arial" w:hAnsi="Arial" w:cs="Arial"/>
          <w:sz w:val="24"/>
          <w:szCs w:val="24"/>
        </w:rPr>
        <w:t xml:space="preserve"> la cubierta de fibrocemento</w:t>
      </w:r>
      <w:r>
        <w:rPr>
          <w:rFonts w:ascii="Arial" w:hAnsi="Arial" w:cs="Arial"/>
          <w:sz w:val="24"/>
          <w:szCs w:val="24"/>
        </w:rPr>
        <w:t xml:space="preserve"> con acabado de pintura epoxica blanca</w:t>
      </w:r>
      <w:r w:rsidRPr="006E14E9">
        <w:rPr>
          <w:rFonts w:ascii="Arial" w:hAnsi="Arial" w:cs="Arial"/>
          <w:sz w:val="24"/>
          <w:szCs w:val="24"/>
        </w:rPr>
        <w:t>, excepto la estructura de sustentación.</w:t>
      </w:r>
    </w:p>
    <w:p w:rsidR="009F1304" w:rsidRPr="006E14E9" w:rsidRDefault="009F1304" w:rsidP="009F1304">
      <w:pPr>
        <w:widowControl w:val="0"/>
        <w:autoSpaceDE w:val="0"/>
        <w:autoSpaceDN w:val="0"/>
        <w:adjustRightInd w:val="0"/>
        <w:jc w:val="both"/>
        <w:rPr>
          <w:rFonts w:ascii="Arial" w:hAnsi="Arial" w:cs="Arial"/>
          <w:sz w:val="24"/>
          <w:szCs w:val="24"/>
        </w:rPr>
      </w:pPr>
      <w:r>
        <w:rPr>
          <w:rFonts w:ascii="Arial" w:hAnsi="Arial" w:cs="Arial"/>
          <w:sz w:val="24"/>
          <w:szCs w:val="24"/>
        </w:rPr>
        <w:t xml:space="preserve">El </w:t>
      </w:r>
      <w:r w:rsidRPr="006E14E9">
        <w:rPr>
          <w:rFonts w:ascii="Arial" w:hAnsi="Arial" w:cs="Arial"/>
          <w:sz w:val="24"/>
          <w:szCs w:val="24"/>
        </w:rPr>
        <w:t xml:space="preserve">montaje y </w:t>
      </w:r>
      <w:r>
        <w:rPr>
          <w:rFonts w:ascii="Arial" w:hAnsi="Arial" w:cs="Arial"/>
          <w:sz w:val="24"/>
          <w:szCs w:val="24"/>
        </w:rPr>
        <w:t>entechado</w:t>
      </w:r>
      <w:r w:rsidRPr="006E14E9">
        <w:rPr>
          <w:rFonts w:ascii="Arial" w:hAnsi="Arial" w:cs="Arial"/>
          <w:sz w:val="24"/>
          <w:szCs w:val="24"/>
        </w:rPr>
        <w:t xml:space="preserve"> de las placas de fibrocemento se debe realizar bajo la supervisión continua de la fiscalización para lo cual ningún trabajo se ejecutará sin su aprobación, estos los realizará el contratista cuidando de no afectar a </w:t>
      </w:r>
      <w:r w:rsidRPr="006E14E9">
        <w:rPr>
          <w:rFonts w:ascii="Arial" w:hAnsi="Arial" w:cs="Arial"/>
          <w:sz w:val="24"/>
          <w:szCs w:val="24"/>
        </w:rPr>
        <w:lastRenderedPageBreak/>
        <w:t>elemento</w:t>
      </w:r>
      <w:r>
        <w:rPr>
          <w:rFonts w:ascii="Arial" w:hAnsi="Arial" w:cs="Arial"/>
          <w:sz w:val="24"/>
          <w:szCs w:val="24"/>
        </w:rPr>
        <w:t>s constructivos ya instalados</w:t>
      </w:r>
      <w:r w:rsidRPr="006E14E9">
        <w:rPr>
          <w:rFonts w:ascii="Arial" w:hAnsi="Arial" w:cs="Arial"/>
          <w:sz w:val="24"/>
          <w:szCs w:val="24"/>
        </w:rPr>
        <w:t>.</w:t>
      </w:r>
    </w:p>
    <w:p w:rsidR="009F1304" w:rsidRPr="006E14E9" w:rsidRDefault="009F1304" w:rsidP="009F1304">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será </w:t>
      </w:r>
      <w:r>
        <w:rPr>
          <w:rFonts w:ascii="Arial" w:hAnsi="Arial" w:cs="Arial"/>
          <w:sz w:val="24"/>
          <w:szCs w:val="24"/>
        </w:rPr>
        <w:t>entechar</w:t>
      </w:r>
      <w:r w:rsidRPr="006E14E9">
        <w:rPr>
          <w:rFonts w:ascii="Arial" w:hAnsi="Arial" w:cs="Arial"/>
          <w:sz w:val="24"/>
          <w:szCs w:val="24"/>
        </w:rPr>
        <w:t xml:space="preserve"> las planchas de fibrocementos en los sectores de cubierta que se indiquen en los planos constructivos o según indicaciones de fiscalización.</w:t>
      </w:r>
    </w:p>
    <w:p w:rsidR="009F1304" w:rsidRPr="006E14E9" w:rsidRDefault="009F1304" w:rsidP="009F1304">
      <w:pPr>
        <w:widowControl w:val="0"/>
        <w:autoSpaceDE w:val="0"/>
        <w:autoSpaceDN w:val="0"/>
        <w:adjustRightInd w:val="0"/>
        <w:jc w:val="both"/>
        <w:rPr>
          <w:rFonts w:ascii="Arial" w:hAnsi="Arial" w:cs="Arial"/>
          <w:b/>
          <w:bCs/>
          <w:sz w:val="24"/>
          <w:szCs w:val="24"/>
        </w:rPr>
      </w:pPr>
    </w:p>
    <w:p w:rsidR="009F1304" w:rsidRPr="006E14E9" w:rsidRDefault="009F1304" w:rsidP="009F1304">
      <w:pPr>
        <w:jc w:val="both"/>
        <w:rPr>
          <w:rFonts w:ascii="Arial" w:hAnsi="Arial" w:cs="Arial"/>
          <w:b/>
          <w:sz w:val="24"/>
          <w:szCs w:val="24"/>
        </w:rPr>
      </w:pPr>
      <w:r w:rsidRPr="006E14E9">
        <w:rPr>
          <w:rFonts w:ascii="Arial" w:hAnsi="Arial" w:cs="Arial"/>
          <w:b/>
          <w:sz w:val="24"/>
          <w:szCs w:val="24"/>
        </w:rPr>
        <w:t>MEDICIÓN Y PAGO.-</w:t>
      </w:r>
    </w:p>
    <w:p w:rsidR="009F1304" w:rsidRPr="006E14E9" w:rsidRDefault="009F1304" w:rsidP="009F1304">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medidas se tomarán en obra, por los trabajos aprobados por el Fiscalizador, medidos en metros cuadrados de retiro de planchas de Eternit y se pagará a los precios unitarios contractuales.</w:t>
      </w:r>
    </w:p>
    <w:p w:rsidR="009F1304" w:rsidRPr="00825987" w:rsidRDefault="009F1304" w:rsidP="009F1304">
      <w:pPr>
        <w:widowControl w:val="0"/>
        <w:autoSpaceDE w:val="0"/>
        <w:autoSpaceDN w:val="0"/>
        <w:adjustRightInd w:val="0"/>
        <w:jc w:val="both"/>
        <w:rPr>
          <w:rFonts w:ascii="Arial" w:hAnsi="Arial" w:cs="Arial"/>
          <w:sz w:val="24"/>
          <w:szCs w:val="24"/>
        </w:rPr>
      </w:pPr>
    </w:p>
    <w:p w:rsidR="009F1304" w:rsidRPr="00825987" w:rsidRDefault="009F1304" w:rsidP="009F1304">
      <w:pPr>
        <w:widowControl w:val="0"/>
        <w:autoSpaceDE w:val="0"/>
        <w:autoSpaceDN w:val="0"/>
        <w:adjustRightInd w:val="0"/>
        <w:jc w:val="both"/>
        <w:rPr>
          <w:rFonts w:ascii="Arial" w:hAnsi="Arial" w:cs="Arial"/>
          <w:sz w:val="24"/>
          <w:szCs w:val="24"/>
        </w:rPr>
      </w:pPr>
    </w:p>
    <w:p w:rsidR="009F1304" w:rsidRPr="00825987" w:rsidRDefault="009F1304" w:rsidP="009F130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9F1304" w:rsidRPr="00825987" w:rsidRDefault="009F1304" w:rsidP="009F130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Caballete estandar eternit largo = 9, Eternit (2.4x1.0.5 mts), Tirafondos</w:t>
      </w:r>
      <w:r>
        <w:rPr>
          <w:rFonts w:ascii="Arial" w:hAnsi="Arial" w:cs="Arial"/>
          <w:sz w:val="24"/>
          <w:szCs w:val="24"/>
        </w:rPr>
        <w:t>, pintura epóxicas blanca.</w:t>
      </w:r>
    </w:p>
    <w:p w:rsidR="009F1304" w:rsidRPr="00825987" w:rsidRDefault="009F1304" w:rsidP="009F130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9F1304" w:rsidRDefault="009F1304" w:rsidP="009F1304">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peón.</w:t>
      </w:r>
    </w:p>
    <w:p w:rsidR="009F1304" w:rsidRDefault="009F1304" w:rsidP="009F1304">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9F1304" w:rsidRPr="009F1304" w:rsidRDefault="009F1304" w:rsidP="009F1304">
      <w:pPr>
        <w:widowControl w:val="0"/>
        <w:tabs>
          <w:tab w:val="left" w:pos="3000"/>
        </w:tabs>
        <w:autoSpaceDE w:val="0"/>
        <w:autoSpaceDN w:val="0"/>
        <w:adjustRightInd w:val="0"/>
        <w:jc w:val="both"/>
        <w:rPr>
          <w:rFonts w:ascii="Arial" w:hAnsi="Arial" w:cs="Arial"/>
          <w:b/>
          <w:bCs/>
          <w:sz w:val="24"/>
          <w:szCs w:val="24"/>
        </w:rPr>
      </w:pPr>
    </w:p>
    <w:p w:rsidR="009F1304" w:rsidRDefault="009F1304" w:rsidP="007D52D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F1304">
        <w:rPr>
          <w:rFonts w:ascii="Arial" w:hAnsi="Arial" w:cs="Arial"/>
          <w:b/>
          <w:sz w:val="24"/>
          <w:szCs w:val="24"/>
        </w:rPr>
        <w:t>516014</w:t>
      </w:r>
      <w:r w:rsidRPr="00825987">
        <w:rPr>
          <w:rFonts w:ascii="Arial" w:hAnsi="Arial" w:cs="Arial"/>
          <w:b/>
          <w:sz w:val="24"/>
          <w:szCs w:val="24"/>
        </w:rPr>
        <w:tab/>
        <w:t xml:space="preserve">RUBRO: </w:t>
      </w:r>
      <w:r w:rsidRPr="009F1304">
        <w:rPr>
          <w:rFonts w:ascii="Arial" w:hAnsi="Arial" w:cs="Arial"/>
          <w:b/>
          <w:sz w:val="24"/>
          <w:szCs w:val="24"/>
        </w:rPr>
        <w:t>PINTURA  INTERIOR</w:t>
      </w:r>
    </w:p>
    <w:p w:rsidR="00B756DA" w:rsidRDefault="00B756DA" w:rsidP="009F1304">
      <w:pPr>
        <w:widowControl w:val="0"/>
        <w:tabs>
          <w:tab w:val="left" w:pos="3000"/>
        </w:tabs>
        <w:autoSpaceDE w:val="0"/>
        <w:autoSpaceDN w:val="0"/>
        <w:adjustRightInd w:val="0"/>
        <w:jc w:val="both"/>
        <w:rPr>
          <w:rFonts w:ascii="Arial" w:hAnsi="Arial" w:cs="Arial"/>
          <w:b/>
          <w:sz w:val="24"/>
          <w:szCs w:val="24"/>
        </w:rPr>
      </w:pP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6DA" w:rsidRPr="005B0FDB" w:rsidRDefault="00B756DA" w:rsidP="00B756DA">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B756DA" w:rsidRPr="005B0FDB" w:rsidRDefault="00B756DA" w:rsidP="00B756DA">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B756DA" w:rsidRPr="005B0FDB" w:rsidRDefault="00B756DA" w:rsidP="00B756DA">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756DA" w:rsidRPr="005B0FDB" w:rsidRDefault="00B756DA" w:rsidP="00B756DA">
      <w:pPr>
        <w:contextualSpacing/>
        <w:jc w:val="both"/>
        <w:rPr>
          <w:rFonts w:ascii="Arial" w:hAnsi="Arial" w:cs="Arial"/>
          <w:sz w:val="24"/>
          <w:szCs w:val="24"/>
        </w:rPr>
      </w:pPr>
    </w:p>
    <w:p w:rsidR="00B756DA" w:rsidRPr="005B0FDB" w:rsidRDefault="00B756DA" w:rsidP="00B756DA">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B756DA" w:rsidRPr="005B0FDB" w:rsidRDefault="00B756DA" w:rsidP="00B756DA">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B756DA" w:rsidRPr="005B0FDB" w:rsidRDefault="00B756DA" w:rsidP="00B756DA">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w:t>
      </w:r>
      <w:r w:rsidRPr="005B0FDB">
        <w:rPr>
          <w:rFonts w:ascii="Arial" w:hAnsi="Arial" w:cs="Arial"/>
          <w:sz w:val="24"/>
          <w:szCs w:val="24"/>
        </w:rPr>
        <w:lastRenderedPageBreak/>
        <w:t xml:space="preserve">rubro concluido, verificando las condiciones en las que se entrega el trabajo concluido. </w:t>
      </w:r>
    </w:p>
    <w:p w:rsidR="00B756DA" w:rsidRDefault="00B756DA" w:rsidP="00B756DA">
      <w:pPr>
        <w:widowControl w:val="0"/>
        <w:autoSpaceDE w:val="0"/>
        <w:autoSpaceDN w:val="0"/>
        <w:adjustRightInd w:val="0"/>
        <w:spacing w:line="240" w:lineRule="auto"/>
        <w:jc w:val="both"/>
        <w:rPr>
          <w:rFonts w:ascii="Arial" w:hAnsi="Arial" w:cs="Arial"/>
          <w:b/>
          <w:bCs/>
          <w:sz w:val="24"/>
        </w:rPr>
      </w:pP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B756DA" w:rsidRPr="005B0FDB" w:rsidRDefault="00B756DA" w:rsidP="00B756DA">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B756DA" w:rsidRDefault="00B756DA" w:rsidP="00B756DA">
      <w:pPr>
        <w:contextualSpacing/>
        <w:jc w:val="both"/>
        <w:rPr>
          <w:rFonts w:ascii="Arial" w:hAnsi="Arial" w:cs="Arial"/>
          <w:sz w:val="24"/>
          <w:szCs w:val="24"/>
        </w:rPr>
      </w:pPr>
    </w:p>
    <w:p w:rsidR="00B756DA" w:rsidRPr="005F4A99" w:rsidRDefault="00B756DA" w:rsidP="00B756DA">
      <w:pPr>
        <w:contextualSpacing/>
        <w:jc w:val="both"/>
        <w:rPr>
          <w:rFonts w:ascii="Arial" w:hAnsi="Arial" w:cs="Arial"/>
          <w:sz w:val="24"/>
          <w:szCs w:val="24"/>
        </w:rPr>
      </w:pPr>
    </w:p>
    <w:p w:rsidR="00B756DA" w:rsidRPr="00A950DF" w:rsidRDefault="00B756DA" w:rsidP="00B756DA">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B756DA" w:rsidRPr="00A950DF" w:rsidRDefault="00B756DA" w:rsidP="00B756DA">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B756DA" w:rsidRPr="00A950DF" w:rsidRDefault="00B756DA" w:rsidP="00B756DA">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B756DA" w:rsidRDefault="00B756DA" w:rsidP="00B756DA">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B756DA" w:rsidRDefault="00B756DA" w:rsidP="009F1304">
      <w:pPr>
        <w:widowControl w:val="0"/>
        <w:tabs>
          <w:tab w:val="left" w:pos="3000"/>
        </w:tabs>
        <w:autoSpaceDE w:val="0"/>
        <w:autoSpaceDN w:val="0"/>
        <w:adjustRightInd w:val="0"/>
        <w:jc w:val="both"/>
        <w:rPr>
          <w:rFonts w:ascii="Arial" w:hAnsi="Arial" w:cs="Arial"/>
          <w:b/>
          <w:sz w:val="24"/>
          <w:szCs w:val="24"/>
        </w:rPr>
      </w:pPr>
    </w:p>
    <w:p w:rsidR="009F1304" w:rsidRPr="00A17AF2" w:rsidRDefault="009F1304" w:rsidP="009F1304">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Pr>
          <w:rFonts w:ascii="Arial" w:hAnsi="Arial" w:cs="Arial"/>
          <w:b/>
          <w:sz w:val="24"/>
          <w:szCs w:val="24"/>
        </w:rPr>
        <w:t>516013</w:t>
      </w:r>
      <w:r w:rsidRPr="00825987">
        <w:rPr>
          <w:rFonts w:ascii="Arial" w:hAnsi="Arial" w:cs="Arial"/>
          <w:b/>
          <w:sz w:val="24"/>
          <w:szCs w:val="24"/>
        </w:rPr>
        <w:tab/>
        <w:t xml:space="preserve">RUBRO: </w:t>
      </w:r>
      <w:r w:rsidRPr="009F1304">
        <w:rPr>
          <w:rFonts w:ascii="Arial" w:hAnsi="Arial" w:cs="Arial"/>
          <w:b/>
          <w:sz w:val="24"/>
          <w:szCs w:val="24"/>
        </w:rPr>
        <w:t>PINTURA  EXTERIOR</w:t>
      </w:r>
    </w:p>
    <w:p w:rsidR="00B756DA" w:rsidRDefault="00B756DA" w:rsidP="009F1304">
      <w:pPr>
        <w:widowControl w:val="0"/>
        <w:tabs>
          <w:tab w:val="left" w:pos="3000"/>
        </w:tabs>
        <w:autoSpaceDE w:val="0"/>
        <w:autoSpaceDN w:val="0"/>
        <w:adjustRightInd w:val="0"/>
        <w:jc w:val="both"/>
        <w:rPr>
          <w:rFonts w:ascii="Arial" w:hAnsi="Arial" w:cs="Arial"/>
          <w:b/>
          <w:sz w:val="24"/>
          <w:szCs w:val="24"/>
        </w:rPr>
      </w:pP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6DA" w:rsidRPr="005B0FDB" w:rsidRDefault="00B756DA" w:rsidP="00B756DA">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B756DA" w:rsidRPr="005B0FDB" w:rsidRDefault="00B756DA" w:rsidP="00B756DA">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B756DA" w:rsidRPr="005B0FDB" w:rsidRDefault="00B756DA" w:rsidP="00B756DA">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756DA" w:rsidRPr="005B0FDB" w:rsidRDefault="00B756DA" w:rsidP="00B756DA">
      <w:pPr>
        <w:contextualSpacing/>
        <w:jc w:val="both"/>
        <w:rPr>
          <w:rFonts w:ascii="Arial" w:hAnsi="Arial" w:cs="Arial"/>
          <w:sz w:val="24"/>
          <w:szCs w:val="24"/>
        </w:rPr>
      </w:pPr>
    </w:p>
    <w:p w:rsidR="00B756DA" w:rsidRPr="005B0FDB" w:rsidRDefault="00B756DA" w:rsidP="00B756DA">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B756DA" w:rsidRPr="005B0FDB" w:rsidRDefault="00B756DA" w:rsidP="00B756DA">
      <w:pPr>
        <w:jc w:val="both"/>
        <w:rPr>
          <w:rFonts w:ascii="Arial" w:hAnsi="Arial" w:cs="Arial"/>
          <w:sz w:val="24"/>
          <w:szCs w:val="24"/>
        </w:rPr>
      </w:pPr>
      <w:r w:rsidRPr="005B0FDB">
        <w:rPr>
          <w:rFonts w:ascii="Arial" w:hAnsi="Arial" w:cs="Arial"/>
          <w:sz w:val="24"/>
          <w:szCs w:val="24"/>
        </w:rPr>
        <w:lastRenderedPageBreak/>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B756DA" w:rsidRPr="005B0FDB" w:rsidRDefault="00B756DA" w:rsidP="00B756DA">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B756DA" w:rsidRDefault="00B756DA" w:rsidP="00B756DA">
      <w:pPr>
        <w:widowControl w:val="0"/>
        <w:autoSpaceDE w:val="0"/>
        <w:autoSpaceDN w:val="0"/>
        <w:adjustRightInd w:val="0"/>
        <w:spacing w:line="240" w:lineRule="auto"/>
        <w:jc w:val="both"/>
        <w:rPr>
          <w:rFonts w:ascii="Arial" w:hAnsi="Arial" w:cs="Arial"/>
          <w:b/>
          <w:bCs/>
          <w:sz w:val="24"/>
        </w:rPr>
      </w:pP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B756DA" w:rsidRPr="005B0FDB" w:rsidRDefault="00B756DA" w:rsidP="00B756DA">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B756DA" w:rsidRDefault="00B756DA" w:rsidP="00B756DA">
      <w:pPr>
        <w:contextualSpacing/>
        <w:jc w:val="both"/>
        <w:rPr>
          <w:rFonts w:ascii="Arial" w:hAnsi="Arial" w:cs="Arial"/>
          <w:sz w:val="24"/>
          <w:szCs w:val="24"/>
        </w:rPr>
      </w:pPr>
    </w:p>
    <w:p w:rsidR="00B756DA" w:rsidRPr="005F4A99" w:rsidRDefault="00B756DA" w:rsidP="00B756DA">
      <w:pPr>
        <w:contextualSpacing/>
        <w:jc w:val="both"/>
        <w:rPr>
          <w:rFonts w:ascii="Arial" w:hAnsi="Arial" w:cs="Arial"/>
          <w:sz w:val="24"/>
          <w:szCs w:val="24"/>
        </w:rPr>
      </w:pPr>
    </w:p>
    <w:p w:rsidR="00B756DA" w:rsidRPr="00A950DF" w:rsidRDefault="00B756DA" w:rsidP="00B756DA">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B756DA" w:rsidRPr="00A950DF" w:rsidRDefault="00B756DA" w:rsidP="00B756DA">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B756DA" w:rsidRPr="00A950DF" w:rsidRDefault="00B756DA" w:rsidP="00B756DA">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B756DA" w:rsidRDefault="00B756DA" w:rsidP="00B756DA">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B756DA" w:rsidRDefault="00B756DA" w:rsidP="009F1304">
      <w:pPr>
        <w:widowControl w:val="0"/>
        <w:tabs>
          <w:tab w:val="left" w:pos="3000"/>
        </w:tabs>
        <w:autoSpaceDE w:val="0"/>
        <w:autoSpaceDN w:val="0"/>
        <w:adjustRightInd w:val="0"/>
        <w:jc w:val="both"/>
        <w:rPr>
          <w:rFonts w:ascii="Arial" w:hAnsi="Arial" w:cs="Arial"/>
          <w:b/>
          <w:sz w:val="24"/>
          <w:szCs w:val="24"/>
        </w:rPr>
      </w:pPr>
    </w:p>
    <w:p w:rsidR="009F1304" w:rsidRDefault="009F1304" w:rsidP="00B756D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B756DA" w:rsidRPr="00B756DA">
        <w:rPr>
          <w:rFonts w:ascii="Arial" w:hAnsi="Arial" w:cs="Arial"/>
          <w:b/>
          <w:sz w:val="24"/>
          <w:szCs w:val="24"/>
        </w:rPr>
        <w:t>516432</w:t>
      </w:r>
      <w:r w:rsidRPr="00825987">
        <w:rPr>
          <w:rFonts w:ascii="Arial" w:hAnsi="Arial" w:cs="Arial"/>
          <w:b/>
          <w:sz w:val="24"/>
          <w:szCs w:val="24"/>
        </w:rPr>
        <w:tab/>
        <w:t xml:space="preserve">RUBRO: </w:t>
      </w:r>
      <w:r w:rsidRPr="009F1304">
        <w:rPr>
          <w:rFonts w:ascii="Arial" w:hAnsi="Arial" w:cs="Arial"/>
          <w:b/>
          <w:sz w:val="24"/>
          <w:szCs w:val="24"/>
        </w:rPr>
        <w:t>PINTURA EPÓXICA PARA MESONES COLOR GRIS</w:t>
      </w:r>
    </w:p>
    <w:p w:rsidR="00B756DA" w:rsidRDefault="00B756DA" w:rsidP="009F1304">
      <w:pPr>
        <w:widowControl w:val="0"/>
        <w:tabs>
          <w:tab w:val="left" w:pos="3000"/>
        </w:tabs>
        <w:autoSpaceDE w:val="0"/>
        <w:autoSpaceDN w:val="0"/>
        <w:adjustRightInd w:val="0"/>
        <w:jc w:val="both"/>
        <w:rPr>
          <w:rFonts w:ascii="Arial" w:hAnsi="Arial" w:cs="Arial"/>
          <w:b/>
          <w:sz w:val="24"/>
          <w:szCs w:val="24"/>
        </w:rPr>
      </w:pP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gris para mesones </w:t>
      </w:r>
      <w:r w:rsidRPr="005B0FDB">
        <w:rPr>
          <w:rFonts w:ascii="Arial" w:hAnsi="Arial" w:cs="Arial"/>
          <w:sz w:val="24"/>
          <w:szCs w:val="24"/>
        </w:rPr>
        <w:t>sobre empaste exterior, y/o enlucido de cemento.</w:t>
      </w: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B756DA" w:rsidRPr="005B0FDB" w:rsidRDefault="00B756DA" w:rsidP="00B756DA">
      <w:pPr>
        <w:contextualSpacing/>
        <w:jc w:val="both"/>
        <w:rPr>
          <w:rFonts w:ascii="Arial" w:hAnsi="Arial" w:cs="Arial"/>
          <w:sz w:val="24"/>
          <w:szCs w:val="24"/>
        </w:rPr>
      </w:pP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B756DA" w:rsidRDefault="00B756DA" w:rsidP="00B756DA">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B756DA" w:rsidRPr="00B756DA" w:rsidRDefault="00B756DA" w:rsidP="00B756DA">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MEDICIÓN Y PAGO.-</w:t>
      </w:r>
    </w:p>
    <w:p w:rsidR="00B756DA" w:rsidRPr="005B0FDB" w:rsidRDefault="00B756DA" w:rsidP="00B756DA">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B756DA" w:rsidRDefault="00B756DA" w:rsidP="00B756DA">
      <w:pPr>
        <w:contextualSpacing/>
        <w:jc w:val="both"/>
        <w:rPr>
          <w:rFonts w:ascii="Arial" w:hAnsi="Arial" w:cs="Arial"/>
          <w:sz w:val="24"/>
          <w:szCs w:val="24"/>
        </w:rPr>
      </w:pPr>
    </w:p>
    <w:p w:rsidR="00B756DA" w:rsidRPr="005F4A99" w:rsidRDefault="00B756DA" w:rsidP="00B756DA">
      <w:pPr>
        <w:contextualSpacing/>
        <w:jc w:val="both"/>
        <w:rPr>
          <w:rFonts w:ascii="Arial" w:hAnsi="Arial" w:cs="Arial"/>
          <w:sz w:val="24"/>
          <w:szCs w:val="24"/>
        </w:rPr>
      </w:pPr>
    </w:p>
    <w:p w:rsidR="00B756DA" w:rsidRPr="00A950DF" w:rsidRDefault="00B756DA" w:rsidP="00B756DA">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B756DA" w:rsidRPr="00B756DA" w:rsidRDefault="00B756DA" w:rsidP="00B756DA">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COLOR GRIS</w:t>
      </w:r>
    </w:p>
    <w:p w:rsidR="00B756DA" w:rsidRPr="00A950DF" w:rsidRDefault="00B756DA" w:rsidP="00B756DA">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B756DA" w:rsidRPr="00B756DA" w:rsidRDefault="00B756DA" w:rsidP="00B756DA">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9F1304" w:rsidRPr="00A17AF2" w:rsidRDefault="009F1304" w:rsidP="009F1304">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00B756DA">
        <w:rPr>
          <w:rFonts w:ascii="Arial" w:hAnsi="Arial" w:cs="Arial"/>
          <w:b/>
          <w:sz w:val="24"/>
          <w:szCs w:val="24"/>
        </w:rPr>
        <w:t>516431</w:t>
      </w:r>
      <w:r w:rsidRPr="00825987">
        <w:rPr>
          <w:rFonts w:ascii="Arial" w:hAnsi="Arial" w:cs="Arial"/>
          <w:b/>
          <w:sz w:val="24"/>
          <w:szCs w:val="24"/>
        </w:rPr>
        <w:tab/>
        <w:t xml:space="preserve">RUBRO: </w:t>
      </w:r>
      <w:r w:rsidRPr="009F1304">
        <w:rPr>
          <w:rFonts w:ascii="Arial" w:hAnsi="Arial" w:cs="Arial"/>
          <w:b/>
          <w:sz w:val="24"/>
          <w:szCs w:val="24"/>
        </w:rPr>
        <w:t>PINTURA EPÓXICA PARA MESONES COLOR AZUL</w:t>
      </w:r>
    </w:p>
    <w:p w:rsidR="00B756DA" w:rsidRDefault="00B756DA" w:rsidP="00B756DA">
      <w:pPr>
        <w:widowControl w:val="0"/>
        <w:autoSpaceDE w:val="0"/>
        <w:autoSpaceDN w:val="0"/>
        <w:adjustRightInd w:val="0"/>
        <w:spacing w:line="240" w:lineRule="auto"/>
        <w:jc w:val="both"/>
        <w:rPr>
          <w:rFonts w:ascii="Arial" w:hAnsi="Arial" w:cs="Arial"/>
          <w:b/>
          <w:bCs/>
          <w:sz w:val="24"/>
        </w:rPr>
      </w:pP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azul para mesones </w:t>
      </w:r>
      <w:r w:rsidRPr="005B0FDB">
        <w:rPr>
          <w:rFonts w:ascii="Arial" w:hAnsi="Arial" w:cs="Arial"/>
          <w:sz w:val="24"/>
          <w:szCs w:val="24"/>
        </w:rPr>
        <w:t>sobre empaste exterior, y/o enlucido de cemento.</w:t>
      </w: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B756DA" w:rsidRPr="005B0FDB" w:rsidRDefault="00B756DA" w:rsidP="00B756DA">
      <w:pPr>
        <w:contextualSpacing/>
        <w:jc w:val="both"/>
        <w:rPr>
          <w:rFonts w:ascii="Arial" w:hAnsi="Arial" w:cs="Arial"/>
          <w:sz w:val="24"/>
          <w:szCs w:val="24"/>
        </w:rPr>
      </w:pPr>
    </w:p>
    <w:p w:rsidR="00B756DA" w:rsidRPr="005B0FDB" w:rsidRDefault="00B756DA" w:rsidP="00B756DA">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B756DA" w:rsidRDefault="00B756DA" w:rsidP="00B756DA">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B756DA" w:rsidRPr="00B756DA" w:rsidRDefault="00B756DA" w:rsidP="00B756DA">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B756DA" w:rsidRPr="00A950DF" w:rsidRDefault="00B756DA" w:rsidP="00B756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MEDICIÓN Y PAGO.-</w:t>
      </w:r>
    </w:p>
    <w:p w:rsidR="00B756DA" w:rsidRPr="005B0FDB" w:rsidRDefault="00B756DA" w:rsidP="00B756DA">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B756DA" w:rsidRDefault="00B756DA" w:rsidP="00B756DA">
      <w:pPr>
        <w:contextualSpacing/>
        <w:jc w:val="both"/>
        <w:rPr>
          <w:rFonts w:ascii="Arial" w:hAnsi="Arial" w:cs="Arial"/>
          <w:sz w:val="24"/>
          <w:szCs w:val="24"/>
        </w:rPr>
      </w:pPr>
    </w:p>
    <w:p w:rsidR="00B756DA" w:rsidRPr="005F4A99" w:rsidRDefault="00B756DA" w:rsidP="00B756DA">
      <w:pPr>
        <w:contextualSpacing/>
        <w:jc w:val="both"/>
        <w:rPr>
          <w:rFonts w:ascii="Arial" w:hAnsi="Arial" w:cs="Arial"/>
          <w:sz w:val="24"/>
          <w:szCs w:val="24"/>
        </w:rPr>
      </w:pPr>
    </w:p>
    <w:p w:rsidR="00B756DA" w:rsidRPr="00A950DF" w:rsidRDefault="00B756DA" w:rsidP="00B756DA">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B756DA" w:rsidRPr="00B756DA" w:rsidRDefault="00B756DA" w:rsidP="00B756DA">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 xml:space="preserve">COLOR </w:t>
      </w:r>
      <w:r>
        <w:rPr>
          <w:rFonts w:ascii="Arial" w:hAnsi="Arial" w:cs="Arial"/>
          <w:sz w:val="24"/>
          <w:szCs w:val="24"/>
        </w:rPr>
        <w:t>AZUL</w:t>
      </w:r>
    </w:p>
    <w:p w:rsidR="00B756DA" w:rsidRPr="00A950DF" w:rsidRDefault="00B756DA" w:rsidP="00B756DA">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B756DA" w:rsidRDefault="00B756DA" w:rsidP="00B756DA">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9F1304" w:rsidRPr="00B756DA" w:rsidRDefault="00B756DA" w:rsidP="00B756DA">
      <w:pPr>
        <w:rPr>
          <w:rFonts w:ascii="Arial" w:hAnsi="Arial" w:cs="Arial"/>
          <w:b/>
          <w:sz w:val="24"/>
        </w:rPr>
      </w:pPr>
      <w:r w:rsidRPr="00B756DA">
        <w:rPr>
          <w:rFonts w:ascii="Arial" w:hAnsi="Arial" w:cs="Arial"/>
          <w:b/>
          <w:sz w:val="24"/>
        </w:rPr>
        <w:t>SISTEMA DE RECIRCULACIÓN</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p>
    <w:p w:rsidR="00E94B5E" w:rsidRDefault="00B756DA"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E94B5E" w:rsidRPr="00E94B5E">
        <w:rPr>
          <w:rFonts w:ascii="Arial" w:hAnsi="Arial" w:cs="Arial"/>
          <w:b/>
          <w:sz w:val="24"/>
          <w:szCs w:val="24"/>
        </w:rPr>
        <w:t>516277</w:t>
      </w:r>
      <w:r w:rsidRPr="00825987">
        <w:rPr>
          <w:rFonts w:ascii="Arial" w:hAnsi="Arial" w:cs="Arial"/>
          <w:b/>
          <w:sz w:val="24"/>
          <w:szCs w:val="24"/>
        </w:rPr>
        <w:tab/>
        <w:t xml:space="preserve">RUBRO: </w:t>
      </w:r>
      <w:r w:rsidR="00E94B5E" w:rsidRPr="00E94B5E">
        <w:rPr>
          <w:rFonts w:ascii="Arial" w:hAnsi="Arial" w:cs="Arial"/>
          <w:b/>
          <w:sz w:val="24"/>
          <w:szCs w:val="24"/>
        </w:rPr>
        <w:t>BOMBA DE 2 HP</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p>
    <w:p w:rsidR="00E94B5E" w:rsidRDefault="00E94B5E" w:rsidP="00E94B5E">
      <w:pPr>
        <w:widowControl w:val="0"/>
        <w:tabs>
          <w:tab w:val="left" w:pos="3000"/>
        </w:tabs>
        <w:autoSpaceDE w:val="0"/>
        <w:autoSpaceDN w:val="0"/>
        <w:adjustRightInd w:val="0"/>
        <w:jc w:val="both"/>
        <w:rPr>
          <w:rFonts w:ascii="Arial" w:hAnsi="Arial" w:cs="Arial"/>
          <w:b/>
          <w:sz w:val="24"/>
          <w:szCs w:val="24"/>
        </w:rPr>
      </w:pPr>
    </w:p>
    <w:p w:rsidR="00E94B5E" w:rsidRPr="006E14E9" w:rsidRDefault="00E94B5E" w:rsidP="00E94B5E">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E94B5E" w:rsidRPr="006E14E9" w:rsidRDefault="00E94B5E" w:rsidP="00E94B5E">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contratista deberá proveer toda la mano de obra, materiales, maquinaria, equipo y herramienta necesaria para la realización de este rubro. Para </w:t>
      </w:r>
      <w:r>
        <w:rPr>
          <w:rFonts w:ascii="Arial" w:hAnsi="Arial" w:cs="Arial"/>
          <w:sz w:val="24"/>
          <w:szCs w:val="24"/>
        </w:rPr>
        <w:t>la instalación se deberá tomar encuanta las características de las bombas de 2HP  y deberá ser instalada por un técnico</w:t>
      </w:r>
      <w:r w:rsidRPr="006E14E9">
        <w:rPr>
          <w:rFonts w:ascii="Arial" w:hAnsi="Arial" w:cs="Arial"/>
          <w:sz w:val="24"/>
          <w:szCs w:val="24"/>
        </w:rPr>
        <w:t xml:space="preserve">.  </w:t>
      </w:r>
    </w:p>
    <w:p w:rsidR="00E94B5E" w:rsidRPr="006E14E9" w:rsidRDefault="00E94B5E" w:rsidP="00E94B5E">
      <w:pPr>
        <w:widowControl w:val="0"/>
        <w:autoSpaceDE w:val="0"/>
        <w:autoSpaceDN w:val="0"/>
        <w:adjustRightInd w:val="0"/>
        <w:jc w:val="both"/>
        <w:rPr>
          <w:rFonts w:ascii="Arial" w:hAnsi="Arial" w:cs="Arial"/>
          <w:color w:val="0000FF"/>
          <w:sz w:val="24"/>
          <w:szCs w:val="24"/>
        </w:rPr>
      </w:pPr>
    </w:p>
    <w:p w:rsidR="00E94B5E" w:rsidRPr="006E14E9" w:rsidRDefault="00E94B5E" w:rsidP="00E94B5E">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MEDICIÓN Y PAGO.-</w:t>
      </w:r>
    </w:p>
    <w:p w:rsidR="00E94B5E" w:rsidRPr="006E14E9" w:rsidRDefault="00E94B5E" w:rsidP="00E94B5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E94B5E" w:rsidRPr="006E14E9" w:rsidRDefault="00E94B5E" w:rsidP="00E94B5E">
      <w:pPr>
        <w:widowControl w:val="0"/>
        <w:autoSpaceDE w:val="0"/>
        <w:autoSpaceDN w:val="0"/>
        <w:adjustRightInd w:val="0"/>
        <w:jc w:val="both"/>
        <w:rPr>
          <w:rFonts w:ascii="Arial" w:hAnsi="Arial" w:cs="Arial"/>
          <w:b/>
          <w:bCs/>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E94B5E" w:rsidRPr="00825987" w:rsidRDefault="00E94B5E" w:rsidP="00E94B5E">
      <w:pPr>
        <w:widowControl w:val="0"/>
        <w:autoSpaceDE w:val="0"/>
        <w:autoSpaceDN w:val="0"/>
        <w:adjustRightInd w:val="0"/>
        <w:jc w:val="both"/>
        <w:rPr>
          <w:rFonts w:ascii="Arial" w:hAnsi="Arial" w:cs="Arial"/>
          <w:sz w:val="24"/>
          <w:szCs w:val="24"/>
        </w:rPr>
      </w:pPr>
    </w:p>
    <w:p w:rsidR="00E94B5E" w:rsidRPr="00825987" w:rsidRDefault="00E94B5E" w:rsidP="00E94B5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E94B5E" w:rsidRPr="00825987" w:rsidRDefault="00E94B5E" w:rsidP="00E94B5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NINGUNA</w:t>
      </w:r>
      <w:r w:rsidRPr="00825987">
        <w:rPr>
          <w:rFonts w:ascii="Arial" w:hAnsi="Arial" w:cs="Arial"/>
          <w:bCs/>
          <w:sz w:val="24"/>
          <w:szCs w:val="24"/>
        </w:rPr>
        <w:t>.</w:t>
      </w:r>
    </w:p>
    <w:p w:rsidR="00E94B5E" w:rsidRPr="00825987" w:rsidRDefault="00E94B5E" w:rsidP="00E94B5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BOMBA DE AGUA 2".</w:t>
      </w:r>
    </w:p>
    <w:p w:rsidR="00E94B5E" w:rsidRPr="00825987" w:rsidRDefault="00E94B5E" w:rsidP="00E94B5E">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ALBAÑIL, INSPECTOR DE OBRA, PLOMERO.</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p>
    <w:p w:rsidR="00B756DA"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516276</w:t>
      </w:r>
      <w:r w:rsidRPr="00825987">
        <w:rPr>
          <w:rFonts w:ascii="Arial" w:hAnsi="Arial" w:cs="Arial"/>
          <w:b/>
          <w:sz w:val="24"/>
          <w:szCs w:val="24"/>
        </w:rPr>
        <w:tab/>
        <w:t xml:space="preserve">RUBRO: </w:t>
      </w:r>
      <w:r w:rsidRPr="00E94B5E">
        <w:rPr>
          <w:rFonts w:ascii="Arial" w:hAnsi="Arial" w:cs="Arial"/>
          <w:b/>
          <w:sz w:val="24"/>
          <w:szCs w:val="24"/>
        </w:rPr>
        <w:t>BOMBA DE 1/2 HP</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p>
    <w:p w:rsidR="00E94B5E" w:rsidRDefault="00E94B5E" w:rsidP="00E94B5E">
      <w:pPr>
        <w:widowControl w:val="0"/>
        <w:tabs>
          <w:tab w:val="left" w:pos="3000"/>
        </w:tabs>
        <w:autoSpaceDE w:val="0"/>
        <w:autoSpaceDN w:val="0"/>
        <w:adjustRightInd w:val="0"/>
        <w:jc w:val="both"/>
        <w:rPr>
          <w:rFonts w:ascii="Arial" w:hAnsi="Arial" w:cs="Arial"/>
          <w:b/>
          <w:sz w:val="24"/>
          <w:szCs w:val="24"/>
        </w:rPr>
      </w:pPr>
    </w:p>
    <w:p w:rsidR="00E94B5E" w:rsidRPr="006E14E9" w:rsidRDefault="00E94B5E" w:rsidP="00E94B5E">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E94B5E" w:rsidRPr="006E14E9" w:rsidRDefault="00E94B5E" w:rsidP="00E94B5E">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contratista deberá proveer toda la mano de obra, materiales, maquinaria, equipo y herramienta necesaria para la realización de este rubro. Para </w:t>
      </w:r>
      <w:r>
        <w:rPr>
          <w:rFonts w:ascii="Arial" w:hAnsi="Arial" w:cs="Arial"/>
          <w:sz w:val="24"/>
          <w:szCs w:val="24"/>
        </w:rPr>
        <w:t>la instalación se deberá tomar encuanta las características de las bombas de 2HP  y deberá ser instalada por un técnico</w:t>
      </w:r>
      <w:r w:rsidRPr="006E14E9">
        <w:rPr>
          <w:rFonts w:ascii="Arial" w:hAnsi="Arial" w:cs="Arial"/>
          <w:sz w:val="24"/>
          <w:szCs w:val="24"/>
        </w:rPr>
        <w:t xml:space="preserve">.  </w:t>
      </w:r>
    </w:p>
    <w:p w:rsidR="00E94B5E" w:rsidRDefault="00E94B5E" w:rsidP="00E94B5E">
      <w:pPr>
        <w:widowControl w:val="0"/>
        <w:autoSpaceDE w:val="0"/>
        <w:autoSpaceDN w:val="0"/>
        <w:adjustRightInd w:val="0"/>
        <w:jc w:val="both"/>
        <w:rPr>
          <w:rFonts w:ascii="Arial" w:hAnsi="Arial" w:cs="Arial"/>
          <w:color w:val="0000FF"/>
          <w:sz w:val="24"/>
          <w:szCs w:val="24"/>
        </w:rPr>
      </w:pPr>
    </w:p>
    <w:p w:rsidR="00E94B5E" w:rsidRPr="006E14E9" w:rsidRDefault="00E94B5E" w:rsidP="00E94B5E">
      <w:pPr>
        <w:widowControl w:val="0"/>
        <w:autoSpaceDE w:val="0"/>
        <w:autoSpaceDN w:val="0"/>
        <w:adjustRightInd w:val="0"/>
        <w:jc w:val="both"/>
        <w:rPr>
          <w:rFonts w:ascii="Arial" w:hAnsi="Arial" w:cs="Arial"/>
          <w:color w:val="0000FF"/>
          <w:sz w:val="24"/>
          <w:szCs w:val="24"/>
        </w:rPr>
      </w:pPr>
    </w:p>
    <w:p w:rsidR="00E94B5E" w:rsidRPr="006E14E9" w:rsidRDefault="00E94B5E" w:rsidP="00E94B5E">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MEDICIÓN Y PAGO.-</w:t>
      </w:r>
    </w:p>
    <w:p w:rsidR="00E94B5E" w:rsidRPr="006E14E9" w:rsidRDefault="00E94B5E" w:rsidP="00E94B5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E94B5E" w:rsidRPr="006E14E9" w:rsidRDefault="00E94B5E" w:rsidP="00E94B5E">
      <w:pPr>
        <w:widowControl w:val="0"/>
        <w:autoSpaceDE w:val="0"/>
        <w:autoSpaceDN w:val="0"/>
        <w:adjustRightInd w:val="0"/>
        <w:jc w:val="both"/>
        <w:rPr>
          <w:rFonts w:ascii="Arial" w:hAnsi="Arial" w:cs="Arial"/>
          <w:b/>
          <w:bCs/>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E94B5E" w:rsidRDefault="00E94B5E" w:rsidP="00E94B5E">
      <w:pPr>
        <w:widowControl w:val="0"/>
        <w:autoSpaceDE w:val="0"/>
        <w:autoSpaceDN w:val="0"/>
        <w:adjustRightInd w:val="0"/>
        <w:jc w:val="both"/>
        <w:rPr>
          <w:rFonts w:ascii="Arial" w:hAnsi="Arial" w:cs="Arial"/>
          <w:sz w:val="24"/>
          <w:szCs w:val="24"/>
        </w:rPr>
      </w:pPr>
    </w:p>
    <w:p w:rsidR="00E94B5E" w:rsidRPr="00825987" w:rsidRDefault="00E94B5E" w:rsidP="00E94B5E">
      <w:pPr>
        <w:widowControl w:val="0"/>
        <w:autoSpaceDE w:val="0"/>
        <w:autoSpaceDN w:val="0"/>
        <w:adjustRightInd w:val="0"/>
        <w:jc w:val="both"/>
        <w:rPr>
          <w:rFonts w:ascii="Arial" w:hAnsi="Arial" w:cs="Arial"/>
          <w:sz w:val="24"/>
          <w:szCs w:val="24"/>
        </w:rPr>
      </w:pPr>
    </w:p>
    <w:p w:rsidR="00E94B5E" w:rsidRPr="00825987" w:rsidRDefault="00E94B5E" w:rsidP="00E94B5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E94B5E" w:rsidRPr="00825987" w:rsidRDefault="00E94B5E" w:rsidP="00E94B5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NINGUNA</w:t>
      </w:r>
      <w:r w:rsidRPr="00825987">
        <w:rPr>
          <w:rFonts w:ascii="Arial" w:hAnsi="Arial" w:cs="Arial"/>
          <w:bCs/>
          <w:sz w:val="24"/>
          <w:szCs w:val="24"/>
        </w:rPr>
        <w:t>.</w:t>
      </w:r>
    </w:p>
    <w:p w:rsidR="00E94B5E" w:rsidRPr="00825987" w:rsidRDefault="00E94B5E" w:rsidP="00E94B5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BOMBA DE AGUA </w:t>
      </w:r>
      <w:r w:rsidR="00A84653">
        <w:rPr>
          <w:rFonts w:ascii="Arial" w:hAnsi="Arial" w:cs="Arial"/>
          <w:sz w:val="24"/>
          <w:szCs w:val="24"/>
        </w:rPr>
        <w:t>½ HP</w:t>
      </w:r>
      <w:r w:rsidRPr="00825987">
        <w:rPr>
          <w:rFonts w:ascii="Arial" w:hAnsi="Arial" w:cs="Arial"/>
          <w:sz w:val="24"/>
          <w:szCs w:val="24"/>
        </w:rPr>
        <w:t>.</w:t>
      </w:r>
    </w:p>
    <w:p w:rsidR="00E94B5E" w:rsidRPr="00825987" w:rsidRDefault="00E94B5E" w:rsidP="00E94B5E">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PLOMERO.</w:t>
      </w:r>
    </w:p>
    <w:p w:rsidR="00E94B5E" w:rsidRDefault="00E94B5E" w:rsidP="00E94B5E">
      <w:pPr>
        <w:widowControl w:val="0"/>
        <w:tabs>
          <w:tab w:val="left" w:pos="3000"/>
        </w:tabs>
        <w:autoSpaceDE w:val="0"/>
        <w:autoSpaceDN w:val="0"/>
        <w:adjustRightInd w:val="0"/>
        <w:jc w:val="both"/>
        <w:rPr>
          <w:rFonts w:ascii="Arial" w:hAnsi="Arial" w:cs="Arial"/>
          <w:b/>
          <w:sz w:val="24"/>
        </w:rPr>
      </w:pPr>
      <w:r w:rsidRPr="00E94B5E">
        <w:rPr>
          <w:rFonts w:ascii="Arial" w:hAnsi="Arial" w:cs="Arial"/>
          <w:b/>
          <w:sz w:val="24"/>
        </w:rPr>
        <w:t xml:space="preserve">INSTALACIONES </w:t>
      </w:r>
      <w:r>
        <w:rPr>
          <w:rFonts w:ascii="Arial" w:hAnsi="Arial" w:cs="Arial"/>
          <w:b/>
          <w:sz w:val="24"/>
        </w:rPr>
        <w:t>ELÉCTRICAS</w:t>
      </w:r>
    </w:p>
    <w:p w:rsidR="00E94B5E" w:rsidRDefault="00E94B5E" w:rsidP="00E94B5E">
      <w:pPr>
        <w:widowControl w:val="0"/>
        <w:tabs>
          <w:tab w:val="left" w:pos="3000"/>
        </w:tabs>
        <w:autoSpaceDE w:val="0"/>
        <w:autoSpaceDN w:val="0"/>
        <w:adjustRightInd w:val="0"/>
        <w:jc w:val="both"/>
        <w:rPr>
          <w:rFonts w:ascii="Arial" w:hAnsi="Arial" w:cs="Arial"/>
          <w:b/>
          <w:sz w:val="24"/>
        </w:rPr>
      </w:pP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516525</w:t>
      </w:r>
      <w:r w:rsidRPr="00825987">
        <w:rPr>
          <w:rFonts w:ascii="Arial" w:hAnsi="Arial" w:cs="Arial"/>
          <w:b/>
          <w:sz w:val="24"/>
          <w:szCs w:val="24"/>
        </w:rPr>
        <w:tab/>
        <w:t xml:space="preserve">RUBRO: </w:t>
      </w:r>
      <w:r w:rsidRPr="00E94B5E">
        <w:rPr>
          <w:rFonts w:ascii="Arial" w:hAnsi="Arial" w:cs="Arial"/>
          <w:b/>
          <w:sz w:val="24"/>
          <w:szCs w:val="24"/>
        </w:rPr>
        <w:t xml:space="preserve">TABLERO DE DISTRIBUCIÓN DE 500 </w:t>
      </w:r>
      <w:r w:rsidRPr="00E94B5E">
        <w:rPr>
          <w:rFonts w:ascii="Arial" w:hAnsi="Arial" w:cs="Arial"/>
          <w:b/>
          <w:sz w:val="24"/>
          <w:szCs w:val="24"/>
        </w:rPr>
        <w:lastRenderedPageBreak/>
        <w:t>AMPERIOS</w:t>
      </w:r>
    </w:p>
    <w:p w:rsidR="00A76D1F" w:rsidRDefault="00A76D1F" w:rsidP="00A76D1F">
      <w:pPr>
        <w:ind w:firstLine="708"/>
        <w:jc w:val="both"/>
        <w:rPr>
          <w:rFonts w:ascii="Arial" w:hAnsi="Arial" w:cs="Arial"/>
          <w:b/>
          <w:sz w:val="24"/>
          <w:szCs w:val="24"/>
        </w:rPr>
      </w:pPr>
    </w:p>
    <w:p w:rsidR="00A76D1F" w:rsidRPr="00A76D1F" w:rsidRDefault="00A76D1F" w:rsidP="00A76D1F">
      <w:pPr>
        <w:jc w:val="both"/>
        <w:rPr>
          <w:rFonts w:ascii="Arial" w:hAnsi="Arial" w:cs="Arial"/>
          <w:b/>
          <w:sz w:val="24"/>
          <w:szCs w:val="24"/>
        </w:rPr>
      </w:pPr>
      <w:r w:rsidRPr="00A76D1F">
        <w:rPr>
          <w:rFonts w:ascii="Arial" w:hAnsi="Arial" w:cs="Arial"/>
          <w:b/>
          <w:sz w:val="24"/>
          <w:szCs w:val="24"/>
        </w:rPr>
        <w:t xml:space="preserve">Descripción: </w:t>
      </w:r>
    </w:p>
    <w:p w:rsidR="00A76D1F" w:rsidRPr="00A76D1F" w:rsidRDefault="00A76D1F" w:rsidP="00A76D1F">
      <w:pPr>
        <w:jc w:val="both"/>
        <w:rPr>
          <w:rFonts w:ascii="Arial" w:hAnsi="Arial" w:cs="Arial"/>
          <w:sz w:val="24"/>
          <w:szCs w:val="24"/>
        </w:rPr>
      </w:pPr>
      <w:r w:rsidRPr="00A76D1F">
        <w:rPr>
          <w:rFonts w:ascii="Arial" w:hAnsi="Arial" w:cs="Arial"/>
          <w:sz w:val="24"/>
          <w:szCs w:val="24"/>
        </w:rPr>
        <w:t>Gabinete metálico tipo auto soportado, trifásico, doble fondo con puerta, bisagras y llave de seguridad, pintado al horno, con terminado anticorrosivo, con barras de cobre que soporten como mínimo 600 A considerando 220/127V, con barras de neutro y tierra.</w:t>
      </w:r>
    </w:p>
    <w:p w:rsidR="00A76D1F" w:rsidRPr="00A76D1F" w:rsidRDefault="00A76D1F" w:rsidP="00A76D1F">
      <w:pPr>
        <w:jc w:val="both"/>
        <w:rPr>
          <w:rFonts w:ascii="Arial" w:hAnsi="Arial" w:cs="Arial"/>
          <w:sz w:val="24"/>
          <w:szCs w:val="24"/>
        </w:rPr>
      </w:pPr>
      <w:r w:rsidRPr="00A76D1F">
        <w:rPr>
          <w:rFonts w:ascii="Arial" w:hAnsi="Arial" w:cs="Arial"/>
          <w:sz w:val="24"/>
          <w:szCs w:val="24"/>
        </w:rPr>
        <w:t>Debe tener espacio suficiente para instalar:</w:t>
      </w:r>
    </w:p>
    <w:p w:rsidR="00A76D1F" w:rsidRPr="00A76D1F" w:rsidRDefault="00A76D1F" w:rsidP="00A76D1F">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A76D1F" w:rsidRPr="00A76D1F" w:rsidRDefault="00A76D1F" w:rsidP="00A76D1F">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A76D1F" w:rsidRPr="00A76D1F" w:rsidRDefault="00A76D1F" w:rsidP="00A76D1F">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A76D1F" w:rsidRPr="00A76D1F" w:rsidRDefault="00A76D1F" w:rsidP="00A76D1F">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A76D1F" w:rsidRPr="00A76D1F" w:rsidRDefault="00A76D1F" w:rsidP="00A76D1F">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A76D1F" w:rsidRPr="00A76D1F" w:rsidRDefault="00A76D1F" w:rsidP="00A76D1F">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A76D1F" w:rsidRDefault="00A76D1F" w:rsidP="00A76D1F">
      <w:pPr>
        <w:jc w:val="both"/>
        <w:rPr>
          <w:rFonts w:ascii="Arial" w:hAnsi="Arial" w:cs="Arial"/>
          <w:b/>
          <w:sz w:val="24"/>
          <w:szCs w:val="24"/>
        </w:rPr>
      </w:pPr>
    </w:p>
    <w:p w:rsidR="00A76D1F" w:rsidRPr="00A76D1F" w:rsidRDefault="00A76D1F" w:rsidP="00A76D1F">
      <w:pPr>
        <w:jc w:val="both"/>
        <w:rPr>
          <w:rFonts w:ascii="Arial" w:hAnsi="Arial" w:cs="Arial"/>
          <w:b/>
          <w:sz w:val="24"/>
          <w:szCs w:val="24"/>
        </w:rPr>
      </w:pPr>
      <w:r w:rsidRPr="00A76D1F">
        <w:rPr>
          <w:rFonts w:ascii="Arial" w:hAnsi="Arial" w:cs="Arial"/>
          <w:b/>
          <w:sz w:val="24"/>
          <w:szCs w:val="24"/>
        </w:rPr>
        <w:t xml:space="preserve">Procedimiento: </w:t>
      </w:r>
    </w:p>
    <w:p w:rsidR="00A76D1F" w:rsidRPr="00A76D1F" w:rsidRDefault="00A76D1F" w:rsidP="00A76D1F">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A76D1F" w:rsidRDefault="00A76D1F" w:rsidP="00A76D1F">
      <w:pPr>
        <w:jc w:val="both"/>
        <w:rPr>
          <w:rFonts w:ascii="Arial" w:hAnsi="Arial" w:cs="Arial"/>
          <w:b/>
          <w:sz w:val="24"/>
          <w:szCs w:val="24"/>
        </w:rPr>
      </w:pPr>
    </w:p>
    <w:p w:rsidR="00A76D1F" w:rsidRPr="00A76D1F" w:rsidRDefault="00A76D1F" w:rsidP="00A76D1F">
      <w:pPr>
        <w:jc w:val="both"/>
        <w:rPr>
          <w:rFonts w:ascii="Arial" w:hAnsi="Arial" w:cs="Arial"/>
          <w:b/>
          <w:sz w:val="24"/>
          <w:szCs w:val="24"/>
        </w:rPr>
      </w:pPr>
      <w:r w:rsidRPr="00A76D1F">
        <w:rPr>
          <w:rFonts w:ascii="Arial" w:hAnsi="Arial" w:cs="Arial"/>
          <w:b/>
          <w:sz w:val="24"/>
          <w:szCs w:val="24"/>
        </w:rPr>
        <w:t xml:space="preserve">Medición y pago: </w:t>
      </w:r>
    </w:p>
    <w:p w:rsidR="00A76D1F" w:rsidRPr="00A76D1F" w:rsidRDefault="00A76D1F" w:rsidP="00A76D1F">
      <w:pPr>
        <w:jc w:val="both"/>
        <w:rPr>
          <w:rFonts w:ascii="Arial" w:hAnsi="Arial" w:cs="Arial"/>
          <w:sz w:val="24"/>
          <w:szCs w:val="24"/>
        </w:rPr>
      </w:pPr>
      <w:r w:rsidRPr="00A76D1F">
        <w:rPr>
          <w:rFonts w:ascii="Arial" w:hAnsi="Arial" w:cs="Arial"/>
          <w:sz w:val="24"/>
          <w:szCs w:val="24"/>
        </w:rPr>
        <w:t xml:space="preserve">Estos rubros se pagarán a los precios contractuales y en las unidades de la Tabla de Cantidades y Precios, una vez que estos elementos hayan sido instalados </w:t>
      </w:r>
      <w:r w:rsidRPr="00A76D1F">
        <w:rPr>
          <w:rFonts w:ascii="Arial" w:hAnsi="Arial" w:cs="Arial"/>
          <w:sz w:val="24"/>
          <w:szCs w:val="24"/>
        </w:rPr>
        <w:lastRenderedPageBreak/>
        <w:t>probados a entera satisfacción de la Fiscalización. El rubro incluye el Suministro y la Instalación. Mano de obra mínima calificada: Electricista, ayudante, maestro electricista.</w:t>
      </w:r>
    </w:p>
    <w:p w:rsidR="00A76D1F" w:rsidRDefault="00A76D1F" w:rsidP="00A76D1F">
      <w:pPr>
        <w:jc w:val="both"/>
        <w:rPr>
          <w:rFonts w:ascii="Arial" w:hAnsi="Arial" w:cs="Arial"/>
          <w:sz w:val="24"/>
          <w:szCs w:val="24"/>
        </w:rPr>
      </w:pPr>
    </w:p>
    <w:p w:rsidR="00A76D1F" w:rsidRPr="00A76D1F" w:rsidRDefault="00A76D1F" w:rsidP="00A76D1F">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A76D1F" w:rsidRPr="00A76D1F" w:rsidRDefault="00A76D1F" w:rsidP="00A76D1F">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A76D1F" w:rsidRPr="00A76D1F" w:rsidRDefault="00A76D1F" w:rsidP="00A76D1F">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A76D1F" w:rsidRPr="00E9116A" w:rsidRDefault="00A76D1F" w:rsidP="00A76D1F">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A76D1F" w:rsidRDefault="00A76D1F" w:rsidP="00E94B5E">
      <w:pPr>
        <w:widowControl w:val="0"/>
        <w:tabs>
          <w:tab w:val="left" w:pos="3000"/>
        </w:tabs>
        <w:autoSpaceDE w:val="0"/>
        <w:autoSpaceDN w:val="0"/>
        <w:adjustRightInd w:val="0"/>
        <w:jc w:val="both"/>
        <w:rPr>
          <w:rFonts w:ascii="Arial" w:hAnsi="Arial" w:cs="Arial"/>
          <w:b/>
          <w:sz w:val="24"/>
          <w:szCs w:val="24"/>
        </w:rPr>
      </w:pP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516258</w:t>
      </w:r>
      <w:r w:rsidRPr="00825987">
        <w:rPr>
          <w:rFonts w:ascii="Arial" w:hAnsi="Arial" w:cs="Arial"/>
          <w:b/>
          <w:sz w:val="24"/>
          <w:szCs w:val="24"/>
        </w:rPr>
        <w:tab/>
        <w:t xml:space="preserve">RUBRO: </w:t>
      </w:r>
      <w:r w:rsidRPr="00E94B5E">
        <w:rPr>
          <w:rFonts w:ascii="Arial" w:hAnsi="Arial" w:cs="Arial"/>
          <w:b/>
          <w:sz w:val="24"/>
          <w:szCs w:val="24"/>
        </w:rPr>
        <w:t>ALIMENTADOR A TABLERO DE CONTROL 3#1/0, N#1/0, T#4 AWG THHN TUB. PVC 2 1/2"</w:t>
      </w:r>
    </w:p>
    <w:p w:rsidR="00A76D1F" w:rsidRDefault="00A76D1F" w:rsidP="00E94B5E">
      <w:pPr>
        <w:widowControl w:val="0"/>
        <w:tabs>
          <w:tab w:val="left" w:pos="3000"/>
        </w:tabs>
        <w:autoSpaceDE w:val="0"/>
        <w:autoSpaceDN w:val="0"/>
        <w:adjustRightInd w:val="0"/>
        <w:jc w:val="both"/>
        <w:rPr>
          <w:rFonts w:ascii="Arial" w:hAnsi="Arial" w:cs="Arial"/>
          <w:b/>
          <w:sz w:val="24"/>
          <w:szCs w:val="24"/>
        </w:rPr>
      </w:pPr>
    </w:p>
    <w:p w:rsidR="00A76D1F" w:rsidRPr="006F46B2" w:rsidRDefault="00A76D1F" w:rsidP="00A76D1F">
      <w:pPr>
        <w:jc w:val="both"/>
        <w:rPr>
          <w:rFonts w:ascii="Arial" w:hAnsi="Arial" w:cs="Arial"/>
          <w:b/>
          <w:sz w:val="24"/>
          <w:szCs w:val="24"/>
        </w:rPr>
      </w:pPr>
      <w:r w:rsidRPr="006F46B2">
        <w:rPr>
          <w:rFonts w:ascii="Arial" w:hAnsi="Arial" w:cs="Arial"/>
          <w:b/>
          <w:sz w:val="24"/>
          <w:szCs w:val="24"/>
        </w:rPr>
        <w:t xml:space="preserve">Descripción: </w:t>
      </w:r>
    </w:p>
    <w:p w:rsidR="00A76D1F" w:rsidRPr="00E9116A" w:rsidRDefault="00A76D1F" w:rsidP="00A76D1F">
      <w:pPr>
        <w:jc w:val="both"/>
        <w:rPr>
          <w:rFonts w:ascii="Arial" w:hAnsi="Arial" w:cs="Arial"/>
          <w:sz w:val="24"/>
          <w:szCs w:val="24"/>
        </w:rPr>
      </w:pPr>
      <w:r w:rsidRPr="00E9116A">
        <w:rPr>
          <w:rFonts w:ascii="Arial" w:hAnsi="Arial" w:cs="Arial"/>
          <w:sz w:val="24"/>
          <w:szCs w:val="24"/>
        </w:rPr>
        <w:t>Los conductores serán de cobre tipo superflex para las fases y neutros, y conductores desnudos de cobre para la línea de tierra.</w:t>
      </w:r>
    </w:p>
    <w:p w:rsidR="006F46B2" w:rsidRDefault="00A76D1F" w:rsidP="006F46B2">
      <w:pPr>
        <w:jc w:val="both"/>
        <w:rPr>
          <w:rFonts w:ascii="Arial" w:hAnsi="Arial" w:cs="Arial"/>
          <w:sz w:val="24"/>
          <w:szCs w:val="24"/>
        </w:rPr>
      </w:pPr>
      <w:r w:rsidRPr="00E9116A">
        <w:rPr>
          <w:rFonts w:ascii="Arial" w:hAnsi="Arial" w:cs="Arial"/>
          <w:sz w:val="24"/>
          <w:szCs w:val="24"/>
        </w:rPr>
        <w:t xml:space="preserve">Ubicación del sitio óptimo, autorizado por fiscalización, o según los planos del diseño eléctrico, limpieza, picado de piso o paredes de acuerdo a las necesidades del sistema. </w:t>
      </w:r>
    </w:p>
    <w:p w:rsidR="006F46B2" w:rsidRPr="006F46B2" w:rsidRDefault="006F46B2" w:rsidP="006F46B2">
      <w:pPr>
        <w:jc w:val="both"/>
        <w:rPr>
          <w:rFonts w:ascii="Arial" w:hAnsi="Arial" w:cs="Arial"/>
          <w:b/>
          <w:sz w:val="24"/>
          <w:szCs w:val="24"/>
        </w:rPr>
      </w:pPr>
      <w:r w:rsidRPr="006F46B2">
        <w:rPr>
          <w:rFonts w:ascii="Arial" w:hAnsi="Arial" w:cs="Arial"/>
          <w:b/>
          <w:sz w:val="24"/>
          <w:szCs w:val="24"/>
        </w:rPr>
        <w:t>Procedimiento:</w:t>
      </w:r>
    </w:p>
    <w:p w:rsidR="006F46B2" w:rsidRDefault="00A76D1F" w:rsidP="00A76D1F">
      <w:pPr>
        <w:jc w:val="both"/>
        <w:rPr>
          <w:rFonts w:ascii="Arial" w:hAnsi="Arial" w:cs="Arial"/>
          <w:sz w:val="24"/>
          <w:szCs w:val="24"/>
        </w:rPr>
      </w:pPr>
      <w:r w:rsidRPr="00E9116A">
        <w:rPr>
          <w:rFonts w:ascii="Arial" w:hAnsi="Arial" w:cs="Arial"/>
          <w:sz w:val="24"/>
          <w:szCs w:val="24"/>
        </w:rPr>
        <w:t xml:space="preserve">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 </w:t>
      </w:r>
    </w:p>
    <w:p w:rsidR="006F46B2" w:rsidRPr="006F46B2" w:rsidRDefault="006F46B2" w:rsidP="006F46B2">
      <w:pPr>
        <w:jc w:val="both"/>
        <w:rPr>
          <w:rFonts w:ascii="Arial" w:hAnsi="Arial" w:cs="Arial"/>
          <w:b/>
          <w:sz w:val="24"/>
          <w:szCs w:val="24"/>
        </w:rPr>
      </w:pPr>
      <w:r w:rsidRPr="006F46B2">
        <w:rPr>
          <w:rFonts w:ascii="Arial" w:hAnsi="Arial" w:cs="Arial"/>
          <w:b/>
          <w:sz w:val="24"/>
          <w:szCs w:val="24"/>
        </w:rPr>
        <w:t>Medición y pago:</w:t>
      </w:r>
    </w:p>
    <w:p w:rsidR="006F46B2" w:rsidRDefault="006F46B2" w:rsidP="006F46B2">
      <w:pPr>
        <w:jc w:val="both"/>
        <w:rPr>
          <w:rFonts w:ascii="Arial" w:hAnsi="Arial" w:cs="Arial"/>
          <w:sz w:val="24"/>
          <w:szCs w:val="24"/>
        </w:rPr>
      </w:pPr>
      <w:r w:rsidRPr="00E9116A">
        <w:rPr>
          <w:rFonts w:ascii="Arial" w:hAnsi="Arial" w:cs="Arial"/>
          <w:sz w:val="24"/>
          <w:szCs w:val="24"/>
        </w:rPr>
        <w:t xml:space="preserve"> La medición se realizará de acuerdo a la cantidad real instalada en obra. Su pago será por metro (ML). </w:t>
      </w:r>
    </w:p>
    <w:p w:rsidR="006F46B2" w:rsidRDefault="006F46B2" w:rsidP="00A76D1F">
      <w:pPr>
        <w:jc w:val="both"/>
        <w:rPr>
          <w:rFonts w:ascii="Arial" w:hAnsi="Arial" w:cs="Arial"/>
          <w:sz w:val="24"/>
          <w:szCs w:val="24"/>
        </w:rPr>
      </w:pPr>
    </w:p>
    <w:p w:rsidR="006F46B2" w:rsidRDefault="006F46B2" w:rsidP="00A76D1F">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METRO (ML).</w:t>
      </w:r>
    </w:p>
    <w:p w:rsidR="00A76D1F" w:rsidRPr="00E9116A" w:rsidRDefault="006F46B2" w:rsidP="00A76D1F">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6F46B2" w:rsidRPr="00E9116A" w:rsidRDefault="006F46B2" w:rsidP="006F46B2">
      <w:pPr>
        <w:jc w:val="both"/>
        <w:rPr>
          <w:rFonts w:ascii="Arial" w:hAnsi="Arial" w:cs="Arial"/>
          <w:sz w:val="24"/>
          <w:szCs w:val="24"/>
        </w:rPr>
      </w:pPr>
      <w:r w:rsidRPr="006F46B2">
        <w:rPr>
          <w:rFonts w:ascii="Arial" w:hAnsi="Arial" w:cs="Arial"/>
          <w:b/>
          <w:sz w:val="24"/>
          <w:szCs w:val="24"/>
        </w:rPr>
        <w:t>MATERIALES MÍNIMOS:</w:t>
      </w:r>
      <w:r>
        <w:rPr>
          <w:rFonts w:ascii="Arial" w:hAnsi="Arial" w:cs="Arial"/>
          <w:sz w:val="24"/>
          <w:szCs w:val="24"/>
        </w:rPr>
        <w:t xml:space="preserve"> </w:t>
      </w:r>
      <w:r w:rsidRPr="00E9116A">
        <w:rPr>
          <w:rFonts w:ascii="Arial" w:hAnsi="Arial" w:cs="Arial"/>
          <w:sz w:val="24"/>
          <w:szCs w:val="24"/>
        </w:rPr>
        <w:t>CABLE DE COBRE AISLADO SEGÚN COMO SE INDICA EN EL DIAGRAMA UNIFILAR, CABLE DE COBRE AISLADO CON SUS RESPECTIVOS ACCESORIOS O LA QUE SE REQUIERA SEGÚN EL DISEÑO DEL PROYECTO QUE CUMPLE CON LAS ESPECIFICACIONES TÉCNICAS DE MATERIALES, INCLUYENDO SU CANALIZACIÓN, CINTA AISLANTE Y ACCESORIOS PARA INSTALACIÓN.</w:t>
      </w:r>
    </w:p>
    <w:p w:rsidR="006F46B2" w:rsidRPr="00E9116A" w:rsidRDefault="006F46B2" w:rsidP="006F46B2">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 MAESTRO ELECTRICISTA.</w:t>
      </w:r>
    </w:p>
    <w:p w:rsidR="00A76D1F" w:rsidRDefault="00A76D1F" w:rsidP="00E94B5E">
      <w:pPr>
        <w:widowControl w:val="0"/>
        <w:tabs>
          <w:tab w:val="left" w:pos="3000"/>
        </w:tabs>
        <w:autoSpaceDE w:val="0"/>
        <w:autoSpaceDN w:val="0"/>
        <w:adjustRightInd w:val="0"/>
        <w:jc w:val="both"/>
        <w:rPr>
          <w:rFonts w:ascii="Arial" w:hAnsi="Arial" w:cs="Arial"/>
          <w:b/>
          <w:sz w:val="24"/>
          <w:szCs w:val="24"/>
        </w:rPr>
      </w:pP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516253</w:t>
      </w:r>
      <w:r w:rsidRPr="00825987">
        <w:rPr>
          <w:rFonts w:ascii="Arial" w:hAnsi="Arial" w:cs="Arial"/>
          <w:b/>
          <w:sz w:val="24"/>
          <w:szCs w:val="24"/>
        </w:rPr>
        <w:tab/>
        <w:t xml:space="preserve">RUBRO: </w:t>
      </w:r>
      <w:r w:rsidRPr="00E94B5E">
        <w:rPr>
          <w:rFonts w:ascii="Arial" w:hAnsi="Arial" w:cs="Arial"/>
          <w:b/>
          <w:sz w:val="24"/>
          <w:szCs w:val="24"/>
        </w:rPr>
        <w:t>PUNTO PARA INYECTOR CON 3#4, T#8 AWG THHN TUB. PVC 2"</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516479</w:t>
      </w:r>
      <w:r w:rsidRPr="00825987">
        <w:rPr>
          <w:rFonts w:ascii="Arial" w:hAnsi="Arial" w:cs="Arial"/>
          <w:b/>
          <w:sz w:val="24"/>
          <w:szCs w:val="24"/>
        </w:rPr>
        <w:tab/>
        <w:t xml:space="preserve">RUBRO: </w:t>
      </w:r>
      <w:r w:rsidRPr="00E94B5E">
        <w:rPr>
          <w:rFonts w:ascii="Arial" w:hAnsi="Arial" w:cs="Arial"/>
          <w:b/>
          <w:sz w:val="24"/>
          <w:szCs w:val="24"/>
        </w:rPr>
        <w:t>PUNTO PARA INYECTOR CON 3#8, T#12 AWG THHN TUB. PVC 1 1/2"</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516477</w:t>
      </w:r>
      <w:r w:rsidRPr="00825987">
        <w:rPr>
          <w:rFonts w:ascii="Arial" w:hAnsi="Arial" w:cs="Arial"/>
          <w:b/>
          <w:sz w:val="24"/>
          <w:szCs w:val="24"/>
        </w:rPr>
        <w:tab/>
        <w:t xml:space="preserve">RUBRO: </w:t>
      </w:r>
      <w:r w:rsidRPr="00E94B5E">
        <w:rPr>
          <w:rFonts w:ascii="Arial" w:hAnsi="Arial" w:cs="Arial"/>
          <w:b/>
          <w:sz w:val="24"/>
          <w:szCs w:val="24"/>
        </w:rPr>
        <w:t>PUNTO PARA EXTRACTOR CON 3#10, T#12 AWG THHN TUB. PVC 1"</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516484</w:t>
      </w:r>
      <w:r w:rsidRPr="00825987">
        <w:rPr>
          <w:rFonts w:ascii="Arial" w:hAnsi="Arial" w:cs="Arial"/>
          <w:b/>
          <w:sz w:val="24"/>
          <w:szCs w:val="24"/>
        </w:rPr>
        <w:tab/>
        <w:t xml:space="preserve">RUBRO: </w:t>
      </w:r>
      <w:r w:rsidRPr="00E94B5E">
        <w:rPr>
          <w:rFonts w:ascii="Arial" w:hAnsi="Arial" w:cs="Arial"/>
          <w:b/>
          <w:sz w:val="24"/>
          <w:szCs w:val="24"/>
        </w:rPr>
        <w:t>PUNTO PARA SALIDA COMPENSACIÓN CON 2#12, T#12</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516475</w:t>
      </w:r>
      <w:r w:rsidRPr="00825987">
        <w:rPr>
          <w:rFonts w:ascii="Arial" w:hAnsi="Arial" w:cs="Arial"/>
          <w:b/>
          <w:sz w:val="24"/>
          <w:szCs w:val="24"/>
        </w:rPr>
        <w:tab/>
        <w:t xml:space="preserve">RUBRO: </w:t>
      </w:r>
      <w:r w:rsidRPr="00E94B5E">
        <w:rPr>
          <w:rFonts w:ascii="Arial" w:hAnsi="Arial" w:cs="Arial"/>
          <w:b/>
          <w:sz w:val="24"/>
          <w:szCs w:val="24"/>
        </w:rPr>
        <w:t>PUNTO PARA BOMBA CON 3#12, T#12 AWG THHN TUB. PVC 3/4"</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516473</w:t>
      </w:r>
      <w:r w:rsidRPr="00825987">
        <w:rPr>
          <w:rFonts w:ascii="Arial" w:hAnsi="Arial" w:cs="Arial"/>
          <w:b/>
          <w:sz w:val="24"/>
          <w:szCs w:val="24"/>
        </w:rPr>
        <w:tab/>
        <w:t xml:space="preserve">RUBRO: </w:t>
      </w:r>
      <w:r w:rsidRPr="00E94B5E">
        <w:rPr>
          <w:rFonts w:ascii="Arial" w:hAnsi="Arial" w:cs="Arial"/>
          <w:b/>
          <w:sz w:val="24"/>
          <w:szCs w:val="24"/>
        </w:rPr>
        <w:t>PUNTO PARA BOMBA CON 2#12, T#12 AWG THHN TUB. PVC 1/2"</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516483</w:t>
      </w:r>
      <w:r w:rsidRPr="00825987">
        <w:rPr>
          <w:rFonts w:ascii="Arial" w:hAnsi="Arial" w:cs="Arial"/>
          <w:b/>
          <w:sz w:val="24"/>
          <w:szCs w:val="24"/>
        </w:rPr>
        <w:tab/>
        <w:t xml:space="preserve">RUBRO: </w:t>
      </w:r>
      <w:r w:rsidRPr="00E94B5E">
        <w:rPr>
          <w:rFonts w:ascii="Arial" w:hAnsi="Arial" w:cs="Arial"/>
          <w:b/>
          <w:sz w:val="24"/>
          <w:szCs w:val="24"/>
        </w:rPr>
        <w:t>PUNTO PARA RESISTENCIAS CON 3#8, T#12 AWG THHN TUB. PVC 1 1/2"</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516481</w:t>
      </w:r>
      <w:r w:rsidRPr="00825987">
        <w:rPr>
          <w:rFonts w:ascii="Arial" w:hAnsi="Arial" w:cs="Arial"/>
          <w:b/>
          <w:sz w:val="24"/>
          <w:szCs w:val="24"/>
        </w:rPr>
        <w:tab/>
        <w:t xml:space="preserve">RUBRO: </w:t>
      </w:r>
      <w:r w:rsidRPr="00E94B5E">
        <w:rPr>
          <w:rFonts w:ascii="Arial" w:hAnsi="Arial" w:cs="Arial"/>
          <w:b/>
          <w:sz w:val="24"/>
          <w:szCs w:val="24"/>
        </w:rPr>
        <w:t>PUNTO PARA RESISTENCIAS CON 2#10, T#12 AWG THHN TUB. PVC 3/4"</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516480</w:t>
      </w:r>
      <w:r w:rsidRPr="00825987">
        <w:rPr>
          <w:rFonts w:ascii="Arial" w:hAnsi="Arial" w:cs="Arial"/>
          <w:b/>
          <w:sz w:val="24"/>
          <w:szCs w:val="24"/>
        </w:rPr>
        <w:tab/>
        <w:t xml:space="preserve">RUBRO: </w:t>
      </w:r>
      <w:r w:rsidRPr="00E94B5E">
        <w:rPr>
          <w:rFonts w:ascii="Arial" w:hAnsi="Arial" w:cs="Arial"/>
          <w:b/>
          <w:sz w:val="24"/>
          <w:szCs w:val="24"/>
        </w:rPr>
        <w:t>PUNTO PARA LÁMPARA UV CON 2#12, T#12 AWG THHN TUB. PVC 1/2"</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516486</w:t>
      </w:r>
      <w:r w:rsidRPr="00825987">
        <w:rPr>
          <w:rFonts w:ascii="Arial" w:hAnsi="Arial" w:cs="Arial"/>
          <w:b/>
          <w:sz w:val="24"/>
          <w:szCs w:val="24"/>
        </w:rPr>
        <w:tab/>
        <w:t xml:space="preserve">RUBRO: </w:t>
      </w:r>
      <w:r w:rsidRPr="00E94B5E">
        <w:rPr>
          <w:rFonts w:ascii="Arial" w:hAnsi="Arial" w:cs="Arial"/>
          <w:b/>
          <w:sz w:val="24"/>
          <w:szCs w:val="24"/>
        </w:rPr>
        <w:t xml:space="preserve">PUNTOS DE ALUMBRADO 120 V CON </w:t>
      </w:r>
      <w:r w:rsidRPr="00E94B5E">
        <w:rPr>
          <w:rFonts w:ascii="Arial" w:hAnsi="Arial" w:cs="Arial"/>
          <w:b/>
          <w:sz w:val="24"/>
          <w:szCs w:val="24"/>
        </w:rPr>
        <w:lastRenderedPageBreak/>
        <w:t>2#12+T#12 TUB. PVC. 1/2".</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516487</w:t>
      </w:r>
      <w:r w:rsidRPr="00825987">
        <w:rPr>
          <w:rFonts w:ascii="Arial" w:hAnsi="Arial" w:cs="Arial"/>
          <w:b/>
          <w:sz w:val="24"/>
          <w:szCs w:val="24"/>
        </w:rPr>
        <w:tab/>
        <w:t xml:space="preserve">RUBRO: </w:t>
      </w:r>
      <w:r w:rsidRPr="00E94B5E">
        <w:rPr>
          <w:rFonts w:ascii="Arial" w:hAnsi="Arial" w:cs="Arial"/>
          <w:b/>
          <w:sz w:val="24"/>
          <w:szCs w:val="24"/>
        </w:rPr>
        <w:t>PUNTOS DE TOMACORRIENTES DOBLE POLARIZADO 120 V CON 2#12, T#12 TUB. PVC. 1/2".</w:t>
      </w:r>
    </w:p>
    <w:p w:rsidR="006F46B2" w:rsidRDefault="006F46B2">
      <w:pPr>
        <w:rPr>
          <w:rFonts w:ascii="Arial" w:hAnsi="Arial" w:cs="Arial"/>
          <w:b/>
          <w:sz w:val="24"/>
          <w:szCs w:val="24"/>
        </w:rPr>
      </w:pPr>
    </w:p>
    <w:p w:rsidR="006F46B2" w:rsidRPr="006F46B2" w:rsidRDefault="006F46B2" w:rsidP="006F46B2">
      <w:pPr>
        <w:jc w:val="both"/>
        <w:rPr>
          <w:rFonts w:ascii="Arial" w:hAnsi="Arial" w:cs="Arial"/>
          <w:b/>
          <w:sz w:val="24"/>
          <w:szCs w:val="24"/>
        </w:rPr>
      </w:pPr>
      <w:r w:rsidRPr="006F46B2">
        <w:rPr>
          <w:rFonts w:ascii="Arial" w:hAnsi="Arial" w:cs="Arial"/>
          <w:b/>
          <w:sz w:val="24"/>
          <w:szCs w:val="24"/>
        </w:rPr>
        <w:t xml:space="preserve">Descripción: </w:t>
      </w:r>
    </w:p>
    <w:p w:rsidR="006F46B2" w:rsidRPr="00E9116A" w:rsidRDefault="006F46B2" w:rsidP="006F46B2">
      <w:pPr>
        <w:jc w:val="both"/>
        <w:rPr>
          <w:rFonts w:ascii="Arial" w:hAnsi="Arial" w:cs="Arial"/>
          <w:sz w:val="24"/>
          <w:szCs w:val="24"/>
        </w:rPr>
      </w:pPr>
      <w:r w:rsidRPr="00E9116A">
        <w:rPr>
          <w:rFonts w:ascii="Arial" w:hAnsi="Arial" w:cs="Arial"/>
          <w:sz w:val="24"/>
          <w:szCs w:val="24"/>
        </w:rPr>
        <w:t>Serán todas las actividades que se requieran para la instalación de tuberías EMT, cajas, conductores y piezas eléctricas (tomacorrientes) para dar servicio a un aparato eléctrico. La tubería deberá estar pintada según código de colores escogido para este sistema. En las juntas de dilatación estructurales se deberá instalar expansores.</w:t>
      </w:r>
    </w:p>
    <w:p w:rsidR="006F46B2" w:rsidRDefault="006F46B2" w:rsidP="006F46B2">
      <w:pPr>
        <w:jc w:val="both"/>
        <w:rPr>
          <w:rFonts w:ascii="Arial" w:hAnsi="Arial" w:cs="Arial"/>
          <w:b/>
          <w:sz w:val="24"/>
          <w:szCs w:val="24"/>
        </w:rPr>
      </w:pPr>
    </w:p>
    <w:p w:rsidR="006F46B2" w:rsidRDefault="006F46B2" w:rsidP="006F46B2">
      <w:pPr>
        <w:jc w:val="both"/>
        <w:rPr>
          <w:rFonts w:ascii="Arial" w:hAnsi="Arial" w:cs="Arial"/>
          <w:b/>
          <w:sz w:val="24"/>
          <w:szCs w:val="24"/>
        </w:rPr>
      </w:pPr>
    </w:p>
    <w:p w:rsidR="006F46B2" w:rsidRPr="006F46B2" w:rsidRDefault="006F46B2" w:rsidP="006F46B2">
      <w:pPr>
        <w:jc w:val="both"/>
        <w:rPr>
          <w:rFonts w:ascii="Arial" w:hAnsi="Arial" w:cs="Arial"/>
          <w:b/>
          <w:sz w:val="24"/>
          <w:szCs w:val="24"/>
        </w:rPr>
      </w:pPr>
      <w:r w:rsidRPr="006F46B2">
        <w:rPr>
          <w:rFonts w:ascii="Arial" w:hAnsi="Arial" w:cs="Arial"/>
          <w:b/>
          <w:sz w:val="24"/>
          <w:szCs w:val="24"/>
        </w:rPr>
        <w:t>Procedimiento:</w:t>
      </w:r>
      <w:r w:rsidRPr="006F46B2">
        <w:rPr>
          <w:rFonts w:ascii="Arial" w:hAnsi="Arial" w:cs="Arial"/>
          <w:b/>
          <w:sz w:val="24"/>
          <w:szCs w:val="24"/>
        </w:rPr>
        <w:tab/>
      </w:r>
    </w:p>
    <w:p w:rsidR="006F46B2" w:rsidRPr="00E9116A" w:rsidRDefault="006F46B2" w:rsidP="006F46B2">
      <w:pPr>
        <w:jc w:val="both"/>
        <w:rPr>
          <w:rFonts w:ascii="Arial" w:hAnsi="Arial" w:cs="Arial"/>
          <w:sz w:val="24"/>
          <w:szCs w:val="24"/>
        </w:rPr>
      </w:pPr>
      <w:r w:rsidRPr="00E9116A">
        <w:rPr>
          <w:rFonts w:ascii="Arial" w:hAnsi="Arial" w:cs="Arial"/>
          <w:sz w:val="24"/>
          <w:szCs w:val="24"/>
        </w:rPr>
        <w:t>El objetivo es la ejecución del sistema de tomas de fuerza, desde el tablero de control interno, de acuerdo a los planos de instalaciones eléctricas del proyecto y a las indicaciones del A/1 Fiscalizador. Verificar que el número de conductores a utilizarse dentro de una tubería sea el adecuado según las normas (Código Eléctrico Ecuatoriano, NEC 384-6). Determinación de los colores de cables a utilizar en las fases, neutro y tierra de los diferente circuitos.</w:t>
      </w:r>
    </w:p>
    <w:p w:rsidR="006F46B2" w:rsidRPr="00E9116A" w:rsidRDefault="006F46B2" w:rsidP="006F46B2">
      <w:pPr>
        <w:jc w:val="both"/>
        <w:rPr>
          <w:rFonts w:ascii="Arial" w:hAnsi="Arial" w:cs="Arial"/>
          <w:sz w:val="24"/>
          <w:szCs w:val="24"/>
        </w:rPr>
      </w:pPr>
      <w:r w:rsidRPr="00E9116A">
        <w:rPr>
          <w:rFonts w:ascii="Arial" w:hAnsi="Arial" w:cs="Arial"/>
          <w:sz w:val="24"/>
          <w:szCs w:val="24"/>
        </w:rPr>
        <w:t>Los conductores serán tipo THHN-FLEX calibre No. 12 AWG para las fases y neutro y # 14 para tierra. Los tomacorrientes serán del tipo doble polarizado, las placas serán decorativas color blanco del mismo color de la pieza de tomacorriente respectivo.</w:t>
      </w:r>
    </w:p>
    <w:p w:rsidR="006F46B2" w:rsidRPr="00E9116A" w:rsidRDefault="006F46B2" w:rsidP="006F46B2">
      <w:pPr>
        <w:jc w:val="both"/>
        <w:rPr>
          <w:rFonts w:ascii="Arial" w:hAnsi="Arial" w:cs="Arial"/>
          <w:sz w:val="24"/>
          <w:szCs w:val="24"/>
        </w:rPr>
      </w:pPr>
      <w:r w:rsidRPr="00E9116A">
        <w:rPr>
          <w:rFonts w:ascii="Arial" w:hAnsi="Arial" w:cs="Arial"/>
          <w:sz w:val="24"/>
          <w:szCs w:val="24"/>
        </w:rPr>
        <w:t xml:space="preserve">Las cajas para tomacorrientes serán rectangulares profundas, de tol galvanizado en caliente. El libro de obra, en el que se anotarán las diferentes fases del trabajo ejecutado, las modificaciones y complementaciones aprobadas, para su posterior registro en los planos de "Ejecución de obra" (As Built). </w:t>
      </w:r>
    </w:p>
    <w:p w:rsidR="006F46B2" w:rsidRPr="00E9116A" w:rsidRDefault="006F46B2" w:rsidP="006F46B2">
      <w:pPr>
        <w:jc w:val="both"/>
        <w:rPr>
          <w:rFonts w:ascii="Arial" w:hAnsi="Arial" w:cs="Arial"/>
          <w:sz w:val="24"/>
          <w:szCs w:val="24"/>
        </w:rPr>
      </w:pPr>
      <w:r w:rsidRPr="00E9116A">
        <w:rPr>
          <w:rFonts w:ascii="Arial" w:hAnsi="Arial" w:cs="Arial"/>
          <w:sz w:val="24"/>
          <w:szCs w:val="24"/>
        </w:rPr>
        <w:t>En losa:</w:t>
      </w:r>
    </w:p>
    <w:p w:rsidR="006F46B2" w:rsidRPr="00E9116A" w:rsidRDefault="006F46B2" w:rsidP="006F46B2">
      <w:pPr>
        <w:jc w:val="both"/>
        <w:rPr>
          <w:rFonts w:ascii="Arial" w:hAnsi="Arial" w:cs="Arial"/>
          <w:sz w:val="24"/>
          <w:szCs w:val="24"/>
        </w:rPr>
      </w:pPr>
      <w:r w:rsidRPr="00E9116A">
        <w:rPr>
          <w:rFonts w:ascii="Arial" w:hAnsi="Arial" w:cs="Arial"/>
          <w:sz w:val="24"/>
          <w:szCs w:val="24"/>
        </w:rPr>
        <w:t>Para el inicio de los trabajos de instalaciones eléctricas, deben estar terminados todos los encofrados, instalación de hierro, bloques de alivianamiento y materiales que puedan afectar la ubicación, estado y calidad de las tuberías y cajetines.</w:t>
      </w:r>
    </w:p>
    <w:p w:rsidR="006F46B2" w:rsidRPr="00E9116A" w:rsidRDefault="006F46B2" w:rsidP="006F46B2">
      <w:pPr>
        <w:jc w:val="both"/>
        <w:rPr>
          <w:rFonts w:ascii="Arial" w:hAnsi="Arial" w:cs="Arial"/>
          <w:sz w:val="24"/>
          <w:szCs w:val="24"/>
        </w:rPr>
      </w:pPr>
      <w:r w:rsidRPr="00E9116A">
        <w:rPr>
          <w:rFonts w:ascii="Arial" w:hAnsi="Arial" w:cs="Arial"/>
          <w:sz w:val="24"/>
          <w:szCs w:val="24"/>
        </w:rPr>
        <w:lastRenderedPageBreak/>
        <w:t>Instalación de tubería y cajetines en losa de acuerdo a las ubicaciones de los tomacorrientes indicadas en los planos.</w:t>
      </w:r>
    </w:p>
    <w:p w:rsidR="006F46B2" w:rsidRPr="00E9116A" w:rsidRDefault="006F46B2" w:rsidP="006F46B2">
      <w:pPr>
        <w:jc w:val="both"/>
        <w:rPr>
          <w:rFonts w:ascii="Arial" w:hAnsi="Arial" w:cs="Arial"/>
          <w:sz w:val="24"/>
          <w:szCs w:val="24"/>
        </w:rPr>
      </w:pPr>
      <w:r w:rsidRPr="00E9116A">
        <w:rPr>
          <w:rFonts w:ascii="Arial" w:hAnsi="Arial" w:cs="Arial"/>
          <w:sz w:val="24"/>
          <w:szCs w:val="24"/>
        </w:rPr>
        <w:t>La tubería deberá colocarse hacia arriba hasta llegar a los sitios y niveles donde se colocarán los cajetines para los tomacorrientes y deberá sellarse al final para impedir la penetración de cualquier elemento extraño a la misma.</w:t>
      </w:r>
    </w:p>
    <w:p w:rsidR="006F46B2" w:rsidRPr="00E9116A" w:rsidRDefault="006F46B2" w:rsidP="006F46B2">
      <w:pPr>
        <w:jc w:val="both"/>
        <w:rPr>
          <w:rFonts w:ascii="Arial" w:hAnsi="Arial" w:cs="Arial"/>
          <w:sz w:val="24"/>
          <w:szCs w:val="24"/>
        </w:rPr>
      </w:pPr>
      <w:r w:rsidRPr="00E9116A">
        <w:rPr>
          <w:rFonts w:ascii="Arial" w:hAnsi="Arial" w:cs="Arial"/>
          <w:sz w:val="24"/>
          <w:szCs w:val="24"/>
        </w:rPr>
        <w:t>Colocación de cinta aislante en las uniones de las tuberías para evitar la introducción de lechada.</w:t>
      </w:r>
    </w:p>
    <w:p w:rsidR="006F46B2" w:rsidRPr="00E9116A" w:rsidRDefault="006F46B2" w:rsidP="006F46B2">
      <w:pPr>
        <w:jc w:val="both"/>
        <w:rPr>
          <w:rFonts w:ascii="Arial" w:hAnsi="Arial" w:cs="Arial"/>
          <w:sz w:val="24"/>
          <w:szCs w:val="24"/>
        </w:rPr>
      </w:pPr>
      <w:r w:rsidRPr="00E9116A">
        <w:rPr>
          <w:rFonts w:ascii="Arial" w:hAnsi="Arial" w:cs="Arial"/>
          <w:sz w:val="24"/>
          <w:szCs w:val="24"/>
        </w:rPr>
        <w:t>Los tramos de tubería deben ser continuos entre cajas de salida y cajas de conexión.</w:t>
      </w:r>
    </w:p>
    <w:p w:rsidR="006F46B2" w:rsidRPr="00E9116A" w:rsidRDefault="006F46B2" w:rsidP="006F46B2">
      <w:pPr>
        <w:jc w:val="both"/>
        <w:rPr>
          <w:rFonts w:ascii="Arial" w:hAnsi="Arial" w:cs="Arial"/>
          <w:sz w:val="24"/>
          <w:szCs w:val="24"/>
        </w:rPr>
      </w:pPr>
      <w:r w:rsidRPr="00E9116A">
        <w:rPr>
          <w:rFonts w:ascii="Arial" w:hAnsi="Arial" w:cs="Arial"/>
          <w:sz w:val="24"/>
          <w:szCs w:val="24"/>
        </w:rPr>
        <w:t>Verificar que las curvas realizadas a las tuberías no sean demasiado cerradas, de tal forma que permitan el fácil paso de los conductores. No se permiten más de 4 curvas de 90° o su equivalente en cada tramo de tubería entre cajas, norma (NEC 348-10).</w:t>
      </w:r>
    </w:p>
    <w:p w:rsidR="006F46B2" w:rsidRPr="00E9116A" w:rsidRDefault="006F46B2" w:rsidP="006F46B2">
      <w:pPr>
        <w:jc w:val="both"/>
        <w:rPr>
          <w:rFonts w:ascii="Arial" w:hAnsi="Arial" w:cs="Arial"/>
          <w:sz w:val="24"/>
          <w:szCs w:val="24"/>
        </w:rPr>
      </w:pPr>
      <w:r w:rsidRPr="00E9116A">
        <w:rPr>
          <w:rFonts w:ascii="Arial" w:hAnsi="Arial" w:cs="Arial"/>
          <w:sz w:val="24"/>
          <w:szCs w:val="24"/>
        </w:rPr>
        <w:t>Verificar que la tubería no se encuentre aplastada en algún tramo. Todas las tuberías deberán estar perfectamente ancladas.</w:t>
      </w:r>
    </w:p>
    <w:p w:rsidR="006F46B2" w:rsidRPr="00E9116A" w:rsidRDefault="006F46B2" w:rsidP="006F46B2">
      <w:pPr>
        <w:jc w:val="both"/>
        <w:rPr>
          <w:rFonts w:ascii="Arial" w:hAnsi="Arial" w:cs="Arial"/>
          <w:sz w:val="24"/>
          <w:szCs w:val="24"/>
        </w:rPr>
      </w:pPr>
      <w:r w:rsidRPr="00E9116A">
        <w:rPr>
          <w:rFonts w:ascii="Arial" w:hAnsi="Arial" w:cs="Arial"/>
          <w:sz w:val="24"/>
          <w:szCs w:val="24"/>
        </w:rPr>
        <w:t>Los cortes de tubería deben ser perpendiculares al eje longitudinal y eliminando toda rebaba.</w:t>
      </w:r>
    </w:p>
    <w:p w:rsidR="006F46B2" w:rsidRPr="00E9116A" w:rsidRDefault="006F46B2" w:rsidP="006F46B2">
      <w:pPr>
        <w:jc w:val="both"/>
        <w:rPr>
          <w:rFonts w:ascii="Arial" w:hAnsi="Arial" w:cs="Arial"/>
          <w:sz w:val="24"/>
          <w:szCs w:val="24"/>
        </w:rPr>
      </w:pPr>
      <w:r w:rsidRPr="00E9116A">
        <w:rPr>
          <w:rFonts w:ascii="Arial" w:hAnsi="Arial" w:cs="Arial"/>
          <w:sz w:val="24"/>
          <w:szCs w:val="24"/>
        </w:rPr>
        <w:t>En mamposterías:</w:t>
      </w:r>
    </w:p>
    <w:p w:rsidR="006F46B2" w:rsidRPr="00E9116A" w:rsidRDefault="006F46B2" w:rsidP="006F46B2">
      <w:pPr>
        <w:jc w:val="both"/>
        <w:rPr>
          <w:rFonts w:ascii="Arial" w:hAnsi="Arial" w:cs="Arial"/>
          <w:sz w:val="24"/>
          <w:szCs w:val="24"/>
        </w:rPr>
      </w:pPr>
      <w:r w:rsidRPr="00E9116A">
        <w:rPr>
          <w:rFonts w:ascii="Arial" w:hAnsi="Arial" w:cs="Arial"/>
          <w:sz w:val="24"/>
          <w:szCs w:val="24"/>
        </w:rPr>
        <w:t>Cuando se realice el timbrado de la mampostería verificar que las tuberías queden dentro de las paredes, caso contrario corregir, completar la instalación antes de que se levante la mampostería. Si no se hubiera podido completar la instalación antes de la mampostería, marcar claramente el sitio que deba acanalarse en paredes; acanalar antes de ejecutar los enlucidos; completar la tubería, sujetarla e instalar los cajetines.</w:t>
      </w:r>
    </w:p>
    <w:p w:rsidR="006F46B2" w:rsidRPr="00E9116A" w:rsidRDefault="006F46B2" w:rsidP="006F46B2">
      <w:pPr>
        <w:jc w:val="both"/>
        <w:rPr>
          <w:rFonts w:ascii="Arial" w:hAnsi="Arial" w:cs="Arial"/>
          <w:sz w:val="24"/>
          <w:szCs w:val="24"/>
        </w:rPr>
      </w:pPr>
      <w:r w:rsidRPr="00E9116A">
        <w:rPr>
          <w:rFonts w:ascii="Arial" w:hAnsi="Arial" w:cs="Arial"/>
          <w:sz w:val="24"/>
          <w:szCs w:val="24"/>
        </w:rPr>
        <w:t>La profundidad de los cajetines a instalarse en la mampostería dependerá del tipo y espesor del acabado final que se dará a la mampostería.</w:t>
      </w:r>
    </w:p>
    <w:p w:rsidR="006F46B2" w:rsidRPr="00E9116A" w:rsidRDefault="006F46B2" w:rsidP="006F46B2">
      <w:pPr>
        <w:jc w:val="both"/>
        <w:rPr>
          <w:rFonts w:ascii="Arial" w:hAnsi="Arial" w:cs="Arial"/>
          <w:sz w:val="24"/>
          <w:szCs w:val="24"/>
        </w:rPr>
      </w:pPr>
      <w:r w:rsidRPr="00E9116A">
        <w:rPr>
          <w:rFonts w:ascii="Arial" w:hAnsi="Arial" w:cs="Arial"/>
          <w:sz w:val="24"/>
          <w:szCs w:val="24"/>
        </w:rPr>
        <w:t>Verificación de la alineación a nivel de los cajetines rectangulares en paredes y su altura con respecto al piso terminado.</w:t>
      </w:r>
    </w:p>
    <w:p w:rsidR="006F46B2" w:rsidRPr="00E9116A" w:rsidRDefault="006F46B2" w:rsidP="006F46B2">
      <w:pPr>
        <w:jc w:val="both"/>
        <w:rPr>
          <w:rFonts w:ascii="Arial" w:hAnsi="Arial" w:cs="Arial"/>
          <w:sz w:val="24"/>
          <w:szCs w:val="24"/>
        </w:rPr>
      </w:pPr>
      <w:r w:rsidRPr="00E9116A">
        <w:rPr>
          <w:rFonts w:ascii="Arial" w:hAnsi="Arial" w:cs="Arial"/>
          <w:sz w:val="24"/>
          <w:szCs w:val="24"/>
        </w:rPr>
        <w:t>Antes de proceder a pasar las guías y los conductores, se deberán limpiar perfectamente las tuberías y las cajas.</w:t>
      </w:r>
    </w:p>
    <w:p w:rsidR="006F46B2" w:rsidRPr="00E9116A" w:rsidRDefault="006F46B2" w:rsidP="006F46B2">
      <w:pPr>
        <w:jc w:val="both"/>
        <w:rPr>
          <w:rFonts w:ascii="Arial" w:hAnsi="Arial" w:cs="Arial"/>
          <w:sz w:val="24"/>
          <w:szCs w:val="24"/>
        </w:rPr>
      </w:pPr>
      <w:r w:rsidRPr="00E9116A">
        <w:rPr>
          <w:rFonts w:ascii="Arial" w:hAnsi="Arial" w:cs="Arial"/>
          <w:sz w:val="24"/>
          <w:szCs w:val="24"/>
        </w:rPr>
        <w:t xml:space="preserve">Verificados los replanteos y trazados, se iniciará la colocación de tubería en losa para proceder luego a la colocación de tubería y cajas en paredes. Se pondrá especial atención en la protección y nivelación de los cajetines en paredes así </w:t>
      </w:r>
      <w:r w:rsidRPr="00E9116A">
        <w:rPr>
          <w:rFonts w:ascii="Arial" w:hAnsi="Arial" w:cs="Arial"/>
          <w:sz w:val="24"/>
          <w:szCs w:val="24"/>
        </w:rPr>
        <w:lastRenderedPageBreak/>
        <w:t>como en la altura de los mismos con respecto al piso terminado. La altura recomendada debe ser medida desde la parte inferior del cajetín hasta el nivel de piso terminado. Salvo indicación contraria los tomacorrientes se colocarán a 40 cm de altura y los cajetines y piezas en posición horizontal.</w:t>
      </w:r>
    </w:p>
    <w:p w:rsidR="006F46B2" w:rsidRPr="00E9116A" w:rsidRDefault="006F46B2" w:rsidP="006F46B2">
      <w:pPr>
        <w:jc w:val="both"/>
        <w:rPr>
          <w:rFonts w:ascii="Arial" w:hAnsi="Arial" w:cs="Arial"/>
          <w:sz w:val="24"/>
          <w:szCs w:val="24"/>
        </w:rPr>
      </w:pPr>
      <w:r w:rsidRPr="00E9116A">
        <w:rPr>
          <w:rFonts w:ascii="Arial" w:hAnsi="Arial" w:cs="Arial"/>
          <w:sz w:val="24"/>
          <w:szCs w:val="24"/>
        </w:rPr>
        <w:t>Concluida la colocación de tubería, se realizará una inspección de la misma con una guía metálica (alambre galvanizado # 16 o 18) de tal forma de corregir cualquier obstrucción que se hubiera presentado durante la fundición del hormigón o del enlucido.</w:t>
      </w:r>
    </w:p>
    <w:p w:rsidR="006F46B2" w:rsidRPr="00E9116A" w:rsidRDefault="006F46B2" w:rsidP="006F46B2">
      <w:pPr>
        <w:jc w:val="both"/>
        <w:rPr>
          <w:rFonts w:ascii="Arial" w:hAnsi="Arial" w:cs="Arial"/>
          <w:sz w:val="24"/>
          <w:szCs w:val="24"/>
        </w:rPr>
      </w:pPr>
      <w:r w:rsidRPr="00E9116A">
        <w:rPr>
          <w:rFonts w:ascii="Arial" w:hAnsi="Arial" w:cs="Arial"/>
          <w:sz w:val="24"/>
          <w:szCs w:val="24"/>
        </w:rPr>
        <w:t>Previa a la colocación de conductores, constatar si la tubería está perfectamente seca y limpia, si no es así, se deberá pasar una franela por el interior de la tubería para limpiarla.</w:t>
      </w:r>
    </w:p>
    <w:p w:rsidR="006F46B2" w:rsidRPr="00E9116A" w:rsidRDefault="006F46B2" w:rsidP="006F46B2">
      <w:pPr>
        <w:jc w:val="both"/>
        <w:rPr>
          <w:rFonts w:ascii="Arial" w:hAnsi="Arial" w:cs="Arial"/>
          <w:sz w:val="24"/>
          <w:szCs w:val="24"/>
        </w:rPr>
      </w:pPr>
      <w:r w:rsidRPr="00E9116A">
        <w:rPr>
          <w:rFonts w:ascii="Arial" w:hAnsi="Arial" w:cs="Arial"/>
          <w:sz w:val="24"/>
          <w:szCs w:val="24"/>
        </w:rPr>
        <w:t>Instalar los conductores de acuerdo al calibre, colores y cantidades indicadas en los planos. No se permiten empalmes de conductores dentro de las tuberías.</w:t>
      </w:r>
    </w:p>
    <w:p w:rsidR="006F46B2" w:rsidRPr="00E9116A" w:rsidRDefault="006F46B2" w:rsidP="006F46B2">
      <w:pPr>
        <w:jc w:val="both"/>
        <w:rPr>
          <w:rFonts w:ascii="Arial" w:hAnsi="Arial" w:cs="Arial"/>
          <w:sz w:val="24"/>
          <w:szCs w:val="24"/>
        </w:rPr>
      </w:pPr>
      <w:r w:rsidRPr="00E9116A">
        <w:rPr>
          <w:rFonts w:ascii="Arial" w:hAnsi="Arial" w:cs="Arial"/>
          <w:sz w:val="24"/>
          <w:szCs w:val="24"/>
        </w:rPr>
        <w:t>Cualquier empalme debe ser realizado dentro de las cajas de conexión o en cajas diseñadas para ese propósito. Con un Megger realizar las pruebas de aislamiento de los conductores y corregir si se detecta algún defecto.</w:t>
      </w:r>
    </w:p>
    <w:p w:rsidR="006F46B2" w:rsidRPr="00E9116A" w:rsidRDefault="006F46B2" w:rsidP="006F46B2">
      <w:pPr>
        <w:jc w:val="both"/>
        <w:rPr>
          <w:rFonts w:ascii="Arial" w:hAnsi="Arial" w:cs="Arial"/>
          <w:sz w:val="24"/>
          <w:szCs w:val="24"/>
        </w:rPr>
      </w:pPr>
      <w:r w:rsidRPr="00E9116A">
        <w:rPr>
          <w:rFonts w:ascii="Arial" w:hAnsi="Arial" w:cs="Arial"/>
          <w:sz w:val="24"/>
          <w:szCs w:val="24"/>
        </w:rPr>
        <w:t>Conectar las piezas eléctricas y verificar voltaje y posibles cortocircuitos o defectos de instalación. Fiscalización aprobará o rechazará el rubro una vez concluido.</w:t>
      </w:r>
    </w:p>
    <w:p w:rsidR="006F46B2" w:rsidRPr="00E9116A" w:rsidRDefault="006F46B2" w:rsidP="006F46B2">
      <w:pPr>
        <w:jc w:val="both"/>
        <w:rPr>
          <w:rFonts w:ascii="Arial" w:hAnsi="Arial" w:cs="Arial"/>
          <w:sz w:val="24"/>
          <w:szCs w:val="24"/>
        </w:rPr>
      </w:pPr>
      <w:r w:rsidRPr="00E9116A">
        <w:rPr>
          <w:rFonts w:ascii="Arial" w:hAnsi="Arial" w:cs="Arial"/>
          <w:sz w:val="24"/>
          <w:szCs w:val="24"/>
        </w:rPr>
        <w:t>Todos los trabajos de albañilería y acabados deberán estar terminados y la obra con las debidas seguridades, previo al inicio de la etapa de cableado.</w:t>
      </w:r>
    </w:p>
    <w:p w:rsidR="006F46B2" w:rsidRPr="00E9116A" w:rsidRDefault="006F46B2" w:rsidP="006F46B2">
      <w:pPr>
        <w:jc w:val="both"/>
        <w:rPr>
          <w:rFonts w:ascii="Arial" w:hAnsi="Arial" w:cs="Arial"/>
          <w:sz w:val="24"/>
          <w:szCs w:val="24"/>
        </w:rPr>
      </w:pPr>
      <w:r w:rsidRPr="00E9116A">
        <w:rPr>
          <w:rFonts w:ascii="Arial" w:hAnsi="Arial" w:cs="Arial"/>
          <w:sz w:val="24"/>
          <w:szCs w:val="24"/>
        </w:rPr>
        <w:t>Unión de los conductores por medio de cinta aislante de PVC o de capuchones plásticos atornillables (los empalmes asegurarán una conductividad igual a la del conductor y la rigidez dieléctrica del aislamiento debe ser igual a la del conductor).</w:t>
      </w:r>
    </w:p>
    <w:p w:rsidR="006F46B2" w:rsidRPr="00E9116A" w:rsidRDefault="006F46B2" w:rsidP="006F46B2">
      <w:pPr>
        <w:jc w:val="both"/>
        <w:rPr>
          <w:rFonts w:ascii="Arial" w:hAnsi="Arial" w:cs="Arial"/>
          <w:sz w:val="24"/>
          <w:szCs w:val="24"/>
        </w:rPr>
      </w:pPr>
      <w:r w:rsidRPr="00E9116A">
        <w:rPr>
          <w:rFonts w:ascii="Arial" w:hAnsi="Arial" w:cs="Arial"/>
          <w:sz w:val="24"/>
          <w:szCs w:val="24"/>
        </w:rPr>
        <w:t>Todo el sistema de tomacorrientes deberá tener un conductor extra de color verde, del mismo calibre que el conductor de fase, para puesta a tierra.</w:t>
      </w:r>
    </w:p>
    <w:p w:rsidR="006F46B2" w:rsidRPr="00E9116A" w:rsidRDefault="006F46B2" w:rsidP="006F46B2">
      <w:pPr>
        <w:jc w:val="both"/>
        <w:rPr>
          <w:rFonts w:ascii="Arial" w:hAnsi="Arial" w:cs="Arial"/>
          <w:sz w:val="24"/>
          <w:szCs w:val="24"/>
        </w:rPr>
      </w:pPr>
      <w:r w:rsidRPr="00E9116A">
        <w:rPr>
          <w:rFonts w:ascii="Arial" w:hAnsi="Arial" w:cs="Arial"/>
          <w:sz w:val="24"/>
          <w:szCs w:val="24"/>
        </w:rPr>
        <w:t>Colocación de las piezas eléctricas. Todas las piezas se colocarán con un protector de polietileno hasta la entrega final de los trabajos.</w:t>
      </w:r>
    </w:p>
    <w:p w:rsidR="006F46B2" w:rsidRPr="00E9116A" w:rsidRDefault="006F46B2" w:rsidP="006F46B2">
      <w:pPr>
        <w:jc w:val="both"/>
        <w:rPr>
          <w:rFonts w:ascii="Arial" w:hAnsi="Arial" w:cs="Arial"/>
          <w:sz w:val="24"/>
          <w:szCs w:val="24"/>
        </w:rPr>
      </w:pPr>
      <w:r w:rsidRPr="00E9116A">
        <w:rPr>
          <w:rFonts w:ascii="Arial" w:hAnsi="Arial" w:cs="Arial"/>
          <w:sz w:val="24"/>
          <w:szCs w:val="24"/>
        </w:rPr>
        <w:t>Se debe entregar planos de "Ejecución de obra" (As Built) Fiscalización aprobará o rechazará el rubro concluido, que se sujetará a la ejecución conforme a esta especificación y a las pruebas realizadas.</w:t>
      </w:r>
    </w:p>
    <w:p w:rsidR="006F46B2" w:rsidRDefault="006F46B2" w:rsidP="006F46B2">
      <w:pPr>
        <w:jc w:val="both"/>
        <w:rPr>
          <w:rFonts w:ascii="Arial" w:hAnsi="Arial" w:cs="Arial"/>
          <w:sz w:val="24"/>
          <w:szCs w:val="24"/>
        </w:rPr>
      </w:pPr>
    </w:p>
    <w:p w:rsidR="006F46B2" w:rsidRPr="006F46B2" w:rsidRDefault="006F46B2" w:rsidP="006F46B2">
      <w:pPr>
        <w:jc w:val="both"/>
        <w:rPr>
          <w:rFonts w:ascii="Arial" w:hAnsi="Arial" w:cs="Arial"/>
          <w:b/>
          <w:sz w:val="24"/>
          <w:szCs w:val="24"/>
        </w:rPr>
      </w:pPr>
      <w:r w:rsidRPr="006F46B2">
        <w:rPr>
          <w:rFonts w:ascii="Arial" w:hAnsi="Arial" w:cs="Arial"/>
          <w:b/>
          <w:sz w:val="24"/>
          <w:szCs w:val="24"/>
        </w:rPr>
        <w:t xml:space="preserve">Medición y pago: </w:t>
      </w:r>
    </w:p>
    <w:p w:rsidR="006F46B2" w:rsidRDefault="006F46B2" w:rsidP="006F46B2">
      <w:pPr>
        <w:jc w:val="both"/>
        <w:rPr>
          <w:rFonts w:ascii="Arial" w:hAnsi="Arial" w:cs="Arial"/>
          <w:sz w:val="24"/>
          <w:szCs w:val="24"/>
        </w:rPr>
      </w:pPr>
      <w:r w:rsidRPr="00E9116A">
        <w:rPr>
          <w:rFonts w:ascii="Arial" w:hAnsi="Arial" w:cs="Arial"/>
          <w:sz w:val="24"/>
          <w:szCs w:val="24"/>
        </w:rPr>
        <w:lastRenderedPageBreak/>
        <w:t xml:space="preserve">La medición se realizará de acuerdo a la cantidad real instalada en obra. Su pago será por punto (pto). </w:t>
      </w:r>
    </w:p>
    <w:p w:rsidR="006F46B2" w:rsidRDefault="006F46B2" w:rsidP="006F46B2">
      <w:pPr>
        <w:jc w:val="both"/>
        <w:rPr>
          <w:rFonts w:ascii="Arial" w:hAnsi="Arial" w:cs="Arial"/>
          <w:sz w:val="24"/>
          <w:szCs w:val="24"/>
        </w:rPr>
      </w:pPr>
    </w:p>
    <w:p w:rsidR="006F46B2" w:rsidRPr="00E9116A" w:rsidRDefault="006F46B2" w:rsidP="006F46B2">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PUNTO (PTO).</w:t>
      </w:r>
    </w:p>
    <w:p w:rsidR="006F46B2" w:rsidRDefault="006F46B2" w:rsidP="006F46B2">
      <w:pPr>
        <w:jc w:val="both"/>
        <w:rPr>
          <w:rFonts w:ascii="Arial" w:hAnsi="Arial" w:cs="Arial"/>
          <w:sz w:val="24"/>
          <w:szCs w:val="24"/>
        </w:rPr>
      </w:pPr>
      <w:r w:rsidRPr="006F46B2">
        <w:rPr>
          <w:rFonts w:ascii="Arial" w:hAnsi="Arial" w:cs="Arial"/>
          <w:b/>
          <w:sz w:val="24"/>
          <w:szCs w:val="24"/>
        </w:rPr>
        <w:t>MATERIALES MÍNIMOS:</w:t>
      </w:r>
      <w:r w:rsidRPr="00E9116A">
        <w:rPr>
          <w:rFonts w:ascii="Arial" w:hAnsi="Arial" w:cs="Arial"/>
          <w:sz w:val="24"/>
          <w:szCs w:val="24"/>
        </w:rPr>
        <w:t xml:space="preserve"> TUBERÍA CONDUIT DE V", TOMACORRIENTE 15A - 120V, CAJETÍN RECTANGULAR PROFUNDO, CONDUCTOR THHN FLEXIBLE # 12 AWG- 600V, CONDUCTOR THHN FLEXIBLE # 14 AWG ALAMBRE GALVANIZADO #16 AWG, ACCESORIOS PARA INSTALACIÓN Y TUBERÍA. </w:t>
      </w:r>
    </w:p>
    <w:p w:rsidR="006F46B2" w:rsidRPr="00E9116A" w:rsidRDefault="006F46B2" w:rsidP="006F46B2">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6F46B2" w:rsidRPr="00E9116A" w:rsidRDefault="006F46B2" w:rsidP="006F46B2">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w:t>
      </w:r>
    </w:p>
    <w:p w:rsidR="006F46B2" w:rsidRDefault="006F46B2"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516419</w:t>
      </w:r>
      <w:r w:rsidRPr="00825987">
        <w:rPr>
          <w:rFonts w:ascii="Arial" w:hAnsi="Arial" w:cs="Arial"/>
          <w:b/>
          <w:sz w:val="24"/>
          <w:szCs w:val="24"/>
        </w:rPr>
        <w:tab/>
        <w:t xml:space="preserve">RUBRO: </w:t>
      </w:r>
      <w:r w:rsidRPr="00E94B5E">
        <w:rPr>
          <w:rFonts w:ascii="Arial" w:hAnsi="Arial" w:cs="Arial"/>
          <w:b/>
          <w:sz w:val="24"/>
          <w:szCs w:val="24"/>
        </w:rPr>
        <w:t>PANEL 3F, 30 ESPACIOS, 225 AMP</w:t>
      </w:r>
    </w:p>
    <w:p w:rsidR="006F46B2" w:rsidRDefault="006F46B2" w:rsidP="00E94B5E">
      <w:pPr>
        <w:widowControl w:val="0"/>
        <w:tabs>
          <w:tab w:val="left" w:pos="3000"/>
        </w:tabs>
        <w:autoSpaceDE w:val="0"/>
        <w:autoSpaceDN w:val="0"/>
        <w:adjustRightInd w:val="0"/>
        <w:jc w:val="both"/>
        <w:rPr>
          <w:rFonts w:ascii="Arial" w:hAnsi="Arial" w:cs="Arial"/>
          <w:b/>
          <w:sz w:val="24"/>
          <w:szCs w:val="24"/>
        </w:rPr>
      </w:pPr>
    </w:p>
    <w:p w:rsidR="009320AB" w:rsidRPr="00A76D1F" w:rsidRDefault="009320AB" w:rsidP="009320AB">
      <w:pPr>
        <w:jc w:val="both"/>
        <w:rPr>
          <w:rFonts w:ascii="Arial" w:hAnsi="Arial" w:cs="Arial"/>
          <w:b/>
          <w:sz w:val="24"/>
          <w:szCs w:val="24"/>
        </w:rPr>
      </w:pPr>
      <w:r w:rsidRPr="00A76D1F">
        <w:rPr>
          <w:rFonts w:ascii="Arial" w:hAnsi="Arial" w:cs="Arial"/>
          <w:b/>
          <w:sz w:val="24"/>
          <w:szCs w:val="24"/>
        </w:rPr>
        <w:t xml:space="preserve">Descripción: </w:t>
      </w:r>
    </w:p>
    <w:p w:rsidR="009320AB" w:rsidRPr="00A76D1F" w:rsidRDefault="009320AB" w:rsidP="009320AB">
      <w:pPr>
        <w:jc w:val="both"/>
        <w:rPr>
          <w:rFonts w:ascii="Arial" w:hAnsi="Arial" w:cs="Arial"/>
          <w:sz w:val="24"/>
          <w:szCs w:val="24"/>
        </w:rPr>
      </w:pPr>
      <w:r w:rsidRPr="00A76D1F">
        <w:rPr>
          <w:rFonts w:ascii="Arial" w:hAnsi="Arial" w:cs="Arial"/>
          <w:sz w:val="24"/>
          <w:szCs w:val="24"/>
        </w:rPr>
        <w:t xml:space="preserve">Gabinete metálico tipo auto soportado, trifásico, doble fondo con puerta, bisagras y llave de seguridad, pintado al horno, con terminado anticorrosivo, con barras de cobre que soporten como mínimo </w:t>
      </w:r>
      <w:r>
        <w:rPr>
          <w:rFonts w:ascii="Arial" w:hAnsi="Arial" w:cs="Arial"/>
          <w:sz w:val="24"/>
          <w:szCs w:val="24"/>
        </w:rPr>
        <w:t>225</w:t>
      </w:r>
      <w:r w:rsidRPr="00A76D1F">
        <w:rPr>
          <w:rFonts w:ascii="Arial" w:hAnsi="Arial" w:cs="Arial"/>
          <w:sz w:val="24"/>
          <w:szCs w:val="24"/>
        </w:rPr>
        <w:t xml:space="preserve"> A considerando 220/127V, con barras de neutro y tierra.</w:t>
      </w:r>
    </w:p>
    <w:p w:rsidR="009320AB" w:rsidRPr="00A76D1F" w:rsidRDefault="009320AB" w:rsidP="009320AB">
      <w:pPr>
        <w:jc w:val="both"/>
        <w:rPr>
          <w:rFonts w:ascii="Arial" w:hAnsi="Arial" w:cs="Arial"/>
          <w:sz w:val="24"/>
          <w:szCs w:val="24"/>
        </w:rPr>
      </w:pPr>
      <w:r w:rsidRPr="00A76D1F">
        <w:rPr>
          <w:rFonts w:ascii="Arial" w:hAnsi="Arial" w:cs="Arial"/>
          <w:sz w:val="24"/>
          <w:szCs w:val="24"/>
        </w:rPr>
        <w:t>Debe tener espacio suficiente para instalar:</w:t>
      </w:r>
    </w:p>
    <w:p w:rsidR="009320AB" w:rsidRPr="00A76D1F" w:rsidRDefault="009320AB" w:rsidP="009320AB">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9320AB" w:rsidRPr="00A76D1F" w:rsidRDefault="009320AB" w:rsidP="009320AB">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9320AB" w:rsidRPr="00A76D1F" w:rsidRDefault="009320AB" w:rsidP="009320AB">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9320AB" w:rsidRPr="00A76D1F" w:rsidRDefault="009320AB" w:rsidP="009320AB">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9320AB" w:rsidRPr="00A76D1F" w:rsidRDefault="009320AB" w:rsidP="009320AB">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9320AB" w:rsidRPr="00A76D1F" w:rsidRDefault="009320AB" w:rsidP="009320AB">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9320AB" w:rsidRDefault="009320AB" w:rsidP="009320AB">
      <w:pPr>
        <w:jc w:val="both"/>
        <w:rPr>
          <w:rFonts w:ascii="Arial" w:hAnsi="Arial" w:cs="Arial"/>
          <w:b/>
          <w:sz w:val="24"/>
          <w:szCs w:val="24"/>
        </w:rPr>
      </w:pPr>
    </w:p>
    <w:p w:rsidR="009320AB" w:rsidRPr="00A76D1F" w:rsidRDefault="009320AB" w:rsidP="009320AB">
      <w:pPr>
        <w:jc w:val="both"/>
        <w:rPr>
          <w:rFonts w:ascii="Arial" w:hAnsi="Arial" w:cs="Arial"/>
          <w:b/>
          <w:sz w:val="24"/>
          <w:szCs w:val="24"/>
        </w:rPr>
      </w:pPr>
      <w:r w:rsidRPr="00A76D1F">
        <w:rPr>
          <w:rFonts w:ascii="Arial" w:hAnsi="Arial" w:cs="Arial"/>
          <w:b/>
          <w:sz w:val="24"/>
          <w:szCs w:val="24"/>
        </w:rPr>
        <w:lastRenderedPageBreak/>
        <w:t xml:space="preserve">Procedimiento: </w:t>
      </w:r>
    </w:p>
    <w:p w:rsidR="009320AB" w:rsidRPr="00A76D1F" w:rsidRDefault="009320AB" w:rsidP="009320AB">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9320AB" w:rsidRDefault="009320AB" w:rsidP="009320AB">
      <w:pPr>
        <w:jc w:val="both"/>
        <w:rPr>
          <w:rFonts w:ascii="Arial" w:hAnsi="Arial" w:cs="Arial"/>
          <w:b/>
          <w:sz w:val="24"/>
          <w:szCs w:val="24"/>
        </w:rPr>
      </w:pPr>
    </w:p>
    <w:p w:rsidR="009320AB" w:rsidRPr="00A76D1F" w:rsidRDefault="009320AB" w:rsidP="009320AB">
      <w:pPr>
        <w:jc w:val="both"/>
        <w:rPr>
          <w:rFonts w:ascii="Arial" w:hAnsi="Arial" w:cs="Arial"/>
          <w:b/>
          <w:sz w:val="24"/>
          <w:szCs w:val="24"/>
        </w:rPr>
      </w:pPr>
      <w:r w:rsidRPr="00A76D1F">
        <w:rPr>
          <w:rFonts w:ascii="Arial" w:hAnsi="Arial" w:cs="Arial"/>
          <w:b/>
          <w:sz w:val="24"/>
          <w:szCs w:val="24"/>
        </w:rPr>
        <w:t xml:space="preserve">Medición y pago: </w:t>
      </w:r>
    </w:p>
    <w:p w:rsidR="009320AB" w:rsidRPr="00A76D1F" w:rsidRDefault="009320AB" w:rsidP="009320AB">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9320AB" w:rsidRDefault="009320AB" w:rsidP="009320AB">
      <w:pPr>
        <w:jc w:val="both"/>
        <w:rPr>
          <w:rFonts w:ascii="Arial" w:hAnsi="Arial" w:cs="Arial"/>
          <w:sz w:val="24"/>
          <w:szCs w:val="24"/>
        </w:rPr>
      </w:pPr>
    </w:p>
    <w:p w:rsidR="009320AB" w:rsidRPr="00A76D1F" w:rsidRDefault="009320AB" w:rsidP="009320AB">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9320AB" w:rsidRPr="00A76D1F" w:rsidRDefault="009320AB" w:rsidP="009320AB">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9320AB" w:rsidRPr="00A76D1F" w:rsidRDefault="009320AB" w:rsidP="009320AB">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9320AB" w:rsidRPr="00E9116A" w:rsidRDefault="009320AB" w:rsidP="009320AB">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E94B5E" w:rsidRDefault="00E94B5E" w:rsidP="00E94B5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516095</w:t>
      </w:r>
      <w:r w:rsidRPr="00825987">
        <w:rPr>
          <w:rFonts w:ascii="Arial" w:hAnsi="Arial" w:cs="Arial"/>
          <w:b/>
          <w:sz w:val="24"/>
          <w:szCs w:val="24"/>
        </w:rPr>
        <w:tab/>
        <w:t xml:space="preserve">RUBRO: </w:t>
      </w:r>
      <w:r w:rsidRPr="00E94B5E">
        <w:rPr>
          <w:rFonts w:ascii="Arial" w:hAnsi="Arial" w:cs="Arial"/>
          <w:b/>
          <w:sz w:val="24"/>
          <w:szCs w:val="24"/>
        </w:rPr>
        <w:t>LUMINARIA LED SELLADA 2X18W T8 120V.</w:t>
      </w:r>
    </w:p>
    <w:p w:rsidR="009320AB" w:rsidRDefault="009320AB" w:rsidP="009320AB">
      <w:pPr>
        <w:pStyle w:val="Prrafodelista"/>
        <w:spacing w:before="120" w:after="120" w:line="276" w:lineRule="auto"/>
        <w:ind w:left="0"/>
        <w:jc w:val="both"/>
        <w:outlineLvl w:val="2"/>
        <w:rPr>
          <w:rFonts w:ascii="Arial" w:hAnsi="Arial" w:cs="Arial"/>
          <w:b/>
          <w:bCs/>
          <w:sz w:val="24"/>
          <w:szCs w:val="24"/>
        </w:rPr>
      </w:pPr>
      <w:bookmarkStart w:id="0" w:name="_Toc426459406"/>
    </w:p>
    <w:p w:rsidR="009320AB" w:rsidRPr="00254D0F" w:rsidRDefault="009320AB" w:rsidP="009320AB">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Descripción:</w:t>
      </w:r>
      <w:bookmarkEnd w:id="0"/>
    </w:p>
    <w:p w:rsidR="009320AB" w:rsidRPr="00254D0F" w:rsidRDefault="009320AB" w:rsidP="009320AB">
      <w:pPr>
        <w:spacing w:before="120" w:after="120"/>
        <w:jc w:val="both"/>
        <w:rPr>
          <w:rFonts w:ascii="Arial" w:hAnsi="Arial" w:cs="Arial"/>
          <w:sz w:val="24"/>
          <w:szCs w:val="24"/>
        </w:rPr>
      </w:pPr>
      <w:r w:rsidRPr="00254D0F">
        <w:rPr>
          <w:rFonts w:ascii="Arial" w:hAnsi="Arial" w:cs="Arial"/>
          <w:sz w:val="24"/>
          <w:szCs w:val="24"/>
        </w:rPr>
        <w:t>Luminaria de 20 x 120 cm para 2 lámparas led de 16 vatios, 121 voltios, 60 Hz, para sobreponer en cielo raso falso, con una vida útil de 20000 horas, temperatura de color 4100 ó 6000 ºK. De un perfecto acabado y fabricado. La luminaria dispondrá de bases porta-lámpara. La sujeción será realizada mediante cadenas de soporte o tornillos de fijación.</w:t>
      </w:r>
    </w:p>
    <w:p w:rsidR="009320AB" w:rsidRPr="00254D0F" w:rsidRDefault="009320AB" w:rsidP="009320AB">
      <w:pPr>
        <w:pStyle w:val="Prrafodelista"/>
        <w:spacing w:before="120" w:after="120" w:line="276" w:lineRule="auto"/>
        <w:ind w:left="0"/>
        <w:jc w:val="both"/>
        <w:outlineLvl w:val="2"/>
        <w:rPr>
          <w:rFonts w:ascii="Arial" w:hAnsi="Arial" w:cs="Arial"/>
          <w:b/>
          <w:bCs/>
          <w:sz w:val="24"/>
          <w:szCs w:val="24"/>
        </w:rPr>
      </w:pPr>
      <w:bookmarkStart w:id="1" w:name="_Toc426459407"/>
      <w:r w:rsidRPr="00254D0F">
        <w:rPr>
          <w:rFonts w:ascii="Arial" w:hAnsi="Arial" w:cs="Arial"/>
          <w:b/>
          <w:bCs/>
          <w:sz w:val="24"/>
          <w:szCs w:val="24"/>
        </w:rPr>
        <w:lastRenderedPageBreak/>
        <w:t>Materiales Mínimos:</w:t>
      </w:r>
      <w:bookmarkEnd w:id="1"/>
    </w:p>
    <w:p w:rsidR="009320AB" w:rsidRPr="00254D0F" w:rsidRDefault="009320AB" w:rsidP="009320AB">
      <w:pPr>
        <w:jc w:val="both"/>
        <w:rPr>
          <w:rFonts w:ascii="Arial" w:hAnsi="Arial" w:cs="Arial"/>
          <w:sz w:val="24"/>
          <w:szCs w:val="24"/>
        </w:rPr>
      </w:pPr>
      <w:r w:rsidRPr="00254D0F">
        <w:rPr>
          <w:rFonts w:ascii="Arial" w:hAnsi="Arial" w:cs="Arial"/>
          <w:bCs/>
          <w:sz w:val="24"/>
          <w:szCs w:val="24"/>
          <w:lang w:eastAsia="es-EC"/>
        </w:rPr>
        <w:t>Luminaria led 2X16W-120V</w:t>
      </w:r>
      <w:r w:rsidRPr="00254D0F">
        <w:rPr>
          <w:rFonts w:ascii="Arial" w:hAnsi="Arial" w:cs="Arial"/>
          <w:sz w:val="24"/>
          <w:szCs w:val="24"/>
        </w:rPr>
        <w:t>, Capuchón para conexión de conductores, tornillos, tacos, cinta aislante, etc.</w:t>
      </w:r>
    </w:p>
    <w:p w:rsidR="009320AB" w:rsidRPr="00254D0F" w:rsidRDefault="009320AB" w:rsidP="009320AB">
      <w:pPr>
        <w:pStyle w:val="Prrafodelista"/>
        <w:spacing w:before="120" w:after="120" w:line="276" w:lineRule="auto"/>
        <w:ind w:left="0"/>
        <w:jc w:val="both"/>
        <w:outlineLvl w:val="2"/>
        <w:rPr>
          <w:rFonts w:ascii="Arial" w:hAnsi="Arial" w:cs="Arial"/>
          <w:b/>
          <w:bCs/>
          <w:sz w:val="24"/>
          <w:szCs w:val="24"/>
        </w:rPr>
      </w:pPr>
      <w:bookmarkStart w:id="2" w:name="_Toc426459408"/>
      <w:r w:rsidRPr="00254D0F">
        <w:rPr>
          <w:rFonts w:ascii="Arial" w:hAnsi="Arial" w:cs="Arial"/>
          <w:b/>
          <w:bCs/>
          <w:sz w:val="24"/>
          <w:szCs w:val="24"/>
        </w:rPr>
        <w:t>Equipo Mínimo</w:t>
      </w:r>
      <w:bookmarkEnd w:id="2"/>
      <w:r w:rsidRPr="00254D0F">
        <w:rPr>
          <w:rFonts w:ascii="Arial" w:hAnsi="Arial" w:cs="Arial"/>
          <w:b/>
          <w:bCs/>
          <w:sz w:val="24"/>
          <w:szCs w:val="24"/>
        </w:rPr>
        <w:t xml:space="preserve"> </w:t>
      </w:r>
    </w:p>
    <w:p w:rsidR="009320AB" w:rsidRPr="00254D0F" w:rsidRDefault="009320AB" w:rsidP="009320AB">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 xml:space="preserve">Herramienta Manual como: alicates, pinzas, destornilladores, taladros; equipos de medición como multímetros,     </w:t>
      </w:r>
    </w:p>
    <w:p w:rsidR="009320AB" w:rsidRPr="00254D0F" w:rsidRDefault="009320AB" w:rsidP="009320AB">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Escaleras, andamios</w:t>
      </w:r>
    </w:p>
    <w:p w:rsidR="009320AB" w:rsidRPr="00254D0F" w:rsidRDefault="009320AB" w:rsidP="009320AB">
      <w:pPr>
        <w:pStyle w:val="Prrafodelista"/>
        <w:spacing w:before="120" w:after="120" w:line="276" w:lineRule="auto"/>
        <w:ind w:left="0"/>
        <w:jc w:val="both"/>
        <w:rPr>
          <w:rFonts w:ascii="Arial" w:hAnsi="Arial" w:cs="Arial"/>
          <w:b/>
          <w:bCs/>
          <w:sz w:val="24"/>
          <w:szCs w:val="24"/>
          <w:lang w:eastAsia="es-EC"/>
        </w:rPr>
      </w:pPr>
    </w:p>
    <w:p w:rsidR="009320AB" w:rsidRPr="00254D0F" w:rsidRDefault="009320AB" w:rsidP="009320AB">
      <w:pPr>
        <w:pStyle w:val="Prrafodelista"/>
        <w:spacing w:before="120" w:after="120" w:line="276" w:lineRule="auto"/>
        <w:ind w:left="0"/>
        <w:jc w:val="both"/>
        <w:outlineLvl w:val="2"/>
        <w:rPr>
          <w:rFonts w:ascii="Arial" w:hAnsi="Arial" w:cs="Arial"/>
          <w:b/>
          <w:bCs/>
          <w:sz w:val="24"/>
          <w:szCs w:val="24"/>
        </w:rPr>
      </w:pPr>
      <w:bookmarkStart w:id="3" w:name="_Toc426459409"/>
      <w:r w:rsidRPr="00254D0F">
        <w:rPr>
          <w:rFonts w:ascii="Arial" w:hAnsi="Arial" w:cs="Arial"/>
          <w:b/>
          <w:bCs/>
          <w:sz w:val="24"/>
          <w:szCs w:val="24"/>
          <w:lang w:eastAsia="es-EC"/>
        </w:rPr>
        <w:t>Norma a la que hace referencia</w:t>
      </w:r>
      <w:bookmarkEnd w:id="3"/>
    </w:p>
    <w:p w:rsidR="009320AB" w:rsidRPr="00254D0F" w:rsidRDefault="009320AB" w:rsidP="009320AB">
      <w:pPr>
        <w:pStyle w:val="Prrafodelista"/>
        <w:spacing w:before="120" w:after="120" w:line="276" w:lineRule="auto"/>
        <w:ind w:left="0"/>
        <w:jc w:val="both"/>
        <w:rPr>
          <w:rFonts w:ascii="Arial" w:hAnsi="Arial" w:cs="Arial"/>
          <w:bCs/>
          <w:sz w:val="24"/>
          <w:szCs w:val="24"/>
        </w:rPr>
      </w:pPr>
      <w:r w:rsidRPr="00254D0F">
        <w:rPr>
          <w:rFonts w:ascii="Arial" w:hAnsi="Arial" w:cs="Arial"/>
          <w:bCs/>
          <w:sz w:val="24"/>
          <w:szCs w:val="24"/>
        </w:rPr>
        <w:t>NEC, NFPA, INEN, UL etc.</w:t>
      </w:r>
    </w:p>
    <w:p w:rsidR="009320AB" w:rsidRPr="00254D0F" w:rsidRDefault="009320AB" w:rsidP="009320AB">
      <w:pPr>
        <w:pStyle w:val="Prrafodelista"/>
        <w:spacing w:before="120" w:after="120" w:line="276" w:lineRule="auto"/>
        <w:ind w:left="0"/>
        <w:jc w:val="both"/>
        <w:rPr>
          <w:rFonts w:ascii="Arial" w:hAnsi="Arial" w:cs="Arial"/>
          <w:bCs/>
          <w:sz w:val="24"/>
          <w:szCs w:val="24"/>
        </w:rPr>
      </w:pPr>
    </w:p>
    <w:p w:rsidR="009320AB" w:rsidRPr="00254D0F" w:rsidRDefault="009320AB" w:rsidP="009320AB">
      <w:pPr>
        <w:pStyle w:val="Prrafodelista"/>
        <w:spacing w:before="120" w:after="120" w:line="276" w:lineRule="auto"/>
        <w:ind w:left="0"/>
        <w:jc w:val="both"/>
        <w:outlineLvl w:val="2"/>
        <w:rPr>
          <w:rFonts w:ascii="Arial" w:hAnsi="Arial" w:cs="Arial"/>
          <w:b/>
          <w:bCs/>
          <w:sz w:val="24"/>
          <w:szCs w:val="24"/>
        </w:rPr>
      </w:pPr>
      <w:bookmarkStart w:id="4" w:name="_Toc426459410"/>
      <w:r w:rsidRPr="00254D0F">
        <w:rPr>
          <w:rFonts w:ascii="Arial" w:hAnsi="Arial" w:cs="Arial"/>
          <w:b/>
          <w:bCs/>
          <w:sz w:val="24"/>
          <w:szCs w:val="24"/>
        </w:rPr>
        <w:t>Unidad, medición y pago del rubro:</w:t>
      </w:r>
      <w:r w:rsidRPr="00254D0F">
        <w:rPr>
          <w:rFonts w:ascii="Arial" w:hAnsi="Arial" w:cs="Arial"/>
          <w:b/>
          <w:bCs/>
          <w:sz w:val="24"/>
          <w:szCs w:val="24"/>
        </w:rPr>
        <w:tab/>
        <w:t>(U)</w:t>
      </w:r>
      <w:bookmarkEnd w:id="4"/>
    </w:p>
    <w:p w:rsidR="009320AB" w:rsidRPr="00254D0F" w:rsidRDefault="009320AB" w:rsidP="009320AB">
      <w:pPr>
        <w:spacing w:before="120" w:after="120"/>
        <w:jc w:val="both"/>
        <w:rPr>
          <w:rFonts w:ascii="Arial" w:hAnsi="Arial" w:cs="Arial"/>
          <w:b/>
          <w:sz w:val="24"/>
          <w:szCs w:val="24"/>
        </w:rPr>
      </w:pPr>
      <w:r w:rsidRPr="00254D0F">
        <w:rPr>
          <w:rFonts w:ascii="Arial" w:hAnsi="Arial" w:cs="Arial"/>
          <w:bCs/>
          <w:iCs/>
          <w:sz w:val="24"/>
          <w:szCs w:val="24"/>
          <w:lang w:val="es-MX"/>
        </w:rPr>
        <w:t>Unidad instalada en funcionamiento, probada con el personal capacitado.</w:t>
      </w:r>
    </w:p>
    <w:p w:rsidR="009320AB" w:rsidRPr="00254D0F" w:rsidRDefault="009320AB" w:rsidP="009320AB">
      <w:pPr>
        <w:pStyle w:val="Prrafodelista"/>
        <w:spacing w:before="120" w:after="120" w:line="276" w:lineRule="auto"/>
        <w:ind w:left="0"/>
        <w:jc w:val="both"/>
        <w:rPr>
          <w:rFonts w:ascii="Arial" w:hAnsi="Arial" w:cs="Arial"/>
          <w:b/>
          <w:bCs/>
          <w:sz w:val="24"/>
          <w:szCs w:val="24"/>
        </w:rPr>
      </w:pPr>
    </w:p>
    <w:p w:rsidR="009320AB" w:rsidRPr="00254D0F" w:rsidRDefault="009320AB" w:rsidP="009320AB">
      <w:pPr>
        <w:pStyle w:val="Prrafodelista"/>
        <w:spacing w:before="120" w:after="120" w:line="276" w:lineRule="auto"/>
        <w:ind w:left="0"/>
        <w:jc w:val="both"/>
        <w:outlineLvl w:val="2"/>
        <w:rPr>
          <w:rFonts w:ascii="Arial" w:hAnsi="Arial" w:cs="Arial"/>
          <w:b/>
          <w:bCs/>
          <w:sz w:val="24"/>
          <w:szCs w:val="24"/>
        </w:rPr>
      </w:pPr>
      <w:bookmarkStart w:id="5" w:name="_Toc426459411"/>
      <w:r w:rsidRPr="00254D0F">
        <w:rPr>
          <w:rFonts w:ascii="Arial" w:hAnsi="Arial" w:cs="Arial"/>
          <w:b/>
          <w:bCs/>
          <w:sz w:val="24"/>
          <w:szCs w:val="24"/>
        </w:rPr>
        <w:t>Mano de obra:</w:t>
      </w:r>
      <w:bookmarkEnd w:id="5"/>
    </w:p>
    <w:p w:rsidR="009320AB" w:rsidRPr="00254D0F" w:rsidRDefault="009320AB" w:rsidP="009320AB">
      <w:pPr>
        <w:pStyle w:val="Prrafodelista"/>
        <w:spacing w:before="120" w:after="120" w:line="276" w:lineRule="auto"/>
        <w:ind w:left="0"/>
        <w:jc w:val="both"/>
        <w:rPr>
          <w:rFonts w:ascii="Arial" w:hAnsi="Arial" w:cs="Arial"/>
          <w:b/>
          <w:bCs/>
          <w:sz w:val="24"/>
          <w:szCs w:val="24"/>
        </w:rPr>
      </w:pPr>
      <w:r w:rsidRPr="00254D0F">
        <w:rPr>
          <w:rFonts w:ascii="Arial" w:hAnsi="Arial" w:cs="Arial"/>
          <w:sz w:val="24"/>
          <w:szCs w:val="24"/>
          <w:lang w:eastAsia="es-EC"/>
        </w:rPr>
        <w:t>Estructura ocupacional B3 (Supervisor Eléctrico General)</w:t>
      </w:r>
    </w:p>
    <w:p w:rsidR="009320AB" w:rsidRPr="00254D0F" w:rsidRDefault="009320AB" w:rsidP="009320AB">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C1 (</w:t>
      </w:r>
      <w:r w:rsidRPr="00254D0F">
        <w:rPr>
          <w:rFonts w:ascii="Arial" w:hAnsi="Arial" w:cs="Arial"/>
          <w:bCs/>
          <w:sz w:val="24"/>
          <w:szCs w:val="24"/>
        </w:rPr>
        <w:t>Maestro electricista</w:t>
      </w:r>
      <w:r w:rsidRPr="00254D0F">
        <w:rPr>
          <w:rFonts w:ascii="Arial" w:hAnsi="Arial" w:cs="Arial"/>
          <w:sz w:val="24"/>
          <w:szCs w:val="24"/>
          <w:lang w:eastAsia="es-EC"/>
        </w:rPr>
        <w:t>)</w:t>
      </w:r>
    </w:p>
    <w:p w:rsidR="009320AB" w:rsidRPr="00254D0F" w:rsidRDefault="009320AB" w:rsidP="009320AB">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D2 (Electricista)</w:t>
      </w:r>
    </w:p>
    <w:p w:rsidR="009320AB" w:rsidRPr="00254D0F" w:rsidRDefault="009320AB" w:rsidP="009320AB">
      <w:pPr>
        <w:pStyle w:val="Prrafodelista"/>
        <w:spacing w:before="120" w:after="120" w:line="276" w:lineRule="auto"/>
        <w:ind w:left="0"/>
        <w:jc w:val="both"/>
        <w:rPr>
          <w:rFonts w:ascii="Arial" w:hAnsi="Arial" w:cs="Arial"/>
          <w:b/>
          <w:bCs/>
          <w:sz w:val="24"/>
          <w:szCs w:val="24"/>
        </w:rPr>
      </w:pPr>
    </w:p>
    <w:p w:rsidR="009320AB" w:rsidRPr="00254D0F" w:rsidRDefault="009320AB" w:rsidP="009320AB">
      <w:pPr>
        <w:pStyle w:val="Prrafodelista"/>
        <w:spacing w:before="120" w:after="120" w:line="276" w:lineRule="auto"/>
        <w:ind w:left="0"/>
        <w:jc w:val="both"/>
        <w:outlineLvl w:val="2"/>
        <w:rPr>
          <w:rFonts w:ascii="Arial" w:hAnsi="Arial" w:cs="Arial"/>
          <w:b/>
          <w:bCs/>
          <w:sz w:val="24"/>
          <w:szCs w:val="24"/>
        </w:rPr>
      </w:pPr>
      <w:bookmarkStart w:id="6" w:name="_Toc426459412"/>
      <w:r w:rsidRPr="00254D0F">
        <w:rPr>
          <w:rFonts w:ascii="Arial" w:hAnsi="Arial" w:cs="Arial"/>
          <w:b/>
          <w:bCs/>
          <w:sz w:val="24"/>
          <w:szCs w:val="24"/>
        </w:rPr>
        <w:t>Fiscalización</w:t>
      </w:r>
      <w:bookmarkEnd w:id="6"/>
    </w:p>
    <w:p w:rsidR="009320AB" w:rsidRPr="00254D0F" w:rsidRDefault="009320AB" w:rsidP="009320AB">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Aprobará la ejecución parcial o total del rubro con las tolerancias y pruebas de las condiciones en las que se entrega el rubro concluido.</w:t>
      </w:r>
    </w:p>
    <w:p w:rsidR="009320AB" w:rsidRDefault="009320AB" w:rsidP="00E94B5E">
      <w:pPr>
        <w:widowControl w:val="0"/>
        <w:tabs>
          <w:tab w:val="left" w:pos="3000"/>
        </w:tabs>
        <w:autoSpaceDE w:val="0"/>
        <w:autoSpaceDN w:val="0"/>
        <w:adjustRightInd w:val="0"/>
        <w:jc w:val="both"/>
        <w:rPr>
          <w:rFonts w:ascii="Arial" w:hAnsi="Arial" w:cs="Arial"/>
          <w:b/>
          <w:sz w:val="24"/>
          <w:szCs w:val="24"/>
        </w:rPr>
      </w:pPr>
    </w:p>
    <w:p w:rsidR="00121C4A" w:rsidRDefault="00121C4A" w:rsidP="00E94B5E">
      <w:pPr>
        <w:widowControl w:val="0"/>
        <w:tabs>
          <w:tab w:val="left" w:pos="3000"/>
        </w:tabs>
        <w:autoSpaceDE w:val="0"/>
        <w:autoSpaceDN w:val="0"/>
        <w:adjustRightInd w:val="0"/>
        <w:jc w:val="both"/>
        <w:rPr>
          <w:rFonts w:ascii="Arial" w:hAnsi="Arial" w:cs="Arial"/>
          <w:b/>
          <w:sz w:val="24"/>
          <w:szCs w:val="24"/>
        </w:rPr>
      </w:pPr>
    </w:p>
    <w:p w:rsidR="00E94B5E" w:rsidRDefault="009320AB" w:rsidP="00E94B5E">
      <w:pPr>
        <w:widowControl w:val="0"/>
        <w:tabs>
          <w:tab w:val="left" w:pos="3000"/>
        </w:tabs>
        <w:autoSpaceDE w:val="0"/>
        <w:autoSpaceDN w:val="0"/>
        <w:adjustRightInd w:val="0"/>
        <w:jc w:val="both"/>
        <w:rPr>
          <w:rFonts w:ascii="Arial" w:hAnsi="Arial" w:cs="Arial"/>
          <w:b/>
          <w:sz w:val="24"/>
        </w:rPr>
      </w:pPr>
      <w:r w:rsidRPr="009320AB">
        <w:rPr>
          <w:rFonts w:ascii="Arial" w:hAnsi="Arial" w:cs="Arial"/>
          <w:b/>
          <w:sz w:val="24"/>
        </w:rPr>
        <w:t>CUBIERTA</w:t>
      </w:r>
    </w:p>
    <w:p w:rsidR="009320AB" w:rsidRDefault="009320AB" w:rsidP="00E94B5E">
      <w:pPr>
        <w:widowControl w:val="0"/>
        <w:tabs>
          <w:tab w:val="left" w:pos="3000"/>
        </w:tabs>
        <w:autoSpaceDE w:val="0"/>
        <w:autoSpaceDN w:val="0"/>
        <w:adjustRightInd w:val="0"/>
        <w:jc w:val="both"/>
        <w:rPr>
          <w:rFonts w:ascii="Arial" w:hAnsi="Arial" w:cs="Arial"/>
          <w:b/>
          <w:sz w:val="24"/>
        </w:rPr>
      </w:pPr>
    </w:p>
    <w:p w:rsidR="009320AB" w:rsidRDefault="009320AB" w:rsidP="009320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320AB">
        <w:rPr>
          <w:rFonts w:ascii="Arial" w:hAnsi="Arial" w:cs="Arial"/>
          <w:b/>
          <w:sz w:val="24"/>
          <w:szCs w:val="24"/>
        </w:rPr>
        <w:t>516407</w:t>
      </w:r>
      <w:r w:rsidRPr="00825987">
        <w:rPr>
          <w:rFonts w:ascii="Arial" w:hAnsi="Arial" w:cs="Arial"/>
          <w:b/>
          <w:sz w:val="24"/>
          <w:szCs w:val="24"/>
        </w:rPr>
        <w:tab/>
        <w:t xml:space="preserve">RUBRO: </w:t>
      </w:r>
      <w:r w:rsidRPr="009320AB">
        <w:rPr>
          <w:rFonts w:ascii="Arial" w:hAnsi="Arial" w:cs="Arial"/>
          <w:b/>
          <w:sz w:val="24"/>
          <w:szCs w:val="24"/>
        </w:rPr>
        <w:t>LOSA DE HORMIGÓN ARMADO</w:t>
      </w:r>
    </w:p>
    <w:p w:rsidR="009320AB" w:rsidRDefault="009320AB" w:rsidP="009320AB">
      <w:pPr>
        <w:widowControl w:val="0"/>
        <w:tabs>
          <w:tab w:val="left" w:pos="3000"/>
        </w:tabs>
        <w:autoSpaceDE w:val="0"/>
        <w:autoSpaceDN w:val="0"/>
        <w:adjustRightInd w:val="0"/>
        <w:jc w:val="both"/>
        <w:rPr>
          <w:rFonts w:ascii="Arial" w:hAnsi="Arial" w:cs="Arial"/>
          <w:b/>
          <w:sz w:val="24"/>
          <w:szCs w:val="24"/>
        </w:rPr>
      </w:pP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de resistencia a la compresión de f´c=210kg/cm2 a los 28 días, utilizado como base de la estructura y que si requiere el uso de encofrados, incluye el proceso de fabricación, vertido y curado del hormigón.</w:t>
      </w:r>
    </w:p>
    <w:p w:rsidR="009320AB" w:rsidRPr="006E14E9" w:rsidRDefault="009320AB" w:rsidP="009320AB">
      <w:pPr>
        <w:widowControl w:val="0"/>
        <w:autoSpaceDE w:val="0"/>
        <w:autoSpaceDN w:val="0"/>
        <w:adjustRightInd w:val="0"/>
        <w:jc w:val="both"/>
        <w:rPr>
          <w:rFonts w:ascii="Arial" w:hAnsi="Arial" w:cs="Arial"/>
          <w:sz w:val="24"/>
          <w:szCs w:val="24"/>
        </w:rPr>
      </w:pP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PROCEDIMIENTO.-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la Fiscalización aprobará la instalación del encofrado y la colocación del acero de refuerzo e indicará que se puede iniciar con el hormigonado.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resistencia a la compresión de f`c = 210kg/cm2 a los 28 días. Fiscalización aprobará el tipo, dosificación, instrucciones y recomendaciones al utilizar aditivos. Previo al inicio de la construcción el diseño del hormigón elaborado en laboratorio deberá tener el visto bueno y aprobación de fiscalización.</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consistirá de agregados finos (arena gruesa o polvo de piedra), agregados gruesos (ripio triturado tipo A) y agua potable, mezclados de acuerdo a una proporción.</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incluye la preparación y control de hormigón vaciado en el lugar, o premezclado, según se requiera.</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disposiciones generales de estas especificaciones se aplican a todo el trabajo incluido bajo esta sección.</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de  hormigón  debe  sujetarse  a  los  requerimientos  del  Código  Ecuatoriano  de  la Construcción C.E.C. vigente.</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VACIADO DEL HORMIGÓN</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General.- </w:t>
      </w:r>
      <w:r w:rsidRPr="006E14E9">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que no sea colocado dentro de treinta minutos después de que el 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El área del acero de refuerzo (columnas) por encima del nivel del vaciado se haya cubierto de hormigón deberá ser debidamente limpiado.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Compactación.- </w:t>
      </w:r>
      <w:r w:rsidRPr="006E14E9">
        <w:rPr>
          <w:rFonts w:ascii="Arial" w:hAnsi="Arial" w:cs="Arial"/>
          <w:sz w:val="24"/>
          <w:szCs w:val="24"/>
        </w:rPr>
        <w:t>Colocar el hormigón, excepto en los cimientos, en capas de un espesor no mayor de 30 cm. hasta que sea compactado internamente por un equipo vibrador.</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  hormigón  debe  compactarse  cuidadosamente  por  medios  adecuados  durante  la colocación y trabajarse especialmente alrededor del refuerzo de las instalaciones embebidas así como dentro de las esquinas de los encofrados.</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vibradores internos tendrán una velocidad por lo menos de cinco mil impulsos por minuto cuando esté sometido en el hormigón (por lo menos un vibrador de repuesto en condiciones de trabajar, deberá ser mantenido en la obra en todo momento). Limitar la operación del vibrador al tiempo necesario para reducir la consolidación satisfactoria sin causar segregación, pero, en ningún caso menos de ochenta segundos por metro de superficie expuesta, moviendo el vibrador constantemente y colocando en cada lugar específico una sola vez.</w:t>
      </w:r>
    </w:p>
    <w:p w:rsidR="009320AB" w:rsidRPr="006E14E9" w:rsidRDefault="009320AB" w:rsidP="009320AB">
      <w:pPr>
        <w:widowControl w:val="0"/>
        <w:autoSpaceDE w:val="0"/>
        <w:autoSpaceDN w:val="0"/>
        <w:adjustRightInd w:val="0"/>
        <w:jc w:val="both"/>
        <w:rPr>
          <w:rFonts w:ascii="Arial" w:hAnsi="Arial" w:cs="Arial"/>
          <w:sz w:val="24"/>
          <w:szCs w:val="24"/>
        </w:rPr>
      </w:pP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Al terminar la fundición se deberá pasar el codal (codal de aluminio de 4”x1”) en toda la losa, en forma uniforme, dando las pendientes requeridas para el proyecto, dejándola lista para la instalación  de  los  diferentes  elementos  del  piso,  sean  éstos,  cerámicas,  piedra,  madera, alfombra, etc.</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9320AB" w:rsidRPr="006E14E9" w:rsidRDefault="009320AB" w:rsidP="009320AB">
      <w:pPr>
        <w:widowControl w:val="0"/>
        <w:autoSpaceDE w:val="0"/>
        <w:autoSpaceDN w:val="0"/>
        <w:adjustRightInd w:val="0"/>
        <w:jc w:val="both"/>
        <w:rPr>
          <w:rFonts w:ascii="Arial" w:hAnsi="Arial" w:cs="Arial"/>
          <w:sz w:val="24"/>
          <w:szCs w:val="24"/>
        </w:rPr>
      </w:pP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CURADO DEL HORMIGON</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superficies planas, incluyendo los cimientos, aceras, pisos, losas, cobertizos, deberán ser  curados  manteniéndolos húmedos con  agua.  Los  métodos  aprobados para  aplicar  el curado por humedad son los siguientes:</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Mantenerlos cubiertos con agua, inundando el área de concreto.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Cubrir con tela de yute o plástico, aprobado por el A/I Fiscalizador, con las juntas montadas traslapadas.</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elementos estructurales verticales como columnas, diafragmas, muros se los debe tener húmedos esparciendo agua con manguera.</w:t>
      </w:r>
    </w:p>
    <w:p w:rsidR="009320AB" w:rsidRPr="006E14E9" w:rsidRDefault="009320AB" w:rsidP="009320AB">
      <w:pPr>
        <w:widowControl w:val="0"/>
        <w:autoSpaceDE w:val="0"/>
        <w:autoSpaceDN w:val="0"/>
        <w:adjustRightInd w:val="0"/>
        <w:jc w:val="both"/>
        <w:rPr>
          <w:rFonts w:ascii="Arial" w:hAnsi="Arial" w:cs="Arial"/>
          <w:sz w:val="24"/>
          <w:szCs w:val="24"/>
        </w:rPr>
      </w:pP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ENCOFRADO Y DESENCOFRADO</w:t>
      </w:r>
    </w:p>
    <w:p w:rsidR="009320AB" w:rsidRPr="006E14E9" w:rsidRDefault="009320AB" w:rsidP="009320AB">
      <w:pPr>
        <w:widowControl w:val="0"/>
        <w:tabs>
          <w:tab w:val="left" w:pos="5020"/>
          <w:tab w:val="left" w:pos="8000"/>
        </w:tabs>
        <w:autoSpaceDE w:val="0"/>
        <w:autoSpaceDN w:val="0"/>
        <w:adjustRightInd w:val="0"/>
        <w:jc w:val="both"/>
        <w:rPr>
          <w:rFonts w:ascii="Arial" w:hAnsi="Arial" w:cs="Arial"/>
          <w:sz w:val="24"/>
          <w:szCs w:val="24"/>
        </w:rPr>
      </w:pPr>
      <w:r w:rsidRPr="006E14E9">
        <w:rPr>
          <w:rFonts w:ascii="Arial" w:hAnsi="Arial" w:cs="Arial"/>
          <w:sz w:val="24"/>
          <w:szCs w:val="24"/>
        </w:rPr>
        <w:t>Los  encofrados  construidos  de  madera  pueden  ser  rectos  o  curvos,  de acuerdo  a  los requerimientos definidos en los diseños finales; deberán ser lo suficientemente fuertes para resistir la presión, resultante del vaciado y vibración del hormigón, estar sujetos rígidamente en su posición correcta y los suficientemente impermeables para evitar la pérdida de la lechada.</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encofrados para tabiques o paredes delgadas, estarán formados por tableros compuestos de tablas y bastidores o de madera contrachapada de un espesor adecuado al objetivo del encofrado, pero en ningún caso menores de 1 cm.</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Estos tirantes y los espaciadores de madera, formarán el encofrado, que por si solos resistirán los esfuerzos hidráulicos del vaciado y vibrado del hormigón. Los apuntalamientos y riostras servirán solamente para mantener a los tableros en su posición, vertical o no, pero en todo caso no resistirán esfuerzos hidráulicos.</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Al colar hormigón contra las formas, éstas deberán estar libres de incrustaciones de mortero, lechada u otros materiales extraños que pudieran contaminar el hormigón. Antes de depositar el  hormigón;  las  superficies  del  encofrado  deberán  aceitarse  con  aceite  comercial  para encofrados de origen mineral.</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formas  se  dejarán  en  su  lugar  hasta  que  la  fiscalización  autorice  su  remoción,  y  se removerán con cuidado para no dañar el hormigón.</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en  unidad de  volumen y su  pago será por  metro cúbico (m3), con aproximación de dos decimales. Se cubicará las tres dimensiones del elemento ejecutado: largo, ancho  y  altura;  es  decir  el  volumen  real  del  rubro  ejecutado  según  planos  del  proyecto  o indicaciones de la Fiscalización.</w:t>
      </w:r>
    </w:p>
    <w:p w:rsidR="009320AB" w:rsidRPr="00825987" w:rsidRDefault="009320AB" w:rsidP="009320AB">
      <w:pPr>
        <w:widowControl w:val="0"/>
        <w:autoSpaceDE w:val="0"/>
        <w:autoSpaceDN w:val="0"/>
        <w:adjustRightInd w:val="0"/>
        <w:jc w:val="both"/>
        <w:rPr>
          <w:rFonts w:ascii="Arial" w:hAnsi="Arial" w:cs="Arial"/>
          <w:sz w:val="24"/>
          <w:szCs w:val="24"/>
        </w:rPr>
      </w:pPr>
    </w:p>
    <w:p w:rsidR="009320AB" w:rsidRPr="00825987" w:rsidRDefault="009320AB" w:rsidP="009320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xml:space="preserve">: metro </w:t>
      </w:r>
      <w:r>
        <w:rPr>
          <w:rFonts w:ascii="Arial" w:hAnsi="Arial" w:cs="Arial"/>
          <w:sz w:val="24"/>
          <w:szCs w:val="24"/>
        </w:rPr>
        <w:t>cubico (M3</w:t>
      </w:r>
      <w:r w:rsidRPr="00825987">
        <w:rPr>
          <w:rFonts w:ascii="Arial" w:hAnsi="Arial" w:cs="Arial"/>
          <w:sz w:val="24"/>
          <w:szCs w:val="24"/>
        </w:rPr>
        <w:t>).</w:t>
      </w:r>
    </w:p>
    <w:p w:rsidR="009320AB" w:rsidRPr="00825987" w:rsidRDefault="009320AB" w:rsidP="009320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Hormigon premesclado fc´=210kg/cm2 bomb., piedra.</w:t>
      </w:r>
    </w:p>
    <w:p w:rsidR="009320AB" w:rsidRPr="00825987" w:rsidRDefault="009320AB" w:rsidP="009320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concretera de un saco, vibrador.</w:t>
      </w:r>
    </w:p>
    <w:p w:rsidR="009320AB" w:rsidRPr="00825987" w:rsidRDefault="009320AB" w:rsidP="009320A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la obra, albañil.</w:t>
      </w:r>
    </w:p>
    <w:p w:rsidR="009320AB" w:rsidRDefault="009320AB" w:rsidP="009320AB">
      <w:pPr>
        <w:widowControl w:val="0"/>
        <w:tabs>
          <w:tab w:val="left" w:pos="3000"/>
        </w:tabs>
        <w:autoSpaceDE w:val="0"/>
        <w:autoSpaceDN w:val="0"/>
        <w:adjustRightInd w:val="0"/>
        <w:jc w:val="both"/>
        <w:rPr>
          <w:rFonts w:ascii="Arial" w:hAnsi="Arial" w:cs="Arial"/>
          <w:b/>
          <w:sz w:val="24"/>
          <w:szCs w:val="24"/>
        </w:rPr>
      </w:pPr>
    </w:p>
    <w:p w:rsidR="009320AB" w:rsidRDefault="009320AB" w:rsidP="009320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320AB">
        <w:rPr>
          <w:rFonts w:ascii="Arial" w:hAnsi="Arial" w:cs="Arial"/>
          <w:b/>
          <w:sz w:val="24"/>
          <w:szCs w:val="24"/>
        </w:rPr>
        <w:t>515994</w:t>
      </w:r>
      <w:r w:rsidRPr="00825987">
        <w:rPr>
          <w:rFonts w:ascii="Arial" w:hAnsi="Arial" w:cs="Arial"/>
          <w:b/>
          <w:sz w:val="24"/>
          <w:szCs w:val="24"/>
        </w:rPr>
        <w:tab/>
        <w:t xml:space="preserve">RUBRO: </w:t>
      </w:r>
      <w:r w:rsidRPr="009320AB">
        <w:rPr>
          <w:rFonts w:ascii="Arial" w:hAnsi="Arial" w:cs="Arial"/>
          <w:b/>
          <w:sz w:val="24"/>
          <w:szCs w:val="24"/>
        </w:rPr>
        <w:t>IMPERMEABILIZACIÓN DE LOSA</w:t>
      </w:r>
    </w:p>
    <w:p w:rsidR="009320AB" w:rsidRDefault="009320AB" w:rsidP="009320AB">
      <w:pPr>
        <w:widowControl w:val="0"/>
        <w:autoSpaceDE w:val="0"/>
        <w:autoSpaceDN w:val="0"/>
        <w:adjustRightInd w:val="0"/>
        <w:jc w:val="both"/>
        <w:rPr>
          <w:rFonts w:ascii="Arial" w:hAnsi="Arial" w:cs="Arial"/>
          <w:b/>
          <w:bCs/>
          <w:sz w:val="24"/>
          <w:szCs w:val="24"/>
        </w:rPr>
      </w:pP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r w:rsidRPr="006E14E9">
        <w:rPr>
          <w:rFonts w:ascii="Arial" w:hAnsi="Arial" w:cs="Arial"/>
          <w:sz w:val="24"/>
          <w:szCs w:val="24"/>
        </w:rPr>
        <w:t>.-</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Suspensión acuosa de sellantes inorgánicos que a través de los componentes reaccionan con la cal libre del cemento formando compuestos insolubles que taponan los poros del mortero.</w:t>
      </w:r>
    </w:p>
    <w:p w:rsidR="009320AB" w:rsidRPr="006E14E9" w:rsidRDefault="009320AB" w:rsidP="009320AB">
      <w:pPr>
        <w:widowControl w:val="0"/>
        <w:autoSpaceDE w:val="0"/>
        <w:autoSpaceDN w:val="0"/>
        <w:adjustRightInd w:val="0"/>
        <w:jc w:val="both"/>
        <w:rPr>
          <w:rFonts w:ascii="Arial" w:hAnsi="Arial" w:cs="Arial"/>
          <w:sz w:val="24"/>
          <w:szCs w:val="24"/>
        </w:rPr>
      </w:pPr>
    </w:p>
    <w:p w:rsidR="009320AB" w:rsidRPr="006E14E9" w:rsidRDefault="009320AB" w:rsidP="009320AB">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PROCEDIMIENTO.-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superficie a  tratar debe estar  limpia, húmeda, áspera para  asegurar la  adherencia, el mortero defectuoso se lo debe picar y reparar con mortero impermeabilizado.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Generalmente las pendientes se las realiza en losas de cubierta, corredores, etc.</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mortero   a   utilizarse   será   mortero   integral   1:3   (tipo   D),   mezclado   con   el   aditivo impermeabilizante Sika 1 o similar aprobado por el A/I Fiscalizador.</w:t>
      </w:r>
    </w:p>
    <w:p w:rsidR="009320AB" w:rsidRPr="006E14E9" w:rsidRDefault="009320AB" w:rsidP="009320AB">
      <w:pPr>
        <w:widowControl w:val="0"/>
        <w:autoSpaceDE w:val="0"/>
        <w:autoSpaceDN w:val="0"/>
        <w:adjustRightInd w:val="0"/>
        <w:jc w:val="both"/>
        <w:rPr>
          <w:rFonts w:ascii="Arial" w:hAnsi="Arial" w:cs="Arial"/>
          <w:sz w:val="24"/>
          <w:szCs w:val="24"/>
        </w:rPr>
      </w:pP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en obra. Su pago será por metro cuadrado (m2).</w:t>
      </w:r>
    </w:p>
    <w:p w:rsidR="009320AB" w:rsidRPr="00825987" w:rsidRDefault="009320AB" w:rsidP="009320AB">
      <w:pPr>
        <w:widowControl w:val="0"/>
        <w:autoSpaceDE w:val="0"/>
        <w:autoSpaceDN w:val="0"/>
        <w:adjustRightInd w:val="0"/>
        <w:jc w:val="both"/>
        <w:rPr>
          <w:rFonts w:ascii="Arial" w:hAnsi="Arial" w:cs="Arial"/>
          <w:sz w:val="24"/>
          <w:szCs w:val="24"/>
        </w:rPr>
      </w:pPr>
    </w:p>
    <w:p w:rsidR="009320AB" w:rsidRPr="00825987" w:rsidRDefault="009320AB" w:rsidP="009320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9320AB" w:rsidRPr="00825987" w:rsidRDefault="009320AB" w:rsidP="009320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825987">
        <w:rPr>
          <w:rFonts w:ascii="Arial" w:hAnsi="Arial" w:cs="Arial"/>
          <w:bCs/>
          <w:sz w:val="24"/>
          <w:szCs w:val="24"/>
        </w:rPr>
        <w:t>aditivos, Aditivo impermeabilizante.</w:t>
      </w:r>
    </w:p>
    <w:p w:rsidR="009320AB" w:rsidRPr="00825987" w:rsidRDefault="009320AB" w:rsidP="009320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9320AB" w:rsidRPr="00825987" w:rsidRDefault="009320AB" w:rsidP="009320A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Albañil, inspector de obra, peón en general.</w:t>
      </w:r>
    </w:p>
    <w:p w:rsidR="009320AB" w:rsidRDefault="009320AB" w:rsidP="009320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320AB">
        <w:rPr>
          <w:rFonts w:ascii="Arial" w:hAnsi="Arial" w:cs="Arial"/>
          <w:b/>
          <w:sz w:val="24"/>
          <w:szCs w:val="24"/>
        </w:rPr>
        <w:t>516393</w:t>
      </w:r>
      <w:r w:rsidRPr="00825987">
        <w:rPr>
          <w:rFonts w:ascii="Arial" w:hAnsi="Arial" w:cs="Arial"/>
          <w:b/>
          <w:sz w:val="24"/>
          <w:szCs w:val="24"/>
        </w:rPr>
        <w:tab/>
        <w:t xml:space="preserve">RUBRO: </w:t>
      </w:r>
      <w:r w:rsidRPr="009320AB">
        <w:rPr>
          <w:rFonts w:ascii="Arial" w:hAnsi="Arial" w:cs="Arial"/>
          <w:b/>
          <w:sz w:val="24"/>
          <w:szCs w:val="24"/>
        </w:rPr>
        <w:t>IMPERMEABILIZACIÓN DE ANTEPECHO EN LOSA</w:t>
      </w:r>
    </w:p>
    <w:p w:rsidR="009320AB" w:rsidRDefault="009320AB" w:rsidP="009320AB">
      <w:pPr>
        <w:widowControl w:val="0"/>
        <w:tabs>
          <w:tab w:val="left" w:pos="3000"/>
        </w:tabs>
        <w:autoSpaceDE w:val="0"/>
        <w:autoSpaceDN w:val="0"/>
        <w:adjustRightInd w:val="0"/>
        <w:jc w:val="both"/>
        <w:rPr>
          <w:rFonts w:ascii="Arial" w:hAnsi="Arial" w:cs="Arial"/>
          <w:b/>
          <w:sz w:val="24"/>
          <w:szCs w:val="24"/>
        </w:rPr>
      </w:pP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r w:rsidRPr="006E14E9">
        <w:rPr>
          <w:rFonts w:ascii="Arial" w:hAnsi="Arial" w:cs="Arial"/>
          <w:sz w:val="24"/>
          <w:szCs w:val="24"/>
        </w:rPr>
        <w:t>.-</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Suspensión acuosa de sellantes inorgánicos que a través de los componentes reaccionan con la cal libre del cemento formando compuestos insolubles que taponan los poros del mortero.</w:t>
      </w:r>
    </w:p>
    <w:p w:rsidR="009320AB" w:rsidRPr="006E14E9" w:rsidRDefault="009320AB" w:rsidP="009320AB">
      <w:pPr>
        <w:widowControl w:val="0"/>
        <w:autoSpaceDE w:val="0"/>
        <w:autoSpaceDN w:val="0"/>
        <w:adjustRightInd w:val="0"/>
        <w:jc w:val="both"/>
        <w:rPr>
          <w:rFonts w:ascii="Arial" w:hAnsi="Arial" w:cs="Arial"/>
          <w:sz w:val="24"/>
          <w:szCs w:val="24"/>
        </w:rPr>
      </w:pPr>
    </w:p>
    <w:p w:rsidR="009320AB" w:rsidRPr="006E14E9" w:rsidRDefault="009320AB" w:rsidP="009320AB">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PROCEDIMIENTO.-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superficie a  tratar debe estar  limpia, húmeda, áspera para  asegurar la  adherencia, el mortero defectuoso se lo debe picar y reparar con mortero impermeabilizado.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Generalmente las pendientes se las realiza en losas de cubierta, corredores, etc.</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mortero   a   utilizarse   será   mortero   integral   1:3   (tipo   D),   mezclado   con   el   aditivo impermeabilizante Sika 1 o similar aprobado por el A/I Fiscalizador.</w:t>
      </w:r>
    </w:p>
    <w:p w:rsidR="009320AB" w:rsidRPr="006E14E9" w:rsidRDefault="009320AB" w:rsidP="009320AB">
      <w:pPr>
        <w:widowControl w:val="0"/>
        <w:autoSpaceDE w:val="0"/>
        <w:autoSpaceDN w:val="0"/>
        <w:adjustRightInd w:val="0"/>
        <w:jc w:val="both"/>
        <w:rPr>
          <w:rFonts w:ascii="Arial" w:hAnsi="Arial" w:cs="Arial"/>
          <w:sz w:val="24"/>
          <w:szCs w:val="24"/>
        </w:rPr>
      </w:pP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9320AB" w:rsidRPr="006E14E9" w:rsidRDefault="009320AB" w:rsidP="009320A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en obra. Su pago será por metro cuadrado (m2).</w:t>
      </w:r>
    </w:p>
    <w:p w:rsidR="009320AB" w:rsidRPr="00825987" w:rsidRDefault="009320AB" w:rsidP="009320AB">
      <w:pPr>
        <w:widowControl w:val="0"/>
        <w:autoSpaceDE w:val="0"/>
        <w:autoSpaceDN w:val="0"/>
        <w:adjustRightInd w:val="0"/>
        <w:jc w:val="both"/>
        <w:rPr>
          <w:rFonts w:ascii="Arial" w:hAnsi="Arial" w:cs="Arial"/>
          <w:sz w:val="24"/>
          <w:szCs w:val="24"/>
        </w:rPr>
      </w:pPr>
    </w:p>
    <w:p w:rsidR="009320AB" w:rsidRPr="00825987" w:rsidRDefault="009320AB" w:rsidP="009320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9320AB" w:rsidRPr="00825987" w:rsidRDefault="009320AB" w:rsidP="009320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825987">
        <w:rPr>
          <w:rFonts w:ascii="Arial" w:hAnsi="Arial" w:cs="Arial"/>
          <w:bCs/>
          <w:sz w:val="24"/>
          <w:szCs w:val="24"/>
        </w:rPr>
        <w:t>aditivos, Aditivo impermeabilizante.</w:t>
      </w:r>
    </w:p>
    <w:p w:rsidR="009320AB" w:rsidRPr="00825987" w:rsidRDefault="009320AB" w:rsidP="009320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9320AB" w:rsidRPr="00825987" w:rsidRDefault="009320AB" w:rsidP="009320A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peón en general.</w:t>
      </w:r>
    </w:p>
    <w:p w:rsidR="00121C4A" w:rsidRDefault="00121C4A" w:rsidP="009320AB">
      <w:pPr>
        <w:widowControl w:val="0"/>
        <w:tabs>
          <w:tab w:val="left" w:pos="3000"/>
        </w:tabs>
        <w:autoSpaceDE w:val="0"/>
        <w:autoSpaceDN w:val="0"/>
        <w:adjustRightInd w:val="0"/>
        <w:jc w:val="both"/>
        <w:rPr>
          <w:rFonts w:ascii="Arial" w:hAnsi="Arial" w:cs="Arial"/>
          <w:b/>
          <w:sz w:val="24"/>
          <w:szCs w:val="24"/>
        </w:rPr>
      </w:pPr>
    </w:p>
    <w:p w:rsidR="009320AB" w:rsidRDefault="009320AB" w:rsidP="009320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320AB">
        <w:rPr>
          <w:rFonts w:ascii="Arial" w:hAnsi="Arial" w:cs="Arial"/>
          <w:b/>
          <w:sz w:val="24"/>
          <w:szCs w:val="24"/>
        </w:rPr>
        <w:t>516331</w:t>
      </w:r>
      <w:r w:rsidRPr="00825987">
        <w:rPr>
          <w:rFonts w:ascii="Arial" w:hAnsi="Arial" w:cs="Arial"/>
          <w:b/>
          <w:sz w:val="24"/>
          <w:szCs w:val="24"/>
        </w:rPr>
        <w:tab/>
        <w:t xml:space="preserve">RUBRO: </w:t>
      </w:r>
      <w:r w:rsidRPr="009320AB">
        <w:rPr>
          <w:rFonts w:ascii="Arial" w:hAnsi="Arial" w:cs="Arial"/>
          <w:b/>
          <w:sz w:val="24"/>
          <w:szCs w:val="24"/>
        </w:rPr>
        <w:t>CUBIER</w:t>
      </w:r>
      <w:r>
        <w:rPr>
          <w:rFonts w:ascii="Arial" w:hAnsi="Arial" w:cs="Arial"/>
          <w:b/>
          <w:sz w:val="24"/>
          <w:szCs w:val="24"/>
        </w:rPr>
        <w:t xml:space="preserve">TA AUTOPORTANTE DE POLIURETANO </w:t>
      </w:r>
      <w:r w:rsidRPr="009320AB">
        <w:rPr>
          <w:rFonts w:ascii="Arial" w:hAnsi="Arial" w:cs="Arial"/>
          <w:b/>
          <w:sz w:val="24"/>
          <w:szCs w:val="24"/>
        </w:rPr>
        <w:t>CON FOIL DE ALUMINIO Y LÁMINA ASFÁLTICA</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9320AB">
        <w:rPr>
          <w:rFonts w:ascii="Arial" w:hAnsi="Arial" w:cs="Arial"/>
          <w:b/>
          <w:sz w:val="24"/>
          <w:szCs w:val="24"/>
        </w:rPr>
        <w:t>516392</w:t>
      </w:r>
      <w:r w:rsidRPr="00825987">
        <w:rPr>
          <w:rFonts w:ascii="Arial" w:hAnsi="Arial" w:cs="Arial"/>
          <w:b/>
          <w:sz w:val="24"/>
          <w:szCs w:val="24"/>
        </w:rPr>
        <w:tab/>
        <w:t xml:space="preserve">RUBRO: </w:t>
      </w:r>
      <w:r w:rsidRPr="009320AB">
        <w:rPr>
          <w:rFonts w:ascii="Arial" w:hAnsi="Arial" w:cs="Arial"/>
          <w:b/>
          <w:sz w:val="24"/>
          <w:szCs w:val="24"/>
        </w:rPr>
        <w:t>IMPERMEABILIZACIÓN CON BANDA ASFALTICA PARA FLASHIN DE CIERRE DE CUBIERTAS</w:t>
      </w:r>
    </w:p>
    <w:p w:rsidR="00403121" w:rsidRDefault="00403121">
      <w:pPr>
        <w:rPr>
          <w:rFonts w:ascii="Arial" w:hAnsi="Arial" w:cs="Arial"/>
          <w:b/>
          <w:sz w:val="24"/>
          <w:szCs w:val="24"/>
        </w:rPr>
      </w:pPr>
    </w:p>
    <w:p w:rsidR="00403121" w:rsidRDefault="00403121" w:rsidP="00403121">
      <w:pPr>
        <w:widowControl w:val="0"/>
        <w:autoSpaceDE w:val="0"/>
        <w:autoSpaceDN w:val="0"/>
        <w:adjustRightInd w:val="0"/>
        <w:jc w:val="both"/>
        <w:rPr>
          <w:rFonts w:ascii="Arial" w:hAnsi="Arial" w:cs="Arial"/>
          <w:sz w:val="24"/>
          <w:szCs w:val="24"/>
        </w:rPr>
      </w:pPr>
      <w:r w:rsidRPr="006E14E9">
        <w:rPr>
          <w:rFonts w:ascii="Arial" w:hAnsi="Arial" w:cs="Arial"/>
          <w:b/>
          <w:sz w:val="24"/>
          <w:szCs w:val="24"/>
        </w:rPr>
        <w:t>DESCRIPCION.-</w:t>
      </w:r>
      <w:r w:rsidRPr="006E14E9">
        <w:rPr>
          <w:rFonts w:ascii="Arial" w:hAnsi="Arial" w:cs="Arial"/>
          <w:sz w:val="24"/>
          <w:szCs w:val="24"/>
        </w:rPr>
        <w:cr/>
      </w:r>
    </w:p>
    <w:p w:rsidR="00403121" w:rsidRDefault="00403121" w:rsidP="00403121">
      <w:pPr>
        <w:widowControl w:val="0"/>
        <w:autoSpaceDE w:val="0"/>
        <w:autoSpaceDN w:val="0"/>
        <w:adjustRightInd w:val="0"/>
        <w:jc w:val="both"/>
        <w:rPr>
          <w:rFonts w:ascii="Arial" w:hAnsi="Arial" w:cs="Arial"/>
          <w:sz w:val="24"/>
          <w:szCs w:val="24"/>
        </w:rPr>
      </w:pPr>
      <w:r>
        <w:rPr>
          <w:rFonts w:ascii="Arial" w:hAnsi="Arial" w:cs="Arial"/>
          <w:sz w:val="24"/>
          <w:szCs w:val="24"/>
        </w:rPr>
        <w:t>Este rubro consiste en la impermeabilización de cubiertas con</w:t>
      </w:r>
      <w:r w:rsidR="00140DD7">
        <w:rPr>
          <w:rFonts w:ascii="Arial" w:hAnsi="Arial" w:cs="Arial"/>
          <w:sz w:val="24"/>
          <w:szCs w:val="24"/>
        </w:rPr>
        <w:t xml:space="preserve"> </w:t>
      </w:r>
      <w:r>
        <w:rPr>
          <w:rFonts w:ascii="Arial" w:hAnsi="Arial" w:cs="Arial"/>
          <w:sz w:val="24"/>
          <w:szCs w:val="24"/>
        </w:rPr>
        <w:t>laminas asfálticas con el fin de</w:t>
      </w:r>
      <w:r w:rsidRPr="006E14E9">
        <w:rPr>
          <w:rFonts w:ascii="Arial" w:hAnsi="Arial" w:cs="Arial"/>
          <w:sz w:val="24"/>
          <w:szCs w:val="24"/>
        </w:rPr>
        <w:t xml:space="preserve"> recub</w:t>
      </w:r>
      <w:r>
        <w:rPr>
          <w:rFonts w:ascii="Arial" w:hAnsi="Arial" w:cs="Arial"/>
          <w:sz w:val="24"/>
          <w:szCs w:val="24"/>
        </w:rPr>
        <w:t xml:space="preserve">rir y proteger los techos, son </w:t>
      </w:r>
      <w:r w:rsidRPr="006E14E9">
        <w:rPr>
          <w:rFonts w:ascii="Arial" w:hAnsi="Arial" w:cs="Arial"/>
          <w:sz w:val="24"/>
          <w:szCs w:val="24"/>
        </w:rPr>
        <w:t>resistentes a la intemperie y luz solar.</w:t>
      </w:r>
      <w:r w:rsidRPr="006E14E9">
        <w:rPr>
          <w:rFonts w:ascii="Arial" w:hAnsi="Arial" w:cs="Arial"/>
          <w:sz w:val="24"/>
          <w:szCs w:val="24"/>
        </w:rPr>
        <w:cr/>
      </w:r>
      <w:r w:rsidRPr="006E14E9">
        <w:rPr>
          <w:rFonts w:ascii="Arial" w:hAnsi="Arial" w:cs="Arial"/>
          <w:sz w:val="24"/>
          <w:szCs w:val="24"/>
        </w:rPr>
        <w:cr/>
      </w:r>
      <w:r w:rsidRPr="006E14E9">
        <w:rPr>
          <w:rFonts w:ascii="Arial" w:hAnsi="Arial" w:cs="Arial"/>
          <w:b/>
          <w:sz w:val="24"/>
          <w:szCs w:val="24"/>
        </w:rPr>
        <w:t>PROCEDIMIENTO.-</w:t>
      </w:r>
      <w:r w:rsidRPr="006E14E9">
        <w:rPr>
          <w:rFonts w:ascii="Arial" w:hAnsi="Arial" w:cs="Arial"/>
          <w:sz w:val="24"/>
          <w:szCs w:val="24"/>
        </w:rPr>
        <w:cr/>
      </w:r>
    </w:p>
    <w:p w:rsidR="00403121" w:rsidRDefault="00403121" w:rsidP="00403121">
      <w:pPr>
        <w:widowControl w:val="0"/>
        <w:autoSpaceDE w:val="0"/>
        <w:autoSpaceDN w:val="0"/>
        <w:adjustRightInd w:val="0"/>
        <w:jc w:val="both"/>
        <w:rPr>
          <w:rFonts w:ascii="Arial" w:hAnsi="Arial" w:cs="Arial"/>
          <w:b/>
          <w:sz w:val="24"/>
          <w:szCs w:val="24"/>
        </w:rPr>
      </w:pPr>
      <w:r w:rsidRPr="006E14E9">
        <w:rPr>
          <w:rFonts w:ascii="Arial" w:hAnsi="Arial" w:cs="Arial"/>
          <w:sz w:val="24"/>
          <w:szCs w:val="24"/>
        </w:rPr>
        <w:t xml:space="preserve">Este trabajo consiste en  preparar las superficies de los techos a ser </w:t>
      </w:r>
      <w:r>
        <w:rPr>
          <w:rFonts w:ascii="Arial" w:hAnsi="Arial" w:cs="Arial"/>
          <w:sz w:val="24"/>
          <w:szCs w:val="24"/>
        </w:rPr>
        <w:t>impermeabilizadas</w:t>
      </w:r>
      <w:r w:rsidRPr="006E14E9">
        <w:rPr>
          <w:rFonts w:ascii="Arial" w:hAnsi="Arial" w:cs="Arial"/>
          <w:sz w:val="24"/>
          <w:szCs w:val="24"/>
        </w:rPr>
        <w:t xml:space="preserve"> de tal manera que se encuentren libres de grasas, polvo, moho y otros contaminantes, deberán estar totalmente secas; en superficies de fibrocemento nuevas, se eliminará la alcalinidad con una solución de ácido muriático al 10%, si la superficie presenta hongos, lavar con una solución de hipoclorito de sodio al 15%, enjuagar bien y dejar secar.</w:t>
      </w:r>
      <w:r w:rsidRPr="006E14E9">
        <w:rPr>
          <w:rFonts w:ascii="Arial" w:hAnsi="Arial" w:cs="Arial"/>
          <w:sz w:val="24"/>
          <w:szCs w:val="24"/>
        </w:rPr>
        <w:cr/>
      </w:r>
      <w:r w:rsidRPr="006E14E9">
        <w:rPr>
          <w:rFonts w:ascii="Arial" w:hAnsi="Arial" w:cs="Arial"/>
          <w:b/>
          <w:sz w:val="24"/>
          <w:szCs w:val="24"/>
        </w:rPr>
        <w:t xml:space="preserve"> </w:t>
      </w:r>
      <w:r w:rsidRPr="006E14E9">
        <w:rPr>
          <w:rFonts w:ascii="Arial" w:hAnsi="Arial" w:cs="Arial"/>
          <w:b/>
          <w:sz w:val="24"/>
          <w:szCs w:val="24"/>
        </w:rPr>
        <w:cr/>
        <w:t>MEDICION Y PAGO.-</w:t>
      </w:r>
      <w:r w:rsidRPr="006E14E9">
        <w:rPr>
          <w:rFonts w:ascii="Arial" w:hAnsi="Arial" w:cs="Arial"/>
          <w:b/>
          <w:sz w:val="24"/>
          <w:szCs w:val="24"/>
        </w:rPr>
        <w:tab/>
      </w:r>
      <w:r w:rsidRPr="006E14E9">
        <w:rPr>
          <w:rFonts w:ascii="Arial" w:hAnsi="Arial" w:cs="Arial"/>
          <w:b/>
          <w:sz w:val="24"/>
          <w:szCs w:val="24"/>
        </w:rPr>
        <w:cr/>
      </w:r>
    </w:p>
    <w:p w:rsidR="00403121" w:rsidRPr="00825987" w:rsidRDefault="00403121" w:rsidP="0040312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medirá al céntimo y se cuantificará en metros cuadrados efectivamente ejecutados, medidos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r>
      <w:r w:rsidRPr="006E14E9">
        <w:rPr>
          <w:rFonts w:ascii="Arial" w:hAnsi="Arial" w:cs="Arial"/>
          <w:color w:val="000000"/>
          <w:sz w:val="24"/>
          <w:szCs w:val="24"/>
        </w:rPr>
        <w:t xml:space="preserve"> La medición será de acuerdo a la cantidad real ejecutada en obra. Su pago será por metro cuadrado (m2).</w:t>
      </w:r>
    </w:p>
    <w:p w:rsidR="00403121" w:rsidRPr="00825987" w:rsidRDefault="00403121" w:rsidP="00403121">
      <w:pPr>
        <w:widowControl w:val="0"/>
        <w:autoSpaceDE w:val="0"/>
        <w:autoSpaceDN w:val="0"/>
        <w:adjustRightInd w:val="0"/>
        <w:jc w:val="both"/>
        <w:rPr>
          <w:rFonts w:ascii="Arial" w:hAnsi="Arial" w:cs="Arial"/>
          <w:sz w:val="24"/>
          <w:szCs w:val="24"/>
        </w:rPr>
      </w:pPr>
    </w:p>
    <w:p w:rsidR="00403121" w:rsidRPr="00825987" w:rsidRDefault="00403121" w:rsidP="0040312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403121" w:rsidRPr="00825987" w:rsidRDefault="00403121" w:rsidP="0040312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chova, gasolina.</w:t>
      </w:r>
    </w:p>
    <w:p w:rsidR="00403121" w:rsidRPr="00825987" w:rsidRDefault="00403121" w:rsidP="0040312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403121" w:rsidRPr="00403121" w:rsidRDefault="00403121" w:rsidP="0040312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9320AB" w:rsidRDefault="009320AB" w:rsidP="009320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320AB">
        <w:rPr>
          <w:rFonts w:ascii="Arial" w:hAnsi="Arial" w:cs="Arial"/>
          <w:b/>
          <w:sz w:val="24"/>
          <w:szCs w:val="24"/>
        </w:rPr>
        <w:t>516351</w:t>
      </w:r>
      <w:r w:rsidRPr="00825987">
        <w:rPr>
          <w:rFonts w:ascii="Arial" w:hAnsi="Arial" w:cs="Arial"/>
          <w:b/>
          <w:sz w:val="24"/>
          <w:szCs w:val="24"/>
        </w:rPr>
        <w:tab/>
        <w:t xml:space="preserve">RUBRO: </w:t>
      </w:r>
      <w:r w:rsidRPr="009320AB">
        <w:rPr>
          <w:rFonts w:ascii="Arial" w:hAnsi="Arial" w:cs="Arial"/>
          <w:b/>
          <w:sz w:val="24"/>
          <w:szCs w:val="24"/>
        </w:rPr>
        <w:t>ESTRUCTURA  METÁLICA PARA  CUBIERTA AUTOPORTANTE DE PULIORETANO</w:t>
      </w:r>
    </w:p>
    <w:p w:rsidR="00403121" w:rsidRDefault="00403121">
      <w:pPr>
        <w:rPr>
          <w:rFonts w:ascii="Arial" w:hAnsi="Arial" w:cs="Arial"/>
          <w:b/>
          <w:sz w:val="24"/>
          <w:szCs w:val="24"/>
        </w:rPr>
      </w:pPr>
    </w:p>
    <w:p w:rsidR="00403121" w:rsidRDefault="00403121" w:rsidP="00403121">
      <w:pPr>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p>
    <w:p w:rsidR="00403121" w:rsidRDefault="00403121" w:rsidP="00403121">
      <w:pPr>
        <w:jc w:val="both"/>
        <w:rPr>
          <w:rFonts w:ascii="Arial" w:hAnsi="Arial" w:cs="Arial"/>
          <w:b/>
          <w:sz w:val="24"/>
          <w:szCs w:val="24"/>
        </w:rPr>
      </w:pPr>
      <w:r w:rsidRPr="006E14E9">
        <w:rPr>
          <w:rFonts w:ascii="Arial" w:hAnsi="Arial" w:cs="Arial"/>
          <w:spacing w:val="-2"/>
          <w:sz w:val="24"/>
          <w:szCs w:val="24"/>
        </w:rPr>
        <w:t xml:space="preserve">Este trabajo consiste en la provisión e instalación de la cubierta </w:t>
      </w:r>
      <w:r>
        <w:rPr>
          <w:rFonts w:ascii="Arial" w:hAnsi="Arial" w:cs="Arial"/>
          <w:spacing w:val="-2"/>
          <w:sz w:val="24"/>
          <w:szCs w:val="24"/>
        </w:rPr>
        <w:t>de policarbonato incluida su estructura</w:t>
      </w:r>
      <w:r w:rsidRPr="006E14E9">
        <w:rPr>
          <w:rFonts w:ascii="Arial" w:hAnsi="Arial" w:cs="Arial"/>
          <w:spacing w:val="-2"/>
          <w:sz w:val="24"/>
          <w:szCs w:val="24"/>
        </w:rPr>
        <w:t xml:space="preserve">  por medio de ganchos adecuados, empernados y con sus respectivos empaques.</w:t>
      </w:r>
      <w:r w:rsidRPr="006E14E9">
        <w:rPr>
          <w:rFonts w:ascii="Arial" w:hAnsi="Arial" w:cs="Arial"/>
          <w:spacing w:val="-2"/>
          <w:sz w:val="24"/>
          <w:szCs w:val="24"/>
        </w:rPr>
        <w:cr/>
      </w:r>
      <w:r w:rsidRPr="006E14E9">
        <w:rPr>
          <w:rFonts w:ascii="Arial" w:hAnsi="Arial" w:cs="Arial"/>
          <w:b/>
          <w:sz w:val="24"/>
          <w:szCs w:val="24"/>
        </w:rPr>
        <w:cr/>
      </w:r>
    </w:p>
    <w:p w:rsidR="00403121" w:rsidRDefault="00403121" w:rsidP="00403121">
      <w:pPr>
        <w:jc w:val="both"/>
        <w:rPr>
          <w:rFonts w:ascii="Arial" w:hAnsi="Arial" w:cs="Arial"/>
          <w:spacing w:val="-2"/>
          <w:sz w:val="24"/>
          <w:szCs w:val="24"/>
        </w:rPr>
      </w:pPr>
      <w:r w:rsidRPr="006E14E9">
        <w:rPr>
          <w:rFonts w:ascii="Arial" w:hAnsi="Arial" w:cs="Arial"/>
          <w:b/>
          <w:sz w:val="24"/>
          <w:szCs w:val="24"/>
        </w:rPr>
        <w:t>PROCEDIMIENTO.-</w:t>
      </w:r>
      <w:r w:rsidRPr="006E14E9">
        <w:rPr>
          <w:rFonts w:ascii="Arial" w:hAnsi="Arial" w:cs="Arial"/>
          <w:spacing w:val="-2"/>
          <w:sz w:val="24"/>
          <w:szCs w:val="24"/>
        </w:rPr>
        <w:cr/>
      </w:r>
    </w:p>
    <w:p w:rsidR="00403121" w:rsidRPr="006E14E9" w:rsidRDefault="00403121" w:rsidP="00403121">
      <w:pPr>
        <w:jc w:val="both"/>
        <w:rPr>
          <w:rFonts w:ascii="Arial" w:hAnsi="Arial" w:cs="Arial"/>
          <w:sz w:val="24"/>
          <w:szCs w:val="24"/>
          <w:lang w:val="es-ES"/>
        </w:rPr>
      </w:pPr>
      <w:r w:rsidRPr="006E14E9">
        <w:rPr>
          <w:rFonts w:ascii="Arial" w:hAnsi="Arial" w:cs="Arial"/>
          <w:sz w:val="24"/>
          <w:szCs w:val="24"/>
          <w:lang w:val="es-ES"/>
        </w:rPr>
        <w:t xml:space="preserve"> La ejecución y colocación de </w:t>
      </w:r>
      <w:r w:rsidRPr="006E14E9">
        <w:rPr>
          <w:rFonts w:ascii="Arial" w:hAnsi="Arial" w:cs="Arial"/>
          <w:spacing w:val="-2"/>
          <w:sz w:val="24"/>
          <w:szCs w:val="24"/>
        </w:rPr>
        <w:t xml:space="preserve">la cubierta </w:t>
      </w:r>
      <w:r>
        <w:rPr>
          <w:rFonts w:ascii="Arial" w:hAnsi="Arial" w:cs="Arial"/>
          <w:spacing w:val="-2"/>
          <w:sz w:val="24"/>
          <w:szCs w:val="24"/>
        </w:rPr>
        <w:t>de policarbonato</w:t>
      </w:r>
      <w:r w:rsidRPr="006E14E9">
        <w:rPr>
          <w:rFonts w:ascii="Arial" w:hAnsi="Arial" w:cs="Arial"/>
          <w:sz w:val="24"/>
          <w:szCs w:val="24"/>
          <w:lang w:val="es-ES"/>
        </w:rPr>
        <w:t>, es un proceso</w:t>
      </w:r>
      <w:r>
        <w:rPr>
          <w:rFonts w:ascii="Arial" w:hAnsi="Arial" w:cs="Arial"/>
          <w:sz w:val="24"/>
          <w:szCs w:val="24"/>
          <w:lang w:val="es-ES"/>
        </w:rPr>
        <w:t xml:space="preserve"> detalloso y muy delicado de mucha precision</w:t>
      </w:r>
      <w:r w:rsidRPr="006E14E9">
        <w:rPr>
          <w:rFonts w:ascii="Arial" w:hAnsi="Arial" w:cs="Arial"/>
          <w:sz w:val="24"/>
          <w:szCs w:val="24"/>
          <w:lang w:val="es-ES"/>
        </w:rPr>
        <w:t xml:space="preserve">, por lo que el contratista verificará el momento adecuado para la fabricación y posterior colocación de </w:t>
      </w:r>
      <w:r>
        <w:rPr>
          <w:rFonts w:ascii="Arial" w:hAnsi="Arial" w:cs="Arial"/>
          <w:sz w:val="24"/>
          <w:szCs w:val="24"/>
          <w:lang w:val="es-ES"/>
        </w:rPr>
        <w:t>estas cubiertas de policarbonatos</w:t>
      </w:r>
      <w:r w:rsidRPr="006E14E9">
        <w:rPr>
          <w:rFonts w:ascii="Arial" w:hAnsi="Arial" w:cs="Arial"/>
          <w:sz w:val="24"/>
          <w:szCs w:val="24"/>
          <w:lang w:val="es-ES"/>
        </w:rPr>
        <w:t xml:space="preserve">. </w:t>
      </w:r>
    </w:p>
    <w:p w:rsidR="00403121" w:rsidRPr="00825987" w:rsidRDefault="00403121" w:rsidP="00403121">
      <w:pPr>
        <w:widowControl w:val="0"/>
        <w:autoSpaceDE w:val="0"/>
        <w:autoSpaceDN w:val="0"/>
        <w:adjustRightInd w:val="0"/>
        <w:jc w:val="both"/>
        <w:rPr>
          <w:rFonts w:ascii="Arial" w:hAnsi="Arial" w:cs="Arial"/>
          <w:sz w:val="24"/>
          <w:szCs w:val="24"/>
        </w:rPr>
      </w:pPr>
      <w:r w:rsidRPr="006E14E9">
        <w:rPr>
          <w:rFonts w:ascii="Arial" w:hAnsi="Arial" w:cs="Arial"/>
          <w:sz w:val="24"/>
          <w:szCs w:val="24"/>
          <w:lang w:val="es-ES"/>
        </w:rPr>
        <w:t xml:space="preserve">Las medidas desarrolladas de </w:t>
      </w:r>
      <w:r>
        <w:rPr>
          <w:rFonts w:ascii="Arial" w:hAnsi="Arial" w:cs="Arial"/>
          <w:sz w:val="24"/>
          <w:szCs w:val="24"/>
          <w:lang w:val="es-ES"/>
        </w:rPr>
        <w:t>policarbonato</w:t>
      </w:r>
      <w:r w:rsidRPr="006E14E9">
        <w:rPr>
          <w:rFonts w:ascii="Arial" w:hAnsi="Arial" w:cs="Arial"/>
          <w:sz w:val="24"/>
          <w:szCs w:val="24"/>
          <w:lang w:val="es-ES"/>
        </w:rPr>
        <w:t xml:space="preserve"> serán moduladas con las dimensiones comerciales de las planchas. Previa la verificación de medidas en obra y con los planos de detalle y complementarios desarrollados en obra, se procederá a su </w:t>
      </w:r>
      <w:r>
        <w:rPr>
          <w:rFonts w:ascii="Arial" w:hAnsi="Arial" w:cs="Arial"/>
          <w:sz w:val="24"/>
          <w:szCs w:val="24"/>
          <w:lang w:val="es-ES"/>
        </w:rPr>
        <w:t>pedido</w:t>
      </w:r>
      <w:r w:rsidRPr="006E14E9">
        <w:rPr>
          <w:rFonts w:ascii="Arial" w:hAnsi="Arial" w:cs="Arial"/>
          <w:sz w:val="24"/>
          <w:szCs w:val="24"/>
          <w:lang w:val="es-ES"/>
        </w:rPr>
        <w:t>.</w:t>
      </w:r>
    </w:p>
    <w:p w:rsidR="00403121" w:rsidRPr="00825987" w:rsidRDefault="00403121" w:rsidP="0040312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403121" w:rsidRPr="006E14E9" w:rsidRDefault="00403121" w:rsidP="00403121">
      <w:pPr>
        <w:jc w:val="both"/>
        <w:rPr>
          <w:rFonts w:ascii="Arial" w:hAnsi="Arial" w:cs="Arial"/>
          <w:sz w:val="24"/>
          <w:szCs w:val="24"/>
          <w:lang w:val="es-ES"/>
        </w:rPr>
      </w:pPr>
      <w:r w:rsidRPr="006E14E9">
        <w:rPr>
          <w:rFonts w:ascii="Arial" w:hAnsi="Arial" w:cs="Arial"/>
          <w:sz w:val="24"/>
          <w:szCs w:val="24"/>
          <w:lang w:val="es-ES"/>
        </w:rPr>
        <w:t>La medición se la hará en unidad de superficie y su pago será por metro cuadrado "m</w:t>
      </w:r>
      <w:r w:rsidRPr="006E14E9">
        <w:rPr>
          <w:rFonts w:ascii="Arial" w:hAnsi="Arial" w:cs="Arial"/>
          <w:sz w:val="24"/>
          <w:szCs w:val="24"/>
          <w:vertAlign w:val="superscript"/>
          <w:lang w:val="es-ES"/>
        </w:rPr>
        <w:t>2</w:t>
      </w:r>
      <w:r w:rsidRPr="006E14E9">
        <w:rPr>
          <w:rFonts w:ascii="Arial" w:hAnsi="Arial" w:cs="Arial"/>
          <w:sz w:val="24"/>
          <w:szCs w:val="24"/>
          <w:lang w:val="es-ES"/>
        </w:rPr>
        <w:t xml:space="preserve">", en base a la medición desarrollada de todos los elementos colocados y verificados en obra y planos del proyecto. </w:t>
      </w:r>
    </w:p>
    <w:p w:rsidR="00403121" w:rsidRPr="00C35204" w:rsidRDefault="00403121" w:rsidP="00403121">
      <w:pPr>
        <w:widowControl w:val="0"/>
        <w:autoSpaceDE w:val="0"/>
        <w:autoSpaceDN w:val="0"/>
        <w:adjustRightInd w:val="0"/>
        <w:jc w:val="both"/>
        <w:rPr>
          <w:rFonts w:ascii="Arial" w:hAnsi="Arial" w:cs="Arial"/>
          <w:sz w:val="24"/>
          <w:szCs w:val="24"/>
          <w:lang w:val="es-ES"/>
        </w:rPr>
      </w:pPr>
    </w:p>
    <w:p w:rsidR="00403121" w:rsidRPr="00825987" w:rsidRDefault="00403121" w:rsidP="0040312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403121" w:rsidRPr="00825987" w:rsidRDefault="00403121" w:rsidP="0040312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cubierta de policarbonato.</w:t>
      </w:r>
    </w:p>
    <w:p w:rsidR="00403121" w:rsidRPr="00825987" w:rsidRDefault="00403121" w:rsidP="0040312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403121" w:rsidRPr="00825987" w:rsidRDefault="00403121" w:rsidP="0040312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9320AB" w:rsidRDefault="00403121" w:rsidP="00E94B5E">
      <w:pPr>
        <w:widowControl w:val="0"/>
        <w:tabs>
          <w:tab w:val="left" w:pos="3000"/>
        </w:tabs>
        <w:autoSpaceDE w:val="0"/>
        <w:autoSpaceDN w:val="0"/>
        <w:adjustRightInd w:val="0"/>
        <w:jc w:val="both"/>
        <w:rPr>
          <w:rFonts w:ascii="Arial" w:hAnsi="Arial" w:cs="Arial"/>
          <w:b/>
          <w:sz w:val="24"/>
        </w:rPr>
      </w:pPr>
      <w:r w:rsidRPr="00403121">
        <w:rPr>
          <w:rFonts w:ascii="Arial" w:hAnsi="Arial" w:cs="Arial"/>
          <w:b/>
          <w:sz w:val="24"/>
        </w:rPr>
        <w:t>DETALLES</w:t>
      </w:r>
    </w:p>
    <w:p w:rsidR="00403121" w:rsidRDefault="00403121" w:rsidP="00E94B5E">
      <w:pPr>
        <w:widowControl w:val="0"/>
        <w:tabs>
          <w:tab w:val="left" w:pos="3000"/>
        </w:tabs>
        <w:autoSpaceDE w:val="0"/>
        <w:autoSpaceDN w:val="0"/>
        <w:adjustRightInd w:val="0"/>
        <w:jc w:val="both"/>
        <w:rPr>
          <w:rFonts w:ascii="Arial" w:hAnsi="Arial" w:cs="Arial"/>
          <w:b/>
          <w:sz w:val="24"/>
        </w:rPr>
      </w:pP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516242</w:t>
      </w:r>
      <w:r w:rsidRPr="00825987">
        <w:rPr>
          <w:rFonts w:ascii="Arial" w:hAnsi="Arial" w:cs="Arial"/>
          <w:b/>
          <w:sz w:val="24"/>
          <w:szCs w:val="24"/>
        </w:rPr>
        <w:tab/>
        <w:t xml:space="preserve">RUBRO: </w:t>
      </w:r>
      <w:r w:rsidRPr="00403121">
        <w:rPr>
          <w:rFonts w:ascii="Arial" w:hAnsi="Arial" w:cs="Arial"/>
          <w:b/>
          <w:sz w:val="24"/>
          <w:szCs w:val="24"/>
        </w:rPr>
        <w:t>ADHESIVO MICROFERFORADO COLOR GRIS</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p>
    <w:p w:rsidR="002A1A76" w:rsidRDefault="002A1A76" w:rsidP="00403121">
      <w:pPr>
        <w:widowControl w:val="0"/>
        <w:tabs>
          <w:tab w:val="left" w:pos="3000"/>
        </w:tabs>
        <w:autoSpaceDE w:val="0"/>
        <w:autoSpaceDN w:val="0"/>
        <w:adjustRightInd w:val="0"/>
        <w:jc w:val="both"/>
        <w:rPr>
          <w:rFonts w:ascii="Arial" w:hAnsi="Arial" w:cs="Arial"/>
          <w:b/>
          <w:sz w:val="24"/>
          <w:szCs w:val="24"/>
        </w:rPr>
      </w:pPr>
    </w:p>
    <w:p w:rsidR="00403121" w:rsidRPr="006E14E9" w:rsidRDefault="00403121" w:rsidP="0040312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403121" w:rsidRPr="006E14E9" w:rsidRDefault="00403121" w:rsidP="0040312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Serán los elementos </w:t>
      </w:r>
      <w:r w:rsidR="002A1A76">
        <w:rPr>
          <w:rFonts w:ascii="Arial" w:hAnsi="Arial" w:cs="Arial"/>
          <w:sz w:val="24"/>
          <w:szCs w:val="24"/>
        </w:rPr>
        <w:t>adhesivos microperforados</w:t>
      </w:r>
      <w:r w:rsidRPr="006E14E9">
        <w:rPr>
          <w:rFonts w:ascii="Arial" w:hAnsi="Arial" w:cs="Arial"/>
          <w:sz w:val="24"/>
          <w:szCs w:val="24"/>
        </w:rPr>
        <w:t xml:space="preserve"> Utilizados como protecciones en </w:t>
      </w:r>
      <w:r w:rsidR="002A1A76">
        <w:rPr>
          <w:rFonts w:ascii="Arial" w:hAnsi="Arial" w:cs="Arial"/>
          <w:sz w:val="24"/>
          <w:szCs w:val="24"/>
        </w:rPr>
        <w:t>las ventanas</w:t>
      </w:r>
      <w:r w:rsidRPr="006E14E9">
        <w:rPr>
          <w:rFonts w:ascii="Arial" w:hAnsi="Arial" w:cs="Arial"/>
          <w:sz w:val="24"/>
          <w:szCs w:val="24"/>
        </w:rPr>
        <w:t>, o en sitos donde se necesite protección, de acuerdo con los planos, detalles del proyecto y a las indicaciones del I/A Fiscalizador.</w:t>
      </w:r>
    </w:p>
    <w:p w:rsidR="00403121" w:rsidRPr="006E14E9" w:rsidRDefault="00403121" w:rsidP="00403121">
      <w:pPr>
        <w:widowControl w:val="0"/>
        <w:autoSpaceDE w:val="0"/>
        <w:autoSpaceDN w:val="0"/>
        <w:adjustRightInd w:val="0"/>
        <w:jc w:val="both"/>
        <w:rPr>
          <w:rFonts w:ascii="Arial" w:hAnsi="Arial" w:cs="Arial"/>
          <w:sz w:val="24"/>
          <w:szCs w:val="24"/>
        </w:rPr>
      </w:pPr>
    </w:p>
    <w:p w:rsidR="00403121" w:rsidRPr="006E14E9" w:rsidRDefault="00403121" w:rsidP="0040312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403121" w:rsidRPr="006E14E9" w:rsidRDefault="00403121" w:rsidP="0040312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w:t>
      </w:r>
      <w:r w:rsidR="002A1A76">
        <w:rPr>
          <w:rFonts w:ascii="Arial" w:hAnsi="Arial" w:cs="Arial"/>
          <w:sz w:val="24"/>
          <w:szCs w:val="24"/>
        </w:rPr>
        <w:t>adhesivos microperforados</w:t>
      </w:r>
      <w:r w:rsidR="002A1A76" w:rsidRPr="006E14E9">
        <w:rPr>
          <w:rFonts w:ascii="Arial" w:hAnsi="Arial" w:cs="Arial"/>
          <w:sz w:val="24"/>
          <w:szCs w:val="24"/>
        </w:rPr>
        <w:t xml:space="preserve"> </w:t>
      </w:r>
      <w:r w:rsidRPr="006E14E9">
        <w:rPr>
          <w:rFonts w:ascii="Arial" w:hAnsi="Arial" w:cs="Arial"/>
          <w:sz w:val="24"/>
          <w:szCs w:val="24"/>
        </w:rPr>
        <w:t xml:space="preserve">serán de </w:t>
      </w:r>
      <w:r w:rsidR="002A1A76">
        <w:rPr>
          <w:rFonts w:ascii="Arial" w:hAnsi="Arial" w:cs="Arial"/>
          <w:sz w:val="24"/>
          <w:szCs w:val="24"/>
        </w:rPr>
        <w:t>color gris para de esta manera proteger del sol y el calor a las personas o especies q se encuentren en el lugar</w:t>
      </w:r>
      <w:r w:rsidRPr="006E14E9">
        <w:rPr>
          <w:rFonts w:ascii="Arial" w:hAnsi="Arial" w:cs="Arial"/>
          <w:sz w:val="24"/>
          <w:szCs w:val="24"/>
        </w:rPr>
        <w:t xml:space="preserve">. </w:t>
      </w:r>
      <w:r w:rsidR="002A1A76">
        <w:rPr>
          <w:rFonts w:ascii="Arial" w:hAnsi="Arial" w:cs="Arial"/>
          <w:sz w:val="24"/>
          <w:szCs w:val="24"/>
        </w:rPr>
        <w:t>La superficie que será intervenida debe</w:t>
      </w:r>
      <w:r w:rsidRPr="006E14E9">
        <w:rPr>
          <w:rFonts w:ascii="Arial" w:hAnsi="Arial" w:cs="Arial"/>
          <w:sz w:val="24"/>
          <w:szCs w:val="24"/>
        </w:rPr>
        <w:t xml:space="preserve"> estar limpios de toda aspereza, grasas o aceites y se debe limpiar con gasolina o thiñer.</w:t>
      </w:r>
    </w:p>
    <w:p w:rsidR="00403121" w:rsidRPr="006E14E9" w:rsidRDefault="00403121" w:rsidP="00403121">
      <w:pPr>
        <w:widowControl w:val="0"/>
        <w:autoSpaceDE w:val="0"/>
        <w:autoSpaceDN w:val="0"/>
        <w:adjustRightInd w:val="0"/>
        <w:jc w:val="both"/>
        <w:rPr>
          <w:rFonts w:ascii="Arial" w:hAnsi="Arial" w:cs="Arial"/>
          <w:sz w:val="24"/>
          <w:szCs w:val="24"/>
        </w:rPr>
      </w:pPr>
    </w:p>
    <w:p w:rsidR="00403121" w:rsidRPr="006E14E9" w:rsidRDefault="00403121" w:rsidP="0040312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403121" w:rsidRPr="006E14E9" w:rsidRDefault="00403121" w:rsidP="0040312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real ejecutada e instalada en obra. Su pago será por metro </w:t>
      </w:r>
      <w:r w:rsidR="002A1A76">
        <w:rPr>
          <w:rFonts w:ascii="Arial" w:hAnsi="Arial" w:cs="Arial"/>
          <w:sz w:val="24"/>
          <w:szCs w:val="24"/>
        </w:rPr>
        <w:t>cuadrado (M2</w:t>
      </w:r>
      <w:r w:rsidRPr="006E14E9">
        <w:rPr>
          <w:rFonts w:ascii="Arial" w:hAnsi="Arial" w:cs="Arial"/>
          <w:sz w:val="24"/>
          <w:szCs w:val="24"/>
        </w:rPr>
        <w:t>).</w:t>
      </w:r>
    </w:p>
    <w:p w:rsidR="002A1A76" w:rsidRDefault="002A1A76" w:rsidP="00403121">
      <w:pPr>
        <w:widowControl w:val="0"/>
        <w:autoSpaceDE w:val="0"/>
        <w:autoSpaceDN w:val="0"/>
        <w:adjustRightInd w:val="0"/>
        <w:jc w:val="both"/>
        <w:rPr>
          <w:rFonts w:ascii="Arial" w:hAnsi="Arial" w:cs="Arial"/>
          <w:b/>
          <w:bCs/>
          <w:sz w:val="24"/>
          <w:szCs w:val="24"/>
        </w:rPr>
      </w:pPr>
    </w:p>
    <w:p w:rsidR="00403121" w:rsidRPr="006E14E9" w:rsidRDefault="002A1A76" w:rsidP="0040312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METRO </w:t>
      </w:r>
      <w:r>
        <w:rPr>
          <w:rFonts w:ascii="Arial" w:hAnsi="Arial" w:cs="Arial"/>
          <w:sz w:val="24"/>
          <w:szCs w:val="24"/>
        </w:rPr>
        <w:t>CUADRADO (M2</w:t>
      </w:r>
      <w:r w:rsidRPr="006E14E9">
        <w:rPr>
          <w:rFonts w:ascii="Arial" w:hAnsi="Arial" w:cs="Arial"/>
          <w:sz w:val="24"/>
          <w:szCs w:val="24"/>
        </w:rPr>
        <w:t>).</w:t>
      </w:r>
    </w:p>
    <w:p w:rsidR="002A1A76" w:rsidRPr="002A1A76" w:rsidRDefault="002A1A76" w:rsidP="002A1A76">
      <w:pPr>
        <w:widowControl w:val="0"/>
        <w:tabs>
          <w:tab w:val="left" w:pos="3000"/>
        </w:tabs>
        <w:autoSpaceDE w:val="0"/>
        <w:autoSpaceDN w:val="0"/>
        <w:adjustRightInd w:val="0"/>
        <w:jc w:val="both"/>
        <w:rPr>
          <w:rFonts w:ascii="Arial" w:hAnsi="Arial" w:cs="Arial"/>
          <w:b/>
          <w:sz w:val="24"/>
          <w:szCs w:val="24"/>
        </w:rPr>
      </w:pPr>
      <w:r w:rsidRPr="006E14E9">
        <w:rPr>
          <w:rFonts w:ascii="Arial" w:hAnsi="Arial" w:cs="Arial"/>
          <w:b/>
          <w:bCs/>
          <w:sz w:val="24"/>
          <w:szCs w:val="24"/>
        </w:rPr>
        <w:t>MATERIALES MÍNIMOS</w:t>
      </w:r>
      <w:r w:rsidRPr="006E14E9">
        <w:rPr>
          <w:rFonts w:ascii="Arial" w:hAnsi="Arial" w:cs="Arial"/>
          <w:sz w:val="24"/>
          <w:szCs w:val="24"/>
        </w:rPr>
        <w:t xml:space="preserve">: </w:t>
      </w:r>
      <w:r w:rsidRPr="002A1A76">
        <w:rPr>
          <w:rFonts w:ascii="Arial" w:hAnsi="Arial" w:cs="Arial"/>
          <w:sz w:val="24"/>
          <w:szCs w:val="24"/>
        </w:rPr>
        <w:t>ADHESIVO MICROFERFORADO COLOR GRIS</w:t>
      </w:r>
    </w:p>
    <w:p w:rsidR="002A1A76" w:rsidRDefault="002A1A76" w:rsidP="0040312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r>
        <w:rPr>
          <w:rFonts w:ascii="Arial" w:hAnsi="Arial" w:cs="Arial"/>
          <w:sz w:val="24"/>
          <w:szCs w:val="24"/>
        </w:rPr>
        <w:t xml:space="preserve">. </w:t>
      </w:r>
    </w:p>
    <w:p w:rsidR="00403121" w:rsidRPr="006E14E9" w:rsidRDefault="002A1A76" w:rsidP="0040312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Pr>
          <w:rFonts w:ascii="Arial" w:hAnsi="Arial" w:cs="Arial"/>
          <w:sz w:val="24"/>
          <w:szCs w:val="24"/>
        </w:rPr>
        <w:t>: MAESTRO MAYOR</w:t>
      </w:r>
      <w:r w:rsidRPr="006E14E9">
        <w:rPr>
          <w:rFonts w:ascii="Arial" w:hAnsi="Arial" w:cs="Arial"/>
          <w:sz w:val="24"/>
          <w:szCs w:val="24"/>
        </w:rPr>
        <w:t>, AYUDANTE.</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516333</w:t>
      </w:r>
      <w:r w:rsidRPr="00825987">
        <w:rPr>
          <w:rFonts w:ascii="Arial" w:hAnsi="Arial" w:cs="Arial"/>
          <w:b/>
          <w:sz w:val="24"/>
          <w:szCs w:val="24"/>
        </w:rPr>
        <w:tab/>
        <w:t xml:space="preserve">RUBRO: </w:t>
      </w:r>
      <w:r w:rsidRPr="00403121">
        <w:rPr>
          <w:rFonts w:ascii="Arial" w:hAnsi="Arial" w:cs="Arial"/>
          <w:b/>
          <w:sz w:val="24"/>
          <w:szCs w:val="24"/>
        </w:rPr>
        <w:t>DETALLE DE ALUMINIO COMPUESTO COLOR GRIS (INCLUYE ESTRUCTURA)</w:t>
      </w:r>
    </w:p>
    <w:p w:rsidR="009C3A14" w:rsidRDefault="009C3A14" w:rsidP="009C3A1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516343</w:t>
      </w:r>
      <w:r w:rsidRPr="00825987">
        <w:rPr>
          <w:rFonts w:ascii="Arial" w:hAnsi="Arial" w:cs="Arial"/>
          <w:b/>
          <w:sz w:val="24"/>
          <w:szCs w:val="24"/>
        </w:rPr>
        <w:tab/>
        <w:t xml:space="preserve">RUBRO: </w:t>
      </w:r>
      <w:r w:rsidRPr="00403121">
        <w:rPr>
          <w:rFonts w:ascii="Arial" w:hAnsi="Arial" w:cs="Arial"/>
          <w:b/>
          <w:sz w:val="24"/>
          <w:szCs w:val="24"/>
        </w:rPr>
        <w:t>ESCALERA DE GATO DE TUBO DE ACERO GALVANIZADO DE 1 1/2" (INCLYUE PINTURA MARITIMA/ ACRILICA DE POLIURETANO)</w:t>
      </w:r>
    </w:p>
    <w:p w:rsidR="002A1A76" w:rsidRDefault="002A1A76" w:rsidP="00403121">
      <w:pPr>
        <w:widowControl w:val="0"/>
        <w:tabs>
          <w:tab w:val="left" w:pos="3000"/>
        </w:tabs>
        <w:autoSpaceDE w:val="0"/>
        <w:autoSpaceDN w:val="0"/>
        <w:adjustRightInd w:val="0"/>
        <w:jc w:val="both"/>
        <w:rPr>
          <w:rFonts w:ascii="Arial" w:hAnsi="Arial" w:cs="Arial"/>
          <w:b/>
          <w:sz w:val="24"/>
          <w:szCs w:val="24"/>
        </w:rPr>
      </w:pPr>
    </w:p>
    <w:p w:rsidR="002A1A76" w:rsidRPr="00A950DF" w:rsidRDefault="002A1A76" w:rsidP="002A1A7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2A1A76" w:rsidRPr="00F94E08" w:rsidRDefault="002A1A76" w:rsidP="00F94E08">
      <w:pPr>
        <w:widowControl w:val="0"/>
        <w:tabs>
          <w:tab w:val="left" w:pos="3000"/>
        </w:tabs>
        <w:autoSpaceDE w:val="0"/>
        <w:autoSpaceDN w:val="0"/>
        <w:adjustRightInd w:val="0"/>
        <w:jc w:val="both"/>
        <w:rPr>
          <w:rFonts w:ascii="Arial" w:hAnsi="Arial" w:cs="Arial"/>
          <w:b/>
          <w:sz w:val="24"/>
          <w:szCs w:val="24"/>
        </w:rPr>
      </w:pPr>
      <w:r w:rsidRPr="005B0FDB">
        <w:rPr>
          <w:rFonts w:ascii="Arial" w:hAnsi="Arial" w:cs="Arial"/>
          <w:sz w:val="24"/>
          <w:szCs w:val="24"/>
        </w:rPr>
        <w:lastRenderedPageBreak/>
        <w:t>Comprende las actividades que deberá realizar el constructor para fabricar, s</w:t>
      </w:r>
      <w:r>
        <w:rPr>
          <w:rFonts w:ascii="Arial" w:hAnsi="Arial" w:cs="Arial"/>
          <w:sz w:val="24"/>
          <w:szCs w:val="24"/>
        </w:rPr>
        <w:t xml:space="preserve">uministrar y montar en obra </w:t>
      </w:r>
      <w:r w:rsidR="00F94E08" w:rsidRPr="00F94E08">
        <w:rPr>
          <w:rFonts w:ascii="Arial" w:hAnsi="Arial" w:cs="Arial"/>
          <w:sz w:val="24"/>
          <w:szCs w:val="24"/>
        </w:rPr>
        <w:t xml:space="preserve"> detalle de aluminio compuesto color gris (incluye estructura)</w:t>
      </w:r>
      <w:r w:rsidR="00F94E08">
        <w:rPr>
          <w:rFonts w:ascii="Arial" w:hAnsi="Arial" w:cs="Arial"/>
          <w:b/>
          <w:sz w:val="24"/>
          <w:szCs w:val="24"/>
        </w:rPr>
        <w:t xml:space="preserve"> </w:t>
      </w:r>
      <w:r w:rsidRPr="005B0FDB">
        <w:rPr>
          <w:rFonts w:ascii="Arial" w:hAnsi="Arial" w:cs="Arial"/>
          <w:sz w:val="24"/>
          <w:szCs w:val="24"/>
        </w:rPr>
        <w:t xml:space="preserve">de los diferentes </w:t>
      </w:r>
      <w:r>
        <w:rPr>
          <w:rFonts w:ascii="Arial" w:hAnsi="Arial" w:cs="Arial"/>
          <w:sz w:val="24"/>
          <w:szCs w:val="24"/>
        </w:rPr>
        <w:t>ambientes del proyecto</w:t>
      </w:r>
      <w:r w:rsidR="00F94E08">
        <w:rPr>
          <w:rFonts w:ascii="Arial" w:hAnsi="Arial" w:cs="Arial"/>
          <w:sz w:val="24"/>
          <w:szCs w:val="24"/>
        </w:rPr>
        <w:t>.</w:t>
      </w:r>
    </w:p>
    <w:p w:rsidR="002A1A76" w:rsidRPr="00A950DF" w:rsidRDefault="002A1A76" w:rsidP="002A1A7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2A1A76" w:rsidRDefault="002A1A76" w:rsidP="002A1A76">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sidR="00F94E08">
        <w:rPr>
          <w:rFonts w:ascii="Arial" w:hAnsi="Arial" w:cs="Arial"/>
          <w:sz w:val="24"/>
          <w:szCs w:val="24"/>
        </w:rPr>
        <w:t>aluminio compuesto color gris</w:t>
      </w:r>
      <w:r>
        <w:rPr>
          <w:rFonts w:ascii="Arial" w:hAnsi="Arial" w:cs="Arial"/>
          <w:sz w:val="24"/>
          <w:szCs w:val="24"/>
        </w:rPr>
        <w:t>.</w:t>
      </w:r>
    </w:p>
    <w:p w:rsidR="002A1A76" w:rsidRDefault="002A1A76" w:rsidP="002A1A76">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sidR="00F94E08" w:rsidRPr="00F94E08">
        <w:rPr>
          <w:rFonts w:ascii="Arial" w:hAnsi="Arial" w:cs="Arial"/>
          <w:sz w:val="24"/>
          <w:szCs w:val="24"/>
        </w:rPr>
        <w:t>detalle de aluminio compuesto color gris</w:t>
      </w:r>
      <w:r w:rsidRPr="005B0FDB">
        <w:rPr>
          <w:rFonts w:ascii="Arial" w:hAnsi="Arial" w:cs="Arial"/>
          <w:sz w:val="24"/>
          <w:szCs w:val="24"/>
        </w:rPr>
        <w:t>. El constructor verificará las medidas de los vanos en obra y su escuadría, para realizar los ajustes necesarios.</w:t>
      </w:r>
    </w:p>
    <w:p w:rsidR="002A1A76" w:rsidRDefault="002A1A76" w:rsidP="002A1A76">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sidR="00F94E08" w:rsidRPr="00F94E08">
        <w:rPr>
          <w:rFonts w:ascii="Arial" w:hAnsi="Arial" w:cs="Arial"/>
          <w:sz w:val="24"/>
          <w:szCs w:val="24"/>
        </w:rPr>
        <w:t>detalle de aluminio compuesto color gris</w:t>
      </w:r>
      <w:r>
        <w:rPr>
          <w:rFonts w:ascii="Arial" w:hAnsi="Arial" w:cs="Arial"/>
          <w:sz w:val="24"/>
          <w:szCs w:val="24"/>
        </w:rPr>
        <w:t xml:space="preserve"> </w:t>
      </w:r>
      <w:r w:rsidRPr="005B0FDB">
        <w:rPr>
          <w:rFonts w:ascii="Arial" w:hAnsi="Arial" w:cs="Arial"/>
          <w:sz w:val="24"/>
          <w:szCs w:val="24"/>
        </w:rPr>
        <w:t>fija utilizará los perfiles dete</w:t>
      </w:r>
      <w:r w:rsidR="00F94E08">
        <w:rPr>
          <w:rFonts w:ascii="Arial" w:hAnsi="Arial" w:cs="Arial"/>
          <w:sz w:val="24"/>
          <w:szCs w:val="24"/>
        </w:rPr>
        <w:t>rminados en esta especificación</w:t>
      </w:r>
      <w:r>
        <w:rPr>
          <w:rFonts w:ascii="Arial" w:hAnsi="Arial" w:cs="Arial"/>
          <w:sz w:val="24"/>
          <w:szCs w:val="24"/>
        </w:rPr>
        <w:t>.</w:t>
      </w:r>
    </w:p>
    <w:p w:rsidR="002A1A76" w:rsidRDefault="002A1A76" w:rsidP="002A1A76">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sidR="00F94E08" w:rsidRPr="00F94E08">
        <w:rPr>
          <w:rFonts w:ascii="Arial" w:hAnsi="Arial" w:cs="Arial"/>
          <w:sz w:val="24"/>
          <w:szCs w:val="24"/>
        </w:rPr>
        <w:t>detalle de aluminio compuesto color gris</w:t>
      </w:r>
      <w:r>
        <w:rPr>
          <w:rFonts w:ascii="Arial" w:hAnsi="Arial" w:cs="Arial"/>
          <w:sz w:val="24"/>
          <w:szCs w:val="24"/>
        </w:rPr>
        <w:t xml:space="preserve"> instalados</w:t>
      </w:r>
      <w:r w:rsidRPr="005B0FDB">
        <w:rPr>
          <w:rFonts w:ascii="Arial" w:hAnsi="Arial" w:cs="Arial"/>
          <w:sz w:val="24"/>
          <w:szCs w:val="24"/>
        </w:rPr>
        <w:t>.</w:t>
      </w:r>
    </w:p>
    <w:p w:rsidR="002A1A76" w:rsidRPr="00A950DF" w:rsidRDefault="002A1A76" w:rsidP="002A1A76">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 xml:space="preserve">Fiscalización realizará la aprobación o rechazo, ya sea parcial o total del rubro, con las tolerancias y pruebas de las condiciones en las que se entrega </w:t>
      </w:r>
      <w:r w:rsidR="00F94E08">
        <w:rPr>
          <w:rFonts w:ascii="Arial" w:hAnsi="Arial" w:cs="Arial"/>
          <w:sz w:val="24"/>
          <w:szCs w:val="24"/>
        </w:rPr>
        <w:t xml:space="preserve">los </w:t>
      </w:r>
      <w:r w:rsidRPr="005B0FDB">
        <w:rPr>
          <w:rFonts w:ascii="Arial" w:hAnsi="Arial" w:cs="Arial"/>
          <w:sz w:val="24"/>
          <w:szCs w:val="24"/>
        </w:rPr>
        <w:t xml:space="preserve"> </w:t>
      </w:r>
      <w:r w:rsidR="00F94E08" w:rsidRPr="00F94E08">
        <w:rPr>
          <w:rFonts w:ascii="Arial" w:hAnsi="Arial" w:cs="Arial"/>
          <w:sz w:val="24"/>
          <w:szCs w:val="24"/>
        </w:rPr>
        <w:t>detalle de aluminio compuesto color gris</w:t>
      </w:r>
      <w:r w:rsidRPr="005B0FDB">
        <w:rPr>
          <w:rFonts w:ascii="Arial" w:hAnsi="Arial" w:cs="Arial"/>
          <w:sz w:val="24"/>
          <w:szCs w:val="24"/>
        </w:rPr>
        <w:t>.</w:t>
      </w:r>
    </w:p>
    <w:p w:rsidR="002A1A76" w:rsidRPr="00A950DF" w:rsidRDefault="002A1A76" w:rsidP="002A1A7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2A1A76" w:rsidRPr="005B0FDB" w:rsidRDefault="002A1A76" w:rsidP="002A1A76">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2A1A76" w:rsidRDefault="002A1A76" w:rsidP="002A1A76">
      <w:pPr>
        <w:widowControl w:val="0"/>
        <w:autoSpaceDE w:val="0"/>
        <w:autoSpaceDN w:val="0"/>
        <w:adjustRightInd w:val="0"/>
        <w:spacing w:line="240" w:lineRule="auto"/>
        <w:jc w:val="both"/>
        <w:rPr>
          <w:rFonts w:ascii="Arial" w:hAnsi="Arial" w:cs="Arial"/>
          <w:sz w:val="24"/>
        </w:rPr>
      </w:pPr>
    </w:p>
    <w:p w:rsidR="002A1A76" w:rsidRPr="00A950DF" w:rsidRDefault="002A1A76" w:rsidP="002A1A7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2A1A76" w:rsidRPr="00A950DF" w:rsidRDefault="002A1A76" w:rsidP="002A1A7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00F94E08" w:rsidRPr="00F94E08">
        <w:rPr>
          <w:rFonts w:ascii="Arial" w:hAnsi="Arial" w:cs="Arial"/>
          <w:sz w:val="24"/>
          <w:szCs w:val="24"/>
        </w:rPr>
        <w:t>DETALLE DE ALUMINIO COMPUESTO COLOR GRIS</w:t>
      </w:r>
      <w:r>
        <w:rPr>
          <w:rFonts w:ascii="Arial" w:hAnsi="Arial" w:cs="Arial"/>
          <w:sz w:val="24"/>
          <w:szCs w:val="24"/>
        </w:rPr>
        <w:t xml:space="preserve">,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2A1A76" w:rsidRPr="009C3A14" w:rsidRDefault="002A1A76" w:rsidP="009C3A14">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DRENAJE</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516295</w:t>
      </w:r>
      <w:r w:rsidRPr="00825987">
        <w:rPr>
          <w:rFonts w:ascii="Arial" w:hAnsi="Arial" w:cs="Arial"/>
          <w:b/>
          <w:sz w:val="24"/>
          <w:szCs w:val="24"/>
        </w:rPr>
        <w:tab/>
        <w:t xml:space="preserve">RUBRO: </w:t>
      </w:r>
      <w:r w:rsidRPr="00403121">
        <w:rPr>
          <w:rFonts w:ascii="Arial" w:hAnsi="Arial" w:cs="Arial"/>
          <w:b/>
          <w:sz w:val="24"/>
          <w:szCs w:val="24"/>
        </w:rPr>
        <w:t>CANAL DE DESALOJO DE AGUA DE 60CM* 100CM</w:t>
      </w:r>
    </w:p>
    <w:p w:rsidR="009C3A14" w:rsidRPr="00A950DF" w:rsidRDefault="009C3A14" w:rsidP="009C3A1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9C3A14" w:rsidRPr="003A7B04" w:rsidRDefault="009C3A14" w:rsidP="009C3A14">
      <w:pPr>
        <w:pStyle w:val="Default"/>
        <w:spacing w:line="276" w:lineRule="auto"/>
        <w:jc w:val="both"/>
        <w:rPr>
          <w:rFonts w:ascii="Arial" w:hAnsi="Arial" w:cs="Arial"/>
        </w:rPr>
      </w:pPr>
      <w:r w:rsidRPr="003A7B04">
        <w:rPr>
          <w:rFonts w:ascii="Arial" w:hAnsi="Arial" w:cs="Arial"/>
        </w:rPr>
        <w:t xml:space="preserve">Este trabajo consistirá en la construcción de </w:t>
      </w:r>
      <w:r>
        <w:rPr>
          <w:rFonts w:ascii="Arial" w:hAnsi="Arial" w:cs="Arial"/>
        </w:rPr>
        <w:t>canales para el desalojo de aguas lluvias</w:t>
      </w:r>
      <w:r w:rsidRPr="003A7B04">
        <w:rPr>
          <w:rFonts w:ascii="Arial" w:hAnsi="Arial" w:cs="Arial"/>
        </w:rPr>
        <w:t xml:space="preserve"> incluyen sus obras conexas, para evacuar las aguas </w:t>
      </w:r>
      <w:r>
        <w:rPr>
          <w:rFonts w:ascii="Arial" w:hAnsi="Arial" w:cs="Arial"/>
        </w:rPr>
        <w:t>lluvias</w:t>
      </w:r>
      <w:r w:rsidRPr="003A7B04">
        <w:rPr>
          <w:rFonts w:ascii="Arial" w:hAnsi="Arial" w:cs="Arial"/>
        </w:rPr>
        <w:t xml:space="preserve">, de acuerdo a las especificaciones generales del mtop y de conformidad con los alineamientos, pendientes y dimensiones indicadas en los planos o fijados por el fiscalizador. </w:t>
      </w:r>
    </w:p>
    <w:p w:rsidR="009C3A14" w:rsidRPr="003A7B04" w:rsidRDefault="009C3A14" w:rsidP="009C3A14">
      <w:pPr>
        <w:widowControl w:val="0"/>
        <w:autoSpaceDE w:val="0"/>
        <w:autoSpaceDN w:val="0"/>
        <w:adjustRightInd w:val="0"/>
        <w:jc w:val="both"/>
        <w:rPr>
          <w:rFonts w:ascii="Arial" w:hAnsi="Arial" w:cs="Arial"/>
          <w:sz w:val="24"/>
          <w:szCs w:val="24"/>
          <w:lang w:val="es-ES"/>
        </w:rPr>
      </w:pPr>
    </w:p>
    <w:p w:rsidR="009C3A14" w:rsidRPr="003A7B04" w:rsidRDefault="009C3A14" w:rsidP="009C3A14">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9C3A14" w:rsidRPr="003A7B04" w:rsidRDefault="009C3A14" w:rsidP="009C3A14">
      <w:pPr>
        <w:pStyle w:val="Default"/>
        <w:spacing w:line="276" w:lineRule="auto"/>
        <w:jc w:val="both"/>
        <w:rPr>
          <w:rFonts w:ascii="Arial" w:hAnsi="Arial" w:cs="Arial"/>
        </w:rPr>
      </w:pPr>
      <w:r w:rsidRPr="003A7B04">
        <w:rPr>
          <w:rFonts w:ascii="Arial" w:hAnsi="Arial" w:cs="Arial"/>
        </w:rPr>
        <w:t xml:space="preserve">Estas obras </w:t>
      </w:r>
      <w:r>
        <w:rPr>
          <w:rFonts w:ascii="Arial" w:hAnsi="Arial" w:cs="Arial"/>
        </w:rPr>
        <w:t>deberan</w:t>
      </w:r>
      <w:r w:rsidRPr="003A7B04">
        <w:rPr>
          <w:rFonts w:ascii="Arial" w:hAnsi="Arial" w:cs="Arial"/>
        </w:rPr>
        <w:t xml:space="preserve"> realizarse en el sitio y serán de hormigón simple, la construcción e instalación se harán de modo que las estructuras queden sólidamente asentadas de conformidad con las dimensiones,  cotas y alineación indicadas en los planos o por el fiscalizador.</w:t>
      </w:r>
    </w:p>
    <w:p w:rsidR="009C3A14" w:rsidRPr="003A7B04" w:rsidRDefault="009C3A14" w:rsidP="009C3A14">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w:t>
      </w:r>
      <w:r w:rsidRPr="009C3A14">
        <w:rPr>
          <w:rFonts w:ascii="Arial" w:hAnsi="Arial" w:cs="Arial"/>
          <w:sz w:val="24"/>
          <w:szCs w:val="24"/>
        </w:rPr>
        <w:t>de canales para el desalojo de aguas</w:t>
      </w:r>
      <w:r w:rsidRPr="003A7B04">
        <w:rPr>
          <w:rFonts w:ascii="Arial" w:hAnsi="Arial" w:cs="Arial"/>
          <w:sz w:val="24"/>
          <w:szCs w:val="24"/>
        </w:rPr>
        <w:t>, deberá limpiarse de residuos y acumulaciones extrañas, y se mantendrán limpias y en funcionamiento hasta la aceptación final de la obra.</w:t>
      </w:r>
    </w:p>
    <w:p w:rsidR="009C3A14" w:rsidRDefault="009C3A14" w:rsidP="009C3A14">
      <w:pPr>
        <w:widowControl w:val="0"/>
        <w:autoSpaceDE w:val="0"/>
        <w:autoSpaceDN w:val="0"/>
        <w:adjustRightInd w:val="0"/>
        <w:jc w:val="both"/>
        <w:rPr>
          <w:rFonts w:ascii="Arial" w:hAnsi="Arial" w:cs="Arial"/>
          <w:b/>
          <w:bCs/>
          <w:sz w:val="24"/>
          <w:szCs w:val="24"/>
        </w:rPr>
      </w:pPr>
    </w:p>
    <w:p w:rsidR="009C3A14" w:rsidRPr="003A7B04" w:rsidRDefault="009C3A14" w:rsidP="009C3A14">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9C3A14" w:rsidRPr="003A7B04" w:rsidRDefault="009C3A14" w:rsidP="009C3A14">
      <w:pPr>
        <w:pStyle w:val="Default"/>
        <w:spacing w:line="276" w:lineRule="auto"/>
        <w:jc w:val="both"/>
        <w:rPr>
          <w:rFonts w:ascii="Arial" w:hAnsi="Arial" w:cs="Arial"/>
        </w:rPr>
      </w:pPr>
      <w:r w:rsidRPr="003A7B04">
        <w:rPr>
          <w:rFonts w:ascii="Arial" w:hAnsi="Arial" w:cs="Arial"/>
        </w:rPr>
        <w:t xml:space="preserve">Las cantidades a pagarse serán de acuerdo al </w:t>
      </w:r>
      <w:r w:rsidR="00A37813">
        <w:rPr>
          <w:rFonts w:ascii="Arial" w:hAnsi="Arial" w:cs="Arial"/>
        </w:rPr>
        <w:t xml:space="preserve">metraje </w:t>
      </w:r>
      <w:r w:rsidRPr="003A7B04">
        <w:rPr>
          <w:rFonts w:ascii="Arial" w:hAnsi="Arial" w:cs="Arial"/>
        </w:rPr>
        <w:t xml:space="preserve">de </w:t>
      </w:r>
      <w:r>
        <w:rPr>
          <w:rFonts w:ascii="Arial" w:hAnsi="Arial" w:cs="Arial"/>
        </w:rPr>
        <w:t xml:space="preserve">canales para el desalojo de aguas </w:t>
      </w:r>
      <w:r w:rsidRPr="003A7B04">
        <w:rPr>
          <w:rFonts w:ascii="Arial" w:hAnsi="Arial" w:cs="Arial"/>
        </w:rPr>
        <w:t xml:space="preserve">aceptablemente ejecutadas y aceptada por la fiscalización. </w:t>
      </w:r>
    </w:p>
    <w:p w:rsidR="009C3A14" w:rsidRPr="003A7B04" w:rsidRDefault="009C3A14" w:rsidP="009C3A14">
      <w:pPr>
        <w:pStyle w:val="Default"/>
        <w:spacing w:line="276" w:lineRule="auto"/>
        <w:jc w:val="both"/>
        <w:rPr>
          <w:rFonts w:ascii="Arial" w:hAnsi="Arial" w:cs="Arial"/>
        </w:rPr>
      </w:pPr>
      <w:r w:rsidRPr="003A7B04">
        <w:rPr>
          <w:rFonts w:ascii="Arial" w:hAnsi="Arial" w:cs="Arial"/>
        </w:rPr>
        <w:t>La compensación por excavaciones y rellenos que fuesen necesarios para la realización de la obra se considerará incluida en los precios pag</w:t>
      </w:r>
      <w:r>
        <w:rPr>
          <w:rFonts w:ascii="Arial" w:hAnsi="Arial" w:cs="Arial"/>
        </w:rPr>
        <w:t>ados por las instalaciones de lo</w:t>
      </w:r>
      <w:r w:rsidRPr="003A7B04">
        <w:rPr>
          <w:rFonts w:ascii="Arial" w:hAnsi="Arial" w:cs="Arial"/>
        </w:rPr>
        <w:t xml:space="preserve">s </w:t>
      </w:r>
      <w:r>
        <w:rPr>
          <w:rFonts w:ascii="Arial" w:hAnsi="Arial" w:cs="Arial"/>
        </w:rPr>
        <w:t>canales para el desalojo de aguas</w:t>
      </w:r>
      <w:r w:rsidRPr="003A7B04">
        <w:rPr>
          <w:rFonts w:ascii="Arial" w:hAnsi="Arial" w:cs="Arial"/>
        </w:rPr>
        <w:t xml:space="preserve">. </w:t>
      </w:r>
    </w:p>
    <w:p w:rsidR="009C3A14" w:rsidRDefault="009C3A14" w:rsidP="009C3A14">
      <w:pPr>
        <w:widowControl w:val="0"/>
        <w:autoSpaceDE w:val="0"/>
        <w:autoSpaceDN w:val="0"/>
        <w:adjustRightInd w:val="0"/>
        <w:spacing w:line="240" w:lineRule="auto"/>
        <w:jc w:val="both"/>
        <w:rPr>
          <w:rFonts w:ascii="Arial" w:hAnsi="Arial" w:cs="Arial"/>
          <w:sz w:val="24"/>
        </w:rPr>
      </w:pPr>
    </w:p>
    <w:p w:rsidR="009C3A14" w:rsidRPr="00A950DF" w:rsidRDefault="00A37813" w:rsidP="009C3A14">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r w:rsidRPr="00A950DF">
        <w:rPr>
          <w:rFonts w:ascii="Arial" w:hAnsi="Arial" w:cs="Arial"/>
          <w:sz w:val="24"/>
        </w:rPr>
        <w:t>).</w:t>
      </w:r>
    </w:p>
    <w:p w:rsidR="009C3A14" w:rsidRPr="00A950DF" w:rsidRDefault="00A37813" w:rsidP="009C3A14">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w:t>
      </w:r>
    </w:p>
    <w:p w:rsidR="009C3A14" w:rsidRPr="00A950DF" w:rsidRDefault="00A37813" w:rsidP="009C3A14">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9C3A14" w:rsidRDefault="00A37813" w:rsidP="009C3A14">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p>
    <w:p w:rsidR="009C3A14" w:rsidRDefault="009C3A14" w:rsidP="00403121">
      <w:pPr>
        <w:widowControl w:val="0"/>
        <w:tabs>
          <w:tab w:val="left" w:pos="3000"/>
        </w:tabs>
        <w:autoSpaceDE w:val="0"/>
        <w:autoSpaceDN w:val="0"/>
        <w:adjustRightInd w:val="0"/>
        <w:jc w:val="both"/>
        <w:rPr>
          <w:rFonts w:ascii="Arial" w:hAnsi="Arial" w:cs="Arial"/>
          <w:b/>
          <w:sz w:val="24"/>
          <w:szCs w:val="24"/>
        </w:rPr>
      </w:pPr>
    </w:p>
    <w:p w:rsidR="009C3A14" w:rsidRDefault="009C3A14">
      <w:pPr>
        <w:rPr>
          <w:rFonts w:ascii="Arial" w:hAnsi="Arial" w:cs="Arial"/>
          <w:b/>
          <w:sz w:val="24"/>
          <w:szCs w:val="24"/>
        </w:rPr>
      </w:pP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ACERO EN CUBIERTA</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516304</w:t>
      </w:r>
      <w:r w:rsidRPr="00825987">
        <w:rPr>
          <w:rFonts w:ascii="Arial" w:hAnsi="Arial" w:cs="Arial"/>
          <w:b/>
          <w:sz w:val="24"/>
          <w:szCs w:val="24"/>
        </w:rPr>
        <w:tab/>
        <w:t xml:space="preserve">RUBRO: </w:t>
      </w:r>
      <w:r w:rsidRPr="00403121">
        <w:rPr>
          <w:rFonts w:ascii="Arial" w:hAnsi="Arial" w:cs="Arial"/>
          <w:b/>
          <w:sz w:val="24"/>
          <w:szCs w:val="24"/>
        </w:rPr>
        <w:t>CORREAS</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516305</w:t>
      </w:r>
      <w:r w:rsidRPr="00825987">
        <w:rPr>
          <w:rFonts w:ascii="Arial" w:hAnsi="Arial" w:cs="Arial"/>
          <w:b/>
          <w:sz w:val="24"/>
          <w:szCs w:val="24"/>
        </w:rPr>
        <w:tab/>
        <w:t xml:space="preserve">RUBRO: </w:t>
      </w:r>
      <w:r w:rsidRPr="00403121">
        <w:rPr>
          <w:rFonts w:ascii="Arial" w:hAnsi="Arial" w:cs="Arial"/>
          <w:b/>
          <w:sz w:val="24"/>
          <w:szCs w:val="24"/>
        </w:rPr>
        <w:t>VY</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516306</w:t>
      </w:r>
      <w:r w:rsidRPr="00825987">
        <w:rPr>
          <w:rFonts w:ascii="Arial" w:hAnsi="Arial" w:cs="Arial"/>
          <w:b/>
          <w:sz w:val="24"/>
          <w:szCs w:val="24"/>
        </w:rPr>
        <w:tab/>
        <w:t xml:space="preserve">RUBRO: </w:t>
      </w:r>
      <w:r w:rsidRPr="00403121">
        <w:rPr>
          <w:rFonts w:ascii="Arial" w:hAnsi="Arial" w:cs="Arial"/>
          <w:b/>
          <w:sz w:val="24"/>
          <w:szCs w:val="24"/>
        </w:rPr>
        <w:t>VC2</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516307</w:t>
      </w:r>
      <w:r w:rsidRPr="00825987">
        <w:rPr>
          <w:rFonts w:ascii="Arial" w:hAnsi="Arial" w:cs="Arial"/>
          <w:b/>
          <w:sz w:val="24"/>
          <w:szCs w:val="24"/>
        </w:rPr>
        <w:tab/>
        <w:t xml:space="preserve">RUBRO: </w:t>
      </w:r>
      <w:r w:rsidRPr="00403121">
        <w:rPr>
          <w:rFonts w:ascii="Arial" w:hAnsi="Arial" w:cs="Arial"/>
          <w:b/>
          <w:sz w:val="24"/>
          <w:szCs w:val="24"/>
        </w:rPr>
        <w:t>CL</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516308</w:t>
      </w:r>
      <w:r w:rsidRPr="00825987">
        <w:rPr>
          <w:rFonts w:ascii="Arial" w:hAnsi="Arial" w:cs="Arial"/>
          <w:b/>
          <w:sz w:val="24"/>
          <w:szCs w:val="24"/>
        </w:rPr>
        <w:tab/>
        <w:t xml:space="preserve">RUBRO: </w:t>
      </w:r>
      <w:r w:rsidRPr="00403121">
        <w:rPr>
          <w:rFonts w:ascii="Arial" w:hAnsi="Arial" w:cs="Arial"/>
          <w:b/>
          <w:sz w:val="24"/>
          <w:szCs w:val="24"/>
        </w:rPr>
        <w:t>PT/PC</w:t>
      </w:r>
    </w:p>
    <w:p w:rsidR="00294030" w:rsidRDefault="00294030" w:rsidP="00A37813">
      <w:pPr>
        <w:widowControl w:val="0"/>
        <w:autoSpaceDE w:val="0"/>
        <w:autoSpaceDN w:val="0"/>
        <w:adjustRightInd w:val="0"/>
        <w:jc w:val="both"/>
        <w:rPr>
          <w:rFonts w:ascii="Arial" w:hAnsi="Arial" w:cs="Arial"/>
          <w:b/>
          <w:bCs/>
          <w:sz w:val="24"/>
          <w:szCs w:val="24"/>
        </w:rPr>
      </w:pPr>
    </w:p>
    <w:p w:rsidR="00A37813" w:rsidRDefault="00A37813" w:rsidP="00294030">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A37813" w:rsidRPr="00B90CF2" w:rsidRDefault="00A37813" w:rsidP="00A37813">
      <w:pPr>
        <w:jc w:val="both"/>
        <w:rPr>
          <w:rFonts w:ascii="Arial" w:hAnsi="Arial" w:cs="Arial"/>
          <w:sz w:val="24"/>
          <w:szCs w:val="24"/>
        </w:rPr>
      </w:pPr>
      <w:r w:rsidRPr="00B90CF2">
        <w:rPr>
          <w:rFonts w:ascii="Arial" w:hAnsi="Arial" w:cs="Arial"/>
          <w:sz w:val="24"/>
          <w:szCs w:val="24"/>
        </w:rPr>
        <w:t>Este trabajo consistirá e</w:t>
      </w:r>
      <w:r>
        <w:rPr>
          <w:rFonts w:ascii="Arial" w:hAnsi="Arial" w:cs="Arial"/>
          <w:sz w:val="24"/>
          <w:szCs w:val="24"/>
        </w:rPr>
        <w:t xml:space="preserve">n el suministro y colocación </w:t>
      </w:r>
      <w:r w:rsidRPr="00B90CF2">
        <w:rPr>
          <w:rFonts w:ascii="Arial" w:hAnsi="Arial" w:cs="Arial"/>
          <w:sz w:val="24"/>
          <w:szCs w:val="24"/>
        </w:rPr>
        <w:t xml:space="preserve">de </w:t>
      </w:r>
      <w:r>
        <w:rPr>
          <w:rFonts w:ascii="Arial" w:hAnsi="Arial" w:cs="Arial"/>
          <w:sz w:val="24"/>
          <w:szCs w:val="24"/>
        </w:rPr>
        <w:t xml:space="preserve">los diferentes tipos de acero </w:t>
      </w:r>
      <w:r w:rsidRPr="00B90CF2">
        <w:rPr>
          <w:rFonts w:ascii="Arial" w:hAnsi="Arial" w:cs="Arial"/>
          <w:sz w:val="24"/>
          <w:szCs w:val="24"/>
        </w:rPr>
        <w:t xml:space="preserve">para </w:t>
      </w:r>
      <w:r>
        <w:rPr>
          <w:rFonts w:ascii="Arial" w:hAnsi="Arial" w:cs="Arial"/>
          <w:sz w:val="24"/>
          <w:szCs w:val="24"/>
        </w:rPr>
        <w:t xml:space="preserve">las diferentes requerimiento del proyecto </w:t>
      </w:r>
      <w:r w:rsidRPr="00B90CF2">
        <w:rPr>
          <w:rFonts w:ascii="Arial" w:hAnsi="Arial" w:cs="Arial"/>
          <w:sz w:val="24"/>
          <w:szCs w:val="24"/>
        </w:rPr>
        <w:t>, tipo y dimensiones señalados en los documentos contractuales.</w:t>
      </w:r>
    </w:p>
    <w:p w:rsidR="00A37813" w:rsidRPr="00B90CF2" w:rsidRDefault="00A37813" w:rsidP="00A37813">
      <w:pPr>
        <w:jc w:val="both"/>
        <w:rPr>
          <w:rFonts w:ascii="Arial" w:hAnsi="Arial" w:cs="Arial"/>
          <w:sz w:val="24"/>
          <w:szCs w:val="24"/>
        </w:rPr>
      </w:pPr>
      <w:r w:rsidRPr="00B90CF2">
        <w:rPr>
          <w:rFonts w:ascii="Arial" w:hAnsi="Arial" w:cs="Arial"/>
          <w:sz w:val="24"/>
          <w:szCs w:val="24"/>
        </w:rPr>
        <w:t xml:space="preserve">Este ítem norma el  suministro y colocación de </w:t>
      </w:r>
      <w:r>
        <w:rPr>
          <w:rFonts w:ascii="Arial" w:hAnsi="Arial" w:cs="Arial"/>
          <w:sz w:val="24"/>
          <w:szCs w:val="24"/>
        </w:rPr>
        <w:t>los diferentes tipos de acero, en las</w:t>
      </w:r>
      <w:r w:rsidRPr="00B90CF2">
        <w:rPr>
          <w:rFonts w:ascii="Arial" w:hAnsi="Arial" w:cs="Arial"/>
          <w:sz w:val="24"/>
          <w:szCs w:val="24"/>
        </w:rPr>
        <w:t xml:space="preserve">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A37813" w:rsidRPr="00B90CF2" w:rsidRDefault="00A37813" w:rsidP="00A37813">
      <w:pPr>
        <w:widowControl w:val="0"/>
        <w:autoSpaceDE w:val="0"/>
        <w:autoSpaceDN w:val="0"/>
        <w:adjustRightInd w:val="0"/>
        <w:jc w:val="both"/>
        <w:rPr>
          <w:rFonts w:ascii="Arial" w:hAnsi="Arial" w:cs="Arial"/>
          <w:sz w:val="24"/>
          <w:szCs w:val="24"/>
        </w:rPr>
      </w:pPr>
    </w:p>
    <w:p w:rsidR="00A37813" w:rsidRPr="00B90CF2" w:rsidRDefault="00A37813" w:rsidP="00A3781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37813" w:rsidRPr="00B90CF2" w:rsidRDefault="00A37813" w:rsidP="00A37813">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A37813" w:rsidRPr="00B90CF2" w:rsidRDefault="00A37813" w:rsidP="00A37813">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37813" w:rsidRPr="00B90CF2" w:rsidRDefault="00A37813" w:rsidP="00A37813">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A37813" w:rsidRPr="00B90CF2" w:rsidRDefault="00A37813" w:rsidP="00A37813">
      <w:pPr>
        <w:jc w:val="both"/>
        <w:rPr>
          <w:rFonts w:ascii="Arial" w:hAnsi="Arial" w:cs="Arial"/>
          <w:sz w:val="24"/>
          <w:szCs w:val="24"/>
        </w:rPr>
      </w:pPr>
      <w:r>
        <w:rPr>
          <w:rFonts w:ascii="Arial" w:hAnsi="Arial" w:cs="Arial"/>
          <w:sz w:val="24"/>
          <w:szCs w:val="24"/>
        </w:rPr>
        <w:t xml:space="preserve">El acero </w:t>
      </w:r>
      <w:r w:rsidRPr="00B90CF2">
        <w:rPr>
          <w:rFonts w:ascii="Arial" w:hAnsi="Arial" w:cs="Arial"/>
          <w:sz w:val="24"/>
          <w:szCs w:val="24"/>
        </w:rPr>
        <w:t>deberá ser almacenado en plataformas u otros soportes adecuados, de tal forma que no esté en contacto con la superficie del terreno.  Deberá protegérselo, hasta donde sea posible, para evitar daños mecánicos y deterioro por oxidación.</w:t>
      </w:r>
    </w:p>
    <w:p w:rsidR="00A37813" w:rsidRPr="00B90CF2" w:rsidRDefault="00A37813" w:rsidP="00A37813">
      <w:pPr>
        <w:widowControl w:val="0"/>
        <w:autoSpaceDE w:val="0"/>
        <w:autoSpaceDN w:val="0"/>
        <w:adjustRightInd w:val="0"/>
        <w:jc w:val="both"/>
        <w:rPr>
          <w:rFonts w:ascii="Arial" w:hAnsi="Arial" w:cs="Arial"/>
          <w:sz w:val="24"/>
          <w:szCs w:val="24"/>
        </w:rPr>
      </w:pPr>
    </w:p>
    <w:p w:rsidR="00A37813" w:rsidRPr="00B90CF2" w:rsidRDefault="00A37813" w:rsidP="00A3781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A37813" w:rsidRPr="00B90CF2" w:rsidRDefault="00A37813" w:rsidP="00A37813">
      <w:pPr>
        <w:jc w:val="both"/>
        <w:rPr>
          <w:rFonts w:ascii="Arial" w:hAnsi="Arial" w:cs="Arial"/>
          <w:sz w:val="24"/>
          <w:szCs w:val="24"/>
        </w:rPr>
      </w:pPr>
      <w:r w:rsidRPr="00B90CF2">
        <w:rPr>
          <w:rFonts w:ascii="Arial" w:hAnsi="Arial" w:cs="Arial"/>
          <w:sz w:val="24"/>
          <w:szCs w:val="24"/>
        </w:rPr>
        <w:t>Las cantidades a pagarse por sumi</w:t>
      </w:r>
      <w:r>
        <w:rPr>
          <w:rFonts w:ascii="Arial" w:hAnsi="Arial" w:cs="Arial"/>
          <w:sz w:val="24"/>
          <w:szCs w:val="24"/>
        </w:rPr>
        <w:t>nistro y colocación del acero</w:t>
      </w:r>
      <w:r w:rsidRPr="00B90CF2">
        <w:rPr>
          <w:rFonts w:ascii="Arial" w:hAnsi="Arial" w:cs="Arial"/>
          <w:sz w:val="24"/>
          <w:szCs w:val="24"/>
        </w:rPr>
        <w:t xml:space="preserve"> de acuerdo a lo descrito en esta sección, serán los kilogramos de barras de acero aceptablemente colocados en la obra.</w:t>
      </w:r>
    </w:p>
    <w:p w:rsidR="00A37813" w:rsidRPr="00B90CF2" w:rsidRDefault="00A37813" w:rsidP="00A37813">
      <w:pPr>
        <w:jc w:val="both"/>
        <w:rPr>
          <w:rFonts w:ascii="Arial" w:hAnsi="Arial" w:cs="Arial"/>
          <w:sz w:val="24"/>
          <w:szCs w:val="24"/>
        </w:rPr>
      </w:pPr>
      <w:r w:rsidRPr="00B90CF2">
        <w:rPr>
          <w:rFonts w:ascii="Arial" w:hAnsi="Arial" w:cs="Arial"/>
          <w:sz w:val="24"/>
          <w:szCs w:val="24"/>
        </w:rPr>
        <w:lastRenderedPageBreak/>
        <w:t>Estos precios y pagos constituirán la compensación total por sumi</w:t>
      </w:r>
      <w:r w:rsidR="00294030">
        <w:rPr>
          <w:rFonts w:ascii="Arial" w:hAnsi="Arial" w:cs="Arial"/>
          <w:sz w:val="24"/>
          <w:szCs w:val="24"/>
        </w:rPr>
        <w:t xml:space="preserve">nistro y colocación del acero </w:t>
      </w:r>
      <w:r w:rsidRPr="00B90CF2">
        <w:rPr>
          <w:rFonts w:ascii="Arial" w:hAnsi="Arial" w:cs="Arial"/>
          <w:sz w:val="24"/>
          <w:szCs w:val="24"/>
        </w:rPr>
        <w:t>, incluyendo mano de obra, equipo, herramientas, materiales y operaciones conexas en la ejecución de los trabajos descritos en esta sección.</w:t>
      </w:r>
    </w:p>
    <w:p w:rsidR="00A37813" w:rsidRDefault="00A37813" w:rsidP="00A37813">
      <w:pPr>
        <w:widowControl w:val="0"/>
        <w:autoSpaceDE w:val="0"/>
        <w:autoSpaceDN w:val="0"/>
        <w:adjustRightInd w:val="0"/>
        <w:spacing w:line="240" w:lineRule="auto"/>
        <w:jc w:val="both"/>
        <w:rPr>
          <w:rFonts w:ascii="Arial" w:hAnsi="Arial" w:cs="Arial"/>
          <w:sz w:val="24"/>
        </w:rPr>
      </w:pPr>
    </w:p>
    <w:p w:rsidR="00A37813" w:rsidRDefault="00A37813" w:rsidP="00A3781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A37813" w:rsidRPr="00A950DF" w:rsidRDefault="00A37813" w:rsidP="00A3781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00294030" w:rsidRPr="00294030">
        <w:rPr>
          <w:rFonts w:ascii="Arial" w:hAnsi="Arial" w:cs="Arial"/>
          <w:sz w:val="24"/>
          <w:szCs w:val="24"/>
        </w:rPr>
        <w:t>CORREAS</w:t>
      </w:r>
      <w:r w:rsidRPr="00294030">
        <w:rPr>
          <w:rFonts w:ascii="Arial" w:hAnsi="Arial" w:cs="Arial"/>
          <w:sz w:val="24"/>
        </w:rPr>
        <w:t>,</w:t>
      </w:r>
      <w:r w:rsidR="00294030" w:rsidRPr="00294030">
        <w:rPr>
          <w:rFonts w:ascii="Arial" w:hAnsi="Arial" w:cs="Arial"/>
          <w:sz w:val="24"/>
        </w:rPr>
        <w:t xml:space="preserve"> </w:t>
      </w:r>
      <w:r w:rsidR="00294030" w:rsidRPr="00294030">
        <w:rPr>
          <w:rFonts w:ascii="Arial" w:hAnsi="Arial" w:cs="Arial"/>
          <w:sz w:val="24"/>
          <w:szCs w:val="24"/>
        </w:rPr>
        <w:t>VY, VC2</w:t>
      </w:r>
      <w:r w:rsidR="00294030" w:rsidRPr="00294030">
        <w:rPr>
          <w:rFonts w:ascii="Arial" w:hAnsi="Arial" w:cs="Arial"/>
          <w:sz w:val="24"/>
        </w:rPr>
        <w:t xml:space="preserve">, </w:t>
      </w:r>
      <w:r w:rsidR="00294030" w:rsidRPr="00294030">
        <w:rPr>
          <w:rFonts w:ascii="Arial" w:hAnsi="Arial" w:cs="Arial"/>
          <w:sz w:val="24"/>
          <w:szCs w:val="24"/>
        </w:rPr>
        <w:t>CL, PT/PC</w:t>
      </w:r>
      <w:r w:rsidRPr="00A950DF">
        <w:rPr>
          <w:rFonts w:ascii="Arial" w:hAnsi="Arial" w:cs="Arial"/>
          <w:sz w:val="24"/>
        </w:rPr>
        <w:t>.</w:t>
      </w:r>
    </w:p>
    <w:p w:rsidR="00A37813" w:rsidRPr="00A950DF" w:rsidRDefault="00A37813" w:rsidP="00A3781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A37813" w:rsidRDefault="00A37813" w:rsidP="00A37813">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ACERO EN PASARELA</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516309</w:t>
      </w:r>
      <w:r w:rsidRPr="00825987">
        <w:rPr>
          <w:rFonts w:ascii="Arial" w:hAnsi="Arial" w:cs="Arial"/>
          <w:b/>
          <w:sz w:val="24"/>
          <w:szCs w:val="24"/>
        </w:rPr>
        <w:tab/>
        <w:t xml:space="preserve">RUBRO: </w:t>
      </w:r>
      <w:r w:rsidRPr="00403121">
        <w:rPr>
          <w:rFonts w:ascii="Arial" w:hAnsi="Arial" w:cs="Arial"/>
          <w:b/>
          <w:sz w:val="24"/>
          <w:szCs w:val="24"/>
        </w:rPr>
        <w:t>VP 1</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516310</w:t>
      </w:r>
      <w:r w:rsidRPr="00825987">
        <w:rPr>
          <w:rFonts w:ascii="Arial" w:hAnsi="Arial" w:cs="Arial"/>
          <w:b/>
          <w:sz w:val="24"/>
          <w:szCs w:val="24"/>
        </w:rPr>
        <w:tab/>
        <w:t xml:space="preserve">RUBRO: </w:t>
      </w:r>
      <w:r w:rsidRPr="00403121">
        <w:rPr>
          <w:rFonts w:ascii="Arial" w:hAnsi="Arial" w:cs="Arial"/>
          <w:b/>
          <w:sz w:val="24"/>
          <w:szCs w:val="24"/>
        </w:rPr>
        <w:t>VP 2</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516311</w:t>
      </w:r>
      <w:r w:rsidRPr="00825987">
        <w:rPr>
          <w:rFonts w:ascii="Arial" w:hAnsi="Arial" w:cs="Arial"/>
          <w:b/>
          <w:sz w:val="24"/>
          <w:szCs w:val="24"/>
        </w:rPr>
        <w:tab/>
        <w:t xml:space="preserve">RUBRO: </w:t>
      </w:r>
      <w:r w:rsidRPr="00403121">
        <w:rPr>
          <w:rFonts w:ascii="Arial" w:hAnsi="Arial" w:cs="Arial"/>
          <w:b/>
          <w:sz w:val="24"/>
          <w:szCs w:val="24"/>
        </w:rPr>
        <w:t>PB1</w:t>
      </w:r>
    </w:p>
    <w:p w:rsidR="00403121" w:rsidRDefault="00403121" w:rsidP="0040312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516308</w:t>
      </w:r>
      <w:r w:rsidRPr="00825987">
        <w:rPr>
          <w:rFonts w:ascii="Arial" w:hAnsi="Arial" w:cs="Arial"/>
          <w:b/>
          <w:sz w:val="24"/>
          <w:szCs w:val="24"/>
        </w:rPr>
        <w:tab/>
        <w:t xml:space="preserve">RUBRO: </w:t>
      </w:r>
      <w:r w:rsidRPr="00403121">
        <w:rPr>
          <w:rFonts w:ascii="Arial" w:hAnsi="Arial" w:cs="Arial"/>
          <w:b/>
          <w:sz w:val="24"/>
          <w:szCs w:val="24"/>
        </w:rPr>
        <w:t>CP</w:t>
      </w:r>
    </w:p>
    <w:p w:rsidR="00294030" w:rsidRDefault="00294030" w:rsidP="00294030">
      <w:pPr>
        <w:widowControl w:val="0"/>
        <w:autoSpaceDE w:val="0"/>
        <w:autoSpaceDN w:val="0"/>
        <w:adjustRightInd w:val="0"/>
        <w:spacing w:line="240" w:lineRule="auto"/>
        <w:jc w:val="both"/>
        <w:rPr>
          <w:rFonts w:ascii="Arial" w:hAnsi="Arial" w:cs="Arial"/>
          <w:b/>
          <w:bCs/>
          <w:sz w:val="24"/>
        </w:rPr>
      </w:pPr>
    </w:p>
    <w:p w:rsidR="00294030" w:rsidRPr="00294030" w:rsidRDefault="00294030" w:rsidP="0029403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294030" w:rsidRPr="00B90CF2" w:rsidRDefault="00294030" w:rsidP="00294030">
      <w:pPr>
        <w:jc w:val="both"/>
        <w:rPr>
          <w:rFonts w:ascii="Arial" w:hAnsi="Arial" w:cs="Arial"/>
          <w:sz w:val="24"/>
          <w:szCs w:val="24"/>
        </w:rPr>
      </w:pPr>
      <w:r w:rsidRPr="00B90CF2">
        <w:rPr>
          <w:rFonts w:ascii="Arial" w:hAnsi="Arial" w:cs="Arial"/>
          <w:sz w:val="24"/>
          <w:szCs w:val="24"/>
        </w:rPr>
        <w:t>Este trabajo consistirá e</w:t>
      </w:r>
      <w:r>
        <w:rPr>
          <w:rFonts w:ascii="Arial" w:hAnsi="Arial" w:cs="Arial"/>
          <w:sz w:val="24"/>
          <w:szCs w:val="24"/>
        </w:rPr>
        <w:t xml:space="preserve">n el suministro y colocación </w:t>
      </w:r>
      <w:r w:rsidRPr="00B90CF2">
        <w:rPr>
          <w:rFonts w:ascii="Arial" w:hAnsi="Arial" w:cs="Arial"/>
          <w:sz w:val="24"/>
          <w:szCs w:val="24"/>
        </w:rPr>
        <w:t xml:space="preserve">de </w:t>
      </w:r>
      <w:r>
        <w:rPr>
          <w:rFonts w:ascii="Arial" w:hAnsi="Arial" w:cs="Arial"/>
          <w:sz w:val="24"/>
          <w:szCs w:val="24"/>
        </w:rPr>
        <w:t xml:space="preserve">los diferentes tipos de acero </w:t>
      </w:r>
      <w:r w:rsidRPr="00B90CF2">
        <w:rPr>
          <w:rFonts w:ascii="Arial" w:hAnsi="Arial" w:cs="Arial"/>
          <w:sz w:val="24"/>
          <w:szCs w:val="24"/>
        </w:rPr>
        <w:t xml:space="preserve">para </w:t>
      </w:r>
      <w:r>
        <w:rPr>
          <w:rFonts w:ascii="Arial" w:hAnsi="Arial" w:cs="Arial"/>
          <w:sz w:val="24"/>
          <w:szCs w:val="24"/>
        </w:rPr>
        <w:t xml:space="preserve">las diferentes requerimiento del proyecto </w:t>
      </w:r>
      <w:r w:rsidRPr="00B90CF2">
        <w:rPr>
          <w:rFonts w:ascii="Arial" w:hAnsi="Arial" w:cs="Arial"/>
          <w:sz w:val="24"/>
          <w:szCs w:val="24"/>
        </w:rPr>
        <w:t>, tipo y dimensiones señalados en los documentos contractuales.</w:t>
      </w:r>
    </w:p>
    <w:p w:rsidR="00294030" w:rsidRPr="00B90CF2" w:rsidRDefault="00294030" w:rsidP="00294030">
      <w:pPr>
        <w:jc w:val="both"/>
        <w:rPr>
          <w:rFonts w:ascii="Arial" w:hAnsi="Arial" w:cs="Arial"/>
          <w:sz w:val="24"/>
          <w:szCs w:val="24"/>
        </w:rPr>
      </w:pPr>
      <w:r w:rsidRPr="00B90CF2">
        <w:rPr>
          <w:rFonts w:ascii="Arial" w:hAnsi="Arial" w:cs="Arial"/>
          <w:sz w:val="24"/>
          <w:szCs w:val="24"/>
        </w:rPr>
        <w:t xml:space="preserve">Este ítem norma el  suministro y colocación de </w:t>
      </w:r>
      <w:r>
        <w:rPr>
          <w:rFonts w:ascii="Arial" w:hAnsi="Arial" w:cs="Arial"/>
          <w:sz w:val="24"/>
          <w:szCs w:val="24"/>
        </w:rPr>
        <w:t>los diferentes tipos de acero, en las</w:t>
      </w:r>
      <w:r w:rsidRPr="00B90CF2">
        <w:rPr>
          <w:rFonts w:ascii="Arial" w:hAnsi="Arial" w:cs="Arial"/>
          <w:sz w:val="24"/>
          <w:szCs w:val="24"/>
        </w:rPr>
        <w:t xml:space="preserve">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294030" w:rsidRPr="00B90CF2" w:rsidRDefault="00294030" w:rsidP="00294030">
      <w:pPr>
        <w:widowControl w:val="0"/>
        <w:autoSpaceDE w:val="0"/>
        <w:autoSpaceDN w:val="0"/>
        <w:adjustRightInd w:val="0"/>
        <w:jc w:val="both"/>
        <w:rPr>
          <w:rFonts w:ascii="Arial" w:hAnsi="Arial" w:cs="Arial"/>
          <w:sz w:val="24"/>
          <w:szCs w:val="24"/>
        </w:rPr>
      </w:pPr>
    </w:p>
    <w:p w:rsidR="00294030" w:rsidRPr="00B90CF2" w:rsidRDefault="00294030" w:rsidP="00294030">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294030" w:rsidRPr="00B90CF2" w:rsidRDefault="00294030" w:rsidP="00294030">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294030" w:rsidRPr="00B90CF2" w:rsidRDefault="00294030" w:rsidP="00294030">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294030" w:rsidRPr="00B90CF2" w:rsidRDefault="00294030" w:rsidP="00294030">
      <w:pPr>
        <w:jc w:val="both"/>
        <w:rPr>
          <w:rFonts w:ascii="Arial" w:hAnsi="Arial" w:cs="Arial"/>
          <w:sz w:val="24"/>
          <w:szCs w:val="24"/>
        </w:rPr>
      </w:pPr>
      <w:r w:rsidRPr="00B90CF2">
        <w:rPr>
          <w:rFonts w:ascii="Arial" w:hAnsi="Arial" w:cs="Arial"/>
          <w:sz w:val="24"/>
          <w:szCs w:val="24"/>
        </w:rPr>
        <w:lastRenderedPageBreak/>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294030" w:rsidRPr="00B90CF2" w:rsidRDefault="00294030" w:rsidP="00294030">
      <w:pPr>
        <w:jc w:val="both"/>
        <w:rPr>
          <w:rFonts w:ascii="Arial" w:hAnsi="Arial" w:cs="Arial"/>
          <w:sz w:val="24"/>
          <w:szCs w:val="24"/>
        </w:rPr>
      </w:pPr>
      <w:r>
        <w:rPr>
          <w:rFonts w:ascii="Arial" w:hAnsi="Arial" w:cs="Arial"/>
          <w:sz w:val="24"/>
          <w:szCs w:val="24"/>
        </w:rPr>
        <w:t xml:space="preserve">El acero </w:t>
      </w:r>
      <w:r w:rsidRPr="00B90CF2">
        <w:rPr>
          <w:rFonts w:ascii="Arial" w:hAnsi="Arial" w:cs="Arial"/>
          <w:sz w:val="24"/>
          <w:szCs w:val="24"/>
        </w:rPr>
        <w:t>deberá ser almacenado en plataformas u otros soportes adecuados, de tal forma que no esté en contacto con la superficie del terreno.  Deberá protegérselo, hasta donde sea posible, para evitar daños mecánicos y deterioro por oxidación.</w:t>
      </w:r>
    </w:p>
    <w:p w:rsidR="00294030" w:rsidRPr="00B90CF2" w:rsidRDefault="00294030" w:rsidP="00294030">
      <w:pPr>
        <w:widowControl w:val="0"/>
        <w:autoSpaceDE w:val="0"/>
        <w:autoSpaceDN w:val="0"/>
        <w:adjustRightInd w:val="0"/>
        <w:jc w:val="both"/>
        <w:rPr>
          <w:rFonts w:ascii="Arial" w:hAnsi="Arial" w:cs="Arial"/>
          <w:sz w:val="24"/>
          <w:szCs w:val="24"/>
        </w:rPr>
      </w:pPr>
    </w:p>
    <w:p w:rsidR="00294030" w:rsidRPr="00B90CF2" w:rsidRDefault="00294030" w:rsidP="00294030">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294030" w:rsidRPr="00B90CF2" w:rsidRDefault="00294030" w:rsidP="00294030">
      <w:pPr>
        <w:jc w:val="both"/>
        <w:rPr>
          <w:rFonts w:ascii="Arial" w:hAnsi="Arial" w:cs="Arial"/>
          <w:sz w:val="24"/>
          <w:szCs w:val="24"/>
        </w:rPr>
      </w:pPr>
      <w:r w:rsidRPr="00B90CF2">
        <w:rPr>
          <w:rFonts w:ascii="Arial" w:hAnsi="Arial" w:cs="Arial"/>
          <w:sz w:val="24"/>
          <w:szCs w:val="24"/>
        </w:rPr>
        <w:t>Las cantidades a pagarse por sumi</w:t>
      </w:r>
      <w:r>
        <w:rPr>
          <w:rFonts w:ascii="Arial" w:hAnsi="Arial" w:cs="Arial"/>
          <w:sz w:val="24"/>
          <w:szCs w:val="24"/>
        </w:rPr>
        <w:t>nistro y colocación del acero</w:t>
      </w:r>
      <w:r w:rsidRPr="00B90CF2">
        <w:rPr>
          <w:rFonts w:ascii="Arial" w:hAnsi="Arial" w:cs="Arial"/>
          <w:sz w:val="24"/>
          <w:szCs w:val="24"/>
        </w:rPr>
        <w:t xml:space="preserve"> de acuerdo a lo descrito en esta sección, serán los kilogramos de barras de acero aceptablemente colocados en la obra.</w:t>
      </w:r>
    </w:p>
    <w:p w:rsidR="00294030" w:rsidRPr="00B90CF2" w:rsidRDefault="00294030" w:rsidP="00294030">
      <w:pPr>
        <w:jc w:val="both"/>
        <w:rPr>
          <w:rFonts w:ascii="Arial" w:hAnsi="Arial" w:cs="Arial"/>
          <w:sz w:val="24"/>
          <w:szCs w:val="24"/>
        </w:rPr>
      </w:pPr>
      <w:r w:rsidRPr="00B90CF2">
        <w:rPr>
          <w:rFonts w:ascii="Arial" w:hAnsi="Arial" w:cs="Arial"/>
          <w:sz w:val="24"/>
          <w:szCs w:val="24"/>
        </w:rPr>
        <w:t>Estos precios y pagos constituirán la compensación total por sumi</w:t>
      </w:r>
      <w:r>
        <w:rPr>
          <w:rFonts w:ascii="Arial" w:hAnsi="Arial" w:cs="Arial"/>
          <w:sz w:val="24"/>
          <w:szCs w:val="24"/>
        </w:rPr>
        <w:t xml:space="preserve">nistro y colocación del acero </w:t>
      </w:r>
      <w:r w:rsidRPr="00B90CF2">
        <w:rPr>
          <w:rFonts w:ascii="Arial" w:hAnsi="Arial" w:cs="Arial"/>
          <w:sz w:val="24"/>
          <w:szCs w:val="24"/>
        </w:rPr>
        <w:t>, incluyendo mano de obra, equipo, herramientas, materiales y operaciones conexas en la ejecución de los trabajos descritos en esta sección.</w:t>
      </w:r>
    </w:p>
    <w:p w:rsidR="00294030" w:rsidRDefault="00294030" w:rsidP="00294030">
      <w:pPr>
        <w:widowControl w:val="0"/>
        <w:autoSpaceDE w:val="0"/>
        <w:autoSpaceDN w:val="0"/>
        <w:adjustRightInd w:val="0"/>
        <w:spacing w:line="240" w:lineRule="auto"/>
        <w:jc w:val="both"/>
        <w:rPr>
          <w:rFonts w:ascii="Arial" w:hAnsi="Arial" w:cs="Arial"/>
          <w:sz w:val="24"/>
        </w:rPr>
      </w:pPr>
    </w:p>
    <w:p w:rsidR="00294030" w:rsidRDefault="00294030" w:rsidP="0029403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294030" w:rsidRPr="00A950DF" w:rsidRDefault="00294030" w:rsidP="0029403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294030">
        <w:rPr>
          <w:rFonts w:ascii="Arial" w:hAnsi="Arial" w:cs="Arial"/>
          <w:sz w:val="24"/>
          <w:szCs w:val="24"/>
        </w:rPr>
        <w:t>CORREAS</w:t>
      </w:r>
      <w:r w:rsidRPr="00294030">
        <w:rPr>
          <w:rFonts w:ascii="Arial" w:hAnsi="Arial" w:cs="Arial"/>
          <w:sz w:val="24"/>
        </w:rPr>
        <w:t xml:space="preserve">, </w:t>
      </w:r>
      <w:r w:rsidRPr="00294030">
        <w:rPr>
          <w:rFonts w:ascii="Arial" w:hAnsi="Arial" w:cs="Arial"/>
          <w:sz w:val="24"/>
          <w:szCs w:val="24"/>
        </w:rPr>
        <w:t>VY, VC2</w:t>
      </w:r>
      <w:r w:rsidRPr="00294030">
        <w:rPr>
          <w:rFonts w:ascii="Arial" w:hAnsi="Arial" w:cs="Arial"/>
          <w:sz w:val="24"/>
        </w:rPr>
        <w:t xml:space="preserve">, </w:t>
      </w:r>
      <w:r w:rsidRPr="00294030">
        <w:rPr>
          <w:rFonts w:ascii="Arial" w:hAnsi="Arial" w:cs="Arial"/>
          <w:sz w:val="24"/>
          <w:szCs w:val="24"/>
        </w:rPr>
        <w:t>CL, PT/PC</w:t>
      </w:r>
      <w:r w:rsidRPr="00A950DF">
        <w:rPr>
          <w:rFonts w:ascii="Arial" w:hAnsi="Arial" w:cs="Arial"/>
          <w:sz w:val="24"/>
        </w:rPr>
        <w:t>.</w:t>
      </w:r>
    </w:p>
    <w:p w:rsidR="00294030" w:rsidRPr="00A950DF" w:rsidRDefault="00294030" w:rsidP="0029403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294030" w:rsidRDefault="00294030" w:rsidP="00294030">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4563A9" w:rsidRDefault="004563A9" w:rsidP="004563A9">
      <w:pPr>
        <w:widowControl w:val="0"/>
        <w:autoSpaceDE w:val="0"/>
        <w:autoSpaceDN w:val="0"/>
        <w:adjustRightInd w:val="0"/>
        <w:spacing w:line="240" w:lineRule="auto"/>
        <w:jc w:val="both"/>
        <w:rPr>
          <w:rFonts w:ascii="Arial" w:hAnsi="Arial" w:cs="Arial"/>
          <w:b/>
          <w:sz w:val="24"/>
        </w:rPr>
      </w:pPr>
      <w:r w:rsidRPr="00C703A2">
        <w:rPr>
          <w:rFonts w:ascii="Arial" w:hAnsi="Arial" w:cs="Arial"/>
          <w:b/>
          <w:sz w:val="24"/>
          <w:highlight w:val="yellow"/>
        </w:rPr>
        <w:t>CISTERNA Y TANQUE ELEVADO DE CUARENTENA</w:t>
      </w:r>
    </w:p>
    <w:p w:rsidR="004563A9" w:rsidRPr="00825987" w:rsidRDefault="004563A9" w:rsidP="004563A9">
      <w:pPr>
        <w:pStyle w:val="Ttulo2"/>
        <w:spacing w:line="276" w:lineRule="auto"/>
        <w:rPr>
          <w:rFonts w:ascii="Arial" w:hAnsi="Arial" w:cs="Arial"/>
          <w:sz w:val="24"/>
          <w:szCs w:val="24"/>
        </w:rPr>
      </w:pPr>
      <w:r w:rsidRPr="00C1743B">
        <w:rPr>
          <w:rFonts w:ascii="Arial" w:hAnsi="Arial" w:cs="Arial"/>
          <w:sz w:val="24"/>
          <w:szCs w:val="24"/>
          <w:lang w:eastAsia="es-EC"/>
        </w:rPr>
        <w:t>MOVIMIENTO DE TIERRAS</w:t>
      </w:r>
    </w:p>
    <w:p w:rsidR="004563A9" w:rsidRPr="00825987" w:rsidRDefault="004563A9" w:rsidP="004563A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C1743B">
        <w:rPr>
          <w:rFonts w:ascii="Arial" w:hAnsi="Arial" w:cs="Arial"/>
          <w:b/>
          <w:sz w:val="24"/>
          <w:szCs w:val="24"/>
        </w:rPr>
        <w:t>516367</w:t>
      </w:r>
      <w:r w:rsidRPr="00825987">
        <w:rPr>
          <w:rFonts w:ascii="Arial" w:hAnsi="Arial" w:cs="Arial"/>
          <w:b/>
          <w:sz w:val="24"/>
          <w:szCs w:val="24"/>
        </w:rPr>
        <w:tab/>
        <w:t xml:space="preserve">RUBRO: </w:t>
      </w:r>
      <w:r w:rsidRPr="00C1743B">
        <w:rPr>
          <w:rFonts w:ascii="Arial" w:hAnsi="Arial" w:cs="Arial"/>
          <w:b/>
          <w:sz w:val="24"/>
          <w:szCs w:val="24"/>
        </w:rPr>
        <w:t>TRAZADO Y REPLANTEO DE CIMENTACION</w:t>
      </w:r>
    </w:p>
    <w:p w:rsidR="004563A9" w:rsidRPr="00825987" w:rsidRDefault="004563A9" w:rsidP="004563A9">
      <w:pPr>
        <w:widowControl w:val="0"/>
        <w:autoSpaceDE w:val="0"/>
        <w:autoSpaceDN w:val="0"/>
        <w:adjustRightInd w:val="0"/>
        <w:jc w:val="both"/>
        <w:rPr>
          <w:rFonts w:ascii="Arial" w:hAnsi="Arial" w:cs="Arial"/>
          <w:b/>
          <w:bCs/>
          <w:sz w:val="24"/>
          <w:szCs w:val="24"/>
        </w:rPr>
      </w:pPr>
    </w:p>
    <w:p w:rsidR="004563A9" w:rsidRPr="00A950DF" w:rsidRDefault="004563A9" w:rsidP="004563A9">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4563A9" w:rsidRDefault="004563A9" w:rsidP="004563A9">
      <w:pPr>
        <w:widowControl w:val="0"/>
        <w:autoSpaceDE w:val="0"/>
        <w:autoSpaceDN w:val="0"/>
        <w:adjustRightInd w:val="0"/>
        <w:jc w:val="both"/>
        <w:rPr>
          <w:rFonts w:ascii="Arial" w:hAnsi="Arial" w:cs="Arial"/>
          <w:sz w:val="24"/>
          <w:szCs w:val="24"/>
        </w:rPr>
      </w:pPr>
      <w:r w:rsidRPr="005B0FDB">
        <w:rPr>
          <w:rFonts w:ascii="Arial" w:hAnsi="Arial" w:cs="Arial"/>
          <w:sz w:val="24"/>
          <w:szCs w:val="24"/>
        </w:rPr>
        <w:t xml:space="preserve">Es el proceso mediante el cual se determina la ubicación y la nivelación de los </w:t>
      </w:r>
      <w:r w:rsidRPr="005B0FDB">
        <w:rPr>
          <w:rFonts w:ascii="Arial" w:hAnsi="Arial" w:cs="Arial"/>
          <w:sz w:val="24"/>
          <w:szCs w:val="24"/>
        </w:rPr>
        <w:lastRenderedPageBreak/>
        <w:t>ejes estructurales y ejes arquitectónicos del proyecto en el terreno, en base de las indicaciones de los planos respectivos y/o órdenes del Ingeniero Fiscalizador, como paso previo a la construcción.</w:t>
      </w:r>
    </w:p>
    <w:p w:rsidR="004563A9" w:rsidRDefault="004563A9" w:rsidP="004563A9">
      <w:pPr>
        <w:widowControl w:val="0"/>
        <w:autoSpaceDE w:val="0"/>
        <w:autoSpaceDN w:val="0"/>
        <w:adjustRightInd w:val="0"/>
        <w:jc w:val="both"/>
        <w:rPr>
          <w:rFonts w:ascii="Arial" w:hAnsi="Arial" w:cs="Arial"/>
          <w:sz w:val="24"/>
          <w:szCs w:val="24"/>
        </w:rPr>
      </w:pPr>
    </w:p>
    <w:p w:rsidR="004563A9" w:rsidRPr="00A950DF" w:rsidRDefault="004563A9" w:rsidP="004563A9">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4563A9" w:rsidRPr="005B0FDB" w:rsidRDefault="004563A9" w:rsidP="004563A9">
      <w:pPr>
        <w:contextualSpacing/>
        <w:jc w:val="both"/>
        <w:rPr>
          <w:rFonts w:ascii="Arial" w:hAnsi="Arial" w:cs="Arial"/>
          <w:sz w:val="24"/>
          <w:szCs w:val="24"/>
        </w:rPr>
      </w:pPr>
    </w:p>
    <w:p w:rsidR="004563A9" w:rsidRPr="005B0FDB" w:rsidRDefault="004563A9" w:rsidP="004563A9">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4563A9" w:rsidRPr="005B0FDB" w:rsidRDefault="004563A9" w:rsidP="004563A9">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4563A9" w:rsidRPr="005B0FDB" w:rsidRDefault="004563A9" w:rsidP="004563A9">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4563A9" w:rsidRPr="005B0FDB" w:rsidRDefault="004563A9" w:rsidP="004563A9">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4563A9" w:rsidRPr="005B0FDB" w:rsidRDefault="004563A9" w:rsidP="004563A9">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4563A9" w:rsidRDefault="004563A9" w:rsidP="004563A9">
      <w:pPr>
        <w:widowControl w:val="0"/>
        <w:autoSpaceDE w:val="0"/>
        <w:autoSpaceDN w:val="0"/>
        <w:adjustRightInd w:val="0"/>
        <w:jc w:val="both"/>
        <w:rPr>
          <w:rFonts w:ascii="Arial" w:hAnsi="Arial" w:cs="Arial"/>
          <w:b/>
          <w:bCs/>
          <w:sz w:val="24"/>
        </w:rPr>
      </w:pPr>
    </w:p>
    <w:p w:rsidR="004563A9" w:rsidRPr="00A950DF" w:rsidRDefault="004563A9" w:rsidP="004563A9">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4563A9" w:rsidRPr="005B0FDB" w:rsidRDefault="004563A9" w:rsidP="004563A9">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4563A9" w:rsidRPr="00825987" w:rsidRDefault="004563A9" w:rsidP="004563A9">
      <w:pPr>
        <w:widowControl w:val="0"/>
        <w:autoSpaceDE w:val="0"/>
        <w:autoSpaceDN w:val="0"/>
        <w:adjustRightInd w:val="0"/>
        <w:jc w:val="both"/>
        <w:rPr>
          <w:rFonts w:ascii="Arial" w:hAnsi="Arial" w:cs="Arial"/>
          <w:sz w:val="24"/>
          <w:szCs w:val="24"/>
        </w:rPr>
      </w:pPr>
    </w:p>
    <w:p w:rsidR="004563A9" w:rsidRPr="00825987" w:rsidRDefault="004563A9" w:rsidP="004563A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4563A9" w:rsidRPr="00825987" w:rsidRDefault="004563A9" w:rsidP="004563A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4563A9" w:rsidRPr="00825987" w:rsidRDefault="004563A9" w:rsidP="004563A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Equipo mínimo</w:t>
      </w:r>
      <w:r w:rsidRPr="00825987">
        <w:rPr>
          <w:rFonts w:ascii="Arial" w:hAnsi="Arial" w:cs="Arial"/>
          <w:sz w:val="24"/>
          <w:szCs w:val="24"/>
        </w:rPr>
        <w:t>: herramienta menor, Equipo de topografía.</w:t>
      </w:r>
    </w:p>
    <w:p w:rsidR="004563A9" w:rsidRPr="00825987" w:rsidRDefault="004563A9" w:rsidP="004563A9">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4563A9" w:rsidRDefault="004563A9" w:rsidP="004563A9">
      <w:pPr>
        <w:widowControl w:val="0"/>
        <w:tabs>
          <w:tab w:val="left" w:pos="3000"/>
        </w:tabs>
        <w:autoSpaceDE w:val="0"/>
        <w:autoSpaceDN w:val="0"/>
        <w:adjustRightInd w:val="0"/>
        <w:jc w:val="both"/>
        <w:rPr>
          <w:rFonts w:ascii="Arial" w:hAnsi="Arial" w:cs="Arial"/>
          <w:b/>
          <w:sz w:val="24"/>
          <w:szCs w:val="24"/>
        </w:rPr>
      </w:pPr>
    </w:p>
    <w:p w:rsidR="004563A9" w:rsidRDefault="004563A9" w:rsidP="004563A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515975</w:t>
      </w:r>
      <w:r w:rsidRPr="00825987">
        <w:rPr>
          <w:rFonts w:ascii="Arial" w:hAnsi="Arial" w:cs="Arial"/>
          <w:b/>
          <w:sz w:val="24"/>
          <w:szCs w:val="24"/>
        </w:rPr>
        <w:tab/>
        <w:t xml:space="preserve">RUBRO: </w:t>
      </w:r>
      <w:r w:rsidRPr="005D2752">
        <w:rPr>
          <w:rFonts w:ascii="Arial" w:hAnsi="Arial" w:cs="Arial"/>
          <w:b/>
          <w:sz w:val="24"/>
          <w:szCs w:val="24"/>
        </w:rPr>
        <w:t>EXCAVACIÓN DE CIMIENTOS</w:t>
      </w:r>
    </w:p>
    <w:p w:rsidR="004563A9" w:rsidRDefault="004563A9" w:rsidP="004563A9">
      <w:pPr>
        <w:widowControl w:val="0"/>
        <w:tabs>
          <w:tab w:val="left" w:pos="3000"/>
        </w:tabs>
        <w:autoSpaceDE w:val="0"/>
        <w:autoSpaceDN w:val="0"/>
        <w:adjustRightInd w:val="0"/>
        <w:jc w:val="both"/>
        <w:rPr>
          <w:rFonts w:ascii="Arial" w:hAnsi="Arial" w:cs="Arial"/>
          <w:b/>
          <w:sz w:val="24"/>
          <w:szCs w:val="24"/>
        </w:rPr>
      </w:pPr>
    </w:p>
    <w:p w:rsidR="004563A9" w:rsidRPr="00A950DF" w:rsidRDefault="004563A9" w:rsidP="004563A9">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4563A9" w:rsidRPr="00552270" w:rsidRDefault="004563A9" w:rsidP="004563A9">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4563A9" w:rsidRPr="00552270" w:rsidRDefault="004563A9" w:rsidP="004563A9">
      <w:pPr>
        <w:widowControl w:val="0"/>
        <w:autoSpaceDE w:val="0"/>
        <w:autoSpaceDN w:val="0"/>
        <w:adjustRightInd w:val="0"/>
        <w:jc w:val="both"/>
        <w:rPr>
          <w:rFonts w:ascii="Arial" w:hAnsi="Arial" w:cs="Arial"/>
          <w:sz w:val="24"/>
          <w:szCs w:val="24"/>
        </w:rPr>
      </w:pPr>
    </w:p>
    <w:p w:rsidR="004563A9" w:rsidRPr="00552270" w:rsidRDefault="004563A9" w:rsidP="004563A9">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4563A9" w:rsidRPr="00552270" w:rsidRDefault="004563A9" w:rsidP="004563A9">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4563A9" w:rsidRPr="00552270" w:rsidRDefault="004563A9" w:rsidP="004563A9">
      <w:pPr>
        <w:widowControl w:val="0"/>
        <w:autoSpaceDE w:val="0"/>
        <w:autoSpaceDN w:val="0"/>
        <w:adjustRightInd w:val="0"/>
        <w:jc w:val="both"/>
        <w:rPr>
          <w:rFonts w:ascii="Arial" w:hAnsi="Arial" w:cs="Arial"/>
          <w:sz w:val="24"/>
          <w:szCs w:val="24"/>
        </w:rPr>
      </w:pPr>
    </w:p>
    <w:p w:rsidR="004563A9" w:rsidRPr="00552270" w:rsidRDefault="004563A9" w:rsidP="004563A9">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4563A9" w:rsidRPr="00552270" w:rsidRDefault="004563A9" w:rsidP="004563A9">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4563A9" w:rsidRPr="00552270" w:rsidRDefault="004563A9" w:rsidP="004563A9">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4563A9" w:rsidRPr="00825987" w:rsidRDefault="004563A9" w:rsidP="004563A9">
      <w:pPr>
        <w:widowControl w:val="0"/>
        <w:autoSpaceDE w:val="0"/>
        <w:autoSpaceDN w:val="0"/>
        <w:adjustRightInd w:val="0"/>
        <w:jc w:val="both"/>
        <w:rPr>
          <w:rFonts w:ascii="Arial" w:hAnsi="Arial" w:cs="Arial"/>
          <w:sz w:val="24"/>
          <w:szCs w:val="24"/>
        </w:rPr>
      </w:pPr>
    </w:p>
    <w:p w:rsidR="004563A9" w:rsidRPr="00825987" w:rsidRDefault="004563A9" w:rsidP="004563A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4563A9" w:rsidRPr="00825987" w:rsidRDefault="004563A9" w:rsidP="004563A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4563A9" w:rsidRPr="00825987" w:rsidRDefault="004563A9" w:rsidP="004563A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4563A9" w:rsidRPr="00825987" w:rsidRDefault="004563A9" w:rsidP="004563A9">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4563A9" w:rsidRDefault="004563A9" w:rsidP="004563A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20B74">
        <w:rPr>
          <w:rFonts w:ascii="Arial" w:hAnsi="Arial" w:cs="Arial"/>
          <w:b/>
          <w:sz w:val="24"/>
          <w:szCs w:val="24"/>
        </w:rPr>
        <w:t>516032</w:t>
      </w:r>
      <w:r w:rsidRPr="00825987">
        <w:rPr>
          <w:rFonts w:ascii="Arial" w:hAnsi="Arial" w:cs="Arial"/>
          <w:b/>
          <w:sz w:val="24"/>
          <w:szCs w:val="24"/>
        </w:rPr>
        <w:tab/>
        <w:t xml:space="preserve">RUBRO: </w:t>
      </w:r>
      <w:r w:rsidRPr="00220B74">
        <w:rPr>
          <w:rFonts w:ascii="Arial" w:hAnsi="Arial" w:cs="Arial"/>
          <w:b/>
          <w:sz w:val="24"/>
          <w:szCs w:val="24"/>
        </w:rPr>
        <w:t xml:space="preserve">RELLENO DE CIMIENTOS (MATERIAL DE </w:t>
      </w:r>
      <w:r w:rsidRPr="00220B74">
        <w:rPr>
          <w:rFonts w:ascii="Arial" w:hAnsi="Arial" w:cs="Arial"/>
          <w:b/>
          <w:sz w:val="24"/>
          <w:szCs w:val="24"/>
        </w:rPr>
        <w:lastRenderedPageBreak/>
        <w:t>MEJORAMIENTO)</w:t>
      </w:r>
    </w:p>
    <w:p w:rsidR="004563A9" w:rsidRDefault="004563A9" w:rsidP="004563A9">
      <w:pPr>
        <w:widowControl w:val="0"/>
        <w:autoSpaceDE w:val="0"/>
        <w:autoSpaceDN w:val="0"/>
        <w:adjustRightInd w:val="0"/>
        <w:jc w:val="both"/>
        <w:rPr>
          <w:rFonts w:ascii="Arial" w:hAnsi="Arial" w:cs="Arial"/>
          <w:b/>
          <w:bCs/>
          <w:sz w:val="24"/>
        </w:rPr>
      </w:pPr>
    </w:p>
    <w:p w:rsidR="004563A9" w:rsidRPr="004C1954" w:rsidRDefault="004563A9" w:rsidP="004563A9">
      <w:pPr>
        <w:widowControl w:val="0"/>
        <w:autoSpaceDE w:val="0"/>
        <w:autoSpaceDN w:val="0"/>
        <w:adjustRightInd w:val="0"/>
        <w:jc w:val="both"/>
        <w:rPr>
          <w:rFonts w:ascii="Arial" w:hAnsi="Arial" w:cs="Arial"/>
          <w:sz w:val="24"/>
        </w:rPr>
      </w:pPr>
      <w:r w:rsidRPr="004C1954">
        <w:rPr>
          <w:rFonts w:ascii="Arial" w:hAnsi="Arial" w:cs="Arial"/>
          <w:b/>
          <w:bCs/>
          <w:sz w:val="24"/>
        </w:rPr>
        <w:t>DESCRIPCIÓN.-</w:t>
      </w:r>
    </w:p>
    <w:p w:rsidR="004563A9" w:rsidRPr="004C1954" w:rsidRDefault="004563A9" w:rsidP="004563A9">
      <w:pPr>
        <w:jc w:val="both"/>
        <w:rPr>
          <w:rFonts w:ascii="Arial" w:hAnsi="Arial" w:cs="Arial"/>
          <w:iCs/>
          <w:sz w:val="24"/>
        </w:rPr>
      </w:pPr>
      <w:r w:rsidRPr="004C1954">
        <w:rPr>
          <w:rFonts w:ascii="Arial" w:hAnsi="Arial" w:cs="Arial"/>
          <w:iCs/>
          <w:sz w:val="24"/>
        </w:rPr>
        <w:t>Se entiende por relleno el conjunto de operaciones que deben realizarse para restituir con materiales y técnicas apropiadas, las excavaciones que se hayan realizado para alojar, tuberías o estructuras auxiliares, hasta el nivel original del terreno o la calzada a nivel de subrasante sin considerar el espesor de la estructura del  pavimento si existiera, o hasta los niveles determinados en el proyecto y/o las órdenes del Ingeniero Fiscalizador. Se incluye además los terraplenes que deben realizarse.</w:t>
      </w:r>
    </w:p>
    <w:p w:rsidR="004563A9" w:rsidRPr="004C1954" w:rsidRDefault="004563A9" w:rsidP="004563A9">
      <w:pPr>
        <w:widowControl w:val="0"/>
        <w:autoSpaceDE w:val="0"/>
        <w:autoSpaceDN w:val="0"/>
        <w:adjustRightInd w:val="0"/>
        <w:jc w:val="both"/>
        <w:rPr>
          <w:rFonts w:ascii="Arial" w:hAnsi="Arial" w:cs="Arial"/>
          <w:sz w:val="24"/>
        </w:rPr>
      </w:pPr>
    </w:p>
    <w:p w:rsidR="004563A9" w:rsidRPr="004C1954" w:rsidRDefault="004563A9" w:rsidP="004563A9">
      <w:pPr>
        <w:widowControl w:val="0"/>
        <w:autoSpaceDE w:val="0"/>
        <w:autoSpaceDN w:val="0"/>
        <w:adjustRightInd w:val="0"/>
        <w:jc w:val="both"/>
        <w:rPr>
          <w:rFonts w:ascii="Arial" w:hAnsi="Arial" w:cs="Arial"/>
          <w:sz w:val="24"/>
        </w:rPr>
      </w:pPr>
      <w:r w:rsidRPr="004C1954">
        <w:rPr>
          <w:rFonts w:ascii="Arial" w:hAnsi="Arial" w:cs="Arial"/>
          <w:b/>
          <w:bCs/>
          <w:sz w:val="24"/>
        </w:rPr>
        <w:t>PROCEDIMIENTO.-</w:t>
      </w:r>
    </w:p>
    <w:p w:rsidR="004563A9" w:rsidRPr="004C1954" w:rsidRDefault="004563A9" w:rsidP="004563A9">
      <w:pPr>
        <w:jc w:val="both"/>
        <w:rPr>
          <w:rFonts w:ascii="Arial" w:hAnsi="Arial" w:cs="Arial"/>
          <w:iCs/>
          <w:sz w:val="24"/>
        </w:rPr>
      </w:pPr>
      <w:r w:rsidRPr="004C1954">
        <w:rPr>
          <w:rFonts w:ascii="Arial" w:hAnsi="Arial" w:cs="Arial"/>
          <w:iCs/>
          <w:sz w:val="24"/>
        </w:rPr>
        <w:t>No se deberá proceder a efectuar ningún relleno de excavaciones sin antes obtener la aprobación del Ingeniero Fiscalizador, pues en caso contrario, éste podrá ordenar la total extracción del material utilizado en rellenos no aprobados por él, sin que el Constructor tenga derecho a ninguna retribución por ello. El Ingeniero Fiscalizador debe comprobar la pendiente y alineación del tramo.</w:t>
      </w:r>
    </w:p>
    <w:p w:rsidR="004563A9" w:rsidRPr="004C1954" w:rsidRDefault="004563A9" w:rsidP="004563A9">
      <w:pPr>
        <w:jc w:val="both"/>
        <w:rPr>
          <w:rFonts w:ascii="Arial" w:hAnsi="Arial" w:cs="Arial"/>
          <w:iCs/>
          <w:sz w:val="24"/>
        </w:rPr>
      </w:pPr>
      <w:r w:rsidRPr="004C1954">
        <w:rPr>
          <w:rFonts w:ascii="Arial" w:hAnsi="Arial" w:cs="Arial"/>
          <w:iCs/>
          <w:sz w:val="24"/>
        </w:rPr>
        <w:t>El material y el procedimiento de relleno deben tener la aprobación del Ingeniero Fiscalizador. El Constructor será responsable por cualquier desplazamiento de la tubería u otras estructuras, así como de los daños o inestabilidad de los mismos causados por el inadecuado procedimiento de relleno.</w:t>
      </w:r>
    </w:p>
    <w:p w:rsidR="004563A9" w:rsidRPr="004C1954" w:rsidRDefault="004563A9" w:rsidP="004563A9">
      <w:pPr>
        <w:widowControl w:val="0"/>
        <w:autoSpaceDE w:val="0"/>
        <w:autoSpaceDN w:val="0"/>
        <w:adjustRightInd w:val="0"/>
        <w:jc w:val="both"/>
        <w:rPr>
          <w:rFonts w:ascii="Arial" w:hAnsi="Arial" w:cs="Arial"/>
          <w:sz w:val="24"/>
        </w:rPr>
      </w:pPr>
    </w:p>
    <w:p w:rsidR="004563A9" w:rsidRPr="004C1954" w:rsidRDefault="004563A9" w:rsidP="004563A9">
      <w:pPr>
        <w:widowControl w:val="0"/>
        <w:autoSpaceDE w:val="0"/>
        <w:autoSpaceDN w:val="0"/>
        <w:adjustRightInd w:val="0"/>
        <w:jc w:val="both"/>
        <w:rPr>
          <w:rFonts w:ascii="Arial" w:hAnsi="Arial" w:cs="Arial"/>
          <w:sz w:val="24"/>
        </w:rPr>
      </w:pPr>
      <w:r w:rsidRPr="004C1954">
        <w:rPr>
          <w:rFonts w:ascii="Arial" w:hAnsi="Arial" w:cs="Arial"/>
          <w:b/>
          <w:bCs/>
          <w:sz w:val="24"/>
        </w:rPr>
        <w:t>MEDICIÓN Y PAGO.-</w:t>
      </w:r>
    </w:p>
    <w:p w:rsidR="004563A9" w:rsidRPr="004C1954" w:rsidRDefault="004563A9" w:rsidP="004563A9">
      <w:pPr>
        <w:jc w:val="both"/>
        <w:rPr>
          <w:rFonts w:ascii="Arial" w:hAnsi="Arial" w:cs="Arial"/>
          <w:sz w:val="24"/>
        </w:rPr>
      </w:pPr>
      <w:r w:rsidRPr="004C1954">
        <w:rPr>
          <w:rFonts w:ascii="Arial" w:hAnsi="Arial" w:cs="Arial"/>
          <w:sz w:val="24"/>
        </w:rPr>
        <w:t>El pago será de acuerdo al precio unitario establecido en el contrato</w:t>
      </w:r>
    </w:p>
    <w:p w:rsidR="004563A9" w:rsidRPr="004C1954" w:rsidRDefault="004563A9" w:rsidP="004563A9">
      <w:pPr>
        <w:widowControl w:val="0"/>
        <w:autoSpaceDE w:val="0"/>
        <w:autoSpaceDN w:val="0"/>
        <w:adjustRightInd w:val="0"/>
        <w:jc w:val="both"/>
        <w:rPr>
          <w:rFonts w:ascii="Arial" w:hAnsi="Arial" w:cs="Arial"/>
          <w:sz w:val="24"/>
        </w:rPr>
      </w:pPr>
      <w:r w:rsidRPr="004C1954">
        <w:rPr>
          <w:rFonts w:ascii="Arial" w:hAnsi="Arial" w:cs="Arial"/>
          <w:b/>
          <w:bCs/>
          <w:sz w:val="24"/>
        </w:rPr>
        <w:t>UNIDAD</w:t>
      </w:r>
      <w:r w:rsidRPr="004C1954">
        <w:rPr>
          <w:rFonts w:ascii="Arial" w:hAnsi="Arial" w:cs="Arial"/>
          <w:sz w:val="24"/>
        </w:rPr>
        <w:t>: METRO CUBICO (M3).</w:t>
      </w:r>
    </w:p>
    <w:p w:rsidR="004563A9" w:rsidRPr="004C1954" w:rsidRDefault="004563A9" w:rsidP="004563A9">
      <w:pPr>
        <w:widowControl w:val="0"/>
        <w:autoSpaceDE w:val="0"/>
        <w:autoSpaceDN w:val="0"/>
        <w:adjustRightInd w:val="0"/>
        <w:jc w:val="both"/>
        <w:rPr>
          <w:rFonts w:ascii="Arial" w:hAnsi="Arial" w:cs="Arial"/>
          <w:sz w:val="24"/>
        </w:rPr>
      </w:pPr>
      <w:r w:rsidRPr="004C1954">
        <w:rPr>
          <w:rFonts w:ascii="Arial" w:hAnsi="Arial" w:cs="Arial"/>
          <w:b/>
          <w:bCs/>
          <w:sz w:val="24"/>
        </w:rPr>
        <w:t>MATERIALES MÍNIMOS</w:t>
      </w:r>
      <w:r w:rsidRPr="004C1954">
        <w:rPr>
          <w:rFonts w:ascii="Arial" w:hAnsi="Arial" w:cs="Arial"/>
          <w:sz w:val="24"/>
        </w:rPr>
        <w:t>: AGUA, CASCAJO.</w:t>
      </w:r>
    </w:p>
    <w:p w:rsidR="004563A9" w:rsidRPr="004C1954" w:rsidRDefault="004563A9" w:rsidP="004563A9">
      <w:pPr>
        <w:widowControl w:val="0"/>
        <w:autoSpaceDE w:val="0"/>
        <w:autoSpaceDN w:val="0"/>
        <w:adjustRightInd w:val="0"/>
        <w:jc w:val="both"/>
        <w:rPr>
          <w:rFonts w:ascii="Arial" w:hAnsi="Arial" w:cs="Arial"/>
          <w:sz w:val="24"/>
        </w:rPr>
      </w:pPr>
      <w:r w:rsidRPr="004C1954">
        <w:rPr>
          <w:rFonts w:ascii="Arial" w:hAnsi="Arial" w:cs="Arial"/>
          <w:b/>
          <w:bCs/>
          <w:sz w:val="24"/>
        </w:rPr>
        <w:t>EQUIPO MÍNIMO</w:t>
      </w:r>
      <w:r w:rsidRPr="004C1954">
        <w:rPr>
          <w:rFonts w:ascii="Arial" w:hAnsi="Arial" w:cs="Arial"/>
          <w:sz w:val="24"/>
        </w:rPr>
        <w:t xml:space="preserve">: TANQUERO DE AGUA DE 2000 LTS, </w:t>
      </w:r>
    </w:p>
    <w:p w:rsidR="004563A9" w:rsidRPr="004C1954" w:rsidRDefault="004563A9" w:rsidP="004563A9">
      <w:pPr>
        <w:jc w:val="both"/>
        <w:rPr>
          <w:rFonts w:ascii="Arial" w:hAnsi="Arial" w:cs="Arial"/>
          <w:sz w:val="24"/>
        </w:rPr>
      </w:pPr>
      <w:r w:rsidRPr="004C1954">
        <w:rPr>
          <w:rFonts w:ascii="Arial" w:hAnsi="Arial" w:cs="Arial"/>
          <w:b/>
          <w:bCs/>
          <w:sz w:val="24"/>
        </w:rPr>
        <w:t xml:space="preserve">MANO DE OBRA MÍNIMA CALIFICADA: </w:t>
      </w:r>
      <w:r w:rsidRPr="004C1954">
        <w:rPr>
          <w:rFonts w:ascii="Arial" w:hAnsi="Arial" w:cs="Arial"/>
          <w:bCs/>
          <w:sz w:val="24"/>
        </w:rPr>
        <w:t>CHOFER DE TANQUERO</w:t>
      </w:r>
      <w:r w:rsidRPr="004C1954">
        <w:rPr>
          <w:rFonts w:ascii="Arial" w:hAnsi="Arial" w:cs="Arial"/>
          <w:sz w:val="24"/>
        </w:rPr>
        <w:t>, PEÓN.</w:t>
      </w:r>
    </w:p>
    <w:p w:rsidR="004563A9" w:rsidRDefault="004563A9" w:rsidP="004563A9"/>
    <w:p w:rsidR="004563A9" w:rsidRDefault="004563A9" w:rsidP="004563A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9774B8" w:rsidRPr="009774B8">
        <w:rPr>
          <w:rFonts w:ascii="Arial" w:hAnsi="Arial" w:cs="Arial"/>
          <w:b/>
          <w:sz w:val="24"/>
          <w:szCs w:val="24"/>
        </w:rPr>
        <w:t>515766</w:t>
      </w:r>
      <w:r w:rsidRPr="00825987">
        <w:rPr>
          <w:rFonts w:ascii="Arial" w:hAnsi="Arial" w:cs="Arial"/>
          <w:b/>
          <w:sz w:val="24"/>
          <w:szCs w:val="24"/>
        </w:rPr>
        <w:tab/>
        <w:t xml:space="preserve">RUBRO: </w:t>
      </w:r>
      <w:r w:rsidRPr="005D2752">
        <w:rPr>
          <w:rFonts w:ascii="Arial" w:hAnsi="Arial" w:cs="Arial"/>
          <w:b/>
          <w:sz w:val="24"/>
          <w:szCs w:val="24"/>
        </w:rPr>
        <w:t>DESALOJO DE MATERIAL DE EXCAVACION</w:t>
      </w:r>
    </w:p>
    <w:p w:rsidR="004563A9" w:rsidRDefault="004563A9" w:rsidP="004563A9">
      <w:pPr>
        <w:widowControl w:val="0"/>
        <w:tabs>
          <w:tab w:val="left" w:pos="3000"/>
        </w:tabs>
        <w:autoSpaceDE w:val="0"/>
        <w:autoSpaceDN w:val="0"/>
        <w:adjustRightInd w:val="0"/>
        <w:jc w:val="both"/>
        <w:rPr>
          <w:rFonts w:ascii="Arial" w:hAnsi="Arial" w:cs="Arial"/>
          <w:b/>
          <w:sz w:val="24"/>
          <w:szCs w:val="24"/>
        </w:rPr>
      </w:pPr>
    </w:p>
    <w:p w:rsidR="004563A9" w:rsidRPr="006E14E9" w:rsidRDefault="004563A9" w:rsidP="004563A9">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4563A9" w:rsidRPr="006E14E9" w:rsidRDefault="004563A9" w:rsidP="004563A9">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4563A9" w:rsidRPr="006E14E9" w:rsidRDefault="004563A9" w:rsidP="004563A9">
      <w:pPr>
        <w:widowControl w:val="0"/>
        <w:autoSpaceDE w:val="0"/>
        <w:autoSpaceDN w:val="0"/>
        <w:adjustRightInd w:val="0"/>
        <w:jc w:val="both"/>
        <w:rPr>
          <w:rFonts w:ascii="Arial" w:hAnsi="Arial" w:cs="Arial"/>
          <w:color w:val="000000"/>
          <w:sz w:val="24"/>
          <w:szCs w:val="24"/>
        </w:rPr>
      </w:pPr>
    </w:p>
    <w:p w:rsidR="004563A9" w:rsidRPr="006E14E9" w:rsidRDefault="004563A9" w:rsidP="004563A9">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4563A9" w:rsidRPr="006E14E9" w:rsidRDefault="004563A9" w:rsidP="004563A9">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4563A9" w:rsidRPr="006E14E9" w:rsidRDefault="004563A9" w:rsidP="004563A9">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4563A9" w:rsidRPr="006E14E9" w:rsidRDefault="004563A9" w:rsidP="004563A9">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4563A9" w:rsidRPr="006E14E9" w:rsidRDefault="004563A9" w:rsidP="004563A9">
      <w:pPr>
        <w:widowControl w:val="0"/>
        <w:autoSpaceDE w:val="0"/>
        <w:autoSpaceDN w:val="0"/>
        <w:adjustRightInd w:val="0"/>
        <w:jc w:val="both"/>
        <w:rPr>
          <w:rFonts w:ascii="Arial" w:hAnsi="Arial" w:cs="Arial"/>
          <w:color w:val="000000"/>
          <w:sz w:val="24"/>
          <w:szCs w:val="24"/>
        </w:rPr>
      </w:pPr>
    </w:p>
    <w:p w:rsidR="004563A9" w:rsidRPr="006E14E9" w:rsidRDefault="004563A9" w:rsidP="004563A9">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4563A9" w:rsidRPr="006E14E9" w:rsidRDefault="004563A9" w:rsidP="004563A9">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4563A9" w:rsidRPr="00825987" w:rsidRDefault="004563A9" w:rsidP="004563A9">
      <w:pPr>
        <w:widowControl w:val="0"/>
        <w:autoSpaceDE w:val="0"/>
        <w:autoSpaceDN w:val="0"/>
        <w:adjustRightInd w:val="0"/>
        <w:jc w:val="both"/>
        <w:rPr>
          <w:rFonts w:ascii="Arial" w:hAnsi="Arial" w:cs="Arial"/>
          <w:sz w:val="24"/>
          <w:szCs w:val="24"/>
        </w:rPr>
      </w:pPr>
    </w:p>
    <w:p w:rsidR="004563A9" w:rsidRPr="00825987" w:rsidRDefault="004563A9" w:rsidP="004563A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4563A9" w:rsidRPr="00825987" w:rsidRDefault="004563A9" w:rsidP="004563A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4563A9" w:rsidRPr="00825987" w:rsidRDefault="004563A9" w:rsidP="004563A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4563A9" w:rsidRPr="00825987" w:rsidRDefault="004563A9" w:rsidP="004563A9">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4563A9" w:rsidRDefault="004563A9" w:rsidP="004563A9">
      <w:pPr>
        <w:widowControl w:val="0"/>
        <w:tabs>
          <w:tab w:val="left" w:pos="3000"/>
        </w:tabs>
        <w:autoSpaceDE w:val="0"/>
        <w:autoSpaceDN w:val="0"/>
        <w:adjustRightInd w:val="0"/>
        <w:jc w:val="both"/>
        <w:rPr>
          <w:rFonts w:ascii="Arial" w:hAnsi="Arial" w:cs="Arial"/>
          <w:b/>
          <w:bCs/>
          <w:sz w:val="24"/>
          <w:szCs w:val="24"/>
        </w:rPr>
      </w:pPr>
      <w:r w:rsidRPr="00A17AF2">
        <w:rPr>
          <w:rFonts w:ascii="Arial" w:hAnsi="Arial" w:cs="Arial"/>
          <w:b/>
          <w:bCs/>
          <w:sz w:val="24"/>
          <w:szCs w:val="24"/>
        </w:rPr>
        <w:t>CIMIENTOS</w:t>
      </w:r>
    </w:p>
    <w:p w:rsidR="004563A9" w:rsidRDefault="004563A9" w:rsidP="004563A9">
      <w:pPr>
        <w:widowControl w:val="0"/>
        <w:tabs>
          <w:tab w:val="left" w:pos="3000"/>
        </w:tabs>
        <w:autoSpaceDE w:val="0"/>
        <w:autoSpaceDN w:val="0"/>
        <w:adjustRightInd w:val="0"/>
        <w:jc w:val="both"/>
        <w:rPr>
          <w:rFonts w:ascii="Arial" w:hAnsi="Arial" w:cs="Arial"/>
          <w:b/>
          <w:sz w:val="24"/>
          <w:szCs w:val="24"/>
        </w:rPr>
      </w:pPr>
    </w:p>
    <w:p w:rsidR="004563A9" w:rsidRDefault="004563A9" w:rsidP="004563A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4563A9" w:rsidRDefault="004563A9" w:rsidP="004563A9">
      <w:pPr>
        <w:widowControl w:val="0"/>
        <w:autoSpaceDE w:val="0"/>
        <w:autoSpaceDN w:val="0"/>
        <w:adjustRightInd w:val="0"/>
        <w:spacing w:line="240" w:lineRule="auto"/>
        <w:jc w:val="both"/>
        <w:rPr>
          <w:rFonts w:ascii="Arial" w:hAnsi="Arial" w:cs="Arial"/>
          <w:b/>
          <w:bCs/>
          <w:sz w:val="24"/>
        </w:rPr>
      </w:pPr>
    </w:p>
    <w:p w:rsidR="004563A9" w:rsidRPr="00A950DF" w:rsidRDefault="004563A9" w:rsidP="004563A9">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DESCRIPCIÓN.-</w:t>
      </w:r>
    </w:p>
    <w:p w:rsidR="004563A9" w:rsidRPr="004C2DF9" w:rsidRDefault="004563A9" w:rsidP="004563A9">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hormigonada directamente sobre el suelo, para obtener una superficie limpia para trabajar y proceder a colocar sobre esta las cimentaciones.</w:t>
      </w:r>
    </w:p>
    <w:p w:rsidR="004563A9" w:rsidRPr="00A950DF" w:rsidRDefault="004563A9" w:rsidP="004563A9">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4563A9" w:rsidRPr="006C688B" w:rsidRDefault="004563A9" w:rsidP="004563A9">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4563A9" w:rsidRDefault="004563A9" w:rsidP="004563A9">
      <w:pPr>
        <w:widowControl w:val="0"/>
        <w:autoSpaceDE w:val="0"/>
        <w:autoSpaceDN w:val="0"/>
        <w:adjustRightInd w:val="0"/>
        <w:jc w:val="both"/>
        <w:rPr>
          <w:rFonts w:ascii="Arial" w:hAnsi="Arial" w:cs="Arial"/>
          <w:b/>
          <w:bCs/>
          <w:sz w:val="24"/>
        </w:rPr>
      </w:pPr>
    </w:p>
    <w:p w:rsidR="00121C4A" w:rsidRDefault="00121C4A" w:rsidP="004563A9">
      <w:pPr>
        <w:widowControl w:val="0"/>
        <w:autoSpaceDE w:val="0"/>
        <w:autoSpaceDN w:val="0"/>
        <w:adjustRightInd w:val="0"/>
        <w:jc w:val="both"/>
        <w:rPr>
          <w:rFonts w:ascii="Arial" w:hAnsi="Arial" w:cs="Arial"/>
          <w:b/>
          <w:bCs/>
          <w:sz w:val="24"/>
        </w:rPr>
      </w:pPr>
    </w:p>
    <w:p w:rsidR="00121C4A" w:rsidRDefault="00121C4A" w:rsidP="004563A9">
      <w:pPr>
        <w:widowControl w:val="0"/>
        <w:autoSpaceDE w:val="0"/>
        <w:autoSpaceDN w:val="0"/>
        <w:adjustRightInd w:val="0"/>
        <w:jc w:val="both"/>
        <w:rPr>
          <w:rFonts w:ascii="Arial" w:hAnsi="Arial" w:cs="Arial"/>
          <w:b/>
          <w:bCs/>
          <w:sz w:val="24"/>
        </w:rPr>
      </w:pPr>
    </w:p>
    <w:p w:rsidR="00121C4A" w:rsidRDefault="00121C4A" w:rsidP="004563A9">
      <w:pPr>
        <w:widowControl w:val="0"/>
        <w:autoSpaceDE w:val="0"/>
        <w:autoSpaceDN w:val="0"/>
        <w:adjustRightInd w:val="0"/>
        <w:jc w:val="both"/>
        <w:rPr>
          <w:rFonts w:ascii="Arial" w:hAnsi="Arial" w:cs="Arial"/>
          <w:b/>
          <w:bCs/>
          <w:sz w:val="24"/>
        </w:rPr>
      </w:pPr>
    </w:p>
    <w:p w:rsidR="004563A9" w:rsidRPr="00A950DF" w:rsidRDefault="004563A9" w:rsidP="004563A9">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4563A9" w:rsidRPr="006C688B" w:rsidRDefault="004563A9" w:rsidP="004563A9">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4563A9" w:rsidRDefault="004563A9" w:rsidP="004563A9">
      <w:pPr>
        <w:widowControl w:val="0"/>
        <w:autoSpaceDE w:val="0"/>
        <w:autoSpaceDN w:val="0"/>
        <w:adjustRightInd w:val="0"/>
        <w:spacing w:line="240" w:lineRule="auto"/>
        <w:jc w:val="both"/>
        <w:rPr>
          <w:rFonts w:ascii="Arial" w:hAnsi="Arial" w:cs="Arial"/>
          <w:sz w:val="24"/>
        </w:rPr>
      </w:pPr>
    </w:p>
    <w:p w:rsidR="004563A9" w:rsidRPr="00A950DF" w:rsidRDefault="004563A9" w:rsidP="004563A9">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4563A9" w:rsidRPr="00081A6B" w:rsidRDefault="004563A9" w:rsidP="004563A9">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4563A9" w:rsidRPr="00A950DF" w:rsidRDefault="004563A9" w:rsidP="004563A9">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9774B8" w:rsidRDefault="004563A9" w:rsidP="009774B8">
      <w:pPr>
        <w:rPr>
          <w:rFonts w:ascii="Arial" w:hAnsi="Arial" w:cs="Arial"/>
          <w:bCs/>
          <w:sz w:val="24"/>
          <w:szCs w:val="24"/>
        </w:rPr>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r w:rsidR="009774B8">
        <w:rPr>
          <w:rFonts w:ascii="Arial" w:hAnsi="Arial" w:cs="Arial"/>
          <w:bCs/>
          <w:sz w:val="24"/>
          <w:szCs w:val="24"/>
        </w:rPr>
        <w:t xml:space="preserve">  </w:t>
      </w:r>
    </w:p>
    <w:p w:rsidR="009774B8" w:rsidRDefault="009774B8" w:rsidP="009774B8">
      <w:pPr>
        <w:widowControl w:val="0"/>
        <w:tabs>
          <w:tab w:val="left" w:pos="3000"/>
        </w:tabs>
        <w:autoSpaceDE w:val="0"/>
        <w:autoSpaceDN w:val="0"/>
        <w:adjustRightInd w:val="0"/>
        <w:jc w:val="both"/>
        <w:rPr>
          <w:rFonts w:ascii="Arial" w:hAnsi="Arial" w:cs="Arial"/>
          <w:b/>
          <w:sz w:val="24"/>
          <w:szCs w:val="24"/>
        </w:rPr>
      </w:pPr>
    </w:p>
    <w:p w:rsidR="009774B8" w:rsidRDefault="009774B8" w:rsidP="009774B8">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9774B8">
        <w:rPr>
          <w:rFonts w:ascii="Arial" w:hAnsi="Arial" w:cs="Arial"/>
          <w:b/>
          <w:sz w:val="24"/>
          <w:szCs w:val="24"/>
        </w:rPr>
        <w:t>516317</w:t>
      </w:r>
      <w:r w:rsidRPr="00825987">
        <w:rPr>
          <w:rFonts w:ascii="Arial" w:hAnsi="Arial" w:cs="Arial"/>
          <w:b/>
          <w:sz w:val="24"/>
          <w:szCs w:val="24"/>
        </w:rPr>
        <w:tab/>
        <w:t xml:space="preserve">RUBRO: </w:t>
      </w:r>
      <w:r w:rsidRPr="009774B8">
        <w:rPr>
          <w:rFonts w:ascii="Arial" w:hAnsi="Arial" w:cs="Arial"/>
          <w:b/>
          <w:sz w:val="24"/>
          <w:szCs w:val="24"/>
        </w:rPr>
        <w:t>COLUMNAS H.A. (45X45CM)</w:t>
      </w:r>
    </w:p>
    <w:p w:rsidR="009774B8" w:rsidRDefault="009774B8" w:rsidP="009774B8">
      <w:pPr>
        <w:widowControl w:val="0"/>
        <w:tabs>
          <w:tab w:val="left" w:pos="3000"/>
        </w:tabs>
        <w:autoSpaceDE w:val="0"/>
        <w:autoSpaceDN w:val="0"/>
        <w:adjustRightInd w:val="0"/>
        <w:jc w:val="both"/>
        <w:rPr>
          <w:rFonts w:ascii="Arial" w:hAnsi="Arial" w:cs="Arial"/>
          <w:b/>
          <w:bCs/>
          <w:sz w:val="24"/>
          <w:szCs w:val="24"/>
        </w:rPr>
      </w:pPr>
    </w:p>
    <w:p w:rsidR="009774B8" w:rsidRPr="00A950DF" w:rsidRDefault="009774B8" w:rsidP="009774B8">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9774B8" w:rsidRPr="005B0FDB" w:rsidRDefault="009774B8" w:rsidP="009774B8">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9774B8" w:rsidRDefault="009774B8" w:rsidP="009774B8">
      <w:pPr>
        <w:widowControl w:val="0"/>
        <w:autoSpaceDE w:val="0"/>
        <w:autoSpaceDN w:val="0"/>
        <w:adjustRightInd w:val="0"/>
        <w:jc w:val="both"/>
        <w:rPr>
          <w:rFonts w:ascii="Arial" w:hAnsi="Arial" w:cs="Arial"/>
          <w:b/>
          <w:bCs/>
          <w:sz w:val="24"/>
        </w:rPr>
      </w:pPr>
    </w:p>
    <w:p w:rsidR="009774B8" w:rsidRPr="00A950DF" w:rsidRDefault="009774B8" w:rsidP="009774B8">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9774B8" w:rsidRPr="005B0FDB" w:rsidRDefault="009774B8" w:rsidP="009774B8">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9774B8" w:rsidRPr="005B0FDB" w:rsidRDefault="009774B8" w:rsidP="009774B8">
      <w:pPr>
        <w:contextualSpacing/>
        <w:jc w:val="both"/>
        <w:rPr>
          <w:rFonts w:ascii="Arial" w:hAnsi="Arial" w:cs="Arial"/>
          <w:sz w:val="24"/>
          <w:szCs w:val="24"/>
        </w:rPr>
      </w:pPr>
    </w:p>
    <w:p w:rsidR="009774B8" w:rsidRPr="005B0FDB" w:rsidRDefault="009774B8" w:rsidP="009774B8">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9774B8" w:rsidRPr="005B0FDB" w:rsidRDefault="009774B8" w:rsidP="009774B8">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9774B8" w:rsidRPr="005B0FDB" w:rsidRDefault="009774B8" w:rsidP="009774B8">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9774B8" w:rsidRPr="005B0FDB" w:rsidRDefault="009774B8" w:rsidP="009774B8">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9774B8" w:rsidRPr="005B0FDB" w:rsidRDefault="009774B8" w:rsidP="009774B8">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9774B8" w:rsidRPr="005B0FDB" w:rsidRDefault="009774B8" w:rsidP="009774B8">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9774B8" w:rsidRPr="00CF7CC7" w:rsidRDefault="009774B8" w:rsidP="009774B8">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9774B8" w:rsidRDefault="009774B8" w:rsidP="009774B8">
      <w:pPr>
        <w:widowControl w:val="0"/>
        <w:autoSpaceDE w:val="0"/>
        <w:autoSpaceDN w:val="0"/>
        <w:adjustRightInd w:val="0"/>
        <w:jc w:val="both"/>
        <w:rPr>
          <w:rFonts w:ascii="Arial" w:hAnsi="Arial" w:cs="Arial"/>
          <w:b/>
          <w:bCs/>
          <w:sz w:val="24"/>
        </w:rPr>
      </w:pPr>
    </w:p>
    <w:p w:rsidR="009774B8" w:rsidRPr="00A950DF" w:rsidRDefault="009774B8" w:rsidP="009774B8">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9774B8" w:rsidRPr="005B0FDB" w:rsidRDefault="009774B8" w:rsidP="009774B8">
      <w:pPr>
        <w:contextualSpacing/>
        <w:jc w:val="both"/>
        <w:rPr>
          <w:rFonts w:ascii="Arial" w:hAnsi="Arial" w:cs="Arial"/>
          <w:sz w:val="24"/>
          <w:szCs w:val="24"/>
        </w:rPr>
      </w:pPr>
      <w:r w:rsidRPr="005B0FDB">
        <w:rPr>
          <w:rFonts w:ascii="Arial" w:hAnsi="Arial" w:cs="Arial"/>
          <w:sz w:val="24"/>
          <w:szCs w:val="24"/>
        </w:rPr>
        <w:lastRenderedPageBreak/>
        <w:t xml:space="preserve">Este rubro se medirá en metros cúbicos (m³), y se pagará en función de la cantidad de metros cúbicos de la resistencia especificada efectivamente fundidos en el proyecto.  </w:t>
      </w:r>
    </w:p>
    <w:p w:rsidR="009774B8" w:rsidRDefault="009774B8" w:rsidP="009774B8">
      <w:pPr>
        <w:widowControl w:val="0"/>
        <w:autoSpaceDE w:val="0"/>
        <w:autoSpaceDN w:val="0"/>
        <w:adjustRightInd w:val="0"/>
        <w:spacing w:line="240" w:lineRule="auto"/>
        <w:jc w:val="both"/>
        <w:rPr>
          <w:rFonts w:ascii="Arial" w:hAnsi="Arial" w:cs="Arial"/>
          <w:sz w:val="24"/>
        </w:rPr>
      </w:pPr>
    </w:p>
    <w:p w:rsidR="009774B8" w:rsidRPr="00A950DF" w:rsidRDefault="009774B8" w:rsidP="009774B8">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9774B8" w:rsidRDefault="009774B8" w:rsidP="009774B8">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9774B8" w:rsidRPr="00CF7CC7" w:rsidRDefault="009774B8" w:rsidP="009774B8">
      <w:pPr>
        <w:contextualSpacing/>
        <w:jc w:val="both"/>
        <w:rPr>
          <w:rFonts w:ascii="Arial" w:hAnsi="Arial" w:cs="Arial"/>
          <w:sz w:val="24"/>
          <w:szCs w:val="24"/>
        </w:rPr>
      </w:pPr>
    </w:p>
    <w:p w:rsidR="009774B8" w:rsidRPr="00A950DF" w:rsidRDefault="009774B8" w:rsidP="009774B8">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9774B8" w:rsidRDefault="009774B8" w:rsidP="009774B8">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1231B9" w:rsidRDefault="001231B9" w:rsidP="001231B9">
      <w:pPr>
        <w:widowControl w:val="0"/>
        <w:tabs>
          <w:tab w:val="left" w:pos="3000"/>
        </w:tabs>
        <w:autoSpaceDE w:val="0"/>
        <w:autoSpaceDN w:val="0"/>
        <w:adjustRightInd w:val="0"/>
        <w:jc w:val="both"/>
        <w:rPr>
          <w:rFonts w:ascii="Arial" w:hAnsi="Arial" w:cs="Arial"/>
          <w:b/>
          <w:sz w:val="24"/>
          <w:szCs w:val="24"/>
        </w:rPr>
      </w:pPr>
    </w:p>
    <w:p w:rsidR="001231B9" w:rsidRDefault="001231B9" w:rsidP="001231B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1231B9">
        <w:rPr>
          <w:rFonts w:ascii="Arial" w:hAnsi="Arial" w:cs="Arial"/>
          <w:b/>
          <w:sz w:val="24"/>
          <w:szCs w:val="24"/>
        </w:rPr>
        <w:t>515918</w:t>
      </w:r>
      <w:r w:rsidRPr="00825987">
        <w:rPr>
          <w:rFonts w:ascii="Arial" w:hAnsi="Arial" w:cs="Arial"/>
          <w:b/>
          <w:sz w:val="24"/>
          <w:szCs w:val="24"/>
        </w:rPr>
        <w:tab/>
        <w:t xml:space="preserve">RUBRO: </w:t>
      </w:r>
      <w:r w:rsidRPr="001231B9">
        <w:rPr>
          <w:rFonts w:ascii="Arial" w:hAnsi="Arial" w:cs="Arial"/>
          <w:b/>
          <w:sz w:val="24"/>
          <w:szCs w:val="24"/>
        </w:rPr>
        <w:t>ACERO DE REFUERZO EN COLUMNAS</w:t>
      </w:r>
    </w:p>
    <w:p w:rsidR="001231B9" w:rsidRDefault="001231B9" w:rsidP="001231B9">
      <w:pPr>
        <w:widowControl w:val="0"/>
        <w:tabs>
          <w:tab w:val="left" w:pos="3000"/>
        </w:tabs>
        <w:autoSpaceDE w:val="0"/>
        <w:autoSpaceDN w:val="0"/>
        <w:adjustRightInd w:val="0"/>
        <w:jc w:val="both"/>
        <w:rPr>
          <w:rFonts w:ascii="Arial" w:hAnsi="Arial" w:cs="Arial"/>
          <w:b/>
          <w:sz w:val="24"/>
          <w:szCs w:val="24"/>
        </w:rPr>
      </w:pP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1231B9" w:rsidRPr="006E14E9" w:rsidRDefault="001231B9" w:rsidP="001231B9">
      <w:pPr>
        <w:widowControl w:val="0"/>
        <w:autoSpaceDE w:val="0"/>
        <w:autoSpaceDN w:val="0"/>
        <w:adjustRightInd w:val="0"/>
        <w:jc w:val="both"/>
        <w:rPr>
          <w:rFonts w:ascii="Arial" w:hAnsi="Arial" w:cs="Arial"/>
          <w:sz w:val="24"/>
          <w:szCs w:val="24"/>
        </w:rPr>
      </w:pP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Detalles de refuerzo del Código Ecuatoriano de la Construcción (C.E.C.). Quinta edición. 1993.</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1231B9" w:rsidRPr="006E14E9" w:rsidRDefault="001231B9" w:rsidP="001231B9">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Se realizaran amarres con alambre galvanizado # 18 en todos los cruces de varillas.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1231B9" w:rsidRPr="006E14E9" w:rsidRDefault="001231B9" w:rsidP="001231B9">
      <w:pPr>
        <w:widowControl w:val="0"/>
        <w:autoSpaceDE w:val="0"/>
        <w:autoSpaceDN w:val="0"/>
        <w:adjustRightInd w:val="0"/>
        <w:jc w:val="both"/>
        <w:rPr>
          <w:rFonts w:ascii="Arial" w:hAnsi="Arial" w:cs="Arial"/>
          <w:sz w:val="24"/>
          <w:szCs w:val="24"/>
        </w:rPr>
      </w:pP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1231B9" w:rsidRPr="00825987" w:rsidRDefault="001231B9" w:rsidP="001231B9">
      <w:pPr>
        <w:widowControl w:val="0"/>
        <w:autoSpaceDE w:val="0"/>
        <w:autoSpaceDN w:val="0"/>
        <w:adjustRightInd w:val="0"/>
        <w:jc w:val="both"/>
        <w:rPr>
          <w:rFonts w:ascii="Arial" w:hAnsi="Arial" w:cs="Arial"/>
          <w:sz w:val="24"/>
          <w:szCs w:val="24"/>
        </w:rPr>
      </w:pPr>
    </w:p>
    <w:p w:rsidR="001231B9" w:rsidRPr="00825987" w:rsidRDefault="001231B9" w:rsidP="001231B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1231B9" w:rsidRPr="00825987" w:rsidRDefault="001231B9" w:rsidP="001231B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1231B9" w:rsidRPr="00825987" w:rsidRDefault="001231B9" w:rsidP="001231B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403121" w:rsidRDefault="001231B9" w:rsidP="001231B9">
      <w:pPr>
        <w:rPr>
          <w:rFonts w:ascii="Arial" w:hAnsi="Arial" w:cs="Arial"/>
          <w:bCs/>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1231B9" w:rsidRDefault="001231B9" w:rsidP="001231B9">
      <w:pPr>
        <w:widowControl w:val="0"/>
        <w:tabs>
          <w:tab w:val="left" w:pos="3000"/>
        </w:tabs>
        <w:autoSpaceDE w:val="0"/>
        <w:autoSpaceDN w:val="0"/>
        <w:adjustRightInd w:val="0"/>
        <w:jc w:val="both"/>
        <w:rPr>
          <w:rFonts w:ascii="Arial" w:hAnsi="Arial" w:cs="Arial"/>
          <w:b/>
          <w:sz w:val="24"/>
          <w:szCs w:val="24"/>
        </w:rPr>
      </w:pPr>
    </w:p>
    <w:p w:rsidR="001231B9" w:rsidRDefault="001231B9" w:rsidP="001231B9">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1231B9">
        <w:rPr>
          <w:rFonts w:ascii="Arial" w:hAnsi="Arial" w:cs="Arial"/>
          <w:b/>
          <w:sz w:val="24"/>
          <w:szCs w:val="24"/>
        </w:rPr>
        <w:t>516383</w:t>
      </w:r>
      <w:r w:rsidRPr="00825987">
        <w:rPr>
          <w:rFonts w:ascii="Arial" w:hAnsi="Arial" w:cs="Arial"/>
          <w:b/>
          <w:sz w:val="24"/>
          <w:szCs w:val="24"/>
        </w:rPr>
        <w:tab/>
        <w:t xml:space="preserve">RUBRO: </w:t>
      </w:r>
      <w:r w:rsidRPr="001231B9">
        <w:rPr>
          <w:rFonts w:ascii="Arial" w:hAnsi="Arial" w:cs="Arial"/>
          <w:b/>
          <w:sz w:val="24"/>
          <w:szCs w:val="24"/>
        </w:rPr>
        <w:t>HORMIGÓN EN VIGAS DE TORRE</w:t>
      </w:r>
    </w:p>
    <w:p w:rsidR="001231B9" w:rsidRDefault="001231B9" w:rsidP="001231B9">
      <w:pPr>
        <w:widowControl w:val="0"/>
        <w:tabs>
          <w:tab w:val="left" w:pos="3000"/>
        </w:tabs>
        <w:autoSpaceDE w:val="0"/>
        <w:autoSpaceDN w:val="0"/>
        <w:adjustRightInd w:val="0"/>
        <w:jc w:val="both"/>
        <w:rPr>
          <w:rFonts w:ascii="Arial" w:hAnsi="Arial" w:cs="Arial"/>
          <w:b/>
          <w:bCs/>
          <w:sz w:val="24"/>
          <w:szCs w:val="24"/>
        </w:rPr>
      </w:pPr>
    </w:p>
    <w:p w:rsidR="001231B9" w:rsidRDefault="001231B9" w:rsidP="001231B9">
      <w:pPr>
        <w:widowControl w:val="0"/>
        <w:tabs>
          <w:tab w:val="left" w:pos="3000"/>
        </w:tabs>
        <w:autoSpaceDE w:val="0"/>
        <w:autoSpaceDN w:val="0"/>
        <w:adjustRightInd w:val="0"/>
        <w:jc w:val="both"/>
        <w:rPr>
          <w:rFonts w:ascii="Arial" w:hAnsi="Arial" w:cs="Arial"/>
          <w:b/>
          <w:bCs/>
          <w:sz w:val="24"/>
          <w:szCs w:val="24"/>
        </w:rPr>
      </w:pP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DESCRIPCIÓN.-</w:t>
      </w:r>
      <w:r w:rsidRPr="00446FDF">
        <w:rPr>
          <w:rFonts w:ascii="Arial" w:hAnsi="Arial" w:cs="Arial"/>
          <w:color w:val="000000"/>
          <w:sz w:val="24"/>
          <w:szCs w:val="24"/>
        </w:rPr>
        <w:t xml:space="preserve">  </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Es el hormigón consistirá de agregados finos (arena gruesa o polvo de piedra), agregados gruesos (ripio triturado tipo A), cemento tipo portland y agua potable, mezclados de acuerdo a una proporción.</w:t>
      </w:r>
    </w:p>
    <w:p w:rsidR="00446FDF" w:rsidRPr="00446FDF" w:rsidRDefault="00446FDF" w:rsidP="00446FDF">
      <w:pPr>
        <w:widowControl w:val="0"/>
        <w:autoSpaceDE w:val="0"/>
        <w:autoSpaceDN w:val="0"/>
        <w:adjustRightInd w:val="0"/>
        <w:jc w:val="both"/>
        <w:rPr>
          <w:rFonts w:ascii="Arial" w:hAnsi="Arial" w:cs="Arial"/>
          <w:color w:val="000000"/>
          <w:sz w:val="24"/>
          <w:szCs w:val="24"/>
        </w:rPr>
      </w:pP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PROCEDIMIENTO.-</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Previamente Fiscalización aprobará la colocación del acero de refuerzo e indicará que se puede iniciar con el hormigonado.</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Este tipo de plinto tiene un sobre ancho de excavación para mejoramiento de suelo, ya que en la costa el suelo generalmente es de arcillas expansivas, siempre se debe realizar estudio de suelos para saber el sobre ancho que hay que excavar.</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El trabajo incluye la preparación y control de hormigón vaciado en el lugar, o premezclado, según se requiera.</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Las disposiciones generales de estas especificaciones se aplican a todo el trabajo incluido bajo esta sección.</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El  trabajo de  hormigón debe sujetarse a  los  requerimientos del  Código Ecuatoriano de  la Construcción C.E.C. vigente.</w:t>
      </w:r>
    </w:p>
    <w:p w:rsidR="00446FDF" w:rsidRPr="00446FDF" w:rsidRDefault="00446FDF" w:rsidP="00446FDF">
      <w:pPr>
        <w:widowControl w:val="0"/>
        <w:autoSpaceDE w:val="0"/>
        <w:autoSpaceDN w:val="0"/>
        <w:adjustRightInd w:val="0"/>
        <w:jc w:val="both"/>
        <w:rPr>
          <w:rFonts w:ascii="Arial" w:hAnsi="Arial" w:cs="Arial"/>
          <w:color w:val="000000"/>
          <w:sz w:val="24"/>
          <w:szCs w:val="24"/>
        </w:rPr>
      </w:pP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MATERIALES</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 Cemento Portland: requisitos INEN 1 52 tipo 1.</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b. Agregado fino.- Deberá ser arena, que tenga granos limpios duros no recubiertos y libres de elementos extraños.</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lastRenderedPageBreak/>
        <w:t>Graduación en porcentaje por peso. Normas INEN.</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Que pase el tamiz de 4.25 mm: de 95 al 100 por ciento INEN 1 54. Que pase el tamiz de 2.36 mm: de 80 al 100 por ciento INEN 1 54. Que pase el tamiz de 1.18 mm: de 50 al 85 por ciento INEN 154. Que pase el tamiz número 30: de 25 al 60 por ciento INEN 1 54. Que pase el tamiz número 100: de 2 al 10 por ciento INEN 1 54.</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No más del 35 % pasará a través de un tamiz estándar y quedará retenido en el siguiente tamiz</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menor normalizado. El módulo de finura (la suma de los porcentajes acumulativos de materiales retenidos divididos entre 100) no debe ser menor que 2.6; ni mayor que 2.9 y no deberá variar en más de 0.2.</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Agregado Grueso.- Consistirá de piedras trituradas, andesitas, grava u otro material inerte aprobado, que tenga partículas duras no recubiertas, libres de elementos extraños de acuerdo con la Norma INEN 872.</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Tamaño máximo de partículas.</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No mayores que los 3/4 del espacio libre entre las varillas de refuerzo admitido según las normas. No mayores de 20 mm. para construcción de 10 cm. o menos de espesor.</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No mayores de 25 mm. para construcción de 1 5 cm. o menos de espesor. No mayores de 50 mm. para el resto de construcciones.</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Graduación en porcentajes por peso:</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Que pase tamiz</w:t>
      </w:r>
      <w:r w:rsidRPr="00446FDF">
        <w:rPr>
          <w:rFonts w:ascii="Arial" w:hAnsi="Arial" w:cs="Arial"/>
          <w:color w:val="000000"/>
          <w:sz w:val="24"/>
          <w:szCs w:val="24"/>
        </w:rPr>
        <w:tab/>
      </w:r>
      <w:r w:rsidRPr="00446FDF">
        <w:rPr>
          <w:rFonts w:ascii="Arial" w:hAnsi="Arial" w:cs="Arial"/>
          <w:color w:val="000000"/>
          <w:sz w:val="24"/>
          <w:szCs w:val="24"/>
        </w:rPr>
        <w:tab/>
        <w:t>37.5 mm</w:t>
      </w:r>
      <w:r w:rsidRPr="00446FDF">
        <w:rPr>
          <w:rFonts w:ascii="Arial" w:hAnsi="Arial" w:cs="Arial"/>
          <w:color w:val="000000"/>
          <w:sz w:val="24"/>
          <w:szCs w:val="24"/>
        </w:rPr>
        <w:tab/>
        <w:t>100 por ciento</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b/>
      </w:r>
      <w:r w:rsidRPr="00446FDF">
        <w:rPr>
          <w:rFonts w:ascii="Arial" w:hAnsi="Arial" w:cs="Arial"/>
          <w:color w:val="000000"/>
          <w:sz w:val="24"/>
          <w:szCs w:val="24"/>
        </w:rPr>
        <w:tab/>
      </w:r>
      <w:r w:rsidRPr="00446FDF">
        <w:rPr>
          <w:rFonts w:ascii="Arial" w:hAnsi="Arial" w:cs="Arial"/>
          <w:color w:val="000000"/>
          <w:sz w:val="24"/>
          <w:szCs w:val="24"/>
        </w:rPr>
        <w:tab/>
        <w:t>10.0mm.</w:t>
      </w:r>
      <w:r w:rsidRPr="00446FDF">
        <w:rPr>
          <w:rFonts w:ascii="Arial" w:hAnsi="Arial" w:cs="Arial"/>
          <w:color w:val="000000"/>
          <w:sz w:val="24"/>
          <w:szCs w:val="24"/>
        </w:rPr>
        <w:tab/>
        <w:t>35 – 70</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b/>
      </w:r>
      <w:r w:rsidRPr="00446FDF">
        <w:rPr>
          <w:rFonts w:ascii="Arial" w:hAnsi="Arial" w:cs="Arial"/>
          <w:color w:val="000000"/>
          <w:sz w:val="24"/>
          <w:szCs w:val="24"/>
        </w:rPr>
        <w:tab/>
      </w:r>
      <w:r w:rsidRPr="00446FDF">
        <w:rPr>
          <w:rFonts w:ascii="Arial" w:hAnsi="Arial" w:cs="Arial"/>
          <w:color w:val="000000"/>
          <w:sz w:val="24"/>
          <w:szCs w:val="24"/>
        </w:rPr>
        <w:tab/>
        <w:t>9.5 mm.</w:t>
      </w:r>
      <w:r w:rsidRPr="00446FDF">
        <w:rPr>
          <w:rFonts w:ascii="Arial" w:hAnsi="Arial" w:cs="Arial"/>
          <w:color w:val="000000"/>
          <w:sz w:val="24"/>
          <w:szCs w:val="24"/>
        </w:rPr>
        <w:tab/>
        <w:t>10 – 30</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b/>
      </w:r>
      <w:r w:rsidRPr="00446FDF">
        <w:rPr>
          <w:rFonts w:ascii="Arial" w:hAnsi="Arial" w:cs="Arial"/>
          <w:color w:val="000000"/>
          <w:sz w:val="24"/>
          <w:szCs w:val="24"/>
        </w:rPr>
        <w:tab/>
      </w:r>
      <w:r w:rsidRPr="00446FDF">
        <w:rPr>
          <w:rFonts w:ascii="Arial" w:hAnsi="Arial" w:cs="Arial"/>
          <w:color w:val="000000"/>
          <w:sz w:val="24"/>
          <w:szCs w:val="24"/>
        </w:rPr>
        <w:tab/>
        <w:t>4.75 mm.</w:t>
      </w:r>
      <w:r w:rsidRPr="00446FDF">
        <w:rPr>
          <w:rFonts w:ascii="Arial" w:hAnsi="Arial" w:cs="Arial"/>
          <w:color w:val="000000"/>
          <w:sz w:val="24"/>
          <w:szCs w:val="24"/>
        </w:rPr>
        <w:tab/>
        <w:t>0 - 5</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Agregado máximo de 26.50 mm.</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Que pase tamiz</w:t>
      </w:r>
      <w:r w:rsidRPr="00446FDF">
        <w:rPr>
          <w:rFonts w:ascii="Arial" w:hAnsi="Arial" w:cs="Arial"/>
          <w:sz w:val="24"/>
          <w:szCs w:val="24"/>
        </w:rPr>
        <w:tab/>
      </w:r>
      <w:r w:rsidRPr="00446FDF">
        <w:rPr>
          <w:rFonts w:ascii="Arial" w:hAnsi="Arial" w:cs="Arial"/>
          <w:sz w:val="24"/>
          <w:szCs w:val="24"/>
        </w:rPr>
        <w:tab/>
        <w:t>26.50 mm.</w:t>
      </w:r>
      <w:r w:rsidRPr="00446FDF">
        <w:rPr>
          <w:rFonts w:ascii="Arial" w:hAnsi="Arial" w:cs="Arial"/>
          <w:sz w:val="24"/>
          <w:szCs w:val="24"/>
        </w:rPr>
        <w:tab/>
        <w:t>100 por ciento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19.00 mm.</w:t>
      </w:r>
      <w:r w:rsidRPr="00446FDF">
        <w:rPr>
          <w:rFonts w:ascii="Arial" w:hAnsi="Arial" w:cs="Arial"/>
          <w:sz w:val="24"/>
          <w:szCs w:val="24"/>
        </w:rPr>
        <w:tab/>
        <w:t>35 - 70</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9.50 mm.</w:t>
      </w:r>
      <w:r w:rsidRPr="00446FDF">
        <w:rPr>
          <w:rFonts w:ascii="Arial" w:hAnsi="Arial" w:cs="Arial"/>
          <w:sz w:val="24"/>
          <w:szCs w:val="24"/>
        </w:rPr>
        <w:tab/>
        <w:t>10 – 30</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4.25 mm.</w:t>
      </w:r>
      <w:r w:rsidRPr="00446FDF">
        <w:rPr>
          <w:rFonts w:ascii="Arial" w:hAnsi="Arial" w:cs="Arial"/>
          <w:sz w:val="24"/>
          <w:szCs w:val="24"/>
        </w:rPr>
        <w:tab/>
        <w:t>0 - 5</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Agregado máximo de 19.00 mm.</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Que pase tamiz</w:t>
      </w:r>
      <w:r w:rsidRPr="00446FDF">
        <w:rPr>
          <w:rFonts w:ascii="Arial" w:hAnsi="Arial" w:cs="Arial"/>
          <w:sz w:val="24"/>
          <w:szCs w:val="24"/>
        </w:rPr>
        <w:tab/>
      </w:r>
      <w:r w:rsidRPr="00446FDF">
        <w:rPr>
          <w:rFonts w:ascii="Arial" w:hAnsi="Arial" w:cs="Arial"/>
          <w:sz w:val="24"/>
          <w:szCs w:val="24"/>
        </w:rPr>
        <w:tab/>
        <w:t>19.00 mm.</w:t>
      </w:r>
      <w:r w:rsidRPr="00446FDF">
        <w:rPr>
          <w:rFonts w:ascii="Arial" w:hAnsi="Arial" w:cs="Arial"/>
          <w:sz w:val="24"/>
          <w:szCs w:val="24"/>
        </w:rPr>
        <w:tab/>
        <w:t>100 por ciento</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13.20 mm.</w:t>
      </w:r>
      <w:r w:rsidRPr="00446FDF">
        <w:rPr>
          <w:rFonts w:ascii="Arial" w:hAnsi="Arial" w:cs="Arial"/>
          <w:sz w:val="24"/>
          <w:szCs w:val="24"/>
        </w:rPr>
        <w:tab/>
        <w:t>30 - 65</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4.25 mm.</w:t>
      </w:r>
      <w:r w:rsidRPr="00446FDF">
        <w:rPr>
          <w:rFonts w:ascii="Arial" w:hAnsi="Arial" w:cs="Arial"/>
          <w:sz w:val="24"/>
          <w:szCs w:val="24"/>
        </w:rPr>
        <w:tab/>
        <w:t>0 – 10</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2.36 mm.</w:t>
      </w:r>
      <w:r w:rsidRPr="00446FDF">
        <w:rPr>
          <w:rFonts w:ascii="Arial" w:hAnsi="Arial" w:cs="Arial"/>
          <w:sz w:val="24"/>
          <w:szCs w:val="24"/>
        </w:rPr>
        <w:tab/>
        <w:t>0 - 5</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CUADRO DE DIAMETROS – PESO DE VARILLAS</w:t>
      </w:r>
    </w:p>
    <w:p w:rsidR="00446FDF" w:rsidRPr="00446FDF" w:rsidRDefault="00446FDF" w:rsidP="00446FDF">
      <w:pPr>
        <w:widowControl w:val="0"/>
        <w:autoSpaceDE w:val="0"/>
        <w:autoSpaceDN w:val="0"/>
        <w:adjustRightInd w:val="0"/>
        <w:jc w:val="both"/>
        <w:rPr>
          <w:rFonts w:ascii="Arial" w:hAnsi="Arial" w:cs="Arial"/>
          <w:sz w:val="24"/>
          <w:szCs w:val="24"/>
        </w:rPr>
      </w:pPr>
    </w:p>
    <w:tbl>
      <w:tblPr>
        <w:tblW w:w="0" w:type="auto"/>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48"/>
        <w:gridCol w:w="1071"/>
        <w:gridCol w:w="745"/>
        <w:gridCol w:w="790"/>
        <w:gridCol w:w="681"/>
        <w:gridCol w:w="735"/>
        <w:gridCol w:w="708"/>
        <w:gridCol w:w="708"/>
        <w:gridCol w:w="655"/>
      </w:tblGrid>
      <w:tr w:rsidR="00446FDF" w:rsidRPr="00446FDF" w:rsidTr="00446FDF">
        <w:trPr>
          <w:trHeight w:hRule="exact" w:val="486"/>
        </w:trPr>
        <w:tc>
          <w:tcPr>
            <w:tcW w:w="164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Diámetro</w:t>
            </w:r>
          </w:p>
        </w:tc>
        <w:tc>
          <w:tcPr>
            <w:tcW w:w="107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mm</w:t>
            </w:r>
          </w:p>
        </w:tc>
        <w:tc>
          <w:tcPr>
            <w:tcW w:w="74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6</w:t>
            </w:r>
          </w:p>
        </w:tc>
        <w:tc>
          <w:tcPr>
            <w:tcW w:w="790"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8</w:t>
            </w:r>
          </w:p>
        </w:tc>
        <w:tc>
          <w:tcPr>
            <w:tcW w:w="68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10</w:t>
            </w:r>
          </w:p>
        </w:tc>
        <w:tc>
          <w:tcPr>
            <w:tcW w:w="73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12</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14</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16</w:t>
            </w:r>
          </w:p>
        </w:tc>
        <w:tc>
          <w:tcPr>
            <w:tcW w:w="65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18</w:t>
            </w:r>
          </w:p>
        </w:tc>
      </w:tr>
      <w:tr w:rsidR="00446FDF" w:rsidRPr="00446FDF" w:rsidTr="00446FDF">
        <w:trPr>
          <w:trHeight w:hRule="exact" w:val="486"/>
        </w:trPr>
        <w:tc>
          <w:tcPr>
            <w:tcW w:w="164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Peso</w:t>
            </w:r>
          </w:p>
        </w:tc>
        <w:tc>
          <w:tcPr>
            <w:tcW w:w="107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kg/ml</w:t>
            </w:r>
          </w:p>
        </w:tc>
        <w:tc>
          <w:tcPr>
            <w:tcW w:w="74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0.25</w:t>
            </w:r>
          </w:p>
        </w:tc>
        <w:tc>
          <w:tcPr>
            <w:tcW w:w="790"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0.395</w:t>
            </w:r>
          </w:p>
        </w:tc>
        <w:tc>
          <w:tcPr>
            <w:tcW w:w="68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0.617</w:t>
            </w:r>
          </w:p>
        </w:tc>
        <w:tc>
          <w:tcPr>
            <w:tcW w:w="73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0.888</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1.208</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1.578</w:t>
            </w:r>
          </w:p>
        </w:tc>
        <w:tc>
          <w:tcPr>
            <w:tcW w:w="65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1.998</w:t>
            </w:r>
          </w:p>
        </w:tc>
      </w:tr>
      <w:tr w:rsidR="00446FDF" w:rsidRPr="00446FDF" w:rsidTr="00446FDF">
        <w:trPr>
          <w:trHeight w:hRule="exact" w:val="596"/>
        </w:trPr>
        <w:tc>
          <w:tcPr>
            <w:tcW w:w="164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Diámetro</w:t>
            </w:r>
          </w:p>
        </w:tc>
        <w:tc>
          <w:tcPr>
            <w:tcW w:w="107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mm</w:t>
            </w:r>
          </w:p>
        </w:tc>
        <w:tc>
          <w:tcPr>
            <w:tcW w:w="74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20</w:t>
            </w:r>
          </w:p>
        </w:tc>
        <w:tc>
          <w:tcPr>
            <w:tcW w:w="790"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22</w:t>
            </w:r>
          </w:p>
        </w:tc>
        <w:tc>
          <w:tcPr>
            <w:tcW w:w="68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25</w:t>
            </w:r>
          </w:p>
        </w:tc>
        <w:tc>
          <w:tcPr>
            <w:tcW w:w="73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28</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30</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32</w:t>
            </w:r>
          </w:p>
        </w:tc>
        <w:tc>
          <w:tcPr>
            <w:tcW w:w="65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p>
        </w:tc>
      </w:tr>
      <w:tr w:rsidR="00446FDF" w:rsidRPr="00446FDF" w:rsidTr="00446FDF">
        <w:trPr>
          <w:trHeight w:hRule="exact" w:val="645"/>
        </w:trPr>
        <w:tc>
          <w:tcPr>
            <w:tcW w:w="164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Peso</w:t>
            </w:r>
          </w:p>
        </w:tc>
        <w:tc>
          <w:tcPr>
            <w:tcW w:w="107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kg/ml</w:t>
            </w:r>
          </w:p>
        </w:tc>
        <w:tc>
          <w:tcPr>
            <w:tcW w:w="74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2.466</w:t>
            </w:r>
          </w:p>
        </w:tc>
        <w:tc>
          <w:tcPr>
            <w:tcW w:w="790"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2.948</w:t>
            </w:r>
          </w:p>
        </w:tc>
        <w:tc>
          <w:tcPr>
            <w:tcW w:w="68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3.850</w:t>
            </w:r>
          </w:p>
        </w:tc>
        <w:tc>
          <w:tcPr>
            <w:tcW w:w="73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4.830</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5.549</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6.310</w:t>
            </w:r>
          </w:p>
        </w:tc>
        <w:tc>
          <w:tcPr>
            <w:tcW w:w="65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p>
        </w:tc>
      </w:tr>
    </w:tbl>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Agua.- Deberá ser en lo posible potable o que guarde los mínimos requerimientos para que las especificaciones del hormigón. Si no fuere potable el contratista deberá entregar al A/l un análisis del laboratorio correspondiente o sujetarse a lo que establece el literal 3.4.2 del CEC-79. En todo caso el mortero hecho con agua no potable deberá tener por lo menos el 60 % de resistencia a los 7 días; y, a los 28 días por lo menos el 90 % de resistencia de acuerdo a la norma INEN 488.</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CALIFICACIÓN DEL HORMIGÓN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Será del tipo especificado en el diseño estructural. Requerimiento físico: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Resistencia a la compresión:</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TIPO: </w:t>
      </w:r>
      <w:r w:rsidRPr="00446FDF">
        <w:rPr>
          <w:rFonts w:ascii="Arial" w:hAnsi="Arial" w:cs="Arial"/>
          <w:b/>
          <w:bCs/>
          <w:sz w:val="24"/>
          <w:szCs w:val="24"/>
        </w:rPr>
        <w:t>180 Kg/cm2</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PROMEDIO</w:t>
      </w:r>
    </w:p>
    <w:p w:rsidR="00446FDF" w:rsidRPr="00446FDF" w:rsidRDefault="00446FDF" w:rsidP="00446FDF">
      <w:pPr>
        <w:widowControl w:val="0"/>
        <w:tabs>
          <w:tab w:val="left" w:pos="2340"/>
        </w:tabs>
        <w:autoSpaceDE w:val="0"/>
        <w:autoSpaceDN w:val="0"/>
        <w:adjustRightInd w:val="0"/>
        <w:jc w:val="both"/>
        <w:rPr>
          <w:rFonts w:ascii="Arial" w:hAnsi="Arial" w:cs="Arial"/>
          <w:sz w:val="24"/>
          <w:szCs w:val="24"/>
        </w:rPr>
      </w:pPr>
      <w:r w:rsidRPr="00446FDF">
        <w:rPr>
          <w:rFonts w:ascii="Arial" w:hAnsi="Arial" w:cs="Arial"/>
          <w:sz w:val="24"/>
          <w:szCs w:val="24"/>
        </w:rPr>
        <w:t>140 Kg/cm2</w:t>
      </w:r>
      <w:r w:rsidRPr="00446FDF">
        <w:rPr>
          <w:rFonts w:ascii="Arial" w:hAnsi="Arial" w:cs="Arial"/>
          <w:sz w:val="24"/>
          <w:szCs w:val="24"/>
        </w:rPr>
        <w:tab/>
        <w:t>a los 7 días</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lastRenderedPageBreak/>
        <w:t>190 Kg/cm2</w:t>
      </w:r>
      <w:r w:rsidRPr="00446FDF">
        <w:rPr>
          <w:rFonts w:ascii="Arial" w:hAnsi="Arial" w:cs="Arial"/>
          <w:sz w:val="24"/>
          <w:szCs w:val="24"/>
        </w:rPr>
        <w:tab/>
        <w:t>a los 28 días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BAJO</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134 Kg/cm2</w:t>
      </w:r>
      <w:r w:rsidRPr="00446FDF">
        <w:rPr>
          <w:rFonts w:ascii="Arial" w:hAnsi="Arial" w:cs="Arial"/>
          <w:sz w:val="24"/>
          <w:szCs w:val="24"/>
        </w:rPr>
        <w:tab/>
        <w:t>a los 7 días</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161 Kg/cm2</w:t>
      </w:r>
      <w:r w:rsidRPr="00446FDF">
        <w:rPr>
          <w:rFonts w:ascii="Arial" w:hAnsi="Arial" w:cs="Arial"/>
          <w:sz w:val="24"/>
          <w:szCs w:val="24"/>
        </w:rPr>
        <w:tab/>
        <w:t>a los 28 días</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TIPO: </w:t>
      </w:r>
      <w:r w:rsidRPr="00446FDF">
        <w:rPr>
          <w:rFonts w:ascii="Arial" w:hAnsi="Arial" w:cs="Arial"/>
          <w:b/>
          <w:bCs/>
          <w:sz w:val="24"/>
          <w:szCs w:val="24"/>
        </w:rPr>
        <w:t>210 Kg/cm2</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PROMEDIO</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169 Kg/cm2</w:t>
      </w:r>
      <w:r w:rsidRPr="00446FDF">
        <w:rPr>
          <w:rFonts w:ascii="Arial" w:hAnsi="Arial" w:cs="Arial"/>
          <w:sz w:val="24"/>
          <w:szCs w:val="24"/>
        </w:rPr>
        <w:tab/>
        <w:t>a los 7 días</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225 Kg/cm2</w:t>
      </w:r>
      <w:r w:rsidRPr="00446FDF">
        <w:rPr>
          <w:rFonts w:ascii="Arial" w:hAnsi="Arial" w:cs="Arial"/>
          <w:sz w:val="24"/>
          <w:szCs w:val="24"/>
        </w:rPr>
        <w:tab/>
        <w:t>a los 28 días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BAJO</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147 Kg/cm2</w:t>
      </w:r>
      <w:r w:rsidRPr="00446FDF">
        <w:rPr>
          <w:rFonts w:ascii="Arial" w:hAnsi="Arial" w:cs="Arial"/>
          <w:sz w:val="24"/>
          <w:szCs w:val="24"/>
        </w:rPr>
        <w:tab/>
        <w:t>a los 7 días</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197 Kg/cm2</w:t>
      </w:r>
      <w:r w:rsidRPr="00446FDF">
        <w:rPr>
          <w:rFonts w:ascii="Arial" w:hAnsi="Arial" w:cs="Arial"/>
          <w:sz w:val="24"/>
          <w:szCs w:val="24"/>
        </w:rPr>
        <w:tab/>
        <w:t>a los 28 días</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Como  alternativa,  la  interpretación  de  los  resultados  de  las  pruebas  de  compresión  y  su aceptación  por  parte  de  la  Fiscalización  se  hará  en  base  a  la  norma  4.3.3  del  Código Ecuatoriano de la Construcción: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nivel de resistencia del hormigón se considerará satisfactorio, si los promedios de todos los conjuntos de tres resultados consecutivos de ensayos de resistencia igualan o exceden el valor f/c requerido y ningún resultado individual del ensayo de resistencia es menor que el valor de f/c requerido en más de 35 Kg/cm2.</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Proporciones de Mezcla.</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Los  diseños  de  mezcla  serán  dados  por  un  Laboratorio  debidamente  aprobados  por  la Fiscalización,  de  acuerdo  con  los  requerimientos  estructurales  indicados  en  los  planos respectivos.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contratista presentará a Fiscalización los diseños realizados por el laboratorio, diseños que se realizarán con las muestras de los materiales a utilizarse en obra. Cualquier cambio en los materiales utilizados para el diseño, obligará al contratista a presentar nuevos informes de laboratorios que ratifiquen los diseños iniciales. No se permitirá ninguna fundición sin los diseños previos de laboratorio.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Para casos generales, se cumplirán los siguientes requisitos mínimos.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contenido mínimo del cemento de los tipos B y C. 7 sacos/m3 (sacos de 50 Kg.) Relación de agua cemento.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Tipo B 32.4 Its./saco. Tipo C 29.3 Its./saco.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Asentamiento (medida de la consistencia con el cono de Abrams).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Estarán de acuerdo con lo indicado en el diseño de la mezcla. Para casos generales se usará,</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VALORES DE ASENTAMIENTO RECOMENDADOS PARA DIFERENTES TIPOS DE OBRAS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Asentamiento en centímetros</w:t>
      </w:r>
    </w:p>
    <w:p w:rsidR="00446FDF" w:rsidRPr="00446FDF" w:rsidRDefault="00446FDF" w:rsidP="00446FDF">
      <w:pPr>
        <w:widowControl w:val="0"/>
        <w:autoSpaceDE w:val="0"/>
        <w:autoSpaceDN w:val="0"/>
        <w:adjustRightInd w:val="0"/>
        <w:jc w:val="both"/>
        <w:rPr>
          <w:rFonts w:ascii="Arial" w:hAnsi="Arial" w:cs="Arial"/>
          <w:b/>
          <w:sz w:val="24"/>
          <w:szCs w:val="24"/>
        </w:rPr>
      </w:pPr>
      <w:r w:rsidRPr="00446FDF">
        <w:rPr>
          <w:rFonts w:ascii="Arial" w:hAnsi="Arial" w:cs="Arial"/>
          <w:b/>
          <w:sz w:val="24"/>
          <w:szCs w:val="24"/>
        </w:rPr>
        <w:t>TIPO DE OBRA</w:t>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t xml:space="preserve">       Mínimo</w:t>
      </w:r>
      <w:r w:rsidRPr="00446FDF">
        <w:rPr>
          <w:rFonts w:ascii="Arial" w:hAnsi="Arial" w:cs="Arial"/>
          <w:b/>
          <w:sz w:val="24"/>
          <w:szCs w:val="24"/>
        </w:rPr>
        <w:tab/>
        <w:t xml:space="preserve">       Máximo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Muros y bases para cimentación y paredes planas de poco espesor</w:t>
      </w:r>
      <w:r w:rsidRPr="00446FDF">
        <w:rPr>
          <w:rFonts w:ascii="Arial" w:hAnsi="Arial" w:cs="Arial"/>
          <w:sz w:val="24"/>
          <w:szCs w:val="24"/>
        </w:rPr>
        <w:tab/>
        <w:t>5</w:t>
      </w:r>
      <w:r w:rsidRPr="00446FDF">
        <w:rPr>
          <w:rFonts w:ascii="Arial" w:hAnsi="Arial" w:cs="Arial"/>
          <w:sz w:val="24"/>
          <w:szCs w:val="24"/>
        </w:rPr>
        <w:tab/>
      </w:r>
      <w:r w:rsidRPr="00446FDF">
        <w:rPr>
          <w:rFonts w:ascii="Arial" w:hAnsi="Arial" w:cs="Arial"/>
          <w:sz w:val="24"/>
          <w:szCs w:val="24"/>
        </w:rPr>
        <w:tab/>
        <w:t>13</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Losas, vigas y paredes armadas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6</w:t>
      </w:r>
      <w:r w:rsidRPr="00446FDF">
        <w:rPr>
          <w:rFonts w:ascii="Arial" w:hAnsi="Arial" w:cs="Arial"/>
          <w:sz w:val="24"/>
          <w:szCs w:val="24"/>
        </w:rPr>
        <w:tab/>
        <w:t>15</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Columnas de edificios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6</w:t>
      </w:r>
      <w:r w:rsidRPr="00446FDF">
        <w:rPr>
          <w:rFonts w:ascii="Arial" w:hAnsi="Arial" w:cs="Arial"/>
          <w:sz w:val="24"/>
          <w:szCs w:val="24"/>
        </w:rPr>
        <w:tab/>
        <w:t>15</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Pavimentos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w:t>
      </w:r>
      <w:r w:rsidRPr="00446FDF">
        <w:rPr>
          <w:rFonts w:ascii="Arial" w:hAnsi="Arial" w:cs="Arial"/>
          <w:sz w:val="24"/>
          <w:szCs w:val="24"/>
        </w:rPr>
        <w:tab/>
      </w:r>
      <w:r w:rsidRPr="00446FDF">
        <w:rPr>
          <w:rFonts w:ascii="Arial" w:hAnsi="Arial" w:cs="Arial"/>
          <w:sz w:val="24"/>
          <w:szCs w:val="24"/>
        </w:rPr>
        <w:tab/>
        <w:t>8</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Construcciones en masa</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2</w:t>
      </w:r>
      <w:r w:rsidRPr="00446FDF">
        <w:rPr>
          <w:rFonts w:ascii="Arial" w:hAnsi="Arial" w:cs="Arial"/>
          <w:sz w:val="24"/>
          <w:szCs w:val="24"/>
        </w:rPr>
        <w:tab/>
      </w:r>
      <w:r w:rsidRPr="00446FDF">
        <w:rPr>
          <w:rFonts w:ascii="Arial" w:hAnsi="Arial" w:cs="Arial"/>
          <w:sz w:val="24"/>
          <w:szCs w:val="24"/>
        </w:rPr>
        <w:tab/>
        <w:t>8</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Se  puede  usar  hormigón  premezclado,  sujeto  a  la  designación  ASTM-C-94,  alternativa  2, excepto que el artículo referente a «inspección del trabajo» no sea aplicable y siempre y cuando los ensayos en el sitio sean realizados según se indica bajo el título «control y ensayos en el sitio».</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HORMIGÓN MEZCLADO EN EL SITIO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contratista deberá suministrar por lo menos quince días antes de comenzar el trabajo de hormigón, diseños de mezcla para ser aprobados, basados en los materiales del lugar y los requerimientos antes mencionados.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Deberá sostenerse a prueba las muestras representativas de los materiales a ser </w:t>
      </w:r>
      <w:r w:rsidRPr="00446FDF">
        <w:rPr>
          <w:rFonts w:ascii="Arial" w:hAnsi="Arial" w:cs="Arial"/>
          <w:sz w:val="24"/>
          <w:szCs w:val="24"/>
        </w:rPr>
        <w:lastRenderedPageBreak/>
        <w:t>usados y se certificarán los ensayos hechos en cumplimiento de las especificaciones, con referencia a los materiales y resistencia del hormigón. Los certificados deberán incluir resultados de los ensayos de cilindros de las mezclas diseñadas a los siete días.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En la fundición se tomaran seis (6) probetas para los ensayos, que deberán ser realizados por una empresa o laboratorio calificados.  Los ensayos deberán estar de acuerdo con la designación INEN.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Dichos  ensayos deberán ser  efectuados por  un  laboratorio de  materiales de  construcción calificado por la fiscalización: los gastos serán por cuenta del contratista.</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La aprobación de dichos ensayos quedará supeditada a los resultados y aceptación de los ensayos finales del hormigón a ser utilizados en el proyecto.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Si  durante  el  proceso  del  trabajo,  los  ensayos  indican  que  no  se  están  cumpliendo  las especificaciones, los ajustes en la mezcla diseñada deberá ser efectuados por cuenta del contratista.</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De   ser   necesario  podrá  usarse  plastificante  y   acelerante  o   impermeabilizante  en   las proporciones indicadas por los fabricantes aprobados por el A/1 Fiscalizador.</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Se  deberá  realizar  un  trazado  de  niveles  y  colocación  de  guías  que  permitan  una  fácil determinación del espesor proyectado.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Fiscalización aprobará el tipo, dosificación, instrucciones y recomendaciones al utilizar aditivos. Previo al inicio de la construcción el diseño del hormigón elaborado en laboratorio deberá tener el visto bueno y aprobación de fiscalización.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hormigón debe cumplir la resistencia a la compresión de f`c = 210kg/cm2 a los 28 días.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Previamente Fiscalización aprobará la colocación del acero de refuerzo e indicará que se puede iniciar con el hormigonado.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Equipo.- </w:t>
      </w:r>
      <w:r w:rsidRPr="00446FDF">
        <w:rPr>
          <w:rFonts w:ascii="Arial" w:hAnsi="Arial" w:cs="Arial"/>
          <w:sz w:val="24"/>
          <w:szCs w:val="24"/>
        </w:rPr>
        <w:t xml:space="preserve">El contratista puede operar una o más mezcladoras dosificadoras de tipo aprobado, cada una con una capacidad de 1/4 de m o más, la mezcladora puede ser colocada en cualquier punto aprobado. Deberá someter detalles del </w:t>
      </w:r>
      <w:r w:rsidRPr="00446FDF">
        <w:rPr>
          <w:rFonts w:ascii="Arial" w:hAnsi="Arial" w:cs="Arial"/>
          <w:sz w:val="24"/>
          <w:szCs w:val="24"/>
        </w:rPr>
        <w:lastRenderedPageBreak/>
        <w:t>procedimiento y equipo para dosificar, transportar y colocar el hormigón al A/l para su aprobación, por lo menos diez días antes de comenzar el trabajo.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Tiempo.- </w:t>
      </w:r>
      <w:r w:rsidRPr="00446FDF">
        <w:rPr>
          <w:rFonts w:ascii="Arial" w:hAnsi="Arial" w:cs="Arial"/>
          <w:sz w:val="24"/>
          <w:szCs w:val="24"/>
        </w:rPr>
        <w:t>El tiempo mínimo para mezclar, después de que todos los materiales están en la mezcladora será por lo menos de un minuto y medio para mezcladoras de 1/4 m. El tiempo mínimo será aumentado en quince segundos por cada m. La mezcladora deberá rotar un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mínimo  de  50  revoluciones  por  minuto,  después  de  que  todos  los  materiales  hayan  sido colocados  dentro  y  a  una  velocidad  uniforme.  Ni  la  velocidad  ni  la  capacidad  de  la mezcladora deberá exceder las recomendaciones del fabricante. El exceso de mezclado que requiera la adición de agua para preservar la consistencia requerida, no será permitido. El H° no deberá permanecer en tránsito o camión agitador más de 30 minutos después de que se haya añadido el agua.</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Medidas.- </w:t>
      </w:r>
      <w:r w:rsidRPr="00446FDF">
        <w:rPr>
          <w:rFonts w:ascii="Arial" w:hAnsi="Arial" w:cs="Arial"/>
          <w:sz w:val="24"/>
          <w:szCs w:val="24"/>
        </w:rPr>
        <w:t>Equipo necesario para determinar las cantidades precisas de todos los materiales que entran en el hormigón, deberá ser previsto por el contratista o el fabricante del hormigón. Todos los materiales deberán ser medidos por peso excepto el agua que podrá ser medida por volumen. Un saco de cemento será considerado como 50 kilos de peso.</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VACIADO DEL HORMIGÓN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General.- </w:t>
      </w:r>
      <w:r w:rsidRPr="00446FDF">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hormigón que no sea colocado dentro de treinta minutos después de que el 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 Donde el acero de refuerzo (columnas) por encima del nivel del vaciado se haya cubierto de hormigón deberá ser debidamente limpiado.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Compactación.- </w:t>
      </w:r>
      <w:r w:rsidRPr="00446FDF">
        <w:rPr>
          <w:rFonts w:ascii="Arial" w:hAnsi="Arial" w:cs="Arial"/>
          <w:sz w:val="24"/>
          <w:szCs w:val="24"/>
        </w:rPr>
        <w:t>Colocar el hormigón, excepto en los cimientos, en capas de un espesor no mayor de 30 cm. hasta que sea compactado internamente por un equipo vibrador.</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Todo  hormigón  debe  compactarse  cuidadosamente  por  medios  adecuados  durante  la colocación y trabajarse especialmente alrededor del refuerzo de las instalaciones embebidas así como dentro de las esquinas de los encofrados.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Los vibradores internos tendrán una velocidad por lo menos de cinco mil impulsos por minuto cuando esté sometido en el hormigón (por lo menos un vibrador de repuesto en condiciones de trabajar, deberá ser mantenido en la obra en todo momento). Limitar la operación del vibrador al tiempo necesario para reducir la consolidación satisfactoria sin causar segregación, pero en ningún caso menos de ochenta segundos por metro cuadrado de superficie expuesta, moviendo el vibrador constante mente y colocando en cada lugar específico una sola vez</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Replantillo.- </w:t>
      </w:r>
      <w:r w:rsidRPr="00446FDF">
        <w:rPr>
          <w:rFonts w:ascii="Arial" w:hAnsi="Arial" w:cs="Arial"/>
          <w:bCs/>
          <w:sz w:val="24"/>
          <w:szCs w:val="24"/>
        </w:rPr>
        <w:t xml:space="preserve">Este trabajo consiste en colocar una capa de hormigón simple de 140 kg/cm2 en la </w:t>
      </w:r>
      <w:r w:rsidRPr="00446FDF">
        <w:rPr>
          <w:rFonts w:ascii="Arial" w:hAnsi="Arial" w:cs="Arial"/>
          <w:sz w:val="24"/>
          <w:szCs w:val="24"/>
        </w:rPr>
        <w:t>cimentación  luego  de  haber  rellenado  y  compactado  el  terreno  para  poder  asentar  los elementos estructurales. El espesor, los niveles y ejes de trazo deberán estar perfectamente marcados de acuerdo con los planes estructurales, (previo a la fundición del replantillo si se ha procedido a realizar reposición de suelo es necesario presentar el informe PROCTOR-ESTANDAR</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100% o PROCTOR MODIFICADO 98%) de acuerdo a lo que determina el estudio de suelos.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Columnas.- </w:t>
      </w:r>
      <w:r w:rsidRPr="00446FDF">
        <w:rPr>
          <w:rFonts w:ascii="Arial" w:hAnsi="Arial" w:cs="Arial"/>
          <w:sz w:val="24"/>
          <w:szCs w:val="24"/>
        </w:rPr>
        <w:t>No colocar el hormigón de columnas en capas mayores a 60 cm. La primera capa estará precedida por una capa de 0.5 cm de mezcla de agua cemento de 1:2 y resistencia igual al tipo de hormigón usado y un asentamiento de quince a veinte cm. colocado no más de veinte minutos antes de la del hormigón.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CURADO DEL HORMIGON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Todas las superficies planas, incluyendo los cimientos, aceras, pisos, losas, cobertizos, deberán ser  curados  manteniéndolos húmedos con  agua.  Los  métodos  aprobados para  aplicar  el curado por humedad son los siguientes: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Mantenerlos cubiertos con agua, inundando el área de concreto.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Cubrir con tela de yute o plástico, aprobado por el A/I Fiscalizador, con las juntas montadas traslapadas.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Los elementos estructurales verticales como columnas, diafragmas, muros se los debe tener húmedos esparciendo agua con manguera.</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MEDICIÓN Y PAGO.-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La medición se la hará en unidad de volumen y su pago será por metro cúbico (m3). Se cubicará  las  tres  dimensiones  del  elemento  ejecutado:  largo,  ancho  y  altura;  es  decir  el volumen real del rubro ejecutado.</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UNIDAD</w:t>
      </w:r>
      <w:r w:rsidRPr="00446FDF">
        <w:rPr>
          <w:rFonts w:ascii="Arial" w:hAnsi="Arial" w:cs="Arial"/>
          <w:sz w:val="24"/>
          <w:szCs w:val="24"/>
        </w:rPr>
        <w:t>: METRO CUBICO (M3).</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MATERIALES MÍNIMOS: </w:t>
      </w:r>
      <w:r w:rsidRPr="00446FDF">
        <w:rPr>
          <w:rFonts w:ascii="Arial" w:hAnsi="Arial" w:cs="Arial"/>
          <w:bCs/>
          <w:sz w:val="24"/>
          <w:szCs w:val="24"/>
        </w:rPr>
        <w:t>ARENA, RIPIO, AGUA, CEMENTO, ALFAJÍA DE EUCALIPTO 7X7 CM., PINGOS, TABLERO CONTRACHAPADOS “6”15MM, ACEITE QUEMADO, CLAVOS.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EQUIPO MÍNIMO</w:t>
      </w:r>
      <w:r w:rsidRPr="00446FDF">
        <w:rPr>
          <w:rFonts w:ascii="Arial" w:hAnsi="Arial" w:cs="Arial"/>
          <w:sz w:val="24"/>
          <w:szCs w:val="24"/>
        </w:rPr>
        <w:t>: HERRAMIENTA MENOR, CONCRETERA 1 SACO, VIBRADOR.</w:t>
      </w:r>
    </w:p>
    <w:p w:rsidR="00446FDF" w:rsidRPr="00446FDF" w:rsidRDefault="00446FDF" w:rsidP="00446FDF">
      <w:pPr>
        <w:widowControl w:val="0"/>
        <w:tabs>
          <w:tab w:val="left" w:pos="3000"/>
        </w:tabs>
        <w:autoSpaceDE w:val="0"/>
        <w:autoSpaceDN w:val="0"/>
        <w:adjustRightInd w:val="0"/>
        <w:jc w:val="both"/>
        <w:rPr>
          <w:rFonts w:ascii="Arial" w:hAnsi="Arial" w:cs="Arial"/>
          <w:bCs/>
          <w:sz w:val="24"/>
          <w:szCs w:val="24"/>
        </w:rPr>
      </w:pPr>
      <w:r w:rsidRPr="00446FDF">
        <w:rPr>
          <w:rFonts w:ascii="Arial" w:hAnsi="Arial" w:cs="Arial"/>
          <w:b/>
          <w:bCs/>
          <w:sz w:val="24"/>
          <w:szCs w:val="24"/>
        </w:rPr>
        <w:t>MANO DE OBRA MÍNIMA CALIFICADA:</w:t>
      </w:r>
      <w:r w:rsidRPr="00446FDF">
        <w:rPr>
          <w:rFonts w:ascii="Arial" w:hAnsi="Arial" w:cs="Arial"/>
          <w:bCs/>
          <w:sz w:val="24"/>
          <w:szCs w:val="24"/>
        </w:rPr>
        <w:t xml:space="preserve"> ALBAÑIL, INSPECTOR DE OBRA, ALBAÑIL, PEON EN GENERAL, CARPINTERO.</w:t>
      </w:r>
    </w:p>
    <w:p w:rsidR="001231B9" w:rsidRDefault="001231B9" w:rsidP="001231B9">
      <w:pPr>
        <w:widowControl w:val="0"/>
        <w:tabs>
          <w:tab w:val="left" w:pos="3000"/>
        </w:tabs>
        <w:autoSpaceDE w:val="0"/>
        <w:autoSpaceDN w:val="0"/>
        <w:adjustRightInd w:val="0"/>
        <w:jc w:val="both"/>
        <w:rPr>
          <w:rFonts w:ascii="Arial" w:hAnsi="Arial" w:cs="Arial"/>
          <w:b/>
          <w:sz w:val="24"/>
          <w:szCs w:val="24"/>
        </w:rPr>
      </w:pPr>
    </w:p>
    <w:p w:rsidR="001231B9" w:rsidRDefault="001231B9" w:rsidP="001231B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1231B9">
        <w:rPr>
          <w:rFonts w:ascii="Arial" w:hAnsi="Arial" w:cs="Arial"/>
          <w:b/>
          <w:sz w:val="24"/>
          <w:szCs w:val="24"/>
        </w:rPr>
        <w:t>516240</w:t>
      </w:r>
      <w:r w:rsidRPr="00825987">
        <w:rPr>
          <w:rFonts w:ascii="Arial" w:hAnsi="Arial" w:cs="Arial"/>
          <w:b/>
          <w:sz w:val="24"/>
          <w:szCs w:val="24"/>
        </w:rPr>
        <w:tab/>
        <w:t xml:space="preserve">RUBRO: </w:t>
      </w:r>
      <w:r w:rsidRPr="001231B9">
        <w:rPr>
          <w:rFonts w:ascii="Arial" w:hAnsi="Arial" w:cs="Arial"/>
          <w:b/>
          <w:sz w:val="24"/>
          <w:szCs w:val="24"/>
        </w:rPr>
        <w:t>ACERO DE REFUERZO EN VIGAS DE TORRE</w:t>
      </w:r>
    </w:p>
    <w:p w:rsidR="001231B9" w:rsidRDefault="001231B9" w:rsidP="001231B9">
      <w:pPr>
        <w:widowControl w:val="0"/>
        <w:tabs>
          <w:tab w:val="left" w:pos="3000"/>
        </w:tabs>
        <w:autoSpaceDE w:val="0"/>
        <w:autoSpaceDN w:val="0"/>
        <w:adjustRightInd w:val="0"/>
        <w:jc w:val="both"/>
        <w:rPr>
          <w:rFonts w:ascii="Arial" w:hAnsi="Arial" w:cs="Arial"/>
          <w:b/>
          <w:sz w:val="24"/>
          <w:szCs w:val="24"/>
        </w:rPr>
      </w:pP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1231B9" w:rsidRPr="006E14E9" w:rsidRDefault="001231B9" w:rsidP="001231B9">
      <w:pPr>
        <w:widowControl w:val="0"/>
        <w:autoSpaceDE w:val="0"/>
        <w:autoSpaceDN w:val="0"/>
        <w:adjustRightInd w:val="0"/>
        <w:jc w:val="both"/>
        <w:rPr>
          <w:rFonts w:ascii="Arial" w:hAnsi="Arial" w:cs="Arial"/>
          <w:sz w:val="24"/>
          <w:szCs w:val="24"/>
        </w:rPr>
      </w:pP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Disponer de  una  estructura de  refuerzo para  el  hormigón, y  que  consistirá en  el  suministro y colocación de acero de refuerzo de la clase, tipo y dimensiones que se indiquen en las planillas de hierro, planos estructurales y/o especificaciones.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1231B9" w:rsidRPr="006E14E9" w:rsidRDefault="001231B9" w:rsidP="001231B9">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lastRenderedPageBreak/>
        <w:t xml:space="preserve">Varillas mayores de 36 mm. </w:t>
      </w:r>
      <w:r w:rsidRPr="006E14E9">
        <w:rPr>
          <w:rFonts w:ascii="Arial" w:hAnsi="Arial" w:cs="Arial"/>
          <w:sz w:val="24"/>
          <w:szCs w:val="24"/>
        </w:rPr>
        <w:t>40</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1231B9" w:rsidRPr="006E14E9" w:rsidRDefault="001231B9" w:rsidP="001231B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1231B9" w:rsidRPr="006E14E9" w:rsidRDefault="001231B9" w:rsidP="001231B9">
      <w:pPr>
        <w:widowControl w:val="0"/>
        <w:autoSpaceDE w:val="0"/>
        <w:autoSpaceDN w:val="0"/>
        <w:adjustRightInd w:val="0"/>
        <w:jc w:val="both"/>
        <w:rPr>
          <w:rFonts w:ascii="Arial" w:hAnsi="Arial" w:cs="Arial"/>
          <w:sz w:val="24"/>
          <w:szCs w:val="24"/>
        </w:rPr>
      </w:pP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1231B9" w:rsidRPr="006E14E9" w:rsidRDefault="001231B9" w:rsidP="001231B9">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efectiva ejecutada y colocada en obra según planos del proyecto o indicaciones de la Fiscalización, la que se verificará </w:t>
      </w:r>
      <w:r w:rsidRPr="006E14E9">
        <w:rPr>
          <w:rFonts w:ascii="Arial" w:hAnsi="Arial" w:cs="Arial"/>
          <w:sz w:val="24"/>
          <w:szCs w:val="24"/>
        </w:rPr>
        <w:lastRenderedPageBreak/>
        <w:t>por marcas, con la respectiva planilla de aceros del plano estructural previo a la colocación del hormigón. Su pago será por kilogramo (Kg) con aproximación a la décima.</w:t>
      </w:r>
    </w:p>
    <w:p w:rsidR="001231B9" w:rsidRPr="00825987" w:rsidRDefault="001231B9" w:rsidP="001231B9">
      <w:pPr>
        <w:widowControl w:val="0"/>
        <w:autoSpaceDE w:val="0"/>
        <w:autoSpaceDN w:val="0"/>
        <w:adjustRightInd w:val="0"/>
        <w:jc w:val="both"/>
        <w:rPr>
          <w:rFonts w:ascii="Arial" w:hAnsi="Arial" w:cs="Arial"/>
          <w:sz w:val="24"/>
          <w:szCs w:val="24"/>
        </w:rPr>
      </w:pPr>
    </w:p>
    <w:p w:rsidR="001231B9" w:rsidRPr="00825987" w:rsidRDefault="001231B9" w:rsidP="001231B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1231B9" w:rsidRPr="00825987" w:rsidRDefault="001231B9" w:rsidP="001231B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1231B9" w:rsidRPr="00825987" w:rsidRDefault="001231B9" w:rsidP="001231B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1231B9" w:rsidRPr="00825987" w:rsidRDefault="001231B9" w:rsidP="001231B9">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446FDF" w:rsidRDefault="00446FDF" w:rsidP="001231B9">
      <w:pPr>
        <w:widowControl w:val="0"/>
        <w:tabs>
          <w:tab w:val="left" w:pos="3000"/>
        </w:tabs>
        <w:autoSpaceDE w:val="0"/>
        <w:autoSpaceDN w:val="0"/>
        <w:adjustRightInd w:val="0"/>
        <w:jc w:val="both"/>
        <w:rPr>
          <w:rFonts w:ascii="Arial" w:hAnsi="Arial" w:cs="Arial"/>
          <w:b/>
          <w:sz w:val="24"/>
          <w:szCs w:val="24"/>
        </w:rPr>
      </w:pPr>
    </w:p>
    <w:p w:rsidR="001231B9" w:rsidRPr="00825987" w:rsidRDefault="00446FDF" w:rsidP="001231B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446FDF">
        <w:rPr>
          <w:rFonts w:ascii="Arial" w:hAnsi="Arial" w:cs="Arial"/>
          <w:b/>
          <w:sz w:val="24"/>
          <w:szCs w:val="24"/>
        </w:rPr>
        <w:t>516374</w:t>
      </w:r>
      <w:r w:rsidRPr="00825987">
        <w:rPr>
          <w:rFonts w:ascii="Arial" w:hAnsi="Arial" w:cs="Arial"/>
          <w:b/>
          <w:sz w:val="24"/>
          <w:szCs w:val="24"/>
        </w:rPr>
        <w:tab/>
        <w:t>RUBRO:</w:t>
      </w:r>
      <w:r w:rsidRPr="00825987">
        <w:rPr>
          <w:rFonts w:ascii="Arial" w:hAnsi="Arial" w:cs="Arial"/>
          <w:sz w:val="24"/>
          <w:szCs w:val="24"/>
        </w:rPr>
        <w:t xml:space="preserve"> </w:t>
      </w:r>
      <w:r w:rsidRPr="00446FDF">
        <w:rPr>
          <w:rFonts w:ascii="Arial" w:hAnsi="Arial" w:cs="Arial"/>
          <w:b/>
          <w:sz w:val="24"/>
          <w:szCs w:val="24"/>
        </w:rPr>
        <w:t>HORMIGÓN EN  CISTERNA</w:t>
      </w:r>
      <w:r w:rsidRPr="00825987">
        <w:rPr>
          <w:rFonts w:ascii="Arial" w:hAnsi="Arial" w:cs="Arial"/>
          <w:b/>
          <w:sz w:val="24"/>
          <w:szCs w:val="24"/>
        </w:rPr>
        <w:t>.</w:t>
      </w:r>
    </w:p>
    <w:p w:rsidR="001231B9" w:rsidRPr="00825987" w:rsidRDefault="001231B9" w:rsidP="001231B9">
      <w:pPr>
        <w:widowControl w:val="0"/>
        <w:tabs>
          <w:tab w:val="left" w:pos="3000"/>
        </w:tabs>
        <w:autoSpaceDE w:val="0"/>
        <w:autoSpaceDN w:val="0"/>
        <w:adjustRightInd w:val="0"/>
        <w:jc w:val="both"/>
        <w:rPr>
          <w:rFonts w:ascii="Arial" w:hAnsi="Arial" w:cs="Arial"/>
          <w:b/>
          <w:bCs/>
          <w:sz w:val="24"/>
          <w:szCs w:val="24"/>
        </w:rPr>
      </w:pP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DESCRIPCIÓN.-</w:t>
      </w:r>
      <w:r w:rsidRPr="00446FDF">
        <w:rPr>
          <w:rFonts w:ascii="Arial" w:hAnsi="Arial" w:cs="Arial"/>
          <w:color w:val="000000"/>
          <w:sz w:val="24"/>
          <w:szCs w:val="24"/>
        </w:rPr>
        <w:t xml:space="preserve">  </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Es el hormigón consistirá de agregados finos (arena gruesa o polvo de piedra), agregados gruesos (ripio triturado tipo A), cemento tipo portland y agua potable, mezclados de acuerdo a una proporción.</w:t>
      </w:r>
    </w:p>
    <w:p w:rsidR="001231B9" w:rsidRPr="00446FDF" w:rsidRDefault="001231B9" w:rsidP="00446FDF">
      <w:pPr>
        <w:widowControl w:val="0"/>
        <w:autoSpaceDE w:val="0"/>
        <w:autoSpaceDN w:val="0"/>
        <w:adjustRightInd w:val="0"/>
        <w:jc w:val="both"/>
        <w:rPr>
          <w:rFonts w:ascii="Arial" w:hAnsi="Arial" w:cs="Arial"/>
          <w:color w:val="000000"/>
          <w:sz w:val="24"/>
          <w:szCs w:val="24"/>
        </w:rPr>
      </w:pP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PROCEDIMIENTO.-</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Previamente Fiscalización aprobará la colocación del acero de refuerzo e indicará que se puede iniciar con el hormigonado.</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Este tipo de plinto tiene un sobre ancho de excavación para mejoramiento de suelo, ya que en la costa el suelo generalmente es de arcillas expansivas, siempre se debe realizar estudio de suelos para saber el sobre ancho que hay que excavar.</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El trabajo incluye la preparación y control de hormigón vaciado en el lugar, o premezclado, según se requiera.</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Las disposiciones generales de estas especificaciones se aplican a todo el trabajo incluido bajo esta sección.</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lastRenderedPageBreak/>
        <w:t>El  trabajo de  hormigón debe sujetarse a  los  requerimientos del  Código Ecuatoriano de  la Construcción C.E.C. vigente.</w:t>
      </w:r>
    </w:p>
    <w:p w:rsidR="001231B9" w:rsidRPr="00446FDF" w:rsidRDefault="001231B9" w:rsidP="00446FDF">
      <w:pPr>
        <w:widowControl w:val="0"/>
        <w:autoSpaceDE w:val="0"/>
        <w:autoSpaceDN w:val="0"/>
        <w:adjustRightInd w:val="0"/>
        <w:jc w:val="both"/>
        <w:rPr>
          <w:rFonts w:ascii="Arial" w:hAnsi="Arial" w:cs="Arial"/>
          <w:color w:val="000000"/>
          <w:sz w:val="24"/>
          <w:szCs w:val="24"/>
        </w:rPr>
      </w:pP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MATERIALES</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 Cemento Portland: requisitos INEN 1 52 tipo 1.</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b. Agregado fino.- Deberá ser arena, que tenga granos limpios duros no recubiertos y libres de elementos extraños.</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Graduación en porcentaje por peso. Normas INEN.</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Que pase el tamiz de 4.25 mm: de 95 al 100 por ciento INEN 1 54. Que pase el tamiz de 2.36 mm: de 80 al 100 por ciento INEN 1 54. Que pase el tamiz de 1.18 mm: de 50 al 85 por ciento INEN 154. Que pase el tamiz número 30: de 25 al 60 por ciento INEN 1 54. Que pase el tamiz número 100: de 2 al 10 por ciento INEN 1 54.</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No más del 35 % pasará a través de un tamiz estándar y quedará retenido en el siguiente tamiz</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menor normalizado. El módulo de finura (la suma de los porcentajes acumulativos de materiales retenidos divididos entre 100) no debe ser menor que 2.6; ni mayor que 2.9 y no deberá variar en más de 0.2.</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Agregado Grueso.- Consistirá de piedras trituradas, andesitas, grava u otro material inerte aprobado, que tenga partículas duras no recubiertas, libres de elementos extraños de acuerdo con la Norma INEN 872.</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Tamaño máximo de partículas.</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No mayores que los 3/4 del espacio libre entre las varillas de refuerzo admitido según las normas. No mayores de 20 mm. para construcción de 10 cm. o menos de espesor.</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No mayores de 25 mm. para construcción de 1 5 cm. o menos de espesor. No mayores de 50 mm. para el resto de construcciones.</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Graduación en porcentajes por peso:</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Que pase tamiz</w:t>
      </w:r>
      <w:r w:rsidRPr="00446FDF">
        <w:rPr>
          <w:rFonts w:ascii="Arial" w:hAnsi="Arial" w:cs="Arial"/>
          <w:color w:val="000000"/>
          <w:sz w:val="24"/>
          <w:szCs w:val="24"/>
        </w:rPr>
        <w:tab/>
      </w:r>
      <w:r w:rsidRPr="00446FDF">
        <w:rPr>
          <w:rFonts w:ascii="Arial" w:hAnsi="Arial" w:cs="Arial"/>
          <w:color w:val="000000"/>
          <w:sz w:val="24"/>
          <w:szCs w:val="24"/>
        </w:rPr>
        <w:tab/>
        <w:t>37.5 mm</w:t>
      </w:r>
      <w:r w:rsidRPr="00446FDF">
        <w:rPr>
          <w:rFonts w:ascii="Arial" w:hAnsi="Arial" w:cs="Arial"/>
          <w:color w:val="000000"/>
          <w:sz w:val="24"/>
          <w:szCs w:val="24"/>
        </w:rPr>
        <w:tab/>
        <w:t>100 por ciento</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b/>
      </w:r>
      <w:r w:rsidRPr="00446FDF">
        <w:rPr>
          <w:rFonts w:ascii="Arial" w:hAnsi="Arial" w:cs="Arial"/>
          <w:color w:val="000000"/>
          <w:sz w:val="24"/>
          <w:szCs w:val="24"/>
        </w:rPr>
        <w:tab/>
      </w:r>
      <w:r w:rsidRPr="00446FDF">
        <w:rPr>
          <w:rFonts w:ascii="Arial" w:hAnsi="Arial" w:cs="Arial"/>
          <w:color w:val="000000"/>
          <w:sz w:val="24"/>
          <w:szCs w:val="24"/>
        </w:rPr>
        <w:tab/>
        <w:t>10.0mm.</w:t>
      </w:r>
      <w:r w:rsidRPr="00446FDF">
        <w:rPr>
          <w:rFonts w:ascii="Arial" w:hAnsi="Arial" w:cs="Arial"/>
          <w:color w:val="000000"/>
          <w:sz w:val="24"/>
          <w:szCs w:val="24"/>
        </w:rPr>
        <w:tab/>
        <w:t>35 – 70</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b/>
      </w:r>
      <w:r w:rsidRPr="00446FDF">
        <w:rPr>
          <w:rFonts w:ascii="Arial" w:hAnsi="Arial" w:cs="Arial"/>
          <w:color w:val="000000"/>
          <w:sz w:val="24"/>
          <w:szCs w:val="24"/>
        </w:rPr>
        <w:tab/>
      </w:r>
      <w:r w:rsidRPr="00446FDF">
        <w:rPr>
          <w:rFonts w:ascii="Arial" w:hAnsi="Arial" w:cs="Arial"/>
          <w:color w:val="000000"/>
          <w:sz w:val="24"/>
          <w:szCs w:val="24"/>
        </w:rPr>
        <w:tab/>
        <w:t>9.5 mm.</w:t>
      </w:r>
      <w:r w:rsidRPr="00446FDF">
        <w:rPr>
          <w:rFonts w:ascii="Arial" w:hAnsi="Arial" w:cs="Arial"/>
          <w:color w:val="000000"/>
          <w:sz w:val="24"/>
          <w:szCs w:val="24"/>
        </w:rPr>
        <w:tab/>
        <w:t>10 – 30</w:t>
      </w:r>
    </w:p>
    <w:p w:rsidR="001231B9" w:rsidRPr="00446FDF" w:rsidRDefault="001231B9"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lastRenderedPageBreak/>
        <w:tab/>
      </w:r>
      <w:r w:rsidRPr="00446FDF">
        <w:rPr>
          <w:rFonts w:ascii="Arial" w:hAnsi="Arial" w:cs="Arial"/>
          <w:color w:val="000000"/>
          <w:sz w:val="24"/>
          <w:szCs w:val="24"/>
        </w:rPr>
        <w:tab/>
      </w:r>
      <w:r w:rsidRPr="00446FDF">
        <w:rPr>
          <w:rFonts w:ascii="Arial" w:hAnsi="Arial" w:cs="Arial"/>
          <w:color w:val="000000"/>
          <w:sz w:val="24"/>
          <w:szCs w:val="24"/>
        </w:rPr>
        <w:tab/>
        <w:t>4.75 mm.</w:t>
      </w:r>
      <w:r w:rsidRPr="00446FDF">
        <w:rPr>
          <w:rFonts w:ascii="Arial" w:hAnsi="Arial" w:cs="Arial"/>
          <w:color w:val="000000"/>
          <w:sz w:val="24"/>
          <w:szCs w:val="24"/>
        </w:rPr>
        <w:tab/>
        <w:t>0 - 5</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Agregado máximo de 26.50 mm.</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Que pase tamiz</w:t>
      </w:r>
      <w:r w:rsidRPr="00446FDF">
        <w:rPr>
          <w:rFonts w:ascii="Arial" w:hAnsi="Arial" w:cs="Arial"/>
          <w:sz w:val="24"/>
          <w:szCs w:val="24"/>
        </w:rPr>
        <w:tab/>
      </w:r>
      <w:r w:rsidRPr="00446FDF">
        <w:rPr>
          <w:rFonts w:ascii="Arial" w:hAnsi="Arial" w:cs="Arial"/>
          <w:sz w:val="24"/>
          <w:szCs w:val="24"/>
        </w:rPr>
        <w:tab/>
        <w:t>26.50 mm.</w:t>
      </w:r>
      <w:r w:rsidRPr="00446FDF">
        <w:rPr>
          <w:rFonts w:ascii="Arial" w:hAnsi="Arial" w:cs="Arial"/>
          <w:sz w:val="24"/>
          <w:szCs w:val="24"/>
        </w:rPr>
        <w:tab/>
        <w:t>100 por ciento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19.00 mm.</w:t>
      </w:r>
      <w:r w:rsidRPr="00446FDF">
        <w:rPr>
          <w:rFonts w:ascii="Arial" w:hAnsi="Arial" w:cs="Arial"/>
          <w:sz w:val="24"/>
          <w:szCs w:val="24"/>
        </w:rPr>
        <w:tab/>
        <w:t>35 - 70</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9.50 mm.</w:t>
      </w:r>
      <w:r w:rsidRPr="00446FDF">
        <w:rPr>
          <w:rFonts w:ascii="Arial" w:hAnsi="Arial" w:cs="Arial"/>
          <w:sz w:val="24"/>
          <w:szCs w:val="24"/>
        </w:rPr>
        <w:tab/>
        <w:t>10 – 30</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4.25 mm.</w:t>
      </w:r>
      <w:r w:rsidRPr="00446FDF">
        <w:rPr>
          <w:rFonts w:ascii="Arial" w:hAnsi="Arial" w:cs="Arial"/>
          <w:sz w:val="24"/>
          <w:szCs w:val="24"/>
        </w:rPr>
        <w:tab/>
        <w:t>0 - 5</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Agregado máximo de 19.00 mm.</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Que pase tamiz</w:t>
      </w:r>
      <w:r w:rsidRPr="00446FDF">
        <w:rPr>
          <w:rFonts w:ascii="Arial" w:hAnsi="Arial" w:cs="Arial"/>
          <w:sz w:val="24"/>
          <w:szCs w:val="24"/>
        </w:rPr>
        <w:tab/>
      </w:r>
      <w:r w:rsidRPr="00446FDF">
        <w:rPr>
          <w:rFonts w:ascii="Arial" w:hAnsi="Arial" w:cs="Arial"/>
          <w:sz w:val="24"/>
          <w:szCs w:val="24"/>
        </w:rPr>
        <w:tab/>
        <w:t>19.00 mm.</w:t>
      </w:r>
      <w:r w:rsidRPr="00446FDF">
        <w:rPr>
          <w:rFonts w:ascii="Arial" w:hAnsi="Arial" w:cs="Arial"/>
          <w:sz w:val="24"/>
          <w:szCs w:val="24"/>
        </w:rPr>
        <w:tab/>
        <w:t>100 por ciento</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13.20 mm.</w:t>
      </w:r>
      <w:r w:rsidRPr="00446FDF">
        <w:rPr>
          <w:rFonts w:ascii="Arial" w:hAnsi="Arial" w:cs="Arial"/>
          <w:sz w:val="24"/>
          <w:szCs w:val="24"/>
        </w:rPr>
        <w:tab/>
        <w:t>30 - 65</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4.25 mm.</w:t>
      </w:r>
      <w:r w:rsidRPr="00446FDF">
        <w:rPr>
          <w:rFonts w:ascii="Arial" w:hAnsi="Arial" w:cs="Arial"/>
          <w:sz w:val="24"/>
          <w:szCs w:val="24"/>
        </w:rPr>
        <w:tab/>
        <w:t>0 – 10</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2.36 mm.</w:t>
      </w:r>
      <w:r w:rsidRPr="00446FDF">
        <w:rPr>
          <w:rFonts w:ascii="Arial" w:hAnsi="Arial" w:cs="Arial"/>
          <w:sz w:val="24"/>
          <w:szCs w:val="24"/>
        </w:rPr>
        <w:tab/>
        <w:t>0 - 5</w:t>
      </w:r>
    </w:p>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CUADRO DE DIAMETROS – PESO DE VARILLAS</w:t>
      </w:r>
    </w:p>
    <w:p w:rsidR="001231B9" w:rsidRPr="00446FDF" w:rsidRDefault="001231B9" w:rsidP="00446FDF">
      <w:pPr>
        <w:widowControl w:val="0"/>
        <w:autoSpaceDE w:val="0"/>
        <w:autoSpaceDN w:val="0"/>
        <w:adjustRightInd w:val="0"/>
        <w:jc w:val="both"/>
        <w:rPr>
          <w:rFonts w:ascii="Arial" w:hAnsi="Arial" w:cs="Arial"/>
          <w:sz w:val="24"/>
          <w:szCs w:val="24"/>
        </w:rPr>
      </w:pPr>
    </w:p>
    <w:tbl>
      <w:tblPr>
        <w:tblW w:w="0" w:type="auto"/>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48"/>
        <w:gridCol w:w="1071"/>
        <w:gridCol w:w="745"/>
        <w:gridCol w:w="790"/>
        <w:gridCol w:w="681"/>
        <w:gridCol w:w="735"/>
        <w:gridCol w:w="708"/>
        <w:gridCol w:w="708"/>
        <w:gridCol w:w="655"/>
      </w:tblGrid>
      <w:tr w:rsidR="001231B9" w:rsidRPr="00446FDF" w:rsidTr="00446FDF">
        <w:trPr>
          <w:trHeight w:hRule="exact" w:val="486"/>
        </w:trPr>
        <w:tc>
          <w:tcPr>
            <w:tcW w:w="164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Diámetro</w:t>
            </w:r>
          </w:p>
        </w:tc>
        <w:tc>
          <w:tcPr>
            <w:tcW w:w="1071"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mm</w:t>
            </w:r>
          </w:p>
        </w:tc>
        <w:tc>
          <w:tcPr>
            <w:tcW w:w="74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6</w:t>
            </w:r>
          </w:p>
        </w:tc>
        <w:tc>
          <w:tcPr>
            <w:tcW w:w="790"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8</w:t>
            </w:r>
          </w:p>
        </w:tc>
        <w:tc>
          <w:tcPr>
            <w:tcW w:w="681"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10</w:t>
            </w:r>
          </w:p>
        </w:tc>
        <w:tc>
          <w:tcPr>
            <w:tcW w:w="73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12</w:t>
            </w:r>
          </w:p>
        </w:tc>
        <w:tc>
          <w:tcPr>
            <w:tcW w:w="70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14</w:t>
            </w:r>
          </w:p>
        </w:tc>
        <w:tc>
          <w:tcPr>
            <w:tcW w:w="70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16</w:t>
            </w:r>
          </w:p>
        </w:tc>
        <w:tc>
          <w:tcPr>
            <w:tcW w:w="65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18</w:t>
            </w:r>
          </w:p>
        </w:tc>
      </w:tr>
      <w:tr w:rsidR="001231B9" w:rsidRPr="00446FDF" w:rsidTr="00446FDF">
        <w:trPr>
          <w:trHeight w:hRule="exact" w:val="486"/>
        </w:trPr>
        <w:tc>
          <w:tcPr>
            <w:tcW w:w="164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Peso</w:t>
            </w:r>
          </w:p>
        </w:tc>
        <w:tc>
          <w:tcPr>
            <w:tcW w:w="1071"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kg/ml</w:t>
            </w:r>
          </w:p>
        </w:tc>
        <w:tc>
          <w:tcPr>
            <w:tcW w:w="74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0.25</w:t>
            </w:r>
          </w:p>
        </w:tc>
        <w:tc>
          <w:tcPr>
            <w:tcW w:w="790"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0.395</w:t>
            </w:r>
          </w:p>
        </w:tc>
        <w:tc>
          <w:tcPr>
            <w:tcW w:w="681"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0.617</w:t>
            </w:r>
          </w:p>
        </w:tc>
        <w:tc>
          <w:tcPr>
            <w:tcW w:w="73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0.888</w:t>
            </w:r>
          </w:p>
        </w:tc>
        <w:tc>
          <w:tcPr>
            <w:tcW w:w="70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1.208</w:t>
            </w:r>
          </w:p>
        </w:tc>
        <w:tc>
          <w:tcPr>
            <w:tcW w:w="70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1.578</w:t>
            </w:r>
          </w:p>
        </w:tc>
        <w:tc>
          <w:tcPr>
            <w:tcW w:w="65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1.998</w:t>
            </w:r>
          </w:p>
        </w:tc>
      </w:tr>
      <w:tr w:rsidR="001231B9" w:rsidRPr="00446FDF" w:rsidTr="00446FDF">
        <w:trPr>
          <w:trHeight w:hRule="exact" w:val="596"/>
        </w:trPr>
        <w:tc>
          <w:tcPr>
            <w:tcW w:w="164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Diámetro</w:t>
            </w:r>
          </w:p>
        </w:tc>
        <w:tc>
          <w:tcPr>
            <w:tcW w:w="1071"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mm</w:t>
            </w:r>
          </w:p>
        </w:tc>
        <w:tc>
          <w:tcPr>
            <w:tcW w:w="74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20</w:t>
            </w:r>
          </w:p>
        </w:tc>
        <w:tc>
          <w:tcPr>
            <w:tcW w:w="790"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22</w:t>
            </w:r>
          </w:p>
        </w:tc>
        <w:tc>
          <w:tcPr>
            <w:tcW w:w="681"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25</w:t>
            </w:r>
          </w:p>
        </w:tc>
        <w:tc>
          <w:tcPr>
            <w:tcW w:w="73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28</w:t>
            </w:r>
          </w:p>
        </w:tc>
        <w:tc>
          <w:tcPr>
            <w:tcW w:w="70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30</w:t>
            </w:r>
          </w:p>
        </w:tc>
        <w:tc>
          <w:tcPr>
            <w:tcW w:w="70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32</w:t>
            </w:r>
          </w:p>
        </w:tc>
        <w:tc>
          <w:tcPr>
            <w:tcW w:w="65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p>
        </w:tc>
      </w:tr>
      <w:tr w:rsidR="001231B9" w:rsidRPr="00446FDF" w:rsidTr="00446FDF">
        <w:trPr>
          <w:trHeight w:hRule="exact" w:val="645"/>
        </w:trPr>
        <w:tc>
          <w:tcPr>
            <w:tcW w:w="164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Peso</w:t>
            </w:r>
          </w:p>
        </w:tc>
        <w:tc>
          <w:tcPr>
            <w:tcW w:w="1071"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kg/ml</w:t>
            </w:r>
          </w:p>
        </w:tc>
        <w:tc>
          <w:tcPr>
            <w:tcW w:w="74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2.466</w:t>
            </w:r>
          </w:p>
        </w:tc>
        <w:tc>
          <w:tcPr>
            <w:tcW w:w="790"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2.948</w:t>
            </w:r>
          </w:p>
        </w:tc>
        <w:tc>
          <w:tcPr>
            <w:tcW w:w="681"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3.850</w:t>
            </w:r>
          </w:p>
        </w:tc>
        <w:tc>
          <w:tcPr>
            <w:tcW w:w="73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4.830</w:t>
            </w:r>
          </w:p>
        </w:tc>
        <w:tc>
          <w:tcPr>
            <w:tcW w:w="70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5.549</w:t>
            </w:r>
          </w:p>
        </w:tc>
        <w:tc>
          <w:tcPr>
            <w:tcW w:w="708"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6.310</w:t>
            </w:r>
          </w:p>
        </w:tc>
        <w:tc>
          <w:tcPr>
            <w:tcW w:w="655" w:type="dxa"/>
            <w:vAlign w:val="center"/>
          </w:tcPr>
          <w:p w:rsidR="001231B9" w:rsidRPr="00446FDF" w:rsidRDefault="001231B9" w:rsidP="00446FDF">
            <w:pPr>
              <w:widowControl w:val="0"/>
              <w:autoSpaceDE w:val="0"/>
              <w:autoSpaceDN w:val="0"/>
              <w:adjustRightInd w:val="0"/>
              <w:jc w:val="both"/>
              <w:rPr>
                <w:rFonts w:ascii="Arial" w:hAnsi="Arial" w:cs="Arial"/>
                <w:sz w:val="24"/>
                <w:szCs w:val="24"/>
              </w:rPr>
            </w:pPr>
          </w:p>
        </w:tc>
      </w:tr>
    </w:tbl>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Agua.- Deberá ser en lo posible potable o que guarde los mínimos requerimientos para que las especificaciones del hormigón. Si no fuere potable el contratista deberá entregar al A/l un análisis del laboratorio correspondiente o sujetarse a lo que establece el literal 3.4.2 del CEC-79. En todo caso el mortero hecho con agua no potable deberá tener por lo menos el 60 % de resistencia a los 7 días; y, a los 28 días por lo menos el 90 % de resistencia de acuerdo a la norma INEN 488.</w:t>
      </w:r>
    </w:p>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CALIFICACIÓN DEL HORMIGÓN</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Será del tipo especificado en el diseño estructural. Requerimiento físico: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Resistencia a la compresión:</w:t>
      </w:r>
    </w:p>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TIPO: </w:t>
      </w:r>
      <w:r w:rsidRPr="00446FDF">
        <w:rPr>
          <w:rFonts w:ascii="Arial" w:hAnsi="Arial" w:cs="Arial"/>
          <w:b/>
          <w:bCs/>
          <w:sz w:val="24"/>
          <w:szCs w:val="24"/>
        </w:rPr>
        <w:t>180 Kg/cm2</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PROMEDIO</w:t>
      </w:r>
    </w:p>
    <w:p w:rsidR="001231B9" w:rsidRPr="00446FDF" w:rsidRDefault="001231B9" w:rsidP="00446FDF">
      <w:pPr>
        <w:widowControl w:val="0"/>
        <w:tabs>
          <w:tab w:val="left" w:pos="2340"/>
        </w:tabs>
        <w:autoSpaceDE w:val="0"/>
        <w:autoSpaceDN w:val="0"/>
        <w:adjustRightInd w:val="0"/>
        <w:jc w:val="both"/>
        <w:rPr>
          <w:rFonts w:ascii="Arial" w:hAnsi="Arial" w:cs="Arial"/>
          <w:sz w:val="24"/>
          <w:szCs w:val="24"/>
        </w:rPr>
      </w:pPr>
      <w:r w:rsidRPr="00446FDF">
        <w:rPr>
          <w:rFonts w:ascii="Arial" w:hAnsi="Arial" w:cs="Arial"/>
          <w:sz w:val="24"/>
          <w:szCs w:val="24"/>
        </w:rPr>
        <w:t>140 Kg/cm2</w:t>
      </w:r>
      <w:r w:rsidRPr="00446FDF">
        <w:rPr>
          <w:rFonts w:ascii="Arial" w:hAnsi="Arial" w:cs="Arial"/>
          <w:sz w:val="24"/>
          <w:szCs w:val="24"/>
        </w:rPr>
        <w:tab/>
        <w:t>a los 7 días</w:t>
      </w:r>
    </w:p>
    <w:p w:rsidR="001231B9" w:rsidRPr="00446FDF" w:rsidRDefault="001231B9"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190 Kg/cm2</w:t>
      </w:r>
      <w:r w:rsidRPr="00446FDF">
        <w:rPr>
          <w:rFonts w:ascii="Arial" w:hAnsi="Arial" w:cs="Arial"/>
          <w:sz w:val="24"/>
          <w:szCs w:val="24"/>
        </w:rPr>
        <w:tab/>
        <w:t>a los 28 días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BAJO</w:t>
      </w:r>
    </w:p>
    <w:p w:rsidR="001231B9" w:rsidRPr="00446FDF" w:rsidRDefault="001231B9"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134 Kg/cm2</w:t>
      </w:r>
      <w:r w:rsidRPr="00446FDF">
        <w:rPr>
          <w:rFonts w:ascii="Arial" w:hAnsi="Arial" w:cs="Arial"/>
          <w:sz w:val="24"/>
          <w:szCs w:val="24"/>
        </w:rPr>
        <w:tab/>
        <w:t>a los 7 días</w:t>
      </w:r>
    </w:p>
    <w:p w:rsidR="001231B9" w:rsidRPr="00446FDF" w:rsidRDefault="001231B9"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161 Kg/cm2</w:t>
      </w:r>
      <w:r w:rsidRPr="00446FDF">
        <w:rPr>
          <w:rFonts w:ascii="Arial" w:hAnsi="Arial" w:cs="Arial"/>
          <w:sz w:val="24"/>
          <w:szCs w:val="24"/>
        </w:rPr>
        <w:tab/>
        <w:t>a los 28 días</w:t>
      </w:r>
    </w:p>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TIPO: </w:t>
      </w:r>
      <w:r w:rsidRPr="00446FDF">
        <w:rPr>
          <w:rFonts w:ascii="Arial" w:hAnsi="Arial" w:cs="Arial"/>
          <w:b/>
          <w:bCs/>
          <w:sz w:val="24"/>
          <w:szCs w:val="24"/>
        </w:rPr>
        <w:t>210 Kg/cm2</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PROMEDIO</w:t>
      </w:r>
    </w:p>
    <w:p w:rsidR="001231B9" w:rsidRPr="00446FDF" w:rsidRDefault="001231B9"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169 Kg/cm2</w:t>
      </w:r>
      <w:r w:rsidRPr="00446FDF">
        <w:rPr>
          <w:rFonts w:ascii="Arial" w:hAnsi="Arial" w:cs="Arial"/>
          <w:sz w:val="24"/>
          <w:szCs w:val="24"/>
        </w:rPr>
        <w:tab/>
        <w:t>a los 7 días</w:t>
      </w:r>
    </w:p>
    <w:p w:rsidR="001231B9" w:rsidRPr="00446FDF" w:rsidRDefault="001231B9"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225 Kg/cm2</w:t>
      </w:r>
      <w:r w:rsidRPr="00446FDF">
        <w:rPr>
          <w:rFonts w:ascii="Arial" w:hAnsi="Arial" w:cs="Arial"/>
          <w:sz w:val="24"/>
          <w:szCs w:val="24"/>
        </w:rPr>
        <w:tab/>
        <w:t>a los 28 días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BAJO</w:t>
      </w:r>
    </w:p>
    <w:p w:rsidR="001231B9" w:rsidRPr="00446FDF" w:rsidRDefault="001231B9"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147 Kg/cm2</w:t>
      </w:r>
      <w:r w:rsidRPr="00446FDF">
        <w:rPr>
          <w:rFonts w:ascii="Arial" w:hAnsi="Arial" w:cs="Arial"/>
          <w:sz w:val="24"/>
          <w:szCs w:val="24"/>
        </w:rPr>
        <w:tab/>
        <w:t>a los 7 días</w:t>
      </w:r>
    </w:p>
    <w:p w:rsidR="001231B9" w:rsidRPr="00446FDF" w:rsidRDefault="001231B9"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197 Kg/cm2</w:t>
      </w:r>
      <w:r w:rsidRPr="00446FDF">
        <w:rPr>
          <w:rFonts w:ascii="Arial" w:hAnsi="Arial" w:cs="Arial"/>
          <w:sz w:val="24"/>
          <w:szCs w:val="24"/>
        </w:rPr>
        <w:tab/>
        <w:t>a los 28 días</w:t>
      </w:r>
    </w:p>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Como  alternativa,  la  interpretación  de  los  resultados  de  las  pruebas  de  compresión  y  su aceptación  por  parte  de  la  Fiscalización  se  hará  en  base  a  la  norma  4.3.3  del  Código Ecuatoriano de la Construcción:</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nivel de resistencia del hormigón se considerará satisfactorio, si los promedios de todos los conjuntos de tres resultados consecutivos de ensayos de resistencia igualan o exceden el valor f/c requerido y ningún resultado individual del ensayo de resistencia es menor que el valor de f/c requerido en más de 35 Kg/cm2.</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Proporciones de Mezcla.</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Los  diseños  de  mezcla  serán  dados  por  un  Laboratorio  debidamente  aprobados  por  la Fiscalización,  de  acuerdo  con  los  requerimientos  estructurales  indicados  en  los  planos respectivos.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contratista presentará a Fiscalización los diseños realizados por el laboratorio, diseños que se realizarán con las muestras de los materiales a utilizarse en obra. Cualquier cambio en los materiales utilizados para el diseño, obligará al contratista a presentar nuevos informes de laboratorios que ratifiquen los diseños iniciales. No se permitirá ninguna fundición sin los diseños previos de laboratorio.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Para casos generales, se cumplirán los siguientes requisitos mínimos.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contenido mínimo del cemento de los tipos B y C. 7 sacos/m3 (sacos de 50 Kg.) Relación de agua cemento.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Tipo B 32.4 Its./saco. Tipo C 29.3 Its./saco.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Asentamiento (medida de la consistencia con el cono de Abrams).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Estarán de acuerdo con lo indicado en el diseño de la mezcla. Para casos generales se usará,</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VALORES DE ASENTAMIENTO RECOMENDADOS PARA DIFERENTES TIPOS DE OBRAS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Asentamiento en centímetros</w:t>
      </w:r>
    </w:p>
    <w:p w:rsidR="001231B9" w:rsidRPr="00446FDF" w:rsidRDefault="001231B9" w:rsidP="00446FDF">
      <w:pPr>
        <w:widowControl w:val="0"/>
        <w:autoSpaceDE w:val="0"/>
        <w:autoSpaceDN w:val="0"/>
        <w:adjustRightInd w:val="0"/>
        <w:jc w:val="both"/>
        <w:rPr>
          <w:rFonts w:ascii="Arial" w:hAnsi="Arial" w:cs="Arial"/>
          <w:b/>
          <w:sz w:val="24"/>
          <w:szCs w:val="24"/>
        </w:rPr>
      </w:pPr>
      <w:r w:rsidRPr="00446FDF">
        <w:rPr>
          <w:rFonts w:ascii="Arial" w:hAnsi="Arial" w:cs="Arial"/>
          <w:b/>
          <w:sz w:val="24"/>
          <w:szCs w:val="24"/>
        </w:rPr>
        <w:t>TIPO DE OBRA</w:t>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t xml:space="preserve">       Mínimo</w:t>
      </w:r>
      <w:r w:rsidRPr="00446FDF">
        <w:rPr>
          <w:rFonts w:ascii="Arial" w:hAnsi="Arial" w:cs="Arial"/>
          <w:b/>
          <w:sz w:val="24"/>
          <w:szCs w:val="24"/>
        </w:rPr>
        <w:tab/>
        <w:t xml:space="preserve">       Máximo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Muros y bases para cimentación y paredes planas de poco espesor</w:t>
      </w:r>
      <w:r w:rsidRPr="00446FDF">
        <w:rPr>
          <w:rFonts w:ascii="Arial" w:hAnsi="Arial" w:cs="Arial"/>
          <w:sz w:val="24"/>
          <w:szCs w:val="24"/>
        </w:rPr>
        <w:tab/>
        <w:t>5</w:t>
      </w:r>
      <w:r w:rsidRPr="00446FDF">
        <w:rPr>
          <w:rFonts w:ascii="Arial" w:hAnsi="Arial" w:cs="Arial"/>
          <w:sz w:val="24"/>
          <w:szCs w:val="24"/>
        </w:rPr>
        <w:tab/>
      </w:r>
      <w:r w:rsidRPr="00446FDF">
        <w:rPr>
          <w:rFonts w:ascii="Arial" w:hAnsi="Arial" w:cs="Arial"/>
          <w:sz w:val="24"/>
          <w:szCs w:val="24"/>
        </w:rPr>
        <w:tab/>
        <w:t>13</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Losas, vigas y paredes armadas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6</w:t>
      </w:r>
      <w:r w:rsidRPr="00446FDF">
        <w:rPr>
          <w:rFonts w:ascii="Arial" w:hAnsi="Arial" w:cs="Arial"/>
          <w:sz w:val="24"/>
          <w:szCs w:val="24"/>
        </w:rPr>
        <w:tab/>
        <w:t>15</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Columnas de edificios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6</w:t>
      </w:r>
      <w:r w:rsidRPr="00446FDF">
        <w:rPr>
          <w:rFonts w:ascii="Arial" w:hAnsi="Arial" w:cs="Arial"/>
          <w:sz w:val="24"/>
          <w:szCs w:val="24"/>
        </w:rPr>
        <w:tab/>
        <w:t>15</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Pavimentos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w:t>
      </w:r>
      <w:r w:rsidRPr="00446FDF">
        <w:rPr>
          <w:rFonts w:ascii="Arial" w:hAnsi="Arial" w:cs="Arial"/>
          <w:sz w:val="24"/>
          <w:szCs w:val="24"/>
        </w:rPr>
        <w:tab/>
      </w:r>
      <w:r w:rsidRPr="00446FDF">
        <w:rPr>
          <w:rFonts w:ascii="Arial" w:hAnsi="Arial" w:cs="Arial"/>
          <w:sz w:val="24"/>
          <w:szCs w:val="24"/>
        </w:rPr>
        <w:tab/>
        <w:t>8</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Construcciones en masa</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2</w:t>
      </w:r>
      <w:r w:rsidRPr="00446FDF">
        <w:rPr>
          <w:rFonts w:ascii="Arial" w:hAnsi="Arial" w:cs="Arial"/>
          <w:sz w:val="24"/>
          <w:szCs w:val="24"/>
        </w:rPr>
        <w:tab/>
      </w:r>
      <w:r w:rsidRPr="00446FDF">
        <w:rPr>
          <w:rFonts w:ascii="Arial" w:hAnsi="Arial" w:cs="Arial"/>
          <w:sz w:val="24"/>
          <w:szCs w:val="24"/>
        </w:rPr>
        <w:tab/>
        <w:t>8</w:t>
      </w:r>
    </w:p>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Se  puede  usar  hormigón  premezclado,  sujeto  a  la  designación  ASTM-C-94,  alternativa  2, excepto que el artículo referente a «inspección del trabajo» no sea aplicable y siempre y cuando los ensayos en el sitio sean realizados según se indica bajo el título «control y ensayos en el sitio».</w:t>
      </w:r>
    </w:p>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HORMIGÓN MEZCLADO EN EL SITIO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contratista deberá suministrar por lo menos quince días antes de comenzar el trabajo de hormigón, diseños de mezcla para ser aprobados, basados en los materiales del lugar y los requerimientos antes mencionados.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Deberá sostenerse a prueba las muestras representativas de los materiales a ser usados y se certificarán los ensayos hechos en cumplimiento de las especificaciones, con referencia a los materiales y resistencia del hormigón. Los certificados deberán incluir resultados de los ensayos de cilindros de las mezclas diseñadas a los siete días.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En la fundición se tomaran seis (6) probetas para los ensayos, que deberán ser realizados por una empresa o laboratorio calificados.  Los ensayos deberán estar de acuerdo con la designación INEN.</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Dichos  ensayos deberán ser  efectuados por  un  laboratorio de  materiales de  construcción calificado por la fiscalización: los gastos serán por cuenta del contratista.</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La aprobación de dichos ensayos quedará supeditada a los resultados y aceptación de los ensayos finales del hormigón a ser utilizados en el proyecto.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Si  durante  el  proceso  del  trabajo,  los  ensayos  indican  que  no  se  están  cumpliendo  las especificaciones, los ajustes en la mezcla diseñada deberá ser efectuados por cuenta del contratista.</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De   ser   necesario  podrá  usarse  plastificante  y   acelerante  o   impermeabilizante  en   las proporciones indicadas por los fabricantes aprobados por el A/1 Fiscalizador.</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Se  deberá  realizar  un  trazado  de  niveles  y  colocación  de  guías  que  permitan  una  fácil determinación del espesor proyectado.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Fiscalización aprobará el tipo, dosificación, instrucciones y recomendaciones al utilizar aditivos. Previo al inicio de la construcción el diseño del hormigón elaborado en laboratorio deberá tener el visto bueno y aprobación de fiscalización.</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El hormigón debe cumplir la resistencia a la compresión de f`c = 210kg/cm2 a los 28 días.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Previamente Fiscalización aprobará la colocación del acero de refuerzo e indicará que se puede iniciar con el hormigonado.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Equipo.- </w:t>
      </w:r>
      <w:r w:rsidRPr="00446FDF">
        <w:rPr>
          <w:rFonts w:ascii="Arial" w:hAnsi="Arial" w:cs="Arial"/>
          <w:sz w:val="24"/>
          <w:szCs w:val="24"/>
        </w:rPr>
        <w:t>El contratista puede operar una o más mezcladoras dosificadoras de tipo aprobado, cada una con una capacidad de 1/4 de m o más, la mezcladora puede ser colocada en cualquier punto aprobado. Deberá someter detalles del procedimiento y equipo para dosificar, transportar y colocar el hormigón al A/l para su aprobación, por lo menos diez días antes de comenzar el trabajo.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Tiempo.- </w:t>
      </w:r>
      <w:r w:rsidRPr="00446FDF">
        <w:rPr>
          <w:rFonts w:ascii="Arial" w:hAnsi="Arial" w:cs="Arial"/>
          <w:sz w:val="24"/>
          <w:szCs w:val="24"/>
        </w:rPr>
        <w:t>El tiempo mínimo para mezclar, después de que todos los materiales están en la mezcladora será por lo menos de un minuto y medio para mezcladoras de 1/4 m. El tiempo mínimo será aumentado en quince segundos por cada m. La mezcladora deberá rotar un</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mínimo  de  50  revoluciones  por  minuto,  después  de  que  todos  los  materiales  hayan  sido colocados  dentro  y  a  una  velocidad  uniforme.  Ni  la  velocidad  ni  la  capacidad  de  la mezcladora deberá exceder las recomendaciones del fabricante. El exceso de mezclado que requiera la adición de agua para preservar la consistencia requerida, no será permitido. El H° no deberá permanecer en tránsito o camión agitador más de 30 minutos después de que se haya añadido el agua.</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Medidas.- </w:t>
      </w:r>
      <w:r w:rsidRPr="00446FDF">
        <w:rPr>
          <w:rFonts w:ascii="Arial" w:hAnsi="Arial" w:cs="Arial"/>
          <w:sz w:val="24"/>
          <w:szCs w:val="24"/>
        </w:rPr>
        <w:t>Equipo necesario para determinar las cantidades precisas de todos los materiales que entran en el hormigón, deberá ser previsto por el contratista o el fabricante del hormigón. Todos los materiales deberán ser medidos por peso excepto el agua que podrá ser medida por volumen. Un saco de cemento será considerado como 50 kilos de peso.</w:t>
      </w:r>
    </w:p>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VACIADO DEL HORMIGÓN</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General.- </w:t>
      </w:r>
      <w:r w:rsidRPr="00446FDF">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El hormigón que no sea colocado dentro de treinta minutos después de que el tiempo de mezclado haya comenzado, será rechazado y removido de la obra. Depositar el hormigón lo más cerca posible de su posición final para evitar la </w:t>
      </w:r>
      <w:r w:rsidRPr="00446FDF">
        <w:rPr>
          <w:rFonts w:ascii="Arial" w:hAnsi="Arial" w:cs="Arial"/>
          <w:sz w:val="24"/>
          <w:szCs w:val="24"/>
        </w:rPr>
        <w:lastRenderedPageBreak/>
        <w:t>segregación debida a la manipulación no permitir que el hormigón mientras sea de día a menos que se haya autorizado lo contrario. Donde el acero de refuerzo (columnas) por encima del nivel del vaciado se haya cubierto de hormigón deberá ser debidamente limpiado.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Compactación.- </w:t>
      </w:r>
      <w:r w:rsidRPr="00446FDF">
        <w:rPr>
          <w:rFonts w:ascii="Arial" w:hAnsi="Arial" w:cs="Arial"/>
          <w:sz w:val="24"/>
          <w:szCs w:val="24"/>
        </w:rPr>
        <w:t>Colocar el hormigón, excepto en los cimientos, en capas de un espesor no mayor de 30 cm. hasta que sea compactado internamente por un equipo vibrador.</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Todo  hormigón  debe  compactarse  cuidadosamente  por  medios  adecuados  durante  la colocación y trabajarse especialmente alrededor del refuerzo de las instalaciones embebidas así como dentro de las esquinas de los encofrados.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Los vibradores internos tendrán una velocidad por lo menos de cinco mil impulsos por minuto cuando esté sometido en el hormigón (por lo menos un vibrador de repuesto en condiciones de trabajar, deberá ser mantenido en la obra en todo momento). Limitar la operación del vibrador al tiempo necesario para reducir la consolidación satisfactoria sin causar segregación, pero en ningún caso menos de ochenta segundos por metro cuadrado de superficie expuesta, moviendo el vibrador constante mente y colocando en cada lugar específico una sola vez</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Replantillo.- </w:t>
      </w:r>
      <w:r w:rsidRPr="00446FDF">
        <w:rPr>
          <w:rFonts w:ascii="Arial" w:hAnsi="Arial" w:cs="Arial"/>
          <w:bCs/>
          <w:sz w:val="24"/>
          <w:szCs w:val="24"/>
        </w:rPr>
        <w:t xml:space="preserve">Este trabajo consiste en colocar una capa de hormigón simple de 140 kg/cm2 en la </w:t>
      </w:r>
      <w:r w:rsidRPr="00446FDF">
        <w:rPr>
          <w:rFonts w:ascii="Arial" w:hAnsi="Arial" w:cs="Arial"/>
          <w:sz w:val="24"/>
          <w:szCs w:val="24"/>
        </w:rPr>
        <w:t>cimentación  luego  de  haber  rellenado  y  compactado  el  terreno  para  poder  asentar  los elementos estructurales. El espesor, los niveles y ejes de trazo deberán estar perfectamente marcados de acuerdo con los planes estructurales, (previo a la fundición del replantillo si se ha procedido a realizar reposición de suelo es necesario presentar el informe PROCTOR-ESTANDAR</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100% o PROCTOR MODIFICADO 98%) de acuerdo a lo que determina el estudio de suelos.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Columnas.- </w:t>
      </w:r>
      <w:r w:rsidRPr="00446FDF">
        <w:rPr>
          <w:rFonts w:ascii="Arial" w:hAnsi="Arial" w:cs="Arial"/>
          <w:sz w:val="24"/>
          <w:szCs w:val="24"/>
        </w:rPr>
        <w:t>No colocar el hormigón de columnas en capas mayores a 60 cm. La primera capa estará precedida por una capa de 0.5 cm de mezcla de agua cemento de 1:2 y resistencia igual al tipo de hormigón usado y un asentamiento de quince a veinte cm. colocado no más de veinte minutos antes de la del hormigón.</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CURADO DEL HORMIGON</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Todas las superficies planas, incluyendo los cimientos, aceras, pisos, losas, cobertizos, deberán ser  curados  manteniéndolos húmedos con  agua.  Los  métodos  aprobados para  aplicar  el curado por humedad son los siguientes: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Mantenerlos cubiertos con agua, inundando el área de concreto.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Cubrir con tela de yute o plástico, aprobado por el A/I Fiscalizador, con las juntas montadas traslapadas.</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Los elementos estructurales verticales como columnas, diafragmas, muros se los debe tener húmedos esparciendo agua con manguera.</w:t>
      </w:r>
    </w:p>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MEDICIÓN Y PAGO.-</w:t>
      </w:r>
    </w:p>
    <w:p w:rsidR="001231B9" w:rsidRPr="00446FDF" w:rsidRDefault="001231B9"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La medición se la hará en unidad de volumen y su pago será por metro cúbico (m3). Se cubicará  las  tres  dimensiones  del  elemento  ejecutado:  largo,  ancho  y  altura;  es  decir  el volumen real del rubro ejecutado.</w:t>
      </w:r>
    </w:p>
    <w:p w:rsidR="001231B9" w:rsidRPr="00446FDF" w:rsidRDefault="001231B9" w:rsidP="00446FDF">
      <w:pPr>
        <w:widowControl w:val="0"/>
        <w:autoSpaceDE w:val="0"/>
        <w:autoSpaceDN w:val="0"/>
        <w:adjustRightInd w:val="0"/>
        <w:jc w:val="both"/>
        <w:rPr>
          <w:rFonts w:ascii="Arial" w:hAnsi="Arial" w:cs="Arial"/>
          <w:sz w:val="24"/>
          <w:szCs w:val="24"/>
        </w:rPr>
      </w:pPr>
    </w:p>
    <w:p w:rsidR="001231B9"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UNIDAD</w:t>
      </w:r>
      <w:r w:rsidRPr="00446FDF">
        <w:rPr>
          <w:rFonts w:ascii="Arial" w:hAnsi="Arial" w:cs="Arial"/>
          <w:sz w:val="24"/>
          <w:szCs w:val="24"/>
        </w:rPr>
        <w:t>: METRO CUBICO (M3).</w:t>
      </w:r>
    </w:p>
    <w:p w:rsidR="001231B9"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MATERIALES MÍNIMOS: </w:t>
      </w:r>
      <w:r w:rsidRPr="00446FDF">
        <w:rPr>
          <w:rFonts w:ascii="Arial" w:hAnsi="Arial" w:cs="Arial"/>
          <w:bCs/>
          <w:sz w:val="24"/>
          <w:szCs w:val="24"/>
        </w:rPr>
        <w:t>ARENA, RIPIO, AGUA, CEMENTO, ALFAJÍA DE EUCALIPTO 7X7 CM., PINGOS, TABLERO CONTRACHAPADOS “6”15MM, ACEITE QUEMADO, CLAVOS.</w:t>
      </w:r>
    </w:p>
    <w:p w:rsidR="001231B9"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EQUIPO MÍNIMO</w:t>
      </w:r>
      <w:r w:rsidRPr="00446FDF">
        <w:rPr>
          <w:rFonts w:ascii="Arial" w:hAnsi="Arial" w:cs="Arial"/>
          <w:sz w:val="24"/>
          <w:szCs w:val="24"/>
        </w:rPr>
        <w:t>: HERRAMIENTA MENOR, CONCRETERA 1 SACO, VIBRADOR.</w:t>
      </w:r>
    </w:p>
    <w:p w:rsidR="001231B9" w:rsidRPr="00446FDF" w:rsidRDefault="00446FDF" w:rsidP="00446FDF">
      <w:pPr>
        <w:widowControl w:val="0"/>
        <w:tabs>
          <w:tab w:val="left" w:pos="3000"/>
        </w:tabs>
        <w:autoSpaceDE w:val="0"/>
        <w:autoSpaceDN w:val="0"/>
        <w:adjustRightInd w:val="0"/>
        <w:jc w:val="both"/>
        <w:rPr>
          <w:rFonts w:ascii="Arial" w:hAnsi="Arial" w:cs="Arial"/>
          <w:bCs/>
          <w:sz w:val="24"/>
          <w:szCs w:val="24"/>
        </w:rPr>
      </w:pPr>
      <w:r w:rsidRPr="00446FDF">
        <w:rPr>
          <w:rFonts w:ascii="Arial" w:hAnsi="Arial" w:cs="Arial"/>
          <w:b/>
          <w:bCs/>
          <w:sz w:val="24"/>
          <w:szCs w:val="24"/>
        </w:rPr>
        <w:t>MANO DE OBRA MÍNIMA CALIFICADA:</w:t>
      </w:r>
      <w:r w:rsidRPr="00446FDF">
        <w:rPr>
          <w:rFonts w:ascii="Arial" w:hAnsi="Arial" w:cs="Arial"/>
          <w:bCs/>
          <w:sz w:val="24"/>
          <w:szCs w:val="24"/>
        </w:rPr>
        <w:t xml:space="preserve"> ALBAÑIL, INSPECTOR DE OBRA, ALBAÑIL, PEON EN GENERAL, CARPINTERO.</w:t>
      </w:r>
    </w:p>
    <w:p w:rsidR="00446FDF" w:rsidRDefault="00446FDF" w:rsidP="00446FDF">
      <w:pPr>
        <w:widowControl w:val="0"/>
        <w:tabs>
          <w:tab w:val="left" w:pos="3000"/>
        </w:tabs>
        <w:autoSpaceDE w:val="0"/>
        <w:autoSpaceDN w:val="0"/>
        <w:adjustRightInd w:val="0"/>
        <w:jc w:val="both"/>
        <w:rPr>
          <w:rFonts w:ascii="Arial" w:hAnsi="Arial" w:cs="Arial"/>
          <w:b/>
          <w:sz w:val="24"/>
          <w:szCs w:val="24"/>
        </w:rPr>
      </w:pPr>
    </w:p>
    <w:p w:rsidR="00446FDF" w:rsidRDefault="00446FDF" w:rsidP="00446FD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46FDF">
        <w:rPr>
          <w:rFonts w:ascii="Arial" w:hAnsi="Arial" w:cs="Arial"/>
          <w:b/>
          <w:sz w:val="24"/>
          <w:szCs w:val="24"/>
        </w:rPr>
        <w:t>516234</w:t>
      </w:r>
      <w:r w:rsidRPr="00825987">
        <w:rPr>
          <w:rFonts w:ascii="Arial" w:hAnsi="Arial" w:cs="Arial"/>
          <w:b/>
          <w:sz w:val="24"/>
          <w:szCs w:val="24"/>
        </w:rPr>
        <w:tab/>
        <w:t xml:space="preserve">RUBRO: </w:t>
      </w:r>
      <w:r w:rsidRPr="00446FDF">
        <w:rPr>
          <w:rFonts w:ascii="Arial" w:hAnsi="Arial" w:cs="Arial"/>
          <w:b/>
          <w:sz w:val="24"/>
          <w:szCs w:val="24"/>
        </w:rPr>
        <w:t>ACERO DE REFUERZO  EN CISTERNA</w:t>
      </w:r>
    </w:p>
    <w:p w:rsidR="00446FDF" w:rsidRDefault="00446FDF" w:rsidP="00446FDF">
      <w:pPr>
        <w:widowControl w:val="0"/>
        <w:tabs>
          <w:tab w:val="left" w:pos="3000"/>
        </w:tabs>
        <w:autoSpaceDE w:val="0"/>
        <w:autoSpaceDN w:val="0"/>
        <w:adjustRightInd w:val="0"/>
        <w:jc w:val="both"/>
        <w:rPr>
          <w:rFonts w:ascii="Arial" w:hAnsi="Arial" w:cs="Arial"/>
          <w:b/>
          <w:sz w:val="24"/>
          <w:szCs w:val="24"/>
        </w:rPr>
      </w:pP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446FDF" w:rsidRPr="006E14E9" w:rsidRDefault="00446FDF" w:rsidP="00446FDF">
      <w:pPr>
        <w:widowControl w:val="0"/>
        <w:autoSpaceDE w:val="0"/>
        <w:autoSpaceDN w:val="0"/>
        <w:adjustRightInd w:val="0"/>
        <w:jc w:val="both"/>
        <w:rPr>
          <w:rFonts w:ascii="Arial" w:hAnsi="Arial" w:cs="Arial"/>
          <w:sz w:val="24"/>
          <w:szCs w:val="24"/>
        </w:rPr>
      </w:pP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446FDF" w:rsidRPr="006E14E9" w:rsidRDefault="00446FDF" w:rsidP="00446FDF">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A pedido del A/I fiscalizador, el constructor está en la obligación de suministrar los certificados de calidad del acero de refuerzo que utilizará en el proyecto; o realizará ensayos mecánicos que garanticen su calidad.</w:t>
      </w:r>
    </w:p>
    <w:p w:rsidR="00446FDF" w:rsidRPr="006E14E9" w:rsidRDefault="00446FDF" w:rsidP="00446FDF">
      <w:pPr>
        <w:widowControl w:val="0"/>
        <w:autoSpaceDE w:val="0"/>
        <w:autoSpaceDN w:val="0"/>
        <w:adjustRightInd w:val="0"/>
        <w:jc w:val="both"/>
        <w:rPr>
          <w:rFonts w:ascii="Arial" w:hAnsi="Arial" w:cs="Arial"/>
          <w:sz w:val="24"/>
          <w:szCs w:val="24"/>
        </w:rPr>
      </w:pP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446FDF" w:rsidRPr="00825987" w:rsidRDefault="00446FDF" w:rsidP="00446FDF">
      <w:pPr>
        <w:widowControl w:val="0"/>
        <w:autoSpaceDE w:val="0"/>
        <w:autoSpaceDN w:val="0"/>
        <w:adjustRightInd w:val="0"/>
        <w:jc w:val="both"/>
        <w:rPr>
          <w:rFonts w:ascii="Arial" w:hAnsi="Arial" w:cs="Arial"/>
          <w:sz w:val="24"/>
          <w:szCs w:val="24"/>
        </w:rPr>
      </w:pPr>
    </w:p>
    <w:p w:rsidR="00446FDF" w:rsidRPr="00825987" w:rsidRDefault="00446FDF"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446FDF" w:rsidRPr="00825987" w:rsidRDefault="00446FDF"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446FDF" w:rsidRPr="00825987" w:rsidRDefault="00446FDF"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446FDF" w:rsidRPr="00825987" w:rsidRDefault="00446FDF" w:rsidP="00446FDF">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446FDF" w:rsidRPr="00825987" w:rsidRDefault="00446FDF" w:rsidP="00446FD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446FDF">
        <w:rPr>
          <w:rFonts w:ascii="Arial" w:hAnsi="Arial" w:cs="Arial"/>
          <w:b/>
          <w:sz w:val="24"/>
          <w:szCs w:val="24"/>
        </w:rPr>
        <w:t>516376</w:t>
      </w:r>
      <w:r w:rsidRPr="00825987">
        <w:rPr>
          <w:rFonts w:ascii="Arial" w:hAnsi="Arial" w:cs="Arial"/>
          <w:b/>
          <w:sz w:val="24"/>
          <w:szCs w:val="24"/>
        </w:rPr>
        <w:tab/>
        <w:t>RUBRO:</w:t>
      </w:r>
      <w:r w:rsidRPr="00825987">
        <w:rPr>
          <w:rFonts w:ascii="Arial" w:hAnsi="Arial" w:cs="Arial"/>
          <w:sz w:val="24"/>
          <w:szCs w:val="24"/>
        </w:rPr>
        <w:t xml:space="preserve"> </w:t>
      </w:r>
      <w:r w:rsidRPr="00446FDF">
        <w:rPr>
          <w:rFonts w:ascii="Arial" w:hAnsi="Arial" w:cs="Arial"/>
          <w:b/>
          <w:sz w:val="24"/>
          <w:szCs w:val="24"/>
        </w:rPr>
        <w:t>HORMIGÓN EN  LOSA DE CISTERNA ELEVADA</w:t>
      </w:r>
      <w:r w:rsidRPr="00825987">
        <w:rPr>
          <w:rFonts w:ascii="Arial" w:hAnsi="Arial" w:cs="Arial"/>
          <w:b/>
          <w:sz w:val="24"/>
          <w:szCs w:val="24"/>
        </w:rPr>
        <w:t>.</w:t>
      </w:r>
    </w:p>
    <w:p w:rsidR="00446FDF" w:rsidRPr="00825987" w:rsidRDefault="00446FDF" w:rsidP="00446FDF">
      <w:pPr>
        <w:widowControl w:val="0"/>
        <w:tabs>
          <w:tab w:val="left" w:pos="3000"/>
        </w:tabs>
        <w:autoSpaceDE w:val="0"/>
        <w:autoSpaceDN w:val="0"/>
        <w:adjustRightInd w:val="0"/>
        <w:jc w:val="both"/>
        <w:rPr>
          <w:rFonts w:ascii="Arial" w:hAnsi="Arial" w:cs="Arial"/>
          <w:b/>
          <w:bCs/>
          <w:sz w:val="24"/>
          <w:szCs w:val="24"/>
        </w:rPr>
      </w:pP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DESCRIPCIÓN.-</w:t>
      </w:r>
      <w:r w:rsidRPr="00446FDF">
        <w:rPr>
          <w:rFonts w:ascii="Arial" w:hAnsi="Arial" w:cs="Arial"/>
          <w:color w:val="000000"/>
          <w:sz w:val="24"/>
          <w:szCs w:val="24"/>
        </w:rPr>
        <w:t xml:space="preserve">  </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Es el hormigón consistirá de agregados finos (arena gruesa o polvo de piedra), agregados gruesos (ripio triturado tipo A), cemento tipo portland y agua potable, mezclados de acuerdo a una proporción.</w:t>
      </w:r>
    </w:p>
    <w:p w:rsidR="00446FDF" w:rsidRPr="00446FDF" w:rsidRDefault="00446FDF" w:rsidP="00446FDF">
      <w:pPr>
        <w:widowControl w:val="0"/>
        <w:autoSpaceDE w:val="0"/>
        <w:autoSpaceDN w:val="0"/>
        <w:adjustRightInd w:val="0"/>
        <w:jc w:val="both"/>
        <w:rPr>
          <w:rFonts w:ascii="Arial" w:hAnsi="Arial" w:cs="Arial"/>
          <w:color w:val="000000"/>
          <w:sz w:val="24"/>
          <w:szCs w:val="24"/>
        </w:rPr>
      </w:pP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PROCEDIMIENTO.-</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Previamente Fiscalización aprobará la colocación del acero de refuerzo e indicará que se puede iniciar con el hormigonado.</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 xml:space="preserve">Este tipo de plinto tiene un sobre ancho de excavación para mejoramiento de suelo, ya que en la costa el suelo generalmente es de arcillas expansivas, siempre </w:t>
      </w:r>
      <w:r w:rsidRPr="00446FDF">
        <w:rPr>
          <w:rFonts w:ascii="Arial" w:hAnsi="Arial" w:cs="Arial"/>
          <w:color w:val="000000"/>
          <w:sz w:val="24"/>
          <w:szCs w:val="24"/>
        </w:rPr>
        <w:lastRenderedPageBreak/>
        <w:t>se debe realizar estudio de suelos para saber el sobre ancho que hay que excavar.</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El trabajo incluye la preparación y control de hormigón vaciado en el lugar, o premezclado, según se requiera.</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Las disposiciones generales de estas especificaciones se aplican a todo el trabajo incluido bajo esta sección.</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El  trabajo de  hormigón debe sujetarse a  los  requerimientos del  Código Ecuatoriano de  la Construcción C.E.C. vigente.</w:t>
      </w:r>
    </w:p>
    <w:p w:rsidR="00446FDF" w:rsidRPr="00446FDF" w:rsidRDefault="00446FDF" w:rsidP="00446FDF">
      <w:pPr>
        <w:widowControl w:val="0"/>
        <w:autoSpaceDE w:val="0"/>
        <w:autoSpaceDN w:val="0"/>
        <w:adjustRightInd w:val="0"/>
        <w:jc w:val="both"/>
        <w:rPr>
          <w:rFonts w:ascii="Arial" w:hAnsi="Arial" w:cs="Arial"/>
          <w:color w:val="000000"/>
          <w:sz w:val="24"/>
          <w:szCs w:val="24"/>
        </w:rPr>
      </w:pP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MATERIALES</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 Cemento Portland: requisitos INEN 1 52 tipo 1.</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b. Agregado fino.- Deberá ser arena, que tenga granos limpios duros no recubiertos y libres de elementos extraños.</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Graduación en porcentaje por peso. Normas INEN.</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Que pase el tamiz de 4.25 mm: de 95 al 100 por ciento INEN 1 54. Que pase el tamiz de 2.36 mm: de 80 al 100 por ciento INEN 1 54. Que pase el tamiz de 1.18 mm: de 50 al 85 por ciento INEN 154. Que pase el tamiz número 30: de 25 al 60 por ciento INEN 1 54. Que pase el tamiz número 100: de 2 al 10 por ciento INEN 1 54.</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No más del 35 % pasará a través de un tamiz estándar y quedará retenido en el siguiente tamiz</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menor normalizado. El módulo de finura (la suma de los porcentajes acumulativos de materiales retenidos divididos entre 100) no debe ser menor que 2.6; ni mayor que 2.9 y no deberá variar en más de 0.2.</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Agregado Grueso.- Consistirá de piedras trituradas, andesitas, grava u otro material inerte aprobado, que tenga partículas duras no recubiertas, libres de elementos extraños de acuerdo con la Norma INEN 872.</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Tamaño máximo de partículas.</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No mayores que los 3/4 del espacio libre entre las varillas de refuerzo admitido según las normas. No mayores de 20 mm. para construcción de 10 cm. o menos de espesor.</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lastRenderedPageBreak/>
        <w:t>No mayores de 25 mm. para construcción de 1 5 cm. o menos de espesor. No mayores de 50 mm. para el resto de construcciones.</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Graduación en porcentajes por peso:</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Que pase tamiz</w:t>
      </w:r>
      <w:r w:rsidRPr="00446FDF">
        <w:rPr>
          <w:rFonts w:ascii="Arial" w:hAnsi="Arial" w:cs="Arial"/>
          <w:color w:val="000000"/>
          <w:sz w:val="24"/>
          <w:szCs w:val="24"/>
        </w:rPr>
        <w:tab/>
      </w:r>
      <w:r w:rsidRPr="00446FDF">
        <w:rPr>
          <w:rFonts w:ascii="Arial" w:hAnsi="Arial" w:cs="Arial"/>
          <w:color w:val="000000"/>
          <w:sz w:val="24"/>
          <w:szCs w:val="24"/>
        </w:rPr>
        <w:tab/>
        <w:t>37.5 mm</w:t>
      </w:r>
      <w:r w:rsidRPr="00446FDF">
        <w:rPr>
          <w:rFonts w:ascii="Arial" w:hAnsi="Arial" w:cs="Arial"/>
          <w:color w:val="000000"/>
          <w:sz w:val="24"/>
          <w:szCs w:val="24"/>
        </w:rPr>
        <w:tab/>
        <w:t>100 por ciento</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b/>
      </w:r>
      <w:r w:rsidRPr="00446FDF">
        <w:rPr>
          <w:rFonts w:ascii="Arial" w:hAnsi="Arial" w:cs="Arial"/>
          <w:color w:val="000000"/>
          <w:sz w:val="24"/>
          <w:szCs w:val="24"/>
        </w:rPr>
        <w:tab/>
      </w:r>
      <w:r w:rsidRPr="00446FDF">
        <w:rPr>
          <w:rFonts w:ascii="Arial" w:hAnsi="Arial" w:cs="Arial"/>
          <w:color w:val="000000"/>
          <w:sz w:val="24"/>
          <w:szCs w:val="24"/>
        </w:rPr>
        <w:tab/>
        <w:t>10.0mm.</w:t>
      </w:r>
      <w:r w:rsidRPr="00446FDF">
        <w:rPr>
          <w:rFonts w:ascii="Arial" w:hAnsi="Arial" w:cs="Arial"/>
          <w:color w:val="000000"/>
          <w:sz w:val="24"/>
          <w:szCs w:val="24"/>
        </w:rPr>
        <w:tab/>
        <w:t>35 – 70</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b/>
      </w:r>
      <w:r w:rsidRPr="00446FDF">
        <w:rPr>
          <w:rFonts w:ascii="Arial" w:hAnsi="Arial" w:cs="Arial"/>
          <w:color w:val="000000"/>
          <w:sz w:val="24"/>
          <w:szCs w:val="24"/>
        </w:rPr>
        <w:tab/>
      </w:r>
      <w:r w:rsidRPr="00446FDF">
        <w:rPr>
          <w:rFonts w:ascii="Arial" w:hAnsi="Arial" w:cs="Arial"/>
          <w:color w:val="000000"/>
          <w:sz w:val="24"/>
          <w:szCs w:val="24"/>
        </w:rPr>
        <w:tab/>
        <w:t>9.5 mm.</w:t>
      </w:r>
      <w:r w:rsidRPr="00446FDF">
        <w:rPr>
          <w:rFonts w:ascii="Arial" w:hAnsi="Arial" w:cs="Arial"/>
          <w:color w:val="000000"/>
          <w:sz w:val="24"/>
          <w:szCs w:val="24"/>
        </w:rPr>
        <w:tab/>
        <w:t>10 – 30</w:t>
      </w:r>
    </w:p>
    <w:p w:rsidR="00446FDF" w:rsidRPr="00446FDF" w:rsidRDefault="00446FDF" w:rsidP="00446FDF">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b/>
      </w:r>
      <w:r w:rsidRPr="00446FDF">
        <w:rPr>
          <w:rFonts w:ascii="Arial" w:hAnsi="Arial" w:cs="Arial"/>
          <w:color w:val="000000"/>
          <w:sz w:val="24"/>
          <w:szCs w:val="24"/>
        </w:rPr>
        <w:tab/>
      </w:r>
      <w:r w:rsidRPr="00446FDF">
        <w:rPr>
          <w:rFonts w:ascii="Arial" w:hAnsi="Arial" w:cs="Arial"/>
          <w:color w:val="000000"/>
          <w:sz w:val="24"/>
          <w:szCs w:val="24"/>
        </w:rPr>
        <w:tab/>
        <w:t>4.75 mm.</w:t>
      </w:r>
      <w:r w:rsidRPr="00446FDF">
        <w:rPr>
          <w:rFonts w:ascii="Arial" w:hAnsi="Arial" w:cs="Arial"/>
          <w:color w:val="000000"/>
          <w:sz w:val="24"/>
          <w:szCs w:val="24"/>
        </w:rPr>
        <w:tab/>
        <w:t>0 - 5</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Agregado máximo de 26.50 mm.</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Que pase tamiz</w:t>
      </w:r>
      <w:r w:rsidRPr="00446FDF">
        <w:rPr>
          <w:rFonts w:ascii="Arial" w:hAnsi="Arial" w:cs="Arial"/>
          <w:sz w:val="24"/>
          <w:szCs w:val="24"/>
        </w:rPr>
        <w:tab/>
      </w:r>
      <w:r w:rsidRPr="00446FDF">
        <w:rPr>
          <w:rFonts w:ascii="Arial" w:hAnsi="Arial" w:cs="Arial"/>
          <w:sz w:val="24"/>
          <w:szCs w:val="24"/>
        </w:rPr>
        <w:tab/>
        <w:t>26.50 mm.</w:t>
      </w:r>
      <w:r w:rsidRPr="00446FDF">
        <w:rPr>
          <w:rFonts w:ascii="Arial" w:hAnsi="Arial" w:cs="Arial"/>
          <w:sz w:val="24"/>
          <w:szCs w:val="24"/>
        </w:rPr>
        <w:tab/>
        <w:t>100 por ciento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19.00 mm.</w:t>
      </w:r>
      <w:r w:rsidRPr="00446FDF">
        <w:rPr>
          <w:rFonts w:ascii="Arial" w:hAnsi="Arial" w:cs="Arial"/>
          <w:sz w:val="24"/>
          <w:szCs w:val="24"/>
        </w:rPr>
        <w:tab/>
        <w:t>35 - 70</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9.50 mm.</w:t>
      </w:r>
      <w:r w:rsidRPr="00446FDF">
        <w:rPr>
          <w:rFonts w:ascii="Arial" w:hAnsi="Arial" w:cs="Arial"/>
          <w:sz w:val="24"/>
          <w:szCs w:val="24"/>
        </w:rPr>
        <w:tab/>
        <w:t>10 – 30</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4.25 mm.</w:t>
      </w:r>
      <w:r w:rsidRPr="00446FDF">
        <w:rPr>
          <w:rFonts w:ascii="Arial" w:hAnsi="Arial" w:cs="Arial"/>
          <w:sz w:val="24"/>
          <w:szCs w:val="24"/>
        </w:rPr>
        <w:tab/>
        <w:t>0 - 5</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Agregado máximo de 19.00 mm.</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Que pase tamiz</w:t>
      </w:r>
      <w:r w:rsidRPr="00446FDF">
        <w:rPr>
          <w:rFonts w:ascii="Arial" w:hAnsi="Arial" w:cs="Arial"/>
          <w:sz w:val="24"/>
          <w:szCs w:val="24"/>
        </w:rPr>
        <w:tab/>
      </w:r>
      <w:r w:rsidRPr="00446FDF">
        <w:rPr>
          <w:rFonts w:ascii="Arial" w:hAnsi="Arial" w:cs="Arial"/>
          <w:sz w:val="24"/>
          <w:szCs w:val="24"/>
        </w:rPr>
        <w:tab/>
        <w:t>19.00 mm.</w:t>
      </w:r>
      <w:r w:rsidRPr="00446FDF">
        <w:rPr>
          <w:rFonts w:ascii="Arial" w:hAnsi="Arial" w:cs="Arial"/>
          <w:sz w:val="24"/>
          <w:szCs w:val="24"/>
        </w:rPr>
        <w:tab/>
        <w:t>100 por ciento</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13.20 mm.</w:t>
      </w:r>
      <w:r w:rsidRPr="00446FDF">
        <w:rPr>
          <w:rFonts w:ascii="Arial" w:hAnsi="Arial" w:cs="Arial"/>
          <w:sz w:val="24"/>
          <w:szCs w:val="24"/>
        </w:rPr>
        <w:tab/>
        <w:t>30 - 65</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4.25 mm.</w:t>
      </w:r>
      <w:r w:rsidRPr="00446FDF">
        <w:rPr>
          <w:rFonts w:ascii="Arial" w:hAnsi="Arial" w:cs="Arial"/>
          <w:sz w:val="24"/>
          <w:szCs w:val="24"/>
        </w:rPr>
        <w:tab/>
        <w:t>0 – 10</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2.36 mm.</w:t>
      </w:r>
      <w:r w:rsidRPr="00446FDF">
        <w:rPr>
          <w:rFonts w:ascii="Arial" w:hAnsi="Arial" w:cs="Arial"/>
          <w:sz w:val="24"/>
          <w:szCs w:val="24"/>
        </w:rPr>
        <w:tab/>
        <w:t>0 - 5</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CUADRO DE DIAMETROS – PESO DE VARILLAS</w:t>
      </w:r>
    </w:p>
    <w:p w:rsidR="00446FDF" w:rsidRPr="00446FDF" w:rsidRDefault="00446FDF" w:rsidP="00446FDF">
      <w:pPr>
        <w:widowControl w:val="0"/>
        <w:autoSpaceDE w:val="0"/>
        <w:autoSpaceDN w:val="0"/>
        <w:adjustRightInd w:val="0"/>
        <w:jc w:val="both"/>
        <w:rPr>
          <w:rFonts w:ascii="Arial" w:hAnsi="Arial" w:cs="Arial"/>
          <w:sz w:val="24"/>
          <w:szCs w:val="24"/>
        </w:rPr>
      </w:pPr>
    </w:p>
    <w:tbl>
      <w:tblPr>
        <w:tblW w:w="0" w:type="auto"/>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48"/>
        <w:gridCol w:w="1071"/>
        <w:gridCol w:w="745"/>
        <w:gridCol w:w="790"/>
        <w:gridCol w:w="681"/>
        <w:gridCol w:w="735"/>
        <w:gridCol w:w="708"/>
        <w:gridCol w:w="708"/>
        <w:gridCol w:w="655"/>
      </w:tblGrid>
      <w:tr w:rsidR="00446FDF" w:rsidRPr="00446FDF" w:rsidTr="00446FDF">
        <w:trPr>
          <w:trHeight w:hRule="exact" w:val="486"/>
        </w:trPr>
        <w:tc>
          <w:tcPr>
            <w:tcW w:w="164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Diámetro</w:t>
            </w:r>
          </w:p>
        </w:tc>
        <w:tc>
          <w:tcPr>
            <w:tcW w:w="107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mm</w:t>
            </w:r>
          </w:p>
        </w:tc>
        <w:tc>
          <w:tcPr>
            <w:tcW w:w="74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6</w:t>
            </w:r>
          </w:p>
        </w:tc>
        <w:tc>
          <w:tcPr>
            <w:tcW w:w="790"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8</w:t>
            </w:r>
          </w:p>
        </w:tc>
        <w:tc>
          <w:tcPr>
            <w:tcW w:w="68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10</w:t>
            </w:r>
          </w:p>
        </w:tc>
        <w:tc>
          <w:tcPr>
            <w:tcW w:w="73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12</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14</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16</w:t>
            </w:r>
          </w:p>
        </w:tc>
        <w:tc>
          <w:tcPr>
            <w:tcW w:w="65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18</w:t>
            </w:r>
          </w:p>
        </w:tc>
      </w:tr>
      <w:tr w:rsidR="00446FDF" w:rsidRPr="00446FDF" w:rsidTr="00446FDF">
        <w:trPr>
          <w:trHeight w:hRule="exact" w:val="486"/>
        </w:trPr>
        <w:tc>
          <w:tcPr>
            <w:tcW w:w="164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Peso</w:t>
            </w:r>
          </w:p>
        </w:tc>
        <w:tc>
          <w:tcPr>
            <w:tcW w:w="107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kg/ml</w:t>
            </w:r>
          </w:p>
        </w:tc>
        <w:tc>
          <w:tcPr>
            <w:tcW w:w="74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0.25</w:t>
            </w:r>
          </w:p>
        </w:tc>
        <w:tc>
          <w:tcPr>
            <w:tcW w:w="790"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0.395</w:t>
            </w:r>
          </w:p>
        </w:tc>
        <w:tc>
          <w:tcPr>
            <w:tcW w:w="68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0.617</w:t>
            </w:r>
          </w:p>
        </w:tc>
        <w:tc>
          <w:tcPr>
            <w:tcW w:w="73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0.888</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1.208</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1.578</w:t>
            </w:r>
          </w:p>
        </w:tc>
        <w:tc>
          <w:tcPr>
            <w:tcW w:w="65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1.998</w:t>
            </w:r>
          </w:p>
        </w:tc>
      </w:tr>
      <w:tr w:rsidR="00446FDF" w:rsidRPr="00446FDF" w:rsidTr="00446FDF">
        <w:trPr>
          <w:trHeight w:hRule="exact" w:val="596"/>
        </w:trPr>
        <w:tc>
          <w:tcPr>
            <w:tcW w:w="164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Diámetro</w:t>
            </w:r>
          </w:p>
        </w:tc>
        <w:tc>
          <w:tcPr>
            <w:tcW w:w="107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mm</w:t>
            </w:r>
          </w:p>
        </w:tc>
        <w:tc>
          <w:tcPr>
            <w:tcW w:w="74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20</w:t>
            </w:r>
          </w:p>
        </w:tc>
        <w:tc>
          <w:tcPr>
            <w:tcW w:w="790"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22</w:t>
            </w:r>
          </w:p>
        </w:tc>
        <w:tc>
          <w:tcPr>
            <w:tcW w:w="68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25</w:t>
            </w:r>
          </w:p>
        </w:tc>
        <w:tc>
          <w:tcPr>
            <w:tcW w:w="73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28</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30</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32</w:t>
            </w:r>
          </w:p>
        </w:tc>
        <w:tc>
          <w:tcPr>
            <w:tcW w:w="65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p>
        </w:tc>
      </w:tr>
      <w:tr w:rsidR="00446FDF" w:rsidRPr="00446FDF" w:rsidTr="00446FDF">
        <w:trPr>
          <w:trHeight w:hRule="exact" w:val="645"/>
        </w:trPr>
        <w:tc>
          <w:tcPr>
            <w:tcW w:w="164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Peso</w:t>
            </w:r>
          </w:p>
        </w:tc>
        <w:tc>
          <w:tcPr>
            <w:tcW w:w="107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kg/ml</w:t>
            </w:r>
          </w:p>
        </w:tc>
        <w:tc>
          <w:tcPr>
            <w:tcW w:w="74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2.466</w:t>
            </w:r>
          </w:p>
        </w:tc>
        <w:tc>
          <w:tcPr>
            <w:tcW w:w="790"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2.948</w:t>
            </w:r>
          </w:p>
        </w:tc>
        <w:tc>
          <w:tcPr>
            <w:tcW w:w="681"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3.850</w:t>
            </w:r>
          </w:p>
        </w:tc>
        <w:tc>
          <w:tcPr>
            <w:tcW w:w="73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4.830</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5.549</w:t>
            </w:r>
          </w:p>
        </w:tc>
        <w:tc>
          <w:tcPr>
            <w:tcW w:w="708"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6.310</w:t>
            </w:r>
          </w:p>
        </w:tc>
        <w:tc>
          <w:tcPr>
            <w:tcW w:w="655" w:type="dxa"/>
            <w:vAlign w:val="center"/>
          </w:tcPr>
          <w:p w:rsidR="00446FDF" w:rsidRPr="00446FDF" w:rsidRDefault="00446FDF" w:rsidP="00446FDF">
            <w:pPr>
              <w:widowControl w:val="0"/>
              <w:autoSpaceDE w:val="0"/>
              <w:autoSpaceDN w:val="0"/>
              <w:adjustRightInd w:val="0"/>
              <w:jc w:val="both"/>
              <w:rPr>
                <w:rFonts w:ascii="Arial" w:hAnsi="Arial" w:cs="Arial"/>
                <w:sz w:val="24"/>
                <w:szCs w:val="24"/>
              </w:rPr>
            </w:pPr>
          </w:p>
        </w:tc>
      </w:tr>
    </w:tbl>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Agua.- Deberá ser en lo posible potable o que guarde los mínimos requerimientos para que las especificaciones del hormigón. Si no fuere potable el contratista deberá entregar al A/l un análisis del laboratorio correspondiente o sujetarse a lo que establece el literal 3.4.2 del CEC-79. En todo caso el mortero hecho con agua no potable deberá tener por lo menos el 60 % de resistencia a los 7 días; y, a los 28 días por lo menos el 90 % de resistencia de acuerdo a la norma INEN 488.</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CALIFICACIÓN DEL HORMIGÓN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Será del tipo especificado en el diseño estructural. Requerimiento físico: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Resistencia a la compresión:</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TIPO: </w:t>
      </w:r>
      <w:r w:rsidRPr="00446FDF">
        <w:rPr>
          <w:rFonts w:ascii="Arial" w:hAnsi="Arial" w:cs="Arial"/>
          <w:b/>
          <w:bCs/>
          <w:sz w:val="24"/>
          <w:szCs w:val="24"/>
        </w:rPr>
        <w:t>180 Kg/cm2</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PROMEDIO</w:t>
      </w:r>
    </w:p>
    <w:p w:rsidR="00446FDF" w:rsidRPr="00446FDF" w:rsidRDefault="00446FDF" w:rsidP="00446FDF">
      <w:pPr>
        <w:widowControl w:val="0"/>
        <w:tabs>
          <w:tab w:val="left" w:pos="2340"/>
        </w:tabs>
        <w:autoSpaceDE w:val="0"/>
        <w:autoSpaceDN w:val="0"/>
        <w:adjustRightInd w:val="0"/>
        <w:jc w:val="both"/>
        <w:rPr>
          <w:rFonts w:ascii="Arial" w:hAnsi="Arial" w:cs="Arial"/>
          <w:sz w:val="24"/>
          <w:szCs w:val="24"/>
        </w:rPr>
      </w:pPr>
      <w:r w:rsidRPr="00446FDF">
        <w:rPr>
          <w:rFonts w:ascii="Arial" w:hAnsi="Arial" w:cs="Arial"/>
          <w:sz w:val="24"/>
          <w:szCs w:val="24"/>
        </w:rPr>
        <w:t>140 Kg/cm2</w:t>
      </w:r>
      <w:r w:rsidRPr="00446FDF">
        <w:rPr>
          <w:rFonts w:ascii="Arial" w:hAnsi="Arial" w:cs="Arial"/>
          <w:sz w:val="24"/>
          <w:szCs w:val="24"/>
        </w:rPr>
        <w:tab/>
        <w:t>a los 7 días</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190 Kg/cm2</w:t>
      </w:r>
      <w:r w:rsidRPr="00446FDF">
        <w:rPr>
          <w:rFonts w:ascii="Arial" w:hAnsi="Arial" w:cs="Arial"/>
          <w:sz w:val="24"/>
          <w:szCs w:val="24"/>
        </w:rPr>
        <w:tab/>
        <w:t>a los 28 días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BAJO</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134 Kg/cm2</w:t>
      </w:r>
      <w:r w:rsidRPr="00446FDF">
        <w:rPr>
          <w:rFonts w:ascii="Arial" w:hAnsi="Arial" w:cs="Arial"/>
          <w:sz w:val="24"/>
          <w:szCs w:val="24"/>
        </w:rPr>
        <w:tab/>
        <w:t>a los 7 días</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161 Kg/cm2</w:t>
      </w:r>
      <w:r w:rsidRPr="00446FDF">
        <w:rPr>
          <w:rFonts w:ascii="Arial" w:hAnsi="Arial" w:cs="Arial"/>
          <w:sz w:val="24"/>
          <w:szCs w:val="24"/>
        </w:rPr>
        <w:tab/>
        <w:t>a los 28 días</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TIPO: </w:t>
      </w:r>
      <w:r w:rsidRPr="00446FDF">
        <w:rPr>
          <w:rFonts w:ascii="Arial" w:hAnsi="Arial" w:cs="Arial"/>
          <w:b/>
          <w:bCs/>
          <w:sz w:val="24"/>
          <w:szCs w:val="24"/>
        </w:rPr>
        <w:t>210 Kg/cm2</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PROMEDIO</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169 Kg/cm2</w:t>
      </w:r>
      <w:r w:rsidRPr="00446FDF">
        <w:rPr>
          <w:rFonts w:ascii="Arial" w:hAnsi="Arial" w:cs="Arial"/>
          <w:sz w:val="24"/>
          <w:szCs w:val="24"/>
        </w:rPr>
        <w:tab/>
        <w:t>a los 7 días</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225 Kg/cm2</w:t>
      </w:r>
      <w:r w:rsidRPr="00446FDF">
        <w:rPr>
          <w:rFonts w:ascii="Arial" w:hAnsi="Arial" w:cs="Arial"/>
          <w:sz w:val="24"/>
          <w:szCs w:val="24"/>
        </w:rPr>
        <w:tab/>
        <w:t>a los 28 días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BAJO</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147 Kg/cm2</w:t>
      </w:r>
      <w:r w:rsidRPr="00446FDF">
        <w:rPr>
          <w:rFonts w:ascii="Arial" w:hAnsi="Arial" w:cs="Arial"/>
          <w:sz w:val="24"/>
          <w:szCs w:val="24"/>
        </w:rPr>
        <w:tab/>
        <w:t>a los 7 días</w:t>
      </w:r>
    </w:p>
    <w:p w:rsidR="00446FDF" w:rsidRPr="00446FDF" w:rsidRDefault="00446FDF" w:rsidP="00446FDF">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197 Kg/cm2</w:t>
      </w:r>
      <w:r w:rsidRPr="00446FDF">
        <w:rPr>
          <w:rFonts w:ascii="Arial" w:hAnsi="Arial" w:cs="Arial"/>
          <w:sz w:val="24"/>
          <w:szCs w:val="24"/>
        </w:rPr>
        <w:tab/>
        <w:t>a los 28 días</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Como  alternativa,  la  interpretación  de  los  resultados  de  las  pruebas  de  compresión  y  su aceptación  por  parte  de  la  Fiscalización  se  hará  en  base  a  la  norma  4.3.3  del  Código Ecuatoriano de la Construcción: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nivel de resistencia del hormigón se considerará satisfactorio, si los promedios de todos los conjuntos de tres resultados consecutivos de ensayos de resistencia igualan o exceden el valor f/c requerido y ningún resultado individual del ensayo de resistencia es menor que el valor de f/c requerido en más de 35 Kg/cm2.</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Proporciones de Mezcla.</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Los  diseños  de  mezcla  serán  dados  por  un  Laboratorio  debidamente  aprobados  por  la Fiscalización,  de  acuerdo  con  los  requerimientos  estructurales  indicados  en  los  planos respectivos.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contratista presentará a Fiscalización los diseños realizados por el laboratorio, diseños que se realizarán con las muestras de los materiales a utilizarse en obra. Cualquier cambio en los materiales utilizados para el diseño, obligará al contratista a presentar nuevos informes de laboratorios que ratifiquen los diseños iniciales. No se permitirá ninguna fundición sin los diseños previos de laboratorio.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Para casos generales, se cumplirán los siguientes requisitos mínimos.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contenido mínimo del cemento de los tipos B y C. 7 sacos/m3 (sacos de 50 Kg.) Relación de agua cemento.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Tipo B 32.4 Its./saco. Tipo C 29.3 Its./saco.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Asentamiento (medida de la consistencia con el cono de Abrams).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Estarán de acuerdo con lo indicado en el diseño de la mezcla. Para casos generales se usará,</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VALORES DE ASENTAMIENTO RECOMENDADOS PARA DIFERENTES TIPOS DE OBRAS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Asentamiento en centímetros</w:t>
      </w:r>
    </w:p>
    <w:p w:rsidR="00446FDF" w:rsidRPr="00446FDF" w:rsidRDefault="00446FDF" w:rsidP="00446FDF">
      <w:pPr>
        <w:widowControl w:val="0"/>
        <w:autoSpaceDE w:val="0"/>
        <w:autoSpaceDN w:val="0"/>
        <w:adjustRightInd w:val="0"/>
        <w:jc w:val="both"/>
        <w:rPr>
          <w:rFonts w:ascii="Arial" w:hAnsi="Arial" w:cs="Arial"/>
          <w:b/>
          <w:sz w:val="24"/>
          <w:szCs w:val="24"/>
        </w:rPr>
      </w:pPr>
      <w:r w:rsidRPr="00446FDF">
        <w:rPr>
          <w:rFonts w:ascii="Arial" w:hAnsi="Arial" w:cs="Arial"/>
          <w:b/>
          <w:sz w:val="24"/>
          <w:szCs w:val="24"/>
        </w:rPr>
        <w:t>TIPO DE OBRA</w:t>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t xml:space="preserve">       Mínimo</w:t>
      </w:r>
      <w:r w:rsidRPr="00446FDF">
        <w:rPr>
          <w:rFonts w:ascii="Arial" w:hAnsi="Arial" w:cs="Arial"/>
          <w:b/>
          <w:sz w:val="24"/>
          <w:szCs w:val="24"/>
        </w:rPr>
        <w:tab/>
        <w:t xml:space="preserve">       Máximo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Muros y bases para cimentación y paredes planas de poco espesor</w:t>
      </w:r>
      <w:r w:rsidRPr="00446FDF">
        <w:rPr>
          <w:rFonts w:ascii="Arial" w:hAnsi="Arial" w:cs="Arial"/>
          <w:sz w:val="24"/>
          <w:szCs w:val="24"/>
        </w:rPr>
        <w:tab/>
        <w:t>5</w:t>
      </w:r>
      <w:r w:rsidRPr="00446FDF">
        <w:rPr>
          <w:rFonts w:ascii="Arial" w:hAnsi="Arial" w:cs="Arial"/>
          <w:sz w:val="24"/>
          <w:szCs w:val="24"/>
        </w:rPr>
        <w:tab/>
      </w:r>
      <w:r w:rsidRPr="00446FDF">
        <w:rPr>
          <w:rFonts w:ascii="Arial" w:hAnsi="Arial" w:cs="Arial"/>
          <w:sz w:val="24"/>
          <w:szCs w:val="24"/>
        </w:rPr>
        <w:tab/>
        <w:t>13</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Losas, vigas y paredes armadas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6</w:t>
      </w:r>
      <w:r w:rsidRPr="00446FDF">
        <w:rPr>
          <w:rFonts w:ascii="Arial" w:hAnsi="Arial" w:cs="Arial"/>
          <w:sz w:val="24"/>
          <w:szCs w:val="24"/>
        </w:rPr>
        <w:tab/>
        <w:t>15</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Columnas de edificios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6</w:t>
      </w:r>
      <w:r w:rsidRPr="00446FDF">
        <w:rPr>
          <w:rFonts w:ascii="Arial" w:hAnsi="Arial" w:cs="Arial"/>
          <w:sz w:val="24"/>
          <w:szCs w:val="24"/>
        </w:rPr>
        <w:tab/>
        <w:t>15</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Pavimentos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w:t>
      </w:r>
      <w:r w:rsidRPr="00446FDF">
        <w:rPr>
          <w:rFonts w:ascii="Arial" w:hAnsi="Arial" w:cs="Arial"/>
          <w:sz w:val="24"/>
          <w:szCs w:val="24"/>
        </w:rPr>
        <w:tab/>
      </w:r>
      <w:r w:rsidRPr="00446FDF">
        <w:rPr>
          <w:rFonts w:ascii="Arial" w:hAnsi="Arial" w:cs="Arial"/>
          <w:sz w:val="24"/>
          <w:szCs w:val="24"/>
        </w:rPr>
        <w:tab/>
        <w:t>8</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Construcciones en masa</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2</w:t>
      </w:r>
      <w:r w:rsidRPr="00446FDF">
        <w:rPr>
          <w:rFonts w:ascii="Arial" w:hAnsi="Arial" w:cs="Arial"/>
          <w:sz w:val="24"/>
          <w:szCs w:val="24"/>
        </w:rPr>
        <w:tab/>
      </w:r>
      <w:r w:rsidRPr="00446FDF">
        <w:rPr>
          <w:rFonts w:ascii="Arial" w:hAnsi="Arial" w:cs="Arial"/>
          <w:sz w:val="24"/>
          <w:szCs w:val="24"/>
        </w:rPr>
        <w:tab/>
        <w:t>8</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Se  puede  usar  hormigón  premezclado,  sujeto  a  la  designación  ASTM-C-94,  alternativa  2, excepto que el artículo referente a «inspección del trabajo» no sea aplicable y siempre y cuando los ensayos en el sitio sean realizados según se indica bajo el título «control y ensayos en el sitio».</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HORMIGÓN MEZCLADO EN EL SITIO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contratista deberá suministrar por lo menos quince días antes de comenzar el trabajo de hormigón, diseños de mezcla para ser aprobados, basados en los materiales del lugar y los requerimientos antes mencionados.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Deberá sostenerse a prueba las muestras representativas de los materiales a ser usados y se certificarán los ensayos hechos en cumplimiento de las especificaciones, con referencia a los materiales y resistencia del hormigón. Los certificados deberán incluir resultados de los ensayos de cilindros de las mezclas diseñadas a los siete días.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En la fundición se tomaran seis (6) probetas para los ensayos, que deberán ser realizados por una empresa o laboratorio calificados.  Los ensayos deberán estar de acuerdo con la designación INEN.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Dichos  ensayos deberán ser  efectuados por  un  laboratorio de  materiales de  construcción calificado por la fiscalización: los gastos serán por cuenta del contratista.</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La aprobación de dichos ensayos quedará supeditada a los resultados y aceptación de los ensayos finales del hormigón a ser utilizados en el proyecto.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Si  durante  el  proceso  del  trabajo,  los  ensayos  indican  que  no  se  están  cumpliendo  las especificaciones, los ajustes en la mezcla diseñada deberá ser efectuados por cuenta del contratista.</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De   ser   necesario  podrá  usarse  plastificante  y   acelerante  o   impermeabilizante  en   las proporciones indicadas por los fabricantes aprobados por el A/1 Fiscalizador.</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Se  deberá  realizar  un  trazado  de  niveles  y  colocación  de  guías  que  permitan  una  fácil determinación del espesor proyectado.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Fiscalización aprobará el tipo, dosificación, instrucciones y recomendaciones al utilizar aditivos. Previo al inicio de la construcción el diseño del hormigón elaborado en laboratorio deberá tener el visto bueno y aprobación de fiscalización.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hormigón debe cumplir la resistencia a la compresión de f`c = 210kg/cm2 a los 28 días.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Previamente Fiscalización aprobará la colocación del acero de refuerzo e indicará que se puede iniciar con el hormigonado.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Equipo.- </w:t>
      </w:r>
      <w:r w:rsidRPr="00446FDF">
        <w:rPr>
          <w:rFonts w:ascii="Arial" w:hAnsi="Arial" w:cs="Arial"/>
          <w:sz w:val="24"/>
          <w:szCs w:val="24"/>
        </w:rPr>
        <w:t>El contratista puede operar una o más mezcladoras dosificadoras de tipo aprobado, cada una con una capacidad de 1/4 de m o más, la mezcladora puede ser colocada en cualquier punto aprobado. Deberá someter detalles del procedimiento y equipo para dosificar, transportar y colocar el hormigón al A/l para su aprobación, por lo menos diez días antes de comenzar el trabajo.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Tiempo.- </w:t>
      </w:r>
      <w:r w:rsidRPr="00446FDF">
        <w:rPr>
          <w:rFonts w:ascii="Arial" w:hAnsi="Arial" w:cs="Arial"/>
          <w:sz w:val="24"/>
          <w:szCs w:val="24"/>
        </w:rPr>
        <w:t>El tiempo mínimo para mezclar, después de que todos los materiales están en la mezcladora será por lo menos de un minuto y medio para mezcladoras de 1/4 m. El tiempo mínimo será aumentado en quince segundos por cada m. La mezcladora deberá rotar un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mínimo  de  50  revoluciones  por  minuto,  después  de  que  todos  los  materiales  hayan  sido colocados  dentro  y  a  una  velocidad  uniforme.  Ni  la  velocidad  ni  la  capacidad  de  la mezcladora deberá exceder las recomendaciones del fabricante. El exceso de mezclado que requiera la adición de agua para preservar la consistencia requerida, no será permitido. El H° no deberá permanecer en tránsito o camión agitador más de 30 minutos después de que se haya añadido el agua.</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Medidas.- </w:t>
      </w:r>
      <w:r w:rsidRPr="00446FDF">
        <w:rPr>
          <w:rFonts w:ascii="Arial" w:hAnsi="Arial" w:cs="Arial"/>
          <w:sz w:val="24"/>
          <w:szCs w:val="24"/>
        </w:rPr>
        <w:t>Equipo necesario para determinar las cantidades precisas de todos los materiales que entran en el hormigón, deberá ser previsto por el contratista o el fabricante del hormigón. Todos los materiales deberán ser medidos por peso excepto el agua que podrá ser medida por volumen. Un saco de cemento será considerado como 50 kilos de peso.</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lastRenderedPageBreak/>
        <w:t>VACIADO DEL HORMIGÓN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General.- </w:t>
      </w:r>
      <w:r w:rsidRPr="00446FDF">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El hormigón que no sea colocado dentro de treinta minutos después de que el 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 Donde el acero de refuerzo (columnas) por encima del nivel del vaciado se haya cubierto de hormigón deberá ser debidamente limpiado.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Compactación.- </w:t>
      </w:r>
      <w:r w:rsidRPr="00446FDF">
        <w:rPr>
          <w:rFonts w:ascii="Arial" w:hAnsi="Arial" w:cs="Arial"/>
          <w:sz w:val="24"/>
          <w:szCs w:val="24"/>
        </w:rPr>
        <w:t>Colocar el hormigón, excepto en los cimientos, en capas de un espesor no mayor de 30 cm. hasta que sea compactado internamente por un equipo vibrador.</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Todo  hormigón  debe  compactarse  cuidadosamente  por  medios  adecuados  durante  la colocación y trabajarse especialmente alrededor del refuerzo de las instalaciones embebidas así como dentro de las esquinas de los encofrados.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Los vibradores internos tendrán una velocidad por lo menos de cinco mil impulsos por minuto cuando esté sometido en el hormigón (por lo menos un vibrador de repuesto en condiciones de trabajar, deberá ser mantenido en la obra en todo momento). Limitar la operación del vibrador al tiempo necesario para reducir la consolidación satisfactoria sin causar segregación, pero en ningún caso menos de ochenta segundos por metro cuadrado de superficie expuesta, moviendo el vibrador constante mente y colocando en cada lugar específico una sola vez</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Replantillo.- </w:t>
      </w:r>
      <w:r w:rsidRPr="00446FDF">
        <w:rPr>
          <w:rFonts w:ascii="Arial" w:hAnsi="Arial" w:cs="Arial"/>
          <w:bCs/>
          <w:sz w:val="24"/>
          <w:szCs w:val="24"/>
        </w:rPr>
        <w:t xml:space="preserve">Este trabajo consiste en colocar una capa de hormigón simple de 140 kg/cm2 en la </w:t>
      </w:r>
      <w:r w:rsidRPr="00446FDF">
        <w:rPr>
          <w:rFonts w:ascii="Arial" w:hAnsi="Arial" w:cs="Arial"/>
          <w:sz w:val="24"/>
          <w:szCs w:val="24"/>
        </w:rPr>
        <w:t>cimentación  luego  de  haber  rellenado  y  compactado  el  terreno  para  poder  asentar  los elementos estructurales. El espesor, los niveles y ejes de trazo deberán estar perfectamente marcados de acuerdo con los planes estructurales, (previo a la fundición del replantillo si se ha procedido a realizar reposición de suelo es necesario presentar el informe PROCTOR-ESTANDAR</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100% o PROCTOR MODIFICADO 98%) de acuerdo a lo que determina el estudio de suelos.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Columnas.- </w:t>
      </w:r>
      <w:r w:rsidRPr="00446FDF">
        <w:rPr>
          <w:rFonts w:ascii="Arial" w:hAnsi="Arial" w:cs="Arial"/>
          <w:sz w:val="24"/>
          <w:szCs w:val="24"/>
        </w:rPr>
        <w:t xml:space="preserve">No colocar el hormigón de columnas en capas mayores a 60 cm. La primera capa estará precedida por una capa de 0.5 cm de mezcla de agua </w:t>
      </w:r>
      <w:r w:rsidRPr="00446FDF">
        <w:rPr>
          <w:rFonts w:ascii="Arial" w:hAnsi="Arial" w:cs="Arial"/>
          <w:sz w:val="24"/>
          <w:szCs w:val="24"/>
        </w:rPr>
        <w:lastRenderedPageBreak/>
        <w:t>cemento de 1:2 y resistencia igual al tipo de hormigón usado y un asentamiento de quince a veinte cm. colocado no más de veinte minutos antes de la del hormigón.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CURADO DEL HORMIGON</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Todas las superficies planas, incluyendo los cimientos, aceras, pisos, losas, cobertizos, deberán ser  curados  manteniéndolos húmedos con  agua.  Los  métodos  aprobados para  aplicar  el curado por humedad son los siguientes: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Mantenerlos cubiertos con agua, inundando el área de concreto.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Cubrir con tela de yute o plástico, aprobado por el A/I Fiscalizador, con las juntas montadas traslapadas.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Los elementos estructurales verticales como columnas, diafragmas, muros se los debe tener húmedos esparciendo agua con manguera.</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MEDICIÓN Y PAGO.-</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sz w:val="24"/>
          <w:szCs w:val="24"/>
        </w:rPr>
        <w:t>La medición se la hará en unidad de volumen y su pago será por metro cúbico (m3). Se cubicará  las  tres  dimensiones  del  elemento  ejecutado:  largo,  ancho  y  altura;  es  decir  el volumen real del rubro ejecutado.</w:t>
      </w:r>
    </w:p>
    <w:p w:rsidR="00446FDF" w:rsidRPr="00446FDF" w:rsidRDefault="00446FDF" w:rsidP="00446FDF">
      <w:pPr>
        <w:widowControl w:val="0"/>
        <w:autoSpaceDE w:val="0"/>
        <w:autoSpaceDN w:val="0"/>
        <w:adjustRightInd w:val="0"/>
        <w:jc w:val="both"/>
        <w:rPr>
          <w:rFonts w:ascii="Arial" w:hAnsi="Arial" w:cs="Arial"/>
          <w:sz w:val="24"/>
          <w:szCs w:val="24"/>
        </w:rPr>
      </w:pP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UNIDAD</w:t>
      </w:r>
      <w:r w:rsidRPr="00446FDF">
        <w:rPr>
          <w:rFonts w:ascii="Arial" w:hAnsi="Arial" w:cs="Arial"/>
          <w:sz w:val="24"/>
          <w:szCs w:val="24"/>
        </w:rPr>
        <w:t>: METRO CUBICO (M3).</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MATERIALES MÍNIMOS: </w:t>
      </w:r>
      <w:r w:rsidRPr="00446FDF">
        <w:rPr>
          <w:rFonts w:ascii="Arial" w:hAnsi="Arial" w:cs="Arial"/>
          <w:bCs/>
          <w:sz w:val="24"/>
          <w:szCs w:val="24"/>
        </w:rPr>
        <w:t>ARENA, RIPIO, AGUA, CEMENTO, ALFAJÍA DE EUCALIPTO 7X7 CM., PINGOS, TABLERO CONTRACHAPADOS “6”15MM, ACEITE QUEMADO, CLAVOS.</w:t>
      </w:r>
    </w:p>
    <w:p w:rsidR="00446FDF" w:rsidRPr="00446FDF" w:rsidRDefault="00446FDF" w:rsidP="00446FDF">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EQUIPO MÍNIMO</w:t>
      </w:r>
      <w:r w:rsidRPr="00446FDF">
        <w:rPr>
          <w:rFonts w:ascii="Arial" w:hAnsi="Arial" w:cs="Arial"/>
          <w:sz w:val="24"/>
          <w:szCs w:val="24"/>
        </w:rPr>
        <w:t xml:space="preserve">: HERRAMIENTA MENOR, CONCRETERA 1 SACO, </w:t>
      </w:r>
      <w:r w:rsidRPr="00446FDF">
        <w:rPr>
          <w:rFonts w:ascii="Arial" w:hAnsi="Arial" w:cs="Arial"/>
          <w:sz w:val="24"/>
          <w:szCs w:val="24"/>
        </w:rPr>
        <w:lastRenderedPageBreak/>
        <w:t>VIBRADOR.</w:t>
      </w:r>
    </w:p>
    <w:p w:rsidR="00446FDF" w:rsidRPr="00446FDF" w:rsidRDefault="00446FDF" w:rsidP="00446FDF">
      <w:pPr>
        <w:widowControl w:val="0"/>
        <w:tabs>
          <w:tab w:val="left" w:pos="3000"/>
        </w:tabs>
        <w:autoSpaceDE w:val="0"/>
        <w:autoSpaceDN w:val="0"/>
        <w:adjustRightInd w:val="0"/>
        <w:jc w:val="both"/>
        <w:rPr>
          <w:rFonts w:ascii="Arial" w:hAnsi="Arial" w:cs="Arial"/>
          <w:bCs/>
          <w:sz w:val="24"/>
          <w:szCs w:val="24"/>
        </w:rPr>
      </w:pPr>
      <w:r w:rsidRPr="00446FDF">
        <w:rPr>
          <w:rFonts w:ascii="Arial" w:hAnsi="Arial" w:cs="Arial"/>
          <w:b/>
          <w:bCs/>
          <w:sz w:val="24"/>
          <w:szCs w:val="24"/>
        </w:rPr>
        <w:t>MANO DE OBRA MÍNIMA CALIFICADA:</w:t>
      </w:r>
      <w:r w:rsidRPr="00446FDF">
        <w:rPr>
          <w:rFonts w:ascii="Arial" w:hAnsi="Arial" w:cs="Arial"/>
          <w:bCs/>
          <w:sz w:val="24"/>
          <w:szCs w:val="24"/>
        </w:rPr>
        <w:t xml:space="preserve"> ALBAÑIL, INSPECTOR DE OBRA, ALBAÑIL, PEON EN GENERAL, CARPINTERO.</w:t>
      </w:r>
    </w:p>
    <w:p w:rsidR="00446FDF" w:rsidRDefault="00446FDF" w:rsidP="00446FDF">
      <w:pPr>
        <w:widowControl w:val="0"/>
        <w:tabs>
          <w:tab w:val="left" w:pos="3000"/>
        </w:tabs>
        <w:autoSpaceDE w:val="0"/>
        <w:autoSpaceDN w:val="0"/>
        <w:adjustRightInd w:val="0"/>
        <w:jc w:val="both"/>
        <w:rPr>
          <w:rFonts w:ascii="Arial" w:hAnsi="Arial" w:cs="Arial"/>
          <w:b/>
          <w:sz w:val="24"/>
          <w:szCs w:val="24"/>
        </w:rPr>
      </w:pPr>
    </w:p>
    <w:p w:rsidR="00446FDF" w:rsidRDefault="00446FDF" w:rsidP="00446FD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46FDF">
        <w:rPr>
          <w:rFonts w:ascii="Arial" w:hAnsi="Arial" w:cs="Arial"/>
          <w:b/>
          <w:sz w:val="24"/>
          <w:szCs w:val="24"/>
        </w:rPr>
        <w:t>516227</w:t>
      </w:r>
      <w:r w:rsidRPr="00825987">
        <w:rPr>
          <w:rFonts w:ascii="Arial" w:hAnsi="Arial" w:cs="Arial"/>
          <w:b/>
          <w:sz w:val="24"/>
          <w:szCs w:val="24"/>
        </w:rPr>
        <w:tab/>
        <w:t xml:space="preserve">RUBRO: </w:t>
      </w:r>
      <w:r w:rsidRPr="00446FDF">
        <w:rPr>
          <w:rFonts w:ascii="Arial" w:hAnsi="Arial" w:cs="Arial"/>
          <w:b/>
          <w:sz w:val="24"/>
          <w:szCs w:val="24"/>
        </w:rPr>
        <w:t>ACERO DE REFUERZO  EN  CISTERNA ELEVADA</w:t>
      </w:r>
    </w:p>
    <w:p w:rsidR="00446FDF" w:rsidRDefault="00446FDF" w:rsidP="00446FDF">
      <w:pPr>
        <w:widowControl w:val="0"/>
        <w:tabs>
          <w:tab w:val="left" w:pos="3000"/>
        </w:tabs>
        <w:autoSpaceDE w:val="0"/>
        <w:autoSpaceDN w:val="0"/>
        <w:adjustRightInd w:val="0"/>
        <w:jc w:val="both"/>
        <w:rPr>
          <w:rFonts w:ascii="Arial" w:hAnsi="Arial" w:cs="Arial"/>
          <w:b/>
          <w:sz w:val="24"/>
          <w:szCs w:val="24"/>
        </w:rPr>
      </w:pP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446FDF" w:rsidRPr="006E14E9" w:rsidRDefault="00446FDF" w:rsidP="00446FDF">
      <w:pPr>
        <w:widowControl w:val="0"/>
        <w:autoSpaceDE w:val="0"/>
        <w:autoSpaceDN w:val="0"/>
        <w:adjustRightInd w:val="0"/>
        <w:jc w:val="both"/>
        <w:rPr>
          <w:rFonts w:ascii="Arial" w:hAnsi="Arial" w:cs="Arial"/>
          <w:sz w:val="24"/>
          <w:szCs w:val="24"/>
        </w:rPr>
      </w:pP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Control de que las varillas se encuentren libre de pintura, grasas y otro elemento que perjudique la adherencia con el hormigón a fundir.</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446FDF" w:rsidRPr="006E14E9" w:rsidRDefault="00446FDF" w:rsidP="00446FDF">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446FDF" w:rsidRPr="006E14E9" w:rsidRDefault="00446FDF" w:rsidP="00446FDF">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Verificación del  número y  diámetros del  acero  de  refuerzo colocado. Control  de  ubicación, amarres y niveles.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446FDF" w:rsidRPr="006E14E9" w:rsidRDefault="00446FDF" w:rsidP="00446FDF">
      <w:pPr>
        <w:widowControl w:val="0"/>
        <w:autoSpaceDE w:val="0"/>
        <w:autoSpaceDN w:val="0"/>
        <w:adjustRightInd w:val="0"/>
        <w:jc w:val="both"/>
        <w:rPr>
          <w:rFonts w:ascii="Arial" w:hAnsi="Arial" w:cs="Arial"/>
          <w:sz w:val="24"/>
          <w:szCs w:val="24"/>
        </w:rPr>
      </w:pP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446FDF" w:rsidRPr="00825987" w:rsidRDefault="00446FDF" w:rsidP="00446FDF">
      <w:pPr>
        <w:widowControl w:val="0"/>
        <w:autoSpaceDE w:val="0"/>
        <w:autoSpaceDN w:val="0"/>
        <w:adjustRightInd w:val="0"/>
        <w:jc w:val="both"/>
        <w:rPr>
          <w:rFonts w:ascii="Arial" w:hAnsi="Arial" w:cs="Arial"/>
          <w:sz w:val="24"/>
          <w:szCs w:val="24"/>
        </w:rPr>
      </w:pPr>
    </w:p>
    <w:p w:rsidR="00446FDF" w:rsidRPr="00825987" w:rsidRDefault="00446FDF"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446FDF" w:rsidRPr="00825987" w:rsidRDefault="00446FDF"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446FDF" w:rsidRPr="00825987" w:rsidRDefault="00446FDF"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446FDF" w:rsidRPr="00825987" w:rsidRDefault="00446FDF" w:rsidP="00446FDF">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1231B9" w:rsidRDefault="00446FDF" w:rsidP="001231B9">
      <w:pPr>
        <w:rPr>
          <w:rFonts w:ascii="Arial" w:hAnsi="Arial" w:cs="Arial"/>
          <w:b/>
          <w:sz w:val="24"/>
          <w:szCs w:val="24"/>
        </w:rPr>
      </w:pPr>
      <w:r>
        <w:rPr>
          <w:rFonts w:ascii="Arial" w:hAnsi="Arial" w:cs="Arial"/>
          <w:b/>
          <w:sz w:val="24"/>
          <w:szCs w:val="24"/>
        </w:rPr>
        <w:t>ALBAÑILERIA</w:t>
      </w:r>
    </w:p>
    <w:p w:rsidR="00446FDF" w:rsidRDefault="00446FDF" w:rsidP="00446FDF">
      <w:pPr>
        <w:widowControl w:val="0"/>
        <w:tabs>
          <w:tab w:val="left" w:pos="3000"/>
        </w:tabs>
        <w:autoSpaceDE w:val="0"/>
        <w:autoSpaceDN w:val="0"/>
        <w:adjustRightInd w:val="0"/>
        <w:jc w:val="both"/>
        <w:rPr>
          <w:rFonts w:ascii="Arial" w:hAnsi="Arial" w:cs="Arial"/>
          <w:b/>
          <w:sz w:val="24"/>
          <w:szCs w:val="24"/>
        </w:rPr>
      </w:pPr>
    </w:p>
    <w:p w:rsidR="00446FDF" w:rsidRDefault="00446FDF" w:rsidP="00446FD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46FDF">
        <w:rPr>
          <w:rFonts w:ascii="Arial" w:hAnsi="Arial" w:cs="Arial"/>
          <w:b/>
          <w:sz w:val="24"/>
          <w:szCs w:val="24"/>
        </w:rPr>
        <w:t>516339</w:t>
      </w:r>
      <w:r w:rsidRPr="00825987">
        <w:rPr>
          <w:rFonts w:ascii="Arial" w:hAnsi="Arial" w:cs="Arial"/>
          <w:b/>
          <w:sz w:val="24"/>
          <w:szCs w:val="24"/>
        </w:rPr>
        <w:tab/>
        <w:t xml:space="preserve">RUBRO: </w:t>
      </w:r>
      <w:r w:rsidRPr="00446FDF">
        <w:rPr>
          <w:rFonts w:ascii="Arial" w:hAnsi="Arial" w:cs="Arial"/>
          <w:b/>
          <w:sz w:val="24"/>
          <w:szCs w:val="24"/>
        </w:rPr>
        <w:t>ENLUCIDO GENERAL</w:t>
      </w:r>
    </w:p>
    <w:p w:rsidR="00446FDF" w:rsidRDefault="00446FDF" w:rsidP="00446FDF">
      <w:pPr>
        <w:widowControl w:val="0"/>
        <w:tabs>
          <w:tab w:val="left" w:pos="3040"/>
        </w:tabs>
        <w:autoSpaceDE w:val="0"/>
        <w:autoSpaceDN w:val="0"/>
        <w:adjustRightInd w:val="0"/>
        <w:jc w:val="both"/>
        <w:rPr>
          <w:rFonts w:ascii="Arial" w:hAnsi="Arial" w:cs="Arial"/>
          <w:b/>
          <w:sz w:val="24"/>
          <w:szCs w:val="24"/>
        </w:rPr>
      </w:pPr>
    </w:p>
    <w:p w:rsidR="00446FDF" w:rsidRPr="006E14E9" w:rsidRDefault="00446FDF" w:rsidP="00446FDF">
      <w:pPr>
        <w:widowControl w:val="0"/>
        <w:tabs>
          <w:tab w:val="left" w:pos="3040"/>
        </w:tabs>
        <w:autoSpaceDE w:val="0"/>
        <w:autoSpaceDN w:val="0"/>
        <w:adjustRightInd w:val="0"/>
        <w:jc w:val="both"/>
        <w:rPr>
          <w:rFonts w:ascii="Arial" w:hAnsi="Arial" w:cs="Arial"/>
          <w:sz w:val="24"/>
          <w:szCs w:val="24"/>
        </w:rPr>
      </w:pPr>
      <w:r w:rsidRPr="006E14E9">
        <w:rPr>
          <w:rFonts w:ascii="Arial" w:hAnsi="Arial" w:cs="Arial"/>
          <w:b/>
          <w:sz w:val="24"/>
          <w:szCs w:val="24"/>
        </w:rPr>
        <w:lastRenderedPageBreak/>
        <w:t>DESCRIPCION</w:t>
      </w:r>
      <w:r w:rsidRPr="006E14E9">
        <w:rPr>
          <w:rFonts w:ascii="Arial" w:hAnsi="Arial" w:cs="Arial"/>
          <w:sz w:val="24"/>
          <w:szCs w:val="24"/>
        </w:rPr>
        <w:t>.-</w:t>
      </w:r>
    </w:p>
    <w:p w:rsidR="00446FDF" w:rsidRPr="006E14E9" w:rsidRDefault="00446FDF" w:rsidP="00446FDF">
      <w:pPr>
        <w:widowControl w:val="0"/>
        <w:tabs>
          <w:tab w:val="left" w:pos="3040"/>
        </w:tabs>
        <w:autoSpaceDE w:val="0"/>
        <w:autoSpaceDN w:val="0"/>
        <w:adjustRightInd w:val="0"/>
        <w:jc w:val="both"/>
        <w:rPr>
          <w:rFonts w:ascii="Arial" w:hAnsi="Arial" w:cs="Arial"/>
          <w:sz w:val="24"/>
          <w:szCs w:val="24"/>
        </w:rPr>
      </w:pPr>
      <w:r w:rsidRPr="006E14E9">
        <w:rPr>
          <w:rFonts w:ascii="Arial" w:hAnsi="Arial" w:cs="Arial"/>
          <w:sz w:val="24"/>
          <w:szCs w:val="24"/>
        </w:rPr>
        <w:t>Comprende la conformación de una capa de mortero cemento-arena en la dosificación especificada a una mampostería, con una superficie de acab</w:t>
      </w:r>
      <w:r>
        <w:rPr>
          <w:rFonts w:ascii="Arial" w:hAnsi="Arial" w:cs="Arial"/>
          <w:sz w:val="24"/>
          <w:szCs w:val="24"/>
        </w:rPr>
        <w:t>a</w:t>
      </w:r>
      <w:r w:rsidRPr="006E14E9">
        <w:rPr>
          <w:rFonts w:ascii="Arial" w:hAnsi="Arial" w:cs="Arial"/>
          <w:sz w:val="24"/>
          <w:szCs w:val="24"/>
        </w:rPr>
        <w:t xml:space="preserve">do liso o sobre </w:t>
      </w:r>
      <w:r>
        <w:rPr>
          <w:rFonts w:ascii="Arial" w:hAnsi="Arial" w:cs="Arial"/>
          <w:sz w:val="24"/>
          <w:szCs w:val="24"/>
        </w:rPr>
        <w:t>l</w:t>
      </w:r>
      <w:r w:rsidRPr="006E14E9">
        <w:rPr>
          <w:rFonts w:ascii="Arial" w:hAnsi="Arial" w:cs="Arial"/>
          <w:sz w:val="24"/>
          <w:szCs w:val="24"/>
        </w:rPr>
        <w:t>a que se podrá realizar una diversidad de terminados posteriores.</w:t>
      </w:r>
    </w:p>
    <w:p w:rsidR="00446FDF" w:rsidRPr="006E14E9" w:rsidRDefault="00446FDF" w:rsidP="00446FDF">
      <w:pPr>
        <w:widowControl w:val="0"/>
        <w:tabs>
          <w:tab w:val="left" w:pos="3040"/>
        </w:tabs>
        <w:autoSpaceDE w:val="0"/>
        <w:autoSpaceDN w:val="0"/>
        <w:adjustRightInd w:val="0"/>
        <w:jc w:val="both"/>
        <w:rPr>
          <w:rFonts w:ascii="Arial" w:hAnsi="Arial" w:cs="Arial"/>
          <w:sz w:val="24"/>
          <w:szCs w:val="24"/>
        </w:rPr>
      </w:pPr>
    </w:p>
    <w:p w:rsidR="00446FDF" w:rsidRPr="006E14E9" w:rsidRDefault="00446FDF" w:rsidP="00446F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446FDF" w:rsidRPr="006E14E9" w:rsidRDefault="00446FDF" w:rsidP="00446FDF">
      <w:pPr>
        <w:widowControl w:val="0"/>
        <w:tabs>
          <w:tab w:val="left" w:pos="3040"/>
        </w:tabs>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será la construcción del enlucido </w:t>
      </w:r>
      <w:r>
        <w:rPr>
          <w:rFonts w:ascii="Arial" w:hAnsi="Arial" w:cs="Arial"/>
          <w:sz w:val="24"/>
          <w:szCs w:val="24"/>
        </w:rPr>
        <w:t>general</w:t>
      </w:r>
      <w:r w:rsidRPr="006E14E9">
        <w:rPr>
          <w:rFonts w:ascii="Arial" w:hAnsi="Arial" w:cs="Arial"/>
          <w:sz w:val="24"/>
          <w:szCs w:val="24"/>
        </w:rPr>
        <w:t xml:space="preserve"> sea interior o exterior, el que será de superficie regular, uniforme, limpia y de buen aspecto, según las ubicaciones determinadas en los planos del proyecto y las indicaciones de la fiscalización.</w:t>
      </w:r>
    </w:p>
    <w:p w:rsidR="00446FDF" w:rsidRPr="00825987" w:rsidRDefault="00446FDF" w:rsidP="00446FDF">
      <w:pPr>
        <w:widowControl w:val="0"/>
        <w:autoSpaceDE w:val="0"/>
        <w:autoSpaceDN w:val="0"/>
        <w:adjustRightInd w:val="0"/>
        <w:jc w:val="both"/>
        <w:rPr>
          <w:rFonts w:ascii="Arial" w:hAnsi="Arial" w:cs="Arial"/>
          <w:sz w:val="24"/>
          <w:szCs w:val="24"/>
        </w:rPr>
      </w:pPr>
    </w:p>
    <w:p w:rsidR="00446FDF" w:rsidRPr="00825987" w:rsidRDefault="00446FDF"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446FDF" w:rsidRPr="00825987" w:rsidRDefault="00446FDF"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AUX: MORTERO CEMENTO : CEMENTINA : ARENA 1:1:6</w:t>
      </w:r>
      <w:r w:rsidRPr="00825987">
        <w:rPr>
          <w:rFonts w:ascii="Arial" w:hAnsi="Arial" w:cs="Arial"/>
          <w:bCs/>
          <w:sz w:val="24"/>
          <w:szCs w:val="24"/>
        </w:rPr>
        <w:t>.</w:t>
      </w:r>
    </w:p>
    <w:p w:rsidR="00446FDF" w:rsidRPr="00825987" w:rsidRDefault="00446FDF"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ANDAMIOS, HERRAMIENTA MENOR.</w:t>
      </w:r>
    </w:p>
    <w:p w:rsidR="00446FDF" w:rsidRPr="00825987" w:rsidRDefault="00446FDF" w:rsidP="00446FD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INSPECTOR DE OBRA.</w:t>
      </w:r>
    </w:p>
    <w:p w:rsidR="00446FDF" w:rsidRDefault="00446FDF" w:rsidP="00446FDF">
      <w:pPr>
        <w:widowControl w:val="0"/>
        <w:tabs>
          <w:tab w:val="left" w:pos="3000"/>
        </w:tabs>
        <w:autoSpaceDE w:val="0"/>
        <w:autoSpaceDN w:val="0"/>
        <w:adjustRightInd w:val="0"/>
        <w:jc w:val="both"/>
        <w:rPr>
          <w:rFonts w:ascii="Arial" w:hAnsi="Arial" w:cs="Arial"/>
          <w:b/>
          <w:sz w:val="24"/>
          <w:szCs w:val="24"/>
        </w:rPr>
      </w:pPr>
    </w:p>
    <w:p w:rsidR="00446FDF" w:rsidRDefault="00446FDF" w:rsidP="00446FD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46FDF">
        <w:rPr>
          <w:rFonts w:ascii="Arial" w:hAnsi="Arial" w:cs="Arial"/>
          <w:b/>
          <w:sz w:val="24"/>
          <w:szCs w:val="24"/>
        </w:rPr>
        <w:t>516035</w:t>
      </w:r>
      <w:r w:rsidRPr="00825987">
        <w:rPr>
          <w:rFonts w:ascii="Arial" w:hAnsi="Arial" w:cs="Arial"/>
          <w:b/>
          <w:sz w:val="24"/>
          <w:szCs w:val="24"/>
        </w:rPr>
        <w:tab/>
        <w:t xml:space="preserve">RUBRO: </w:t>
      </w:r>
      <w:r w:rsidRPr="00446FDF">
        <w:rPr>
          <w:rFonts w:ascii="Arial" w:hAnsi="Arial" w:cs="Arial"/>
          <w:b/>
          <w:sz w:val="24"/>
          <w:szCs w:val="24"/>
        </w:rPr>
        <w:t>RESANES POR INGENIERIA</w:t>
      </w:r>
    </w:p>
    <w:p w:rsidR="00446FDF" w:rsidRDefault="00446FDF" w:rsidP="00446FDF">
      <w:pPr>
        <w:widowControl w:val="0"/>
        <w:tabs>
          <w:tab w:val="left" w:pos="3000"/>
        </w:tabs>
        <w:autoSpaceDE w:val="0"/>
        <w:autoSpaceDN w:val="0"/>
        <w:adjustRightInd w:val="0"/>
        <w:jc w:val="both"/>
        <w:rPr>
          <w:rFonts w:ascii="Arial" w:hAnsi="Arial" w:cs="Arial"/>
          <w:b/>
          <w:sz w:val="24"/>
          <w:szCs w:val="24"/>
        </w:rPr>
      </w:pPr>
    </w:p>
    <w:p w:rsidR="00446FDF" w:rsidRPr="00825987" w:rsidRDefault="00446FDF" w:rsidP="00446FDF">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446FDF" w:rsidRDefault="00690AA1" w:rsidP="00446FDF">
      <w:pPr>
        <w:jc w:val="both"/>
        <w:rPr>
          <w:rFonts w:ascii="Arial" w:hAnsi="Arial" w:cs="Arial"/>
          <w:sz w:val="24"/>
          <w:szCs w:val="24"/>
        </w:rPr>
      </w:pPr>
      <w:r>
        <w:rPr>
          <w:rFonts w:ascii="Arial" w:hAnsi="Arial" w:cs="Arial"/>
          <w:sz w:val="24"/>
          <w:szCs w:val="24"/>
        </w:rPr>
        <w:t>Los resanes por ingenieria</w:t>
      </w:r>
      <w:r w:rsidR="00446FDF">
        <w:rPr>
          <w:rFonts w:ascii="Arial" w:hAnsi="Arial" w:cs="Arial"/>
          <w:sz w:val="24"/>
          <w:szCs w:val="24"/>
        </w:rPr>
        <w:t xml:space="preserve"> </w:t>
      </w:r>
      <w:r w:rsidR="00446FDF" w:rsidRPr="0068194D">
        <w:rPr>
          <w:rFonts w:ascii="Arial" w:hAnsi="Arial" w:cs="Arial"/>
          <w:sz w:val="24"/>
          <w:szCs w:val="24"/>
        </w:rPr>
        <w:t>vienen originad</w:t>
      </w:r>
      <w:r w:rsidR="00446FDF">
        <w:rPr>
          <w:rFonts w:ascii="Arial" w:hAnsi="Arial" w:cs="Arial"/>
          <w:sz w:val="24"/>
          <w:szCs w:val="24"/>
        </w:rPr>
        <w:t xml:space="preserve">as por </w:t>
      </w:r>
      <w:r>
        <w:rPr>
          <w:rFonts w:ascii="Arial" w:hAnsi="Arial" w:cs="Arial"/>
          <w:sz w:val="24"/>
          <w:szCs w:val="24"/>
        </w:rPr>
        <w:t xml:space="preserve"> los orificios picaduras de hormigón o </w:t>
      </w:r>
      <w:r w:rsidR="00446FDF">
        <w:rPr>
          <w:rFonts w:ascii="Arial" w:hAnsi="Arial" w:cs="Arial"/>
          <w:sz w:val="24"/>
          <w:szCs w:val="24"/>
        </w:rPr>
        <w:t>la desecación</w:t>
      </w:r>
      <w:r w:rsidR="00446FDF"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00446FDF" w:rsidRPr="0068194D">
          <w:rPr>
            <w:rFonts w:ascii="Arial" w:hAnsi="Arial" w:cs="Arial"/>
            <w:sz w:val="24"/>
            <w:szCs w:val="24"/>
          </w:rPr>
          <w:t>25 mm</w:t>
        </w:r>
      </w:smartTag>
      <w:r w:rsidR="00446FDF" w:rsidRPr="0068194D">
        <w:rPr>
          <w:rFonts w:ascii="Arial" w:hAnsi="Arial" w:cs="Arial"/>
          <w:sz w:val="24"/>
          <w:szCs w:val="24"/>
        </w:rPr>
        <w:t>.  Estas fisuras son por lo general de trazado corto y se desarrolla más o menos paralelamente al eje cen</w:t>
      </w:r>
      <w:r w:rsidR="00446FDF">
        <w:rPr>
          <w:rFonts w:ascii="Arial" w:hAnsi="Arial" w:cs="Arial"/>
          <w:sz w:val="24"/>
          <w:szCs w:val="24"/>
        </w:rPr>
        <w:t>tral, aunque no necesariamente.</w:t>
      </w:r>
    </w:p>
    <w:p w:rsidR="00446FDF" w:rsidRPr="0068194D" w:rsidRDefault="00446FDF" w:rsidP="00446FDF">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446FDF" w:rsidRPr="00825987" w:rsidRDefault="00446FDF" w:rsidP="00446FDF">
      <w:pPr>
        <w:widowControl w:val="0"/>
        <w:autoSpaceDE w:val="0"/>
        <w:autoSpaceDN w:val="0"/>
        <w:adjustRightInd w:val="0"/>
        <w:jc w:val="both"/>
        <w:rPr>
          <w:rFonts w:ascii="Arial" w:hAnsi="Arial" w:cs="Arial"/>
          <w:sz w:val="24"/>
          <w:szCs w:val="24"/>
        </w:rPr>
      </w:pPr>
    </w:p>
    <w:p w:rsidR="00446FDF" w:rsidRPr="00825987" w:rsidRDefault="00446FDF"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446FDF" w:rsidRPr="0068194D" w:rsidRDefault="00446FDF" w:rsidP="00446FDF">
      <w:pPr>
        <w:jc w:val="both"/>
        <w:rPr>
          <w:rFonts w:ascii="Arial" w:hAnsi="Arial" w:cs="Arial"/>
          <w:sz w:val="24"/>
          <w:szCs w:val="24"/>
        </w:rPr>
      </w:pPr>
      <w:r w:rsidRPr="0068194D">
        <w:rPr>
          <w:rFonts w:ascii="Arial" w:hAnsi="Arial" w:cs="Arial"/>
          <w:sz w:val="24"/>
          <w:szCs w:val="24"/>
        </w:rPr>
        <w:lastRenderedPageBreak/>
        <w:t>Antes de comenzar a reparar cualquier fisura, ésta de</w:t>
      </w:r>
      <w:r>
        <w:rPr>
          <w:rFonts w:ascii="Arial" w:hAnsi="Arial" w:cs="Arial"/>
          <w:sz w:val="24"/>
          <w:szCs w:val="24"/>
        </w:rPr>
        <w:t>be quedar perfectamente limpia.</w:t>
      </w:r>
    </w:p>
    <w:p w:rsidR="00446FDF" w:rsidRPr="0068194D" w:rsidRDefault="00446FDF" w:rsidP="00446FDF">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446FDF" w:rsidRPr="0068194D" w:rsidRDefault="00446FDF" w:rsidP="00446FDF">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446FDF" w:rsidRPr="0068194D" w:rsidRDefault="00446FDF" w:rsidP="00446FDF">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446FDF" w:rsidRPr="00825987" w:rsidRDefault="00446FDF" w:rsidP="00446FDF">
      <w:pPr>
        <w:widowControl w:val="0"/>
        <w:autoSpaceDE w:val="0"/>
        <w:autoSpaceDN w:val="0"/>
        <w:adjustRightInd w:val="0"/>
        <w:jc w:val="both"/>
        <w:rPr>
          <w:rFonts w:ascii="Arial" w:hAnsi="Arial" w:cs="Arial"/>
          <w:sz w:val="24"/>
          <w:szCs w:val="24"/>
        </w:rPr>
      </w:pPr>
    </w:p>
    <w:p w:rsidR="00446FDF" w:rsidRPr="00825987" w:rsidRDefault="00446FDF"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446FDF" w:rsidRPr="0068194D" w:rsidRDefault="00446FDF" w:rsidP="00446FDF">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446FDF" w:rsidRPr="00825987" w:rsidRDefault="00446FDF" w:rsidP="00446FDF">
      <w:pPr>
        <w:widowControl w:val="0"/>
        <w:autoSpaceDE w:val="0"/>
        <w:autoSpaceDN w:val="0"/>
        <w:adjustRightInd w:val="0"/>
        <w:jc w:val="both"/>
        <w:rPr>
          <w:rFonts w:ascii="Arial" w:hAnsi="Arial" w:cs="Arial"/>
          <w:sz w:val="24"/>
          <w:szCs w:val="24"/>
        </w:rPr>
      </w:pPr>
    </w:p>
    <w:p w:rsidR="00446FDF" w:rsidRPr="00825987" w:rsidRDefault="00690AA1"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Pr>
          <w:rFonts w:ascii="Arial" w:hAnsi="Arial" w:cs="Arial"/>
          <w:sz w:val="24"/>
          <w:szCs w:val="24"/>
        </w:rPr>
        <w:t>: JORNAL (JOR</w:t>
      </w:r>
      <w:r w:rsidRPr="00825987">
        <w:rPr>
          <w:rFonts w:ascii="Arial" w:hAnsi="Arial" w:cs="Arial"/>
          <w:sz w:val="24"/>
          <w:szCs w:val="24"/>
        </w:rPr>
        <w:t>).</w:t>
      </w:r>
    </w:p>
    <w:p w:rsidR="00446FDF" w:rsidRPr="00825987" w:rsidRDefault="00690AA1"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446FDF" w:rsidRPr="00825987" w:rsidRDefault="00690AA1" w:rsidP="00446F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446FDF" w:rsidRPr="00825987" w:rsidRDefault="00690AA1" w:rsidP="00446FD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690AA1" w:rsidRDefault="00690AA1" w:rsidP="00690AA1">
      <w:pPr>
        <w:rPr>
          <w:rFonts w:ascii="Arial" w:hAnsi="Arial" w:cs="Arial"/>
          <w:b/>
          <w:sz w:val="24"/>
          <w:szCs w:val="24"/>
        </w:rPr>
      </w:pPr>
      <w:r w:rsidRPr="00690AA1">
        <w:rPr>
          <w:rFonts w:ascii="Arial" w:hAnsi="Arial" w:cs="Arial"/>
          <w:b/>
          <w:sz w:val="24"/>
          <w:szCs w:val="24"/>
        </w:rPr>
        <w:t>PINTURA</w:t>
      </w:r>
    </w:p>
    <w:p w:rsidR="00690AA1" w:rsidRDefault="00690AA1" w:rsidP="00690AA1">
      <w:pPr>
        <w:widowControl w:val="0"/>
        <w:tabs>
          <w:tab w:val="left" w:pos="3000"/>
        </w:tabs>
        <w:autoSpaceDE w:val="0"/>
        <w:autoSpaceDN w:val="0"/>
        <w:adjustRightInd w:val="0"/>
        <w:jc w:val="both"/>
        <w:rPr>
          <w:rFonts w:ascii="Arial" w:hAnsi="Arial" w:cs="Arial"/>
          <w:b/>
          <w:sz w:val="24"/>
          <w:szCs w:val="24"/>
        </w:rPr>
      </w:pPr>
    </w:p>
    <w:p w:rsidR="00690AA1" w:rsidRDefault="00690AA1" w:rsidP="00690AA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516429</w:t>
      </w:r>
      <w:r w:rsidRPr="00825987">
        <w:rPr>
          <w:rFonts w:ascii="Arial" w:hAnsi="Arial" w:cs="Arial"/>
          <w:b/>
          <w:sz w:val="24"/>
          <w:szCs w:val="24"/>
        </w:rPr>
        <w:tab/>
        <w:t xml:space="preserve">RUBRO: </w:t>
      </w:r>
      <w:r w:rsidRPr="00690AA1">
        <w:rPr>
          <w:rFonts w:ascii="Arial" w:hAnsi="Arial" w:cs="Arial"/>
          <w:b/>
          <w:sz w:val="24"/>
          <w:szCs w:val="24"/>
        </w:rPr>
        <w:t>PINTURA  GENERAL</w:t>
      </w:r>
    </w:p>
    <w:p w:rsidR="00690AA1" w:rsidRDefault="00690AA1" w:rsidP="00690AA1">
      <w:pPr>
        <w:rPr>
          <w:rFonts w:ascii="Arial" w:hAnsi="Arial" w:cs="Arial"/>
          <w:b/>
          <w:bCs/>
          <w:sz w:val="24"/>
          <w:szCs w:val="24"/>
        </w:rPr>
      </w:pP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lastRenderedPageBreak/>
        <w:t>DESCRIPCION.-</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Es el revestimiento que se aplica en mampostería, elementos de hormigón y otros interiores, mediante pintura de caucho sobre: empaste, estucado, enlucido de cemento, cementina o similar.</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El objetivo de este rubro es el disponer de un recubrimiento final en color, lavable con agua, que proporcione un acabado estético y protector de los elementos indicados en planos del proyecto, o en sitios que indique el A/I Fiscalizador.</w:t>
      </w:r>
    </w:p>
    <w:p w:rsidR="00690AA1" w:rsidRPr="006E14E9" w:rsidRDefault="00690AA1" w:rsidP="00690AA1">
      <w:pPr>
        <w:widowControl w:val="0"/>
        <w:autoSpaceDE w:val="0"/>
        <w:autoSpaceDN w:val="0"/>
        <w:adjustRightInd w:val="0"/>
        <w:jc w:val="both"/>
        <w:rPr>
          <w:rFonts w:ascii="Arial" w:hAnsi="Arial" w:cs="Arial"/>
          <w:color w:val="000000"/>
          <w:sz w:val="24"/>
          <w:szCs w:val="24"/>
        </w:rPr>
      </w:pPr>
    </w:p>
    <w:p w:rsidR="00690AA1" w:rsidRPr="006E14E9" w:rsidRDefault="00690AA1" w:rsidP="00690AA1">
      <w:pPr>
        <w:widowControl w:val="0"/>
        <w:autoSpaceDE w:val="0"/>
        <w:autoSpaceDN w:val="0"/>
        <w:adjustRightInd w:val="0"/>
        <w:jc w:val="both"/>
        <w:rPr>
          <w:rFonts w:ascii="Arial" w:hAnsi="Arial" w:cs="Arial"/>
          <w:b/>
          <w:bCs/>
          <w:color w:val="000000"/>
          <w:sz w:val="24"/>
          <w:szCs w:val="24"/>
        </w:rPr>
      </w:pPr>
      <w:r w:rsidRPr="006E14E9">
        <w:rPr>
          <w:rFonts w:ascii="Arial" w:hAnsi="Arial" w:cs="Arial"/>
          <w:b/>
          <w:bCs/>
          <w:color w:val="000000"/>
          <w:sz w:val="24"/>
          <w:szCs w:val="24"/>
        </w:rPr>
        <w:t>PROCEDIMIENTO.-</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 pintura de caucho será de la línea que permita su preparación en la gama color trend.</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Verificación de la calidad del material y muestra aprobada, no debe presentar grumos o contaminantes y la fecha de producción del material no deberá exceder  el año a la fecha de la realización de los trabajos. La pintura deberá ser aprobada y verificada por fiscalización, pintura de primera calidad de fabricación nacional y en tarros debidamente sellados.</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Las superficies a pintar estarán libres de polvo, grasa u otros contaminantes. Para el efecto se procederá a limpiar las superficies de la siguiente manera:</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Limpieza de restos de mortero o empaste: eliminarlos con espátula y lija.</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Limpieza de polvo: pasar la brocha por toda la superficie.</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Limpieza de grasa: lavar la superficie con detergente y agua, sacar todo resto de jabón y esperar su secado.</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Los elementos a pintar deberán presentar un enlucido, estucado o empastado totalmente</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seco,  firme,  uniforme  y  plano,  sin  protuberancias  o  hendiduras  mayores  a  +/-  1  mm.;  se realizarán pruebas de percusión para asegurar que no exista material flojo.</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Las  fisuras o rajaduras existentes deberán ser reparadas con una masilla elastomérica y malla plástica, que garantice el sellado de las fisuras o rajaduras del enlucido o pasteados.</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 Todos los trabajos de albañilería serán concluidos. Los pisos serán instalados y protegidos, así como las paredes y cualquier elemento que pueda ser afectado en </w:t>
      </w:r>
      <w:r w:rsidRPr="006E14E9">
        <w:rPr>
          <w:rFonts w:ascii="Arial" w:hAnsi="Arial" w:cs="Arial"/>
          <w:color w:val="000000"/>
          <w:sz w:val="24"/>
          <w:szCs w:val="24"/>
        </w:rPr>
        <w:lastRenderedPageBreak/>
        <w:t>la ejecución del trabajo.</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Las instalaciones eléctricas y similares estarán concluidas, incluyendo la instalación y protección de las piezas eléctricas, las que deberán protegerse adecuadamente.</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Protección de puertas, ventanas, muebles, sanitarios, pisos y demás elementos que pueden ser afectados con la ejecución del rubro.</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El  constructor  verificará  que  todos  los  trabajos  previos,  tales  como  enlucidos,  empastes,</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colocación  de  pisos,  instalaciones  eléctricas  y  protecciones  en  general,  se  encuentren concluidos.</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Se  iniciará  con  la  preparación  de  la  superficie,  resanando  fisuras  o  grietas  y  rellenando hendiduras, para proceder con su lijado e igualado y aplicación de una capa de sellador de paredes interiores, con el propósito de emporar la superficie a pintar, la que deberá estar libre de sedimentos, agregados sueltos, polvo u otra causa que impida la adherencia del sellador al enlucido o empaste.</w:t>
      </w:r>
    </w:p>
    <w:p w:rsidR="00690AA1" w:rsidRPr="006E14E9" w:rsidRDefault="00690AA1" w:rsidP="00690AA1">
      <w:pPr>
        <w:widowControl w:val="0"/>
        <w:tabs>
          <w:tab w:val="left" w:pos="5320"/>
        </w:tabs>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Sellada  la  superficie,  se  remasillarán  y  lijarán las  fallas,  cuidando  siempre  de  lograr  una superficie uniforme e igual a la del enlucido base que debe estar totalmente liso para cielo raso empastado o estucado y rugoso, para superficies paleteadas o esponjeadas.</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No  se  permitirá  agregar  resina,  carbonato  de  calcio  u  otro  material  para  cambiar  la consistencia del sellador o pintura.</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Aprobada la preparación de la superficie y verificada su uniformidad y el cumplimiento de los procedimientos descritos, se aplicará la primera capa de pintura, con rodillo en paredes lisas y con brocha o rodillo en paredes rugosas, esta capa será aplicada en superficies completas, en tramos  uniformes,  para  permitir  un  control  adecuado  de  la  calidad  del  trabajo  y  las observaciones  durante  el  avance  del  trabajo,  será  uniforme  y  logrará  un  tono  igual,  sin manchas en toda la superficie de trabajo.</w:t>
      </w:r>
    </w:p>
    <w:p w:rsidR="00690AA1" w:rsidRPr="006E14E9" w:rsidRDefault="00690AA1" w:rsidP="00690AA1">
      <w:pPr>
        <w:widowControl w:val="0"/>
        <w:tabs>
          <w:tab w:val="left" w:pos="440"/>
        </w:tabs>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Aprobada la primera capa de pintura, se procederá a aplicar la segunda capa, la que logrará una superficie totalmente uniforme en tono y color, sin defectos perceptibles a la vista.</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Cada capa aplicada será cruzada y   esperará el tiempo de secado mínimo indicado por el fabricante en sus especificaciones técnicas.</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 Cuando se verifiquen imperfecciones en las superficies pintadas y en cada mano </w:t>
      </w:r>
      <w:r w:rsidRPr="006E14E9">
        <w:rPr>
          <w:rFonts w:ascii="Arial" w:hAnsi="Arial" w:cs="Arial"/>
          <w:color w:val="000000"/>
          <w:sz w:val="24"/>
          <w:szCs w:val="24"/>
        </w:rPr>
        <w:lastRenderedPageBreak/>
        <w:t>aplicada, se resanará mediante la  utilización de  empaste para  superficies interiores y  se  repintarán las superficies reparadas, hasta lograr la uniformidad con la capa aplicada.</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 última mano de pintura será aplicada antes de la entrega - recepción de la obra.</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 superficie pintada será entregada sin rayones, burbujas o características que demuestren mal aspecto del acabado. Será sin defecto alguno a la vista.</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Verificación de la limpieza total de los trabajos ejecutados, así como de los sitios afectados.</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Protección total del rubro ejecutado, hasta la entrega - recepción de la obra.</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Una vez concluido el proceso de pintura, Fiscalización efectuará la verificación de que éstas se encuentren perfectamente terminadas.</w:t>
      </w:r>
    </w:p>
    <w:p w:rsidR="00690AA1" w:rsidRPr="006E14E9" w:rsidRDefault="00690AA1" w:rsidP="00690AA1">
      <w:pPr>
        <w:widowControl w:val="0"/>
        <w:autoSpaceDE w:val="0"/>
        <w:autoSpaceDN w:val="0"/>
        <w:adjustRightInd w:val="0"/>
        <w:jc w:val="both"/>
        <w:rPr>
          <w:rFonts w:ascii="Arial" w:hAnsi="Arial" w:cs="Arial"/>
          <w:color w:val="000000"/>
          <w:sz w:val="24"/>
          <w:szCs w:val="24"/>
        </w:rPr>
      </w:pP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690AA1" w:rsidRPr="006E14E9" w:rsidRDefault="00690AA1" w:rsidP="00690AA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 medición será de acuerdo a la cantidad real ejecutada en obra. Su pago será por metro cuadrado (m2).</w:t>
      </w:r>
    </w:p>
    <w:p w:rsidR="00690AA1" w:rsidRPr="00825987" w:rsidRDefault="00690AA1" w:rsidP="00690AA1">
      <w:pPr>
        <w:widowControl w:val="0"/>
        <w:autoSpaceDE w:val="0"/>
        <w:autoSpaceDN w:val="0"/>
        <w:adjustRightInd w:val="0"/>
        <w:jc w:val="both"/>
        <w:rPr>
          <w:rFonts w:ascii="Arial" w:hAnsi="Arial" w:cs="Arial"/>
          <w:sz w:val="24"/>
          <w:szCs w:val="24"/>
        </w:rPr>
      </w:pPr>
    </w:p>
    <w:p w:rsidR="00690AA1" w:rsidRPr="00825987" w:rsidRDefault="00690AA1" w:rsidP="00690AA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690AA1" w:rsidRPr="00825987" w:rsidRDefault="00690AA1" w:rsidP="00690AA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PINTURA</w:t>
      </w:r>
      <w:r>
        <w:rPr>
          <w:rFonts w:ascii="Arial" w:hAnsi="Arial" w:cs="Arial"/>
          <w:sz w:val="24"/>
          <w:szCs w:val="24"/>
        </w:rPr>
        <w:t>S EN GENERAL</w:t>
      </w:r>
      <w:r w:rsidRPr="00825987">
        <w:rPr>
          <w:rFonts w:ascii="Arial" w:hAnsi="Arial" w:cs="Arial"/>
          <w:bCs/>
          <w:sz w:val="24"/>
          <w:szCs w:val="24"/>
        </w:rPr>
        <w:t>.</w:t>
      </w:r>
    </w:p>
    <w:p w:rsidR="00690AA1" w:rsidRPr="00825987" w:rsidRDefault="00690AA1" w:rsidP="00690AA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690AA1" w:rsidRPr="00825987" w:rsidRDefault="00690AA1" w:rsidP="00690AA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PEON.</w:t>
      </w:r>
    </w:p>
    <w:p w:rsidR="00690AA1" w:rsidRDefault="00690AA1" w:rsidP="00690AA1">
      <w:pPr>
        <w:widowControl w:val="0"/>
        <w:tabs>
          <w:tab w:val="left" w:pos="3000"/>
        </w:tabs>
        <w:autoSpaceDE w:val="0"/>
        <w:autoSpaceDN w:val="0"/>
        <w:adjustRightInd w:val="0"/>
        <w:jc w:val="both"/>
        <w:rPr>
          <w:rFonts w:ascii="Arial" w:hAnsi="Arial" w:cs="Arial"/>
          <w:b/>
          <w:sz w:val="24"/>
          <w:szCs w:val="24"/>
        </w:rPr>
      </w:pPr>
      <w:r w:rsidRPr="00690AA1">
        <w:rPr>
          <w:rFonts w:ascii="Arial" w:hAnsi="Arial" w:cs="Arial"/>
          <w:b/>
          <w:sz w:val="24"/>
          <w:szCs w:val="24"/>
        </w:rPr>
        <w:t>SISTEMA DE BOMBEO</w:t>
      </w:r>
    </w:p>
    <w:p w:rsidR="00690AA1" w:rsidRDefault="00690AA1" w:rsidP="00690AA1">
      <w:pPr>
        <w:widowControl w:val="0"/>
        <w:tabs>
          <w:tab w:val="left" w:pos="3000"/>
        </w:tabs>
        <w:autoSpaceDE w:val="0"/>
        <w:autoSpaceDN w:val="0"/>
        <w:adjustRightInd w:val="0"/>
        <w:jc w:val="both"/>
        <w:rPr>
          <w:rFonts w:ascii="Arial" w:hAnsi="Arial" w:cs="Arial"/>
          <w:b/>
          <w:sz w:val="24"/>
          <w:szCs w:val="24"/>
        </w:rPr>
      </w:pPr>
    </w:p>
    <w:p w:rsidR="00690AA1" w:rsidRDefault="00690AA1" w:rsidP="00690AA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516275</w:t>
      </w:r>
      <w:r w:rsidRPr="00825987">
        <w:rPr>
          <w:rFonts w:ascii="Arial" w:hAnsi="Arial" w:cs="Arial"/>
          <w:b/>
          <w:sz w:val="24"/>
          <w:szCs w:val="24"/>
        </w:rPr>
        <w:tab/>
        <w:t xml:space="preserve">RUBRO: </w:t>
      </w:r>
      <w:r w:rsidRPr="00690AA1">
        <w:rPr>
          <w:rFonts w:ascii="Arial" w:hAnsi="Arial" w:cs="Arial"/>
          <w:b/>
          <w:sz w:val="24"/>
          <w:szCs w:val="24"/>
        </w:rPr>
        <w:t>BOMBA DE 1 HP</w:t>
      </w:r>
    </w:p>
    <w:p w:rsidR="00690AA1" w:rsidRDefault="00690AA1" w:rsidP="00690AA1">
      <w:pPr>
        <w:widowControl w:val="0"/>
        <w:autoSpaceDE w:val="0"/>
        <w:autoSpaceDN w:val="0"/>
        <w:adjustRightInd w:val="0"/>
        <w:spacing w:line="240" w:lineRule="auto"/>
        <w:jc w:val="both"/>
        <w:rPr>
          <w:rFonts w:ascii="Arial" w:hAnsi="Arial" w:cs="Arial"/>
          <w:b/>
          <w:bCs/>
          <w:sz w:val="24"/>
        </w:rPr>
      </w:pPr>
    </w:p>
    <w:p w:rsidR="00690AA1" w:rsidRPr="00A950DF" w:rsidRDefault="00690AA1" w:rsidP="00690AA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90AA1" w:rsidRPr="0068194D" w:rsidRDefault="00690AA1" w:rsidP="00690AA1">
      <w:pPr>
        <w:pStyle w:val="Default"/>
        <w:spacing w:before="281" w:line="276" w:lineRule="auto"/>
        <w:jc w:val="both"/>
        <w:rPr>
          <w:rFonts w:ascii="Arial" w:hAnsi="Arial" w:cs="Arial"/>
        </w:rPr>
      </w:pPr>
      <w:r w:rsidRPr="0068194D">
        <w:rPr>
          <w:rFonts w:ascii="Arial" w:hAnsi="Arial" w:cs="Arial"/>
        </w:rPr>
        <w:t xml:space="preserve">Este trabajo consistirá en el suministro e instalación de las bombas para el correcto funcionamiento del sistema de abastecimiento de Agua Potable ubicado </w:t>
      </w:r>
      <w:r w:rsidRPr="0068194D">
        <w:rPr>
          <w:rFonts w:ascii="Arial" w:hAnsi="Arial" w:cs="Arial"/>
        </w:rPr>
        <w:lastRenderedPageBreak/>
        <w:t xml:space="preserve">dentro de la institución. Estos equipos tendrán las características y potencia requerida que señalan los planos y los rubros. Su instalación guardará relación con lo indicado en los planos y de conformidad y aceptación de la fiscalización. </w:t>
      </w:r>
    </w:p>
    <w:p w:rsidR="00690AA1" w:rsidRPr="005B4E45" w:rsidRDefault="00690AA1" w:rsidP="00690AA1">
      <w:pPr>
        <w:widowControl w:val="0"/>
        <w:autoSpaceDE w:val="0"/>
        <w:autoSpaceDN w:val="0"/>
        <w:adjustRightInd w:val="0"/>
        <w:jc w:val="both"/>
        <w:rPr>
          <w:rFonts w:ascii="Arial" w:hAnsi="Arial" w:cs="Arial"/>
          <w:sz w:val="24"/>
          <w:lang w:val="es-ES"/>
        </w:rPr>
      </w:pPr>
    </w:p>
    <w:p w:rsidR="00690AA1" w:rsidRPr="00A950DF" w:rsidRDefault="00690AA1" w:rsidP="00690AA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690AA1" w:rsidRPr="0068194D" w:rsidRDefault="00690AA1" w:rsidP="00690AA1">
      <w:pPr>
        <w:pStyle w:val="Default"/>
        <w:spacing w:before="281" w:line="276" w:lineRule="auto"/>
        <w:jc w:val="both"/>
        <w:rPr>
          <w:rFonts w:ascii="Arial" w:hAnsi="Arial" w:cs="Arial"/>
        </w:rPr>
      </w:pPr>
      <w:r w:rsidRPr="0068194D">
        <w:rPr>
          <w:rFonts w:ascii="Arial" w:hAnsi="Arial" w:cs="Arial"/>
        </w:rPr>
        <w:t xml:space="preserve">Las bombas serán centrifugas (hidráulicas), conectadas a un tablero eléctrico e incluirán todos los accesorios necesarios para su correcta instalación. Y pueden ser por: </w:t>
      </w:r>
    </w:p>
    <w:p w:rsidR="00690AA1" w:rsidRPr="0068194D" w:rsidRDefault="00690AA1" w:rsidP="00690AA1">
      <w:pPr>
        <w:pStyle w:val="Default"/>
        <w:spacing w:before="281" w:line="276" w:lineRule="auto"/>
        <w:jc w:val="both"/>
        <w:rPr>
          <w:rFonts w:ascii="Arial" w:hAnsi="Arial" w:cs="Arial"/>
        </w:rPr>
      </w:pPr>
      <w:r w:rsidRPr="0068194D">
        <w:rPr>
          <w:rFonts w:ascii="Arial" w:hAnsi="Arial" w:cs="Arial"/>
        </w:rPr>
        <w:t xml:space="preserve">La posición del eje de rotación o flecha: Horizontales, Verticales o Inclinados. </w:t>
      </w:r>
    </w:p>
    <w:p w:rsidR="00690AA1" w:rsidRPr="0068194D" w:rsidRDefault="00690AA1" w:rsidP="00690AA1">
      <w:pPr>
        <w:pStyle w:val="Default"/>
        <w:spacing w:before="281" w:line="276" w:lineRule="auto"/>
        <w:jc w:val="both"/>
        <w:rPr>
          <w:rFonts w:ascii="Arial" w:hAnsi="Arial" w:cs="Arial"/>
        </w:rPr>
      </w:pPr>
      <w:r w:rsidRPr="0068194D">
        <w:rPr>
          <w:rFonts w:ascii="Arial" w:hAnsi="Arial" w:cs="Arial"/>
        </w:rPr>
        <w:t xml:space="preserve">El diseño de la coraza (forma): Voluta y las de Turbina. </w:t>
      </w:r>
    </w:p>
    <w:p w:rsidR="00690AA1" w:rsidRPr="0068194D" w:rsidRDefault="00690AA1" w:rsidP="00690AA1">
      <w:pPr>
        <w:pStyle w:val="Default"/>
        <w:spacing w:before="281" w:line="276" w:lineRule="auto"/>
        <w:jc w:val="both"/>
        <w:rPr>
          <w:rFonts w:ascii="Arial" w:hAnsi="Arial" w:cs="Arial"/>
        </w:rPr>
      </w:pPr>
      <w:r w:rsidRPr="0068194D">
        <w:rPr>
          <w:rFonts w:ascii="Arial" w:hAnsi="Arial" w:cs="Arial"/>
        </w:rPr>
        <w:t xml:space="preserve">El diseño de la mecánico coraza: Axialmente Bipartidas y las Radialmente Bipartidas. </w:t>
      </w:r>
    </w:p>
    <w:p w:rsidR="00690AA1" w:rsidRPr="00F3513F" w:rsidRDefault="00690AA1" w:rsidP="00690AA1">
      <w:pPr>
        <w:pStyle w:val="Default"/>
        <w:spacing w:before="281" w:line="276" w:lineRule="auto"/>
        <w:jc w:val="both"/>
        <w:rPr>
          <w:rFonts w:ascii="Arial" w:hAnsi="Arial" w:cs="Arial"/>
        </w:rPr>
      </w:pPr>
      <w:r w:rsidRPr="0068194D">
        <w:rPr>
          <w:rFonts w:ascii="Arial" w:hAnsi="Arial" w:cs="Arial"/>
        </w:rPr>
        <w:t xml:space="preserve">Por la forma de succión en: Sencilla y Doble. O similares y siguiendo las recomendaciones del fabricante. </w:t>
      </w:r>
    </w:p>
    <w:p w:rsidR="00690AA1" w:rsidRPr="00A950DF" w:rsidRDefault="00690AA1" w:rsidP="00690AA1">
      <w:pPr>
        <w:widowControl w:val="0"/>
        <w:autoSpaceDE w:val="0"/>
        <w:autoSpaceDN w:val="0"/>
        <w:adjustRightInd w:val="0"/>
        <w:jc w:val="both"/>
        <w:rPr>
          <w:rFonts w:ascii="Arial" w:hAnsi="Arial" w:cs="Arial"/>
          <w:sz w:val="24"/>
        </w:rPr>
      </w:pPr>
    </w:p>
    <w:p w:rsidR="00690AA1" w:rsidRPr="00A950DF" w:rsidRDefault="00690AA1" w:rsidP="00690AA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690AA1" w:rsidRPr="0068194D" w:rsidRDefault="00690AA1" w:rsidP="00690AA1">
      <w:pPr>
        <w:pStyle w:val="Default"/>
        <w:spacing w:before="281" w:line="276" w:lineRule="auto"/>
        <w:jc w:val="both"/>
        <w:rPr>
          <w:rFonts w:ascii="Arial" w:hAnsi="Arial" w:cs="Arial"/>
        </w:rPr>
      </w:pPr>
      <w:r w:rsidRPr="0068194D">
        <w:rPr>
          <w:rFonts w:ascii="Arial" w:hAnsi="Arial" w:cs="Arial"/>
        </w:rPr>
        <w:t xml:space="preserve">Las cantidades a pagarse serán por unidad de bombas efectivamente instaladas y aceptablemente ejecutadas con la autorización de la fiscalización. </w:t>
      </w:r>
    </w:p>
    <w:p w:rsidR="00690AA1" w:rsidRPr="0068194D" w:rsidRDefault="00690AA1" w:rsidP="00690AA1">
      <w:pPr>
        <w:pStyle w:val="Default"/>
        <w:spacing w:before="281" w:line="276" w:lineRule="auto"/>
        <w:jc w:val="both"/>
        <w:rPr>
          <w:rFonts w:ascii="Arial" w:hAnsi="Arial" w:cs="Arial"/>
        </w:rPr>
      </w:pPr>
      <w:r w:rsidRPr="0068194D">
        <w:rPr>
          <w:rFonts w:ascii="Arial" w:hAnsi="Arial" w:cs="Arial"/>
        </w:rPr>
        <w:t xml:space="preserve">El número de unidades determinado en la forma indicada en el párrafo anterior, se pagará a los precios contractuales y que consten en el contrato, estos precios y pagos constituirán la compensación total por el suministro, transporte, e instalación de todos los materiales necesarios para ejecutar este rubro, así como por toda la mano de obra, equipo, herramientas, maquinarias utilizadas, materiales y operaciones conexas, necesarias para la ejecución de los trabajos descritos. </w:t>
      </w:r>
    </w:p>
    <w:p w:rsidR="00690AA1" w:rsidRPr="00F3513F" w:rsidRDefault="00690AA1" w:rsidP="00690AA1">
      <w:pPr>
        <w:widowControl w:val="0"/>
        <w:autoSpaceDE w:val="0"/>
        <w:autoSpaceDN w:val="0"/>
        <w:adjustRightInd w:val="0"/>
        <w:jc w:val="both"/>
        <w:rPr>
          <w:rFonts w:ascii="Arial" w:hAnsi="Arial" w:cs="Arial"/>
          <w:sz w:val="24"/>
          <w:lang w:val="es-ES"/>
        </w:rPr>
      </w:pPr>
    </w:p>
    <w:p w:rsidR="00690AA1" w:rsidRDefault="00690AA1" w:rsidP="00690AA1">
      <w:pPr>
        <w:widowControl w:val="0"/>
        <w:autoSpaceDE w:val="0"/>
        <w:autoSpaceDN w:val="0"/>
        <w:adjustRightInd w:val="0"/>
        <w:spacing w:line="240" w:lineRule="auto"/>
        <w:jc w:val="both"/>
        <w:rPr>
          <w:rFonts w:ascii="Arial" w:hAnsi="Arial" w:cs="Arial"/>
          <w:sz w:val="24"/>
        </w:rPr>
      </w:pPr>
    </w:p>
    <w:p w:rsidR="00690AA1" w:rsidRPr="00A950DF" w:rsidRDefault="00690AA1" w:rsidP="00690AA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690AA1" w:rsidRPr="00A950DF" w:rsidRDefault="00690AA1" w:rsidP="00690AA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F3513F">
        <w:rPr>
          <w:rFonts w:ascii="Arial" w:hAnsi="Arial" w:cs="Arial"/>
          <w:sz w:val="24"/>
          <w:szCs w:val="24"/>
        </w:rPr>
        <w:t>BOMBA 1 HP</w:t>
      </w:r>
      <w:r w:rsidRPr="00F3513F">
        <w:rPr>
          <w:rFonts w:ascii="Arial" w:hAnsi="Arial" w:cs="Arial"/>
          <w:sz w:val="24"/>
        </w:rPr>
        <w:t>.</w:t>
      </w:r>
    </w:p>
    <w:p w:rsidR="00690AA1" w:rsidRPr="00A950DF" w:rsidRDefault="00690AA1" w:rsidP="00690AA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690AA1" w:rsidRDefault="00690AA1" w:rsidP="00690AA1">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690AA1" w:rsidRDefault="00690AA1" w:rsidP="00690AA1">
      <w:pPr>
        <w:widowControl w:val="0"/>
        <w:tabs>
          <w:tab w:val="left" w:pos="3000"/>
        </w:tabs>
        <w:autoSpaceDE w:val="0"/>
        <w:autoSpaceDN w:val="0"/>
        <w:adjustRightInd w:val="0"/>
        <w:jc w:val="both"/>
        <w:rPr>
          <w:rFonts w:ascii="Arial" w:hAnsi="Arial" w:cs="Arial"/>
          <w:b/>
          <w:sz w:val="24"/>
          <w:szCs w:val="24"/>
        </w:rPr>
      </w:pPr>
    </w:p>
    <w:p w:rsidR="00690AA1" w:rsidRDefault="00690AA1" w:rsidP="00690AA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516360</w:t>
      </w:r>
      <w:r w:rsidRPr="00825987">
        <w:rPr>
          <w:rFonts w:ascii="Arial" w:hAnsi="Arial" w:cs="Arial"/>
          <w:b/>
          <w:sz w:val="24"/>
          <w:szCs w:val="24"/>
        </w:rPr>
        <w:tab/>
        <w:t xml:space="preserve">RUBRO: </w:t>
      </w:r>
      <w:r w:rsidRPr="00690AA1">
        <w:rPr>
          <w:rFonts w:ascii="Arial" w:hAnsi="Arial" w:cs="Arial"/>
          <w:b/>
          <w:sz w:val="24"/>
          <w:szCs w:val="24"/>
        </w:rPr>
        <w:t>FILTRO DE ARENA</w:t>
      </w:r>
    </w:p>
    <w:p w:rsidR="00EB7636" w:rsidRDefault="00EB7636" w:rsidP="00690AA1">
      <w:pPr>
        <w:widowControl w:val="0"/>
        <w:tabs>
          <w:tab w:val="left" w:pos="3000"/>
        </w:tabs>
        <w:autoSpaceDE w:val="0"/>
        <w:autoSpaceDN w:val="0"/>
        <w:adjustRightInd w:val="0"/>
        <w:jc w:val="both"/>
        <w:rPr>
          <w:rFonts w:ascii="Arial" w:hAnsi="Arial" w:cs="Arial"/>
          <w:b/>
          <w:sz w:val="24"/>
          <w:szCs w:val="24"/>
        </w:rPr>
      </w:pPr>
    </w:p>
    <w:p w:rsidR="00E353F2" w:rsidRPr="00EB7636" w:rsidRDefault="00E353F2" w:rsidP="00EB763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E353F2" w:rsidRPr="009E796D" w:rsidRDefault="00E353F2" w:rsidP="009E796D">
      <w:pPr>
        <w:jc w:val="both"/>
        <w:rPr>
          <w:rFonts w:ascii="Arial" w:hAnsi="Arial" w:cs="Arial"/>
          <w:sz w:val="24"/>
          <w:szCs w:val="24"/>
        </w:rPr>
      </w:pPr>
      <w:r w:rsidRPr="009E796D">
        <w:rPr>
          <w:rFonts w:ascii="Arial" w:hAnsi="Arial" w:cs="Arial"/>
          <w:sz w:val="24"/>
          <w:szCs w:val="24"/>
        </w:rPr>
        <w:t>La utilización de los filtros de arena se hace imprescindible cuando se desea acondicionar aguas que contengan gran cantidad de materias orgánicas y algas, tales como las que arrastran las aguas procedentes de embalses abiertos y canales.</w:t>
      </w:r>
    </w:p>
    <w:p w:rsidR="009E796D" w:rsidRDefault="009E796D" w:rsidP="009E796D">
      <w:pPr>
        <w:widowControl w:val="0"/>
        <w:autoSpaceDE w:val="0"/>
        <w:autoSpaceDN w:val="0"/>
        <w:adjustRightInd w:val="0"/>
        <w:jc w:val="both"/>
        <w:rPr>
          <w:rFonts w:ascii="Arial" w:hAnsi="Arial" w:cs="Arial"/>
          <w:b/>
          <w:bCs/>
          <w:sz w:val="24"/>
        </w:rPr>
      </w:pPr>
    </w:p>
    <w:p w:rsidR="009E796D" w:rsidRPr="009E796D" w:rsidRDefault="009E796D" w:rsidP="009E796D">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E353F2" w:rsidRPr="009E796D" w:rsidRDefault="00E353F2" w:rsidP="009E796D">
      <w:pPr>
        <w:jc w:val="both"/>
        <w:rPr>
          <w:rFonts w:ascii="Arial" w:hAnsi="Arial" w:cs="Arial"/>
          <w:sz w:val="24"/>
          <w:szCs w:val="24"/>
        </w:rPr>
      </w:pPr>
      <w:r w:rsidRPr="009E796D">
        <w:rPr>
          <w:rFonts w:ascii="Arial" w:hAnsi="Arial" w:cs="Arial"/>
          <w:sz w:val="24"/>
          <w:szCs w:val="24"/>
        </w:rPr>
        <w:t>El filtrado se realiza a presión al atravesar el agua la arena del filtro en forma descendente. El proceso consta de tres acciones distintas:</w:t>
      </w:r>
    </w:p>
    <w:p w:rsidR="00E353F2" w:rsidRPr="009E796D" w:rsidRDefault="00E353F2" w:rsidP="009E796D">
      <w:pPr>
        <w:jc w:val="both"/>
        <w:rPr>
          <w:rFonts w:ascii="Arial" w:hAnsi="Arial" w:cs="Arial"/>
          <w:sz w:val="24"/>
          <w:szCs w:val="24"/>
        </w:rPr>
      </w:pPr>
      <w:r w:rsidRPr="009E796D">
        <w:rPr>
          <w:rFonts w:ascii="Arial" w:hAnsi="Arial" w:cs="Arial"/>
          <w:sz w:val="24"/>
          <w:szCs w:val="24"/>
        </w:rPr>
        <w:t>• Tamizado en la capa superior de la arena.</w:t>
      </w:r>
    </w:p>
    <w:p w:rsidR="00E353F2" w:rsidRPr="009E796D" w:rsidRDefault="00E353F2" w:rsidP="009E796D">
      <w:pPr>
        <w:jc w:val="both"/>
        <w:rPr>
          <w:rFonts w:ascii="Arial" w:hAnsi="Arial" w:cs="Arial"/>
          <w:sz w:val="24"/>
          <w:szCs w:val="24"/>
        </w:rPr>
      </w:pPr>
      <w:r w:rsidRPr="009E796D">
        <w:rPr>
          <w:rFonts w:ascii="Arial" w:hAnsi="Arial" w:cs="Arial"/>
          <w:sz w:val="24"/>
          <w:szCs w:val="24"/>
        </w:rPr>
        <w:t>•Filtrado en profundidad por adherencia.</w:t>
      </w:r>
    </w:p>
    <w:p w:rsidR="00E353F2" w:rsidRPr="009E796D" w:rsidRDefault="00E353F2" w:rsidP="009E796D">
      <w:pPr>
        <w:jc w:val="both"/>
        <w:rPr>
          <w:rFonts w:ascii="Arial" w:hAnsi="Arial" w:cs="Arial"/>
          <w:sz w:val="24"/>
          <w:szCs w:val="24"/>
        </w:rPr>
      </w:pPr>
      <w:r w:rsidRPr="009E796D">
        <w:rPr>
          <w:rFonts w:ascii="Arial" w:hAnsi="Arial" w:cs="Arial"/>
          <w:sz w:val="24"/>
          <w:szCs w:val="24"/>
        </w:rPr>
        <w:t>•Sedimentación de partículas.</w:t>
      </w:r>
    </w:p>
    <w:p w:rsidR="00E353F2" w:rsidRPr="009E796D" w:rsidRDefault="00E353F2" w:rsidP="009E796D">
      <w:pPr>
        <w:jc w:val="both"/>
        <w:rPr>
          <w:rFonts w:ascii="Arial" w:hAnsi="Arial" w:cs="Arial"/>
          <w:sz w:val="24"/>
          <w:szCs w:val="24"/>
        </w:rPr>
      </w:pPr>
      <w:r w:rsidRPr="009E796D">
        <w:rPr>
          <w:rFonts w:ascii="Arial" w:hAnsi="Arial" w:cs="Arial"/>
          <w:sz w:val="24"/>
          <w:szCs w:val="24"/>
        </w:rPr>
        <w:t>La granulometría recomendada para la arena es de</w:t>
      </w:r>
      <w:r w:rsidR="009E796D" w:rsidRPr="009E796D">
        <w:rPr>
          <w:rFonts w:ascii="Arial" w:hAnsi="Arial" w:cs="Arial"/>
          <w:sz w:val="24"/>
          <w:szCs w:val="24"/>
        </w:rPr>
        <w:t xml:space="preserve"> </w:t>
      </w:r>
      <w:r w:rsidRPr="009E796D">
        <w:rPr>
          <w:rFonts w:ascii="Arial" w:hAnsi="Arial" w:cs="Arial"/>
          <w:sz w:val="24"/>
          <w:szCs w:val="24"/>
        </w:rPr>
        <w:t>0,8 a 1,2 mm.</w:t>
      </w:r>
      <w:r w:rsidR="009E796D" w:rsidRPr="009E796D">
        <w:rPr>
          <w:rFonts w:ascii="Arial" w:hAnsi="Arial" w:cs="Arial"/>
          <w:sz w:val="24"/>
          <w:szCs w:val="24"/>
        </w:rPr>
        <w:t xml:space="preserve"> </w:t>
      </w:r>
      <w:r w:rsidRPr="009E796D">
        <w:rPr>
          <w:rFonts w:ascii="Arial" w:hAnsi="Arial" w:cs="Arial"/>
          <w:sz w:val="24"/>
          <w:szCs w:val="24"/>
        </w:rPr>
        <w:t>Todos los filtros son tratados super</w:t>
      </w:r>
      <w:r w:rsidR="009E796D" w:rsidRPr="009E796D">
        <w:rPr>
          <w:rFonts w:ascii="Arial" w:hAnsi="Arial" w:cs="Arial"/>
          <w:sz w:val="24"/>
          <w:szCs w:val="24"/>
        </w:rPr>
        <w:t>ficialment</w:t>
      </w:r>
      <w:r w:rsidRPr="009E796D">
        <w:rPr>
          <w:rFonts w:ascii="Arial" w:hAnsi="Arial" w:cs="Arial"/>
          <w:sz w:val="24"/>
          <w:szCs w:val="24"/>
        </w:rPr>
        <w:t>e</w:t>
      </w:r>
      <w:r w:rsidR="009E796D" w:rsidRPr="009E796D">
        <w:rPr>
          <w:rFonts w:ascii="Arial" w:hAnsi="Arial" w:cs="Arial"/>
          <w:sz w:val="24"/>
          <w:szCs w:val="24"/>
        </w:rPr>
        <w:t xml:space="preserve"> </w:t>
      </w:r>
      <w:r w:rsidRPr="009E796D">
        <w:rPr>
          <w:rFonts w:ascii="Arial" w:hAnsi="Arial" w:cs="Arial"/>
          <w:sz w:val="24"/>
          <w:szCs w:val="24"/>
        </w:rPr>
        <w:t>mediante la aplicación de varias capas, incluyendo la</w:t>
      </w:r>
      <w:r w:rsidR="009E796D" w:rsidRPr="009E796D">
        <w:rPr>
          <w:rFonts w:ascii="Arial" w:hAnsi="Arial" w:cs="Arial"/>
          <w:sz w:val="24"/>
          <w:szCs w:val="24"/>
        </w:rPr>
        <w:t xml:space="preserve"> </w:t>
      </w:r>
      <w:r w:rsidRPr="009E796D">
        <w:rPr>
          <w:rFonts w:ascii="Arial" w:hAnsi="Arial" w:cs="Arial"/>
          <w:sz w:val="24"/>
          <w:szCs w:val="24"/>
        </w:rPr>
        <w:t>fosfatación. El acabado consiste en una capa de</w:t>
      </w:r>
      <w:r w:rsidR="009E796D" w:rsidRPr="009E796D">
        <w:rPr>
          <w:rFonts w:ascii="Arial" w:hAnsi="Arial" w:cs="Arial"/>
          <w:sz w:val="24"/>
          <w:szCs w:val="24"/>
        </w:rPr>
        <w:t xml:space="preserve"> </w:t>
      </w:r>
      <w:r w:rsidRPr="009E796D">
        <w:rPr>
          <w:rFonts w:ascii="Arial" w:hAnsi="Arial" w:cs="Arial"/>
          <w:sz w:val="24"/>
          <w:szCs w:val="24"/>
        </w:rPr>
        <w:t>poliéster 100% de 130 micras, lo que asegura una</w:t>
      </w:r>
      <w:r w:rsidR="009E796D" w:rsidRPr="009E796D">
        <w:rPr>
          <w:rFonts w:ascii="Arial" w:hAnsi="Arial" w:cs="Arial"/>
          <w:sz w:val="24"/>
          <w:szCs w:val="24"/>
        </w:rPr>
        <w:t xml:space="preserve"> </w:t>
      </w:r>
      <w:r w:rsidRPr="009E796D">
        <w:rPr>
          <w:rFonts w:ascii="Arial" w:hAnsi="Arial" w:cs="Arial"/>
          <w:sz w:val="24"/>
          <w:szCs w:val="24"/>
        </w:rPr>
        <w:t>res</w:t>
      </w:r>
      <w:r w:rsidR="009E796D" w:rsidRPr="009E796D">
        <w:rPr>
          <w:rFonts w:ascii="Arial" w:hAnsi="Arial" w:cs="Arial"/>
          <w:sz w:val="24"/>
          <w:szCs w:val="24"/>
        </w:rPr>
        <w:t xml:space="preserve">istencia a la intemperie y a la </w:t>
      </w:r>
      <w:r w:rsidRPr="009E796D">
        <w:rPr>
          <w:rFonts w:ascii="Arial" w:hAnsi="Arial" w:cs="Arial"/>
          <w:sz w:val="24"/>
          <w:szCs w:val="24"/>
        </w:rPr>
        <w:t>corrosión interna</w:t>
      </w:r>
      <w:r w:rsidR="009E796D" w:rsidRPr="009E796D">
        <w:rPr>
          <w:rFonts w:ascii="Arial" w:hAnsi="Arial" w:cs="Arial"/>
          <w:sz w:val="24"/>
          <w:szCs w:val="24"/>
        </w:rPr>
        <w:t xml:space="preserve"> </w:t>
      </w:r>
      <w:r w:rsidRPr="009E796D">
        <w:rPr>
          <w:rFonts w:ascii="Arial" w:hAnsi="Arial" w:cs="Arial"/>
          <w:sz w:val="24"/>
          <w:szCs w:val="24"/>
        </w:rPr>
        <w:t>durante años</w:t>
      </w:r>
    </w:p>
    <w:p w:rsidR="009E796D" w:rsidRPr="009E796D" w:rsidRDefault="009E796D" w:rsidP="00EB7636">
      <w:pPr>
        <w:spacing w:after="0" w:line="240" w:lineRule="auto"/>
        <w:jc w:val="both"/>
        <w:rPr>
          <w:rFonts w:ascii="Arial" w:eastAsia="Times New Roman" w:hAnsi="Arial" w:cs="Arial"/>
          <w:sz w:val="24"/>
          <w:szCs w:val="24"/>
          <w:lang w:eastAsia="es-EC"/>
        </w:rPr>
      </w:pPr>
      <w:r w:rsidRPr="009E796D">
        <w:rPr>
          <w:rFonts w:ascii="Arial" w:eastAsia="Times New Roman" w:hAnsi="Arial" w:cs="Arial"/>
          <w:sz w:val="24"/>
          <w:szCs w:val="24"/>
          <w:lang w:eastAsia="es-EC"/>
        </w:rPr>
        <w:t>Opcionalmente se suministran con barra de protección catódica anticorrosión en su parte interior.</w:t>
      </w:r>
      <w:r w:rsidRPr="00EB7636">
        <w:rPr>
          <w:rFonts w:ascii="Arial" w:eastAsia="Times New Roman" w:hAnsi="Arial" w:cs="Arial"/>
          <w:sz w:val="24"/>
          <w:szCs w:val="24"/>
          <w:lang w:eastAsia="es-EC"/>
        </w:rPr>
        <w:t xml:space="preserve"> Los filtros de 20”</w:t>
      </w:r>
      <w:r w:rsidRPr="009E796D">
        <w:rPr>
          <w:rFonts w:ascii="Arial" w:eastAsia="Times New Roman" w:hAnsi="Arial" w:cs="Arial"/>
          <w:sz w:val="24"/>
          <w:szCs w:val="24"/>
          <w:lang w:eastAsia="es-EC"/>
        </w:rPr>
        <w:t>pueden suministrarse con conexiones rosca o de 36”</w:t>
      </w:r>
      <w:r w:rsidRPr="00EB7636">
        <w:rPr>
          <w:rFonts w:ascii="Arial" w:eastAsia="Times New Roman" w:hAnsi="Arial" w:cs="Arial"/>
          <w:sz w:val="24"/>
          <w:szCs w:val="24"/>
          <w:lang w:eastAsia="es-EC"/>
        </w:rPr>
        <w:t xml:space="preserve">y 48”. Asimismo pueden </w:t>
      </w:r>
      <w:r w:rsidRPr="009E796D">
        <w:rPr>
          <w:rFonts w:ascii="Arial" w:eastAsia="Times New Roman" w:hAnsi="Arial" w:cs="Arial"/>
          <w:sz w:val="24"/>
          <w:szCs w:val="24"/>
          <w:lang w:eastAsia="es-EC"/>
        </w:rPr>
        <w:t>configurarse de dos formas</w:t>
      </w:r>
      <w:r w:rsidR="00EB7636">
        <w:rPr>
          <w:rFonts w:ascii="Arial" w:eastAsia="Times New Roman" w:hAnsi="Arial" w:cs="Arial"/>
          <w:sz w:val="24"/>
          <w:szCs w:val="24"/>
          <w:lang w:eastAsia="es-EC"/>
        </w:rPr>
        <w:t xml:space="preserve"> </w:t>
      </w:r>
      <w:r w:rsidRPr="009E796D">
        <w:rPr>
          <w:rFonts w:ascii="Arial" w:eastAsia="Times New Roman" w:hAnsi="Arial" w:cs="Arial"/>
          <w:sz w:val="24"/>
          <w:szCs w:val="24"/>
          <w:lang w:eastAsia="es-EC"/>
        </w:rPr>
        <w:t>según se desee la recolección del agua filtrada:</w:t>
      </w:r>
      <w:r w:rsidRPr="00EB7636">
        <w:rPr>
          <w:rFonts w:ascii="Arial" w:eastAsia="Times New Roman" w:hAnsi="Arial" w:cs="Arial"/>
          <w:sz w:val="24"/>
          <w:szCs w:val="24"/>
          <w:lang w:eastAsia="es-EC"/>
        </w:rPr>
        <w:t xml:space="preserve"> </w:t>
      </w:r>
      <w:r w:rsidRPr="009E796D">
        <w:rPr>
          <w:rFonts w:ascii="Arial" w:eastAsia="Times New Roman" w:hAnsi="Arial" w:cs="Arial"/>
          <w:sz w:val="24"/>
          <w:szCs w:val="24"/>
          <w:lang w:eastAsia="es-EC"/>
        </w:rPr>
        <w:t>mediante placa portacrepinas o mediante brazos filtrantes</w:t>
      </w:r>
    </w:p>
    <w:p w:rsidR="00EB7636" w:rsidRDefault="00E353F2" w:rsidP="00E353F2">
      <w:pPr>
        <w:rPr>
          <w:rFonts w:ascii="Arial" w:hAnsi="Arial" w:cs="Arial"/>
          <w:b/>
          <w:sz w:val="24"/>
          <w:szCs w:val="24"/>
        </w:rPr>
      </w:pPr>
      <w:r>
        <w:rPr>
          <w:rFonts w:ascii="Arial" w:hAnsi="Arial" w:cs="Arial"/>
          <w:b/>
          <w:sz w:val="24"/>
          <w:szCs w:val="24"/>
        </w:rPr>
        <w:t xml:space="preserve"> </w:t>
      </w:r>
    </w:p>
    <w:p w:rsidR="00EB7636" w:rsidRPr="00A950DF" w:rsidRDefault="00EB7636" w:rsidP="00EB7636">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EB7636" w:rsidRPr="0068194D" w:rsidRDefault="00EB7636" w:rsidP="00EB7636">
      <w:pPr>
        <w:pStyle w:val="Default"/>
        <w:spacing w:before="281" w:line="276" w:lineRule="auto"/>
        <w:jc w:val="both"/>
        <w:rPr>
          <w:rFonts w:ascii="Arial" w:hAnsi="Arial" w:cs="Arial"/>
        </w:rPr>
      </w:pPr>
      <w:r w:rsidRPr="0068194D">
        <w:rPr>
          <w:rFonts w:ascii="Arial" w:hAnsi="Arial" w:cs="Arial"/>
        </w:rPr>
        <w:t xml:space="preserve">Las cantidades a pagarse serán por unidad de </w:t>
      </w:r>
      <w:r>
        <w:rPr>
          <w:rFonts w:ascii="Arial" w:hAnsi="Arial" w:cs="Arial"/>
        </w:rPr>
        <w:t>filtros de arena</w:t>
      </w:r>
      <w:r w:rsidRPr="0068194D">
        <w:rPr>
          <w:rFonts w:ascii="Arial" w:hAnsi="Arial" w:cs="Arial"/>
        </w:rPr>
        <w:t xml:space="preserve"> efectivamente instaladas y aceptablemente ejecutadas con la autorización de la fiscalización. </w:t>
      </w:r>
    </w:p>
    <w:p w:rsidR="00EB7636" w:rsidRDefault="00EB7636" w:rsidP="00E353F2">
      <w:pPr>
        <w:rPr>
          <w:rFonts w:ascii="Arial" w:hAnsi="Arial" w:cs="Arial"/>
          <w:b/>
          <w:sz w:val="24"/>
          <w:szCs w:val="24"/>
        </w:rPr>
      </w:pPr>
    </w:p>
    <w:p w:rsidR="00EB7636" w:rsidRPr="00A950DF" w:rsidRDefault="00EB7636" w:rsidP="00EB763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EB7636" w:rsidRPr="00A950DF" w:rsidRDefault="00EB7636" w:rsidP="00EB763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MATERIALES MÍNIMOS</w:t>
      </w:r>
      <w:r>
        <w:rPr>
          <w:rFonts w:ascii="Arial" w:hAnsi="Arial" w:cs="Arial"/>
          <w:sz w:val="24"/>
        </w:rPr>
        <w:t xml:space="preserve">: </w:t>
      </w:r>
      <w:r>
        <w:rPr>
          <w:rFonts w:ascii="Arial" w:hAnsi="Arial" w:cs="Arial"/>
          <w:sz w:val="24"/>
          <w:szCs w:val="24"/>
        </w:rPr>
        <w:t>FILTRO DE ARENA</w:t>
      </w:r>
      <w:r w:rsidRPr="00F3513F">
        <w:rPr>
          <w:rFonts w:ascii="Arial" w:hAnsi="Arial" w:cs="Arial"/>
          <w:sz w:val="24"/>
        </w:rPr>
        <w:t>.</w:t>
      </w:r>
    </w:p>
    <w:p w:rsidR="00EB7636" w:rsidRPr="00A950DF" w:rsidRDefault="00EB7636" w:rsidP="00EB763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EB7636" w:rsidRDefault="00EB7636" w:rsidP="00EB7636">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690AA1" w:rsidRDefault="00690AA1" w:rsidP="00690AA1">
      <w:pPr>
        <w:widowControl w:val="0"/>
        <w:tabs>
          <w:tab w:val="left" w:pos="3000"/>
        </w:tabs>
        <w:autoSpaceDE w:val="0"/>
        <w:autoSpaceDN w:val="0"/>
        <w:adjustRightInd w:val="0"/>
        <w:jc w:val="both"/>
        <w:rPr>
          <w:rFonts w:ascii="Arial" w:hAnsi="Arial" w:cs="Arial"/>
          <w:b/>
          <w:sz w:val="24"/>
          <w:szCs w:val="24"/>
        </w:rPr>
      </w:pPr>
    </w:p>
    <w:p w:rsidR="00690AA1" w:rsidRDefault="00690AA1" w:rsidP="00690AA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516535</w:t>
      </w:r>
      <w:r w:rsidRPr="00825987">
        <w:rPr>
          <w:rFonts w:ascii="Arial" w:hAnsi="Arial" w:cs="Arial"/>
          <w:b/>
          <w:sz w:val="24"/>
          <w:szCs w:val="24"/>
        </w:rPr>
        <w:tab/>
        <w:t xml:space="preserve">RUBRO: </w:t>
      </w:r>
      <w:r w:rsidRPr="00690AA1">
        <w:rPr>
          <w:rFonts w:ascii="Arial" w:hAnsi="Arial" w:cs="Arial"/>
          <w:b/>
          <w:sz w:val="24"/>
          <w:szCs w:val="24"/>
        </w:rPr>
        <w:t>TANQUE HIDRONEUMATICO 40 GALONES</w:t>
      </w:r>
    </w:p>
    <w:p w:rsidR="00E353F2" w:rsidRDefault="00E353F2" w:rsidP="00690AA1">
      <w:pPr>
        <w:widowControl w:val="0"/>
        <w:tabs>
          <w:tab w:val="left" w:pos="3000"/>
        </w:tabs>
        <w:autoSpaceDE w:val="0"/>
        <w:autoSpaceDN w:val="0"/>
        <w:adjustRightInd w:val="0"/>
        <w:jc w:val="both"/>
        <w:rPr>
          <w:rFonts w:ascii="Arial" w:hAnsi="Arial" w:cs="Arial"/>
          <w:b/>
          <w:sz w:val="24"/>
          <w:szCs w:val="24"/>
        </w:rPr>
      </w:pPr>
    </w:p>
    <w:p w:rsidR="008B70CA" w:rsidRDefault="008B70CA" w:rsidP="00690AA1">
      <w:pPr>
        <w:widowControl w:val="0"/>
        <w:tabs>
          <w:tab w:val="left" w:pos="3000"/>
        </w:tabs>
        <w:autoSpaceDE w:val="0"/>
        <w:autoSpaceDN w:val="0"/>
        <w:adjustRightInd w:val="0"/>
        <w:jc w:val="both"/>
        <w:rPr>
          <w:rFonts w:ascii="Arial" w:hAnsi="Arial" w:cs="Arial"/>
          <w:b/>
          <w:sz w:val="24"/>
          <w:szCs w:val="24"/>
        </w:rPr>
      </w:pPr>
    </w:p>
    <w:p w:rsidR="008B70CA" w:rsidRPr="008B70CA" w:rsidRDefault="008B70CA" w:rsidP="008B70C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8B70CA" w:rsidRPr="008B70CA" w:rsidRDefault="008B70CA" w:rsidP="008B70CA">
      <w:pPr>
        <w:spacing w:after="0" w:line="240" w:lineRule="auto"/>
        <w:jc w:val="both"/>
        <w:rPr>
          <w:rFonts w:ascii="Arial" w:eastAsia="Times New Roman" w:hAnsi="Arial" w:cs="Arial"/>
          <w:sz w:val="24"/>
          <w:szCs w:val="24"/>
          <w:lang w:eastAsia="es-EC"/>
        </w:rPr>
      </w:pPr>
      <w:r w:rsidRPr="008B70CA">
        <w:rPr>
          <w:rFonts w:ascii="Arial" w:eastAsia="Times New Roman" w:hAnsi="Arial" w:cs="Arial"/>
          <w:sz w:val="24"/>
          <w:szCs w:val="24"/>
          <w:lang w:eastAsia="es-EC"/>
        </w:rPr>
        <w:t xml:space="preserve">Un tanque hidroneumático contiene aire y agua bajo presión. No tiene vejiga y el aire tiene contacto directo con el agua. El aire comprimido sirve como un cojín para ejercitar o absorber presión. Este tipo de tanque sirve tres funciones principales: </w:t>
      </w:r>
    </w:p>
    <w:p w:rsidR="008B70CA" w:rsidRPr="008B70CA" w:rsidRDefault="008B70CA" w:rsidP="008B70CA">
      <w:pPr>
        <w:spacing w:after="0" w:line="240" w:lineRule="auto"/>
        <w:jc w:val="both"/>
        <w:rPr>
          <w:rFonts w:ascii="Arial" w:eastAsia="Times New Roman" w:hAnsi="Arial" w:cs="Arial"/>
          <w:sz w:val="24"/>
          <w:szCs w:val="24"/>
          <w:lang w:eastAsia="es-EC"/>
        </w:rPr>
      </w:pPr>
      <w:r w:rsidRPr="008B70CA">
        <w:rPr>
          <w:rFonts w:ascii="Arial" w:eastAsia="Times New Roman" w:hAnsi="Arial" w:cs="Arial"/>
          <w:sz w:val="24"/>
          <w:szCs w:val="24"/>
          <w:lang w:eastAsia="es-EC"/>
        </w:rPr>
        <w:t xml:space="preserve">1. Entregar el agua según un rango de presión seleccionada para que la bomba de agua no corre sin parar. </w:t>
      </w:r>
    </w:p>
    <w:p w:rsidR="008B70CA" w:rsidRPr="008B70CA" w:rsidRDefault="008B70CA" w:rsidP="008B70CA">
      <w:pPr>
        <w:spacing w:after="0" w:line="240" w:lineRule="auto"/>
        <w:jc w:val="both"/>
        <w:rPr>
          <w:rFonts w:ascii="Arial" w:eastAsia="Times New Roman" w:hAnsi="Arial" w:cs="Arial"/>
          <w:sz w:val="24"/>
          <w:szCs w:val="24"/>
          <w:lang w:eastAsia="es-EC"/>
        </w:rPr>
      </w:pPr>
      <w:r w:rsidRPr="008B70CA">
        <w:rPr>
          <w:rFonts w:ascii="Arial" w:eastAsia="Times New Roman" w:hAnsi="Arial" w:cs="Arial"/>
          <w:sz w:val="24"/>
          <w:szCs w:val="24"/>
          <w:lang w:eastAsia="es-EC"/>
        </w:rPr>
        <w:t xml:space="preserve">2. Prevenir que una bomba no empieza de nuevo cada vez que el sistema de distribución haga una pedida menor de agua. </w:t>
      </w:r>
    </w:p>
    <w:p w:rsidR="008B70CA" w:rsidRDefault="008B70CA" w:rsidP="008B70CA">
      <w:pPr>
        <w:spacing w:after="0" w:line="240" w:lineRule="auto"/>
        <w:jc w:val="both"/>
        <w:rPr>
          <w:rFonts w:ascii="Arial" w:eastAsia="Times New Roman" w:hAnsi="Arial" w:cs="Arial"/>
          <w:sz w:val="24"/>
          <w:szCs w:val="24"/>
          <w:lang w:eastAsia="es-EC"/>
        </w:rPr>
      </w:pPr>
      <w:r w:rsidRPr="008B70CA">
        <w:rPr>
          <w:rFonts w:ascii="Arial" w:eastAsia="Times New Roman" w:hAnsi="Arial" w:cs="Arial"/>
          <w:sz w:val="24"/>
          <w:szCs w:val="24"/>
          <w:lang w:eastAsia="es-EC"/>
        </w:rPr>
        <w:t>3. Reducir al mínimo los golpes de ariete.</w:t>
      </w:r>
    </w:p>
    <w:p w:rsidR="008B70CA" w:rsidRDefault="008B70CA" w:rsidP="008B70CA">
      <w:pPr>
        <w:spacing w:after="0" w:line="240" w:lineRule="auto"/>
        <w:jc w:val="both"/>
        <w:rPr>
          <w:rFonts w:ascii="Arial" w:eastAsia="Times New Roman" w:hAnsi="Arial" w:cs="Arial"/>
          <w:sz w:val="24"/>
          <w:szCs w:val="24"/>
          <w:lang w:eastAsia="es-EC"/>
        </w:rPr>
      </w:pPr>
    </w:p>
    <w:p w:rsidR="008B70CA" w:rsidRDefault="008B70CA" w:rsidP="008B70CA">
      <w:pPr>
        <w:spacing w:after="0" w:line="240" w:lineRule="auto"/>
        <w:jc w:val="both"/>
        <w:rPr>
          <w:rFonts w:ascii="Arial" w:eastAsia="Times New Roman" w:hAnsi="Arial" w:cs="Arial"/>
          <w:sz w:val="24"/>
          <w:szCs w:val="24"/>
          <w:lang w:eastAsia="es-EC"/>
        </w:rPr>
      </w:pPr>
    </w:p>
    <w:p w:rsidR="008B70CA" w:rsidRPr="009E796D" w:rsidRDefault="008B70CA" w:rsidP="008B70CA">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8B70CA" w:rsidRDefault="008B70CA" w:rsidP="008B70CA">
      <w:pPr>
        <w:spacing w:after="0" w:line="240" w:lineRule="auto"/>
        <w:jc w:val="both"/>
        <w:rPr>
          <w:rFonts w:ascii="Arial" w:eastAsia="Times New Roman" w:hAnsi="Arial" w:cs="Arial"/>
          <w:sz w:val="24"/>
          <w:szCs w:val="24"/>
          <w:lang w:eastAsia="es-EC"/>
        </w:rPr>
      </w:pPr>
    </w:p>
    <w:p w:rsidR="008B70CA" w:rsidRPr="008B70CA" w:rsidRDefault="008B70CA" w:rsidP="008B70CA">
      <w:pPr>
        <w:spacing w:after="0"/>
        <w:jc w:val="both"/>
        <w:rPr>
          <w:rFonts w:ascii="Arial" w:eastAsia="Times New Roman" w:hAnsi="Arial" w:cs="Arial"/>
          <w:sz w:val="24"/>
          <w:szCs w:val="24"/>
          <w:lang w:eastAsia="es-EC"/>
        </w:rPr>
      </w:pPr>
      <w:r w:rsidRPr="008B70CA">
        <w:rPr>
          <w:rFonts w:ascii="Arial" w:hAnsi="Arial" w:cs="Arial"/>
          <w:sz w:val="24"/>
          <w:szCs w:val="24"/>
        </w:rPr>
        <w:t xml:space="preserve">Los Sistemas Hidroneumáticos se basan en el principio de compresibilidad o elasticidad del aire cuando es sometido a presión, funcionando de la siguiente manera: El agua que es suministrada desde el acueducto público u otra fuente, es retenida en un tanque de almacenamiento; de donde, a través de un sistema de bombas, será impulsada a un recipiente a presión (de dimensiones y características calculadas en función de la red), y que posee volúmenes variables de agua y aire. Cuando el agua entra al recipiente aumenta el nivel de agua, se comprime el aire y aumenta la presión, cuando se llega a un nivel de agua y presión determinados (Pmáx.), se produce la señal de parada de bomba y el tanque queda en la capacidad de abastecer la red; cuando los niveles de presión bajan, a los mínimos preestablecidos (Pmín.) se acciona el mando de encendido de la bomba nuevamente. Como se observa la presión varía entre Pmáx y Pmín, y las bombas prenden y apagan continuamente. El diseño del sistema debe considerar un tiempo mínimo entre los encendidos de las bombas conforme a sus especificaciones, un nivel de presión (Pmín) conforme al requerimiento de </w:t>
      </w:r>
      <w:hyperlink r:id="rId7" w:tgtFrame="_blank" w:history="1">
        <w:r w:rsidRPr="008B70CA">
          <w:rPr>
            <w:rStyle w:val="Hipervnculo"/>
            <w:rFonts w:ascii="Arial" w:hAnsi="Arial" w:cs="Arial"/>
            <w:color w:val="auto"/>
            <w:sz w:val="24"/>
            <w:szCs w:val="24"/>
            <w:u w:val="none"/>
          </w:rPr>
          <w:t xml:space="preserve">presión </w:t>
        </w:r>
        <w:r w:rsidRPr="008B70CA">
          <w:rPr>
            <w:rStyle w:val="Hipervnculo"/>
            <w:rFonts w:ascii="Arial" w:hAnsi="Arial" w:cs="Arial"/>
            <w:color w:val="auto"/>
            <w:sz w:val="24"/>
            <w:szCs w:val="24"/>
            <w:u w:val="none"/>
          </w:rPr>
          <w:lastRenderedPageBreak/>
          <w:t>de instalación</w:t>
        </w:r>
      </w:hyperlink>
      <w:r w:rsidRPr="008B70CA">
        <w:rPr>
          <w:rFonts w:ascii="Arial" w:hAnsi="Arial" w:cs="Arial"/>
          <w:sz w:val="24"/>
          <w:szCs w:val="24"/>
        </w:rPr>
        <w:t xml:space="preserve"> y un Pmáx, que sea tolerable por la instalación y proporcione una buen calidad de servicio.</w:t>
      </w:r>
      <w:r w:rsidRPr="008B70CA">
        <w:rPr>
          <w:rFonts w:ascii="Arial" w:eastAsia="Times New Roman" w:hAnsi="Arial" w:cs="Arial"/>
          <w:sz w:val="24"/>
          <w:szCs w:val="24"/>
          <w:lang w:eastAsia="es-EC"/>
        </w:rPr>
        <w:t xml:space="preserve"> </w:t>
      </w:r>
    </w:p>
    <w:p w:rsidR="008B70CA" w:rsidRDefault="008B70CA" w:rsidP="008B70CA">
      <w:pPr>
        <w:widowControl w:val="0"/>
        <w:autoSpaceDE w:val="0"/>
        <w:autoSpaceDN w:val="0"/>
        <w:adjustRightInd w:val="0"/>
        <w:jc w:val="both"/>
        <w:rPr>
          <w:rFonts w:ascii="Arial" w:hAnsi="Arial" w:cs="Arial"/>
          <w:b/>
          <w:bCs/>
          <w:sz w:val="24"/>
        </w:rPr>
      </w:pPr>
    </w:p>
    <w:p w:rsidR="008B70CA" w:rsidRDefault="008B70CA" w:rsidP="008B70CA">
      <w:pPr>
        <w:widowControl w:val="0"/>
        <w:autoSpaceDE w:val="0"/>
        <w:autoSpaceDN w:val="0"/>
        <w:adjustRightInd w:val="0"/>
        <w:jc w:val="both"/>
        <w:rPr>
          <w:rFonts w:ascii="Arial" w:hAnsi="Arial" w:cs="Arial"/>
          <w:b/>
          <w:bCs/>
          <w:sz w:val="24"/>
        </w:rPr>
      </w:pPr>
    </w:p>
    <w:p w:rsidR="008B70CA" w:rsidRPr="00A950DF" w:rsidRDefault="008B70CA" w:rsidP="008B70CA">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8B70CA" w:rsidRPr="008B70CA" w:rsidRDefault="008B70CA" w:rsidP="008B70CA">
      <w:pPr>
        <w:widowControl w:val="0"/>
        <w:tabs>
          <w:tab w:val="left" w:pos="3000"/>
        </w:tabs>
        <w:autoSpaceDE w:val="0"/>
        <w:autoSpaceDN w:val="0"/>
        <w:adjustRightInd w:val="0"/>
        <w:jc w:val="both"/>
        <w:rPr>
          <w:rFonts w:ascii="Arial" w:hAnsi="Arial" w:cs="Arial"/>
          <w:sz w:val="24"/>
          <w:szCs w:val="24"/>
        </w:rPr>
      </w:pPr>
      <w:r w:rsidRPr="008B70CA">
        <w:rPr>
          <w:rFonts w:ascii="Arial" w:hAnsi="Arial" w:cs="Arial"/>
          <w:sz w:val="24"/>
          <w:szCs w:val="24"/>
        </w:rPr>
        <w:t>Las cantidades a pagarse serán por unidad de tanque hidroneumatico 40 galones efectivamente instaladas y aceptablemente ejecutadas con la autorización de la fiscalización</w:t>
      </w:r>
      <w:r w:rsidRPr="0068194D">
        <w:rPr>
          <w:rFonts w:ascii="Arial" w:hAnsi="Arial" w:cs="Arial"/>
        </w:rPr>
        <w:t xml:space="preserve">. </w:t>
      </w:r>
    </w:p>
    <w:p w:rsidR="008B70CA" w:rsidRDefault="008B70CA" w:rsidP="008B70CA">
      <w:pPr>
        <w:rPr>
          <w:rFonts w:ascii="Arial" w:hAnsi="Arial" w:cs="Arial"/>
          <w:b/>
          <w:sz w:val="24"/>
          <w:szCs w:val="24"/>
        </w:rPr>
      </w:pPr>
    </w:p>
    <w:p w:rsidR="008B70CA" w:rsidRPr="00A950DF" w:rsidRDefault="008B70CA" w:rsidP="008B70C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8B70CA" w:rsidRPr="008B70CA" w:rsidRDefault="008B70CA" w:rsidP="008B70CA">
      <w:pPr>
        <w:widowControl w:val="0"/>
        <w:tabs>
          <w:tab w:val="left" w:pos="3000"/>
        </w:tabs>
        <w:autoSpaceDE w:val="0"/>
        <w:autoSpaceDN w:val="0"/>
        <w:adjustRightInd w:val="0"/>
        <w:jc w:val="both"/>
        <w:rPr>
          <w:rFonts w:ascii="Arial" w:hAnsi="Arial" w:cs="Arial"/>
          <w:b/>
          <w:sz w:val="24"/>
          <w:szCs w:val="24"/>
        </w:rPr>
      </w:pPr>
      <w:r w:rsidRPr="00A950DF">
        <w:rPr>
          <w:rFonts w:ascii="Arial" w:hAnsi="Arial" w:cs="Arial"/>
          <w:b/>
          <w:bCs/>
          <w:sz w:val="24"/>
        </w:rPr>
        <w:t>MATERIALES MÍNIMOS</w:t>
      </w:r>
      <w:r>
        <w:rPr>
          <w:rFonts w:ascii="Arial" w:hAnsi="Arial" w:cs="Arial"/>
          <w:sz w:val="24"/>
        </w:rPr>
        <w:t xml:space="preserve">: </w:t>
      </w:r>
      <w:r w:rsidRPr="008B70CA">
        <w:rPr>
          <w:rFonts w:ascii="Arial" w:hAnsi="Arial" w:cs="Arial"/>
          <w:sz w:val="24"/>
          <w:szCs w:val="24"/>
        </w:rPr>
        <w:t>TANQUE HIDRONEUMATICO 40 GALONES</w:t>
      </w:r>
      <w:r w:rsidRPr="008B70CA">
        <w:rPr>
          <w:rFonts w:ascii="Arial" w:hAnsi="Arial" w:cs="Arial"/>
          <w:sz w:val="24"/>
        </w:rPr>
        <w:t>.</w:t>
      </w:r>
    </w:p>
    <w:p w:rsidR="008B70CA" w:rsidRPr="00A950DF" w:rsidRDefault="008B70CA" w:rsidP="008B70C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8B70CA" w:rsidRDefault="008B70CA" w:rsidP="008B70CA">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E353F2" w:rsidRDefault="00E353F2" w:rsidP="00690AA1">
      <w:pPr>
        <w:widowControl w:val="0"/>
        <w:tabs>
          <w:tab w:val="left" w:pos="3000"/>
        </w:tabs>
        <w:autoSpaceDE w:val="0"/>
        <w:autoSpaceDN w:val="0"/>
        <w:adjustRightInd w:val="0"/>
        <w:jc w:val="both"/>
        <w:rPr>
          <w:rFonts w:ascii="Arial" w:hAnsi="Arial" w:cs="Arial"/>
          <w:b/>
          <w:sz w:val="24"/>
          <w:szCs w:val="24"/>
        </w:rPr>
      </w:pPr>
    </w:p>
    <w:p w:rsidR="00690AA1" w:rsidRDefault="00690AA1" w:rsidP="00690AA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516325</w:t>
      </w:r>
      <w:r w:rsidRPr="00825987">
        <w:rPr>
          <w:rFonts w:ascii="Arial" w:hAnsi="Arial" w:cs="Arial"/>
          <w:b/>
          <w:sz w:val="24"/>
          <w:szCs w:val="24"/>
        </w:rPr>
        <w:tab/>
        <w:t xml:space="preserve">RUBRO: </w:t>
      </w:r>
      <w:r w:rsidRPr="00690AA1">
        <w:rPr>
          <w:rFonts w:ascii="Arial" w:hAnsi="Arial" w:cs="Arial"/>
          <w:b/>
          <w:sz w:val="24"/>
          <w:szCs w:val="24"/>
        </w:rPr>
        <w:t>CONEXIÓN DESDE BOMBAS A CISTERNA ELEVADA Y BYPASS</w:t>
      </w:r>
    </w:p>
    <w:p w:rsidR="00690AA1" w:rsidRDefault="00690AA1" w:rsidP="00690AA1">
      <w:pPr>
        <w:rPr>
          <w:rFonts w:ascii="Arial" w:hAnsi="Arial" w:cs="Arial"/>
          <w:b/>
          <w:bCs/>
          <w:sz w:val="24"/>
          <w:szCs w:val="24"/>
        </w:rPr>
      </w:pPr>
    </w:p>
    <w:p w:rsidR="00866DAC" w:rsidRPr="00254D0F" w:rsidRDefault="00866DAC" w:rsidP="00866DAC">
      <w:pPr>
        <w:pStyle w:val="Prrafodelista"/>
        <w:spacing w:before="120" w:after="120" w:line="276" w:lineRule="auto"/>
        <w:ind w:left="0"/>
        <w:jc w:val="both"/>
        <w:outlineLvl w:val="2"/>
        <w:rPr>
          <w:rFonts w:ascii="Arial" w:hAnsi="Arial" w:cs="Arial"/>
          <w:b/>
          <w:bCs/>
          <w:sz w:val="24"/>
          <w:szCs w:val="24"/>
        </w:rPr>
      </w:pPr>
      <w:bookmarkStart w:id="7" w:name="_Toc426459510"/>
      <w:r w:rsidRPr="00254D0F">
        <w:rPr>
          <w:rFonts w:ascii="Arial" w:hAnsi="Arial" w:cs="Arial"/>
          <w:b/>
          <w:bCs/>
          <w:sz w:val="24"/>
          <w:szCs w:val="24"/>
        </w:rPr>
        <w:t>Descripción</w:t>
      </w:r>
      <w:bookmarkEnd w:id="7"/>
      <w:r w:rsidRPr="00254D0F">
        <w:rPr>
          <w:rFonts w:ascii="Arial" w:hAnsi="Arial" w:cs="Arial"/>
          <w:b/>
          <w:bCs/>
          <w:sz w:val="24"/>
          <w:szCs w:val="24"/>
        </w:rPr>
        <w:t xml:space="preserve"> </w:t>
      </w:r>
    </w:p>
    <w:p w:rsidR="00866DAC" w:rsidRPr="00254D0F" w:rsidRDefault="00866DAC" w:rsidP="00866DAC">
      <w:pPr>
        <w:tabs>
          <w:tab w:val="left" w:pos="-720"/>
          <w:tab w:val="left" w:pos="0"/>
        </w:tabs>
        <w:suppressAutoHyphens/>
        <w:jc w:val="both"/>
        <w:rPr>
          <w:rFonts w:ascii="Arial" w:hAnsi="Arial" w:cs="Arial"/>
          <w:sz w:val="24"/>
          <w:szCs w:val="24"/>
        </w:rPr>
      </w:pPr>
      <w:r w:rsidRPr="00254D0F">
        <w:rPr>
          <w:rFonts w:ascii="Arial" w:hAnsi="Arial" w:cs="Arial"/>
          <w:sz w:val="24"/>
          <w:szCs w:val="24"/>
          <w:lang w:eastAsia="es-EC"/>
        </w:rPr>
        <w:t xml:space="preserve">Consiste en la </w:t>
      </w:r>
      <w:r>
        <w:rPr>
          <w:rFonts w:ascii="Arial" w:hAnsi="Arial" w:cs="Arial"/>
          <w:sz w:val="24"/>
          <w:szCs w:val="24"/>
          <w:lang w:eastAsia="es-EC"/>
        </w:rPr>
        <w:t>conexion</w:t>
      </w:r>
      <w:r w:rsidRPr="00254D0F">
        <w:rPr>
          <w:rFonts w:ascii="Arial" w:hAnsi="Arial" w:cs="Arial"/>
          <w:sz w:val="24"/>
          <w:szCs w:val="24"/>
          <w:lang w:eastAsia="es-EC"/>
        </w:rPr>
        <w:t xml:space="preserve"> de</w:t>
      </w:r>
      <w:r>
        <w:rPr>
          <w:rFonts w:ascii="Arial" w:hAnsi="Arial" w:cs="Arial"/>
          <w:sz w:val="24"/>
          <w:szCs w:val="24"/>
          <w:lang w:eastAsia="es-EC"/>
        </w:rPr>
        <w:t xml:space="preserve">sde bombas a cisterna elevada </w:t>
      </w:r>
      <w:r w:rsidRPr="00254D0F">
        <w:rPr>
          <w:rFonts w:ascii="Arial" w:hAnsi="Arial" w:cs="Arial"/>
          <w:sz w:val="24"/>
          <w:szCs w:val="24"/>
        </w:rPr>
        <w:t xml:space="preserve"> cada salida de fuerza especial deberá ser independientes en todo su recorrido, el cableado se lo realizara con conductor calibre N.- 10 AWG THHN para la fase y el neutro y calibre N.- 14 AWG THHN para la tierra.</w:t>
      </w:r>
    </w:p>
    <w:p w:rsidR="00866DAC" w:rsidRPr="00254D0F" w:rsidRDefault="00866DAC" w:rsidP="00866DAC">
      <w:pPr>
        <w:tabs>
          <w:tab w:val="left" w:pos="-720"/>
          <w:tab w:val="left" w:pos="0"/>
        </w:tabs>
        <w:suppressAutoHyphens/>
        <w:jc w:val="both"/>
        <w:rPr>
          <w:rFonts w:ascii="Arial" w:hAnsi="Arial" w:cs="Arial"/>
          <w:b/>
          <w:bCs/>
          <w:sz w:val="24"/>
          <w:szCs w:val="24"/>
        </w:rPr>
      </w:pPr>
    </w:p>
    <w:p w:rsidR="00866DAC" w:rsidRPr="00254D0F" w:rsidRDefault="00866DAC" w:rsidP="00866DAC">
      <w:pPr>
        <w:pStyle w:val="Ttulo3"/>
        <w:jc w:val="both"/>
        <w:rPr>
          <w:rFonts w:ascii="Arial" w:hAnsi="Arial" w:cs="Arial"/>
          <w:bCs w:val="0"/>
          <w:color w:val="auto"/>
          <w:sz w:val="24"/>
          <w:szCs w:val="24"/>
        </w:rPr>
      </w:pPr>
      <w:bookmarkStart w:id="8" w:name="_Toc426459511"/>
      <w:r w:rsidRPr="00254D0F">
        <w:rPr>
          <w:rFonts w:ascii="Arial" w:hAnsi="Arial" w:cs="Arial"/>
          <w:bCs w:val="0"/>
          <w:color w:val="auto"/>
          <w:sz w:val="24"/>
          <w:szCs w:val="24"/>
        </w:rPr>
        <w:t>Materiales Mínimos:</w:t>
      </w:r>
      <w:bookmarkEnd w:id="8"/>
    </w:p>
    <w:p w:rsidR="00866DAC" w:rsidRPr="00254D0F" w:rsidRDefault="00866DAC" w:rsidP="00866DAC">
      <w:pPr>
        <w:jc w:val="both"/>
        <w:rPr>
          <w:rFonts w:ascii="Arial" w:hAnsi="Arial" w:cs="Arial"/>
          <w:sz w:val="24"/>
          <w:szCs w:val="24"/>
        </w:rPr>
      </w:pPr>
      <w:r w:rsidRPr="00254D0F">
        <w:rPr>
          <w:rFonts w:ascii="Arial" w:hAnsi="Arial" w:cs="Arial"/>
          <w:sz w:val="24"/>
          <w:szCs w:val="24"/>
        </w:rPr>
        <w:t>Tomacorriente</w:t>
      </w:r>
      <w:r>
        <w:rPr>
          <w:rFonts w:ascii="Arial" w:hAnsi="Arial" w:cs="Arial"/>
          <w:sz w:val="24"/>
          <w:szCs w:val="24"/>
        </w:rPr>
        <w:t>s</w:t>
      </w:r>
      <w:r w:rsidRPr="00254D0F">
        <w:rPr>
          <w:rFonts w:ascii="Arial" w:hAnsi="Arial" w:cs="Arial"/>
          <w:sz w:val="24"/>
          <w:szCs w:val="24"/>
        </w:rPr>
        <w:t xml:space="preserve"> industrial 220V/20A, con accesorios de fijación a caja, Cajetín rectangular profundo, Tubo Conduit PVC de ½”, Unión Conduit PVC de ½”, Conector Conduit PVC de ½”, Abrazadera tipo omega de ½”, Conductor de Cobre con aislamiento tipo THHN FLEX  # 10 AWG, Conductor de Cobre con aislamiento tipo THHN FLEX  # 14 AWG.</w:t>
      </w:r>
    </w:p>
    <w:p w:rsidR="00866DAC" w:rsidRPr="00254D0F" w:rsidRDefault="00866DAC" w:rsidP="00866DAC">
      <w:pPr>
        <w:jc w:val="both"/>
        <w:rPr>
          <w:rFonts w:ascii="Arial" w:hAnsi="Arial" w:cs="Arial"/>
          <w:sz w:val="24"/>
          <w:szCs w:val="24"/>
        </w:rPr>
      </w:pPr>
      <w:r w:rsidRPr="00254D0F">
        <w:rPr>
          <w:rFonts w:ascii="Arial" w:hAnsi="Arial" w:cs="Arial"/>
          <w:sz w:val="24"/>
          <w:szCs w:val="24"/>
        </w:rPr>
        <w:t>Material menudo: Capuchón para conexión de conductores, alambre galvanizado, tornillos, tacos, clavos neumáticos, abrazaderas, cinta aislante, etc.</w:t>
      </w:r>
    </w:p>
    <w:p w:rsidR="00866DAC" w:rsidRPr="00254D0F" w:rsidRDefault="00866DAC" w:rsidP="00866DAC">
      <w:pPr>
        <w:pStyle w:val="Prrafodelista"/>
        <w:spacing w:before="120" w:after="120" w:line="276" w:lineRule="auto"/>
        <w:ind w:left="0"/>
        <w:jc w:val="both"/>
        <w:outlineLvl w:val="2"/>
        <w:rPr>
          <w:rFonts w:ascii="Arial" w:hAnsi="Arial" w:cs="Arial"/>
          <w:b/>
          <w:bCs/>
          <w:sz w:val="24"/>
          <w:szCs w:val="24"/>
        </w:rPr>
      </w:pPr>
      <w:bookmarkStart w:id="9" w:name="_Toc426459512"/>
      <w:r w:rsidRPr="00254D0F">
        <w:rPr>
          <w:rFonts w:ascii="Arial" w:hAnsi="Arial" w:cs="Arial"/>
          <w:b/>
          <w:bCs/>
          <w:sz w:val="24"/>
          <w:szCs w:val="24"/>
        </w:rPr>
        <w:lastRenderedPageBreak/>
        <w:t>Equipo Mínimo</w:t>
      </w:r>
      <w:bookmarkEnd w:id="9"/>
      <w:r w:rsidRPr="00254D0F">
        <w:rPr>
          <w:rFonts w:ascii="Arial" w:hAnsi="Arial" w:cs="Arial"/>
          <w:b/>
          <w:bCs/>
          <w:sz w:val="24"/>
          <w:szCs w:val="24"/>
        </w:rPr>
        <w:t xml:space="preserve"> </w:t>
      </w:r>
    </w:p>
    <w:p w:rsidR="00866DAC" w:rsidRPr="00254D0F" w:rsidRDefault="00866DAC" w:rsidP="00866DAC">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 xml:space="preserve">Herramienta Manual como: alicates, pinzas, destornilladores, taladros; equipos de medición como multímetros,     </w:t>
      </w:r>
    </w:p>
    <w:p w:rsidR="00866DAC" w:rsidRPr="00254D0F" w:rsidRDefault="00866DAC" w:rsidP="00866DAC">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Escaleras, andamios</w:t>
      </w:r>
    </w:p>
    <w:p w:rsidR="00866DAC" w:rsidRPr="00254D0F" w:rsidRDefault="00866DAC" w:rsidP="00866DAC">
      <w:pPr>
        <w:pStyle w:val="Prrafodelista"/>
        <w:spacing w:before="120" w:after="120" w:line="276" w:lineRule="auto"/>
        <w:ind w:left="0"/>
        <w:jc w:val="both"/>
        <w:outlineLvl w:val="2"/>
        <w:rPr>
          <w:rFonts w:ascii="Arial" w:hAnsi="Arial" w:cs="Arial"/>
          <w:b/>
          <w:bCs/>
          <w:sz w:val="24"/>
          <w:szCs w:val="24"/>
          <w:lang w:eastAsia="es-EC"/>
        </w:rPr>
      </w:pPr>
    </w:p>
    <w:p w:rsidR="00866DAC" w:rsidRPr="00254D0F" w:rsidRDefault="00866DAC" w:rsidP="00866DAC">
      <w:pPr>
        <w:pStyle w:val="Prrafodelista"/>
        <w:spacing w:before="120" w:after="120" w:line="276" w:lineRule="auto"/>
        <w:ind w:left="0"/>
        <w:jc w:val="both"/>
        <w:outlineLvl w:val="2"/>
        <w:rPr>
          <w:rFonts w:ascii="Arial" w:hAnsi="Arial" w:cs="Arial"/>
          <w:b/>
          <w:bCs/>
          <w:sz w:val="24"/>
          <w:szCs w:val="24"/>
        </w:rPr>
      </w:pPr>
      <w:bookmarkStart w:id="10" w:name="_Toc426459513"/>
      <w:r w:rsidRPr="00254D0F">
        <w:rPr>
          <w:rFonts w:ascii="Arial" w:hAnsi="Arial" w:cs="Arial"/>
          <w:b/>
          <w:bCs/>
          <w:sz w:val="24"/>
          <w:szCs w:val="24"/>
          <w:lang w:eastAsia="es-EC"/>
        </w:rPr>
        <w:t>Norma a la que hace referencia</w:t>
      </w:r>
      <w:bookmarkEnd w:id="10"/>
    </w:p>
    <w:p w:rsidR="00866DAC" w:rsidRPr="00254D0F" w:rsidRDefault="00866DAC" w:rsidP="00866DAC">
      <w:pPr>
        <w:pStyle w:val="Prrafodelista"/>
        <w:spacing w:before="120" w:after="120" w:line="276" w:lineRule="auto"/>
        <w:ind w:left="0"/>
        <w:jc w:val="both"/>
        <w:rPr>
          <w:rFonts w:ascii="Arial" w:hAnsi="Arial" w:cs="Arial"/>
          <w:bCs/>
          <w:sz w:val="24"/>
          <w:szCs w:val="24"/>
        </w:rPr>
      </w:pPr>
      <w:r w:rsidRPr="00254D0F">
        <w:rPr>
          <w:rFonts w:ascii="Arial" w:hAnsi="Arial" w:cs="Arial"/>
          <w:bCs/>
          <w:sz w:val="24"/>
          <w:szCs w:val="24"/>
        </w:rPr>
        <w:t>NEC, NFPA, INEN, UL etc.</w:t>
      </w:r>
    </w:p>
    <w:p w:rsidR="00866DAC" w:rsidRPr="00254D0F" w:rsidRDefault="00866DAC" w:rsidP="00866DAC">
      <w:pPr>
        <w:pStyle w:val="Prrafodelista"/>
        <w:spacing w:before="120" w:after="120" w:line="276" w:lineRule="auto"/>
        <w:ind w:left="0"/>
        <w:jc w:val="both"/>
        <w:rPr>
          <w:rFonts w:ascii="Arial" w:hAnsi="Arial" w:cs="Arial"/>
          <w:bCs/>
          <w:sz w:val="24"/>
          <w:szCs w:val="24"/>
        </w:rPr>
      </w:pPr>
    </w:p>
    <w:p w:rsidR="00866DAC" w:rsidRPr="00254D0F" w:rsidRDefault="00866DAC" w:rsidP="00866DAC">
      <w:pPr>
        <w:pStyle w:val="Prrafodelista"/>
        <w:spacing w:before="120" w:after="120" w:line="276" w:lineRule="auto"/>
        <w:ind w:left="0"/>
        <w:jc w:val="both"/>
        <w:rPr>
          <w:rFonts w:ascii="Arial" w:hAnsi="Arial" w:cs="Arial"/>
          <w:b/>
          <w:bCs/>
          <w:sz w:val="24"/>
          <w:szCs w:val="24"/>
        </w:rPr>
      </w:pPr>
      <w:r w:rsidRPr="00254D0F">
        <w:rPr>
          <w:rFonts w:ascii="Arial" w:hAnsi="Arial" w:cs="Arial"/>
          <w:b/>
          <w:bCs/>
          <w:sz w:val="24"/>
          <w:szCs w:val="24"/>
        </w:rPr>
        <w:t>Unidad, medición y pago del rubro:</w:t>
      </w:r>
      <w:r w:rsidRPr="00254D0F">
        <w:rPr>
          <w:rFonts w:ascii="Arial" w:hAnsi="Arial" w:cs="Arial"/>
          <w:b/>
          <w:bCs/>
          <w:sz w:val="24"/>
          <w:szCs w:val="24"/>
        </w:rPr>
        <w:tab/>
        <w:t>(Pto)</w:t>
      </w:r>
    </w:p>
    <w:p w:rsidR="00866DAC" w:rsidRPr="00254D0F" w:rsidRDefault="00866DAC" w:rsidP="00866DAC">
      <w:pPr>
        <w:pStyle w:val="Prrafodelista"/>
        <w:spacing w:line="276" w:lineRule="auto"/>
        <w:ind w:left="0"/>
        <w:jc w:val="both"/>
        <w:rPr>
          <w:rFonts w:ascii="Arial" w:hAnsi="Arial" w:cs="Arial"/>
          <w:bCs/>
          <w:sz w:val="24"/>
          <w:szCs w:val="24"/>
        </w:rPr>
      </w:pPr>
      <w:r w:rsidRPr="00254D0F">
        <w:rPr>
          <w:rFonts w:ascii="Arial" w:hAnsi="Arial" w:cs="Arial"/>
          <w:bCs/>
          <w:sz w:val="24"/>
          <w:szCs w:val="24"/>
        </w:rPr>
        <w:t xml:space="preserve">Se medirá por punto terminado, el punto incluye cajas, tuberías y cables. </w:t>
      </w:r>
    </w:p>
    <w:p w:rsidR="00866DAC" w:rsidRPr="00254D0F" w:rsidRDefault="00866DAC" w:rsidP="00866DAC">
      <w:pPr>
        <w:pStyle w:val="Prrafodelista"/>
        <w:spacing w:line="276" w:lineRule="auto"/>
        <w:ind w:left="0"/>
        <w:jc w:val="both"/>
        <w:rPr>
          <w:rFonts w:ascii="Arial" w:hAnsi="Arial" w:cs="Arial"/>
          <w:bCs/>
          <w:sz w:val="24"/>
          <w:szCs w:val="24"/>
        </w:rPr>
      </w:pPr>
      <w:r w:rsidRPr="00254D0F">
        <w:rPr>
          <w:rFonts w:ascii="Arial" w:hAnsi="Arial" w:cs="Arial"/>
          <w:bCs/>
          <w:sz w:val="24"/>
          <w:szCs w:val="24"/>
        </w:rPr>
        <w:t>Se pagará por unidad de punto en números enteros.</w:t>
      </w:r>
    </w:p>
    <w:p w:rsidR="00866DAC" w:rsidRPr="00254D0F" w:rsidRDefault="00866DAC" w:rsidP="00866DAC">
      <w:pPr>
        <w:pStyle w:val="Prrafodelista"/>
        <w:spacing w:before="120" w:after="120" w:line="276" w:lineRule="auto"/>
        <w:ind w:left="0"/>
        <w:jc w:val="both"/>
        <w:rPr>
          <w:rFonts w:ascii="Arial" w:hAnsi="Arial" w:cs="Arial"/>
          <w:b/>
          <w:bCs/>
          <w:sz w:val="24"/>
          <w:szCs w:val="24"/>
        </w:rPr>
      </w:pPr>
    </w:p>
    <w:p w:rsidR="00866DAC" w:rsidRPr="00254D0F" w:rsidRDefault="00866DAC" w:rsidP="00866DAC">
      <w:pPr>
        <w:pStyle w:val="Prrafodelista"/>
        <w:spacing w:before="120" w:after="120" w:line="276" w:lineRule="auto"/>
        <w:ind w:left="0"/>
        <w:jc w:val="both"/>
        <w:outlineLvl w:val="2"/>
        <w:rPr>
          <w:rFonts w:ascii="Arial" w:hAnsi="Arial" w:cs="Arial"/>
          <w:b/>
          <w:bCs/>
          <w:sz w:val="24"/>
          <w:szCs w:val="24"/>
        </w:rPr>
      </w:pPr>
      <w:bookmarkStart w:id="11" w:name="_Toc426459514"/>
      <w:r w:rsidRPr="00254D0F">
        <w:rPr>
          <w:rFonts w:ascii="Arial" w:hAnsi="Arial" w:cs="Arial"/>
          <w:b/>
          <w:bCs/>
          <w:sz w:val="24"/>
          <w:szCs w:val="24"/>
        </w:rPr>
        <w:t>Mano de obra:</w:t>
      </w:r>
      <w:bookmarkEnd w:id="11"/>
    </w:p>
    <w:p w:rsidR="00866DAC" w:rsidRPr="00254D0F" w:rsidRDefault="00866DAC" w:rsidP="00866DAC">
      <w:pPr>
        <w:pStyle w:val="Prrafodelista"/>
        <w:spacing w:before="120" w:after="120" w:line="276" w:lineRule="auto"/>
        <w:ind w:left="0"/>
        <w:jc w:val="both"/>
        <w:rPr>
          <w:rFonts w:ascii="Arial" w:hAnsi="Arial" w:cs="Arial"/>
          <w:b/>
          <w:bCs/>
          <w:sz w:val="24"/>
          <w:szCs w:val="24"/>
        </w:rPr>
      </w:pPr>
      <w:r w:rsidRPr="00254D0F">
        <w:rPr>
          <w:rFonts w:ascii="Arial" w:hAnsi="Arial" w:cs="Arial"/>
          <w:sz w:val="24"/>
          <w:szCs w:val="24"/>
          <w:lang w:eastAsia="es-EC"/>
        </w:rPr>
        <w:t>Estructura ocupacional B3 (Supervisor Eléctrico General)</w:t>
      </w:r>
    </w:p>
    <w:p w:rsidR="00866DAC" w:rsidRPr="00254D0F" w:rsidRDefault="00866DAC" w:rsidP="00866DAC">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C1 (</w:t>
      </w:r>
      <w:r w:rsidRPr="00254D0F">
        <w:rPr>
          <w:rFonts w:ascii="Arial" w:hAnsi="Arial" w:cs="Arial"/>
          <w:bCs/>
          <w:sz w:val="24"/>
          <w:szCs w:val="24"/>
        </w:rPr>
        <w:t>Maestro electricista</w:t>
      </w:r>
      <w:r w:rsidRPr="00254D0F">
        <w:rPr>
          <w:rFonts w:ascii="Arial" w:hAnsi="Arial" w:cs="Arial"/>
          <w:sz w:val="24"/>
          <w:szCs w:val="24"/>
          <w:lang w:eastAsia="es-EC"/>
        </w:rPr>
        <w:t>)</w:t>
      </w:r>
    </w:p>
    <w:p w:rsidR="00866DAC" w:rsidRPr="00254D0F" w:rsidRDefault="00866DAC" w:rsidP="00866DAC">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D2 (Electricista)</w:t>
      </w:r>
    </w:p>
    <w:p w:rsidR="008B5181" w:rsidRDefault="008B5181">
      <w:pPr>
        <w:rPr>
          <w:rFonts w:ascii="Arial" w:hAnsi="Arial" w:cs="Arial"/>
          <w:b/>
          <w:sz w:val="24"/>
          <w:szCs w:val="24"/>
        </w:rPr>
      </w:pPr>
      <w:r>
        <w:rPr>
          <w:rFonts w:ascii="Arial" w:hAnsi="Arial" w:cs="Arial"/>
          <w:b/>
          <w:sz w:val="24"/>
          <w:szCs w:val="24"/>
        </w:rPr>
        <w:br w:type="page"/>
      </w:r>
    </w:p>
    <w:p w:rsidR="008B5181" w:rsidRDefault="008B5181" w:rsidP="008B5181">
      <w:pPr>
        <w:widowControl w:val="0"/>
        <w:tabs>
          <w:tab w:val="left" w:pos="3000"/>
        </w:tabs>
        <w:autoSpaceDE w:val="0"/>
        <w:autoSpaceDN w:val="0"/>
        <w:adjustRightInd w:val="0"/>
        <w:jc w:val="both"/>
        <w:rPr>
          <w:rFonts w:ascii="Arial" w:hAnsi="Arial" w:cs="Arial"/>
          <w:b/>
          <w:sz w:val="24"/>
          <w:szCs w:val="24"/>
        </w:rPr>
      </w:pPr>
      <w:r w:rsidRPr="008B5181">
        <w:rPr>
          <w:rFonts w:ascii="Arial" w:hAnsi="Arial" w:cs="Arial"/>
          <w:b/>
          <w:sz w:val="24"/>
          <w:szCs w:val="24"/>
        </w:rPr>
        <w:lastRenderedPageBreak/>
        <w:t>TAPA DE ACERO</w:t>
      </w:r>
    </w:p>
    <w:p w:rsidR="008B5181" w:rsidRDefault="008B5181" w:rsidP="008B5181">
      <w:pPr>
        <w:widowControl w:val="0"/>
        <w:tabs>
          <w:tab w:val="left" w:pos="3000"/>
        </w:tabs>
        <w:autoSpaceDE w:val="0"/>
        <w:autoSpaceDN w:val="0"/>
        <w:adjustRightInd w:val="0"/>
        <w:jc w:val="both"/>
        <w:rPr>
          <w:rFonts w:ascii="Arial" w:hAnsi="Arial" w:cs="Arial"/>
          <w:b/>
          <w:sz w:val="24"/>
          <w:szCs w:val="24"/>
        </w:rPr>
      </w:pPr>
    </w:p>
    <w:p w:rsidR="008B5181" w:rsidRDefault="008B5181" w:rsidP="008B518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B5181">
        <w:rPr>
          <w:rFonts w:ascii="Arial" w:hAnsi="Arial" w:cs="Arial"/>
          <w:b/>
          <w:sz w:val="24"/>
          <w:szCs w:val="24"/>
        </w:rPr>
        <w:t>516537</w:t>
      </w:r>
      <w:r w:rsidRPr="00825987">
        <w:rPr>
          <w:rFonts w:ascii="Arial" w:hAnsi="Arial" w:cs="Arial"/>
          <w:b/>
          <w:sz w:val="24"/>
          <w:szCs w:val="24"/>
        </w:rPr>
        <w:tab/>
        <w:t xml:space="preserve">RUBRO: </w:t>
      </w:r>
      <w:r w:rsidRPr="008B5181">
        <w:rPr>
          <w:rFonts w:ascii="Arial" w:hAnsi="Arial" w:cs="Arial"/>
          <w:b/>
          <w:sz w:val="24"/>
          <w:szCs w:val="24"/>
        </w:rPr>
        <w:t>TAPA DE ACERO</w:t>
      </w:r>
    </w:p>
    <w:p w:rsidR="008B5181" w:rsidRDefault="008B5181" w:rsidP="008B5181">
      <w:pPr>
        <w:widowControl w:val="0"/>
        <w:tabs>
          <w:tab w:val="left" w:pos="3000"/>
        </w:tabs>
        <w:autoSpaceDE w:val="0"/>
        <w:autoSpaceDN w:val="0"/>
        <w:adjustRightInd w:val="0"/>
        <w:jc w:val="both"/>
        <w:rPr>
          <w:rFonts w:ascii="Arial" w:hAnsi="Arial" w:cs="Arial"/>
          <w:b/>
          <w:sz w:val="24"/>
          <w:szCs w:val="24"/>
        </w:rPr>
      </w:pPr>
    </w:p>
    <w:p w:rsidR="008B5181" w:rsidRPr="00A950DF" w:rsidRDefault="008B5181" w:rsidP="008B518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8B5181" w:rsidRPr="003A7B04" w:rsidRDefault="008B5181" w:rsidP="008B5181">
      <w:pPr>
        <w:pStyle w:val="Default"/>
        <w:spacing w:line="276" w:lineRule="auto"/>
        <w:jc w:val="both"/>
        <w:rPr>
          <w:rFonts w:ascii="Arial" w:hAnsi="Arial" w:cs="Arial"/>
        </w:rPr>
      </w:pPr>
      <w:r w:rsidRPr="003A7B04">
        <w:rPr>
          <w:rFonts w:ascii="Arial" w:hAnsi="Arial" w:cs="Arial"/>
        </w:rPr>
        <w:t xml:space="preserve">Este trabajo consistirá en la construcción de </w:t>
      </w:r>
      <w:r>
        <w:rPr>
          <w:rFonts w:ascii="Arial" w:hAnsi="Arial" w:cs="Arial"/>
        </w:rPr>
        <w:t>tapas</w:t>
      </w:r>
      <w:r w:rsidRPr="003A7B04">
        <w:rPr>
          <w:rFonts w:ascii="Arial" w:hAnsi="Arial" w:cs="Arial"/>
        </w:rPr>
        <w:t xml:space="preserve"> de </w:t>
      </w:r>
      <w:r>
        <w:rPr>
          <w:rFonts w:ascii="Arial" w:hAnsi="Arial" w:cs="Arial"/>
        </w:rPr>
        <w:t>acero</w:t>
      </w:r>
      <w:r w:rsidRPr="003A7B04">
        <w:rPr>
          <w:rFonts w:ascii="Arial" w:hAnsi="Arial" w:cs="Arial"/>
        </w:rPr>
        <w:t xml:space="preserve"> incluyen sus obras conexas, para </w:t>
      </w:r>
      <w:r w:rsidR="00F81DA3">
        <w:rPr>
          <w:rFonts w:ascii="Arial" w:hAnsi="Arial" w:cs="Arial"/>
        </w:rPr>
        <w:t xml:space="preserve">cubrir la entrada de la cisterna </w:t>
      </w:r>
      <w:r w:rsidRPr="003A7B04">
        <w:rPr>
          <w:rFonts w:ascii="Arial" w:hAnsi="Arial" w:cs="Arial"/>
        </w:rPr>
        <w:t xml:space="preserve">de conformidad con los alineamientos, pendientes y dimensiones indicadas en los planos o fijados por el fiscalizador. </w:t>
      </w:r>
    </w:p>
    <w:p w:rsidR="008B5181" w:rsidRDefault="008B5181" w:rsidP="008B5181">
      <w:pPr>
        <w:widowControl w:val="0"/>
        <w:autoSpaceDE w:val="0"/>
        <w:autoSpaceDN w:val="0"/>
        <w:adjustRightInd w:val="0"/>
        <w:jc w:val="both"/>
        <w:rPr>
          <w:rFonts w:ascii="Arial" w:hAnsi="Arial" w:cs="Arial"/>
          <w:sz w:val="24"/>
          <w:szCs w:val="24"/>
          <w:lang w:val="es-ES"/>
        </w:rPr>
      </w:pPr>
    </w:p>
    <w:p w:rsidR="008B5181" w:rsidRPr="003A7B04" w:rsidRDefault="008B5181" w:rsidP="008B5181">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8B5181" w:rsidRPr="003A7B04" w:rsidRDefault="008B5181" w:rsidP="008B5181">
      <w:pPr>
        <w:pStyle w:val="Default"/>
        <w:spacing w:line="276" w:lineRule="auto"/>
        <w:jc w:val="both"/>
        <w:rPr>
          <w:rFonts w:ascii="Arial" w:hAnsi="Arial" w:cs="Arial"/>
        </w:rPr>
      </w:pPr>
      <w:r w:rsidRPr="003A7B04">
        <w:rPr>
          <w:rFonts w:ascii="Arial" w:hAnsi="Arial" w:cs="Arial"/>
        </w:rPr>
        <w:t xml:space="preserve">Estas obras podrán realizarse en el sitio y serán de </w:t>
      </w:r>
      <w:r w:rsidR="00F81DA3">
        <w:rPr>
          <w:rFonts w:ascii="Arial" w:hAnsi="Arial" w:cs="Arial"/>
        </w:rPr>
        <w:t>acero</w:t>
      </w:r>
      <w:r w:rsidRPr="003A7B04">
        <w:rPr>
          <w:rFonts w:ascii="Arial" w:hAnsi="Arial" w:cs="Arial"/>
        </w:rPr>
        <w:t>, la construcción e instalación se harán de modo que las estructuras queden sólidamente asentadas de conformidad con las dimensiones,  cotas y alineación indicadas en los planos o por el fiscalizador.</w:t>
      </w:r>
    </w:p>
    <w:p w:rsidR="008B5181" w:rsidRPr="00FA7879" w:rsidRDefault="008B5181" w:rsidP="008B5181">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de </w:t>
      </w:r>
      <w:r w:rsidRPr="00F81DA3">
        <w:rPr>
          <w:rFonts w:ascii="Arial" w:hAnsi="Arial" w:cs="Arial"/>
          <w:sz w:val="24"/>
          <w:szCs w:val="24"/>
        </w:rPr>
        <w:t xml:space="preserve">cada </w:t>
      </w:r>
      <w:r w:rsidR="00F81DA3" w:rsidRPr="00F81DA3">
        <w:rPr>
          <w:rFonts w:ascii="Arial" w:hAnsi="Arial" w:cs="Arial"/>
          <w:sz w:val="24"/>
          <w:szCs w:val="24"/>
        </w:rPr>
        <w:t>tapas de acero</w:t>
      </w:r>
      <w:r w:rsidRPr="003A7B04">
        <w:rPr>
          <w:rFonts w:ascii="Arial" w:hAnsi="Arial" w:cs="Arial"/>
          <w:sz w:val="24"/>
          <w:szCs w:val="24"/>
        </w:rPr>
        <w:t>, deberá limpiarse de residuos y acumulaciones extrañas, y se mantendrán limpias y en funcionamiento hasta la aceptación final de la obra.</w:t>
      </w:r>
    </w:p>
    <w:p w:rsidR="00F81DA3" w:rsidRDefault="00F81DA3" w:rsidP="008B5181">
      <w:pPr>
        <w:widowControl w:val="0"/>
        <w:autoSpaceDE w:val="0"/>
        <w:autoSpaceDN w:val="0"/>
        <w:adjustRightInd w:val="0"/>
        <w:jc w:val="both"/>
        <w:rPr>
          <w:rFonts w:ascii="Arial" w:hAnsi="Arial" w:cs="Arial"/>
          <w:b/>
          <w:bCs/>
          <w:sz w:val="24"/>
          <w:szCs w:val="24"/>
        </w:rPr>
      </w:pPr>
    </w:p>
    <w:p w:rsidR="008B5181" w:rsidRPr="003A7B04" w:rsidRDefault="008B5181" w:rsidP="008B5181">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8B5181" w:rsidRPr="003A7B04" w:rsidRDefault="00F81DA3" w:rsidP="008B5181">
      <w:pPr>
        <w:pStyle w:val="Default"/>
        <w:spacing w:line="276" w:lineRule="auto"/>
        <w:jc w:val="both"/>
        <w:rPr>
          <w:rFonts w:ascii="Arial" w:hAnsi="Arial" w:cs="Arial"/>
        </w:rPr>
      </w:pPr>
      <w:r>
        <w:rPr>
          <w:rFonts w:ascii="Arial" w:hAnsi="Arial" w:cs="Arial"/>
        </w:rPr>
        <w:t>Este rubro se medirá en unidades,</w:t>
      </w:r>
      <w:r w:rsidRPr="003A7B04">
        <w:rPr>
          <w:rFonts w:ascii="Arial" w:hAnsi="Arial" w:cs="Arial"/>
        </w:rPr>
        <w:t xml:space="preserve"> </w:t>
      </w:r>
      <w:r w:rsidR="008B5181" w:rsidRPr="003A7B04">
        <w:rPr>
          <w:rFonts w:ascii="Arial" w:hAnsi="Arial" w:cs="Arial"/>
        </w:rPr>
        <w:t xml:space="preserve">Las cantidades a pagarse serán de acuerdo al número de </w:t>
      </w:r>
      <w:r>
        <w:rPr>
          <w:rFonts w:ascii="Arial" w:hAnsi="Arial" w:cs="Arial"/>
        </w:rPr>
        <w:t>tapas</w:t>
      </w:r>
      <w:r w:rsidRPr="003A7B04">
        <w:rPr>
          <w:rFonts w:ascii="Arial" w:hAnsi="Arial" w:cs="Arial"/>
        </w:rPr>
        <w:t xml:space="preserve"> de </w:t>
      </w:r>
      <w:r>
        <w:rPr>
          <w:rFonts w:ascii="Arial" w:hAnsi="Arial" w:cs="Arial"/>
        </w:rPr>
        <w:t>acero</w:t>
      </w:r>
      <w:r w:rsidRPr="003A7B04">
        <w:rPr>
          <w:rFonts w:ascii="Arial" w:hAnsi="Arial" w:cs="Arial"/>
        </w:rPr>
        <w:t xml:space="preserve"> </w:t>
      </w:r>
      <w:r w:rsidR="008B5181" w:rsidRPr="003A7B04">
        <w:rPr>
          <w:rFonts w:ascii="Arial" w:hAnsi="Arial" w:cs="Arial"/>
        </w:rPr>
        <w:t xml:space="preserve">aceptablemente ejecutadas y aceptada por la fiscalización. </w:t>
      </w:r>
    </w:p>
    <w:p w:rsidR="008B5181" w:rsidRPr="00FA7879" w:rsidRDefault="008B5181" w:rsidP="008B5181">
      <w:pPr>
        <w:widowControl w:val="0"/>
        <w:autoSpaceDE w:val="0"/>
        <w:autoSpaceDN w:val="0"/>
        <w:adjustRightInd w:val="0"/>
        <w:jc w:val="both"/>
        <w:rPr>
          <w:rFonts w:ascii="Arial" w:hAnsi="Arial" w:cs="Arial"/>
          <w:sz w:val="24"/>
          <w:szCs w:val="24"/>
          <w:lang w:val="es-ES"/>
        </w:rPr>
      </w:pPr>
    </w:p>
    <w:p w:rsidR="008B5181" w:rsidRPr="00825987" w:rsidRDefault="00F81DA3" w:rsidP="008B518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8B5181" w:rsidRPr="00825987" w:rsidRDefault="00F81DA3" w:rsidP="008B518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Pr>
          <w:rFonts w:ascii="Arial" w:hAnsi="Arial" w:cs="Arial"/>
          <w:sz w:val="24"/>
          <w:szCs w:val="24"/>
        </w:rPr>
        <w:t>ACERO</w:t>
      </w:r>
    </w:p>
    <w:p w:rsidR="008B5181" w:rsidRPr="00825987" w:rsidRDefault="00F81DA3" w:rsidP="008B518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Pr>
          <w:rFonts w:ascii="Arial" w:hAnsi="Arial" w:cs="Arial"/>
          <w:sz w:val="24"/>
          <w:szCs w:val="24"/>
        </w:rPr>
        <w:t>: HERRAMIENTA MENOR</w:t>
      </w:r>
      <w:r w:rsidRPr="00825987">
        <w:rPr>
          <w:rFonts w:ascii="Arial" w:hAnsi="Arial" w:cs="Arial"/>
          <w:sz w:val="24"/>
          <w:szCs w:val="24"/>
        </w:rPr>
        <w:t>.</w:t>
      </w:r>
    </w:p>
    <w:p w:rsidR="008B5181" w:rsidRPr="00825987" w:rsidRDefault="00F81DA3" w:rsidP="008B518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SOLDADOR, AYUDANTE DE SOLDADOR</w:t>
      </w:r>
      <w:r w:rsidRPr="00825987">
        <w:rPr>
          <w:rFonts w:ascii="Arial" w:hAnsi="Arial" w:cs="Arial"/>
          <w:bCs/>
          <w:sz w:val="24"/>
          <w:szCs w:val="24"/>
        </w:rPr>
        <w:t>, INSPECTOR DE OBRA</w:t>
      </w:r>
      <w:r w:rsidRPr="00825987">
        <w:rPr>
          <w:rFonts w:ascii="Arial" w:hAnsi="Arial" w:cs="Arial"/>
          <w:sz w:val="24"/>
          <w:szCs w:val="24"/>
        </w:rPr>
        <w:t>.</w:t>
      </w:r>
      <w:r w:rsidRPr="00825987">
        <w:rPr>
          <w:rFonts w:ascii="Arial" w:hAnsi="Arial" w:cs="Arial"/>
          <w:b/>
          <w:sz w:val="24"/>
          <w:szCs w:val="24"/>
        </w:rPr>
        <w:t xml:space="preserve"> </w:t>
      </w:r>
    </w:p>
    <w:p w:rsidR="00121C4A" w:rsidRDefault="00121C4A" w:rsidP="008B5181">
      <w:pPr>
        <w:widowControl w:val="0"/>
        <w:tabs>
          <w:tab w:val="left" w:pos="3000"/>
        </w:tabs>
        <w:autoSpaceDE w:val="0"/>
        <w:autoSpaceDN w:val="0"/>
        <w:adjustRightInd w:val="0"/>
        <w:jc w:val="both"/>
        <w:rPr>
          <w:rFonts w:ascii="Arial" w:hAnsi="Arial" w:cs="Arial"/>
          <w:b/>
          <w:sz w:val="24"/>
          <w:szCs w:val="24"/>
        </w:rPr>
      </w:pPr>
    </w:p>
    <w:p w:rsidR="00121C4A" w:rsidRDefault="00121C4A" w:rsidP="008B5181">
      <w:pPr>
        <w:widowControl w:val="0"/>
        <w:tabs>
          <w:tab w:val="left" w:pos="3000"/>
        </w:tabs>
        <w:autoSpaceDE w:val="0"/>
        <w:autoSpaceDN w:val="0"/>
        <w:adjustRightInd w:val="0"/>
        <w:jc w:val="both"/>
        <w:rPr>
          <w:rFonts w:ascii="Arial" w:hAnsi="Arial" w:cs="Arial"/>
          <w:b/>
          <w:sz w:val="24"/>
          <w:szCs w:val="24"/>
        </w:rPr>
      </w:pPr>
    </w:p>
    <w:p w:rsidR="008B5181" w:rsidRDefault="008B5181" w:rsidP="008B518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8B5181">
        <w:rPr>
          <w:rFonts w:ascii="Arial" w:hAnsi="Arial" w:cs="Arial"/>
          <w:b/>
          <w:sz w:val="24"/>
          <w:szCs w:val="24"/>
        </w:rPr>
        <w:t>516343</w:t>
      </w:r>
      <w:r w:rsidRPr="00825987">
        <w:rPr>
          <w:rFonts w:ascii="Arial" w:hAnsi="Arial" w:cs="Arial"/>
          <w:b/>
          <w:sz w:val="24"/>
          <w:szCs w:val="24"/>
        </w:rPr>
        <w:tab/>
        <w:t xml:space="preserve">RUBRO: </w:t>
      </w:r>
      <w:r w:rsidRPr="008B5181">
        <w:rPr>
          <w:rFonts w:ascii="Arial" w:hAnsi="Arial" w:cs="Arial"/>
          <w:b/>
          <w:sz w:val="24"/>
          <w:szCs w:val="24"/>
        </w:rPr>
        <w:t>ESCALERA DE GATO DE TUBO DE ACERO GALVANIZADO DE 1 1/2" (INCLYUE PINTURA MARITIMA/ ACRILICA DE POLIURETANO)</w:t>
      </w:r>
    </w:p>
    <w:p w:rsidR="008B5181" w:rsidRDefault="008B5181" w:rsidP="00446FDF">
      <w:pPr>
        <w:widowControl w:val="0"/>
        <w:tabs>
          <w:tab w:val="left" w:pos="3000"/>
        </w:tabs>
        <w:autoSpaceDE w:val="0"/>
        <w:autoSpaceDN w:val="0"/>
        <w:adjustRightInd w:val="0"/>
        <w:jc w:val="both"/>
        <w:rPr>
          <w:rFonts w:ascii="Arial" w:hAnsi="Arial" w:cs="Arial"/>
          <w:b/>
          <w:sz w:val="24"/>
          <w:szCs w:val="24"/>
        </w:rPr>
      </w:pPr>
    </w:p>
    <w:p w:rsidR="00F81DA3" w:rsidRPr="006E14E9" w:rsidRDefault="00F81DA3" w:rsidP="00F81DA3">
      <w:pPr>
        <w:jc w:val="both"/>
        <w:rPr>
          <w:rFonts w:ascii="Arial" w:hAnsi="Arial" w:cs="Arial"/>
          <w:sz w:val="24"/>
          <w:szCs w:val="24"/>
        </w:rPr>
      </w:pPr>
      <w:r w:rsidRPr="006E14E9">
        <w:rPr>
          <w:rFonts w:ascii="Arial" w:hAnsi="Arial" w:cs="Arial"/>
          <w:b/>
          <w:sz w:val="24"/>
          <w:szCs w:val="24"/>
        </w:rPr>
        <w:t>DESCRIPCION.-</w:t>
      </w:r>
    </w:p>
    <w:p w:rsidR="00F81DA3" w:rsidRPr="006E14E9" w:rsidRDefault="00F81DA3" w:rsidP="00F81DA3">
      <w:pPr>
        <w:jc w:val="both"/>
        <w:rPr>
          <w:rFonts w:ascii="Arial" w:hAnsi="Arial" w:cs="Arial"/>
          <w:sz w:val="24"/>
          <w:szCs w:val="24"/>
        </w:rPr>
      </w:pPr>
      <w:r w:rsidRPr="00F81DA3">
        <w:rPr>
          <w:rFonts w:ascii="Arial" w:hAnsi="Arial" w:cs="Arial"/>
          <w:sz w:val="24"/>
          <w:szCs w:val="24"/>
        </w:rPr>
        <w:t>consiste en la construcción de escaleras de acceso a niveles superiores, de ac</w:t>
      </w:r>
      <w:r>
        <w:rPr>
          <w:rFonts w:ascii="Arial" w:hAnsi="Arial" w:cs="Arial"/>
          <w:sz w:val="24"/>
          <w:szCs w:val="24"/>
        </w:rPr>
        <w:t>ero galvanizado de 1 1/2" (incl</w:t>
      </w:r>
      <w:r w:rsidRPr="00F81DA3">
        <w:rPr>
          <w:rFonts w:ascii="Arial" w:hAnsi="Arial" w:cs="Arial"/>
          <w:sz w:val="24"/>
          <w:szCs w:val="24"/>
        </w:rPr>
        <w:t>u</w:t>
      </w:r>
      <w:r>
        <w:rPr>
          <w:rFonts w:ascii="Arial" w:hAnsi="Arial" w:cs="Arial"/>
          <w:sz w:val="24"/>
          <w:szCs w:val="24"/>
        </w:rPr>
        <w:t>y</w:t>
      </w:r>
      <w:r w:rsidRPr="00F81DA3">
        <w:rPr>
          <w:rFonts w:ascii="Arial" w:hAnsi="Arial" w:cs="Arial"/>
          <w:sz w:val="24"/>
          <w:szCs w:val="24"/>
        </w:rPr>
        <w:t>e pintura maritima/ acrilica de poliuretano),</w:t>
      </w:r>
      <w:r w:rsidRPr="006E14E9">
        <w:rPr>
          <w:rFonts w:ascii="Arial" w:hAnsi="Arial" w:cs="Arial"/>
          <w:sz w:val="24"/>
          <w:szCs w:val="24"/>
        </w:rPr>
        <w:t xml:space="preserve"> de acuerdo a las dimensiones y niveles señalados en el proyecto</w:t>
      </w:r>
      <w:r>
        <w:rPr>
          <w:rFonts w:ascii="Arial" w:hAnsi="Arial" w:cs="Arial"/>
          <w:sz w:val="24"/>
          <w:szCs w:val="24"/>
        </w:rPr>
        <w:t>.</w:t>
      </w:r>
    </w:p>
    <w:p w:rsidR="00F81DA3" w:rsidRPr="006E14E9" w:rsidRDefault="00F81DA3" w:rsidP="00F81DA3">
      <w:pPr>
        <w:ind w:hanging="720"/>
        <w:jc w:val="both"/>
        <w:rPr>
          <w:rFonts w:ascii="Arial" w:hAnsi="Arial" w:cs="Arial"/>
          <w:sz w:val="24"/>
          <w:szCs w:val="24"/>
        </w:rPr>
      </w:pPr>
    </w:p>
    <w:p w:rsidR="00F81DA3" w:rsidRPr="006E14E9" w:rsidRDefault="00F81DA3" w:rsidP="00F81DA3">
      <w:pPr>
        <w:jc w:val="both"/>
        <w:rPr>
          <w:rFonts w:ascii="Arial" w:hAnsi="Arial" w:cs="Arial"/>
          <w:sz w:val="24"/>
          <w:szCs w:val="24"/>
        </w:rPr>
      </w:pPr>
      <w:r w:rsidRPr="006E14E9">
        <w:rPr>
          <w:rFonts w:ascii="Arial" w:hAnsi="Arial" w:cs="Arial"/>
          <w:b/>
          <w:sz w:val="24"/>
          <w:szCs w:val="24"/>
        </w:rPr>
        <w:t>ESPECIFICACIONES.-</w:t>
      </w:r>
    </w:p>
    <w:p w:rsidR="00F81DA3" w:rsidRPr="006E14E9" w:rsidRDefault="00F81DA3" w:rsidP="00F81DA3">
      <w:pPr>
        <w:jc w:val="both"/>
        <w:rPr>
          <w:rFonts w:ascii="Arial" w:hAnsi="Arial" w:cs="Arial"/>
          <w:sz w:val="24"/>
          <w:szCs w:val="24"/>
        </w:rPr>
      </w:pPr>
      <w:r w:rsidRPr="006E14E9">
        <w:rPr>
          <w:rFonts w:ascii="Arial" w:hAnsi="Arial" w:cs="Arial"/>
          <w:sz w:val="24"/>
          <w:szCs w:val="24"/>
        </w:rPr>
        <w:t>Este trabajo consiste en la construc</w:t>
      </w:r>
      <w:r>
        <w:rPr>
          <w:rFonts w:ascii="Arial" w:hAnsi="Arial" w:cs="Arial"/>
          <w:sz w:val="24"/>
          <w:szCs w:val="24"/>
        </w:rPr>
        <w:t xml:space="preserve">ción de escaleras de acceso a los tanques elevados el cual será de </w:t>
      </w:r>
      <w:r w:rsidRPr="00F81DA3">
        <w:rPr>
          <w:rFonts w:ascii="Arial" w:hAnsi="Arial" w:cs="Arial"/>
          <w:sz w:val="24"/>
          <w:szCs w:val="24"/>
        </w:rPr>
        <w:t>de ac</w:t>
      </w:r>
      <w:r>
        <w:rPr>
          <w:rFonts w:ascii="Arial" w:hAnsi="Arial" w:cs="Arial"/>
          <w:sz w:val="24"/>
          <w:szCs w:val="24"/>
        </w:rPr>
        <w:t>ero galvanizado de 1 1/2" (incl</w:t>
      </w:r>
      <w:r w:rsidRPr="00F81DA3">
        <w:rPr>
          <w:rFonts w:ascii="Arial" w:hAnsi="Arial" w:cs="Arial"/>
          <w:sz w:val="24"/>
          <w:szCs w:val="24"/>
        </w:rPr>
        <w:t>u</w:t>
      </w:r>
      <w:r>
        <w:rPr>
          <w:rFonts w:ascii="Arial" w:hAnsi="Arial" w:cs="Arial"/>
          <w:sz w:val="24"/>
          <w:szCs w:val="24"/>
        </w:rPr>
        <w:t>y</w:t>
      </w:r>
      <w:r w:rsidRPr="00F81DA3">
        <w:rPr>
          <w:rFonts w:ascii="Arial" w:hAnsi="Arial" w:cs="Arial"/>
          <w:sz w:val="24"/>
          <w:szCs w:val="24"/>
        </w:rPr>
        <w:t>e pintura maritima/ acrilica de poliuretano)</w:t>
      </w:r>
      <w:r w:rsidRPr="006E14E9">
        <w:rPr>
          <w:rFonts w:ascii="Arial" w:hAnsi="Arial" w:cs="Arial"/>
          <w:sz w:val="24"/>
          <w:szCs w:val="24"/>
        </w:rPr>
        <w:t xml:space="preserve">, como se indica en los detalles constructivos. </w:t>
      </w:r>
    </w:p>
    <w:p w:rsidR="00F81DA3" w:rsidRPr="006E14E9" w:rsidRDefault="00F81DA3" w:rsidP="00F81DA3">
      <w:pPr>
        <w:jc w:val="both"/>
        <w:rPr>
          <w:rFonts w:ascii="Arial" w:hAnsi="Arial" w:cs="Arial"/>
          <w:sz w:val="24"/>
          <w:szCs w:val="24"/>
        </w:rPr>
      </w:pPr>
      <w:r w:rsidRPr="006E14E9">
        <w:rPr>
          <w:rFonts w:ascii="Arial" w:hAnsi="Arial" w:cs="Arial"/>
          <w:sz w:val="24"/>
          <w:szCs w:val="24"/>
        </w:rPr>
        <w:t xml:space="preserve">Se tendrá cuidado en la </w:t>
      </w:r>
      <w:r w:rsidR="00EF2330">
        <w:rPr>
          <w:rFonts w:ascii="Arial" w:hAnsi="Arial" w:cs="Arial"/>
          <w:sz w:val="24"/>
          <w:szCs w:val="24"/>
        </w:rPr>
        <w:t xml:space="preserve">medición y puesta de las escaleras, una vez terminado el trabajo se deberá </w:t>
      </w:r>
      <w:r w:rsidR="00DE2FE7">
        <w:rPr>
          <w:rFonts w:ascii="Arial" w:hAnsi="Arial" w:cs="Arial"/>
          <w:sz w:val="24"/>
          <w:szCs w:val="24"/>
        </w:rPr>
        <w:t>tener limpia el ambiente de trabajo</w:t>
      </w:r>
      <w:r w:rsidRPr="006E14E9">
        <w:rPr>
          <w:rFonts w:ascii="Arial" w:hAnsi="Arial" w:cs="Arial"/>
          <w:sz w:val="24"/>
          <w:szCs w:val="24"/>
        </w:rPr>
        <w:t>.</w:t>
      </w:r>
    </w:p>
    <w:p w:rsidR="00DE2FE7" w:rsidRDefault="00DE2FE7" w:rsidP="00DE2FE7">
      <w:pPr>
        <w:widowControl w:val="0"/>
        <w:autoSpaceDE w:val="0"/>
        <w:autoSpaceDN w:val="0"/>
        <w:adjustRightInd w:val="0"/>
        <w:jc w:val="both"/>
        <w:rPr>
          <w:rFonts w:ascii="Arial" w:hAnsi="Arial" w:cs="Arial"/>
          <w:b/>
          <w:bCs/>
          <w:sz w:val="24"/>
          <w:szCs w:val="24"/>
        </w:rPr>
      </w:pPr>
    </w:p>
    <w:p w:rsidR="00DE2FE7" w:rsidRPr="003A7B04" w:rsidRDefault="00DE2FE7" w:rsidP="00DE2FE7">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DE2FE7" w:rsidRPr="003A7B04" w:rsidRDefault="00DE2FE7" w:rsidP="00DE2FE7">
      <w:pPr>
        <w:pStyle w:val="Default"/>
        <w:spacing w:line="276" w:lineRule="auto"/>
        <w:jc w:val="both"/>
        <w:rPr>
          <w:rFonts w:ascii="Arial" w:hAnsi="Arial" w:cs="Arial"/>
        </w:rPr>
      </w:pPr>
      <w:r>
        <w:rPr>
          <w:rFonts w:ascii="Arial" w:hAnsi="Arial" w:cs="Arial"/>
        </w:rPr>
        <w:t>Este rubro se medirá en metros (M),</w:t>
      </w:r>
      <w:r w:rsidRPr="003A7B04">
        <w:rPr>
          <w:rFonts w:ascii="Arial" w:hAnsi="Arial" w:cs="Arial"/>
        </w:rPr>
        <w:t xml:space="preserve"> Las cantidades a pagarse serán de acuerdo al </w:t>
      </w:r>
      <w:r>
        <w:rPr>
          <w:rFonts w:ascii="Arial" w:hAnsi="Arial" w:cs="Arial"/>
        </w:rPr>
        <w:t>metraje en las escaleras de gato de tubo de acero galvanizado</w:t>
      </w:r>
      <w:r w:rsidRPr="003A7B04">
        <w:rPr>
          <w:rFonts w:ascii="Arial" w:hAnsi="Arial" w:cs="Arial"/>
        </w:rPr>
        <w:t xml:space="preserve"> aceptablemente ejecutadas y aceptada por la fiscalización. </w:t>
      </w:r>
    </w:p>
    <w:p w:rsidR="00DE2FE7" w:rsidRPr="00FA7879" w:rsidRDefault="00DE2FE7" w:rsidP="00DE2FE7">
      <w:pPr>
        <w:widowControl w:val="0"/>
        <w:autoSpaceDE w:val="0"/>
        <w:autoSpaceDN w:val="0"/>
        <w:adjustRightInd w:val="0"/>
        <w:jc w:val="both"/>
        <w:rPr>
          <w:rFonts w:ascii="Arial" w:hAnsi="Arial" w:cs="Arial"/>
          <w:sz w:val="24"/>
          <w:szCs w:val="24"/>
          <w:lang w:val="es-ES"/>
        </w:rPr>
      </w:pP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DE2FE7">
        <w:rPr>
          <w:rFonts w:ascii="Arial" w:hAnsi="Arial" w:cs="Arial"/>
          <w:sz w:val="24"/>
          <w:szCs w:val="24"/>
        </w:rPr>
        <w:t>: METROS (M).</w:t>
      </w:r>
    </w:p>
    <w:p w:rsidR="00DE2FE7" w:rsidRPr="00DE2FE7" w:rsidRDefault="00DE2FE7" w:rsidP="00DE2FE7">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DE2FE7">
        <w:rPr>
          <w:rFonts w:ascii="Arial" w:hAnsi="Arial" w:cs="Arial"/>
          <w:sz w:val="24"/>
          <w:szCs w:val="24"/>
        </w:rPr>
        <w:t>TUBO DE ACERO GALVANIZADO DE 1 1/2", PINTURA MARITIMA (ACRILICA DE POLIURETANO)</w:t>
      </w: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Pr>
          <w:rFonts w:ascii="Arial" w:hAnsi="Arial" w:cs="Arial"/>
          <w:sz w:val="24"/>
          <w:szCs w:val="24"/>
        </w:rPr>
        <w:t>: HERRAMIENTA MENOR</w:t>
      </w:r>
      <w:r w:rsidRPr="00825987">
        <w:rPr>
          <w:rFonts w:ascii="Arial" w:hAnsi="Arial" w:cs="Arial"/>
          <w:sz w:val="24"/>
          <w:szCs w:val="24"/>
        </w:rPr>
        <w:t>.</w:t>
      </w:r>
    </w:p>
    <w:p w:rsidR="00DE2FE7" w:rsidRPr="00825987" w:rsidRDefault="00DE2FE7" w:rsidP="00DE2FE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SOLDADOR, AYUDANTE DE SOLDADOR</w:t>
      </w:r>
      <w:r w:rsidRPr="00825987">
        <w:rPr>
          <w:rFonts w:ascii="Arial" w:hAnsi="Arial" w:cs="Arial"/>
          <w:bCs/>
          <w:sz w:val="24"/>
          <w:szCs w:val="24"/>
        </w:rPr>
        <w:t>, INSPECTOR DE OBRA</w:t>
      </w:r>
      <w:r w:rsidRPr="00825987">
        <w:rPr>
          <w:rFonts w:ascii="Arial" w:hAnsi="Arial" w:cs="Arial"/>
          <w:sz w:val="24"/>
          <w:szCs w:val="24"/>
        </w:rPr>
        <w:t>.</w:t>
      </w:r>
      <w:r w:rsidRPr="00825987">
        <w:rPr>
          <w:rFonts w:ascii="Arial" w:hAnsi="Arial" w:cs="Arial"/>
          <w:b/>
          <w:sz w:val="24"/>
          <w:szCs w:val="24"/>
        </w:rPr>
        <w:t xml:space="preserve"> </w:t>
      </w:r>
    </w:p>
    <w:p w:rsidR="00121C4A" w:rsidRDefault="00121C4A" w:rsidP="00DE2FE7">
      <w:pPr>
        <w:pStyle w:val="Ttulo2"/>
        <w:spacing w:line="276" w:lineRule="auto"/>
        <w:rPr>
          <w:rFonts w:ascii="Arial" w:hAnsi="Arial" w:cs="Arial"/>
          <w:sz w:val="24"/>
          <w:szCs w:val="24"/>
          <w:highlight w:val="yellow"/>
        </w:rPr>
      </w:pPr>
    </w:p>
    <w:p w:rsidR="00121C4A" w:rsidRDefault="00121C4A" w:rsidP="00DE2FE7">
      <w:pPr>
        <w:pStyle w:val="Ttulo2"/>
        <w:spacing w:line="276" w:lineRule="auto"/>
        <w:rPr>
          <w:rFonts w:ascii="Arial" w:hAnsi="Arial" w:cs="Arial"/>
          <w:sz w:val="24"/>
          <w:szCs w:val="24"/>
          <w:highlight w:val="yellow"/>
        </w:rPr>
      </w:pPr>
    </w:p>
    <w:p w:rsidR="00DE2FE7" w:rsidRDefault="00DE2FE7" w:rsidP="00DE2FE7">
      <w:pPr>
        <w:pStyle w:val="Ttulo2"/>
        <w:spacing w:line="276" w:lineRule="auto"/>
        <w:rPr>
          <w:rFonts w:ascii="Arial" w:hAnsi="Arial" w:cs="Arial"/>
          <w:sz w:val="24"/>
          <w:szCs w:val="24"/>
          <w:lang w:eastAsia="es-EC"/>
        </w:rPr>
      </w:pPr>
      <w:r w:rsidRPr="00DE2FE7">
        <w:rPr>
          <w:rFonts w:ascii="Arial" w:hAnsi="Arial" w:cs="Arial"/>
          <w:sz w:val="24"/>
          <w:szCs w:val="24"/>
          <w:highlight w:val="yellow"/>
        </w:rPr>
        <w:lastRenderedPageBreak/>
        <w:t xml:space="preserve">EDIFICIO DE TALLERES </w:t>
      </w:r>
      <w:r w:rsidRPr="00DE2FE7">
        <w:rPr>
          <w:rFonts w:ascii="Arial" w:hAnsi="Arial" w:cs="Arial"/>
          <w:sz w:val="24"/>
          <w:szCs w:val="24"/>
          <w:highlight w:val="yellow"/>
          <w:lang w:eastAsia="es-EC"/>
        </w:rPr>
        <w:t>MOVIMIENTO DE TIERRAS</w:t>
      </w:r>
    </w:p>
    <w:p w:rsidR="00DE2FE7" w:rsidRPr="00825987" w:rsidRDefault="00DE2FE7" w:rsidP="00DE2FE7">
      <w:pPr>
        <w:pStyle w:val="Ttulo2"/>
        <w:spacing w:line="276" w:lineRule="auto"/>
        <w:rPr>
          <w:rFonts w:ascii="Arial" w:hAnsi="Arial" w:cs="Arial"/>
          <w:sz w:val="24"/>
          <w:szCs w:val="24"/>
        </w:rPr>
      </w:pPr>
      <w:r w:rsidRPr="00DE2FE7">
        <w:rPr>
          <w:rFonts w:ascii="Arial" w:hAnsi="Arial" w:cs="Arial"/>
          <w:sz w:val="24"/>
          <w:szCs w:val="24"/>
        </w:rPr>
        <w:t>MOVIMIENTO DE TIERRAS</w:t>
      </w:r>
    </w:p>
    <w:p w:rsidR="00DE2FE7" w:rsidRDefault="00DE2FE7" w:rsidP="00DE2FE7">
      <w:pPr>
        <w:widowControl w:val="0"/>
        <w:tabs>
          <w:tab w:val="left" w:pos="3000"/>
        </w:tabs>
        <w:autoSpaceDE w:val="0"/>
        <w:autoSpaceDN w:val="0"/>
        <w:adjustRightInd w:val="0"/>
        <w:jc w:val="both"/>
        <w:rPr>
          <w:rFonts w:ascii="Arial" w:hAnsi="Arial" w:cs="Arial"/>
          <w:b/>
          <w:sz w:val="24"/>
          <w:szCs w:val="24"/>
        </w:rPr>
      </w:pPr>
    </w:p>
    <w:p w:rsidR="00DE2FE7" w:rsidRPr="00825987" w:rsidRDefault="00DE2FE7" w:rsidP="00DE2FE7">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DE2FE7">
        <w:rPr>
          <w:rFonts w:ascii="Arial" w:hAnsi="Arial" w:cs="Arial"/>
          <w:b/>
          <w:sz w:val="24"/>
          <w:szCs w:val="24"/>
        </w:rPr>
        <w:t>516576</w:t>
      </w:r>
      <w:r w:rsidRPr="00825987">
        <w:rPr>
          <w:rFonts w:ascii="Arial" w:hAnsi="Arial" w:cs="Arial"/>
          <w:b/>
          <w:sz w:val="24"/>
          <w:szCs w:val="24"/>
        </w:rPr>
        <w:tab/>
        <w:t xml:space="preserve">RUBRO: </w:t>
      </w:r>
      <w:r w:rsidRPr="00DE2FE7">
        <w:rPr>
          <w:rFonts w:ascii="Arial" w:hAnsi="Arial" w:cs="Arial"/>
          <w:b/>
          <w:sz w:val="24"/>
          <w:szCs w:val="24"/>
        </w:rPr>
        <w:t>TRAZADO Y REPLANTEO</w:t>
      </w:r>
    </w:p>
    <w:p w:rsidR="00DE2FE7" w:rsidRDefault="00DE2FE7" w:rsidP="00DE2FE7">
      <w:pPr>
        <w:widowControl w:val="0"/>
        <w:autoSpaceDE w:val="0"/>
        <w:autoSpaceDN w:val="0"/>
        <w:adjustRightInd w:val="0"/>
        <w:spacing w:line="240" w:lineRule="auto"/>
        <w:jc w:val="both"/>
        <w:rPr>
          <w:rFonts w:ascii="Arial" w:hAnsi="Arial" w:cs="Arial"/>
          <w:b/>
          <w:bCs/>
          <w:sz w:val="24"/>
        </w:rPr>
      </w:pPr>
    </w:p>
    <w:p w:rsidR="00DE2FE7" w:rsidRPr="00A950DF" w:rsidRDefault="00DE2FE7" w:rsidP="00DE2FE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DE2FE7" w:rsidRDefault="00DE2FE7" w:rsidP="00DE2FE7">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DE2FE7" w:rsidRDefault="00DE2FE7" w:rsidP="00DE2FE7">
      <w:pPr>
        <w:widowControl w:val="0"/>
        <w:autoSpaceDE w:val="0"/>
        <w:autoSpaceDN w:val="0"/>
        <w:adjustRightInd w:val="0"/>
        <w:jc w:val="both"/>
        <w:rPr>
          <w:rFonts w:ascii="Arial" w:hAnsi="Arial" w:cs="Arial"/>
          <w:sz w:val="24"/>
          <w:szCs w:val="24"/>
        </w:rPr>
      </w:pPr>
    </w:p>
    <w:p w:rsidR="00DE2FE7" w:rsidRPr="00A950DF" w:rsidRDefault="00DE2FE7" w:rsidP="00DE2FE7">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DE2FE7" w:rsidRPr="005B0FDB" w:rsidRDefault="00DE2FE7" w:rsidP="00DE2FE7">
      <w:pPr>
        <w:contextualSpacing/>
        <w:jc w:val="both"/>
        <w:rPr>
          <w:rFonts w:ascii="Arial" w:hAnsi="Arial" w:cs="Arial"/>
          <w:sz w:val="24"/>
          <w:szCs w:val="24"/>
        </w:rPr>
      </w:pPr>
    </w:p>
    <w:p w:rsidR="00DE2FE7" w:rsidRPr="005B0FDB" w:rsidRDefault="00DE2FE7" w:rsidP="00DE2FE7">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DE2FE7" w:rsidRPr="005B0FDB" w:rsidRDefault="00DE2FE7" w:rsidP="00DE2FE7">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DE2FE7" w:rsidRPr="005B0FDB" w:rsidRDefault="00DE2FE7" w:rsidP="00DE2FE7">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DE2FE7" w:rsidRPr="005B0FDB" w:rsidRDefault="00DE2FE7" w:rsidP="00DE2FE7">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DE2FE7" w:rsidRPr="005B0FDB" w:rsidRDefault="00DE2FE7" w:rsidP="00DE2FE7">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DE2FE7" w:rsidRDefault="00DE2FE7" w:rsidP="00DE2FE7">
      <w:pPr>
        <w:widowControl w:val="0"/>
        <w:autoSpaceDE w:val="0"/>
        <w:autoSpaceDN w:val="0"/>
        <w:adjustRightInd w:val="0"/>
        <w:jc w:val="both"/>
        <w:rPr>
          <w:rFonts w:ascii="Arial" w:hAnsi="Arial" w:cs="Arial"/>
          <w:b/>
          <w:bCs/>
          <w:sz w:val="24"/>
        </w:rPr>
      </w:pPr>
    </w:p>
    <w:p w:rsidR="00DE2FE7" w:rsidRPr="00A950DF" w:rsidRDefault="00DE2FE7" w:rsidP="00DE2FE7">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DE2FE7" w:rsidRPr="005B0FDB" w:rsidRDefault="00DE2FE7" w:rsidP="00DE2FE7">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DE2FE7" w:rsidRPr="00825987" w:rsidRDefault="00DE2FE7" w:rsidP="00DE2FE7">
      <w:pPr>
        <w:widowControl w:val="0"/>
        <w:autoSpaceDE w:val="0"/>
        <w:autoSpaceDN w:val="0"/>
        <w:adjustRightInd w:val="0"/>
        <w:jc w:val="both"/>
        <w:rPr>
          <w:rFonts w:ascii="Arial" w:hAnsi="Arial" w:cs="Arial"/>
          <w:sz w:val="24"/>
          <w:szCs w:val="24"/>
        </w:rPr>
      </w:pP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DE2FE7" w:rsidRPr="00825987" w:rsidRDefault="00DE2FE7" w:rsidP="00DE2FE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DE2FE7" w:rsidRDefault="00DE2FE7" w:rsidP="00DE2FE7">
      <w:pPr>
        <w:widowControl w:val="0"/>
        <w:tabs>
          <w:tab w:val="left" w:pos="3000"/>
        </w:tabs>
        <w:autoSpaceDE w:val="0"/>
        <w:autoSpaceDN w:val="0"/>
        <w:adjustRightInd w:val="0"/>
        <w:jc w:val="both"/>
        <w:rPr>
          <w:rFonts w:ascii="Arial" w:hAnsi="Arial" w:cs="Arial"/>
          <w:b/>
          <w:sz w:val="24"/>
          <w:szCs w:val="24"/>
        </w:rPr>
      </w:pPr>
    </w:p>
    <w:p w:rsidR="00DE2FE7" w:rsidRDefault="00DE2FE7" w:rsidP="00DE2FE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515975</w:t>
      </w:r>
      <w:r w:rsidRPr="00825987">
        <w:rPr>
          <w:rFonts w:ascii="Arial" w:hAnsi="Arial" w:cs="Arial"/>
          <w:b/>
          <w:sz w:val="24"/>
          <w:szCs w:val="24"/>
        </w:rPr>
        <w:tab/>
        <w:t xml:space="preserve">RUBRO: </w:t>
      </w:r>
      <w:r w:rsidRPr="005D2752">
        <w:rPr>
          <w:rFonts w:ascii="Arial" w:hAnsi="Arial" w:cs="Arial"/>
          <w:b/>
          <w:sz w:val="24"/>
          <w:szCs w:val="24"/>
        </w:rPr>
        <w:t>EXCAVACIÓN DE CIMIENTOS</w:t>
      </w:r>
    </w:p>
    <w:p w:rsidR="00DE2FE7" w:rsidRDefault="00DE2FE7" w:rsidP="00DE2FE7">
      <w:pPr>
        <w:widowControl w:val="0"/>
        <w:tabs>
          <w:tab w:val="left" w:pos="3000"/>
        </w:tabs>
        <w:autoSpaceDE w:val="0"/>
        <w:autoSpaceDN w:val="0"/>
        <w:adjustRightInd w:val="0"/>
        <w:jc w:val="both"/>
        <w:rPr>
          <w:rFonts w:ascii="Arial" w:hAnsi="Arial" w:cs="Arial"/>
          <w:b/>
          <w:sz w:val="24"/>
          <w:szCs w:val="24"/>
        </w:rPr>
      </w:pPr>
    </w:p>
    <w:p w:rsidR="00DE2FE7" w:rsidRPr="00A950DF" w:rsidRDefault="00DE2FE7" w:rsidP="00DE2FE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DE2FE7" w:rsidRPr="00552270" w:rsidRDefault="00DE2FE7" w:rsidP="00DE2FE7">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DE2FE7" w:rsidRPr="00552270" w:rsidRDefault="00DE2FE7" w:rsidP="00DE2FE7">
      <w:pPr>
        <w:widowControl w:val="0"/>
        <w:autoSpaceDE w:val="0"/>
        <w:autoSpaceDN w:val="0"/>
        <w:adjustRightInd w:val="0"/>
        <w:jc w:val="both"/>
        <w:rPr>
          <w:rFonts w:ascii="Arial" w:hAnsi="Arial" w:cs="Arial"/>
          <w:sz w:val="24"/>
          <w:szCs w:val="24"/>
        </w:rPr>
      </w:pPr>
    </w:p>
    <w:p w:rsidR="00DE2FE7" w:rsidRPr="00552270" w:rsidRDefault="00DE2FE7" w:rsidP="00DE2FE7">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DE2FE7" w:rsidRPr="00552270" w:rsidRDefault="00DE2FE7" w:rsidP="00DE2FE7">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DE2FE7" w:rsidRPr="00552270" w:rsidRDefault="00DE2FE7" w:rsidP="00DE2FE7">
      <w:pPr>
        <w:widowControl w:val="0"/>
        <w:autoSpaceDE w:val="0"/>
        <w:autoSpaceDN w:val="0"/>
        <w:adjustRightInd w:val="0"/>
        <w:jc w:val="both"/>
        <w:rPr>
          <w:rFonts w:ascii="Arial" w:hAnsi="Arial" w:cs="Arial"/>
          <w:sz w:val="24"/>
          <w:szCs w:val="24"/>
        </w:rPr>
      </w:pPr>
    </w:p>
    <w:p w:rsidR="00DE2FE7" w:rsidRPr="00552270" w:rsidRDefault="00DE2FE7" w:rsidP="00DE2FE7">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DE2FE7" w:rsidRPr="00552270" w:rsidRDefault="00DE2FE7" w:rsidP="00DE2FE7">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DE2FE7" w:rsidRPr="00552270" w:rsidRDefault="00DE2FE7" w:rsidP="00DE2FE7">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lastRenderedPageBreak/>
        <w:t>Las mediciones en la excavación se realizarán  conjuntamente entre el Constructor y el Fiscalizador en un plazo no mayor a 48 horas de realizada la excavación.</w:t>
      </w:r>
    </w:p>
    <w:p w:rsidR="00DE2FE7" w:rsidRPr="00825987" w:rsidRDefault="00DE2FE7" w:rsidP="00DE2FE7">
      <w:pPr>
        <w:widowControl w:val="0"/>
        <w:autoSpaceDE w:val="0"/>
        <w:autoSpaceDN w:val="0"/>
        <w:adjustRightInd w:val="0"/>
        <w:jc w:val="both"/>
        <w:rPr>
          <w:rFonts w:ascii="Arial" w:hAnsi="Arial" w:cs="Arial"/>
          <w:sz w:val="24"/>
          <w:szCs w:val="24"/>
        </w:rPr>
      </w:pP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DE2FE7" w:rsidRPr="00825987" w:rsidRDefault="00DE2FE7" w:rsidP="00DE2FE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DE2FE7" w:rsidRDefault="00DE2FE7" w:rsidP="00DE2FE7">
      <w:pPr>
        <w:widowControl w:val="0"/>
        <w:tabs>
          <w:tab w:val="left" w:pos="3000"/>
        </w:tabs>
        <w:autoSpaceDE w:val="0"/>
        <w:autoSpaceDN w:val="0"/>
        <w:adjustRightInd w:val="0"/>
        <w:jc w:val="both"/>
        <w:rPr>
          <w:rFonts w:ascii="Arial" w:hAnsi="Arial" w:cs="Arial"/>
          <w:b/>
          <w:sz w:val="24"/>
          <w:szCs w:val="24"/>
        </w:rPr>
      </w:pPr>
    </w:p>
    <w:p w:rsidR="00DE2FE7" w:rsidRDefault="00DE2FE7" w:rsidP="00DE2FE7">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DE2FE7">
        <w:rPr>
          <w:rFonts w:ascii="Arial" w:hAnsi="Arial" w:cs="Arial"/>
          <w:b/>
          <w:sz w:val="24"/>
          <w:szCs w:val="24"/>
        </w:rPr>
        <w:t>516032</w:t>
      </w:r>
      <w:r w:rsidRPr="00825987">
        <w:rPr>
          <w:rFonts w:ascii="Arial" w:hAnsi="Arial" w:cs="Arial"/>
          <w:b/>
          <w:sz w:val="24"/>
          <w:szCs w:val="24"/>
        </w:rPr>
        <w:tab/>
        <w:t xml:space="preserve">RUBRO: </w:t>
      </w:r>
      <w:r w:rsidRPr="00DE2FE7">
        <w:rPr>
          <w:rFonts w:ascii="Arial" w:hAnsi="Arial" w:cs="Arial"/>
          <w:b/>
          <w:sz w:val="24"/>
          <w:szCs w:val="24"/>
        </w:rPr>
        <w:t>RELLENO DE CIMIENTOS (MATERIAL DE MEJORAMIENTO)</w:t>
      </w:r>
    </w:p>
    <w:p w:rsidR="00DE2FE7" w:rsidRDefault="00DE2FE7" w:rsidP="00DE2FE7">
      <w:pPr>
        <w:widowControl w:val="0"/>
        <w:autoSpaceDE w:val="0"/>
        <w:autoSpaceDN w:val="0"/>
        <w:adjustRightInd w:val="0"/>
        <w:jc w:val="both"/>
        <w:rPr>
          <w:rFonts w:ascii="Arial" w:hAnsi="Arial" w:cs="Arial"/>
          <w:b/>
          <w:bCs/>
          <w:sz w:val="24"/>
          <w:szCs w:val="24"/>
        </w:rPr>
      </w:pP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Será el conjunto de operaciones para la construcción de rellenos con material </w:t>
      </w:r>
      <w:r>
        <w:rPr>
          <w:rFonts w:ascii="Arial" w:hAnsi="Arial" w:cs="Arial"/>
          <w:sz w:val="24"/>
          <w:szCs w:val="24"/>
        </w:rPr>
        <w:t>seleccionado</w:t>
      </w:r>
      <w:r w:rsidRPr="006E14E9">
        <w:rPr>
          <w:rFonts w:ascii="Arial" w:hAnsi="Arial" w:cs="Arial"/>
          <w:sz w:val="24"/>
          <w:szCs w:val="24"/>
        </w:rPr>
        <w:t xml:space="preserve"> (</w:t>
      </w:r>
      <w:r>
        <w:rPr>
          <w:rFonts w:ascii="Arial" w:hAnsi="Arial" w:cs="Arial"/>
          <w:sz w:val="24"/>
          <w:szCs w:val="24"/>
        </w:rPr>
        <w:t>piedra chispa ¾”</w:t>
      </w:r>
      <w:r w:rsidRPr="006E14E9">
        <w:rPr>
          <w:rFonts w:ascii="Arial" w:hAnsi="Arial" w:cs="Arial"/>
          <w:sz w:val="24"/>
          <w:szCs w:val="24"/>
        </w:rPr>
        <w:t>), hasta llegar a los niveles y cotas determinadas y requeridas.</w:t>
      </w:r>
    </w:p>
    <w:p w:rsidR="00DE2FE7" w:rsidRPr="006E14E9" w:rsidRDefault="00DE2FE7" w:rsidP="00DE2FE7">
      <w:pPr>
        <w:widowControl w:val="0"/>
        <w:autoSpaceDE w:val="0"/>
        <w:autoSpaceDN w:val="0"/>
        <w:adjustRightInd w:val="0"/>
        <w:jc w:val="both"/>
        <w:rPr>
          <w:rFonts w:ascii="Arial" w:hAnsi="Arial" w:cs="Arial"/>
          <w:sz w:val="24"/>
          <w:szCs w:val="24"/>
        </w:rPr>
      </w:pP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PROCEDIMINETO.-</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rellenos se harán con material </w:t>
      </w:r>
      <w:r>
        <w:rPr>
          <w:rFonts w:ascii="Arial" w:hAnsi="Arial" w:cs="Arial"/>
          <w:sz w:val="24"/>
          <w:szCs w:val="24"/>
        </w:rPr>
        <w:t>seleccionado</w:t>
      </w:r>
      <w:r w:rsidRPr="006E14E9">
        <w:rPr>
          <w:rFonts w:ascii="Arial" w:hAnsi="Arial" w:cs="Arial"/>
          <w:sz w:val="24"/>
          <w:szCs w:val="24"/>
        </w:rPr>
        <w:t>, colocados, en capas horizontales sucesivas previa autorización por escrito del A/1 Fiscalizador el espesor de la capa puede cambiar.</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material de las capas debe tener la humedad óptima necesaria antes de compactar, para que la compactación sea la indicada en las especificaciones; se requerirá humedecer o secar el  material y tratarlo en  forma  que  se  asegure un  contenido de  humedad uniforme para obtener la debida compactación.</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relleno se lo realizará de acuerdo a lo que establezcan en forma específica los estudios de suelos. Todos los rellenos se realizarán en terrenos que no contengan materia orgánica, basura y otros desperdicios.</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o jefe de obra notificará a la UNIDAD EJECUTORA oportunamente la forma cómo va a realizar el relleno Y la calidad de los materiales a usarse.</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Deberá realizarse pruebas PROCTOR ESTÁNDAR o PROCTOR MODIFICADO para:</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no estructurales (patios, canchas, accesos, etc., por cada 100 m2)</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estructurales: (bajo cimentación) cuando el estudio de suelos lo especifique o el departamento de cálculo lo determine.</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t>De no cumplirse esto, se efectuará de nuevo el trabajo por cuenta del contratista.</w:t>
      </w:r>
    </w:p>
    <w:p w:rsidR="00DE2FE7" w:rsidRPr="006E14E9" w:rsidRDefault="00DE2FE7" w:rsidP="00DE2FE7">
      <w:pPr>
        <w:widowControl w:val="0"/>
        <w:autoSpaceDE w:val="0"/>
        <w:autoSpaceDN w:val="0"/>
        <w:adjustRightInd w:val="0"/>
        <w:jc w:val="both"/>
        <w:rPr>
          <w:rFonts w:ascii="Arial" w:hAnsi="Arial" w:cs="Arial"/>
          <w:sz w:val="24"/>
          <w:szCs w:val="24"/>
        </w:rPr>
      </w:pP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DE2FE7" w:rsidRPr="006E14E9" w:rsidRDefault="00DE2FE7" w:rsidP="00DE2FE7">
      <w:pPr>
        <w:widowControl w:val="0"/>
        <w:autoSpaceDE w:val="0"/>
        <w:autoSpaceDN w:val="0"/>
        <w:adjustRightInd w:val="0"/>
        <w:jc w:val="both"/>
        <w:rPr>
          <w:rFonts w:ascii="Arial" w:hAnsi="Arial" w:cs="Arial"/>
          <w:sz w:val="24"/>
          <w:szCs w:val="24"/>
        </w:rPr>
      </w:pP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su cuantificación se medirá el área del terreno a rellenarse, su pago se realizará por metro cubico (m3).</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realizar las mediciones y cálculo de los trabajos ejecutados y luego serán analizados por el Fiscalizador.</w:t>
      </w:r>
    </w:p>
    <w:p w:rsidR="00DE2FE7" w:rsidRDefault="00DE2FE7" w:rsidP="00DE2FE7">
      <w:pPr>
        <w:widowControl w:val="0"/>
        <w:autoSpaceDE w:val="0"/>
        <w:autoSpaceDN w:val="0"/>
        <w:adjustRightInd w:val="0"/>
        <w:jc w:val="both"/>
        <w:rPr>
          <w:rFonts w:ascii="Arial" w:hAnsi="Arial" w:cs="Arial"/>
          <w:b/>
          <w:bCs/>
          <w:sz w:val="24"/>
          <w:szCs w:val="24"/>
        </w:rPr>
      </w:pP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Unidad: </w:t>
      </w:r>
      <w:r w:rsidRPr="006E14E9">
        <w:rPr>
          <w:rFonts w:ascii="Arial" w:hAnsi="Arial" w:cs="Arial"/>
          <w:sz w:val="24"/>
          <w:szCs w:val="24"/>
        </w:rPr>
        <w:t>Metro cubico (m3).</w:t>
      </w:r>
    </w:p>
    <w:p w:rsidR="00DE2FE7" w:rsidRPr="006E14E9"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556D94">
        <w:rPr>
          <w:rFonts w:ascii="Arial" w:hAnsi="Arial" w:cs="Arial"/>
          <w:sz w:val="24"/>
          <w:szCs w:val="24"/>
        </w:rPr>
        <w:t>Piedra chispa</w:t>
      </w:r>
      <w:r>
        <w:rPr>
          <w:rFonts w:ascii="Arial" w:hAnsi="Arial" w:cs="Arial"/>
          <w:sz w:val="24"/>
          <w:szCs w:val="24"/>
        </w:rPr>
        <w:t xml:space="preserve"> ¾”</w:t>
      </w:r>
      <w:r w:rsidRPr="006E14E9">
        <w:rPr>
          <w:rFonts w:ascii="Arial" w:hAnsi="Arial" w:cs="Arial"/>
          <w:sz w:val="24"/>
          <w:szCs w:val="24"/>
        </w:rPr>
        <w:t>.</w:t>
      </w:r>
    </w:p>
    <w:p w:rsidR="00DE2FE7"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mínimo: </w:t>
      </w:r>
      <w:r w:rsidRPr="00556D94">
        <w:rPr>
          <w:rFonts w:ascii="Arial" w:hAnsi="Arial" w:cs="Arial"/>
          <w:sz w:val="24"/>
          <w:szCs w:val="24"/>
        </w:rPr>
        <w:t>Herramienta menor (5% M.O.)</w:t>
      </w:r>
      <w:r>
        <w:rPr>
          <w:rFonts w:ascii="Arial" w:hAnsi="Arial" w:cs="Arial"/>
          <w:sz w:val="24"/>
          <w:szCs w:val="24"/>
        </w:rPr>
        <w:t>.</w:t>
      </w:r>
    </w:p>
    <w:p w:rsidR="00DE2FE7" w:rsidRPr="001F53AE" w:rsidRDefault="00DE2FE7" w:rsidP="00DE2FE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Mano  de  obra  mínima  calificada:  </w:t>
      </w:r>
      <w:r w:rsidRPr="00556D94">
        <w:rPr>
          <w:rFonts w:ascii="Arial" w:hAnsi="Arial" w:cs="Arial"/>
          <w:sz w:val="24"/>
          <w:szCs w:val="24"/>
        </w:rPr>
        <w:t>ALBAÑIL (ESTR.OC. D2)</w:t>
      </w:r>
      <w:r w:rsidRPr="006E14E9">
        <w:rPr>
          <w:rFonts w:ascii="Arial" w:hAnsi="Arial" w:cs="Arial"/>
          <w:sz w:val="24"/>
          <w:szCs w:val="24"/>
        </w:rPr>
        <w:t xml:space="preserve">,  </w:t>
      </w:r>
      <w:r w:rsidRPr="00556D94">
        <w:rPr>
          <w:rFonts w:ascii="Arial" w:hAnsi="Arial" w:cs="Arial"/>
          <w:sz w:val="24"/>
          <w:szCs w:val="24"/>
        </w:rPr>
        <w:t>Peon (Estr.Oc E2)</w:t>
      </w:r>
      <w:r w:rsidRPr="006E14E9">
        <w:rPr>
          <w:rFonts w:ascii="Arial" w:hAnsi="Arial" w:cs="Arial"/>
          <w:sz w:val="24"/>
          <w:szCs w:val="24"/>
        </w:rPr>
        <w:t>.</w:t>
      </w:r>
    </w:p>
    <w:p w:rsidR="00DE2FE7" w:rsidRDefault="00DE2FE7" w:rsidP="00DE2FE7">
      <w:pPr>
        <w:widowControl w:val="0"/>
        <w:tabs>
          <w:tab w:val="left" w:pos="3000"/>
        </w:tabs>
        <w:autoSpaceDE w:val="0"/>
        <w:autoSpaceDN w:val="0"/>
        <w:adjustRightInd w:val="0"/>
        <w:jc w:val="both"/>
        <w:rPr>
          <w:rFonts w:ascii="Arial" w:hAnsi="Arial" w:cs="Arial"/>
          <w:b/>
          <w:sz w:val="24"/>
          <w:szCs w:val="24"/>
        </w:rPr>
      </w:pPr>
    </w:p>
    <w:p w:rsidR="00DE2FE7" w:rsidRDefault="00DE2FE7" w:rsidP="00DE2FE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Es el desalojo del material excavado de los cimientos, determinados como escombros o tierra, que no se va a utilizar en la obra por medio de volqueta y llevados a botaderos fuera de la zona de construcción y autorizado por el A/I </w:t>
      </w:r>
      <w:r w:rsidRPr="006E14E9">
        <w:rPr>
          <w:rFonts w:ascii="Arial" w:hAnsi="Arial" w:cs="Arial"/>
          <w:color w:val="000000"/>
          <w:sz w:val="24"/>
          <w:szCs w:val="24"/>
        </w:rPr>
        <w:lastRenderedPageBreak/>
        <w:t>Fiscalizador.</w:t>
      </w:r>
    </w:p>
    <w:p w:rsidR="00DE2FE7" w:rsidRPr="006E14E9" w:rsidRDefault="00DE2FE7" w:rsidP="00DE2FE7">
      <w:pPr>
        <w:widowControl w:val="0"/>
        <w:autoSpaceDE w:val="0"/>
        <w:autoSpaceDN w:val="0"/>
        <w:adjustRightInd w:val="0"/>
        <w:jc w:val="both"/>
        <w:rPr>
          <w:rFonts w:ascii="Arial" w:hAnsi="Arial" w:cs="Arial"/>
          <w:color w:val="000000"/>
          <w:sz w:val="24"/>
          <w:szCs w:val="24"/>
        </w:rPr>
      </w:pP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DE2FE7" w:rsidRPr="006E14E9" w:rsidRDefault="00DE2FE7" w:rsidP="00DE2FE7">
      <w:pPr>
        <w:widowControl w:val="0"/>
        <w:autoSpaceDE w:val="0"/>
        <w:autoSpaceDN w:val="0"/>
        <w:adjustRightInd w:val="0"/>
        <w:jc w:val="both"/>
        <w:rPr>
          <w:rFonts w:ascii="Arial" w:hAnsi="Arial" w:cs="Arial"/>
          <w:color w:val="000000"/>
          <w:sz w:val="24"/>
          <w:szCs w:val="24"/>
        </w:rPr>
      </w:pP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DE2FE7" w:rsidRPr="00825987" w:rsidRDefault="00DE2FE7" w:rsidP="00DE2FE7">
      <w:pPr>
        <w:widowControl w:val="0"/>
        <w:autoSpaceDE w:val="0"/>
        <w:autoSpaceDN w:val="0"/>
        <w:adjustRightInd w:val="0"/>
        <w:jc w:val="both"/>
        <w:rPr>
          <w:rFonts w:ascii="Arial" w:hAnsi="Arial" w:cs="Arial"/>
          <w:sz w:val="24"/>
          <w:szCs w:val="24"/>
        </w:rPr>
      </w:pP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DE2FE7" w:rsidRPr="00825987" w:rsidRDefault="00DE2FE7" w:rsidP="00DE2FE7">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F81DA3" w:rsidRDefault="00DE2FE7" w:rsidP="00446FDF">
      <w:pPr>
        <w:widowControl w:val="0"/>
        <w:tabs>
          <w:tab w:val="left" w:pos="3000"/>
        </w:tabs>
        <w:autoSpaceDE w:val="0"/>
        <w:autoSpaceDN w:val="0"/>
        <w:adjustRightInd w:val="0"/>
        <w:jc w:val="both"/>
        <w:rPr>
          <w:rFonts w:ascii="Arial" w:hAnsi="Arial" w:cs="Arial"/>
          <w:b/>
          <w:sz w:val="24"/>
          <w:szCs w:val="24"/>
        </w:rPr>
      </w:pPr>
      <w:r w:rsidRPr="00DE2FE7">
        <w:rPr>
          <w:rFonts w:ascii="Arial" w:hAnsi="Arial" w:cs="Arial"/>
          <w:b/>
          <w:sz w:val="24"/>
          <w:szCs w:val="24"/>
        </w:rPr>
        <w:t>CIMIENTOS</w:t>
      </w:r>
    </w:p>
    <w:p w:rsidR="00DE2FE7" w:rsidRDefault="00DE2FE7" w:rsidP="00DE2FE7">
      <w:pPr>
        <w:widowControl w:val="0"/>
        <w:tabs>
          <w:tab w:val="left" w:pos="3000"/>
        </w:tabs>
        <w:autoSpaceDE w:val="0"/>
        <w:autoSpaceDN w:val="0"/>
        <w:adjustRightInd w:val="0"/>
        <w:jc w:val="both"/>
        <w:rPr>
          <w:rFonts w:ascii="Arial" w:hAnsi="Arial" w:cs="Arial"/>
          <w:b/>
          <w:sz w:val="24"/>
          <w:szCs w:val="24"/>
        </w:rPr>
      </w:pPr>
    </w:p>
    <w:p w:rsidR="00DE2FE7" w:rsidRPr="00DE2FE7" w:rsidRDefault="00DE2FE7" w:rsidP="00DE2FE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515784</w:t>
      </w:r>
      <w:r w:rsidRPr="00825987">
        <w:rPr>
          <w:rFonts w:ascii="Arial" w:hAnsi="Arial" w:cs="Arial"/>
          <w:b/>
          <w:sz w:val="24"/>
          <w:szCs w:val="24"/>
        </w:rPr>
        <w:tab/>
        <w:t xml:space="preserve">RUBRO: </w:t>
      </w:r>
      <w:r w:rsidRPr="005D2752">
        <w:rPr>
          <w:rFonts w:ascii="Arial" w:hAnsi="Arial" w:cs="Arial"/>
          <w:b/>
          <w:sz w:val="24"/>
          <w:szCs w:val="24"/>
        </w:rPr>
        <w:t>HORMIGÓN SIMPLE EN REPLANTILLO F`C=140 KG/CM2 (ELABORADO EN SITIO)</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hormigón simple, de resistencia a la compresión de f´c = 140 Kg/cm2 a los 28 días, utilizado como la base de apoyo de elementos estructurales y que no requiere el uso de encofrados, incluye el proceso de fabricación, vertido y curado del hormigón.</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lastRenderedPageBreak/>
        <w:t>El hormigón cumplirá con lo indicado en la especificación técnica de “Preparación, transporte, vertido y curado del hormigón” del presente estudio.</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Niveles y cotas de fundación determinados en los planos del proyecto. Compactación y nivelación del hormigón vertido.</w:t>
      </w:r>
      <w:r>
        <w:rPr>
          <w:rFonts w:ascii="Arial" w:hAnsi="Arial" w:cs="Arial"/>
          <w:color w:val="000000"/>
          <w:sz w:val="24"/>
          <w:szCs w:val="24"/>
        </w:rPr>
        <w:t xml:space="preserve"> </w:t>
      </w:r>
      <w:r w:rsidRPr="006E14E9">
        <w:rPr>
          <w:rFonts w:ascii="Arial" w:hAnsi="Arial" w:cs="Arial"/>
          <w:color w:val="000000"/>
          <w:sz w:val="24"/>
          <w:szCs w:val="24"/>
        </w:rPr>
        <w:t>Control del espesor mínimo determinado en planos.</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No se permitirá verter el hormigón desde alturas superiores a  2.00 m. por la disgregación de materiales.</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Previo al inicio de la construcción el diseño del hormigón elaborado en laboratorio deberá tener el visto bueno y aprobación de fiscalización.</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El hormigón debe cumplir la resistencia a la compresión de f`c = 140kg/cm2 a los 28 días. Fiscalización aprobará o rechazará la entrega del rubro concluido, que se sujetará a los resultados de las pruebas de laboratorio y de campo; así como las tolerancias y condiciones en las que se hace dicha entrega.</w:t>
      </w:r>
    </w:p>
    <w:p w:rsidR="00DE2FE7" w:rsidRPr="006E14E9"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DE2FE7" w:rsidRPr="0004239F" w:rsidRDefault="00DE2FE7" w:rsidP="00DE2FE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La  medición se  la  hará  en  unidad de  volumen y su  pago será por  metro cúbico (m3), con aproximación de dos decimales, base de la medición ejecutada en el sitio y con los detalles indicados en los planos del proyecto.</w:t>
      </w: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hormigón simple f'c=140 kg/cm2.</w:t>
      </w:r>
    </w:p>
    <w:p w:rsidR="00DE2FE7" w:rsidRPr="00825987" w:rsidRDefault="00DE2FE7" w:rsidP="00DE2FE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Concretera 1 saco.</w:t>
      </w:r>
    </w:p>
    <w:p w:rsidR="00DE2FE7" w:rsidRDefault="00DE2FE7" w:rsidP="00DE2FE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DE2FE7" w:rsidRDefault="00DE2FE7" w:rsidP="00DE2FE7">
      <w:pPr>
        <w:widowControl w:val="0"/>
        <w:tabs>
          <w:tab w:val="left" w:pos="3000"/>
        </w:tabs>
        <w:autoSpaceDE w:val="0"/>
        <w:autoSpaceDN w:val="0"/>
        <w:adjustRightInd w:val="0"/>
        <w:jc w:val="both"/>
        <w:rPr>
          <w:rFonts w:ascii="Arial" w:hAnsi="Arial" w:cs="Arial"/>
          <w:b/>
          <w:sz w:val="24"/>
          <w:szCs w:val="24"/>
        </w:rPr>
      </w:pPr>
    </w:p>
    <w:p w:rsidR="00DE2FE7" w:rsidRDefault="00DE2FE7" w:rsidP="00DE2FE7">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DE2FE7">
        <w:rPr>
          <w:rFonts w:ascii="Arial" w:hAnsi="Arial" w:cs="Arial"/>
          <w:b/>
          <w:sz w:val="24"/>
          <w:szCs w:val="24"/>
        </w:rPr>
        <w:t>515991</w:t>
      </w:r>
      <w:r w:rsidRPr="00825987">
        <w:rPr>
          <w:rFonts w:ascii="Arial" w:hAnsi="Arial" w:cs="Arial"/>
          <w:b/>
          <w:sz w:val="24"/>
          <w:szCs w:val="24"/>
        </w:rPr>
        <w:tab/>
        <w:t xml:space="preserve">RUBRO: </w:t>
      </w:r>
      <w:r w:rsidRPr="00DE2FE7">
        <w:rPr>
          <w:rFonts w:ascii="Arial" w:hAnsi="Arial" w:cs="Arial"/>
          <w:b/>
          <w:sz w:val="24"/>
          <w:szCs w:val="24"/>
        </w:rPr>
        <w:t>HORMIGÓN SIMPLE EN PLINTOS (1.20X1.20X0.20 F`C=240KG/CM2)</w:t>
      </w:r>
    </w:p>
    <w:p w:rsidR="00DE2FE7" w:rsidRDefault="00DE2FE7" w:rsidP="00DE2FE7">
      <w:pPr>
        <w:widowControl w:val="0"/>
        <w:autoSpaceDE w:val="0"/>
        <w:autoSpaceDN w:val="0"/>
        <w:adjustRightInd w:val="0"/>
        <w:jc w:val="both"/>
        <w:rPr>
          <w:rFonts w:ascii="Arial" w:hAnsi="Arial" w:cs="Arial"/>
          <w:b/>
          <w:bCs/>
          <w:sz w:val="24"/>
          <w:szCs w:val="24"/>
        </w:rPr>
      </w:pPr>
    </w:p>
    <w:p w:rsidR="00DE2FE7" w:rsidRPr="00B90CF2" w:rsidRDefault="00DE2FE7" w:rsidP="00DE2FE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DE2FE7" w:rsidRPr="00B90CF2" w:rsidRDefault="00DE2FE7" w:rsidP="00DE2FE7">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DE2FE7" w:rsidRPr="00B90CF2" w:rsidRDefault="00DE2FE7" w:rsidP="00DE2FE7">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w:t>
      </w:r>
      <w:r w:rsidRPr="00B90CF2">
        <w:rPr>
          <w:rFonts w:ascii="Arial" w:hAnsi="Arial" w:cs="Arial"/>
          <w:sz w:val="24"/>
          <w:szCs w:val="24"/>
        </w:rPr>
        <w:lastRenderedPageBreak/>
        <w:t xml:space="preserve">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DE2FE7" w:rsidRPr="00B90CF2" w:rsidRDefault="00DE2FE7" w:rsidP="00DE2FE7">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DE2FE7" w:rsidRPr="00B90CF2" w:rsidRDefault="00DE2FE7" w:rsidP="00DE2FE7">
      <w:pPr>
        <w:widowControl w:val="0"/>
        <w:autoSpaceDE w:val="0"/>
        <w:autoSpaceDN w:val="0"/>
        <w:adjustRightInd w:val="0"/>
        <w:jc w:val="both"/>
        <w:rPr>
          <w:rFonts w:ascii="Arial" w:hAnsi="Arial" w:cs="Arial"/>
          <w:sz w:val="24"/>
          <w:szCs w:val="24"/>
        </w:rPr>
      </w:pPr>
    </w:p>
    <w:p w:rsidR="00DE2FE7" w:rsidRPr="00B90CF2" w:rsidRDefault="00DE2FE7" w:rsidP="00DE2FE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DE2FE7" w:rsidRPr="00B90CF2" w:rsidRDefault="00DE2FE7" w:rsidP="00DE2FE7">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DE2FE7" w:rsidRPr="00B90CF2" w:rsidRDefault="00DE2FE7" w:rsidP="00DE2FE7">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DE2FE7" w:rsidRPr="00B90CF2" w:rsidRDefault="00DE2FE7" w:rsidP="00DE2FE7">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DE2FE7" w:rsidRPr="00B90CF2" w:rsidRDefault="00DE2FE7" w:rsidP="00DE2FE7">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DE2FE7" w:rsidRPr="00B90CF2" w:rsidRDefault="00DE2FE7" w:rsidP="00DE2FE7">
      <w:pPr>
        <w:jc w:val="both"/>
        <w:rPr>
          <w:rFonts w:ascii="Arial" w:hAnsi="Arial" w:cs="Arial"/>
          <w:i/>
          <w:iCs/>
          <w:sz w:val="24"/>
          <w:szCs w:val="24"/>
        </w:rPr>
      </w:pPr>
      <w:r w:rsidRPr="00B90CF2">
        <w:rPr>
          <w:rFonts w:ascii="Arial" w:hAnsi="Arial" w:cs="Arial"/>
          <w:i/>
          <w:iCs/>
          <w:sz w:val="24"/>
          <w:szCs w:val="24"/>
        </w:rPr>
        <w:t>Epóxico de recubrimiento para el acero</w:t>
      </w:r>
    </w:p>
    <w:p w:rsidR="00DE2FE7" w:rsidRPr="00B90CF2" w:rsidRDefault="00DE2FE7" w:rsidP="00DE2FE7">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DE2FE7" w:rsidRPr="00B90CF2" w:rsidRDefault="00DE2FE7" w:rsidP="00DE2FE7">
      <w:pPr>
        <w:jc w:val="both"/>
        <w:rPr>
          <w:rFonts w:ascii="Arial" w:hAnsi="Arial" w:cs="Arial"/>
          <w:sz w:val="24"/>
          <w:szCs w:val="24"/>
        </w:rPr>
      </w:pPr>
    </w:p>
    <w:p w:rsidR="00DE2FE7" w:rsidRPr="00B90CF2" w:rsidRDefault="00DE2FE7" w:rsidP="00DE2FE7">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DE2FE7" w:rsidRPr="00B90CF2" w:rsidRDefault="00DE2FE7" w:rsidP="00DE2FE7">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DE2FE7" w:rsidRPr="00B90CF2" w:rsidRDefault="00DE2FE7" w:rsidP="00DE2FE7">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DE2FE7" w:rsidRPr="00B90CF2" w:rsidRDefault="00DE2FE7" w:rsidP="00DE2FE7">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DE2FE7" w:rsidRPr="00B90CF2" w:rsidRDefault="00DE2FE7" w:rsidP="00DE2FE7">
      <w:pPr>
        <w:jc w:val="both"/>
        <w:rPr>
          <w:rFonts w:ascii="Arial" w:hAnsi="Arial" w:cs="Arial"/>
          <w:sz w:val="24"/>
          <w:szCs w:val="24"/>
        </w:rPr>
      </w:pPr>
    </w:p>
    <w:p w:rsidR="00DE2FE7" w:rsidRPr="00B90CF2" w:rsidRDefault="00DE2FE7" w:rsidP="00DE2FE7">
      <w:pPr>
        <w:jc w:val="both"/>
        <w:rPr>
          <w:rFonts w:ascii="Arial" w:hAnsi="Arial" w:cs="Arial"/>
          <w:i/>
          <w:iCs/>
          <w:sz w:val="24"/>
          <w:szCs w:val="24"/>
        </w:rPr>
      </w:pPr>
      <w:r w:rsidRPr="00B90CF2">
        <w:rPr>
          <w:rFonts w:ascii="Arial" w:hAnsi="Arial" w:cs="Arial"/>
          <w:i/>
          <w:iCs/>
          <w:sz w:val="24"/>
          <w:szCs w:val="24"/>
        </w:rPr>
        <w:lastRenderedPageBreak/>
        <w:t>Preparación, doblado y colocación del refuerzo.</w:t>
      </w:r>
    </w:p>
    <w:p w:rsidR="00DE2FE7" w:rsidRPr="00B90CF2" w:rsidRDefault="00DE2FE7" w:rsidP="00DE2FE7">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DE2FE7" w:rsidRPr="00B90CF2" w:rsidRDefault="00DE2FE7" w:rsidP="00DE2FE7">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DE2FE7" w:rsidRPr="00B90CF2" w:rsidRDefault="00DE2FE7" w:rsidP="00DE2FE7">
      <w:pPr>
        <w:jc w:val="both"/>
        <w:rPr>
          <w:rFonts w:ascii="Arial" w:hAnsi="Arial" w:cs="Arial"/>
          <w:sz w:val="24"/>
          <w:szCs w:val="24"/>
        </w:rPr>
      </w:pPr>
    </w:p>
    <w:p w:rsidR="00DE2FE7" w:rsidRPr="00B90CF2" w:rsidRDefault="00DE2FE7" w:rsidP="00DE2FE7">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DE2FE7" w:rsidRPr="00B90CF2" w:rsidTr="003471D6">
        <w:trPr>
          <w:jc w:val="center"/>
        </w:trPr>
        <w:tc>
          <w:tcPr>
            <w:tcW w:w="3490" w:type="dxa"/>
            <w:vAlign w:val="center"/>
          </w:tcPr>
          <w:p w:rsidR="00DE2FE7" w:rsidRPr="00B90CF2" w:rsidRDefault="00DE2FE7" w:rsidP="003471D6">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DE2FE7" w:rsidRPr="00B90CF2" w:rsidRDefault="00DE2FE7" w:rsidP="003471D6">
            <w:pPr>
              <w:spacing w:line="276" w:lineRule="auto"/>
              <w:rPr>
                <w:rFonts w:ascii="Arial" w:hAnsi="Arial" w:cs="Arial"/>
                <w:b/>
                <w:sz w:val="24"/>
                <w:szCs w:val="24"/>
              </w:rPr>
            </w:pPr>
            <w:r w:rsidRPr="00B90CF2">
              <w:rPr>
                <w:rFonts w:ascii="Arial" w:hAnsi="Arial" w:cs="Arial"/>
                <w:b/>
                <w:sz w:val="24"/>
                <w:szCs w:val="24"/>
              </w:rPr>
              <w:t>RADIO MÍNIMO</w:t>
            </w:r>
          </w:p>
        </w:tc>
      </w:tr>
      <w:tr w:rsidR="00DE2FE7" w:rsidRPr="00B90CF2" w:rsidTr="003471D6">
        <w:trPr>
          <w:jc w:val="center"/>
        </w:trPr>
        <w:tc>
          <w:tcPr>
            <w:tcW w:w="3490" w:type="dxa"/>
            <w:vAlign w:val="center"/>
          </w:tcPr>
          <w:p w:rsidR="00DE2FE7" w:rsidRPr="00B90CF2" w:rsidRDefault="00DE2FE7" w:rsidP="003471D6">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DE2FE7" w:rsidRPr="00B90CF2" w:rsidRDefault="00DE2FE7" w:rsidP="003471D6">
            <w:pPr>
              <w:spacing w:line="276" w:lineRule="auto"/>
              <w:rPr>
                <w:rFonts w:ascii="Arial" w:hAnsi="Arial" w:cs="Arial"/>
                <w:sz w:val="24"/>
                <w:szCs w:val="24"/>
              </w:rPr>
            </w:pPr>
            <w:r w:rsidRPr="00B90CF2">
              <w:rPr>
                <w:rFonts w:ascii="Arial" w:hAnsi="Arial" w:cs="Arial"/>
                <w:sz w:val="24"/>
                <w:szCs w:val="24"/>
              </w:rPr>
              <w:t>3 diámetros</w:t>
            </w:r>
          </w:p>
        </w:tc>
      </w:tr>
      <w:tr w:rsidR="00DE2FE7" w:rsidRPr="00B90CF2" w:rsidTr="003471D6">
        <w:trPr>
          <w:jc w:val="center"/>
        </w:trPr>
        <w:tc>
          <w:tcPr>
            <w:tcW w:w="3490" w:type="dxa"/>
            <w:vAlign w:val="center"/>
          </w:tcPr>
          <w:p w:rsidR="00DE2FE7" w:rsidRPr="00B90CF2" w:rsidRDefault="00DE2FE7" w:rsidP="003471D6">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DE2FE7" w:rsidRPr="00B90CF2" w:rsidRDefault="00DE2FE7" w:rsidP="003471D6">
            <w:pPr>
              <w:spacing w:line="276" w:lineRule="auto"/>
              <w:rPr>
                <w:rFonts w:ascii="Arial" w:hAnsi="Arial" w:cs="Arial"/>
                <w:sz w:val="24"/>
                <w:szCs w:val="24"/>
              </w:rPr>
            </w:pPr>
            <w:r w:rsidRPr="00B90CF2">
              <w:rPr>
                <w:rFonts w:ascii="Arial" w:hAnsi="Arial" w:cs="Arial"/>
                <w:sz w:val="24"/>
                <w:szCs w:val="24"/>
              </w:rPr>
              <w:t>4 diámetros</w:t>
            </w:r>
          </w:p>
        </w:tc>
      </w:tr>
      <w:tr w:rsidR="00DE2FE7" w:rsidRPr="00B90CF2" w:rsidTr="003471D6">
        <w:trPr>
          <w:jc w:val="center"/>
        </w:trPr>
        <w:tc>
          <w:tcPr>
            <w:tcW w:w="3490" w:type="dxa"/>
            <w:vAlign w:val="center"/>
          </w:tcPr>
          <w:p w:rsidR="00DE2FE7" w:rsidRPr="00B90CF2" w:rsidRDefault="00DE2FE7" w:rsidP="003471D6">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DE2FE7" w:rsidRPr="00B90CF2" w:rsidRDefault="00DE2FE7" w:rsidP="003471D6">
            <w:pPr>
              <w:spacing w:line="276" w:lineRule="auto"/>
              <w:rPr>
                <w:rFonts w:ascii="Arial" w:hAnsi="Arial" w:cs="Arial"/>
                <w:sz w:val="24"/>
                <w:szCs w:val="24"/>
              </w:rPr>
            </w:pPr>
            <w:r w:rsidRPr="00B90CF2">
              <w:rPr>
                <w:rFonts w:ascii="Arial" w:hAnsi="Arial" w:cs="Arial"/>
                <w:sz w:val="24"/>
                <w:szCs w:val="24"/>
              </w:rPr>
              <w:t>5 diámetros.</w:t>
            </w:r>
          </w:p>
        </w:tc>
      </w:tr>
    </w:tbl>
    <w:p w:rsidR="00DE2FE7" w:rsidRPr="00B90CF2" w:rsidRDefault="00DE2FE7" w:rsidP="00DE2FE7">
      <w:pPr>
        <w:jc w:val="both"/>
        <w:rPr>
          <w:rFonts w:ascii="Arial" w:hAnsi="Arial" w:cs="Arial"/>
          <w:sz w:val="24"/>
          <w:szCs w:val="24"/>
        </w:rPr>
      </w:pPr>
    </w:p>
    <w:p w:rsidR="00DE2FE7" w:rsidRPr="00B90CF2" w:rsidRDefault="00DE2FE7" w:rsidP="00DE2FE7">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DE2FE7" w:rsidRPr="00B90CF2" w:rsidRDefault="00DE2FE7" w:rsidP="00DE2FE7">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DE2FE7" w:rsidRPr="00B90CF2" w:rsidRDefault="00DE2FE7" w:rsidP="00DE2FE7">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DE2FE7" w:rsidRPr="00B90CF2" w:rsidRDefault="00DE2FE7" w:rsidP="00DE2FE7">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DE2FE7" w:rsidRPr="00B90CF2" w:rsidRDefault="00DE2FE7" w:rsidP="00DE2FE7">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w:t>
      </w:r>
      <w:r w:rsidRPr="00B90CF2">
        <w:rPr>
          <w:rFonts w:ascii="Arial" w:hAnsi="Arial" w:cs="Arial"/>
          <w:sz w:val="24"/>
          <w:szCs w:val="24"/>
        </w:rPr>
        <w:lastRenderedPageBreak/>
        <w:t xml:space="preserve">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DE2FE7" w:rsidRPr="00B90CF2" w:rsidRDefault="00DE2FE7" w:rsidP="00DE2FE7">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DE2FE7" w:rsidRPr="00B90CF2" w:rsidRDefault="00DE2FE7" w:rsidP="00DE2FE7">
      <w:pPr>
        <w:jc w:val="both"/>
        <w:rPr>
          <w:rFonts w:ascii="Arial" w:hAnsi="Arial" w:cs="Arial"/>
          <w:sz w:val="24"/>
          <w:szCs w:val="24"/>
        </w:rPr>
      </w:pPr>
    </w:p>
    <w:p w:rsidR="00DE2FE7" w:rsidRPr="00B90CF2" w:rsidRDefault="00DE2FE7" w:rsidP="00DE2FE7">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DE2FE7" w:rsidRPr="00B90CF2" w:rsidRDefault="00DE2FE7" w:rsidP="00DE2FE7">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DE2FE7" w:rsidRPr="00B90CF2" w:rsidRDefault="00DE2FE7" w:rsidP="00DE2FE7">
      <w:pPr>
        <w:jc w:val="both"/>
        <w:rPr>
          <w:rFonts w:ascii="Arial" w:hAnsi="Arial" w:cs="Arial"/>
          <w:b/>
          <w:bCs/>
          <w:sz w:val="24"/>
          <w:szCs w:val="24"/>
        </w:rPr>
      </w:pPr>
      <w:r w:rsidRPr="00B90CF2">
        <w:rPr>
          <w:rFonts w:ascii="Arial" w:hAnsi="Arial" w:cs="Arial"/>
          <w:b/>
          <w:bCs/>
          <w:sz w:val="24"/>
          <w:szCs w:val="24"/>
        </w:rPr>
        <w:t>Ensayos y Tolerancias.</w:t>
      </w:r>
    </w:p>
    <w:p w:rsidR="00DE2FE7" w:rsidRPr="00B90CF2" w:rsidRDefault="00DE2FE7" w:rsidP="00DE2FE7">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DE2FE7" w:rsidRPr="00B90CF2" w:rsidRDefault="00DE2FE7" w:rsidP="00DE2FE7">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DE2FE7" w:rsidRPr="00B90CF2" w:rsidRDefault="00DE2FE7" w:rsidP="00DE2FE7">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DE2FE7" w:rsidRDefault="00DE2FE7" w:rsidP="00DE2FE7">
      <w:pPr>
        <w:widowControl w:val="0"/>
        <w:autoSpaceDE w:val="0"/>
        <w:autoSpaceDN w:val="0"/>
        <w:adjustRightInd w:val="0"/>
        <w:jc w:val="both"/>
        <w:rPr>
          <w:rFonts w:ascii="Arial" w:hAnsi="Arial" w:cs="Arial"/>
          <w:sz w:val="24"/>
          <w:szCs w:val="24"/>
        </w:rPr>
      </w:pPr>
    </w:p>
    <w:p w:rsidR="00FF1441" w:rsidRDefault="00FF1441" w:rsidP="00DE2FE7">
      <w:pPr>
        <w:widowControl w:val="0"/>
        <w:autoSpaceDE w:val="0"/>
        <w:autoSpaceDN w:val="0"/>
        <w:adjustRightInd w:val="0"/>
        <w:jc w:val="both"/>
        <w:rPr>
          <w:rFonts w:ascii="Arial" w:hAnsi="Arial" w:cs="Arial"/>
          <w:sz w:val="24"/>
          <w:szCs w:val="24"/>
        </w:rPr>
      </w:pPr>
    </w:p>
    <w:p w:rsidR="00FF1441" w:rsidRPr="00B90CF2" w:rsidRDefault="00FF1441" w:rsidP="00DE2FE7">
      <w:pPr>
        <w:widowControl w:val="0"/>
        <w:autoSpaceDE w:val="0"/>
        <w:autoSpaceDN w:val="0"/>
        <w:adjustRightInd w:val="0"/>
        <w:jc w:val="both"/>
        <w:rPr>
          <w:rFonts w:ascii="Arial" w:hAnsi="Arial" w:cs="Arial"/>
          <w:sz w:val="24"/>
          <w:szCs w:val="24"/>
        </w:rPr>
      </w:pPr>
    </w:p>
    <w:p w:rsidR="00DE2FE7" w:rsidRPr="00B90CF2" w:rsidRDefault="00DE2FE7" w:rsidP="00DE2FE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lastRenderedPageBreak/>
        <w:t>MEDICIÓN Y PAGO.-</w:t>
      </w:r>
    </w:p>
    <w:p w:rsidR="00DE2FE7" w:rsidRPr="00B90CF2" w:rsidRDefault="00DE2FE7" w:rsidP="00DE2FE7">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DE2FE7" w:rsidRPr="00B90CF2" w:rsidRDefault="00DE2FE7" w:rsidP="00DE2FE7">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DE2FE7" w:rsidRPr="00B90CF2" w:rsidRDefault="00DE2FE7" w:rsidP="00DE2FE7">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DE2FE7" w:rsidRPr="00B90CF2" w:rsidRDefault="00DE2FE7" w:rsidP="00DE2FE7">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DE2FE7" w:rsidRPr="00B90CF2" w:rsidRDefault="00DE2FE7" w:rsidP="00DE2FE7">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DE2FE7" w:rsidRPr="00B90CF2" w:rsidRDefault="00DE2FE7" w:rsidP="00DE2FE7">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DE2FE7" w:rsidRPr="00B90CF2" w:rsidRDefault="00DE2FE7" w:rsidP="00DE2FE7">
      <w:pPr>
        <w:jc w:val="both"/>
        <w:rPr>
          <w:rFonts w:ascii="Arial" w:hAnsi="Arial" w:cs="Arial"/>
          <w:sz w:val="24"/>
          <w:szCs w:val="24"/>
        </w:rPr>
      </w:pPr>
    </w:p>
    <w:p w:rsidR="00DE2FE7" w:rsidRPr="00B90CF2" w:rsidRDefault="00DE2FE7" w:rsidP="00DE2FE7">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DE2FE7" w:rsidRDefault="00DE2FE7" w:rsidP="00DE2FE7">
      <w:pPr>
        <w:widowControl w:val="0"/>
        <w:autoSpaceDE w:val="0"/>
        <w:autoSpaceDN w:val="0"/>
        <w:adjustRightInd w:val="0"/>
        <w:spacing w:line="240" w:lineRule="auto"/>
        <w:jc w:val="both"/>
        <w:rPr>
          <w:rFonts w:ascii="Arial" w:hAnsi="Arial" w:cs="Arial"/>
          <w:sz w:val="24"/>
        </w:rPr>
      </w:pPr>
    </w:p>
    <w:p w:rsidR="00DE2FE7" w:rsidRDefault="00DE2FE7" w:rsidP="00DE2FE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DE2FE7" w:rsidRPr="00A950DF" w:rsidRDefault="00DE2FE7" w:rsidP="00DE2FE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DE2FE7" w:rsidRPr="00A950DF" w:rsidRDefault="00DE2FE7" w:rsidP="00DE2FE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DE2FE7" w:rsidRDefault="00DE2FE7" w:rsidP="00DE2FE7">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DE2FE7" w:rsidRDefault="00DE2FE7" w:rsidP="00446FDF">
      <w:pPr>
        <w:widowControl w:val="0"/>
        <w:tabs>
          <w:tab w:val="left" w:pos="3000"/>
        </w:tabs>
        <w:autoSpaceDE w:val="0"/>
        <w:autoSpaceDN w:val="0"/>
        <w:adjustRightInd w:val="0"/>
        <w:jc w:val="both"/>
        <w:rPr>
          <w:rFonts w:ascii="Arial" w:hAnsi="Arial" w:cs="Arial"/>
          <w:b/>
          <w:sz w:val="24"/>
          <w:szCs w:val="24"/>
        </w:rPr>
      </w:pP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 xml:space="preserve">CODIGO: </w:t>
      </w:r>
      <w:r w:rsidRPr="003428AB">
        <w:rPr>
          <w:rFonts w:ascii="Arial" w:hAnsi="Arial" w:cs="Arial"/>
          <w:b/>
          <w:sz w:val="24"/>
          <w:szCs w:val="24"/>
        </w:rPr>
        <w:t>515915</w:t>
      </w:r>
      <w:r w:rsidRPr="00825987">
        <w:rPr>
          <w:rFonts w:ascii="Arial" w:hAnsi="Arial" w:cs="Arial"/>
          <w:b/>
          <w:sz w:val="24"/>
          <w:szCs w:val="24"/>
        </w:rPr>
        <w:tab/>
        <w:t xml:space="preserve">RUBRO: </w:t>
      </w:r>
      <w:r>
        <w:rPr>
          <w:rFonts w:ascii="Arial" w:hAnsi="Arial" w:cs="Arial"/>
          <w:b/>
          <w:sz w:val="24"/>
          <w:szCs w:val="24"/>
        </w:rPr>
        <w:t>ACERO DE REFUERZO</w:t>
      </w:r>
    </w:p>
    <w:p w:rsidR="003428AB" w:rsidRDefault="003428AB" w:rsidP="003428AB">
      <w:pPr>
        <w:widowControl w:val="0"/>
        <w:autoSpaceDE w:val="0"/>
        <w:autoSpaceDN w:val="0"/>
        <w:adjustRightInd w:val="0"/>
        <w:jc w:val="both"/>
        <w:rPr>
          <w:rFonts w:ascii="Arial" w:hAnsi="Arial" w:cs="Arial"/>
          <w:b/>
          <w:bCs/>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428AB" w:rsidRPr="00B90CF2" w:rsidRDefault="003428AB" w:rsidP="003428A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428AB" w:rsidRPr="00B90CF2" w:rsidRDefault="003428AB" w:rsidP="003428A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428AB" w:rsidRPr="00B90CF2" w:rsidRDefault="003428AB" w:rsidP="003428AB">
      <w:pPr>
        <w:widowControl w:val="0"/>
        <w:autoSpaceDE w:val="0"/>
        <w:autoSpaceDN w:val="0"/>
        <w:adjustRightInd w:val="0"/>
        <w:jc w:val="both"/>
        <w:rPr>
          <w:rFonts w:ascii="Arial" w:hAnsi="Arial" w:cs="Arial"/>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428AB" w:rsidRPr="00B90CF2" w:rsidRDefault="003428AB" w:rsidP="003428A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428AB" w:rsidRPr="00B90CF2" w:rsidRDefault="003428AB" w:rsidP="003428A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428AB" w:rsidRPr="00B90CF2" w:rsidRDefault="003428AB" w:rsidP="003428A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428AB" w:rsidRPr="00B90CF2" w:rsidRDefault="003428AB" w:rsidP="003428AB">
      <w:pPr>
        <w:jc w:val="both"/>
        <w:rPr>
          <w:rFonts w:ascii="Arial" w:hAnsi="Arial" w:cs="Arial"/>
          <w:i/>
          <w:iCs/>
          <w:sz w:val="24"/>
          <w:szCs w:val="24"/>
        </w:rPr>
      </w:pPr>
      <w:r w:rsidRPr="00B90CF2">
        <w:rPr>
          <w:rFonts w:ascii="Arial" w:hAnsi="Arial" w:cs="Arial"/>
          <w:i/>
          <w:iCs/>
          <w:sz w:val="24"/>
          <w:szCs w:val="24"/>
        </w:rPr>
        <w:t>Epóxico de recubrimiento para el acero</w:t>
      </w:r>
    </w:p>
    <w:p w:rsidR="003428AB" w:rsidRPr="00B90CF2" w:rsidRDefault="003428AB" w:rsidP="003428AB">
      <w:pPr>
        <w:jc w:val="both"/>
        <w:rPr>
          <w:rFonts w:ascii="Arial" w:hAnsi="Arial" w:cs="Arial"/>
          <w:sz w:val="24"/>
          <w:szCs w:val="24"/>
        </w:rPr>
      </w:pPr>
      <w:r w:rsidRPr="00B90CF2">
        <w:rPr>
          <w:rFonts w:ascii="Arial" w:hAnsi="Arial" w:cs="Arial"/>
          <w:sz w:val="24"/>
          <w:szCs w:val="24"/>
        </w:rPr>
        <w:lastRenderedPageBreak/>
        <w:t>Para el acero de refuerzo, en casos especiales que se requiera recubrirlos con epóxicos, se seguirán las siguientes recomendaciones:</w:t>
      </w:r>
    </w:p>
    <w:p w:rsidR="003428AB" w:rsidRPr="00B90CF2" w:rsidRDefault="003428AB" w:rsidP="003428AB">
      <w:pPr>
        <w:jc w:val="both"/>
        <w:rPr>
          <w:rFonts w:ascii="Arial" w:hAnsi="Arial" w:cs="Arial"/>
          <w:sz w:val="24"/>
          <w:szCs w:val="24"/>
        </w:rPr>
      </w:pP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428AB" w:rsidRPr="00B90CF2" w:rsidRDefault="003428AB" w:rsidP="003471D6">
            <w:pPr>
              <w:spacing w:line="276" w:lineRule="auto"/>
              <w:rPr>
                <w:rFonts w:ascii="Arial" w:hAnsi="Arial" w:cs="Arial"/>
                <w:b/>
                <w:sz w:val="24"/>
                <w:szCs w:val="24"/>
              </w:rPr>
            </w:pPr>
            <w:r w:rsidRPr="00B90CF2">
              <w:rPr>
                <w:rFonts w:ascii="Arial" w:hAnsi="Arial" w:cs="Arial"/>
                <w:b/>
                <w:sz w:val="24"/>
                <w:szCs w:val="24"/>
              </w:rPr>
              <w:t>RADIO MÍNIMO</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3 diámetros</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4 diámetros</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5 diámetros.</w:t>
            </w:r>
          </w:p>
        </w:tc>
      </w:tr>
    </w:tbl>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428AB" w:rsidRPr="00B90CF2" w:rsidRDefault="003428AB" w:rsidP="003428AB">
      <w:pPr>
        <w:jc w:val="both"/>
        <w:rPr>
          <w:rFonts w:ascii="Arial" w:hAnsi="Arial" w:cs="Arial"/>
          <w:sz w:val="24"/>
          <w:szCs w:val="24"/>
        </w:rPr>
      </w:pPr>
      <w:r w:rsidRPr="00B90CF2">
        <w:rPr>
          <w:rFonts w:ascii="Arial" w:hAnsi="Arial" w:cs="Arial"/>
          <w:sz w:val="24"/>
          <w:szCs w:val="24"/>
        </w:rPr>
        <w:lastRenderedPageBreak/>
        <w:t>El recubrimiento mínimo de las barras se indicará en los planos.  La colocación de la armadura será aprobada por el Fiscalizador antes de colocar el hormigón.</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428AB" w:rsidRPr="00B90CF2" w:rsidRDefault="003428AB" w:rsidP="003428A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428AB" w:rsidRPr="00B90CF2" w:rsidRDefault="003428AB" w:rsidP="003428A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428AB" w:rsidRPr="00B90CF2" w:rsidRDefault="003428AB" w:rsidP="003428AB">
      <w:pPr>
        <w:jc w:val="both"/>
        <w:rPr>
          <w:rFonts w:ascii="Arial" w:hAnsi="Arial" w:cs="Arial"/>
          <w:b/>
          <w:bCs/>
          <w:sz w:val="24"/>
          <w:szCs w:val="24"/>
        </w:rPr>
      </w:pPr>
      <w:r w:rsidRPr="00B90CF2">
        <w:rPr>
          <w:rFonts w:ascii="Arial" w:hAnsi="Arial" w:cs="Arial"/>
          <w:b/>
          <w:bCs/>
          <w:sz w:val="24"/>
          <w:szCs w:val="24"/>
        </w:rPr>
        <w:t>Ensayos y Tolerancias.</w:t>
      </w:r>
    </w:p>
    <w:p w:rsidR="003428AB" w:rsidRPr="00B90CF2" w:rsidRDefault="003428AB" w:rsidP="003428A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428AB" w:rsidRPr="00B90CF2" w:rsidRDefault="003428AB" w:rsidP="003428AB">
      <w:pPr>
        <w:jc w:val="both"/>
        <w:rPr>
          <w:rFonts w:ascii="Arial" w:hAnsi="Arial" w:cs="Arial"/>
          <w:sz w:val="24"/>
          <w:szCs w:val="24"/>
        </w:rPr>
      </w:pPr>
      <w:r w:rsidRPr="00B90CF2">
        <w:rPr>
          <w:rFonts w:ascii="Arial" w:hAnsi="Arial" w:cs="Arial"/>
          <w:sz w:val="24"/>
          <w:szCs w:val="24"/>
        </w:rPr>
        <w:lastRenderedPageBreak/>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428AB" w:rsidRPr="00B90CF2" w:rsidRDefault="003428AB" w:rsidP="003428A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428AB" w:rsidRPr="00B90CF2" w:rsidRDefault="003428AB" w:rsidP="003428AB">
      <w:pPr>
        <w:widowControl w:val="0"/>
        <w:autoSpaceDE w:val="0"/>
        <w:autoSpaceDN w:val="0"/>
        <w:adjustRightInd w:val="0"/>
        <w:jc w:val="both"/>
        <w:rPr>
          <w:rFonts w:ascii="Arial" w:hAnsi="Arial" w:cs="Arial"/>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428AB" w:rsidRPr="00B90CF2" w:rsidRDefault="003428AB" w:rsidP="003428A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3428AB" w:rsidRPr="00B90CF2" w:rsidRDefault="003428AB" w:rsidP="003428A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428AB" w:rsidRPr="00B90CF2" w:rsidRDefault="003428AB" w:rsidP="003428A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428AB" w:rsidRPr="00B90CF2" w:rsidRDefault="003428AB" w:rsidP="003428A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428AB" w:rsidRDefault="003428AB" w:rsidP="003428AB">
      <w:pPr>
        <w:widowControl w:val="0"/>
        <w:autoSpaceDE w:val="0"/>
        <w:autoSpaceDN w:val="0"/>
        <w:adjustRightInd w:val="0"/>
        <w:spacing w:line="240" w:lineRule="auto"/>
        <w:jc w:val="both"/>
        <w:rPr>
          <w:rFonts w:ascii="Arial" w:hAnsi="Arial" w:cs="Arial"/>
          <w:sz w:val="24"/>
        </w:rPr>
      </w:pPr>
    </w:p>
    <w:p w:rsidR="003428AB"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sidRPr="0068194D">
        <w:rPr>
          <w:rFonts w:ascii="Arial" w:hAnsi="Arial" w:cs="Arial"/>
          <w:sz w:val="24"/>
        </w:rPr>
        <w:t>KILOGRAMO (KG.)</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3428AB" w:rsidRDefault="003428AB" w:rsidP="003428A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ESTRUCTURA</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Default="003428AB" w:rsidP="003428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515992</w:t>
      </w:r>
      <w:r w:rsidRPr="00825987">
        <w:rPr>
          <w:rFonts w:ascii="Arial" w:hAnsi="Arial" w:cs="Arial"/>
          <w:b/>
          <w:sz w:val="24"/>
          <w:szCs w:val="24"/>
        </w:rPr>
        <w:tab/>
        <w:t xml:space="preserve">RUBRO: </w:t>
      </w:r>
      <w:r w:rsidRPr="002F0391">
        <w:rPr>
          <w:rFonts w:ascii="Arial" w:hAnsi="Arial" w:cs="Arial"/>
          <w:b/>
          <w:sz w:val="24"/>
          <w:szCs w:val="24"/>
        </w:rPr>
        <w:t>HORMIGÓN SIMPLE EN RIOSTRAS (0.50X0.20 F`C=240KG/CM2)</w:t>
      </w:r>
    </w:p>
    <w:p w:rsidR="003428AB" w:rsidRDefault="003428AB" w:rsidP="003428AB">
      <w:pPr>
        <w:widowControl w:val="0"/>
        <w:autoSpaceDE w:val="0"/>
        <w:autoSpaceDN w:val="0"/>
        <w:adjustRightInd w:val="0"/>
        <w:spacing w:line="240" w:lineRule="auto"/>
        <w:jc w:val="both"/>
        <w:rPr>
          <w:rFonts w:ascii="Arial" w:hAnsi="Arial" w:cs="Arial"/>
          <w:b/>
          <w:bCs/>
          <w:sz w:val="24"/>
        </w:rPr>
      </w:pP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428AB" w:rsidRPr="005B0FDB" w:rsidRDefault="003428AB" w:rsidP="003428A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3428AB" w:rsidRDefault="003428AB" w:rsidP="003428AB">
      <w:pPr>
        <w:widowControl w:val="0"/>
        <w:autoSpaceDE w:val="0"/>
        <w:autoSpaceDN w:val="0"/>
        <w:adjustRightInd w:val="0"/>
        <w:jc w:val="both"/>
        <w:rPr>
          <w:rFonts w:ascii="Arial" w:hAnsi="Arial" w:cs="Arial"/>
          <w:b/>
          <w:bCs/>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428AB" w:rsidRPr="005B0FDB" w:rsidRDefault="003428AB" w:rsidP="003428A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3428AB" w:rsidRPr="005B0FDB" w:rsidRDefault="003428AB" w:rsidP="003428AB">
      <w:pPr>
        <w:contextualSpacing/>
        <w:jc w:val="both"/>
        <w:rPr>
          <w:rFonts w:ascii="Arial" w:hAnsi="Arial" w:cs="Arial"/>
          <w:sz w:val="24"/>
          <w:szCs w:val="24"/>
        </w:rPr>
      </w:pPr>
    </w:p>
    <w:p w:rsidR="003428AB" w:rsidRPr="005B0FDB" w:rsidRDefault="003428AB" w:rsidP="003428A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3428AB" w:rsidRPr="005B0FDB" w:rsidRDefault="003428AB" w:rsidP="003428A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3428AB" w:rsidRPr="005B0FDB" w:rsidRDefault="003428AB" w:rsidP="003428A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3428AB" w:rsidRPr="005B0FDB" w:rsidRDefault="003428AB" w:rsidP="003428A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3428AB" w:rsidRPr="005B0FDB" w:rsidRDefault="003428AB" w:rsidP="003428A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3428AB" w:rsidRPr="005B0FDB" w:rsidRDefault="003428AB" w:rsidP="003428AB">
      <w:pPr>
        <w:jc w:val="both"/>
        <w:rPr>
          <w:rFonts w:ascii="Arial" w:hAnsi="Arial" w:cs="Arial"/>
          <w:sz w:val="24"/>
          <w:szCs w:val="24"/>
        </w:rPr>
      </w:pPr>
      <w:r w:rsidRPr="005B0FDB">
        <w:rPr>
          <w:rFonts w:ascii="Arial" w:hAnsi="Arial" w:cs="Arial"/>
          <w:sz w:val="24"/>
          <w:szCs w:val="24"/>
        </w:rPr>
        <w:t xml:space="preserve">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w:t>
      </w:r>
      <w:r w:rsidRPr="005B0FDB">
        <w:rPr>
          <w:rFonts w:ascii="Arial" w:hAnsi="Arial" w:cs="Arial"/>
          <w:sz w:val="24"/>
          <w:szCs w:val="24"/>
        </w:rPr>
        <w:lastRenderedPageBreak/>
        <w:t>materiales orgánicos).  Para la mezcla se utilizará aditivos plastificantes para reducir la cantidad de agua, debiendo contemplar las indicaciones del fabricante.</w:t>
      </w:r>
    </w:p>
    <w:p w:rsidR="003428AB" w:rsidRPr="00CF7CC7" w:rsidRDefault="003428AB" w:rsidP="003428A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3428AB" w:rsidRDefault="003428AB" w:rsidP="003428AB">
      <w:pPr>
        <w:widowControl w:val="0"/>
        <w:autoSpaceDE w:val="0"/>
        <w:autoSpaceDN w:val="0"/>
        <w:adjustRightInd w:val="0"/>
        <w:jc w:val="both"/>
        <w:rPr>
          <w:rFonts w:ascii="Arial" w:hAnsi="Arial" w:cs="Arial"/>
          <w:b/>
          <w:bCs/>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428AB" w:rsidRPr="005B0FDB" w:rsidRDefault="003428AB" w:rsidP="003428A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3428AB" w:rsidRDefault="003428AB" w:rsidP="003428AB">
      <w:pPr>
        <w:widowControl w:val="0"/>
        <w:autoSpaceDE w:val="0"/>
        <w:autoSpaceDN w:val="0"/>
        <w:adjustRightInd w:val="0"/>
        <w:spacing w:line="240" w:lineRule="auto"/>
        <w:jc w:val="both"/>
        <w:rPr>
          <w:rFonts w:ascii="Arial" w:hAnsi="Arial" w:cs="Arial"/>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428AB" w:rsidRDefault="003428AB" w:rsidP="003428A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3428AB" w:rsidRPr="00CF7CC7" w:rsidRDefault="003428AB" w:rsidP="003428AB">
      <w:pPr>
        <w:contextualSpacing/>
        <w:jc w:val="both"/>
        <w:rPr>
          <w:rFonts w:ascii="Arial" w:hAnsi="Arial" w:cs="Arial"/>
          <w:sz w:val="24"/>
          <w:szCs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3428AB" w:rsidRDefault="003428AB" w:rsidP="003428A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3428AB" w:rsidRDefault="003428AB" w:rsidP="003428AB">
      <w:pPr>
        <w:widowControl w:val="0"/>
        <w:autoSpaceDE w:val="0"/>
        <w:autoSpaceDN w:val="0"/>
        <w:adjustRightInd w:val="0"/>
        <w:jc w:val="both"/>
        <w:rPr>
          <w:rFonts w:ascii="Arial" w:hAnsi="Arial" w:cs="Arial"/>
          <w:b/>
          <w:bCs/>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428AB" w:rsidRPr="00B90CF2" w:rsidRDefault="003428AB" w:rsidP="003428A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428AB" w:rsidRPr="00B90CF2" w:rsidRDefault="003428AB" w:rsidP="003428AB">
      <w:pPr>
        <w:jc w:val="both"/>
        <w:rPr>
          <w:rFonts w:ascii="Arial" w:hAnsi="Arial" w:cs="Arial"/>
          <w:sz w:val="24"/>
          <w:szCs w:val="24"/>
        </w:rPr>
      </w:pPr>
      <w:r w:rsidRPr="00B90CF2">
        <w:rPr>
          <w:rFonts w:ascii="Arial" w:hAnsi="Arial" w:cs="Arial"/>
          <w:sz w:val="24"/>
          <w:szCs w:val="24"/>
        </w:rPr>
        <w:lastRenderedPageBreak/>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428AB" w:rsidRPr="00B90CF2" w:rsidRDefault="003428AB" w:rsidP="003428AB">
      <w:pPr>
        <w:widowControl w:val="0"/>
        <w:autoSpaceDE w:val="0"/>
        <w:autoSpaceDN w:val="0"/>
        <w:adjustRightInd w:val="0"/>
        <w:jc w:val="both"/>
        <w:rPr>
          <w:rFonts w:ascii="Arial" w:hAnsi="Arial" w:cs="Arial"/>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428AB" w:rsidRPr="00B90CF2" w:rsidRDefault="003428AB" w:rsidP="003428A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428AB" w:rsidRPr="00B90CF2" w:rsidRDefault="003428AB" w:rsidP="003428A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428AB" w:rsidRPr="00B90CF2" w:rsidRDefault="003428AB" w:rsidP="003428A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428AB" w:rsidRPr="00B90CF2" w:rsidRDefault="003428AB" w:rsidP="003428AB">
      <w:pPr>
        <w:jc w:val="both"/>
        <w:rPr>
          <w:rFonts w:ascii="Arial" w:hAnsi="Arial" w:cs="Arial"/>
          <w:i/>
          <w:iCs/>
          <w:sz w:val="24"/>
          <w:szCs w:val="24"/>
        </w:rPr>
      </w:pPr>
      <w:r w:rsidRPr="00B90CF2">
        <w:rPr>
          <w:rFonts w:ascii="Arial" w:hAnsi="Arial" w:cs="Arial"/>
          <w:i/>
          <w:iCs/>
          <w:sz w:val="24"/>
          <w:szCs w:val="24"/>
        </w:rPr>
        <w:t>Epóxico de recubrimiento para el acero</w:t>
      </w:r>
    </w:p>
    <w:p w:rsidR="003428AB" w:rsidRPr="00B90CF2" w:rsidRDefault="003428AB" w:rsidP="003428A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3428AB" w:rsidRPr="00B90CF2" w:rsidRDefault="003428AB" w:rsidP="003428AB">
      <w:pPr>
        <w:jc w:val="both"/>
        <w:rPr>
          <w:rFonts w:ascii="Arial" w:hAnsi="Arial" w:cs="Arial"/>
          <w:sz w:val="24"/>
          <w:szCs w:val="24"/>
        </w:rPr>
      </w:pP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428AB" w:rsidRPr="00B90CF2" w:rsidRDefault="003428AB" w:rsidP="003428AB">
      <w:pPr>
        <w:jc w:val="both"/>
        <w:rPr>
          <w:rFonts w:ascii="Arial" w:hAnsi="Arial" w:cs="Arial"/>
          <w:sz w:val="24"/>
          <w:szCs w:val="24"/>
        </w:rPr>
      </w:pPr>
      <w:r w:rsidRPr="00B90CF2">
        <w:rPr>
          <w:rFonts w:ascii="Arial" w:hAnsi="Arial" w:cs="Arial"/>
          <w:sz w:val="24"/>
          <w:szCs w:val="24"/>
        </w:rPr>
        <w:lastRenderedPageBreak/>
        <w:t>Las barras y el alambre de acero serán protegidos en todo tiempo de daños y, cuando se los coloque en la obra, estarán libres de suciedad, escamas sueltas, herrumbrado, pintura, aceite u otra substancia inaceptable.</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428AB" w:rsidRPr="00B90CF2" w:rsidRDefault="003428AB" w:rsidP="003471D6">
            <w:pPr>
              <w:spacing w:line="276" w:lineRule="auto"/>
              <w:rPr>
                <w:rFonts w:ascii="Arial" w:hAnsi="Arial" w:cs="Arial"/>
                <w:b/>
                <w:sz w:val="24"/>
                <w:szCs w:val="24"/>
              </w:rPr>
            </w:pPr>
            <w:r w:rsidRPr="00B90CF2">
              <w:rPr>
                <w:rFonts w:ascii="Arial" w:hAnsi="Arial" w:cs="Arial"/>
                <w:b/>
                <w:sz w:val="24"/>
                <w:szCs w:val="24"/>
              </w:rPr>
              <w:t>RADIO MÍNIMO</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3 diámetros</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4 diámetros</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5 diámetros.</w:t>
            </w:r>
          </w:p>
        </w:tc>
      </w:tr>
    </w:tbl>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428AB" w:rsidRPr="00B90CF2" w:rsidRDefault="003428AB" w:rsidP="003428A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428AB" w:rsidRPr="00B90CF2" w:rsidRDefault="003428AB" w:rsidP="003428A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w:t>
      </w:r>
      <w:r w:rsidRPr="00B90CF2">
        <w:rPr>
          <w:rFonts w:ascii="Arial" w:hAnsi="Arial" w:cs="Arial"/>
          <w:sz w:val="24"/>
          <w:szCs w:val="24"/>
        </w:rPr>
        <w:lastRenderedPageBreak/>
        <w:t xml:space="preserve">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428AB" w:rsidRPr="00B90CF2" w:rsidRDefault="003428AB" w:rsidP="003428A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428AB" w:rsidRPr="00B90CF2" w:rsidRDefault="003428AB" w:rsidP="003428AB">
      <w:pPr>
        <w:jc w:val="both"/>
        <w:rPr>
          <w:rFonts w:ascii="Arial" w:hAnsi="Arial" w:cs="Arial"/>
          <w:b/>
          <w:bCs/>
          <w:sz w:val="24"/>
          <w:szCs w:val="24"/>
        </w:rPr>
      </w:pPr>
      <w:r w:rsidRPr="00B90CF2">
        <w:rPr>
          <w:rFonts w:ascii="Arial" w:hAnsi="Arial" w:cs="Arial"/>
          <w:b/>
          <w:bCs/>
          <w:sz w:val="24"/>
          <w:szCs w:val="24"/>
        </w:rPr>
        <w:t>Ensayos y Tolerancias.</w:t>
      </w:r>
    </w:p>
    <w:p w:rsidR="003428AB" w:rsidRPr="00B90CF2" w:rsidRDefault="003428AB" w:rsidP="003428A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428AB" w:rsidRPr="00B90CF2" w:rsidRDefault="003428AB" w:rsidP="003428A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428AB" w:rsidRPr="00B90CF2" w:rsidRDefault="003428AB" w:rsidP="003428A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428AB" w:rsidRPr="00B90CF2" w:rsidRDefault="003428AB" w:rsidP="003428AB">
      <w:pPr>
        <w:widowControl w:val="0"/>
        <w:autoSpaceDE w:val="0"/>
        <w:autoSpaceDN w:val="0"/>
        <w:adjustRightInd w:val="0"/>
        <w:jc w:val="both"/>
        <w:rPr>
          <w:rFonts w:ascii="Arial" w:hAnsi="Arial" w:cs="Arial"/>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428AB" w:rsidRPr="00B90CF2" w:rsidRDefault="003428AB" w:rsidP="003428AB">
      <w:pPr>
        <w:jc w:val="both"/>
        <w:rPr>
          <w:rFonts w:ascii="Arial" w:hAnsi="Arial" w:cs="Arial"/>
          <w:sz w:val="24"/>
          <w:szCs w:val="24"/>
        </w:rPr>
      </w:pPr>
      <w:r w:rsidRPr="00B90CF2">
        <w:rPr>
          <w:rFonts w:ascii="Arial" w:hAnsi="Arial" w:cs="Arial"/>
          <w:sz w:val="24"/>
          <w:szCs w:val="24"/>
        </w:rPr>
        <w:lastRenderedPageBreak/>
        <w:t>Los pesos de las barras de acero de refuerzo, se determinarán según lo indicado en las normas INEN respectivas.  Los pesos que se miden para el pago incluirán los traslapes indicados en los planos o aprobados por el Fiscalizador.</w:t>
      </w:r>
    </w:p>
    <w:p w:rsidR="003428AB" w:rsidRPr="00B90CF2" w:rsidRDefault="003428AB" w:rsidP="003428A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428AB" w:rsidRPr="00B90CF2" w:rsidRDefault="003428AB" w:rsidP="003428A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428AB" w:rsidRPr="00B90CF2" w:rsidRDefault="003428AB" w:rsidP="003428A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428AB" w:rsidRDefault="003428AB" w:rsidP="003428AB">
      <w:pPr>
        <w:widowControl w:val="0"/>
        <w:autoSpaceDE w:val="0"/>
        <w:autoSpaceDN w:val="0"/>
        <w:adjustRightInd w:val="0"/>
        <w:spacing w:line="240" w:lineRule="auto"/>
        <w:jc w:val="both"/>
        <w:rPr>
          <w:rFonts w:ascii="Arial" w:hAnsi="Arial" w:cs="Arial"/>
          <w:sz w:val="24"/>
        </w:rPr>
      </w:pPr>
    </w:p>
    <w:p w:rsidR="003428AB"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3428AB" w:rsidRDefault="003428AB" w:rsidP="003428A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516319</w:t>
      </w:r>
      <w:r w:rsidRPr="00825987">
        <w:rPr>
          <w:rFonts w:ascii="Arial" w:hAnsi="Arial" w:cs="Arial"/>
          <w:b/>
          <w:sz w:val="24"/>
          <w:szCs w:val="24"/>
        </w:rPr>
        <w:tab/>
        <w:t xml:space="preserve">RUBRO: </w:t>
      </w:r>
      <w:r w:rsidRPr="002F0391">
        <w:rPr>
          <w:rFonts w:ascii="Arial" w:hAnsi="Arial" w:cs="Arial"/>
          <w:b/>
          <w:sz w:val="24"/>
          <w:szCs w:val="24"/>
        </w:rPr>
        <w:t>COLUMNAS H.A. (65X65CM)</w:t>
      </w: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428AB" w:rsidRPr="005B0FDB" w:rsidRDefault="003428AB" w:rsidP="003428AB">
      <w:pPr>
        <w:jc w:val="both"/>
        <w:rPr>
          <w:rFonts w:ascii="Arial" w:hAnsi="Arial" w:cs="Arial"/>
          <w:sz w:val="24"/>
          <w:szCs w:val="24"/>
        </w:rPr>
      </w:pPr>
      <w:r w:rsidRPr="005B0FDB">
        <w:rPr>
          <w:rFonts w:ascii="Arial" w:hAnsi="Arial" w:cs="Arial"/>
          <w:sz w:val="24"/>
          <w:szCs w:val="24"/>
        </w:rPr>
        <w:lastRenderedPageBreak/>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3428AB" w:rsidRDefault="003428AB" w:rsidP="003428AB">
      <w:pPr>
        <w:widowControl w:val="0"/>
        <w:autoSpaceDE w:val="0"/>
        <w:autoSpaceDN w:val="0"/>
        <w:adjustRightInd w:val="0"/>
        <w:jc w:val="both"/>
        <w:rPr>
          <w:rFonts w:ascii="Arial" w:hAnsi="Arial" w:cs="Arial"/>
          <w:b/>
          <w:bCs/>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428AB" w:rsidRPr="005B0FDB" w:rsidRDefault="003428AB" w:rsidP="003428A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3428AB" w:rsidRPr="005B0FDB" w:rsidRDefault="003428AB" w:rsidP="003428AB">
      <w:pPr>
        <w:contextualSpacing/>
        <w:jc w:val="both"/>
        <w:rPr>
          <w:rFonts w:ascii="Arial" w:hAnsi="Arial" w:cs="Arial"/>
          <w:sz w:val="24"/>
          <w:szCs w:val="24"/>
        </w:rPr>
      </w:pPr>
    </w:p>
    <w:p w:rsidR="003428AB" w:rsidRPr="005B0FDB" w:rsidRDefault="003428AB" w:rsidP="003428A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3428AB" w:rsidRPr="005B0FDB" w:rsidRDefault="003428AB" w:rsidP="003428A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3428AB" w:rsidRPr="005B0FDB" w:rsidRDefault="003428AB" w:rsidP="003428A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3428AB" w:rsidRPr="005B0FDB" w:rsidRDefault="003428AB" w:rsidP="003428A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3428AB" w:rsidRPr="005B0FDB" w:rsidRDefault="003428AB" w:rsidP="003428A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3428AB" w:rsidRPr="005B0FDB" w:rsidRDefault="003428AB" w:rsidP="003428A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3428AB" w:rsidRPr="00CF7CC7" w:rsidRDefault="003428AB" w:rsidP="003428A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3428AB" w:rsidRDefault="003428AB" w:rsidP="003428AB">
      <w:pPr>
        <w:widowControl w:val="0"/>
        <w:autoSpaceDE w:val="0"/>
        <w:autoSpaceDN w:val="0"/>
        <w:adjustRightInd w:val="0"/>
        <w:jc w:val="both"/>
        <w:rPr>
          <w:rFonts w:ascii="Arial" w:hAnsi="Arial" w:cs="Arial"/>
          <w:b/>
          <w:bCs/>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428AB" w:rsidRPr="005B0FDB" w:rsidRDefault="003428AB" w:rsidP="003428A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3428AB" w:rsidRDefault="003428AB" w:rsidP="003428AB">
      <w:pPr>
        <w:widowControl w:val="0"/>
        <w:autoSpaceDE w:val="0"/>
        <w:autoSpaceDN w:val="0"/>
        <w:adjustRightInd w:val="0"/>
        <w:spacing w:line="240" w:lineRule="auto"/>
        <w:jc w:val="both"/>
        <w:rPr>
          <w:rFonts w:ascii="Arial" w:hAnsi="Arial" w:cs="Arial"/>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428AB" w:rsidRDefault="003428AB" w:rsidP="003428AB">
      <w:pPr>
        <w:contextualSpacing/>
        <w:jc w:val="both"/>
        <w:rPr>
          <w:rFonts w:ascii="Arial" w:hAnsi="Arial" w:cs="Arial"/>
          <w:sz w:val="24"/>
        </w:rPr>
      </w:pPr>
      <w:r w:rsidRPr="00A950DF">
        <w:rPr>
          <w:rFonts w:ascii="Arial" w:hAnsi="Arial" w:cs="Arial"/>
          <w:b/>
          <w:bCs/>
          <w:sz w:val="24"/>
        </w:rPr>
        <w:lastRenderedPageBreak/>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3428AB" w:rsidRPr="00CF7CC7" w:rsidRDefault="003428AB" w:rsidP="003428AB">
      <w:pPr>
        <w:contextualSpacing/>
        <w:jc w:val="both"/>
        <w:rPr>
          <w:rFonts w:ascii="Arial" w:hAnsi="Arial" w:cs="Arial"/>
          <w:sz w:val="24"/>
          <w:szCs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3428AB" w:rsidRDefault="003428AB" w:rsidP="003428A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515918</w:t>
      </w:r>
      <w:r w:rsidRPr="00825987">
        <w:rPr>
          <w:rFonts w:ascii="Arial" w:hAnsi="Arial" w:cs="Arial"/>
          <w:b/>
          <w:sz w:val="24"/>
          <w:szCs w:val="24"/>
        </w:rPr>
        <w:tab/>
        <w:t xml:space="preserve">RUBRO: </w:t>
      </w:r>
      <w:r w:rsidRPr="002F0391">
        <w:rPr>
          <w:rFonts w:ascii="Arial" w:hAnsi="Arial" w:cs="Arial"/>
          <w:b/>
          <w:sz w:val="24"/>
          <w:szCs w:val="24"/>
        </w:rPr>
        <w:t>ACERO DE REFUERZO EN COLUMNAS</w:t>
      </w: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428AB" w:rsidRPr="00B90CF2" w:rsidRDefault="003428AB" w:rsidP="003428A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428AB" w:rsidRPr="00B90CF2" w:rsidRDefault="003428AB" w:rsidP="003428A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428AB" w:rsidRPr="00B90CF2" w:rsidRDefault="003428AB" w:rsidP="003428AB">
      <w:pPr>
        <w:widowControl w:val="0"/>
        <w:autoSpaceDE w:val="0"/>
        <w:autoSpaceDN w:val="0"/>
        <w:adjustRightInd w:val="0"/>
        <w:jc w:val="both"/>
        <w:rPr>
          <w:rFonts w:ascii="Arial" w:hAnsi="Arial" w:cs="Arial"/>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428AB" w:rsidRPr="00B90CF2" w:rsidRDefault="003428AB" w:rsidP="003428A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428AB" w:rsidRPr="00B90CF2" w:rsidRDefault="003428AB" w:rsidP="003428AB">
      <w:pPr>
        <w:jc w:val="both"/>
        <w:rPr>
          <w:rFonts w:ascii="Arial" w:hAnsi="Arial" w:cs="Arial"/>
          <w:sz w:val="24"/>
          <w:szCs w:val="24"/>
        </w:rPr>
      </w:pPr>
      <w:r w:rsidRPr="00B90CF2">
        <w:rPr>
          <w:rFonts w:ascii="Arial" w:hAnsi="Arial" w:cs="Arial"/>
          <w:sz w:val="24"/>
          <w:szCs w:val="24"/>
        </w:rPr>
        <w:t xml:space="preserve">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w:t>
      </w:r>
      <w:r w:rsidRPr="00B90CF2">
        <w:rPr>
          <w:rFonts w:ascii="Arial" w:hAnsi="Arial" w:cs="Arial"/>
          <w:sz w:val="24"/>
          <w:szCs w:val="24"/>
        </w:rPr>
        <w:lastRenderedPageBreak/>
        <w:t>con modificaciones del material suministrado, de acuerdo a las planillas, para cumplir con los planos serán de cuenta del Contratista.</w:t>
      </w:r>
    </w:p>
    <w:p w:rsidR="003428AB" w:rsidRPr="00B90CF2" w:rsidRDefault="003428AB" w:rsidP="003428A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428AB" w:rsidRPr="00B90CF2" w:rsidRDefault="003428AB" w:rsidP="003428AB">
      <w:pPr>
        <w:jc w:val="both"/>
        <w:rPr>
          <w:rFonts w:ascii="Arial" w:hAnsi="Arial" w:cs="Arial"/>
          <w:i/>
          <w:iCs/>
          <w:sz w:val="24"/>
          <w:szCs w:val="24"/>
        </w:rPr>
      </w:pPr>
      <w:r w:rsidRPr="00B90CF2">
        <w:rPr>
          <w:rFonts w:ascii="Arial" w:hAnsi="Arial" w:cs="Arial"/>
          <w:i/>
          <w:iCs/>
          <w:sz w:val="24"/>
          <w:szCs w:val="24"/>
        </w:rPr>
        <w:t>Epóxico de recubrimiento para el acero</w:t>
      </w:r>
    </w:p>
    <w:p w:rsidR="003428AB" w:rsidRPr="00B90CF2" w:rsidRDefault="003428AB" w:rsidP="003428A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3428AB" w:rsidRPr="00B90CF2" w:rsidRDefault="003428AB" w:rsidP="003428AB">
      <w:pPr>
        <w:jc w:val="both"/>
        <w:rPr>
          <w:rFonts w:ascii="Arial" w:hAnsi="Arial" w:cs="Arial"/>
          <w:sz w:val="24"/>
          <w:szCs w:val="24"/>
        </w:rPr>
      </w:pP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428AB" w:rsidRPr="00B90CF2" w:rsidRDefault="003428AB" w:rsidP="003471D6">
            <w:pPr>
              <w:spacing w:line="276" w:lineRule="auto"/>
              <w:rPr>
                <w:rFonts w:ascii="Arial" w:hAnsi="Arial" w:cs="Arial"/>
                <w:b/>
                <w:sz w:val="24"/>
                <w:szCs w:val="24"/>
              </w:rPr>
            </w:pPr>
            <w:r w:rsidRPr="00B90CF2">
              <w:rPr>
                <w:rFonts w:ascii="Arial" w:hAnsi="Arial" w:cs="Arial"/>
                <w:b/>
                <w:sz w:val="24"/>
                <w:szCs w:val="24"/>
              </w:rPr>
              <w:t>RADIO MÍNIMO</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3 diámetros</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4 diámetros</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5 diámetros.</w:t>
            </w:r>
          </w:p>
        </w:tc>
      </w:tr>
    </w:tbl>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i/>
          <w:iCs/>
          <w:sz w:val="24"/>
          <w:szCs w:val="24"/>
        </w:rPr>
        <w:lastRenderedPageBreak/>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428AB" w:rsidRPr="00B90CF2" w:rsidRDefault="003428AB" w:rsidP="003428A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428AB" w:rsidRPr="00B90CF2" w:rsidRDefault="003428AB" w:rsidP="003428A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428AB" w:rsidRPr="00B90CF2" w:rsidRDefault="003428AB" w:rsidP="003428A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428AB" w:rsidRPr="00B90CF2" w:rsidRDefault="003428AB" w:rsidP="003428AB">
      <w:pPr>
        <w:jc w:val="both"/>
        <w:rPr>
          <w:rFonts w:ascii="Arial" w:hAnsi="Arial" w:cs="Arial"/>
          <w:sz w:val="24"/>
          <w:szCs w:val="24"/>
        </w:rPr>
      </w:pPr>
      <w:r w:rsidRPr="00B90CF2">
        <w:rPr>
          <w:rFonts w:ascii="Arial" w:hAnsi="Arial" w:cs="Arial"/>
          <w:sz w:val="24"/>
          <w:szCs w:val="24"/>
        </w:rPr>
        <w:lastRenderedPageBreak/>
        <w:t>Las resistencias de los acoples mecánicos deberán ser igual o superior al 125 % de la resistencia del refuerzo base.</w:t>
      </w:r>
    </w:p>
    <w:p w:rsidR="003428AB" w:rsidRPr="00B90CF2" w:rsidRDefault="003428AB" w:rsidP="003428AB">
      <w:pPr>
        <w:jc w:val="both"/>
        <w:rPr>
          <w:rFonts w:ascii="Arial" w:hAnsi="Arial" w:cs="Arial"/>
          <w:b/>
          <w:bCs/>
          <w:sz w:val="24"/>
          <w:szCs w:val="24"/>
        </w:rPr>
      </w:pPr>
      <w:r w:rsidRPr="00B90CF2">
        <w:rPr>
          <w:rFonts w:ascii="Arial" w:hAnsi="Arial" w:cs="Arial"/>
          <w:b/>
          <w:bCs/>
          <w:sz w:val="24"/>
          <w:szCs w:val="24"/>
        </w:rPr>
        <w:t>Ensayos y Tolerancias.</w:t>
      </w:r>
    </w:p>
    <w:p w:rsidR="003428AB" w:rsidRPr="00B90CF2" w:rsidRDefault="003428AB" w:rsidP="003428A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428AB" w:rsidRPr="00B90CF2" w:rsidRDefault="003428AB" w:rsidP="003428A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428AB" w:rsidRPr="00B90CF2" w:rsidRDefault="003428AB" w:rsidP="003428A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428AB" w:rsidRPr="00B90CF2" w:rsidRDefault="003428AB" w:rsidP="003428AB">
      <w:pPr>
        <w:widowControl w:val="0"/>
        <w:autoSpaceDE w:val="0"/>
        <w:autoSpaceDN w:val="0"/>
        <w:adjustRightInd w:val="0"/>
        <w:jc w:val="both"/>
        <w:rPr>
          <w:rFonts w:ascii="Arial" w:hAnsi="Arial" w:cs="Arial"/>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428AB" w:rsidRPr="00B90CF2" w:rsidRDefault="003428AB" w:rsidP="003428A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3428AB" w:rsidRPr="00B90CF2" w:rsidRDefault="003428AB" w:rsidP="003428A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428AB" w:rsidRPr="00B90CF2" w:rsidRDefault="003428AB" w:rsidP="003428A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428AB" w:rsidRPr="00B90CF2" w:rsidRDefault="003428AB" w:rsidP="003428A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428AB" w:rsidRDefault="003428AB" w:rsidP="003428AB">
      <w:pPr>
        <w:widowControl w:val="0"/>
        <w:autoSpaceDE w:val="0"/>
        <w:autoSpaceDN w:val="0"/>
        <w:adjustRightInd w:val="0"/>
        <w:spacing w:line="240" w:lineRule="auto"/>
        <w:jc w:val="both"/>
        <w:rPr>
          <w:rFonts w:ascii="Arial" w:hAnsi="Arial" w:cs="Arial"/>
          <w:sz w:val="24"/>
        </w:rPr>
      </w:pPr>
    </w:p>
    <w:p w:rsidR="003428AB"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3428AB" w:rsidRDefault="003428AB" w:rsidP="003428A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515988</w:t>
      </w:r>
      <w:r w:rsidRPr="00825987">
        <w:rPr>
          <w:rFonts w:ascii="Arial" w:hAnsi="Arial" w:cs="Arial"/>
          <w:b/>
          <w:sz w:val="24"/>
          <w:szCs w:val="24"/>
        </w:rPr>
        <w:tab/>
        <w:t xml:space="preserve">RUBRO: </w:t>
      </w:r>
      <w:r w:rsidRPr="002F0391">
        <w:rPr>
          <w:rFonts w:ascii="Arial" w:hAnsi="Arial" w:cs="Arial"/>
          <w:b/>
          <w:sz w:val="24"/>
          <w:szCs w:val="24"/>
        </w:rPr>
        <w:t>HORMIGÓN EN VIGAS</w:t>
      </w: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428AB" w:rsidRPr="005B0FDB" w:rsidRDefault="003428AB" w:rsidP="003428A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3428AB" w:rsidRDefault="003428AB" w:rsidP="003428AB">
      <w:pPr>
        <w:widowControl w:val="0"/>
        <w:autoSpaceDE w:val="0"/>
        <w:autoSpaceDN w:val="0"/>
        <w:adjustRightInd w:val="0"/>
        <w:jc w:val="both"/>
        <w:rPr>
          <w:rFonts w:ascii="Arial" w:hAnsi="Arial" w:cs="Arial"/>
          <w:b/>
          <w:bCs/>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428AB" w:rsidRPr="005B0FDB" w:rsidRDefault="003428AB" w:rsidP="003428A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3428AB" w:rsidRPr="005B0FDB" w:rsidRDefault="003428AB" w:rsidP="003428AB">
      <w:pPr>
        <w:contextualSpacing/>
        <w:jc w:val="both"/>
        <w:rPr>
          <w:rFonts w:ascii="Arial" w:hAnsi="Arial" w:cs="Arial"/>
          <w:sz w:val="24"/>
          <w:szCs w:val="24"/>
        </w:rPr>
      </w:pPr>
    </w:p>
    <w:p w:rsidR="003428AB" w:rsidRPr="005B0FDB" w:rsidRDefault="003428AB" w:rsidP="003428A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3428AB" w:rsidRPr="005B0FDB" w:rsidRDefault="003428AB" w:rsidP="003428A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3428AB" w:rsidRPr="005B0FDB" w:rsidRDefault="003428AB" w:rsidP="003428A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3428AB" w:rsidRPr="005B0FDB" w:rsidRDefault="003428AB" w:rsidP="003428A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3428AB" w:rsidRPr="005B0FDB" w:rsidRDefault="003428AB" w:rsidP="003428AB">
      <w:pPr>
        <w:jc w:val="both"/>
        <w:rPr>
          <w:rFonts w:ascii="Arial" w:hAnsi="Arial" w:cs="Arial"/>
          <w:sz w:val="24"/>
          <w:szCs w:val="24"/>
        </w:rPr>
      </w:pPr>
      <w:r w:rsidRPr="005B0FDB">
        <w:rPr>
          <w:rFonts w:ascii="Arial" w:hAnsi="Arial" w:cs="Arial"/>
          <w:sz w:val="24"/>
          <w:szCs w:val="24"/>
        </w:rPr>
        <w:lastRenderedPageBreak/>
        <w:t>Será opcional para el constructor el uso de otro material de encofrado que le permita mayores niveles de reutilización o reciclaje, en cuyo caso es potestad del constructor disponer de estos encofrados al final de la obra</w:t>
      </w:r>
    </w:p>
    <w:p w:rsidR="003428AB" w:rsidRPr="005B0FDB" w:rsidRDefault="003428AB" w:rsidP="003428A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3428AB" w:rsidRPr="00CF7CC7" w:rsidRDefault="003428AB" w:rsidP="003428A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3428AB" w:rsidRDefault="003428AB" w:rsidP="003428AB">
      <w:pPr>
        <w:widowControl w:val="0"/>
        <w:autoSpaceDE w:val="0"/>
        <w:autoSpaceDN w:val="0"/>
        <w:adjustRightInd w:val="0"/>
        <w:jc w:val="both"/>
        <w:rPr>
          <w:rFonts w:ascii="Arial" w:hAnsi="Arial" w:cs="Arial"/>
          <w:b/>
          <w:bCs/>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428AB" w:rsidRPr="005B0FDB" w:rsidRDefault="003428AB" w:rsidP="003428A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3428AB" w:rsidRDefault="003428AB" w:rsidP="003428AB">
      <w:pPr>
        <w:widowControl w:val="0"/>
        <w:autoSpaceDE w:val="0"/>
        <w:autoSpaceDN w:val="0"/>
        <w:adjustRightInd w:val="0"/>
        <w:spacing w:line="240" w:lineRule="auto"/>
        <w:jc w:val="both"/>
        <w:rPr>
          <w:rFonts w:ascii="Arial" w:hAnsi="Arial" w:cs="Arial"/>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428AB" w:rsidRDefault="003428AB" w:rsidP="003428A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3428AB" w:rsidRPr="00CF7CC7" w:rsidRDefault="003428AB" w:rsidP="003428AB">
      <w:pPr>
        <w:contextualSpacing/>
        <w:jc w:val="both"/>
        <w:rPr>
          <w:rFonts w:ascii="Arial" w:hAnsi="Arial" w:cs="Arial"/>
          <w:sz w:val="24"/>
          <w:szCs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3428AB" w:rsidRDefault="003428AB" w:rsidP="003428A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516238</w:t>
      </w:r>
      <w:r w:rsidRPr="00825987">
        <w:rPr>
          <w:rFonts w:ascii="Arial" w:hAnsi="Arial" w:cs="Arial"/>
          <w:b/>
          <w:sz w:val="24"/>
          <w:szCs w:val="24"/>
        </w:rPr>
        <w:tab/>
        <w:t xml:space="preserve">RUBRO: </w:t>
      </w:r>
      <w:r w:rsidRPr="002F0391">
        <w:rPr>
          <w:rFonts w:ascii="Arial" w:hAnsi="Arial" w:cs="Arial"/>
          <w:b/>
          <w:sz w:val="24"/>
          <w:szCs w:val="24"/>
        </w:rPr>
        <w:t>ACERO DE REFUERZO EN VIGAS (EN CIMENTACIÓN)</w:t>
      </w: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428AB" w:rsidRPr="00B90CF2" w:rsidRDefault="003428AB" w:rsidP="003428AB">
      <w:pPr>
        <w:jc w:val="both"/>
        <w:rPr>
          <w:rFonts w:ascii="Arial" w:hAnsi="Arial" w:cs="Arial"/>
          <w:sz w:val="24"/>
          <w:szCs w:val="24"/>
        </w:rPr>
      </w:pPr>
      <w:r w:rsidRPr="00B90CF2">
        <w:rPr>
          <w:rFonts w:ascii="Arial" w:hAnsi="Arial" w:cs="Arial"/>
          <w:sz w:val="24"/>
          <w:szCs w:val="24"/>
        </w:rPr>
        <w:lastRenderedPageBreak/>
        <w:t>Este trabajo consistirá en el suministro y colocación de barras corrugadas de acero de refuerzo para hormigón de la clase, tipo y dimensiones señalados en los documentos contractuales.</w:t>
      </w: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428AB" w:rsidRPr="00B90CF2" w:rsidRDefault="003428AB" w:rsidP="003428A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428AB" w:rsidRPr="00B90CF2" w:rsidRDefault="003428AB" w:rsidP="003428AB">
      <w:pPr>
        <w:widowControl w:val="0"/>
        <w:autoSpaceDE w:val="0"/>
        <w:autoSpaceDN w:val="0"/>
        <w:adjustRightInd w:val="0"/>
        <w:jc w:val="both"/>
        <w:rPr>
          <w:rFonts w:ascii="Arial" w:hAnsi="Arial" w:cs="Arial"/>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428AB" w:rsidRPr="00B90CF2" w:rsidRDefault="003428AB" w:rsidP="003428A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428AB" w:rsidRPr="00B90CF2" w:rsidRDefault="003428AB" w:rsidP="003428A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428AB" w:rsidRPr="00B90CF2" w:rsidRDefault="003428AB" w:rsidP="003428A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428AB" w:rsidRPr="00B90CF2" w:rsidRDefault="003428AB" w:rsidP="003428AB">
      <w:pPr>
        <w:jc w:val="both"/>
        <w:rPr>
          <w:rFonts w:ascii="Arial" w:hAnsi="Arial" w:cs="Arial"/>
          <w:i/>
          <w:iCs/>
          <w:sz w:val="24"/>
          <w:szCs w:val="24"/>
        </w:rPr>
      </w:pPr>
      <w:r w:rsidRPr="00B90CF2">
        <w:rPr>
          <w:rFonts w:ascii="Arial" w:hAnsi="Arial" w:cs="Arial"/>
          <w:i/>
          <w:iCs/>
          <w:sz w:val="24"/>
          <w:szCs w:val="24"/>
        </w:rPr>
        <w:t>Epóxico de recubrimiento para el acero</w:t>
      </w:r>
    </w:p>
    <w:p w:rsidR="003428AB" w:rsidRPr="00B90CF2" w:rsidRDefault="003428AB" w:rsidP="003428A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3428AB" w:rsidRPr="00B90CF2" w:rsidRDefault="003428AB" w:rsidP="003428AB">
      <w:pPr>
        <w:jc w:val="both"/>
        <w:rPr>
          <w:rFonts w:ascii="Arial" w:hAnsi="Arial" w:cs="Arial"/>
          <w:sz w:val="24"/>
          <w:szCs w:val="24"/>
        </w:rPr>
      </w:pP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lastRenderedPageBreak/>
        <w:t>Después de limpiar el óxido.</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428AB" w:rsidRPr="00B90CF2" w:rsidRDefault="003428AB" w:rsidP="003428A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428AB" w:rsidRPr="00B90CF2" w:rsidRDefault="003428AB" w:rsidP="003471D6">
            <w:pPr>
              <w:spacing w:line="276" w:lineRule="auto"/>
              <w:rPr>
                <w:rFonts w:ascii="Arial" w:hAnsi="Arial" w:cs="Arial"/>
                <w:b/>
                <w:sz w:val="24"/>
                <w:szCs w:val="24"/>
              </w:rPr>
            </w:pPr>
            <w:r w:rsidRPr="00B90CF2">
              <w:rPr>
                <w:rFonts w:ascii="Arial" w:hAnsi="Arial" w:cs="Arial"/>
                <w:b/>
                <w:sz w:val="24"/>
                <w:szCs w:val="24"/>
              </w:rPr>
              <w:t>RADIO MÍNIMO</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3 diámetros</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4 diámetros</w:t>
            </w:r>
          </w:p>
        </w:tc>
      </w:tr>
      <w:tr w:rsidR="003428AB" w:rsidRPr="00B90CF2" w:rsidTr="003471D6">
        <w:trPr>
          <w:jc w:val="center"/>
        </w:trPr>
        <w:tc>
          <w:tcPr>
            <w:tcW w:w="3490"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428AB" w:rsidRPr="00B90CF2" w:rsidRDefault="003428AB" w:rsidP="003471D6">
            <w:pPr>
              <w:spacing w:line="276" w:lineRule="auto"/>
              <w:rPr>
                <w:rFonts w:ascii="Arial" w:hAnsi="Arial" w:cs="Arial"/>
                <w:sz w:val="24"/>
                <w:szCs w:val="24"/>
              </w:rPr>
            </w:pPr>
            <w:r w:rsidRPr="00B90CF2">
              <w:rPr>
                <w:rFonts w:ascii="Arial" w:hAnsi="Arial" w:cs="Arial"/>
                <w:sz w:val="24"/>
                <w:szCs w:val="24"/>
              </w:rPr>
              <w:t>5 diámetros.</w:t>
            </w:r>
          </w:p>
        </w:tc>
      </w:tr>
    </w:tbl>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428AB" w:rsidRPr="00B90CF2" w:rsidRDefault="003428AB" w:rsidP="003428A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428AB" w:rsidRPr="00B90CF2" w:rsidRDefault="003428AB" w:rsidP="003428AB">
      <w:pPr>
        <w:jc w:val="both"/>
        <w:rPr>
          <w:rFonts w:ascii="Arial" w:hAnsi="Arial" w:cs="Arial"/>
          <w:sz w:val="24"/>
          <w:szCs w:val="24"/>
        </w:rPr>
      </w:pPr>
      <w:r w:rsidRPr="00B90CF2">
        <w:rPr>
          <w:rFonts w:ascii="Arial" w:hAnsi="Arial" w:cs="Arial"/>
          <w:sz w:val="24"/>
          <w:szCs w:val="24"/>
        </w:rPr>
        <w:lastRenderedPageBreak/>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428AB" w:rsidRPr="00B90CF2" w:rsidRDefault="003428AB" w:rsidP="003428A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428AB" w:rsidRPr="00B90CF2" w:rsidRDefault="003428AB" w:rsidP="003428AB">
      <w:pPr>
        <w:jc w:val="both"/>
        <w:rPr>
          <w:rFonts w:ascii="Arial" w:hAnsi="Arial" w:cs="Arial"/>
          <w:b/>
          <w:bCs/>
          <w:sz w:val="24"/>
          <w:szCs w:val="24"/>
        </w:rPr>
      </w:pPr>
      <w:r w:rsidRPr="00B90CF2">
        <w:rPr>
          <w:rFonts w:ascii="Arial" w:hAnsi="Arial" w:cs="Arial"/>
          <w:b/>
          <w:bCs/>
          <w:sz w:val="24"/>
          <w:szCs w:val="24"/>
        </w:rPr>
        <w:t>Ensayos y Tolerancias.</w:t>
      </w:r>
    </w:p>
    <w:p w:rsidR="003428AB" w:rsidRPr="00B90CF2" w:rsidRDefault="003428AB" w:rsidP="003428A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428AB" w:rsidRPr="00B90CF2" w:rsidRDefault="003428AB" w:rsidP="003428A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428AB" w:rsidRPr="00B90CF2" w:rsidRDefault="003428AB" w:rsidP="003428A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428AB" w:rsidRPr="00B90CF2" w:rsidRDefault="003428AB" w:rsidP="003428AB">
      <w:pPr>
        <w:widowControl w:val="0"/>
        <w:autoSpaceDE w:val="0"/>
        <w:autoSpaceDN w:val="0"/>
        <w:adjustRightInd w:val="0"/>
        <w:jc w:val="both"/>
        <w:rPr>
          <w:rFonts w:ascii="Arial" w:hAnsi="Arial" w:cs="Arial"/>
          <w:sz w:val="24"/>
          <w:szCs w:val="24"/>
        </w:rPr>
      </w:pPr>
    </w:p>
    <w:p w:rsidR="003428AB" w:rsidRPr="00B90CF2" w:rsidRDefault="003428AB" w:rsidP="003428A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428AB" w:rsidRPr="00B90CF2" w:rsidRDefault="003428AB" w:rsidP="003428A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3428AB" w:rsidRPr="00B90CF2" w:rsidRDefault="003428AB" w:rsidP="003428A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428AB" w:rsidRPr="00B90CF2" w:rsidRDefault="003428AB" w:rsidP="003428A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428AB" w:rsidRPr="00B90CF2" w:rsidRDefault="003428AB" w:rsidP="003428A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3428AB" w:rsidRPr="00B90CF2" w:rsidRDefault="003428AB" w:rsidP="003428A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428AB" w:rsidRPr="00B90CF2" w:rsidRDefault="003428AB" w:rsidP="003428AB">
      <w:pPr>
        <w:jc w:val="both"/>
        <w:rPr>
          <w:rFonts w:ascii="Arial" w:hAnsi="Arial" w:cs="Arial"/>
          <w:sz w:val="24"/>
          <w:szCs w:val="24"/>
        </w:rPr>
      </w:pPr>
    </w:p>
    <w:p w:rsidR="003428AB" w:rsidRPr="00B90CF2" w:rsidRDefault="003428AB" w:rsidP="003428A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428AB" w:rsidRDefault="003428AB" w:rsidP="003428AB">
      <w:pPr>
        <w:widowControl w:val="0"/>
        <w:autoSpaceDE w:val="0"/>
        <w:autoSpaceDN w:val="0"/>
        <w:adjustRightInd w:val="0"/>
        <w:spacing w:line="240" w:lineRule="auto"/>
        <w:jc w:val="both"/>
        <w:rPr>
          <w:rFonts w:ascii="Arial" w:hAnsi="Arial" w:cs="Arial"/>
          <w:sz w:val="24"/>
        </w:rPr>
      </w:pPr>
    </w:p>
    <w:p w:rsidR="003428AB"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3428AB" w:rsidRDefault="003428AB" w:rsidP="003428A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FF1441" w:rsidRDefault="00FF1441" w:rsidP="003428AB">
      <w:pPr>
        <w:widowControl w:val="0"/>
        <w:tabs>
          <w:tab w:val="left" w:pos="3000"/>
        </w:tabs>
        <w:autoSpaceDE w:val="0"/>
        <w:autoSpaceDN w:val="0"/>
        <w:adjustRightInd w:val="0"/>
        <w:jc w:val="both"/>
        <w:rPr>
          <w:rFonts w:ascii="Arial" w:hAnsi="Arial" w:cs="Arial"/>
          <w:b/>
          <w:sz w:val="24"/>
          <w:szCs w:val="24"/>
        </w:rPr>
      </w:pPr>
    </w:p>
    <w:p w:rsidR="003428AB" w:rsidRDefault="003428AB" w:rsidP="003428AB">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lastRenderedPageBreak/>
        <w:t>ALBAÑILERIA</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Default="003428AB" w:rsidP="003428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428AB" w:rsidRPr="005B0FDB" w:rsidRDefault="003428AB" w:rsidP="003428A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3428AB" w:rsidRDefault="003428AB" w:rsidP="003428AB">
      <w:pPr>
        <w:widowControl w:val="0"/>
        <w:autoSpaceDE w:val="0"/>
        <w:autoSpaceDN w:val="0"/>
        <w:adjustRightInd w:val="0"/>
        <w:jc w:val="both"/>
        <w:rPr>
          <w:rFonts w:ascii="Arial" w:hAnsi="Arial" w:cs="Arial"/>
          <w:b/>
          <w:bCs/>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428AB" w:rsidRPr="005B0FDB" w:rsidRDefault="003428AB" w:rsidP="003428A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3428AB" w:rsidRPr="005B0FDB" w:rsidRDefault="003428AB" w:rsidP="003428AB">
      <w:pPr>
        <w:contextualSpacing/>
        <w:jc w:val="both"/>
        <w:rPr>
          <w:rFonts w:ascii="Arial" w:hAnsi="Arial" w:cs="Arial"/>
          <w:sz w:val="24"/>
          <w:szCs w:val="24"/>
        </w:rPr>
      </w:pPr>
    </w:p>
    <w:p w:rsidR="003428AB" w:rsidRPr="005B0FDB" w:rsidRDefault="003428AB" w:rsidP="003428A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3428AB" w:rsidRPr="005B0FDB" w:rsidRDefault="003428AB" w:rsidP="003428A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3428AB" w:rsidRPr="005B0FDB" w:rsidRDefault="003428AB" w:rsidP="003428A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3428AB" w:rsidRPr="005B0FDB" w:rsidRDefault="003428AB" w:rsidP="003428A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3428AB" w:rsidRPr="005B0FDB" w:rsidRDefault="003428AB" w:rsidP="003428A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3428AB" w:rsidRPr="005B0FDB" w:rsidRDefault="003428AB" w:rsidP="003428A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3428AB" w:rsidRPr="00CF7CC7" w:rsidRDefault="003428AB" w:rsidP="003428A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3428AB" w:rsidRDefault="003428AB" w:rsidP="003428AB">
      <w:pPr>
        <w:widowControl w:val="0"/>
        <w:autoSpaceDE w:val="0"/>
        <w:autoSpaceDN w:val="0"/>
        <w:adjustRightInd w:val="0"/>
        <w:jc w:val="both"/>
        <w:rPr>
          <w:rFonts w:ascii="Arial" w:hAnsi="Arial" w:cs="Arial"/>
          <w:b/>
          <w:bCs/>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MEDICIÓN Y PAGO.-</w:t>
      </w:r>
    </w:p>
    <w:p w:rsidR="003428AB" w:rsidRPr="005B0FDB" w:rsidRDefault="003428AB" w:rsidP="003428A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3428AB" w:rsidRDefault="003428AB" w:rsidP="003428AB">
      <w:pPr>
        <w:widowControl w:val="0"/>
        <w:autoSpaceDE w:val="0"/>
        <w:autoSpaceDN w:val="0"/>
        <w:adjustRightInd w:val="0"/>
        <w:spacing w:line="240" w:lineRule="auto"/>
        <w:jc w:val="both"/>
        <w:rPr>
          <w:rFonts w:ascii="Arial" w:hAnsi="Arial" w:cs="Arial"/>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428AB" w:rsidRDefault="003428AB" w:rsidP="003428A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3428AB" w:rsidRPr="00CF7CC7" w:rsidRDefault="003428AB" w:rsidP="003428AB">
      <w:pPr>
        <w:contextualSpacing/>
        <w:jc w:val="both"/>
        <w:rPr>
          <w:rFonts w:ascii="Arial" w:hAnsi="Arial" w:cs="Arial"/>
          <w:sz w:val="24"/>
          <w:szCs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3428AB" w:rsidRDefault="003428AB" w:rsidP="003428A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Default="003428AB" w:rsidP="003428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428AB">
        <w:rPr>
          <w:rFonts w:ascii="Arial" w:hAnsi="Arial" w:cs="Arial"/>
          <w:b/>
          <w:sz w:val="24"/>
          <w:szCs w:val="24"/>
        </w:rPr>
        <w:t>516421</w:t>
      </w:r>
      <w:r w:rsidRPr="00825987">
        <w:rPr>
          <w:rFonts w:ascii="Arial" w:hAnsi="Arial" w:cs="Arial"/>
          <w:b/>
          <w:sz w:val="24"/>
          <w:szCs w:val="24"/>
        </w:rPr>
        <w:tab/>
        <w:t xml:space="preserve">RUBRO: </w:t>
      </w:r>
      <w:r w:rsidRPr="003428AB">
        <w:rPr>
          <w:rFonts w:ascii="Arial" w:hAnsi="Arial" w:cs="Arial"/>
          <w:b/>
          <w:sz w:val="24"/>
          <w:szCs w:val="24"/>
        </w:rPr>
        <w:t>PAREDES DE MAMPOSTERÍA E=10CM.</w:t>
      </w: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3428AB" w:rsidRPr="006E14E9" w:rsidRDefault="003428AB" w:rsidP="003428AB">
      <w:pPr>
        <w:widowControl w:val="0"/>
        <w:autoSpaceDE w:val="0"/>
        <w:autoSpaceDN w:val="0"/>
        <w:adjustRightInd w:val="0"/>
        <w:jc w:val="both"/>
        <w:rPr>
          <w:rFonts w:ascii="Arial" w:hAnsi="Arial" w:cs="Arial"/>
          <w:sz w:val="24"/>
          <w:szCs w:val="24"/>
        </w:rPr>
      </w:pP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w:t>
      </w:r>
      <w:r w:rsidRPr="006E14E9">
        <w:rPr>
          <w:rFonts w:ascii="Arial" w:hAnsi="Arial" w:cs="Arial"/>
          <w:sz w:val="24"/>
          <w:szCs w:val="24"/>
        </w:rPr>
        <w:lastRenderedPageBreak/>
        <w:t>formado por el mortero. No se deberá verter el agua desde lo alto sobre el mortero. Son recomendables las artesas (recipiente del mortero) hechas de materiales no absorbentes y que no permitan el chorreado del agua.</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paredes de planta baja, se comprobará la ejecución de las bases portantes de las mismas, como pueden ser muros de piedra, cadenas de amarre, losas de cimentación y similares, las que deberán estar perfectamente niveladas, antes de iniciar la ejecución de paredes, permitiendo como máximo una variación en su nivel igual al espesor de la junta de mortero.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3428AB" w:rsidRPr="006E14E9" w:rsidRDefault="003428AB" w:rsidP="003428AB">
      <w:pPr>
        <w:widowControl w:val="0"/>
        <w:autoSpaceDE w:val="0"/>
        <w:autoSpaceDN w:val="0"/>
        <w:adjustRightInd w:val="0"/>
        <w:jc w:val="both"/>
        <w:rPr>
          <w:rFonts w:ascii="Arial" w:hAnsi="Arial" w:cs="Arial"/>
          <w:sz w:val="24"/>
          <w:szCs w:val="24"/>
        </w:rPr>
      </w:pP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las  paredes,  para  lograr  un  elemento  homogéneo  y  evitar  los  peligros  de  agrietamiento.  El constructor y la fiscalización deberán definir previamente las esquinas efectivas de enlace o la ejecución de amarre entre paredes, mediante </w:t>
      </w:r>
      <w:r w:rsidRPr="006E14E9">
        <w:rPr>
          <w:rFonts w:ascii="Arial" w:hAnsi="Arial" w:cs="Arial"/>
          <w:sz w:val="24"/>
          <w:szCs w:val="24"/>
        </w:rPr>
        <w:lastRenderedPageBreak/>
        <w:t>conectores metálicos, sin aparejamiento de las mamposterías.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Realizar el curado de las juntas de mortero, mediante el aspergeo de agua, hasta asegurar su total fraguado y obtención de la resistencia deseada. Realizar la limpieza de las manchas producidas por sales solubles.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3428AB" w:rsidRPr="006E14E9" w:rsidRDefault="003428AB" w:rsidP="003428AB">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3428AB" w:rsidRPr="006E14E9" w:rsidRDefault="003428AB" w:rsidP="003428AB">
      <w:pPr>
        <w:widowControl w:val="0"/>
        <w:autoSpaceDE w:val="0"/>
        <w:autoSpaceDN w:val="0"/>
        <w:adjustRightInd w:val="0"/>
        <w:jc w:val="both"/>
        <w:rPr>
          <w:rFonts w:ascii="Arial" w:hAnsi="Arial" w:cs="Arial"/>
          <w:sz w:val="24"/>
          <w:szCs w:val="24"/>
        </w:rPr>
      </w:pPr>
    </w:p>
    <w:p w:rsidR="003428AB" w:rsidRPr="006E14E9" w:rsidRDefault="003428AB" w:rsidP="003428AB">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3428AB" w:rsidRDefault="003428AB" w:rsidP="003428AB">
      <w:pPr>
        <w:widowControl w:val="0"/>
        <w:autoSpaceDE w:val="0"/>
        <w:autoSpaceDN w:val="0"/>
        <w:adjustRightInd w:val="0"/>
        <w:jc w:val="both"/>
        <w:rPr>
          <w:rFonts w:ascii="Arial" w:hAnsi="Arial" w:cs="Arial"/>
          <w:b/>
          <w:bCs/>
          <w:sz w:val="24"/>
          <w:szCs w:val="24"/>
        </w:rPr>
      </w:pPr>
    </w:p>
    <w:p w:rsidR="003428AB" w:rsidRPr="00825987" w:rsidRDefault="003428AB" w:rsidP="003428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metro cuadrado (M2).</w:t>
      </w:r>
    </w:p>
    <w:p w:rsidR="003428AB" w:rsidRPr="00825987" w:rsidRDefault="003428AB" w:rsidP="003428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w:t>
      </w:r>
      <w:r>
        <w:rPr>
          <w:rFonts w:ascii="Arial" w:hAnsi="Arial" w:cs="Arial"/>
          <w:bCs/>
          <w:sz w:val="24"/>
          <w:szCs w:val="24"/>
        </w:rPr>
        <w:t>0</w:t>
      </w:r>
      <w:r w:rsidRPr="00825987">
        <w:rPr>
          <w:rFonts w:ascii="Arial" w:hAnsi="Arial" w:cs="Arial"/>
          <w:bCs/>
          <w:sz w:val="24"/>
          <w:szCs w:val="24"/>
        </w:rPr>
        <w:t>x20x40cm</w:t>
      </w:r>
    </w:p>
    <w:p w:rsidR="003428AB" w:rsidRPr="00825987" w:rsidRDefault="003428AB" w:rsidP="003428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3428AB" w:rsidRPr="00825987" w:rsidRDefault="003428AB" w:rsidP="003428A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Default="003428AB" w:rsidP="003428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C9228D">
        <w:rPr>
          <w:rFonts w:ascii="Arial" w:hAnsi="Arial" w:cs="Arial"/>
          <w:b/>
          <w:sz w:val="24"/>
          <w:szCs w:val="24"/>
        </w:rPr>
        <w:t>516007</w:t>
      </w:r>
      <w:r w:rsidRPr="00825987">
        <w:rPr>
          <w:rFonts w:ascii="Arial" w:hAnsi="Arial" w:cs="Arial"/>
          <w:b/>
          <w:sz w:val="24"/>
          <w:szCs w:val="24"/>
        </w:rPr>
        <w:tab/>
        <w:t xml:space="preserve">RUBRO: </w:t>
      </w:r>
      <w:r w:rsidRPr="00C9228D">
        <w:rPr>
          <w:rFonts w:ascii="Arial" w:hAnsi="Arial" w:cs="Arial"/>
          <w:b/>
          <w:sz w:val="24"/>
          <w:szCs w:val="24"/>
        </w:rPr>
        <w:t>PAREDES DE MAMPOSTERÍA E=12CM.</w:t>
      </w:r>
    </w:p>
    <w:p w:rsidR="003428AB" w:rsidRDefault="003428AB" w:rsidP="003428AB">
      <w:pPr>
        <w:widowControl w:val="0"/>
        <w:tabs>
          <w:tab w:val="left" w:pos="3000"/>
        </w:tabs>
        <w:autoSpaceDE w:val="0"/>
        <w:autoSpaceDN w:val="0"/>
        <w:adjustRightInd w:val="0"/>
        <w:jc w:val="both"/>
        <w:rPr>
          <w:rFonts w:ascii="Arial" w:hAnsi="Arial" w:cs="Arial"/>
          <w:b/>
          <w:bCs/>
          <w:sz w:val="24"/>
          <w:szCs w:val="24"/>
        </w:rPr>
      </w:pP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3428AB" w:rsidRPr="006E14E9" w:rsidRDefault="003428AB" w:rsidP="003428AB">
      <w:pPr>
        <w:widowControl w:val="0"/>
        <w:autoSpaceDE w:val="0"/>
        <w:autoSpaceDN w:val="0"/>
        <w:adjustRightInd w:val="0"/>
        <w:jc w:val="both"/>
        <w:rPr>
          <w:rFonts w:ascii="Arial" w:hAnsi="Arial" w:cs="Arial"/>
          <w:sz w:val="24"/>
          <w:szCs w:val="24"/>
        </w:rPr>
      </w:pP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definirá el sitio de apilamiento de los bloques, cuidando de que los mismos lleguen en perfectas condiciones, secos, limpios  y  sin  polvo, apilándolos convenientemente e  impidiendo un  peso puntual mayor a la resistencia del </w:t>
      </w:r>
      <w:r w:rsidRPr="006E14E9">
        <w:rPr>
          <w:rFonts w:ascii="Arial" w:hAnsi="Arial" w:cs="Arial"/>
          <w:sz w:val="24"/>
          <w:szCs w:val="24"/>
        </w:rPr>
        <w:lastRenderedPageBreak/>
        <w:t>mismo bloque o del entrepiso sobre el que se apilen. Deberá ubicarse a cortas distancias para la ágil ejecución del rubro.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paredes de planta baja, se comprobará la ejecución de las bases portantes de las mismas, como pueden ser muros de piedra, cadenas de amarre, losas de cimentación y similares, las que deberán estar perfectamente niveladas, antes de iniciar la ejecución de paredes, permitiendo como máximo una variación en su nivel igual al espesor de la junta de mortero.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3428AB" w:rsidRPr="006E14E9" w:rsidRDefault="003428AB" w:rsidP="003428AB">
      <w:pPr>
        <w:widowControl w:val="0"/>
        <w:autoSpaceDE w:val="0"/>
        <w:autoSpaceDN w:val="0"/>
        <w:adjustRightInd w:val="0"/>
        <w:jc w:val="both"/>
        <w:rPr>
          <w:rFonts w:ascii="Arial" w:hAnsi="Arial" w:cs="Arial"/>
          <w:sz w:val="24"/>
          <w:szCs w:val="24"/>
        </w:rPr>
      </w:pP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6mm.</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Realizar el curado de las juntas de mortero, mediante el aspergeo de agua, hasta asegurar su total fraguado y obtención de la resistencia deseada. Realizar la limpieza de las manchas producidas por sales solubles.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3428AB" w:rsidRPr="006E14E9" w:rsidRDefault="003428AB" w:rsidP="003428AB">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3428AB" w:rsidRPr="006E14E9" w:rsidRDefault="003428AB" w:rsidP="003428AB">
      <w:pPr>
        <w:widowControl w:val="0"/>
        <w:autoSpaceDE w:val="0"/>
        <w:autoSpaceDN w:val="0"/>
        <w:adjustRightInd w:val="0"/>
        <w:jc w:val="both"/>
        <w:rPr>
          <w:rFonts w:ascii="Arial" w:hAnsi="Arial" w:cs="Arial"/>
          <w:sz w:val="24"/>
          <w:szCs w:val="24"/>
        </w:rPr>
      </w:pPr>
    </w:p>
    <w:p w:rsidR="003428AB" w:rsidRPr="006E14E9" w:rsidRDefault="003428AB" w:rsidP="003428AB">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3428AB" w:rsidRDefault="003428AB" w:rsidP="003428AB">
      <w:pPr>
        <w:widowControl w:val="0"/>
        <w:autoSpaceDE w:val="0"/>
        <w:autoSpaceDN w:val="0"/>
        <w:adjustRightInd w:val="0"/>
        <w:jc w:val="both"/>
        <w:rPr>
          <w:rFonts w:ascii="Arial" w:hAnsi="Arial" w:cs="Arial"/>
          <w:b/>
          <w:bCs/>
          <w:sz w:val="24"/>
          <w:szCs w:val="24"/>
        </w:rPr>
      </w:pPr>
    </w:p>
    <w:p w:rsidR="003428AB" w:rsidRPr="00825987" w:rsidRDefault="003428AB" w:rsidP="003428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428AB" w:rsidRPr="00825987" w:rsidRDefault="003428AB" w:rsidP="003428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w:t>
      </w:r>
      <w:r>
        <w:rPr>
          <w:rFonts w:ascii="Arial" w:hAnsi="Arial" w:cs="Arial"/>
          <w:bCs/>
          <w:sz w:val="24"/>
          <w:szCs w:val="24"/>
        </w:rPr>
        <w:t>to:arena 1:5, Bloque de carga 12</w:t>
      </w:r>
      <w:r w:rsidRPr="00825987">
        <w:rPr>
          <w:rFonts w:ascii="Arial" w:hAnsi="Arial" w:cs="Arial"/>
          <w:bCs/>
          <w:sz w:val="24"/>
          <w:szCs w:val="24"/>
        </w:rPr>
        <w:t>x20x40cm</w:t>
      </w:r>
    </w:p>
    <w:p w:rsidR="003428AB" w:rsidRPr="00825987" w:rsidRDefault="003428AB" w:rsidP="003428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3428AB" w:rsidRPr="00825987" w:rsidRDefault="003428AB" w:rsidP="003428A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3428AB" w:rsidRDefault="003428AB" w:rsidP="003428AB">
      <w:pPr>
        <w:widowControl w:val="0"/>
        <w:autoSpaceDE w:val="0"/>
        <w:autoSpaceDN w:val="0"/>
        <w:adjustRightInd w:val="0"/>
        <w:jc w:val="both"/>
        <w:rPr>
          <w:rFonts w:ascii="Arial" w:hAnsi="Arial" w:cs="Arial"/>
          <w:b/>
          <w:bCs/>
          <w:sz w:val="24"/>
          <w:szCs w:val="24"/>
        </w:rPr>
      </w:pPr>
    </w:p>
    <w:p w:rsidR="003428AB" w:rsidRPr="00DB01A7" w:rsidRDefault="003428AB" w:rsidP="003428A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3428AB" w:rsidRPr="00DB01A7" w:rsidRDefault="003428AB" w:rsidP="003428A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3428AB" w:rsidRPr="00DB01A7" w:rsidRDefault="003428AB" w:rsidP="003428A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3428AB" w:rsidRPr="00DB01A7" w:rsidRDefault="003428AB" w:rsidP="003428AB">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3428AB" w:rsidRPr="00DB01A7" w:rsidRDefault="003428AB" w:rsidP="003428AB">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3428AB" w:rsidRPr="00DB01A7" w:rsidRDefault="003428AB" w:rsidP="003428A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3428AB" w:rsidRPr="00DB01A7" w:rsidRDefault="003428AB" w:rsidP="003428AB">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3428AB" w:rsidRDefault="003428AB" w:rsidP="003428AB">
      <w:pPr>
        <w:widowControl w:val="0"/>
        <w:autoSpaceDE w:val="0"/>
        <w:autoSpaceDN w:val="0"/>
        <w:adjustRightInd w:val="0"/>
        <w:spacing w:line="240" w:lineRule="auto"/>
        <w:jc w:val="both"/>
        <w:rPr>
          <w:rFonts w:ascii="Arial" w:hAnsi="Arial" w:cs="Arial"/>
          <w:sz w:val="24"/>
        </w:rPr>
      </w:pP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3428AB" w:rsidRPr="00C9228D" w:rsidRDefault="003428AB" w:rsidP="003428A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Pr="00DB01A7" w:rsidRDefault="003428AB" w:rsidP="003428A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lastRenderedPageBreak/>
        <w:t>DESCRIPCIÓN.-</w:t>
      </w:r>
    </w:p>
    <w:p w:rsidR="003428AB" w:rsidRPr="00DB01A7" w:rsidRDefault="003428AB" w:rsidP="003428A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3428AB" w:rsidRPr="00DB01A7" w:rsidRDefault="003428AB" w:rsidP="003428A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3428AB" w:rsidRPr="00DB01A7" w:rsidRDefault="003428AB" w:rsidP="003428AB">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3428AB" w:rsidRPr="00DB01A7" w:rsidRDefault="003428AB" w:rsidP="003428AB">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3428AB" w:rsidRPr="00DB01A7" w:rsidRDefault="003428AB" w:rsidP="003428A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3428AB" w:rsidRPr="00DB01A7" w:rsidRDefault="003428AB" w:rsidP="003428AB">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3428AB" w:rsidRDefault="003428AB" w:rsidP="003428AB">
      <w:pPr>
        <w:widowControl w:val="0"/>
        <w:autoSpaceDE w:val="0"/>
        <w:autoSpaceDN w:val="0"/>
        <w:adjustRightInd w:val="0"/>
        <w:spacing w:line="240" w:lineRule="auto"/>
        <w:jc w:val="both"/>
        <w:rPr>
          <w:rFonts w:ascii="Arial" w:hAnsi="Arial" w:cs="Arial"/>
          <w:sz w:val="24"/>
        </w:rPr>
      </w:pP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3428AB" w:rsidRPr="00A950DF" w:rsidRDefault="003428AB" w:rsidP="003428A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3428AB" w:rsidRPr="00085A2D" w:rsidRDefault="003428AB" w:rsidP="003428A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Default="003428AB" w:rsidP="003428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428AB">
        <w:rPr>
          <w:rFonts w:ascii="Arial" w:hAnsi="Arial" w:cs="Arial"/>
          <w:b/>
          <w:sz w:val="24"/>
          <w:szCs w:val="24"/>
        </w:rPr>
        <w:t>516411</w:t>
      </w:r>
      <w:r w:rsidRPr="00825987">
        <w:rPr>
          <w:rFonts w:ascii="Arial" w:hAnsi="Arial" w:cs="Arial"/>
          <w:b/>
          <w:sz w:val="24"/>
          <w:szCs w:val="24"/>
        </w:rPr>
        <w:tab/>
        <w:t xml:space="preserve">RUBRO: </w:t>
      </w:r>
      <w:r w:rsidRPr="003428AB">
        <w:rPr>
          <w:rFonts w:ascii="Arial" w:hAnsi="Arial" w:cs="Arial"/>
          <w:b/>
          <w:sz w:val="24"/>
          <w:szCs w:val="24"/>
        </w:rPr>
        <w:t>MESÓN DE H.A.</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FF1441" w:rsidRDefault="00FF1441" w:rsidP="003428AB">
      <w:pPr>
        <w:widowControl w:val="0"/>
        <w:tabs>
          <w:tab w:val="left" w:pos="3000"/>
        </w:tabs>
        <w:autoSpaceDE w:val="0"/>
        <w:autoSpaceDN w:val="0"/>
        <w:adjustRightInd w:val="0"/>
        <w:jc w:val="both"/>
        <w:rPr>
          <w:rFonts w:ascii="Arial" w:hAnsi="Arial" w:cs="Arial"/>
          <w:b/>
          <w:sz w:val="24"/>
          <w:szCs w:val="24"/>
        </w:rPr>
      </w:pPr>
    </w:p>
    <w:p w:rsidR="003428AB" w:rsidRPr="00FA0DAD" w:rsidRDefault="003428AB" w:rsidP="003428AB">
      <w:pPr>
        <w:widowControl w:val="0"/>
        <w:tabs>
          <w:tab w:val="left" w:pos="3000"/>
        </w:tabs>
        <w:autoSpaceDE w:val="0"/>
        <w:autoSpaceDN w:val="0"/>
        <w:adjustRightInd w:val="0"/>
        <w:jc w:val="both"/>
        <w:rPr>
          <w:rFonts w:ascii="Arial" w:hAnsi="Arial" w:cs="Arial"/>
          <w:sz w:val="24"/>
          <w:szCs w:val="24"/>
        </w:rPr>
      </w:pPr>
      <w:r w:rsidRPr="00FA0DAD">
        <w:rPr>
          <w:rFonts w:ascii="Arial" w:hAnsi="Arial" w:cs="Arial"/>
          <w:b/>
          <w:bCs/>
          <w:sz w:val="24"/>
          <w:szCs w:val="24"/>
        </w:rPr>
        <w:lastRenderedPageBreak/>
        <w:t>DESCRIPCIÓN.-</w:t>
      </w:r>
    </w:p>
    <w:p w:rsidR="003428AB" w:rsidRPr="00FA0DAD" w:rsidRDefault="003428AB" w:rsidP="003428AB">
      <w:pPr>
        <w:jc w:val="both"/>
        <w:rPr>
          <w:rFonts w:ascii="Arial" w:hAnsi="Arial" w:cs="Arial"/>
          <w:sz w:val="24"/>
          <w:szCs w:val="24"/>
        </w:rPr>
      </w:pPr>
      <w:r w:rsidRPr="00FA0DAD">
        <w:rPr>
          <w:rFonts w:ascii="Arial" w:hAnsi="Arial" w:cs="Arial"/>
          <w:sz w:val="24"/>
          <w:szCs w:val="24"/>
        </w:rPr>
        <w:t>Este trabajo consistirá en el suministro, puesta en obra, terminado y curado del hormigón para puentes,</w:t>
      </w:r>
      <w:r>
        <w:rPr>
          <w:rFonts w:ascii="Arial" w:hAnsi="Arial" w:cs="Arial"/>
          <w:sz w:val="24"/>
          <w:szCs w:val="24"/>
        </w:rPr>
        <w:t xml:space="preserve"> mesones,</w:t>
      </w:r>
      <w:r w:rsidRPr="00FA0DAD">
        <w:rPr>
          <w:rFonts w:ascii="Arial" w:hAnsi="Arial" w:cs="Arial"/>
          <w:sz w:val="24"/>
          <w:szCs w:val="24"/>
        </w:rPr>
        <w:t xml:space="preserve"> muros de ala y de cabezal, muros de contención, sumideros, tomas y otras estructuras de hormigón en concordancia con estas especificaciones, de acuerdo con los requerimientos de los documentos contractuales y las instrucciones del Fiscalizador.</w:t>
      </w:r>
    </w:p>
    <w:p w:rsidR="003428AB" w:rsidRPr="00FA0DAD" w:rsidRDefault="003428AB" w:rsidP="003428AB">
      <w:pPr>
        <w:jc w:val="both"/>
        <w:rPr>
          <w:rFonts w:ascii="Arial" w:hAnsi="Arial" w:cs="Arial"/>
          <w:sz w:val="24"/>
          <w:szCs w:val="24"/>
        </w:rPr>
      </w:pPr>
      <w:r w:rsidRPr="00FA0DAD">
        <w:rPr>
          <w:rFonts w:ascii="Arial" w:hAnsi="Arial" w:cs="Arial"/>
          <w:sz w:val="24"/>
          <w:szCs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Especificaciones Generales MOP-001-F-2002.</w:t>
      </w:r>
    </w:p>
    <w:p w:rsidR="003428AB" w:rsidRPr="00FA0DAD" w:rsidRDefault="003428AB" w:rsidP="003428AB">
      <w:pPr>
        <w:jc w:val="both"/>
        <w:rPr>
          <w:rFonts w:ascii="Arial" w:hAnsi="Arial" w:cs="Arial"/>
          <w:sz w:val="24"/>
          <w:szCs w:val="24"/>
        </w:rPr>
      </w:pPr>
      <w:r w:rsidRPr="00FA0DAD">
        <w:rPr>
          <w:rFonts w:ascii="Arial" w:hAnsi="Arial" w:cs="Arial"/>
          <w:sz w:val="24"/>
          <w:szCs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w:t>
      </w:r>
    </w:p>
    <w:p w:rsidR="003428AB" w:rsidRPr="00FA0DAD" w:rsidRDefault="003428AB" w:rsidP="003428AB">
      <w:pPr>
        <w:jc w:val="both"/>
        <w:rPr>
          <w:rFonts w:ascii="Arial" w:hAnsi="Arial" w:cs="Arial"/>
          <w:b/>
          <w:bCs/>
          <w:sz w:val="24"/>
          <w:szCs w:val="24"/>
        </w:rPr>
      </w:pPr>
      <w:r w:rsidRPr="00FA0DAD">
        <w:rPr>
          <w:rFonts w:ascii="Arial" w:hAnsi="Arial" w:cs="Arial"/>
          <w:b/>
          <w:bCs/>
          <w:sz w:val="24"/>
          <w:szCs w:val="24"/>
        </w:rPr>
        <w:t>Materiales.</w:t>
      </w:r>
    </w:p>
    <w:p w:rsidR="003428AB" w:rsidRPr="00FA0DAD" w:rsidRDefault="003428AB" w:rsidP="003428AB">
      <w:pPr>
        <w:jc w:val="both"/>
        <w:rPr>
          <w:rFonts w:ascii="Arial" w:hAnsi="Arial" w:cs="Arial"/>
          <w:sz w:val="24"/>
          <w:szCs w:val="24"/>
        </w:rPr>
      </w:pPr>
      <w:r w:rsidRPr="00FA0DAD">
        <w:rPr>
          <w:rFonts w:ascii="Arial" w:hAnsi="Arial" w:cs="Arial"/>
          <w:sz w:val="24"/>
          <w:szCs w:val="24"/>
        </w:rPr>
        <w:t xml:space="preserve">El hormigón y los materiales utilizados para su elaboración satisfarán los requisitos señalados en las Secciones </w:t>
      </w:r>
      <w:smartTag w:uri="urn:schemas-microsoft-com:office:smarttags" w:element="metricconverter">
        <w:smartTagPr>
          <w:attr w:name="ProductID" w:val="801 a"/>
        </w:smartTagPr>
        <w:r w:rsidRPr="00FA0DAD">
          <w:rPr>
            <w:rFonts w:ascii="Arial" w:hAnsi="Arial" w:cs="Arial"/>
            <w:sz w:val="24"/>
            <w:szCs w:val="24"/>
          </w:rPr>
          <w:t>801 a</w:t>
        </w:r>
      </w:smartTag>
      <w:r w:rsidRPr="00FA0DAD">
        <w:rPr>
          <w:rFonts w:ascii="Arial" w:hAnsi="Arial" w:cs="Arial"/>
          <w:sz w:val="24"/>
          <w:szCs w:val="24"/>
        </w:rPr>
        <w:t xml:space="preserve"> 805 de las Especificaciones Generales MOP-001-F-2002.</w:t>
      </w:r>
    </w:p>
    <w:p w:rsidR="003428AB" w:rsidRPr="00FA0DAD" w:rsidRDefault="003428AB" w:rsidP="003428AB">
      <w:pPr>
        <w:jc w:val="both"/>
        <w:rPr>
          <w:rFonts w:ascii="Arial" w:hAnsi="Arial" w:cs="Arial"/>
          <w:b/>
          <w:bCs/>
          <w:sz w:val="24"/>
          <w:szCs w:val="24"/>
        </w:rPr>
      </w:pPr>
      <w:r w:rsidRPr="00FA0DAD">
        <w:rPr>
          <w:rFonts w:ascii="Arial" w:hAnsi="Arial" w:cs="Arial"/>
          <w:b/>
          <w:bCs/>
          <w:sz w:val="24"/>
          <w:szCs w:val="24"/>
        </w:rPr>
        <w:t>Dosificación, Mezclado y Transporte y Pruebas del Hormigón.</w:t>
      </w:r>
    </w:p>
    <w:p w:rsidR="003428AB" w:rsidRPr="00FA0DAD" w:rsidRDefault="003428AB" w:rsidP="003428AB">
      <w:pPr>
        <w:jc w:val="both"/>
        <w:rPr>
          <w:rFonts w:ascii="Arial" w:hAnsi="Arial" w:cs="Arial"/>
          <w:i/>
          <w:iCs/>
          <w:sz w:val="24"/>
          <w:szCs w:val="24"/>
        </w:rPr>
      </w:pPr>
      <w:r w:rsidRPr="00FA0DAD">
        <w:rPr>
          <w:rFonts w:ascii="Arial" w:hAnsi="Arial" w:cs="Arial"/>
          <w:i/>
          <w:iCs/>
          <w:sz w:val="24"/>
          <w:szCs w:val="24"/>
        </w:rPr>
        <w:t>Dosificación.</w:t>
      </w:r>
    </w:p>
    <w:p w:rsidR="003428AB" w:rsidRPr="00FA0DAD" w:rsidRDefault="003428AB" w:rsidP="003428AB">
      <w:pPr>
        <w:jc w:val="both"/>
        <w:rPr>
          <w:rFonts w:ascii="Arial" w:hAnsi="Arial" w:cs="Arial"/>
          <w:sz w:val="24"/>
          <w:szCs w:val="24"/>
        </w:rPr>
      </w:pPr>
      <w:r w:rsidRPr="00FA0DAD">
        <w:rPr>
          <w:rFonts w:ascii="Arial" w:hAnsi="Arial" w:cs="Arial"/>
          <w:sz w:val="24"/>
          <w:szCs w:val="24"/>
        </w:rPr>
        <w:t>La mezcla de hormigón deberá ser correctamente dosificada y presentará condiciones adecuadas de trabajabilidad y terminado.  Será durable, impermeable y resistente al clima.</w:t>
      </w:r>
    </w:p>
    <w:p w:rsidR="003428AB" w:rsidRPr="00FA0DAD" w:rsidRDefault="003428AB" w:rsidP="003428AB">
      <w:pPr>
        <w:jc w:val="both"/>
        <w:rPr>
          <w:rFonts w:ascii="Arial" w:hAnsi="Arial" w:cs="Arial"/>
          <w:sz w:val="24"/>
          <w:szCs w:val="24"/>
        </w:rPr>
      </w:pPr>
      <w:r w:rsidRPr="00FA0DAD">
        <w:rPr>
          <w:rFonts w:ascii="Arial" w:hAnsi="Arial" w:cs="Arial"/>
          <w:sz w:val="24"/>
          <w:szCs w:val="24"/>
        </w:rPr>
        <w:t xml:space="preserve">Los materiales del hormigón serán dosificados de acuerdo a lo especificado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 en concordancia con los requerimientos de cada clase.</w:t>
      </w:r>
    </w:p>
    <w:p w:rsidR="003428AB" w:rsidRPr="00FA0DAD" w:rsidRDefault="003428AB" w:rsidP="003428AB">
      <w:pPr>
        <w:jc w:val="both"/>
        <w:rPr>
          <w:rFonts w:ascii="Arial" w:hAnsi="Arial" w:cs="Arial"/>
          <w:sz w:val="24"/>
          <w:szCs w:val="24"/>
        </w:rPr>
      </w:pPr>
      <w:r w:rsidRPr="00FA0DAD">
        <w:rPr>
          <w:rFonts w:ascii="Arial" w:hAnsi="Arial" w:cs="Arial"/>
          <w:sz w:val="24"/>
          <w:szCs w:val="24"/>
        </w:rPr>
        <w:t>El diseño de la mezcla cumplirá con las especificaciones indicadas en los planos o documentos contractuales, será aprobado por el Fiscalizador y determinará las proporciones definitivas de los materiales y la consistencia requerida.</w:t>
      </w:r>
    </w:p>
    <w:p w:rsidR="003428AB" w:rsidRPr="00FA0DAD" w:rsidRDefault="003428AB" w:rsidP="003428AB">
      <w:pPr>
        <w:jc w:val="both"/>
        <w:rPr>
          <w:rFonts w:ascii="Arial" w:hAnsi="Arial" w:cs="Arial"/>
          <w:i/>
          <w:iCs/>
          <w:sz w:val="24"/>
          <w:szCs w:val="24"/>
        </w:rPr>
      </w:pPr>
      <w:r w:rsidRPr="00FA0DAD">
        <w:rPr>
          <w:rFonts w:ascii="Arial" w:hAnsi="Arial" w:cs="Arial"/>
          <w:i/>
          <w:iCs/>
          <w:sz w:val="24"/>
          <w:szCs w:val="24"/>
        </w:rPr>
        <w:t>Clasificación y mezclas de diseño</w:t>
      </w:r>
    </w:p>
    <w:p w:rsidR="003428AB" w:rsidRPr="00FA0DAD" w:rsidRDefault="003428AB" w:rsidP="003428AB">
      <w:pPr>
        <w:jc w:val="both"/>
        <w:rPr>
          <w:rFonts w:ascii="Arial" w:hAnsi="Arial" w:cs="Arial"/>
          <w:sz w:val="24"/>
          <w:szCs w:val="24"/>
        </w:rPr>
      </w:pPr>
      <w:r w:rsidRPr="00FA0DAD">
        <w:rPr>
          <w:rFonts w:ascii="Arial" w:hAnsi="Arial" w:cs="Arial"/>
          <w:sz w:val="24"/>
          <w:szCs w:val="24"/>
        </w:rPr>
        <w:t>El Contratista debe suministrar el diseño de la mezcla, y la clasificación de las mismas para los diferentes elementos estructurales.</w:t>
      </w:r>
    </w:p>
    <w:p w:rsidR="003428AB" w:rsidRPr="00FA0DAD" w:rsidRDefault="003428AB" w:rsidP="003428AB">
      <w:pPr>
        <w:jc w:val="both"/>
        <w:rPr>
          <w:rFonts w:ascii="Arial" w:hAnsi="Arial" w:cs="Arial"/>
          <w:sz w:val="24"/>
          <w:szCs w:val="24"/>
        </w:rPr>
      </w:pPr>
      <w:r w:rsidRPr="00FA0DAD">
        <w:rPr>
          <w:rFonts w:ascii="Arial" w:hAnsi="Arial" w:cs="Arial"/>
          <w:sz w:val="24"/>
          <w:szCs w:val="24"/>
        </w:rPr>
        <w:lastRenderedPageBreak/>
        <w:t>El contratista deberá determinar y medir la cantidad de cada grupo y de cada uno de los ingredientes que conforman la mezcla incluido el agua.</w:t>
      </w:r>
    </w:p>
    <w:p w:rsidR="003428AB" w:rsidRPr="00FA0DAD" w:rsidRDefault="003428AB" w:rsidP="003428AB">
      <w:pPr>
        <w:jc w:val="both"/>
        <w:rPr>
          <w:rFonts w:ascii="Arial" w:hAnsi="Arial" w:cs="Arial"/>
          <w:sz w:val="24"/>
          <w:szCs w:val="24"/>
        </w:rPr>
      </w:pPr>
      <w:r w:rsidRPr="00FA0DAD">
        <w:rPr>
          <w:rFonts w:ascii="Arial" w:hAnsi="Arial" w:cs="Arial"/>
          <w:sz w:val="24"/>
          <w:szCs w:val="24"/>
        </w:rPr>
        <w:t>Es conveniente realizar pruebas con muestras de todos los materiales que se utilizarán en la construcción, con el fin de evaluar el grado de confiabilidad del diseño.</w:t>
      </w:r>
    </w:p>
    <w:p w:rsidR="003428AB" w:rsidRPr="00FA0DAD" w:rsidRDefault="003428AB" w:rsidP="003428AB">
      <w:pPr>
        <w:jc w:val="both"/>
        <w:rPr>
          <w:rFonts w:ascii="Arial" w:hAnsi="Arial" w:cs="Arial"/>
          <w:sz w:val="24"/>
          <w:szCs w:val="24"/>
        </w:rPr>
      </w:pPr>
      <w:r w:rsidRPr="00FA0DAD">
        <w:rPr>
          <w:rFonts w:ascii="Arial" w:hAnsi="Arial" w:cs="Arial"/>
          <w:sz w:val="24"/>
          <w:szCs w:val="24"/>
        </w:rPr>
        <w:t>Para definir y mejorar el diseño, el contratista tiene la opción de utilizar aditivos para el hormigón.</w:t>
      </w:r>
    </w:p>
    <w:p w:rsidR="003428AB" w:rsidRPr="00FA0DAD" w:rsidRDefault="003428AB" w:rsidP="003428AB">
      <w:pPr>
        <w:jc w:val="both"/>
        <w:rPr>
          <w:rFonts w:ascii="Arial" w:hAnsi="Arial" w:cs="Arial"/>
          <w:i/>
          <w:iCs/>
          <w:sz w:val="24"/>
          <w:szCs w:val="24"/>
        </w:rPr>
      </w:pPr>
      <w:r w:rsidRPr="00FA0DAD">
        <w:rPr>
          <w:rFonts w:ascii="Arial" w:hAnsi="Arial" w:cs="Arial"/>
          <w:i/>
          <w:iCs/>
          <w:sz w:val="24"/>
          <w:szCs w:val="24"/>
        </w:rPr>
        <w:t>Calidad del hormigón</w:t>
      </w:r>
    </w:p>
    <w:p w:rsidR="003428AB" w:rsidRPr="00FA0DAD" w:rsidRDefault="003428AB" w:rsidP="003428AB">
      <w:pPr>
        <w:jc w:val="both"/>
        <w:rPr>
          <w:rFonts w:ascii="Arial" w:hAnsi="Arial" w:cs="Arial"/>
          <w:sz w:val="24"/>
          <w:szCs w:val="24"/>
        </w:rPr>
      </w:pPr>
      <w:r w:rsidRPr="00FA0DAD">
        <w:rPr>
          <w:rFonts w:ascii="Arial" w:hAnsi="Arial" w:cs="Arial"/>
          <w:sz w:val="24"/>
          <w:szCs w:val="24"/>
        </w:rPr>
        <w:t xml:space="preserve">El hormigón debe diseñarse para ser uniforme, trabajable, transportable, fácilmente colocable y de una consistencia aceptable para </w:t>
      </w:r>
      <w:smartTag w:uri="urn:schemas-microsoft-com:office:smarttags" w:element="PersonName">
        <w:smartTagPr>
          <w:attr w:name="ProductID" w:val="la Fiscalizaci￳n.  En"/>
        </w:smartTagPr>
        <w:r w:rsidRPr="00FA0DAD">
          <w:rPr>
            <w:rFonts w:ascii="Arial" w:hAnsi="Arial" w:cs="Arial"/>
            <w:sz w:val="24"/>
            <w:szCs w:val="24"/>
          </w:rPr>
          <w:t>la Fiscalización.  En</w:t>
        </w:r>
      </w:smartTag>
      <w:r w:rsidRPr="00FA0DAD">
        <w:rPr>
          <w:rFonts w:ascii="Arial" w:hAnsi="Arial" w:cs="Arial"/>
          <w:sz w:val="24"/>
          <w:szCs w:val="24"/>
        </w:rPr>
        <w:t xml:space="preserve"> estas condiciones el hormigón es dócil.</w:t>
      </w:r>
    </w:p>
    <w:p w:rsidR="003428AB" w:rsidRPr="00FA0DAD" w:rsidRDefault="003428AB" w:rsidP="003428AB">
      <w:pPr>
        <w:jc w:val="both"/>
        <w:rPr>
          <w:rFonts w:ascii="Arial" w:hAnsi="Arial" w:cs="Arial"/>
          <w:sz w:val="24"/>
          <w:szCs w:val="24"/>
        </w:rPr>
      </w:pPr>
      <w:r w:rsidRPr="00FA0DAD">
        <w:rPr>
          <w:rFonts w:ascii="Arial" w:hAnsi="Arial" w:cs="Arial"/>
          <w:sz w:val="24"/>
          <w:szCs w:val="24"/>
        </w:rPr>
        <w:t>Para obtener buena docilidad del hormigón se deberá evitar usar áridos de formas alargadas y con aristas.  Es necesario indicar que el cemento influye en la docilidad del hormigón.</w:t>
      </w:r>
    </w:p>
    <w:p w:rsidR="003428AB" w:rsidRPr="00FA0DAD" w:rsidRDefault="003428AB" w:rsidP="003428AB">
      <w:pPr>
        <w:jc w:val="both"/>
        <w:rPr>
          <w:rFonts w:ascii="Arial" w:hAnsi="Arial" w:cs="Arial"/>
          <w:sz w:val="24"/>
          <w:szCs w:val="24"/>
        </w:rPr>
      </w:pPr>
      <w:r w:rsidRPr="00FA0DAD">
        <w:rPr>
          <w:rFonts w:ascii="Arial" w:hAnsi="Arial" w:cs="Arial"/>
          <w:sz w:val="24"/>
          <w:szCs w:val="24"/>
        </w:rPr>
        <w:t>El contenido de cemento, relación máxima agua/cemento permitida, máximo revenimiento y otros requerimientos para todas las clases de hormigón a utilizarse en una construcción, deberán conformar como requisitos indispensables de las especificaciones técnicas de construcción.</w:t>
      </w:r>
    </w:p>
    <w:p w:rsidR="003428AB" w:rsidRPr="00FA0DAD" w:rsidRDefault="003428AB" w:rsidP="003428AB">
      <w:pPr>
        <w:jc w:val="both"/>
        <w:rPr>
          <w:rFonts w:ascii="Arial" w:hAnsi="Arial" w:cs="Arial"/>
          <w:sz w:val="24"/>
          <w:szCs w:val="24"/>
        </w:rPr>
      </w:pPr>
      <w:r w:rsidRPr="00FA0DAD">
        <w:rPr>
          <w:rFonts w:ascii="Arial" w:hAnsi="Arial" w:cs="Arial"/>
          <w:sz w:val="24"/>
          <w:szCs w:val="24"/>
        </w:rPr>
        <w:t>La resistencia a la compresión está especificada a los 28 días y la prueba realizada a los 7 días deberá tener mínimo el 70% de la resistencia especificada a los 28 días.  La calidad del hormigón debe permitir que la durabilidad del mismo tenga la capacidad de resistencia a lo largo del tiempo, frente a agentes y medios agresivos.</w:t>
      </w:r>
    </w:p>
    <w:p w:rsidR="003428AB" w:rsidRPr="00FA0DAD" w:rsidRDefault="003428AB" w:rsidP="003428AB">
      <w:pPr>
        <w:jc w:val="both"/>
        <w:rPr>
          <w:rFonts w:ascii="Arial" w:hAnsi="Arial" w:cs="Arial"/>
          <w:i/>
          <w:iCs/>
          <w:sz w:val="24"/>
          <w:szCs w:val="24"/>
        </w:rPr>
      </w:pPr>
      <w:r w:rsidRPr="00FA0DAD">
        <w:rPr>
          <w:rFonts w:ascii="Arial" w:hAnsi="Arial" w:cs="Arial"/>
          <w:i/>
          <w:iCs/>
          <w:sz w:val="24"/>
          <w:szCs w:val="24"/>
        </w:rPr>
        <w:t>Mezclado y Transporte.</w:t>
      </w:r>
    </w:p>
    <w:p w:rsidR="003428AB" w:rsidRPr="00FA0DAD" w:rsidRDefault="003428AB" w:rsidP="003428AB">
      <w:pPr>
        <w:jc w:val="both"/>
        <w:rPr>
          <w:rFonts w:ascii="Arial" w:hAnsi="Arial" w:cs="Arial"/>
          <w:sz w:val="24"/>
          <w:szCs w:val="24"/>
        </w:rPr>
      </w:pPr>
      <w:r w:rsidRPr="00FA0DAD">
        <w:rPr>
          <w:rFonts w:ascii="Arial" w:hAnsi="Arial" w:cs="Arial"/>
          <w:sz w:val="24"/>
          <w:szCs w:val="24"/>
        </w:rPr>
        <w:t xml:space="preserve">El mezclado y transporte del hormigón satisfará los requerimientos y exigencias indicadas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3428AB" w:rsidRPr="00FA0DAD" w:rsidRDefault="003428AB" w:rsidP="003428AB">
      <w:pPr>
        <w:jc w:val="both"/>
        <w:rPr>
          <w:rFonts w:ascii="Arial" w:hAnsi="Arial" w:cs="Arial"/>
          <w:i/>
          <w:iCs/>
          <w:sz w:val="24"/>
          <w:szCs w:val="24"/>
        </w:rPr>
      </w:pPr>
      <w:r w:rsidRPr="00FA0DAD">
        <w:rPr>
          <w:rFonts w:ascii="Arial" w:hAnsi="Arial" w:cs="Arial"/>
          <w:i/>
          <w:iCs/>
          <w:sz w:val="24"/>
          <w:szCs w:val="24"/>
        </w:rPr>
        <w:t>Pruebas.</w:t>
      </w:r>
    </w:p>
    <w:p w:rsidR="003428AB" w:rsidRPr="00FA0DAD" w:rsidRDefault="003428AB" w:rsidP="003428AB">
      <w:pPr>
        <w:jc w:val="both"/>
        <w:rPr>
          <w:rFonts w:ascii="Arial" w:hAnsi="Arial" w:cs="Arial"/>
          <w:sz w:val="24"/>
          <w:szCs w:val="24"/>
        </w:rPr>
      </w:pPr>
      <w:r w:rsidRPr="00FA0DAD">
        <w:rPr>
          <w:rFonts w:ascii="Arial" w:hAnsi="Arial" w:cs="Arial"/>
          <w:sz w:val="24"/>
          <w:szCs w:val="24"/>
        </w:rPr>
        <w:t xml:space="preserve">La calidad del hormigón se determinará de acuerdo a los ensayos señalados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3428AB" w:rsidRPr="00FA0DAD" w:rsidRDefault="003428AB" w:rsidP="003428AB">
      <w:pPr>
        <w:jc w:val="both"/>
        <w:rPr>
          <w:rFonts w:ascii="Arial" w:hAnsi="Arial" w:cs="Arial"/>
          <w:i/>
          <w:iCs/>
          <w:sz w:val="24"/>
          <w:szCs w:val="24"/>
        </w:rPr>
      </w:pPr>
      <w:r w:rsidRPr="00FA0DAD">
        <w:rPr>
          <w:rFonts w:ascii="Arial" w:hAnsi="Arial" w:cs="Arial"/>
          <w:i/>
          <w:iCs/>
          <w:sz w:val="24"/>
          <w:szCs w:val="24"/>
        </w:rPr>
        <w:t>Revenimientos requeridos</w:t>
      </w:r>
    </w:p>
    <w:p w:rsidR="003428AB" w:rsidRPr="00FA0DAD" w:rsidRDefault="003428AB" w:rsidP="003428AB">
      <w:pPr>
        <w:jc w:val="both"/>
        <w:rPr>
          <w:rFonts w:ascii="Arial" w:hAnsi="Arial" w:cs="Arial"/>
          <w:sz w:val="24"/>
          <w:szCs w:val="24"/>
        </w:rPr>
      </w:pPr>
      <w:r w:rsidRPr="00FA0DAD">
        <w:rPr>
          <w:rFonts w:ascii="Arial" w:hAnsi="Arial" w:cs="Arial"/>
          <w:sz w:val="24"/>
          <w:szCs w:val="24"/>
        </w:rPr>
        <w:t xml:space="preserve">Cuando el rango del agua es reducido mediante el uso de aditivos, el revenimiento no deberá exceder de </w:t>
      </w:r>
      <w:smartTag w:uri="urn:schemas-microsoft-com:office:smarttags" w:element="metricconverter">
        <w:smartTagPr>
          <w:attr w:name="ProductID" w:val="200 mm"/>
        </w:smartTagPr>
        <w:r w:rsidRPr="00FA0DAD">
          <w:rPr>
            <w:rFonts w:ascii="Arial" w:hAnsi="Arial" w:cs="Arial"/>
            <w:sz w:val="24"/>
            <w:szCs w:val="24"/>
          </w:rPr>
          <w:t>200 mm</w:t>
        </w:r>
      </w:smartTag>
      <w:r w:rsidRPr="00FA0DAD">
        <w:rPr>
          <w:rFonts w:ascii="Arial" w:hAnsi="Arial" w:cs="Arial"/>
          <w:sz w:val="24"/>
          <w:szCs w:val="24"/>
        </w:rPr>
        <w:t xml:space="preserve">.  En condiciones normales y como guía, se </w:t>
      </w:r>
      <w:r w:rsidRPr="00FA0DAD">
        <w:rPr>
          <w:rFonts w:ascii="Arial" w:hAnsi="Arial" w:cs="Arial"/>
          <w:sz w:val="24"/>
          <w:szCs w:val="24"/>
        </w:rPr>
        <w:lastRenderedPageBreak/>
        <w:t>adiciona una tabla de revenimientos requeridos recomendados en las Especificaciones Estándar para Construcción y Mantenimiento de Avenidas, Calles y Puentes del Departamento de Transporte de Texas de los Estados Unidos.</w:t>
      </w:r>
    </w:p>
    <w:p w:rsidR="003428AB" w:rsidRPr="00FA0DAD" w:rsidRDefault="003428AB" w:rsidP="003428AB">
      <w:pPr>
        <w:jc w:val="both"/>
        <w:rPr>
          <w:rFonts w:ascii="Arial" w:hAnsi="Arial" w:cs="Arial"/>
          <w:sz w:val="24"/>
          <w:szCs w:val="24"/>
        </w:rPr>
      </w:pPr>
    </w:p>
    <w:tbl>
      <w:tblPr>
        <w:tblStyle w:val="Tablaconcuadrcula"/>
        <w:tblW w:w="0" w:type="auto"/>
        <w:jc w:val="center"/>
        <w:tblLook w:val="01E0"/>
      </w:tblPr>
      <w:tblGrid>
        <w:gridCol w:w="3963"/>
        <w:gridCol w:w="2033"/>
        <w:gridCol w:w="2034"/>
      </w:tblGrid>
      <w:tr w:rsidR="003428AB" w:rsidRPr="00FA0DAD" w:rsidTr="00C9228D">
        <w:trPr>
          <w:jc w:val="center"/>
        </w:trPr>
        <w:tc>
          <w:tcPr>
            <w:tcW w:w="3963" w:type="dxa"/>
            <w:vAlign w:val="center"/>
          </w:tcPr>
          <w:p w:rsidR="003428AB" w:rsidRPr="00FA0DAD" w:rsidRDefault="003428AB" w:rsidP="003471D6">
            <w:pPr>
              <w:spacing w:line="276" w:lineRule="auto"/>
              <w:rPr>
                <w:rFonts w:ascii="Arial" w:hAnsi="Arial" w:cs="Arial"/>
                <w:b/>
                <w:sz w:val="24"/>
                <w:szCs w:val="24"/>
              </w:rPr>
            </w:pPr>
            <w:r w:rsidRPr="00FA0DAD">
              <w:rPr>
                <w:rFonts w:ascii="Arial" w:hAnsi="Arial" w:cs="Arial"/>
                <w:b/>
                <w:sz w:val="24"/>
                <w:szCs w:val="24"/>
              </w:rPr>
              <w:t>Designación del Hormigón</w:t>
            </w:r>
          </w:p>
        </w:tc>
        <w:tc>
          <w:tcPr>
            <w:tcW w:w="2033" w:type="dxa"/>
            <w:vAlign w:val="center"/>
          </w:tcPr>
          <w:p w:rsidR="003428AB" w:rsidRPr="00FA0DAD" w:rsidRDefault="003428AB" w:rsidP="003471D6">
            <w:pPr>
              <w:spacing w:line="276" w:lineRule="auto"/>
              <w:rPr>
                <w:rFonts w:ascii="Arial" w:hAnsi="Arial" w:cs="Arial"/>
                <w:b/>
                <w:sz w:val="24"/>
                <w:szCs w:val="24"/>
              </w:rPr>
            </w:pPr>
            <w:r w:rsidRPr="00FA0DAD">
              <w:rPr>
                <w:rFonts w:ascii="Arial" w:hAnsi="Arial" w:cs="Arial"/>
                <w:b/>
                <w:sz w:val="24"/>
                <w:szCs w:val="24"/>
              </w:rPr>
              <w:t>Revenimiento Deseado (mm)</w:t>
            </w:r>
          </w:p>
        </w:tc>
        <w:tc>
          <w:tcPr>
            <w:tcW w:w="2034" w:type="dxa"/>
            <w:vAlign w:val="center"/>
          </w:tcPr>
          <w:p w:rsidR="003428AB" w:rsidRPr="00FA0DAD" w:rsidRDefault="003428AB" w:rsidP="003471D6">
            <w:pPr>
              <w:spacing w:line="276" w:lineRule="auto"/>
              <w:rPr>
                <w:rFonts w:ascii="Arial" w:hAnsi="Arial" w:cs="Arial"/>
                <w:b/>
                <w:sz w:val="24"/>
                <w:szCs w:val="24"/>
              </w:rPr>
            </w:pPr>
            <w:r w:rsidRPr="00FA0DAD">
              <w:rPr>
                <w:rFonts w:ascii="Arial" w:hAnsi="Arial" w:cs="Arial"/>
                <w:b/>
                <w:sz w:val="24"/>
                <w:szCs w:val="24"/>
              </w:rPr>
              <w:t>Revenimiento Máximo (mm)</w:t>
            </w:r>
          </w:p>
        </w:tc>
      </w:tr>
      <w:tr w:rsidR="003428AB" w:rsidRPr="00FA0DAD" w:rsidTr="00C9228D">
        <w:trPr>
          <w:jc w:val="center"/>
        </w:trPr>
        <w:tc>
          <w:tcPr>
            <w:tcW w:w="8030" w:type="dxa"/>
            <w:gridSpan w:val="3"/>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b/>
                <w:sz w:val="24"/>
                <w:szCs w:val="24"/>
              </w:rPr>
              <w:t>A.- HORMIGÓN ESTRUCTURAL</w:t>
            </w:r>
          </w:p>
        </w:tc>
      </w:tr>
      <w:tr w:rsidR="003428AB" w:rsidRPr="00FA0DAD" w:rsidTr="00C9228D">
        <w:trPr>
          <w:jc w:val="center"/>
        </w:trPr>
        <w:tc>
          <w:tcPr>
            <w:tcW w:w="396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 Todos los barrenados</w:t>
            </w:r>
          </w:p>
        </w:tc>
        <w:tc>
          <w:tcPr>
            <w:tcW w:w="203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175</w:t>
            </w:r>
          </w:p>
        </w:tc>
      </w:tr>
      <w:tr w:rsidR="003428AB" w:rsidRPr="00FA0DAD" w:rsidTr="00C9228D">
        <w:trPr>
          <w:jc w:val="center"/>
        </w:trPr>
        <w:tc>
          <w:tcPr>
            <w:tcW w:w="396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2.- Paredes de sección delgada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xml:space="preserve"> o menos)</w:t>
            </w:r>
          </w:p>
        </w:tc>
        <w:tc>
          <w:tcPr>
            <w:tcW w:w="203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125</w:t>
            </w:r>
          </w:p>
        </w:tc>
      </w:tr>
      <w:tr w:rsidR="003428AB" w:rsidRPr="00FA0DAD" w:rsidTr="00C9228D">
        <w:trPr>
          <w:jc w:val="center"/>
        </w:trPr>
        <w:tc>
          <w:tcPr>
            <w:tcW w:w="396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 xml:space="preserve">3.- Losas, hormigón de recubrimiento.  Tapas, columnas, pilas, secciones de paredes sobre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etc.</w:t>
            </w:r>
          </w:p>
        </w:tc>
        <w:tc>
          <w:tcPr>
            <w:tcW w:w="203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75</w:t>
            </w:r>
          </w:p>
        </w:tc>
        <w:tc>
          <w:tcPr>
            <w:tcW w:w="2034"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100</w:t>
            </w:r>
          </w:p>
        </w:tc>
      </w:tr>
      <w:tr w:rsidR="003428AB" w:rsidRPr="00FA0DAD" w:rsidTr="00C9228D">
        <w:trPr>
          <w:jc w:val="center"/>
        </w:trPr>
        <w:tc>
          <w:tcPr>
            <w:tcW w:w="396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4.-Miembros de hormigón presforzado</w:t>
            </w:r>
          </w:p>
        </w:tc>
        <w:tc>
          <w:tcPr>
            <w:tcW w:w="203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125</w:t>
            </w:r>
          </w:p>
        </w:tc>
      </w:tr>
      <w:tr w:rsidR="003428AB" w:rsidRPr="00FA0DAD" w:rsidTr="00C9228D">
        <w:trPr>
          <w:jc w:val="center"/>
        </w:trPr>
        <w:tc>
          <w:tcPr>
            <w:tcW w:w="396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5.-Hormigón para barreras de tráfico (fabricado en sitio o prefabricado), hormigón para rieles sobre puentes</w:t>
            </w:r>
          </w:p>
        </w:tc>
        <w:tc>
          <w:tcPr>
            <w:tcW w:w="203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125</w:t>
            </w:r>
          </w:p>
        </w:tc>
      </w:tr>
      <w:tr w:rsidR="003428AB" w:rsidRPr="00FA0DAD" w:rsidTr="00C9228D">
        <w:trPr>
          <w:jc w:val="center"/>
        </w:trPr>
        <w:tc>
          <w:tcPr>
            <w:tcW w:w="396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6.- Recubrimiento de hormigón denso.</w:t>
            </w:r>
          </w:p>
        </w:tc>
        <w:tc>
          <w:tcPr>
            <w:tcW w:w="203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20</w:t>
            </w:r>
          </w:p>
        </w:tc>
        <w:tc>
          <w:tcPr>
            <w:tcW w:w="2034"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25</w:t>
            </w:r>
          </w:p>
        </w:tc>
      </w:tr>
      <w:tr w:rsidR="003428AB" w:rsidRPr="00FA0DAD" w:rsidTr="00C9228D">
        <w:trPr>
          <w:jc w:val="center"/>
        </w:trPr>
        <w:tc>
          <w:tcPr>
            <w:tcW w:w="396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7.- Hormigón colocado bajo el agua.</w:t>
            </w:r>
          </w:p>
        </w:tc>
        <w:tc>
          <w:tcPr>
            <w:tcW w:w="203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175</w:t>
            </w:r>
          </w:p>
        </w:tc>
      </w:tr>
      <w:tr w:rsidR="003428AB" w:rsidRPr="00FA0DAD" w:rsidTr="00C9228D">
        <w:trPr>
          <w:jc w:val="center"/>
        </w:trPr>
        <w:tc>
          <w:tcPr>
            <w:tcW w:w="396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8.- Hormigón con reductor de agua de alto rango</w:t>
            </w:r>
          </w:p>
        </w:tc>
        <w:tc>
          <w:tcPr>
            <w:tcW w:w="203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w:t>
            </w:r>
          </w:p>
        </w:tc>
        <w:tc>
          <w:tcPr>
            <w:tcW w:w="2034"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200</w:t>
            </w:r>
          </w:p>
        </w:tc>
      </w:tr>
      <w:tr w:rsidR="003428AB" w:rsidRPr="00FA0DAD" w:rsidTr="00C9228D">
        <w:trPr>
          <w:jc w:val="center"/>
        </w:trPr>
        <w:tc>
          <w:tcPr>
            <w:tcW w:w="3963" w:type="dxa"/>
            <w:vAlign w:val="center"/>
          </w:tcPr>
          <w:p w:rsidR="003428AB" w:rsidRPr="00FA0DAD" w:rsidRDefault="003428AB" w:rsidP="003471D6">
            <w:pPr>
              <w:spacing w:line="276" w:lineRule="auto"/>
              <w:rPr>
                <w:rFonts w:ascii="Arial" w:hAnsi="Arial" w:cs="Arial"/>
                <w:b/>
                <w:sz w:val="24"/>
                <w:szCs w:val="24"/>
              </w:rPr>
            </w:pPr>
            <w:r w:rsidRPr="00FA0DAD">
              <w:rPr>
                <w:rFonts w:ascii="Arial" w:hAnsi="Arial" w:cs="Arial"/>
                <w:b/>
                <w:sz w:val="24"/>
                <w:szCs w:val="24"/>
              </w:rPr>
              <w:t>B.-HORMIGÓN PARA PAVIMENTO</w:t>
            </w:r>
          </w:p>
        </w:tc>
        <w:tc>
          <w:tcPr>
            <w:tcW w:w="2033"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40</w:t>
            </w:r>
          </w:p>
        </w:tc>
        <w:tc>
          <w:tcPr>
            <w:tcW w:w="2034" w:type="dxa"/>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75 máx.</w:t>
            </w:r>
          </w:p>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25 mín.</w:t>
            </w:r>
          </w:p>
        </w:tc>
      </w:tr>
      <w:tr w:rsidR="003428AB" w:rsidRPr="00FA0DAD" w:rsidTr="00C9228D">
        <w:trPr>
          <w:jc w:val="center"/>
        </w:trPr>
        <w:tc>
          <w:tcPr>
            <w:tcW w:w="3963" w:type="dxa"/>
            <w:vAlign w:val="center"/>
          </w:tcPr>
          <w:p w:rsidR="003428AB" w:rsidRPr="00FA0DAD" w:rsidRDefault="003428AB" w:rsidP="003471D6">
            <w:pPr>
              <w:spacing w:line="276" w:lineRule="auto"/>
              <w:rPr>
                <w:rFonts w:ascii="Arial" w:hAnsi="Arial" w:cs="Arial"/>
                <w:b/>
                <w:sz w:val="24"/>
                <w:szCs w:val="24"/>
              </w:rPr>
            </w:pPr>
            <w:r w:rsidRPr="00FA0DAD">
              <w:rPr>
                <w:rFonts w:ascii="Arial" w:hAnsi="Arial" w:cs="Arial"/>
                <w:b/>
                <w:sz w:val="24"/>
                <w:szCs w:val="24"/>
              </w:rPr>
              <w:t>C.- OTROS</w:t>
            </w:r>
          </w:p>
        </w:tc>
        <w:tc>
          <w:tcPr>
            <w:tcW w:w="4067" w:type="dxa"/>
            <w:gridSpan w:val="2"/>
            <w:vAlign w:val="center"/>
          </w:tcPr>
          <w:p w:rsidR="003428AB" w:rsidRPr="00FA0DAD" w:rsidRDefault="003428AB" w:rsidP="003471D6">
            <w:pPr>
              <w:spacing w:line="276" w:lineRule="auto"/>
              <w:rPr>
                <w:rFonts w:ascii="Arial" w:hAnsi="Arial" w:cs="Arial"/>
                <w:sz w:val="24"/>
                <w:szCs w:val="24"/>
              </w:rPr>
            </w:pPr>
            <w:r w:rsidRPr="00FA0DAD">
              <w:rPr>
                <w:rFonts w:ascii="Arial" w:hAnsi="Arial" w:cs="Arial"/>
                <w:sz w:val="24"/>
                <w:szCs w:val="24"/>
              </w:rPr>
              <w:t>Aprobado por la Fiscalización</w:t>
            </w:r>
          </w:p>
        </w:tc>
      </w:tr>
    </w:tbl>
    <w:p w:rsidR="003428AB" w:rsidRPr="00FA0DAD" w:rsidRDefault="003428AB" w:rsidP="003428AB">
      <w:pPr>
        <w:jc w:val="both"/>
        <w:rPr>
          <w:rFonts w:ascii="Arial" w:hAnsi="Arial" w:cs="Arial"/>
          <w:i/>
          <w:iCs/>
          <w:sz w:val="24"/>
          <w:szCs w:val="24"/>
        </w:rPr>
      </w:pPr>
      <w:r w:rsidRPr="00FA0DAD">
        <w:rPr>
          <w:rFonts w:ascii="Arial" w:hAnsi="Arial" w:cs="Arial"/>
          <w:i/>
          <w:iCs/>
          <w:sz w:val="24"/>
          <w:szCs w:val="24"/>
        </w:rPr>
        <w:t>NOTA: Ningún hormigón debería ser permitido con un revenimiento superior al máximo indicado.</w:t>
      </w:r>
    </w:p>
    <w:p w:rsidR="003428AB" w:rsidRDefault="003428AB" w:rsidP="003428AB">
      <w:pPr>
        <w:widowControl w:val="0"/>
        <w:autoSpaceDE w:val="0"/>
        <w:autoSpaceDN w:val="0"/>
        <w:adjustRightInd w:val="0"/>
        <w:spacing w:line="240" w:lineRule="auto"/>
        <w:jc w:val="both"/>
        <w:rPr>
          <w:rFonts w:ascii="Arial" w:hAnsi="Arial" w:cs="Arial"/>
          <w:b/>
          <w:bCs/>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428AB" w:rsidRPr="0068194D" w:rsidRDefault="003428AB" w:rsidP="003428AB">
      <w:pPr>
        <w:jc w:val="both"/>
        <w:rPr>
          <w:rFonts w:ascii="Arial" w:hAnsi="Arial" w:cs="Arial"/>
          <w:i/>
          <w:iCs/>
          <w:sz w:val="24"/>
          <w:szCs w:val="24"/>
        </w:rPr>
      </w:pPr>
      <w:r w:rsidRPr="0068194D">
        <w:rPr>
          <w:rFonts w:ascii="Arial" w:hAnsi="Arial" w:cs="Arial"/>
          <w:i/>
          <w:iCs/>
          <w:sz w:val="24"/>
          <w:szCs w:val="24"/>
        </w:rPr>
        <w:t>Obra falsa y encofrados.</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i/>
          <w:iCs/>
          <w:sz w:val="24"/>
          <w:szCs w:val="24"/>
        </w:rPr>
        <w:lastRenderedPageBreak/>
        <w:t>Obra falsa</w:t>
      </w:r>
      <w:r w:rsidRPr="0068194D">
        <w:rPr>
          <w:rFonts w:ascii="Arial" w:hAnsi="Arial" w:cs="Arial"/>
          <w:sz w:val="24"/>
          <w:szCs w:val="24"/>
        </w:rPr>
        <w:t>.   A no ser que se especifique de otra manera, los planos detallados y los datos de los materiales a usarse en la obra falsa o cerchado, deberán entregarse al Fiscalizador para su aprobación; pero en ningún caso el Contratista será relevado de responsabilidad por los resultados obtenidos con el uso de los planos</w:t>
      </w:r>
      <w:r>
        <w:rPr>
          <w:rFonts w:ascii="Arial" w:hAnsi="Arial" w:cs="Arial"/>
          <w:sz w:val="24"/>
          <w:szCs w:val="24"/>
        </w:rPr>
        <w:t xml:space="preserve"> aprobados por el Fiscalizador.</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Para el diseño de la obra falsa o cerchado, se deberá asumir que el peso del hormigón es de </w:t>
      </w:r>
      <w:smartTag w:uri="urn:schemas-microsoft-com:office:smarttags" w:element="metricconverter">
        <w:smartTagPr>
          <w:attr w:name="ProductID" w:val="2.400 kilogramos"/>
        </w:smartTagPr>
        <w:r w:rsidRPr="0068194D">
          <w:rPr>
            <w:rFonts w:ascii="Arial" w:hAnsi="Arial" w:cs="Arial"/>
            <w:sz w:val="24"/>
            <w:szCs w:val="24"/>
          </w:rPr>
          <w:t>2.400 kilogramos</w:t>
        </w:r>
      </w:smartTag>
      <w:r w:rsidRPr="0068194D">
        <w:rPr>
          <w:rFonts w:ascii="Arial" w:hAnsi="Arial" w:cs="Arial"/>
          <w:sz w:val="24"/>
          <w:szCs w:val="24"/>
        </w:rPr>
        <w:t xml:space="preserve"> por metro cúbico.  Toda la obra falsa deberá ser diseñada y construida para soportar las cargas indicadas en esta sección, sin provocar asentamientos o deformaciones apreciables.  El Fiscalizador podrá solicitar al Contratista el uso de gatos o cuñas para contrarrestar cualquier asentamiento producido antes o d</w:t>
      </w:r>
      <w:r>
        <w:rPr>
          <w:rFonts w:ascii="Arial" w:hAnsi="Arial" w:cs="Arial"/>
          <w:sz w:val="24"/>
          <w:szCs w:val="24"/>
        </w:rPr>
        <w:t>urante el vaciado del hormigón.</w:t>
      </w:r>
    </w:p>
    <w:p w:rsidR="003428AB" w:rsidRPr="0068194D" w:rsidRDefault="003428AB" w:rsidP="003428AB">
      <w:pPr>
        <w:jc w:val="both"/>
        <w:rPr>
          <w:rFonts w:ascii="Arial" w:hAnsi="Arial" w:cs="Arial"/>
          <w:sz w:val="24"/>
          <w:szCs w:val="24"/>
        </w:rPr>
      </w:pPr>
      <w:r w:rsidRPr="0068194D">
        <w:rPr>
          <w:rFonts w:ascii="Arial" w:hAnsi="Arial" w:cs="Arial"/>
          <w:sz w:val="24"/>
          <w:szCs w:val="24"/>
        </w:rPr>
        <w:t>Deberá utilizarse un sistema de pilotaje para soportar la obra falsa que no pueda ser cimentada adecuadamente, el cual será sumini</w:t>
      </w:r>
      <w:r>
        <w:rPr>
          <w:rFonts w:ascii="Arial" w:hAnsi="Arial" w:cs="Arial"/>
          <w:sz w:val="24"/>
          <w:szCs w:val="24"/>
        </w:rPr>
        <w:t>strado a costo del Contratista.</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cerchas de arcos deberán construirse de acuerdo a lo especificado en los planos o en las disposiciones especiales, sin alter</w:t>
      </w:r>
      <w:r>
        <w:rPr>
          <w:rFonts w:ascii="Arial" w:hAnsi="Arial" w:cs="Arial"/>
          <w:sz w:val="24"/>
          <w:szCs w:val="24"/>
        </w:rPr>
        <w:t>ar sus dimensiones y geometría.</w:t>
      </w:r>
    </w:p>
    <w:p w:rsidR="003428AB" w:rsidRPr="0068194D" w:rsidRDefault="003428AB" w:rsidP="003428AB">
      <w:pPr>
        <w:jc w:val="both"/>
        <w:rPr>
          <w:rFonts w:ascii="Arial" w:hAnsi="Arial" w:cs="Arial"/>
          <w:sz w:val="24"/>
          <w:szCs w:val="24"/>
        </w:rPr>
      </w:pPr>
      <w:r w:rsidRPr="0068194D">
        <w:rPr>
          <w:rFonts w:ascii="Arial" w:hAnsi="Arial" w:cs="Arial"/>
          <w:sz w:val="24"/>
          <w:szCs w:val="24"/>
        </w:rPr>
        <w:t>Cuando se utilicen cimentaciones para obra falsa del tipo de zapata, el Contratista determinará el valor soportante del suelo e indicará los valores asumidos para el diseño de la obra f</w:t>
      </w:r>
      <w:r>
        <w:rPr>
          <w:rFonts w:ascii="Arial" w:hAnsi="Arial" w:cs="Arial"/>
          <w:sz w:val="24"/>
          <w:szCs w:val="24"/>
        </w:rPr>
        <w:t>alsa en los planos de la misma.</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Las deflexiones totales anticipadas de la obra falsa y encofrados se indicarán en los planos de obra falsa y no excederán de </w:t>
      </w:r>
      <w:smartTag w:uri="urn:schemas-microsoft-com:office:smarttags" w:element="metricconverter">
        <w:smartTagPr>
          <w:attr w:name="ProductID" w:val="2 cent￭metros"/>
        </w:smartTagPr>
        <w:r w:rsidRPr="0068194D">
          <w:rPr>
            <w:rFonts w:ascii="Arial" w:hAnsi="Arial" w:cs="Arial"/>
            <w:sz w:val="24"/>
            <w:szCs w:val="24"/>
          </w:rPr>
          <w:t>2 centímetros</w:t>
        </w:r>
      </w:smartTag>
      <w:r w:rsidRPr="0068194D">
        <w:rPr>
          <w:rFonts w:ascii="Arial" w:hAnsi="Arial" w:cs="Arial"/>
          <w:sz w:val="24"/>
          <w:szCs w:val="24"/>
        </w:rPr>
        <w:t xml:space="preserve">.  Los encofrados de las losas del puente se construirán sin tolerancia alguna </w:t>
      </w:r>
      <w:r>
        <w:rPr>
          <w:rFonts w:ascii="Arial" w:hAnsi="Arial" w:cs="Arial"/>
          <w:sz w:val="24"/>
          <w:szCs w:val="24"/>
        </w:rPr>
        <w:t>para deflexión entre las vigas.</w:t>
      </w:r>
    </w:p>
    <w:p w:rsidR="003428AB" w:rsidRPr="0068194D" w:rsidRDefault="003428AB" w:rsidP="003428AB">
      <w:pPr>
        <w:jc w:val="both"/>
        <w:rPr>
          <w:rFonts w:ascii="Arial" w:hAnsi="Arial" w:cs="Arial"/>
          <w:sz w:val="24"/>
          <w:szCs w:val="24"/>
        </w:rPr>
      </w:pPr>
      <w:r w:rsidRPr="0068194D">
        <w:rPr>
          <w:rFonts w:ascii="Arial" w:hAnsi="Arial" w:cs="Arial"/>
          <w:sz w:val="24"/>
          <w:szCs w:val="24"/>
        </w:rPr>
        <w:t>El diseño de la obra falsa se basará en los valores mínimos y los valores máximos de esfuerzos y deflexiones que tengan aceptación general para los materiales a utilizarse.  Los cálculos mostrarán los esfuerzos y deflexiones en todos los elementos est</w:t>
      </w:r>
      <w:r>
        <w:rPr>
          <w:rFonts w:ascii="Arial" w:hAnsi="Arial" w:cs="Arial"/>
          <w:sz w:val="24"/>
          <w:szCs w:val="24"/>
        </w:rPr>
        <w:t>ructurales que soportan cargas.</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esfuerzos asumidos se basarán en el empleo de materiales sanos y de alta calidad, esfuerzos que serán modificados por el Contratista cuando se utilicen materiales de menor calidad.  El Contratista será responsable de la calidad de sus materiales de obra falsa y del diseño de la misma para soportar con seguridad las cargas reales que se le imponga,</w:t>
      </w:r>
      <w:r>
        <w:rPr>
          <w:rFonts w:ascii="Arial" w:hAnsi="Arial" w:cs="Arial"/>
          <w:sz w:val="24"/>
          <w:szCs w:val="24"/>
        </w:rPr>
        <w:t xml:space="preserve"> inclusive cargas horizontales.</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La obra falsa tendrá la resistencia y disposición necesaria para que en ningún momento los movimientos locales, sumados en su caso a los del encofrado, sobrepasen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ni los de c</w:t>
      </w:r>
      <w:r>
        <w:rPr>
          <w:rFonts w:ascii="Arial" w:hAnsi="Arial" w:cs="Arial"/>
          <w:sz w:val="24"/>
          <w:szCs w:val="24"/>
        </w:rPr>
        <w:t>onjunto, la milésima de la luz.</w:t>
      </w:r>
    </w:p>
    <w:p w:rsidR="003428AB" w:rsidRPr="0068194D" w:rsidRDefault="003428AB" w:rsidP="003428AB">
      <w:pPr>
        <w:jc w:val="both"/>
        <w:rPr>
          <w:rFonts w:ascii="Arial" w:hAnsi="Arial" w:cs="Arial"/>
          <w:sz w:val="24"/>
          <w:szCs w:val="24"/>
        </w:rPr>
      </w:pPr>
      <w:r w:rsidRPr="0068194D">
        <w:rPr>
          <w:rFonts w:ascii="Arial" w:hAnsi="Arial" w:cs="Arial"/>
          <w:sz w:val="24"/>
          <w:szCs w:val="24"/>
        </w:rPr>
        <w:lastRenderedPageBreak/>
        <w:t>Cuando la obra falsa se encuentre sobre o adyacente a la carretera, todos los elementos del sistema de obra falsa que contribuyan a la estabilidad horizontal y resistencia al impacto se colocarán en el momento en que se ensamble cada componente de la obra falsa y permanecerá en su lugar hasta la remoción de toda la</w:t>
      </w:r>
      <w:r>
        <w:rPr>
          <w:rFonts w:ascii="Arial" w:hAnsi="Arial" w:cs="Arial"/>
          <w:sz w:val="24"/>
          <w:szCs w:val="24"/>
        </w:rPr>
        <w:t xml:space="preserve"> obra falsa.</w:t>
      </w:r>
    </w:p>
    <w:p w:rsidR="003428AB" w:rsidRPr="0068194D" w:rsidRDefault="003428AB" w:rsidP="003428AB">
      <w:pPr>
        <w:jc w:val="both"/>
        <w:rPr>
          <w:rFonts w:ascii="Arial" w:hAnsi="Arial" w:cs="Arial"/>
          <w:sz w:val="24"/>
          <w:szCs w:val="24"/>
        </w:rPr>
      </w:pPr>
      <w:r w:rsidRPr="0068194D">
        <w:rPr>
          <w:rFonts w:ascii="Arial" w:hAnsi="Arial" w:cs="Arial"/>
          <w:sz w:val="24"/>
          <w:szCs w:val="24"/>
        </w:rPr>
        <w:t>Cuando lo autorice el Fiscalizador, se usarán tiras para compensar la deflexión anticipada en la obra falsa y de la estructura.  El Fiscalizador verificará la magnitud de la contraflecha a usarse en la</w:t>
      </w:r>
      <w:r>
        <w:rPr>
          <w:rFonts w:ascii="Arial" w:hAnsi="Arial" w:cs="Arial"/>
          <w:sz w:val="24"/>
          <w:szCs w:val="24"/>
        </w:rPr>
        <w:t xml:space="preserve"> construcción de la obra falsa.</w:t>
      </w:r>
    </w:p>
    <w:p w:rsidR="003428AB" w:rsidRPr="0068194D" w:rsidRDefault="003428AB" w:rsidP="003428AB">
      <w:pPr>
        <w:jc w:val="both"/>
        <w:rPr>
          <w:rFonts w:ascii="Arial" w:hAnsi="Arial" w:cs="Arial"/>
          <w:sz w:val="24"/>
          <w:szCs w:val="24"/>
        </w:rPr>
      </w:pPr>
      <w:r w:rsidRPr="0068194D">
        <w:rPr>
          <w:rFonts w:ascii="Arial" w:hAnsi="Arial" w:cs="Arial"/>
          <w:sz w:val="24"/>
          <w:szCs w:val="24"/>
        </w:rPr>
        <w:t>Una vez montada la obra falsa, si el Fiscalizador lo cree necesario, se verificará una prueba consistente en sobrecargarla de un modo uniforme y pausado, en la cuantía y con el orden con que lo habrá de ser durante la ejecución de la obra.  Durante la realización de la prueba, se observará el comportamiento general de la obra falsa, siguiendo sus deformaciones mediante flexímetros o nivelaciones de precisión.  Llegados a la sobrecarga completa, ésta se mantendrá durante 24 horas, con nueva lectura final de flechas.  A continuación, y en el caso de que la prueba ofreciese dudas, se aumentará la sobrecarga en un 20% o más, si el Fisca</w:t>
      </w:r>
      <w:r>
        <w:rPr>
          <w:rFonts w:ascii="Arial" w:hAnsi="Arial" w:cs="Arial"/>
          <w:sz w:val="24"/>
          <w:szCs w:val="24"/>
        </w:rPr>
        <w:t>lizador lo considerase preciso.</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Después se procederá a descargar la obra falsa, en la medida y con el orden que indique el Fiscalizador, observándose la recuperación de flechas y los niveles </w:t>
      </w:r>
      <w:r>
        <w:rPr>
          <w:rFonts w:ascii="Arial" w:hAnsi="Arial" w:cs="Arial"/>
          <w:sz w:val="24"/>
          <w:szCs w:val="24"/>
        </w:rPr>
        <w:t>definitivos con descarga total.</w:t>
      </w:r>
    </w:p>
    <w:p w:rsidR="003428AB" w:rsidRPr="0068194D" w:rsidRDefault="003428AB" w:rsidP="003428AB">
      <w:pPr>
        <w:jc w:val="both"/>
        <w:rPr>
          <w:rFonts w:ascii="Arial" w:hAnsi="Arial" w:cs="Arial"/>
          <w:sz w:val="24"/>
          <w:szCs w:val="24"/>
        </w:rPr>
      </w:pPr>
      <w:r w:rsidRPr="0068194D">
        <w:rPr>
          <w:rFonts w:ascii="Arial" w:hAnsi="Arial" w:cs="Arial"/>
          <w:sz w:val="24"/>
          <w:szCs w:val="24"/>
        </w:rPr>
        <w:t>Si el resultado de las pruebas es satisfactorio y los descensos reales de la obra falsa hubiesen resultado acordes con los teóricos que sirvieron para fijar la contraflecha, se dará por buena la posición de la obra falsa y se podrá pasar a la cons</w:t>
      </w:r>
      <w:r>
        <w:rPr>
          <w:rFonts w:ascii="Arial" w:hAnsi="Arial" w:cs="Arial"/>
          <w:sz w:val="24"/>
          <w:szCs w:val="24"/>
        </w:rPr>
        <w:t>trucción de la obra definitiva.</w:t>
      </w:r>
    </w:p>
    <w:p w:rsidR="003428AB" w:rsidRPr="0068194D" w:rsidRDefault="003428AB" w:rsidP="003428AB">
      <w:pPr>
        <w:jc w:val="both"/>
        <w:rPr>
          <w:rFonts w:ascii="Arial" w:hAnsi="Arial" w:cs="Arial"/>
          <w:sz w:val="24"/>
          <w:szCs w:val="24"/>
        </w:rPr>
      </w:pPr>
      <w:r w:rsidRPr="0068194D">
        <w:rPr>
          <w:rFonts w:ascii="Arial" w:hAnsi="Arial" w:cs="Arial"/>
          <w:sz w:val="24"/>
          <w:szCs w:val="24"/>
        </w:rPr>
        <w:t>En el caso que sucedan deformaciones o asentamientos que excedan en ±</w:t>
      </w:r>
      <w:smartTag w:uri="urn:schemas-microsoft-com:office:smarttags" w:element="metricconverter">
        <w:smartTagPr>
          <w:attr w:name="ProductID" w:val="1 cent￭metro"/>
        </w:smartTagPr>
        <w:r w:rsidRPr="0068194D">
          <w:rPr>
            <w:rFonts w:ascii="Arial" w:hAnsi="Arial" w:cs="Arial"/>
            <w:sz w:val="24"/>
            <w:szCs w:val="24"/>
          </w:rPr>
          <w:t>1 centímetro</w:t>
        </w:r>
      </w:smartTag>
      <w:r w:rsidRPr="0068194D">
        <w:rPr>
          <w:rFonts w:ascii="Arial" w:hAnsi="Arial" w:cs="Arial"/>
          <w:sz w:val="24"/>
          <w:szCs w:val="24"/>
        </w:rPr>
        <w:t xml:space="preserve"> de aquellos indicados en los planos de la obra falsa, u ocurran otros desperfectos que, a criterio del Fiscalizador, impedirán conseguir una estructura que se conforme a los requerimientos de los documentos contractuales, el Contratista adoptará las medidas correctivas necesarias, a</w:t>
      </w:r>
      <w:r>
        <w:rPr>
          <w:rFonts w:ascii="Arial" w:hAnsi="Arial" w:cs="Arial"/>
          <w:sz w:val="24"/>
          <w:szCs w:val="24"/>
        </w:rPr>
        <w:t xml:space="preserve"> satisfacción del Fiscalizador.</w:t>
      </w:r>
    </w:p>
    <w:p w:rsidR="003428AB" w:rsidRPr="0068194D" w:rsidRDefault="003428AB" w:rsidP="003428AB">
      <w:pPr>
        <w:jc w:val="both"/>
        <w:rPr>
          <w:rFonts w:ascii="Arial" w:hAnsi="Arial" w:cs="Arial"/>
          <w:sz w:val="24"/>
          <w:szCs w:val="24"/>
        </w:rPr>
      </w:pPr>
      <w:r w:rsidRPr="0068194D">
        <w:rPr>
          <w:rFonts w:ascii="Arial" w:hAnsi="Arial" w:cs="Arial"/>
          <w:sz w:val="24"/>
          <w:szCs w:val="24"/>
        </w:rPr>
        <w:t>En el caso que los desperfectos indicados en el párrafo anterior sucedieran durante el vaciado del hormigón, éste será suspendido hasta que se realicen las correcciones respectivas.  Si no se efectuaren dichas correcciones antes de iniciarse el fraguado del hormigón en la zona afectada, el vaciado del hormigón inaceptable será retirado y reemplazado por el Contratista a su cuenta.</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i/>
          <w:iCs/>
          <w:sz w:val="24"/>
          <w:szCs w:val="24"/>
        </w:rPr>
        <w:lastRenderedPageBreak/>
        <w:t>Encofrados</w:t>
      </w:r>
      <w:r w:rsidRPr="0068194D">
        <w:rPr>
          <w:rFonts w:ascii="Arial" w:hAnsi="Arial" w:cs="Arial"/>
          <w:sz w:val="24"/>
          <w:szCs w:val="24"/>
        </w:rPr>
        <w:t>.   Todos los encofrados se construirán de madera o metal adecuados y serán impermeables al mortero y de suficiente rigidez para impedir la distorsión por la presión del hormigón o de otras cargas relacionadas con el proceso de construcción.  Los encofrados se construirán y conservarán de manera de evitar torceduras y aberturas por la contracción de la madera, y tendrán suficiente resistencia para evitar una deflexión excesiva durante el vaciado del hormigón.  Su diseño será tal que el hormigón terminado se ajuste a las dimensiones y contornos especificados.  Para el diseño de los encofrados, se tomará en cuenta el efecto de la vibración d</w:t>
      </w:r>
      <w:r>
        <w:rPr>
          <w:rFonts w:ascii="Arial" w:hAnsi="Arial" w:cs="Arial"/>
          <w:sz w:val="24"/>
          <w:szCs w:val="24"/>
        </w:rPr>
        <w:t>el hormigón durante el vaciado.</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encofrados para superficies descubiertas se harán de madera labrada de espesor uniforme u otro material aprobado por el Fiscalizador; cuando se utilice forro para el encofrado, éste deberá ser impermeable al mortero y del tipo aprobado por el Fiscalizador.  Todas las esquinas expu</w:t>
      </w:r>
      <w:r>
        <w:rPr>
          <w:rFonts w:ascii="Arial" w:hAnsi="Arial" w:cs="Arial"/>
          <w:sz w:val="24"/>
          <w:szCs w:val="24"/>
        </w:rPr>
        <w:t>estas deberán ser achaflanadas.</w:t>
      </w:r>
    </w:p>
    <w:p w:rsidR="003428AB" w:rsidRPr="0068194D" w:rsidRDefault="003428AB" w:rsidP="003428AB">
      <w:pPr>
        <w:jc w:val="both"/>
        <w:rPr>
          <w:rFonts w:ascii="Arial" w:hAnsi="Arial" w:cs="Arial"/>
          <w:sz w:val="24"/>
          <w:szCs w:val="24"/>
        </w:rPr>
      </w:pPr>
      <w:r w:rsidRPr="0068194D">
        <w:rPr>
          <w:rFonts w:ascii="Arial" w:hAnsi="Arial" w:cs="Arial"/>
          <w:sz w:val="24"/>
          <w:szCs w:val="24"/>
        </w:rPr>
        <w:t>Previamente al vaciado del hormigón, las superficies interiores de los encofrados estarán limpias de toda suciedad, mortero y materia extraña y recu</w:t>
      </w:r>
      <w:r>
        <w:rPr>
          <w:rFonts w:ascii="Arial" w:hAnsi="Arial" w:cs="Arial"/>
          <w:sz w:val="24"/>
          <w:szCs w:val="24"/>
        </w:rPr>
        <w:t>biertas con aceite para moldes.</w:t>
      </w:r>
    </w:p>
    <w:p w:rsidR="003428AB" w:rsidRPr="0068194D" w:rsidRDefault="003428AB" w:rsidP="003428AB">
      <w:pPr>
        <w:jc w:val="both"/>
        <w:rPr>
          <w:rFonts w:ascii="Arial" w:hAnsi="Arial" w:cs="Arial"/>
          <w:sz w:val="24"/>
          <w:szCs w:val="24"/>
        </w:rPr>
      </w:pPr>
      <w:r w:rsidRPr="0068194D">
        <w:rPr>
          <w:rFonts w:ascii="Arial" w:hAnsi="Arial" w:cs="Arial"/>
          <w:sz w:val="24"/>
          <w:szCs w:val="24"/>
        </w:rPr>
        <w:t>No se vaciará hormigón alguno en los encofrados hasta que todas las instalaciones que se requieran embeber en el hormigón se hayan colocado, y el Fiscalizador haya inspeccionado y aprobado dichas instalaciones.  El ritmo de vaciado del hormigón será controlado para evitar que las deflexiones de los encofrados o paneles de encofrados no sean mayores que las tolerancias permitidas por estas especificaciones.  De producirse deflexiones u ondulaciones en exceso a lo permitido, se suspenderá el vaciado hasta corregirlas y reforzar los encofrados para evit</w:t>
      </w:r>
      <w:r>
        <w:rPr>
          <w:rFonts w:ascii="Arial" w:hAnsi="Arial" w:cs="Arial"/>
          <w:sz w:val="24"/>
          <w:szCs w:val="24"/>
        </w:rPr>
        <w:t>ar una repetición del problema.</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Las ataduras metálicas o anclajes, dentro de los encofrados, serán construidos de tal forma que su remoción sea posible hasta una profundidad de por lo menos </w:t>
      </w:r>
      <w:smartTag w:uri="urn:schemas-microsoft-com:office:smarttags" w:element="metricconverter">
        <w:smartTagPr>
          <w:attr w:name="ProductID" w:val="5 cent￭metros"/>
        </w:smartTagPr>
        <w:r w:rsidRPr="0068194D">
          <w:rPr>
            <w:rFonts w:ascii="Arial" w:hAnsi="Arial" w:cs="Arial"/>
            <w:sz w:val="24"/>
            <w:szCs w:val="24"/>
          </w:rPr>
          <w:t>5 centímetros</w:t>
        </w:r>
      </w:smartTag>
      <w:r w:rsidRPr="0068194D">
        <w:rPr>
          <w:rFonts w:ascii="Arial" w:hAnsi="Arial" w:cs="Arial"/>
          <w:sz w:val="24"/>
          <w:szCs w:val="24"/>
        </w:rPr>
        <w:t xml:space="preserve"> desde la cara, sin causar daño al hormigón.  Todos los herrajes de las ataduras de alambre especiales serán de un diseño tal que, al sacarse, las cavidades que queden</w:t>
      </w:r>
      <w:r>
        <w:rPr>
          <w:rFonts w:ascii="Arial" w:hAnsi="Arial" w:cs="Arial"/>
          <w:sz w:val="24"/>
          <w:szCs w:val="24"/>
        </w:rPr>
        <w:t xml:space="preserve"> sean del menor tamaño posible.</w:t>
      </w:r>
    </w:p>
    <w:p w:rsidR="003428AB" w:rsidRPr="0068194D" w:rsidRDefault="003428AB" w:rsidP="003428AB">
      <w:pPr>
        <w:jc w:val="both"/>
        <w:rPr>
          <w:rFonts w:ascii="Arial" w:hAnsi="Arial" w:cs="Arial"/>
          <w:sz w:val="24"/>
          <w:szCs w:val="24"/>
        </w:rPr>
      </w:pPr>
      <w:r w:rsidRPr="0068194D">
        <w:rPr>
          <w:rFonts w:ascii="Arial" w:hAnsi="Arial" w:cs="Arial"/>
          <w:sz w:val="24"/>
          <w:szCs w:val="24"/>
        </w:rPr>
        <w:t>Estas cavidades se llenarán con mortero de cemento y la superficie se dejará sana, lisa, igual y de color uniforme.  Todos los encofrados se construirán y mantendrán según el diseño de tal modo que el hormigón terminado tenga la forma y dimensiones indicadas en los planos y esté de acuerdo con las pendientes y alineaciones establecidas.  Los encofrados permanecerán colocados por los períodos que se especifican más adelante.</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lastRenderedPageBreak/>
        <w:t>La forma, resistencia, rigidez, impermeabilidad, textura y color de la superficie en los encofrados usados deberá mantenerse en todo tiempo.  Cualquier madera torcida o deformada deberá corregirse antes de volver a ser usada.  Los encofrados que sean rechazados por cualquie</w:t>
      </w:r>
      <w:r>
        <w:rPr>
          <w:rFonts w:ascii="Arial" w:hAnsi="Arial" w:cs="Arial"/>
          <w:sz w:val="24"/>
          <w:szCs w:val="24"/>
        </w:rPr>
        <w:t>r causa, no se volverán a usar.</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enlaces o uniones de los distintos elementos de los encofrados serán sólidos y sencillos, de modo que su montaje y desmonta</w:t>
      </w:r>
      <w:r>
        <w:rPr>
          <w:rFonts w:ascii="Arial" w:hAnsi="Arial" w:cs="Arial"/>
          <w:sz w:val="24"/>
          <w:szCs w:val="24"/>
        </w:rPr>
        <w:t>je se verifiquen con facilidad.</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Tanto las superficies de los encofrados como los productos que a ellas se puedan aplicar, no deberán contener sustancias </w:t>
      </w:r>
      <w:r>
        <w:rPr>
          <w:rFonts w:ascii="Arial" w:hAnsi="Arial" w:cs="Arial"/>
          <w:sz w:val="24"/>
          <w:szCs w:val="24"/>
        </w:rPr>
        <w:t>perjudiciales para el hormigón.</w:t>
      </w:r>
    </w:p>
    <w:p w:rsidR="003428AB" w:rsidRPr="0068194D" w:rsidRDefault="003428AB" w:rsidP="003428AB">
      <w:pPr>
        <w:jc w:val="both"/>
        <w:rPr>
          <w:rFonts w:ascii="Arial" w:hAnsi="Arial" w:cs="Arial"/>
          <w:sz w:val="24"/>
          <w:szCs w:val="24"/>
        </w:rPr>
      </w:pPr>
      <w:r w:rsidRPr="0068194D">
        <w:rPr>
          <w:rFonts w:ascii="Arial" w:hAnsi="Arial" w:cs="Arial"/>
          <w:sz w:val="24"/>
          <w:szCs w:val="24"/>
        </w:rPr>
        <w:t>En el caso de las obras de hormigón pretensado, se pondrá especial cuidado en la rigidez de los encofrados junto a las zonas de anclaje, para que los ejes de los cables sean exactamente normales a los anclajes.  Se comprobará que los encofrados y moldes permitan las deformaciones de las piezas en ellos hormigonadas, y resistan adecuadamente la redistribución de cargas que se originan durante el tensado de las armaduras a la transmisión del esfuerzo de pretensado al hormigón.  Especialmente, los encofrados y moldes deben permitir, sin coartar, los acortamientos de los elemen</w:t>
      </w:r>
      <w:r>
        <w:rPr>
          <w:rFonts w:ascii="Arial" w:hAnsi="Arial" w:cs="Arial"/>
          <w:sz w:val="24"/>
          <w:szCs w:val="24"/>
        </w:rPr>
        <w:t>tos que en ellos se construyan.</w:t>
      </w:r>
    </w:p>
    <w:p w:rsidR="003428AB" w:rsidRPr="0068194D" w:rsidRDefault="003428AB" w:rsidP="003428AB">
      <w:pPr>
        <w:jc w:val="both"/>
        <w:rPr>
          <w:rFonts w:ascii="Arial" w:hAnsi="Arial" w:cs="Arial"/>
          <w:sz w:val="24"/>
          <w:szCs w:val="24"/>
        </w:rPr>
      </w:pPr>
      <w:r w:rsidRPr="0068194D">
        <w:rPr>
          <w:rFonts w:ascii="Arial" w:hAnsi="Arial" w:cs="Arial"/>
          <w:sz w:val="24"/>
          <w:szCs w:val="24"/>
        </w:rPr>
        <w:t>Cuando se encofren elementos de gran altura y pequeño espesor a hormigonar de una vez, se deberán prever en las paredes laterales de los encofrados ventanas de control, de suficiente dimensión para permitir desde ellas la compactación del hormigón.  Estas aberturas se dispondrán con espaciamiento vertical y horizontal no mayor de un metro, y se cerrarán cuando el hormigón llegue a su altura.</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i/>
          <w:iCs/>
          <w:sz w:val="24"/>
          <w:szCs w:val="24"/>
        </w:rPr>
      </w:pPr>
      <w:r w:rsidRPr="0068194D">
        <w:rPr>
          <w:rFonts w:ascii="Arial" w:hAnsi="Arial" w:cs="Arial"/>
          <w:i/>
          <w:iCs/>
          <w:sz w:val="24"/>
          <w:szCs w:val="24"/>
        </w:rPr>
        <w:t>Vaciado y juntas de construcción.</w:t>
      </w: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Vaciado</w:t>
      </w:r>
      <w:r w:rsidRPr="0068194D">
        <w:rPr>
          <w:rFonts w:ascii="Arial" w:hAnsi="Arial" w:cs="Arial"/>
          <w:sz w:val="24"/>
          <w:szCs w:val="24"/>
        </w:rPr>
        <w:t>.   Todo el hormigón será colocado en horas del día, y su colocación en cualquier parte de la obra no se iniciará si no puede completarse en dichas condiciones.  La colocación durante la noche se podrá realizar sólo con autorización por escrito del Fiscalizador y siempre que el Contratista provea por su cuenta un sistema adecuado de iluminación.</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No se colocará el hormigón mientras los encofrados y la obra falsa no hayan sido revisados por el Fiscalizador y, de ser necesario, corregidos, mientras el acero de refuerzo no este completo, limpio y de</w:t>
      </w:r>
      <w:r>
        <w:rPr>
          <w:rFonts w:ascii="Arial" w:hAnsi="Arial" w:cs="Arial"/>
          <w:sz w:val="24"/>
          <w:szCs w:val="24"/>
        </w:rPr>
        <w:t>bidamente colocado en su sitio.</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Como paso previo para el vaciado del hormigón, todo el aserrín, viruta, cualquier otro desecho de la construcción o materiales extraños a ella se retirarán del </w:t>
      </w:r>
      <w:r w:rsidRPr="0068194D">
        <w:rPr>
          <w:rFonts w:ascii="Arial" w:hAnsi="Arial" w:cs="Arial"/>
          <w:sz w:val="24"/>
          <w:szCs w:val="24"/>
        </w:rPr>
        <w:lastRenderedPageBreak/>
        <w:t xml:space="preserve">interior de los encofrados.  Puntales, riostras y refuerzos que sirvan provisionalmente para mantener los encofrados en su posición y alineación correcta durante la colocación del hormigón, se retirarán cuando el hormigonado este en un nivel tal que resulten estos innecesarios y ninguna parte auxiliar deberá </w:t>
      </w:r>
      <w:r>
        <w:rPr>
          <w:rFonts w:ascii="Arial" w:hAnsi="Arial" w:cs="Arial"/>
          <w:sz w:val="24"/>
          <w:szCs w:val="24"/>
        </w:rPr>
        <w:t>quedar embebida en el hormigón.</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Los métodos de colocación y compactación del hormigón serán tales como para obtener una masa uniforme y densa, evitando la segregación de materiales y el desplazamiento de la armadura.  El uso de conductos largos, canaletas y tubos para llevar el hormigón desde la mezcladora al encofrado, se realizará únicamente con autorización escrita del Fiscalizador.  En el caso de que por el uso de estos conductos la calidad del hormigón resulte inferior, el Fiscalizador puede ordenar que sean sustituidos por </w:t>
      </w:r>
      <w:r>
        <w:rPr>
          <w:rFonts w:ascii="Arial" w:hAnsi="Arial" w:cs="Arial"/>
          <w:sz w:val="24"/>
          <w:szCs w:val="24"/>
        </w:rPr>
        <w:t>un método eficiente de vaciado.</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conductos abiertos y las canaletas serán de metal o forradas de metal, y tendrán pendientes altas.  Las canaletas serán equipadas con deflectores o serán de longitudes cortas para invertir la dirección del movimiento.  No se usarán canaletas conductos o tubos de aluminio p</w:t>
      </w:r>
      <w:r>
        <w:rPr>
          <w:rFonts w:ascii="Arial" w:hAnsi="Arial" w:cs="Arial"/>
          <w:sz w:val="24"/>
          <w:szCs w:val="24"/>
        </w:rPr>
        <w:t>ara la colocación del hormigón.</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En las canaletas, conductos y tubos se limpiara y removerá cuidadosamente todo el hormigón endurecido antes de su uso.  El hormigón será colocado dentro de los 30 minutos siguientes de su mezclado.  Después del fraguado inicial del hormigón, los encofrados no deberán ser sometidos a vibraciones o movimientos y los extremos de las armaduras sobresalientes no </w:t>
      </w:r>
      <w:r>
        <w:rPr>
          <w:rFonts w:ascii="Arial" w:hAnsi="Arial" w:cs="Arial"/>
          <w:sz w:val="24"/>
          <w:szCs w:val="24"/>
        </w:rPr>
        <w:t>se someterán a esfuerzo alguno.</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El hormigón deberá vaciarse lo más exactamente posible en su posición definitiva.  No se permitirá que el hormigón caiga libremente de más de </w:t>
      </w:r>
      <w:smartTag w:uri="urn:schemas-microsoft-com:office:smarttags" w:element="metricconverter">
        <w:smartTagPr>
          <w:attr w:name="ProductID" w:val="1.20 metros"/>
        </w:smartTagPr>
        <w:r w:rsidRPr="0068194D">
          <w:rPr>
            <w:rFonts w:ascii="Arial" w:hAnsi="Arial" w:cs="Arial"/>
            <w:sz w:val="24"/>
            <w:szCs w:val="24"/>
          </w:rPr>
          <w:t>1.20 metros</w:t>
        </w:r>
      </w:smartTag>
      <w:r w:rsidRPr="0068194D">
        <w:rPr>
          <w:rFonts w:ascii="Arial" w:hAnsi="Arial" w:cs="Arial"/>
          <w:sz w:val="24"/>
          <w:szCs w:val="24"/>
        </w:rPr>
        <w:t xml:space="preserve"> o que sea lanzado a distancias mayores de </w:t>
      </w:r>
      <w:smartTag w:uri="urn:schemas-microsoft-com:office:smarttags" w:element="metricconverter">
        <w:smartTagPr>
          <w:attr w:name="ProductID" w:val="1.50 metros"/>
        </w:smartTagPr>
        <w:r w:rsidRPr="0068194D">
          <w:rPr>
            <w:rFonts w:ascii="Arial" w:hAnsi="Arial" w:cs="Arial"/>
            <w:sz w:val="24"/>
            <w:szCs w:val="24"/>
          </w:rPr>
          <w:t>1.50 metros</w:t>
        </w:r>
      </w:smartTag>
      <w:r w:rsidRPr="0068194D">
        <w:rPr>
          <w:rFonts w:ascii="Arial" w:hAnsi="Arial" w:cs="Arial"/>
          <w:sz w:val="24"/>
          <w:szCs w:val="24"/>
        </w:rPr>
        <w:t>.  El hormigón será depositado con el equipo aprobado por el Fiscalizador.  Ha de colocarse en capas horizontales de espesor uniforme, consolidando cad</w:t>
      </w:r>
      <w:r>
        <w:rPr>
          <w:rFonts w:ascii="Arial" w:hAnsi="Arial" w:cs="Arial"/>
          <w:sz w:val="24"/>
          <w:szCs w:val="24"/>
        </w:rPr>
        <w:t>a una antes de colocar la otra.</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Las capas no deberán exceder de </w:t>
      </w:r>
      <w:smartTag w:uri="urn:schemas-microsoft-com:office:smarttags" w:element="metricconverter">
        <w:smartTagPr>
          <w:attr w:name="ProductID" w:val="15 a"/>
        </w:smartTagPr>
        <w:r w:rsidRPr="0068194D">
          <w:rPr>
            <w:rFonts w:ascii="Arial" w:hAnsi="Arial" w:cs="Arial"/>
            <w:sz w:val="24"/>
            <w:szCs w:val="24"/>
          </w:rPr>
          <w:t>15 a</w:t>
        </w:r>
      </w:smartTag>
      <w:r w:rsidRPr="0068194D">
        <w:rPr>
          <w:rFonts w:ascii="Arial" w:hAnsi="Arial" w:cs="Arial"/>
          <w:sz w:val="24"/>
          <w:szCs w:val="24"/>
        </w:rPr>
        <w:t xml:space="preserve"> </w:t>
      </w:r>
      <w:smartTag w:uri="urn:schemas-microsoft-com:office:smarttags" w:element="metricconverter">
        <w:smartTagPr>
          <w:attr w:name="ProductID" w:val="30 cent￭metros"/>
        </w:smartTagPr>
        <w:r w:rsidRPr="0068194D">
          <w:rPr>
            <w:rFonts w:ascii="Arial" w:hAnsi="Arial" w:cs="Arial"/>
            <w:sz w:val="24"/>
            <w:szCs w:val="24"/>
          </w:rPr>
          <w:t>30 centímetros</w:t>
        </w:r>
      </w:smartTag>
      <w:r w:rsidRPr="0068194D">
        <w:rPr>
          <w:rFonts w:ascii="Arial" w:hAnsi="Arial" w:cs="Arial"/>
          <w:sz w:val="24"/>
          <w:szCs w:val="24"/>
        </w:rPr>
        <w:t xml:space="preserve"> de espesor, para miembros reforzados, y de </w:t>
      </w:r>
      <w:smartTag w:uri="urn:schemas-microsoft-com:office:smarttags" w:element="metricconverter">
        <w:smartTagPr>
          <w:attr w:name="ProductID" w:val="45 cent￭metros"/>
        </w:smartTagPr>
        <w:r w:rsidRPr="0068194D">
          <w:rPr>
            <w:rFonts w:ascii="Arial" w:hAnsi="Arial" w:cs="Arial"/>
            <w:sz w:val="24"/>
            <w:szCs w:val="24"/>
          </w:rPr>
          <w:t>45 centímetros</w:t>
        </w:r>
      </w:smartTag>
      <w:r w:rsidRPr="0068194D">
        <w:rPr>
          <w:rFonts w:ascii="Arial" w:hAnsi="Arial" w:cs="Arial"/>
          <w:sz w:val="24"/>
          <w:szCs w:val="24"/>
        </w:rPr>
        <w:t xml:space="preserve"> de espesor, para trabajos en masa, según la separación de los encofrados y la cantidad de acero de refuerzo.  Cada capa se compactará antes de que la anterior haya fraguado, para impedir daños al hormigón fresco y evitar superfi</w:t>
      </w:r>
      <w:r>
        <w:rPr>
          <w:rFonts w:ascii="Arial" w:hAnsi="Arial" w:cs="Arial"/>
          <w:sz w:val="24"/>
          <w:szCs w:val="24"/>
        </w:rPr>
        <w:t>cies de separación entre capas.</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El ritmo de colocación del hormigón deberá regularse, de manera que las presiones contra los moldes o encofrados causadas por el hormigón húmedo no excedan a las consideradas </w:t>
      </w:r>
      <w:r>
        <w:rPr>
          <w:rFonts w:ascii="Arial" w:hAnsi="Arial" w:cs="Arial"/>
          <w:sz w:val="24"/>
          <w:szCs w:val="24"/>
        </w:rPr>
        <w:t>en el diseño de los encofrados.</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Todo el hormigón será vibrado, a criterio del Fiscalizador, y con equipo aprobado por él.  La vibración deberá ser interna, y penetrará dentro de la capa colocada </w:t>
      </w:r>
      <w:r w:rsidRPr="0068194D">
        <w:rPr>
          <w:rFonts w:ascii="Arial" w:hAnsi="Arial" w:cs="Arial"/>
          <w:sz w:val="24"/>
          <w:szCs w:val="24"/>
        </w:rPr>
        <w:lastRenderedPageBreak/>
        <w:t>anteriormente para asegurar que toda la masa se haga homo</w:t>
      </w:r>
      <w:r>
        <w:rPr>
          <w:rFonts w:ascii="Arial" w:hAnsi="Arial" w:cs="Arial"/>
          <w:sz w:val="24"/>
          <w:szCs w:val="24"/>
        </w:rPr>
        <w:t>génea, densa y sin segregación.</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vibradores utilizados deberán transmitir al hormigón vibraciones con frecuencias mayor</w:t>
      </w:r>
      <w:r>
        <w:rPr>
          <w:rFonts w:ascii="Arial" w:hAnsi="Arial" w:cs="Arial"/>
          <w:sz w:val="24"/>
          <w:szCs w:val="24"/>
        </w:rPr>
        <w:t>es a 4.500 impulsos por minuto.</w:t>
      </w:r>
    </w:p>
    <w:p w:rsidR="003428AB" w:rsidRPr="0068194D" w:rsidRDefault="003428AB" w:rsidP="003428AB">
      <w:pPr>
        <w:jc w:val="both"/>
        <w:rPr>
          <w:rFonts w:ascii="Arial" w:hAnsi="Arial" w:cs="Arial"/>
          <w:sz w:val="24"/>
          <w:szCs w:val="24"/>
        </w:rPr>
      </w:pPr>
      <w:r w:rsidRPr="0068194D">
        <w:rPr>
          <w:rFonts w:ascii="Arial" w:hAnsi="Arial" w:cs="Arial"/>
          <w:sz w:val="24"/>
          <w:szCs w:val="24"/>
        </w:rPr>
        <w:t>Se utilizará un número adecuado de vibradores para que se logre la completa consolidación de la capa colocada antes de que el hormigón haya co</w:t>
      </w:r>
      <w:r>
        <w:rPr>
          <w:rFonts w:ascii="Arial" w:hAnsi="Arial" w:cs="Arial"/>
          <w:sz w:val="24"/>
          <w:szCs w:val="24"/>
        </w:rPr>
        <w:t>menzado a fraguar.</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vibradores no serán empleados para empujar o conducir la masa de hormigón dentro de los encofrados hasta el lugar de su colocación.  Tampoco serán colocados contra los moldes o encofrados o contra el acero de refuerzo.  La vibración deberá tener la suficiente duración e intensidad para consolidar completamente el hormigón, pero no deberá continuarse hasta el punto que cause segregación.</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Los vibradores se aplicarán en puntos uniformemente espaciados y no más lejos que dos veces el radio sobre el cual la vib</w:t>
      </w:r>
      <w:r>
        <w:rPr>
          <w:rFonts w:ascii="Arial" w:hAnsi="Arial" w:cs="Arial"/>
          <w:sz w:val="24"/>
          <w:szCs w:val="24"/>
        </w:rPr>
        <w:t>ración es visualmente efectiva.</w:t>
      </w:r>
    </w:p>
    <w:p w:rsidR="003428AB" w:rsidRPr="0068194D" w:rsidRDefault="003428AB" w:rsidP="003428AB">
      <w:pPr>
        <w:jc w:val="both"/>
        <w:rPr>
          <w:rFonts w:ascii="Arial" w:hAnsi="Arial" w:cs="Arial"/>
          <w:sz w:val="24"/>
          <w:szCs w:val="24"/>
        </w:rPr>
      </w:pPr>
      <w:r w:rsidRPr="0068194D">
        <w:rPr>
          <w:rFonts w:ascii="Arial" w:hAnsi="Arial" w:cs="Arial"/>
          <w:sz w:val="24"/>
          <w:szCs w:val="24"/>
        </w:rPr>
        <w:t>El trabajo de los vibradores será tal que se obtenga un hormigón de textura uniforme en las capas expuestas, evitando la formación de panales.</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Temperatura de colocación del hormigón</w:t>
      </w:r>
      <w:r w:rsidRPr="0068194D">
        <w:rPr>
          <w:rFonts w:ascii="Arial" w:hAnsi="Arial" w:cs="Arial"/>
          <w:sz w:val="24"/>
          <w:szCs w:val="24"/>
        </w:rPr>
        <w:t xml:space="preserve">.   La temperatura del hormigón colocado en sitio, en caso de losas de puentes y losas superiores en contacto con el tráfico no deberán exceder de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para otras estructuras la temperatura de fundición debe</w:t>
      </w:r>
      <w:r>
        <w:rPr>
          <w:rFonts w:ascii="Arial" w:hAnsi="Arial" w:cs="Arial"/>
          <w:sz w:val="24"/>
          <w:szCs w:val="24"/>
        </w:rPr>
        <w:t>rá especificarse en los planos.</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Para colocación de masas de hormigón que estén indicadas en planos y su fundición sea monolítica, en el momento de su colocación la temperatura no deberá ser superior a </w:t>
      </w:r>
      <w:smartTag w:uri="urn:schemas-microsoft-com:office:smarttags" w:element="metricconverter">
        <w:smartTagPr>
          <w:attr w:name="ProductID" w:val="24ﾺC"/>
        </w:smartTagPr>
        <w:r w:rsidRPr="0068194D">
          <w:rPr>
            <w:rFonts w:ascii="Arial" w:hAnsi="Arial" w:cs="Arial"/>
            <w:sz w:val="24"/>
            <w:szCs w:val="24"/>
          </w:rPr>
          <w:t>24ºC</w:t>
        </w:r>
      </w:smartTag>
      <w:r>
        <w:rPr>
          <w:rFonts w:ascii="Arial" w:hAnsi="Arial" w:cs="Arial"/>
          <w:sz w:val="24"/>
          <w:szCs w:val="24"/>
        </w:rPr>
        <w:t>.</w:t>
      </w:r>
    </w:p>
    <w:p w:rsidR="003428AB" w:rsidRPr="0068194D" w:rsidRDefault="003428AB" w:rsidP="003428AB">
      <w:pPr>
        <w:jc w:val="both"/>
        <w:rPr>
          <w:rFonts w:ascii="Arial" w:hAnsi="Arial" w:cs="Arial"/>
          <w:sz w:val="24"/>
          <w:szCs w:val="24"/>
        </w:rPr>
      </w:pPr>
      <w:r w:rsidRPr="0068194D">
        <w:rPr>
          <w:rFonts w:ascii="Arial" w:hAnsi="Arial" w:cs="Arial"/>
          <w:sz w:val="24"/>
          <w:szCs w:val="24"/>
        </w:rPr>
        <w:t>Para iniciar un plan de fundición en condiciones de alta temperatura, se d</w:t>
      </w:r>
      <w:r>
        <w:rPr>
          <w:rFonts w:ascii="Arial" w:hAnsi="Arial" w:cs="Arial"/>
          <w:sz w:val="24"/>
          <w:szCs w:val="24"/>
        </w:rPr>
        <w:t>eberá seguir el siguiente plan:</w:t>
      </w:r>
    </w:p>
    <w:p w:rsidR="003428AB" w:rsidRPr="0068194D" w:rsidRDefault="003428AB" w:rsidP="003428AB">
      <w:pPr>
        <w:numPr>
          <w:ilvl w:val="0"/>
          <w:numId w:val="4"/>
        </w:numPr>
        <w:spacing w:after="0"/>
        <w:ind w:left="1423"/>
        <w:jc w:val="both"/>
        <w:rPr>
          <w:rFonts w:ascii="Arial" w:hAnsi="Arial" w:cs="Arial"/>
          <w:sz w:val="24"/>
          <w:szCs w:val="24"/>
        </w:rPr>
      </w:pPr>
      <w:r w:rsidRPr="0068194D">
        <w:rPr>
          <w:rFonts w:ascii="Arial" w:hAnsi="Arial" w:cs="Arial"/>
          <w:sz w:val="24"/>
          <w:szCs w:val="24"/>
        </w:rPr>
        <w:t>Selección de los ingredientes del hormigón para minimizar el calor de hidratación.</w:t>
      </w:r>
    </w:p>
    <w:p w:rsidR="003428AB" w:rsidRPr="0068194D" w:rsidRDefault="003428AB" w:rsidP="003428AB">
      <w:pPr>
        <w:numPr>
          <w:ilvl w:val="0"/>
          <w:numId w:val="4"/>
        </w:numPr>
        <w:spacing w:after="0"/>
        <w:ind w:left="1423"/>
        <w:jc w:val="both"/>
        <w:rPr>
          <w:rFonts w:ascii="Arial" w:hAnsi="Arial" w:cs="Arial"/>
          <w:sz w:val="24"/>
          <w:szCs w:val="24"/>
        </w:rPr>
      </w:pPr>
      <w:r w:rsidRPr="0068194D">
        <w:rPr>
          <w:rFonts w:ascii="Arial" w:hAnsi="Arial" w:cs="Arial"/>
          <w:sz w:val="24"/>
          <w:szCs w:val="24"/>
        </w:rPr>
        <w:t>Colocar hielo o ingredientes fríos para el hormigón.</w:t>
      </w:r>
    </w:p>
    <w:p w:rsidR="003428AB" w:rsidRPr="0068194D" w:rsidRDefault="003428AB" w:rsidP="003428AB">
      <w:pPr>
        <w:numPr>
          <w:ilvl w:val="0"/>
          <w:numId w:val="4"/>
        </w:numPr>
        <w:spacing w:after="0"/>
        <w:ind w:left="1423"/>
        <w:jc w:val="both"/>
        <w:rPr>
          <w:rFonts w:ascii="Arial" w:hAnsi="Arial" w:cs="Arial"/>
          <w:sz w:val="24"/>
          <w:szCs w:val="24"/>
        </w:rPr>
      </w:pPr>
      <w:r w:rsidRPr="0068194D">
        <w:rPr>
          <w:rFonts w:ascii="Arial" w:hAnsi="Arial" w:cs="Arial"/>
          <w:sz w:val="24"/>
          <w:szCs w:val="24"/>
        </w:rPr>
        <w:t>Controlar la relación A/C del concreto a colocarse.</w:t>
      </w:r>
    </w:p>
    <w:p w:rsidR="003428AB" w:rsidRPr="0068194D" w:rsidRDefault="003428AB" w:rsidP="003428AB">
      <w:pPr>
        <w:numPr>
          <w:ilvl w:val="0"/>
          <w:numId w:val="4"/>
        </w:numPr>
        <w:spacing w:after="0"/>
        <w:ind w:left="1423"/>
        <w:jc w:val="both"/>
        <w:rPr>
          <w:rFonts w:ascii="Arial" w:hAnsi="Arial" w:cs="Arial"/>
          <w:sz w:val="24"/>
          <w:szCs w:val="24"/>
        </w:rPr>
      </w:pPr>
      <w:r w:rsidRPr="0068194D">
        <w:rPr>
          <w:rFonts w:ascii="Arial" w:hAnsi="Arial" w:cs="Arial"/>
          <w:sz w:val="24"/>
          <w:szCs w:val="24"/>
        </w:rPr>
        <w:t>Usar protección para controlar el aumento del calor.</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lastRenderedPageBreak/>
        <w:t>El contratista dispondrá de instrumentos de medición de temperatura, y debe hacerlo en las fundiciones tanto en la  superficie como en la parte interior del hormigón.</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Tiempos de transporte del hormigón</w:t>
      </w:r>
      <w:r w:rsidRPr="0068194D">
        <w:rPr>
          <w:rFonts w:ascii="Arial" w:hAnsi="Arial" w:cs="Arial"/>
          <w:sz w:val="24"/>
          <w:szCs w:val="24"/>
        </w:rPr>
        <w:t>.   Los máximos intervalos de tiempos entre la colocación del cemento para la dosificación y colocación del hormigón en los encofrados se deberán regir por la siguiente tabla:</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b/>
          <w:bCs/>
          <w:sz w:val="24"/>
          <w:szCs w:val="24"/>
        </w:rPr>
      </w:pPr>
      <w:r w:rsidRPr="0068194D">
        <w:rPr>
          <w:rFonts w:ascii="Arial" w:hAnsi="Arial" w:cs="Arial"/>
          <w:b/>
          <w:bCs/>
          <w:sz w:val="24"/>
          <w:szCs w:val="24"/>
        </w:rPr>
        <w:t>Tabla 8 – 503.a.2</w:t>
      </w:r>
    </w:p>
    <w:tbl>
      <w:tblPr>
        <w:tblStyle w:val="Tablaconcuadrcula"/>
        <w:tblW w:w="0" w:type="auto"/>
        <w:jc w:val="center"/>
        <w:tblLook w:val="01E0"/>
      </w:tblPr>
      <w:tblGrid>
        <w:gridCol w:w="2359"/>
        <w:gridCol w:w="2375"/>
        <w:gridCol w:w="2376"/>
      </w:tblGrid>
      <w:tr w:rsidR="003428AB" w:rsidRPr="0068194D" w:rsidTr="00C9228D">
        <w:trPr>
          <w:jc w:val="center"/>
        </w:trPr>
        <w:tc>
          <w:tcPr>
            <w:tcW w:w="2359" w:type="dxa"/>
            <w:vAlign w:val="center"/>
          </w:tcPr>
          <w:p w:rsidR="003428AB" w:rsidRPr="0068194D" w:rsidRDefault="003428AB" w:rsidP="003471D6">
            <w:pPr>
              <w:spacing w:line="276" w:lineRule="auto"/>
              <w:rPr>
                <w:rFonts w:ascii="Arial" w:hAnsi="Arial" w:cs="Arial"/>
                <w:b/>
                <w:sz w:val="24"/>
                <w:szCs w:val="24"/>
              </w:rPr>
            </w:pPr>
            <w:r w:rsidRPr="0068194D">
              <w:rPr>
                <w:rFonts w:ascii="Arial" w:hAnsi="Arial" w:cs="Arial"/>
                <w:b/>
                <w:sz w:val="24"/>
                <w:szCs w:val="24"/>
              </w:rPr>
              <w:t>Temperatura del Hormigón en el sitio</w:t>
            </w:r>
          </w:p>
        </w:tc>
        <w:tc>
          <w:tcPr>
            <w:tcW w:w="2375" w:type="dxa"/>
            <w:vAlign w:val="center"/>
          </w:tcPr>
          <w:p w:rsidR="003428AB" w:rsidRPr="0068194D" w:rsidRDefault="003428AB" w:rsidP="003471D6">
            <w:pPr>
              <w:spacing w:line="276" w:lineRule="auto"/>
              <w:rPr>
                <w:rFonts w:ascii="Arial" w:hAnsi="Arial" w:cs="Arial"/>
                <w:b/>
                <w:sz w:val="24"/>
                <w:szCs w:val="24"/>
              </w:rPr>
            </w:pPr>
            <w:r w:rsidRPr="0068194D">
              <w:rPr>
                <w:rFonts w:ascii="Arial" w:hAnsi="Arial" w:cs="Arial"/>
                <w:b/>
                <w:sz w:val="24"/>
                <w:szCs w:val="24"/>
              </w:rPr>
              <w:t>Tiempo Máximo (sin retardante)</w:t>
            </w:r>
          </w:p>
          <w:p w:rsidR="003428AB" w:rsidRPr="0068194D" w:rsidRDefault="003428AB" w:rsidP="003471D6">
            <w:pPr>
              <w:spacing w:line="276" w:lineRule="auto"/>
              <w:rPr>
                <w:rFonts w:ascii="Arial" w:hAnsi="Arial" w:cs="Arial"/>
                <w:b/>
                <w:sz w:val="24"/>
                <w:szCs w:val="24"/>
              </w:rPr>
            </w:pPr>
            <w:r w:rsidRPr="0068194D">
              <w:rPr>
                <w:rFonts w:ascii="Arial" w:hAnsi="Arial" w:cs="Arial"/>
                <w:b/>
                <w:sz w:val="24"/>
                <w:szCs w:val="24"/>
              </w:rPr>
              <w:t>Minutos</w:t>
            </w:r>
          </w:p>
        </w:tc>
        <w:tc>
          <w:tcPr>
            <w:tcW w:w="2376" w:type="dxa"/>
            <w:vAlign w:val="center"/>
          </w:tcPr>
          <w:p w:rsidR="003428AB" w:rsidRPr="0068194D" w:rsidRDefault="003428AB" w:rsidP="003471D6">
            <w:pPr>
              <w:spacing w:line="276" w:lineRule="auto"/>
              <w:rPr>
                <w:rFonts w:ascii="Arial" w:hAnsi="Arial" w:cs="Arial"/>
                <w:b/>
                <w:sz w:val="24"/>
                <w:szCs w:val="24"/>
              </w:rPr>
            </w:pPr>
            <w:r w:rsidRPr="0068194D">
              <w:rPr>
                <w:rFonts w:ascii="Arial" w:hAnsi="Arial" w:cs="Arial"/>
                <w:b/>
                <w:sz w:val="24"/>
                <w:szCs w:val="24"/>
              </w:rPr>
              <w:t xml:space="preserve">Tiempo Máximo </w:t>
            </w:r>
            <w:r w:rsidRPr="0068194D">
              <w:rPr>
                <w:rFonts w:ascii="Arial" w:hAnsi="Arial" w:cs="Arial"/>
                <w:b/>
                <w:sz w:val="24"/>
                <w:szCs w:val="24"/>
                <w:vertAlign w:val="superscript"/>
              </w:rPr>
              <w:t>(1)</w:t>
            </w:r>
            <w:r w:rsidRPr="0068194D">
              <w:rPr>
                <w:rFonts w:ascii="Arial" w:hAnsi="Arial" w:cs="Arial"/>
                <w:b/>
                <w:sz w:val="24"/>
                <w:szCs w:val="24"/>
              </w:rPr>
              <w:t xml:space="preserve"> (con retardante)</w:t>
            </w:r>
          </w:p>
          <w:p w:rsidR="003428AB" w:rsidRPr="0068194D" w:rsidRDefault="003428AB" w:rsidP="003471D6">
            <w:pPr>
              <w:spacing w:line="276" w:lineRule="auto"/>
              <w:rPr>
                <w:rFonts w:ascii="Arial" w:hAnsi="Arial" w:cs="Arial"/>
                <w:b/>
                <w:sz w:val="24"/>
                <w:szCs w:val="24"/>
              </w:rPr>
            </w:pPr>
            <w:r w:rsidRPr="0068194D">
              <w:rPr>
                <w:rFonts w:ascii="Arial" w:hAnsi="Arial" w:cs="Arial"/>
                <w:b/>
                <w:sz w:val="24"/>
                <w:szCs w:val="24"/>
              </w:rPr>
              <w:t>Minutos</w:t>
            </w:r>
          </w:p>
        </w:tc>
      </w:tr>
      <w:tr w:rsidR="003428AB" w:rsidRPr="0068194D" w:rsidTr="00C9228D">
        <w:trPr>
          <w:jc w:val="center"/>
        </w:trPr>
        <w:tc>
          <w:tcPr>
            <w:tcW w:w="7110" w:type="dxa"/>
            <w:gridSpan w:val="3"/>
            <w:vAlign w:val="center"/>
          </w:tcPr>
          <w:p w:rsidR="003428AB" w:rsidRPr="0068194D" w:rsidRDefault="003428AB" w:rsidP="003471D6">
            <w:pPr>
              <w:spacing w:line="276" w:lineRule="auto"/>
              <w:rPr>
                <w:rFonts w:ascii="Arial" w:hAnsi="Arial" w:cs="Arial"/>
                <w:b/>
                <w:sz w:val="24"/>
                <w:szCs w:val="24"/>
              </w:rPr>
            </w:pPr>
            <w:r w:rsidRPr="0068194D">
              <w:rPr>
                <w:rFonts w:ascii="Arial" w:hAnsi="Arial" w:cs="Arial"/>
                <w:b/>
                <w:sz w:val="24"/>
                <w:szCs w:val="24"/>
              </w:rPr>
              <w:t>Hormigón No Agitado</w:t>
            </w:r>
          </w:p>
        </w:tc>
      </w:tr>
      <w:tr w:rsidR="003428AB" w:rsidRPr="0068194D" w:rsidTr="00C9228D">
        <w:trPr>
          <w:jc w:val="center"/>
        </w:trPr>
        <w:tc>
          <w:tcPr>
            <w:tcW w:w="2359"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15</w:t>
            </w:r>
          </w:p>
        </w:tc>
        <w:tc>
          <w:tcPr>
            <w:tcW w:w="2376"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30</w:t>
            </w:r>
          </w:p>
        </w:tc>
      </w:tr>
      <w:tr w:rsidR="003428AB" w:rsidRPr="0068194D" w:rsidTr="00C9228D">
        <w:trPr>
          <w:jc w:val="center"/>
        </w:trPr>
        <w:tc>
          <w:tcPr>
            <w:tcW w:w="2359"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30</w:t>
            </w:r>
          </w:p>
        </w:tc>
        <w:tc>
          <w:tcPr>
            <w:tcW w:w="2376"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45</w:t>
            </w:r>
          </w:p>
        </w:tc>
      </w:tr>
      <w:tr w:rsidR="003428AB" w:rsidRPr="0068194D" w:rsidTr="00C9228D">
        <w:trPr>
          <w:jc w:val="center"/>
        </w:trPr>
        <w:tc>
          <w:tcPr>
            <w:tcW w:w="7110" w:type="dxa"/>
            <w:gridSpan w:val="3"/>
            <w:vAlign w:val="center"/>
          </w:tcPr>
          <w:p w:rsidR="003428AB" w:rsidRPr="0068194D" w:rsidRDefault="003428AB" w:rsidP="003471D6">
            <w:pPr>
              <w:spacing w:line="276" w:lineRule="auto"/>
              <w:rPr>
                <w:rFonts w:ascii="Arial" w:hAnsi="Arial" w:cs="Arial"/>
                <w:b/>
                <w:sz w:val="24"/>
                <w:szCs w:val="24"/>
              </w:rPr>
            </w:pPr>
            <w:r w:rsidRPr="0068194D">
              <w:rPr>
                <w:rFonts w:ascii="Arial" w:hAnsi="Arial" w:cs="Arial"/>
                <w:b/>
                <w:sz w:val="24"/>
                <w:szCs w:val="24"/>
              </w:rPr>
              <w:t>Hormigón Agitado</w:t>
            </w:r>
          </w:p>
        </w:tc>
      </w:tr>
      <w:tr w:rsidR="003428AB" w:rsidRPr="0068194D" w:rsidTr="00C9228D">
        <w:trPr>
          <w:jc w:val="center"/>
        </w:trPr>
        <w:tc>
          <w:tcPr>
            <w:tcW w:w="2359"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45</w:t>
            </w:r>
          </w:p>
        </w:tc>
        <w:tc>
          <w:tcPr>
            <w:tcW w:w="2376"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75</w:t>
            </w:r>
          </w:p>
        </w:tc>
      </w:tr>
      <w:tr w:rsidR="003428AB" w:rsidRPr="0068194D" w:rsidTr="00C9228D">
        <w:trPr>
          <w:jc w:val="center"/>
        </w:trPr>
        <w:tc>
          <w:tcPr>
            <w:tcW w:w="2359"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 xml:space="preserve">Entre 24º y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60</w:t>
            </w:r>
          </w:p>
        </w:tc>
        <w:tc>
          <w:tcPr>
            <w:tcW w:w="2376"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90</w:t>
            </w:r>
          </w:p>
        </w:tc>
      </w:tr>
      <w:tr w:rsidR="003428AB" w:rsidRPr="0068194D" w:rsidTr="00C9228D">
        <w:trPr>
          <w:jc w:val="center"/>
        </w:trPr>
        <w:tc>
          <w:tcPr>
            <w:tcW w:w="2359"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4ﾺC"/>
              </w:smartTagPr>
              <w:r w:rsidRPr="0068194D">
                <w:rPr>
                  <w:rFonts w:ascii="Arial" w:hAnsi="Arial" w:cs="Arial"/>
                  <w:sz w:val="24"/>
                  <w:szCs w:val="24"/>
                </w:rPr>
                <w:t>24ºC</w:t>
              </w:r>
            </w:smartTag>
          </w:p>
        </w:tc>
        <w:tc>
          <w:tcPr>
            <w:tcW w:w="2375"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90</w:t>
            </w:r>
          </w:p>
        </w:tc>
        <w:tc>
          <w:tcPr>
            <w:tcW w:w="2376" w:type="dxa"/>
            <w:vAlign w:val="center"/>
          </w:tcPr>
          <w:p w:rsidR="003428AB" w:rsidRPr="0068194D" w:rsidRDefault="003428AB" w:rsidP="003471D6">
            <w:pPr>
              <w:spacing w:line="276" w:lineRule="auto"/>
              <w:rPr>
                <w:rFonts w:ascii="Arial" w:hAnsi="Arial" w:cs="Arial"/>
                <w:sz w:val="24"/>
                <w:szCs w:val="24"/>
              </w:rPr>
            </w:pPr>
            <w:r w:rsidRPr="0068194D">
              <w:rPr>
                <w:rFonts w:ascii="Arial" w:hAnsi="Arial" w:cs="Arial"/>
                <w:sz w:val="24"/>
                <w:szCs w:val="24"/>
              </w:rPr>
              <w:t>120</w:t>
            </w:r>
          </w:p>
        </w:tc>
      </w:tr>
    </w:tbl>
    <w:p w:rsidR="003428AB" w:rsidRPr="0068194D" w:rsidRDefault="003428AB" w:rsidP="003428AB">
      <w:pPr>
        <w:jc w:val="both"/>
        <w:rPr>
          <w:rFonts w:ascii="Arial" w:hAnsi="Arial" w:cs="Arial"/>
          <w:i/>
          <w:iCs/>
          <w:sz w:val="24"/>
          <w:szCs w:val="24"/>
        </w:rPr>
      </w:pPr>
      <w:r w:rsidRPr="0068194D">
        <w:rPr>
          <w:rFonts w:ascii="Arial" w:hAnsi="Arial" w:cs="Arial"/>
          <w:i/>
          <w:iCs/>
          <w:sz w:val="24"/>
          <w:szCs w:val="24"/>
        </w:rPr>
        <w:t>(1)  Dosificación normal del retardante.</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Colocación del hormigón en tiempo caliente</w:t>
      </w:r>
      <w:r w:rsidRPr="0068194D">
        <w:rPr>
          <w:rFonts w:ascii="Arial" w:hAnsi="Arial" w:cs="Arial"/>
          <w:sz w:val="24"/>
          <w:szCs w:val="24"/>
        </w:rPr>
        <w:t xml:space="preserve">.   Cuando la temperatura del aire es superior a los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se debe utilizar un agente retardador y este proceso se requerirá para toda la superestructura.  En todo caso, se deberán seguir las recomendaciones del Comité ACI 305.</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Losas, zapatas, columnas, pilas y muros</w:t>
      </w:r>
      <w:r w:rsidRPr="0068194D">
        <w:rPr>
          <w:rFonts w:ascii="Arial" w:hAnsi="Arial" w:cs="Arial"/>
          <w:sz w:val="24"/>
          <w:szCs w:val="24"/>
        </w:rPr>
        <w:t>.   El hormigonado en losas y zapatas se realizará en una operación continua, a menos que se indique otra cosa en los planos.  En cualquier chaflán o acartelamiento que tenga una altura mayor de un metro, el hormigonado de los estribos o columnas, vigas y acartelamientos, deberá realizarse en tres etapas sucesivas: primero, la parte inferior del acartelamiento; luego, la parte inferior de la viga y, por últ</w:t>
      </w:r>
      <w:r>
        <w:rPr>
          <w:rFonts w:ascii="Arial" w:hAnsi="Arial" w:cs="Arial"/>
          <w:sz w:val="24"/>
          <w:szCs w:val="24"/>
        </w:rPr>
        <w:t>imo se completará lo que falta.</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pisos de la superestructura deberán hormigonarse en una operación continua, salvo cuando se especifique otra cosa.</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Colocación del hormigón en la cimentación y sub-estructura</w:t>
      </w:r>
      <w:r w:rsidRPr="0068194D">
        <w:rPr>
          <w:rFonts w:ascii="Arial" w:hAnsi="Arial" w:cs="Arial"/>
          <w:sz w:val="24"/>
          <w:szCs w:val="24"/>
        </w:rPr>
        <w:t>.   Como regla general, el hormigón no podrá ser colocado en la cimentación hasta que el fondo y las características de la misma hayan sido inspeccionados.</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El fondo de la cimentación por ni</w:t>
      </w:r>
      <w:r>
        <w:rPr>
          <w:rFonts w:ascii="Arial" w:hAnsi="Arial" w:cs="Arial"/>
          <w:sz w:val="24"/>
          <w:szCs w:val="24"/>
        </w:rPr>
        <w:t>ngún motivo debe contener agua.</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columnas, pilas o estribos de hormigón deberán ser fundidas monolíticamente entre juntas de construcción, las mismas que deberán estar definidas para toda la estructura an</w:t>
      </w:r>
      <w:r>
        <w:rPr>
          <w:rFonts w:ascii="Arial" w:hAnsi="Arial" w:cs="Arial"/>
          <w:sz w:val="24"/>
          <w:szCs w:val="24"/>
        </w:rPr>
        <w:t>tes del inicio de la fundición.</w:t>
      </w:r>
    </w:p>
    <w:p w:rsidR="003428AB" w:rsidRPr="0068194D" w:rsidRDefault="003428AB" w:rsidP="003428AB">
      <w:pPr>
        <w:jc w:val="both"/>
        <w:rPr>
          <w:rFonts w:ascii="Arial" w:hAnsi="Arial" w:cs="Arial"/>
          <w:sz w:val="24"/>
          <w:szCs w:val="24"/>
        </w:rPr>
      </w:pPr>
      <w:r w:rsidRPr="0068194D">
        <w:rPr>
          <w:rFonts w:ascii="Arial" w:hAnsi="Arial" w:cs="Arial"/>
          <w:sz w:val="24"/>
          <w:szCs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w:t>
      </w:r>
      <w:r>
        <w:rPr>
          <w:rFonts w:ascii="Arial" w:hAnsi="Arial" w:cs="Arial"/>
          <w:sz w:val="24"/>
          <w:szCs w:val="24"/>
        </w:rPr>
        <w:t xml:space="preserve"> aprobados por el Fiscalizador.</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barandales y parapetos no serán hormigonados hasta que los encofrados o cerchas del tablero hayan sido retirados, a menos que el Fiscalizador lo autorice.  Los moldes deberán ser lisos y perfectamente construidos y alineados, de manera que el hormigón no se dañe al desencofrar.  Las barandas y parapetos serán acabados y curados de acuerdo con lo estipulado en los numerales 503-4.06 y 503-4.03 de las Especificaciones Generales MOP-001-F-2002.</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Colocación del hormigón bajo el agua</w:t>
      </w:r>
      <w:r w:rsidRPr="0068194D">
        <w:rPr>
          <w:rFonts w:ascii="Arial" w:hAnsi="Arial" w:cs="Arial"/>
          <w:sz w:val="24"/>
          <w:szCs w:val="24"/>
        </w:rPr>
        <w:t xml:space="preserve">.   El hormigón no se colocará bajo agua, excepto cuando se indique en los planos o lo autorice el Fiscalizador en circunstancias especiales, en cuyo caso, la colocación de una capa sellante se efectuará bajo su control y de acuerdo al </w:t>
      </w:r>
      <w:r>
        <w:rPr>
          <w:rFonts w:ascii="Arial" w:hAnsi="Arial" w:cs="Arial"/>
          <w:sz w:val="24"/>
          <w:szCs w:val="24"/>
        </w:rPr>
        <w:t>método descrito a continuación:</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El hormigón por depositarse en agua será clase A, con un aumento del 10% de cemento.  Para impedir la segregación se vaciará cuidadosamente en una masa compacta, por medio de una tolva y tubería, o una bomba.  El vaciado deberá </w:t>
      </w:r>
      <w:r w:rsidRPr="0068194D">
        <w:rPr>
          <w:rFonts w:ascii="Arial" w:hAnsi="Arial" w:cs="Arial"/>
          <w:sz w:val="24"/>
          <w:szCs w:val="24"/>
        </w:rPr>
        <w:lastRenderedPageBreak/>
        <w:t>efectuarse en forma continua, sin afectar al hormigón colocado previamente.  El agua en el lugar de col</w:t>
      </w:r>
      <w:r>
        <w:rPr>
          <w:rFonts w:ascii="Arial" w:hAnsi="Arial" w:cs="Arial"/>
          <w:sz w:val="24"/>
          <w:szCs w:val="24"/>
        </w:rPr>
        <w:t>ocación se mantendrá tranquila.</w:t>
      </w:r>
    </w:p>
    <w:p w:rsidR="003428AB" w:rsidRPr="0068194D" w:rsidRDefault="003428AB" w:rsidP="003428AB">
      <w:pPr>
        <w:jc w:val="both"/>
        <w:rPr>
          <w:rFonts w:ascii="Arial" w:hAnsi="Arial" w:cs="Arial"/>
          <w:sz w:val="24"/>
          <w:szCs w:val="24"/>
        </w:rPr>
      </w:pPr>
      <w:r w:rsidRPr="0068194D">
        <w:rPr>
          <w:rFonts w:ascii="Arial" w:hAnsi="Arial" w:cs="Arial"/>
          <w:sz w:val="24"/>
          <w:szCs w:val="24"/>
        </w:rPr>
        <w:t>En caso de ser necesario, el Contratista utilizará bombas para desalojar el agua a su costo.  No se debe permitir el bombeo de agua durante la colocación del hormigón y la superficie debe estar lis</w:t>
      </w:r>
      <w:r>
        <w:rPr>
          <w:rFonts w:ascii="Arial" w:hAnsi="Arial" w:cs="Arial"/>
          <w:sz w:val="24"/>
          <w:szCs w:val="24"/>
        </w:rPr>
        <w:t>ta por lo menos 36 horas antes.</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En el caso que se especifique colocar hormigón bajo el agua, este deberá ser rediseñado para adicionar </w:t>
      </w:r>
      <w:smartTag w:uri="urn:schemas-microsoft-com:office:smarttags" w:element="metricconverter">
        <w:smartTagPr>
          <w:attr w:name="ProductID" w:val="60 Kg"/>
        </w:smartTagPr>
        <w:r w:rsidRPr="0068194D">
          <w:rPr>
            <w:rFonts w:ascii="Arial" w:hAnsi="Arial" w:cs="Arial"/>
            <w:sz w:val="24"/>
            <w:szCs w:val="24"/>
          </w:rPr>
          <w:t>60 Kg</w:t>
        </w:r>
      </w:smartTag>
      <w:r w:rsidRPr="0068194D">
        <w:rPr>
          <w:rFonts w:ascii="Arial" w:hAnsi="Arial" w:cs="Arial"/>
          <w:sz w:val="24"/>
          <w:szCs w:val="24"/>
        </w:rPr>
        <w:t xml:space="preserve"> de cemento por m³, con referencia al diseño que se esté usando, tomando en cuenta las</w:t>
      </w:r>
      <w:r>
        <w:rPr>
          <w:rFonts w:ascii="Arial" w:hAnsi="Arial" w:cs="Arial"/>
          <w:sz w:val="24"/>
          <w:szCs w:val="24"/>
        </w:rPr>
        <w:t xml:space="preserve"> condiciones de trabajabilidad.</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La tolva y tubería estarán constituidas por un tubo metálico de un diámetro de no menos de </w:t>
      </w:r>
      <w:smartTag w:uri="urn:schemas-microsoft-com:office:smarttags" w:element="metricconverter">
        <w:smartTagPr>
          <w:attr w:name="ProductID" w:val="25 cent￭metros"/>
        </w:smartTagPr>
        <w:r w:rsidRPr="0068194D">
          <w:rPr>
            <w:rFonts w:ascii="Arial" w:hAnsi="Arial" w:cs="Arial"/>
            <w:sz w:val="24"/>
            <w:szCs w:val="24"/>
          </w:rPr>
          <w:t>25 centímetros</w:t>
        </w:r>
      </w:smartTag>
      <w:r w:rsidRPr="0068194D">
        <w:rPr>
          <w:rFonts w:ascii="Arial" w:hAnsi="Arial" w:cs="Arial"/>
          <w:sz w:val="24"/>
          <w:szCs w:val="24"/>
        </w:rPr>
        <w:t>, construido en secciones con acoples de bridas provistas de empaques.  La tolva se apoyará de modo que permita un movimiento libre del extremo de descarga sobre toda la superficie de trabajo y se puede bajar rápidamente, si fuera necesario retardar o parar el flujo del hormigón.  El extremo de descarga estará cerrado al inicio del trabajo para impedir la entrada de agua al hormigón.  Iniciada la descarga de la mezcla, el extremo inferior del tubo deberá quedar sumergido en el hormigón fresco para mantenerlo sellado, evitando la entrada de agua y un posible lavado del hormigón.  El flujo de hormigón deberá ser continuo hasta que el trabajo finalice.  No se permitir</w:t>
      </w:r>
      <w:r>
        <w:rPr>
          <w:rFonts w:ascii="Arial" w:hAnsi="Arial" w:cs="Arial"/>
          <w:sz w:val="24"/>
          <w:szCs w:val="24"/>
        </w:rPr>
        <w:t>á el uso de tubos de aluminio.'</w:t>
      </w:r>
    </w:p>
    <w:p w:rsidR="003428AB" w:rsidRPr="0068194D" w:rsidRDefault="003428AB" w:rsidP="003428AB">
      <w:pPr>
        <w:jc w:val="both"/>
        <w:rPr>
          <w:rFonts w:ascii="Arial" w:hAnsi="Arial" w:cs="Arial"/>
          <w:sz w:val="24"/>
          <w:szCs w:val="24"/>
        </w:rPr>
      </w:pPr>
      <w:r w:rsidRPr="0068194D">
        <w:rPr>
          <w:rFonts w:ascii="Arial" w:hAnsi="Arial" w:cs="Arial"/>
          <w:sz w:val="24"/>
          <w:szCs w:val="24"/>
        </w:rPr>
        <w:t>El espesor exacto del sello estará contenido en los planos o será indicado por el Fiscalizador.  Al hormigón, en el sello, se lo curará por lo menos durante 5 días después del colado, antes de proceder a desaguar la ataguía dentro de la cual se ha colocado el sello.  Si el sello se coloca en agua a una temperatura menor a 7 grados centígrados, el tiempo de curado antes d</w:t>
      </w:r>
      <w:r>
        <w:rPr>
          <w:rFonts w:ascii="Arial" w:hAnsi="Arial" w:cs="Arial"/>
          <w:sz w:val="24"/>
          <w:szCs w:val="24"/>
        </w:rPr>
        <w:t>el desaguado será incrementado.</w:t>
      </w:r>
    </w:p>
    <w:p w:rsidR="003428AB" w:rsidRDefault="003428AB" w:rsidP="003428AB">
      <w:pPr>
        <w:jc w:val="both"/>
        <w:rPr>
          <w:rFonts w:ascii="Arial" w:hAnsi="Arial" w:cs="Arial"/>
          <w:sz w:val="24"/>
          <w:szCs w:val="24"/>
        </w:rPr>
      </w:pPr>
      <w:r w:rsidRPr="0068194D">
        <w:rPr>
          <w:rFonts w:ascii="Arial" w:hAnsi="Arial" w:cs="Arial"/>
          <w:sz w:val="24"/>
          <w:szCs w:val="24"/>
        </w:rPr>
        <w:t>Después de transcurrido un tiempo, para asegurar una adecuada resistencia del sello de hormigón y con la autorización del Fiscalizador, la ataguía será desaguada y la cara superior del hormigón limpia de espuma, nata y sedimentos.  Antes de depositar el hormigón fresco sobre el sello, se nivelará la superficie a fin de proporcionar un espacio libre adecuado para la armadura de</w:t>
      </w:r>
      <w:r>
        <w:rPr>
          <w:rFonts w:ascii="Arial" w:hAnsi="Arial" w:cs="Arial"/>
          <w:sz w:val="24"/>
          <w:szCs w:val="24"/>
        </w:rPr>
        <w:t xml:space="preserve"> refuerzo de la capa siguiente.</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Vaciado neumático</w:t>
      </w:r>
      <w:r w:rsidRPr="0068194D">
        <w:rPr>
          <w:rFonts w:ascii="Arial" w:hAnsi="Arial" w:cs="Arial"/>
          <w:sz w:val="24"/>
          <w:szCs w:val="24"/>
        </w:rPr>
        <w:t>.   El vaciado neumático del hormigón se permitirá únicamente si ha sido especificado en las disposiciones especiales o autorizado por el Fiscalizador.  El equipo deberá funcionar de tal forma que no produzca vibraciones que puedan dañar el hormigón fresco.  El equipo por usarse en el vaciado neumático será de clase y capacidad ade</w:t>
      </w:r>
      <w:r>
        <w:rPr>
          <w:rFonts w:ascii="Arial" w:hAnsi="Arial" w:cs="Arial"/>
          <w:sz w:val="24"/>
          <w:szCs w:val="24"/>
        </w:rPr>
        <w:t>cuadas para el tipo de trabajo.</w:t>
      </w:r>
    </w:p>
    <w:p w:rsidR="003428AB" w:rsidRPr="0068194D" w:rsidRDefault="003428AB" w:rsidP="003428AB">
      <w:pPr>
        <w:jc w:val="both"/>
        <w:rPr>
          <w:rFonts w:ascii="Arial" w:hAnsi="Arial" w:cs="Arial"/>
          <w:sz w:val="24"/>
          <w:szCs w:val="24"/>
        </w:rPr>
      </w:pPr>
      <w:r w:rsidRPr="0068194D">
        <w:rPr>
          <w:rFonts w:ascii="Arial" w:hAnsi="Arial" w:cs="Arial"/>
          <w:sz w:val="24"/>
          <w:szCs w:val="24"/>
        </w:rPr>
        <w:lastRenderedPageBreak/>
        <w:t xml:space="preserve">La distancia, desde el punto de descarga hasta el depósito, no será mayor de </w:t>
      </w:r>
      <w:smartTag w:uri="urn:schemas-microsoft-com:office:smarttags" w:element="metricconverter">
        <w:smartTagPr>
          <w:attr w:name="ProductID" w:val="10 m"/>
        </w:smartTagPr>
        <w:r w:rsidRPr="0068194D">
          <w:rPr>
            <w:rFonts w:ascii="Arial" w:hAnsi="Arial" w:cs="Arial"/>
            <w:sz w:val="24"/>
            <w:szCs w:val="24"/>
          </w:rPr>
          <w:t>10 m</w:t>
        </w:r>
      </w:smartTag>
      <w:r w:rsidRPr="0068194D">
        <w:rPr>
          <w:rFonts w:ascii="Arial" w:hAnsi="Arial" w:cs="Arial"/>
          <w:sz w:val="24"/>
          <w:szCs w:val="24"/>
        </w:rPr>
        <w:t>.  La línea de descarga será horizonta</w:t>
      </w:r>
      <w:r>
        <w:rPr>
          <w:rFonts w:ascii="Arial" w:hAnsi="Arial" w:cs="Arial"/>
          <w:sz w:val="24"/>
          <w:szCs w:val="24"/>
        </w:rPr>
        <w:t>l o hacia arriba de la máquina.</w:t>
      </w:r>
    </w:p>
    <w:p w:rsidR="003428AB" w:rsidRDefault="003428AB" w:rsidP="003428AB">
      <w:pPr>
        <w:jc w:val="both"/>
        <w:rPr>
          <w:rFonts w:ascii="Arial" w:hAnsi="Arial" w:cs="Arial"/>
          <w:i/>
          <w:iCs/>
          <w:sz w:val="24"/>
          <w:szCs w:val="24"/>
        </w:rPr>
      </w:pP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Bombeo</w:t>
      </w:r>
      <w:r w:rsidRPr="0068194D">
        <w:rPr>
          <w:rFonts w:ascii="Arial" w:hAnsi="Arial" w:cs="Arial"/>
          <w:sz w:val="24"/>
          <w:szCs w:val="24"/>
        </w:rPr>
        <w:t>.   El vaciado del hormigón por bombeo se permitirá únicamente si así se especifica en las disposiciones especiales o si es autorizado por el Fiscalizador.  El equipo deberá funcionar de modo que no produzca vibraciones que puedan dañar el hormigón fresco.  El equipo para conducir el hormigón por bombeo, deberá ser de clase y capacidad adecuadas para el tipo de trabajo.  No se usarán tubos de alum</w:t>
      </w:r>
      <w:r>
        <w:rPr>
          <w:rFonts w:ascii="Arial" w:hAnsi="Arial" w:cs="Arial"/>
          <w:sz w:val="24"/>
          <w:szCs w:val="24"/>
        </w:rPr>
        <w:t>inio para conducir el hormigón.</w:t>
      </w:r>
    </w:p>
    <w:p w:rsidR="003428AB" w:rsidRPr="0068194D" w:rsidRDefault="003428AB" w:rsidP="003428AB">
      <w:pPr>
        <w:jc w:val="both"/>
        <w:rPr>
          <w:rFonts w:ascii="Arial" w:hAnsi="Arial" w:cs="Arial"/>
          <w:sz w:val="24"/>
          <w:szCs w:val="24"/>
        </w:rPr>
      </w:pPr>
      <w:r w:rsidRPr="0068194D">
        <w:rPr>
          <w:rFonts w:ascii="Arial" w:hAnsi="Arial" w:cs="Arial"/>
          <w:sz w:val="24"/>
          <w:szCs w:val="24"/>
        </w:rPr>
        <w:t>La bomba deberá operarse correctamente produciendo un flujo continuo de hormigón sin cavidades de aire.  Cuando el bombeo se haya completado, el hormigón remanente en la tubería, si va a usarse, deberá ser expulsado, sin que el hormigón se mezcle con elementos extraños o exista segregación de sus materiales.  El hormigón depositado por bombeo será trabajado como se indica en el numeral 503-4.02.1 de las Especificac</w:t>
      </w:r>
      <w:r>
        <w:rPr>
          <w:rFonts w:ascii="Arial" w:hAnsi="Arial" w:cs="Arial"/>
          <w:sz w:val="24"/>
          <w:szCs w:val="24"/>
        </w:rPr>
        <w:t>iones Generales MOP-001-F-2002.</w:t>
      </w:r>
    </w:p>
    <w:p w:rsidR="003428AB" w:rsidRDefault="003428AB" w:rsidP="003428AB">
      <w:pPr>
        <w:jc w:val="both"/>
        <w:rPr>
          <w:rFonts w:ascii="Arial" w:hAnsi="Arial" w:cs="Arial"/>
          <w:i/>
          <w:iCs/>
          <w:sz w:val="24"/>
          <w:szCs w:val="24"/>
        </w:rPr>
      </w:pP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Juntas de construcción</w:t>
      </w:r>
      <w:r w:rsidRPr="0068194D">
        <w:rPr>
          <w:rFonts w:ascii="Arial" w:hAnsi="Arial" w:cs="Arial"/>
          <w:sz w:val="24"/>
          <w:szCs w:val="24"/>
        </w:rPr>
        <w:t>.   Debido a una emergencia, puede ser necesario detener la colocación del hormigón sin haberse terminado una sección de trabajo programada; en este caso, se realizará una junta de construcción.  Una vez interrumpido el vaciado del hormigón, se quitarán todas las acumulaciones de mortero salpicadas sobre las armaduras y superficies de los encofrados, poniendo especial cuidado en que el material removido no se deposite sobre el hormigón sin fraguar y ni lo afecte en lo mínimo la adherencia hormigón-hierro.</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3428AB" w:rsidRPr="0068194D" w:rsidRDefault="003428AB" w:rsidP="003428AB">
      <w:pPr>
        <w:jc w:val="both"/>
        <w:rPr>
          <w:rFonts w:ascii="Arial" w:hAnsi="Arial" w:cs="Arial"/>
          <w:sz w:val="24"/>
          <w:szCs w:val="24"/>
        </w:rPr>
      </w:pPr>
      <w:r w:rsidRPr="0068194D">
        <w:rPr>
          <w:rFonts w:ascii="Arial" w:hAnsi="Arial" w:cs="Arial"/>
          <w:sz w:val="24"/>
          <w:szCs w:val="24"/>
        </w:rPr>
        <w:lastRenderedPageBreak/>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3428AB" w:rsidRPr="0068194D" w:rsidRDefault="003428AB" w:rsidP="003428AB">
      <w:pPr>
        <w:jc w:val="both"/>
        <w:rPr>
          <w:rFonts w:ascii="Arial" w:hAnsi="Arial" w:cs="Arial"/>
          <w:i/>
          <w:iCs/>
          <w:sz w:val="24"/>
          <w:szCs w:val="24"/>
        </w:rPr>
      </w:pPr>
      <w:r w:rsidRPr="0068194D">
        <w:rPr>
          <w:rFonts w:ascii="Arial" w:hAnsi="Arial" w:cs="Arial"/>
          <w:i/>
          <w:iCs/>
          <w:sz w:val="24"/>
          <w:szCs w:val="24"/>
        </w:rPr>
        <w:t>Curado del hormigón.</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El curado del hormigón se hará de acuerdo a lo estipulado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801 de las Especificac</w:t>
      </w:r>
      <w:r>
        <w:rPr>
          <w:rFonts w:ascii="Arial" w:hAnsi="Arial" w:cs="Arial"/>
          <w:sz w:val="24"/>
          <w:szCs w:val="24"/>
        </w:rPr>
        <w:t>iones Generales MOP-001-F-2002.</w:t>
      </w:r>
    </w:p>
    <w:p w:rsidR="003428AB" w:rsidRPr="0068194D" w:rsidRDefault="003428AB" w:rsidP="003428AB">
      <w:pPr>
        <w:jc w:val="both"/>
        <w:rPr>
          <w:rFonts w:ascii="Arial" w:hAnsi="Arial" w:cs="Arial"/>
          <w:i/>
          <w:iCs/>
          <w:sz w:val="24"/>
          <w:szCs w:val="24"/>
        </w:rPr>
      </w:pPr>
      <w:r w:rsidRPr="0068194D">
        <w:rPr>
          <w:rFonts w:ascii="Arial" w:hAnsi="Arial" w:cs="Arial"/>
          <w:i/>
          <w:iCs/>
          <w:sz w:val="24"/>
          <w:szCs w:val="24"/>
        </w:rPr>
        <w:t>Remoción de encofrados y obra falsa.</w:t>
      </w:r>
    </w:p>
    <w:p w:rsidR="003428AB" w:rsidRPr="0068194D" w:rsidRDefault="003428AB" w:rsidP="003428AB">
      <w:pPr>
        <w:jc w:val="both"/>
        <w:rPr>
          <w:rFonts w:ascii="Arial" w:hAnsi="Arial" w:cs="Arial"/>
          <w:sz w:val="24"/>
          <w:szCs w:val="24"/>
        </w:rPr>
      </w:pPr>
      <w:r w:rsidRPr="0068194D">
        <w:rPr>
          <w:rFonts w:ascii="Arial" w:hAnsi="Arial" w:cs="Arial"/>
          <w:sz w:val="24"/>
          <w:szCs w:val="24"/>
        </w:rPr>
        <w:t>Para determinar el momento de la remoción de la obra falsa y encofrados, se tomará en cuenta la localización y características de la estructura, los materiales usados en la mezcla, el clima y otras condiciones que influyen en el fraguado del hormigón.  En ningún caso deberán retirarse la obra falsa y encofrados, hasta que el hormigón de la estructura en construcción pueda soportar todas las cargas previstas.  Esta determinación se hará en base de la resistencia a la compresión o a la flexión que, a su vez, será comprobada mediante el ensayo de cilindros o viguetas curados bajo las mismas condiciones que la</w:t>
      </w:r>
      <w:r>
        <w:rPr>
          <w:rFonts w:ascii="Arial" w:hAnsi="Arial" w:cs="Arial"/>
          <w:sz w:val="24"/>
          <w:szCs w:val="24"/>
        </w:rPr>
        <w:t>s reinantes para la estructura.</w:t>
      </w:r>
    </w:p>
    <w:p w:rsidR="003428AB" w:rsidRPr="0068194D" w:rsidRDefault="003428AB" w:rsidP="003428AB">
      <w:pPr>
        <w:jc w:val="both"/>
        <w:rPr>
          <w:rFonts w:ascii="Arial" w:hAnsi="Arial" w:cs="Arial"/>
          <w:sz w:val="24"/>
          <w:szCs w:val="24"/>
        </w:rPr>
      </w:pPr>
      <w:r w:rsidRPr="0068194D">
        <w:rPr>
          <w:rFonts w:ascii="Arial" w:hAnsi="Arial" w:cs="Arial"/>
          <w:sz w:val="24"/>
          <w:szCs w:val="24"/>
        </w:rPr>
        <w:t>La obra falsa que soporte losas voladizas y losas de tablero entre vigas, no se retirará antes de 10 días después del vaciado de</w:t>
      </w:r>
      <w:r>
        <w:rPr>
          <w:rFonts w:ascii="Arial" w:hAnsi="Arial" w:cs="Arial"/>
          <w:sz w:val="24"/>
          <w:szCs w:val="24"/>
        </w:rPr>
        <w:t>l hormigón en el tablero.</w:t>
      </w:r>
    </w:p>
    <w:p w:rsidR="003428AB" w:rsidRPr="0068194D" w:rsidRDefault="003428AB" w:rsidP="003428AB">
      <w:pPr>
        <w:jc w:val="both"/>
        <w:rPr>
          <w:rFonts w:ascii="Arial" w:hAnsi="Arial" w:cs="Arial"/>
          <w:sz w:val="24"/>
          <w:szCs w:val="24"/>
        </w:rPr>
      </w:pPr>
      <w:r w:rsidRPr="0068194D">
        <w:rPr>
          <w:rFonts w:ascii="Arial" w:hAnsi="Arial" w:cs="Arial"/>
          <w:sz w:val="24"/>
          <w:szCs w:val="24"/>
        </w:rPr>
        <w:t>La obra falsa para cabezales que soporten vigas de hormigón prefabricado, no se retirará antes de 10 días después del vaciado del hormigón en el cabezal.  No se colocarán las vigas sobre dichos cabezales, hasta que el hormigón del cabezal haya alcanzado una resistencia a la compresión igual al doble del esfuerzo unitario del</w:t>
      </w:r>
      <w:r>
        <w:rPr>
          <w:rFonts w:ascii="Arial" w:hAnsi="Arial" w:cs="Arial"/>
          <w:sz w:val="24"/>
          <w:szCs w:val="24"/>
        </w:rPr>
        <w:t xml:space="preserve"> diseño indicado en los planos.</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soportes deberán removerse de modo que permitan que el hormigón soporte uniforme y gradualmente los esfuerzos debidos a su</w:t>
      </w:r>
      <w:r>
        <w:rPr>
          <w:rFonts w:ascii="Arial" w:hAnsi="Arial" w:cs="Arial"/>
          <w:sz w:val="24"/>
          <w:szCs w:val="24"/>
        </w:rPr>
        <w:t xml:space="preserve"> peso propio.</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Todos los materiales de la obra falsa serán retirados completamente, y el sitio quedará en condiciones aprobadas por el Fiscalizador.  Cualquier pilotaje para obras falsas de retirará hasta un mínimo de </w:t>
      </w:r>
      <w:smartTag w:uri="urn:schemas-microsoft-com:office:smarttags" w:element="metricconverter">
        <w:smartTagPr>
          <w:attr w:name="ProductID" w:val="0.60 metros"/>
        </w:smartTagPr>
        <w:r w:rsidRPr="0068194D">
          <w:rPr>
            <w:rFonts w:ascii="Arial" w:hAnsi="Arial" w:cs="Arial"/>
            <w:sz w:val="24"/>
            <w:szCs w:val="24"/>
          </w:rPr>
          <w:t>0.60 metros</w:t>
        </w:r>
      </w:smartTag>
      <w:r w:rsidRPr="0068194D">
        <w:rPr>
          <w:rFonts w:ascii="Arial" w:hAnsi="Arial" w:cs="Arial"/>
          <w:sz w:val="24"/>
          <w:szCs w:val="24"/>
        </w:rPr>
        <w:t xml:space="preserve"> bajo la superficie del terreno natural o del lecho del río o quebrada.</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i/>
          <w:iCs/>
          <w:sz w:val="24"/>
          <w:szCs w:val="24"/>
        </w:rPr>
      </w:pPr>
      <w:r w:rsidRPr="0068194D">
        <w:rPr>
          <w:rFonts w:ascii="Arial" w:hAnsi="Arial" w:cs="Arial"/>
          <w:i/>
          <w:iCs/>
          <w:sz w:val="24"/>
          <w:szCs w:val="24"/>
        </w:rPr>
        <w:t>Tolerancias.</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estructuras, una vez removida la obra falsa, deberán representar las líneas y cotas señaladas.  Los elementos estructurales tendrán las dimensiones, forma y alineamiento indicados en los planos</w:t>
      </w:r>
      <w:r>
        <w:rPr>
          <w:rFonts w:ascii="Arial" w:hAnsi="Arial" w:cs="Arial"/>
          <w:sz w:val="24"/>
          <w:szCs w:val="24"/>
        </w:rPr>
        <w:t>.</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Las tolerancias admitidas en los elementos estructurales de hormigón armado serán el doble de las admitidas para hormigón precomprimido en el numeral 502-5.02 de las Especificaciones Generales MOP-001-F-2002.  Cualquier deflexión u ondulación en una superficie, que exceda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xml:space="preserve"> entre montantes, viguetas o largueros adyacentes, será considerada como causa para el rechazo de aquella parte de la estructura.</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Las losas de puentes serán comprobadas con una regla de </w:t>
      </w:r>
      <w:smartTag w:uri="urn:schemas-microsoft-com:office:smarttags" w:element="metricconverter">
        <w:smartTagPr>
          <w:attr w:name="ProductID" w:val="3.0 metros"/>
        </w:smartTagPr>
        <w:r w:rsidRPr="0068194D">
          <w:rPr>
            <w:rFonts w:ascii="Arial" w:hAnsi="Arial" w:cs="Arial"/>
            <w:sz w:val="24"/>
            <w:szCs w:val="24"/>
          </w:rPr>
          <w:t>3.0 metros</w:t>
        </w:r>
      </w:smartTag>
      <w:r w:rsidRPr="0068194D">
        <w:rPr>
          <w:rFonts w:ascii="Arial" w:hAnsi="Arial" w:cs="Arial"/>
          <w:sz w:val="24"/>
          <w:szCs w:val="24"/>
        </w:rPr>
        <w:t xml:space="preserve"> de largo, y la distancia entre la superficie de la losa y la regla no deberá exceder de </w:t>
      </w:r>
      <w:smartTag w:uri="urn:schemas-microsoft-com:office:smarttags" w:element="metricconverter">
        <w:smartTagPr>
          <w:attr w:name="ProductID" w:val="5 mil￭metros"/>
        </w:smartTagPr>
        <w:r w:rsidRPr="0068194D">
          <w:rPr>
            <w:rFonts w:ascii="Arial" w:hAnsi="Arial" w:cs="Arial"/>
            <w:sz w:val="24"/>
            <w:szCs w:val="24"/>
          </w:rPr>
          <w:t>5 milímetros</w:t>
        </w:r>
      </w:smartTag>
      <w:r>
        <w:rPr>
          <w:rFonts w:ascii="Arial" w:hAnsi="Arial" w:cs="Arial"/>
          <w:sz w:val="24"/>
          <w:szCs w:val="24"/>
        </w:rPr>
        <w:t xml:space="preserve"> en ningún punto.</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Cualquier zona elevada que exceda esta tolerancia será corregida mediante el </w:t>
      </w:r>
      <w:r>
        <w:rPr>
          <w:rFonts w:ascii="Arial" w:hAnsi="Arial" w:cs="Arial"/>
          <w:sz w:val="24"/>
          <w:szCs w:val="24"/>
        </w:rPr>
        <w:t>uso de una esmerilada aprobada.</w:t>
      </w:r>
    </w:p>
    <w:p w:rsidR="003428AB" w:rsidRPr="0068194D" w:rsidRDefault="003428AB" w:rsidP="003428AB">
      <w:pPr>
        <w:jc w:val="both"/>
        <w:rPr>
          <w:rFonts w:ascii="Arial" w:hAnsi="Arial" w:cs="Arial"/>
          <w:i/>
          <w:iCs/>
          <w:sz w:val="24"/>
          <w:szCs w:val="24"/>
        </w:rPr>
      </w:pPr>
      <w:r w:rsidRPr="0068194D">
        <w:rPr>
          <w:rFonts w:ascii="Arial" w:hAnsi="Arial" w:cs="Arial"/>
          <w:i/>
          <w:iCs/>
          <w:sz w:val="24"/>
          <w:szCs w:val="24"/>
        </w:rPr>
        <w:t>Acabados.</w:t>
      </w: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Acabado de losas de puentes</w:t>
      </w:r>
      <w:r w:rsidRPr="0068194D">
        <w:rPr>
          <w:rFonts w:ascii="Arial" w:hAnsi="Arial" w:cs="Arial"/>
          <w:sz w:val="24"/>
          <w:szCs w:val="24"/>
        </w:rPr>
        <w:t>.   El acabado del hormigón en los tableros de puentes consistirá en el apisonado y enrasado de la superficie de hormigón, hasta que tenga una textura uniforme y rugosa, conformándose a la sección transversal, pendiente y alineamiento señalados en los planos.  El Contratista deberá usar el equipo mecánico para el acabado, con la utilización de equipo manual para trabajos complementarios.  El vaciado del hormigón en los tableros de puentes, no se permitirá hasta que el Fiscalizador compruebe que se dispone de los materiales necesarios para cubrir la sección propuesta, dentro del plazo establecido, y que el personal que opera las máquinas de acabado y curado se encuentren en la obra y</w:t>
      </w:r>
      <w:r>
        <w:rPr>
          <w:rFonts w:ascii="Arial" w:hAnsi="Arial" w:cs="Arial"/>
          <w:sz w:val="24"/>
          <w:szCs w:val="24"/>
        </w:rPr>
        <w:t xml:space="preserve"> en condiciones satisfactorias.</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Se comprobará igualmente que las máquinas de acabado puedan desplazarse sobre toda la superficie por hormigonarse y que los alisadores puedan cubrir hasta </w:t>
      </w:r>
      <w:r>
        <w:rPr>
          <w:rFonts w:ascii="Arial" w:hAnsi="Arial" w:cs="Arial"/>
          <w:sz w:val="24"/>
          <w:szCs w:val="24"/>
        </w:rPr>
        <w:t>los extremos de los encofrados.</w:t>
      </w:r>
    </w:p>
    <w:p w:rsidR="003428AB" w:rsidRPr="0068194D" w:rsidRDefault="003428AB" w:rsidP="003428AB">
      <w:pPr>
        <w:jc w:val="both"/>
        <w:rPr>
          <w:rFonts w:ascii="Arial" w:hAnsi="Arial" w:cs="Arial"/>
          <w:sz w:val="24"/>
          <w:szCs w:val="24"/>
        </w:rPr>
      </w:pPr>
      <w:r w:rsidRPr="0068194D">
        <w:rPr>
          <w:rFonts w:ascii="Arial" w:hAnsi="Arial" w:cs="Arial"/>
          <w:sz w:val="24"/>
          <w:szCs w:val="24"/>
        </w:rPr>
        <w:t>A menos que el Contratista proporcione una iluminación adecuada, el vaciado del hormigón deberá programarse para que las operaciones de acabado puedan ser terminadas d</w:t>
      </w:r>
      <w:r>
        <w:rPr>
          <w:rFonts w:ascii="Arial" w:hAnsi="Arial" w:cs="Arial"/>
          <w:sz w:val="24"/>
          <w:szCs w:val="24"/>
        </w:rPr>
        <w:t>urante las horas de luz diurna.</w:t>
      </w:r>
    </w:p>
    <w:p w:rsidR="003428AB" w:rsidRPr="0068194D" w:rsidRDefault="003428AB" w:rsidP="003428AB">
      <w:pPr>
        <w:jc w:val="both"/>
        <w:rPr>
          <w:rFonts w:ascii="Arial" w:hAnsi="Arial" w:cs="Arial"/>
          <w:sz w:val="24"/>
          <w:szCs w:val="24"/>
        </w:rPr>
      </w:pPr>
      <w:r w:rsidRPr="0068194D">
        <w:rPr>
          <w:rFonts w:ascii="Arial" w:hAnsi="Arial" w:cs="Arial"/>
          <w:sz w:val="24"/>
          <w:szCs w:val="24"/>
        </w:rPr>
        <w:lastRenderedPageBreak/>
        <w:t xml:space="preserve">El hormigón para losas de puentes se colocará en un frente, aproximadamente, paralelo al eje del puente, a menos que otro procedimiento sea permitido por el Fiscalizador.  La cantidad de hormigón que se coloque estará limitada a aquella que pueda ser alisada y acabada, antes de iniciarse el fraguado, con la condición de que el hormigón para losas de puentes no será colocado más allá de </w:t>
      </w:r>
      <w:smartTag w:uri="urn:schemas-microsoft-com:office:smarttags" w:element="metricconverter">
        <w:smartTagPr>
          <w:attr w:name="ProductID" w:val="3 metros"/>
        </w:smartTagPr>
        <w:r w:rsidRPr="0068194D">
          <w:rPr>
            <w:rFonts w:ascii="Arial" w:hAnsi="Arial" w:cs="Arial"/>
            <w:sz w:val="24"/>
            <w:szCs w:val="24"/>
          </w:rPr>
          <w:t>3 metros</w:t>
        </w:r>
      </w:smartTag>
      <w:r w:rsidRPr="0068194D">
        <w:rPr>
          <w:rFonts w:ascii="Arial" w:hAnsi="Arial" w:cs="Arial"/>
          <w:sz w:val="24"/>
          <w:szCs w:val="24"/>
        </w:rPr>
        <w:t xml:space="preserve"> por delante del apisonador.</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El equipo de apisonado y acabado se soportará y operará sobre vigas o rieles, que serán firmemente asegurados en los sitios en los cuales se colocará el hormigón.  Si el envasamiento se efectuara con el frente perpendicular al eje del puente, los rieles serán nivelados para compensar la deformación por la deflexión que pueda ocurr</w:t>
      </w:r>
      <w:r>
        <w:rPr>
          <w:rFonts w:ascii="Arial" w:hAnsi="Arial" w:cs="Arial"/>
          <w:sz w:val="24"/>
          <w:szCs w:val="24"/>
        </w:rPr>
        <w:t>ir en las vigas o el encofrado.</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alisadores longitudinales, ya sean éstos operados a mano o a máquina, se usarán de manera que su eje longitudinal sea paralelo a la línea central del puente, con movimientos longitudinales y transversales, alisando las áreas superiores y removiendo el exceso</w:t>
      </w:r>
      <w:r>
        <w:rPr>
          <w:rFonts w:ascii="Arial" w:hAnsi="Arial" w:cs="Arial"/>
          <w:sz w:val="24"/>
          <w:szCs w:val="24"/>
        </w:rPr>
        <w:t xml:space="preserve"> de hormigón a las áreas bajas.</w:t>
      </w:r>
    </w:p>
    <w:p w:rsidR="003428AB" w:rsidRPr="0068194D" w:rsidRDefault="003428AB" w:rsidP="003428AB">
      <w:pPr>
        <w:jc w:val="both"/>
        <w:rPr>
          <w:rFonts w:ascii="Arial" w:hAnsi="Arial" w:cs="Arial"/>
          <w:sz w:val="24"/>
          <w:szCs w:val="24"/>
        </w:rPr>
      </w:pPr>
      <w:r w:rsidRPr="0068194D">
        <w:rPr>
          <w:rFonts w:ascii="Arial" w:hAnsi="Arial" w:cs="Arial"/>
          <w:sz w:val="24"/>
          <w:szCs w:val="24"/>
        </w:rPr>
        <w:t>Cada pasada sucesiva del alisador deberá traslaparse con la anterior, en la mitad de su longitud, continuándose el proceso hasta o</w:t>
      </w:r>
      <w:r>
        <w:rPr>
          <w:rFonts w:ascii="Arial" w:hAnsi="Arial" w:cs="Arial"/>
          <w:sz w:val="24"/>
          <w:szCs w:val="24"/>
        </w:rPr>
        <w:t>btener una superficie uniforme.</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Como operación final de acabado, se dará a la superficie una textura estriada, por medio de una escoba de fibra </w:t>
      </w:r>
      <w:r>
        <w:rPr>
          <w:rFonts w:ascii="Arial" w:hAnsi="Arial" w:cs="Arial"/>
          <w:sz w:val="24"/>
          <w:szCs w:val="24"/>
        </w:rPr>
        <w:t>rígida o una tira de arpillera.</w:t>
      </w: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Cómo evitar las fisuras en las superficies de hormigón</w:t>
      </w:r>
      <w:r w:rsidRPr="0068194D">
        <w:rPr>
          <w:rFonts w:ascii="Arial" w:hAnsi="Arial" w:cs="Arial"/>
          <w:sz w:val="24"/>
          <w:szCs w:val="24"/>
        </w:rPr>
        <w:t>.   Las losas delgadas de gran longitud, como las utilizadas en la pavimentación y canalización, son especialmente susceptibles a la fisuración al verse sometidas a condici</w:t>
      </w:r>
      <w:r>
        <w:rPr>
          <w:rFonts w:ascii="Arial" w:hAnsi="Arial" w:cs="Arial"/>
          <w:sz w:val="24"/>
          <w:szCs w:val="24"/>
        </w:rPr>
        <w:t>ones ambientales desfavorables.</w:t>
      </w:r>
    </w:p>
    <w:p w:rsidR="003428AB" w:rsidRPr="0068194D" w:rsidRDefault="003428AB" w:rsidP="003428AB">
      <w:pPr>
        <w:jc w:val="both"/>
        <w:rPr>
          <w:rFonts w:ascii="Arial" w:hAnsi="Arial" w:cs="Arial"/>
          <w:sz w:val="24"/>
          <w:szCs w:val="24"/>
        </w:rPr>
      </w:pPr>
      <w:r w:rsidRPr="0068194D">
        <w:rPr>
          <w:rFonts w:ascii="Arial" w:hAnsi="Arial" w:cs="Arial"/>
          <w:sz w:val="24"/>
          <w:szCs w:val="24"/>
        </w:rPr>
        <w:t>El terreno de sustentación de estos elementos estructurales debe ser firme, estar perfectamente nivelado, ser capaz de soportar las cargas previsibles y tener el grado de humedad adecuado en el momento</w:t>
      </w:r>
      <w:r>
        <w:rPr>
          <w:rFonts w:ascii="Arial" w:hAnsi="Arial" w:cs="Arial"/>
          <w:sz w:val="24"/>
          <w:szCs w:val="24"/>
        </w:rPr>
        <w:t xml:space="preserve"> de la colocación del hormigón.</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El hormigón a utilizar debe estar dosificado con los contenidos mínimos de cemento y agua necesarios en función de </w:t>
      </w:r>
      <w:r>
        <w:rPr>
          <w:rFonts w:ascii="Arial" w:hAnsi="Arial" w:cs="Arial"/>
          <w:sz w:val="24"/>
          <w:szCs w:val="24"/>
        </w:rPr>
        <w:t>las características de la obra.</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operaciones de acabado de la superficie del elemento del hormigón deben reducirse al mínimo y es aconsejable que una vez finalizadas estas operaciones de acabado, la superficie sea protegida hasta que</w:t>
      </w:r>
      <w:r>
        <w:rPr>
          <w:rFonts w:ascii="Arial" w:hAnsi="Arial" w:cs="Arial"/>
          <w:sz w:val="24"/>
          <w:szCs w:val="24"/>
        </w:rPr>
        <w:t xml:space="preserve"> comience el proceso de curado.</w:t>
      </w:r>
    </w:p>
    <w:p w:rsidR="003428AB" w:rsidRPr="0068194D" w:rsidRDefault="003428AB" w:rsidP="003428AB">
      <w:pPr>
        <w:jc w:val="both"/>
        <w:rPr>
          <w:rFonts w:ascii="Arial" w:hAnsi="Arial" w:cs="Arial"/>
          <w:sz w:val="24"/>
          <w:szCs w:val="24"/>
        </w:rPr>
      </w:pPr>
      <w:r w:rsidRPr="0068194D">
        <w:rPr>
          <w:rFonts w:ascii="Arial" w:hAnsi="Arial" w:cs="Arial"/>
          <w:sz w:val="24"/>
          <w:szCs w:val="24"/>
        </w:rPr>
        <w:t>Fisura durante la fase constructiva: Los tipos de fisuras que aparecen en los pavimentos durante la fase de co</w:t>
      </w:r>
      <w:r>
        <w:rPr>
          <w:rFonts w:ascii="Arial" w:hAnsi="Arial" w:cs="Arial"/>
          <w:sz w:val="24"/>
          <w:szCs w:val="24"/>
        </w:rPr>
        <w:t>nstrucción pueden dividirse en:</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lastRenderedPageBreak/>
        <w:t>Fisuras de retracción.</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Fisuras de retracción superficial.</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 xml:space="preserve">Fisuras por deformación. </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Las Fisuras por retracción vienen originadas por la desecación de la zona superior de la losa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3428AB" w:rsidRPr="0068194D" w:rsidRDefault="003428AB" w:rsidP="003428AB">
      <w:pPr>
        <w:jc w:val="both"/>
        <w:rPr>
          <w:rFonts w:ascii="Arial" w:hAnsi="Arial" w:cs="Arial"/>
          <w:sz w:val="24"/>
          <w:szCs w:val="24"/>
        </w:rPr>
      </w:pPr>
      <w:r w:rsidRPr="0068194D">
        <w:rPr>
          <w:rFonts w:ascii="Arial" w:hAnsi="Arial" w:cs="Arial"/>
          <w:sz w:val="24"/>
          <w:szCs w:val="24"/>
        </w:rPr>
        <w:t>La causa principal, origen de esta fisuración, es la excesiva y rápida pérdida de humedad que se puede deber a alguna o alg</w:t>
      </w:r>
      <w:r>
        <w:rPr>
          <w:rFonts w:ascii="Arial" w:hAnsi="Arial" w:cs="Arial"/>
          <w:sz w:val="24"/>
          <w:szCs w:val="24"/>
        </w:rPr>
        <w:t>unas de las siguientes razones:</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Terreno de sustentación seco.</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Utilización de áridos secos.</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La evaporación producida por el calor o los vientos secos.</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Otras causas pueden ser la presencia de un exceso de finos en el hormigón, un exceso de agua en la mezcla o un retraso en el comienzo del proceso de curado.</w:t>
      </w:r>
    </w:p>
    <w:p w:rsidR="003428AB" w:rsidRPr="0068194D" w:rsidRDefault="003428AB" w:rsidP="003428AB">
      <w:pPr>
        <w:jc w:val="both"/>
        <w:rPr>
          <w:rFonts w:ascii="Arial" w:hAnsi="Arial" w:cs="Arial"/>
          <w:sz w:val="24"/>
          <w:szCs w:val="24"/>
        </w:rPr>
      </w:pPr>
      <w:r w:rsidRPr="0068194D">
        <w:rPr>
          <w:rFonts w:ascii="Arial" w:hAnsi="Arial" w:cs="Arial"/>
          <w:sz w:val="24"/>
          <w:szCs w:val="24"/>
        </w:rPr>
        <w:t>Este tipo de fisuración se puede prevenir eliminando las causas que son su origen, esto es:</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Estudiando la dosificación del hormigón, reduciendo el contenido de finos y de agua.</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Humedeciendo el terreno de sustentación y los áridos utilizados en la fabricación del hormigón.</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Comenzando tan pronto como sea posible el proceso de curado</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Las fisuras por retracción superficial muy finas y superficiales se conectan entre sí, describiendo fisuras semejantes a la piel del cocodrilo. Su origen es la retracción de la pasta de cemento que ha sido transportada a la super</w:t>
      </w:r>
      <w:r>
        <w:rPr>
          <w:rFonts w:ascii="Arial" w:hAnsi="Arial" w:cs="Arial"/>
          <w:sz w:val="24"/>
          <w:szCs w:val="24"/>
        </w:rPr>
        <w:t>ficie por un exceso de vibrado.</w:t>
      </w:r>
    </w:p>
    <w:p w:rsidR="003428AB" w:rsidRPr="0068194D" w:rsidRDefault="003428AB" w:rsidP="003428AB">
      <w:pPr>
        <w:jc w:val="both"/>
        <w:rPr>
          <w:rFonts w:ascii="Arial" w:hAnsi="Arial" w:cs="Arial"/>
          <w:sz w:val="24"/>
          <w:szCs w:val="24"/>
        </w:rPr>
      </w:pPr>
      <w:r w:rsidRPr="0068194D">
        <w:rPr>
          <w:rFonts w:ascii="Arial" w:hAnsi="Arial" w:cs="Arial"/>
          <w:sz w:val="24"/>
          <w:szCs w:val="24"/>
        </w:rPr>
        <w:t>También aparecen estas fisuras cuando se rocía agua sobre la superficie para facilitar las operaciones de acabado, o cuando el árido utilizado en la fabricación del hormigón porta un exceso de polvo que</w:t>
      </w:r>
      <w:r>
        <w:rPr>
          <w:rFonts w:ascii="Arial" w:hAnsi="Arial" w:cs="Arial"/>
          <w:sz w:val="24"/>
          <w:szCs w:val="24"/>
        </w:rPr>
        <w:t xml:space="preserve"> provoca la exudación.</w:t>
      </w:r>
    </w:p>
    <w:p w:rsidR="003428AB" w:rsidRPr="0068194D" w:rsidRDefault="003428AB" w:rsidP="003428AB">
      <w:pPr>
        <w:jc w:val="both"/>
        <w:rPr>
          <w:rFonts w:ascii="Arial" w:hAnsi="Arial" w:cs="Arial"/>
          <w:sz w:val="24"/>
          <w:szCs w:val="24"/>
        </w:rPr>
      </w:pPr>
      <w:r w:rsidRPr="0068194D">
        <w:rPr>
          <w:rFonts w:ascii="Arial" w:hAnsi="Arial" w:cs="Arial"/>
          <w:sz w:val="24"/>
          <w:szCs w:val="24"/>
        </w:rPr>
        <w:t>El calor y la sequedad del viento son también factores cau</w:t>
      </w:r>
      <w:r>
        <w:rPr>
          <w:rFonts w:ascii="Arial" w:hAnsi="Arial" w:cs="Arial"/>
          <w:sz w:val="24"/>
          <w:szCs w:val="24"/>
        </w:rPr>
        <w:t>santes de este tipo de fisuras.</w:t>
      </w:r>
    </w:p>
    <w:p w:rsidR="003428AB" w:rsidRPr="0068194D" w:rsidRDefault="003428AB" w:rsidP="003428AB">
      <w:pPr>
        <w:jc w:val="both"/>
        <w:rPr>
          <w:rFonts w:ascii="Arial" w:hAnsi="Arial" w:cs="Arial"/>
          <w:sz w:val="24"/>
          <w:szCs w:val="24"/>
        </w:rPr>
      </w:pPr>
      <w:r w:rsidRPr="0068194D">
        <w:rPr>
          <w:rFonts w:ascii="Arial" w:hAnsi="Arial" w:cs="Arial"/>
          <w:sz w:val="24"/>
          <w:szCs w:val="24"/>
        </w:rPr>
        <w:lastRenderedPageBreak/>
        <w:t>Las fisuras por deformación que se desarrollan a través de la losa son debidas a las perturbaciones que sufre el hormigón antes de su endurecimiento.  Dichas perturbaciones pueden tener su origen en alguna o alg</w:t>
      </w:r>
      <w:r>
        <w:rPr>
          <w:rFonts w:ascii="Arial" w:hAnsi="Arial" w:cs="Arial"/>
          <w:sz w:val="24"/>
          <w:szCs w:val="24"/>
        </w:rPr>
        <w:t>unas de las razones siguientes:</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Deformación del terreno de sustentación</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Movimiento de los encofrados</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Desplazamiento de las barras de las armaduras</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Los áridos muy absorbentes pueden dar lugar a veces a una fisuración de este tipo.</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Generalmente los hormigones serán tanto más fisu</w:t>
      </w:r>
      <w:r>
        <w:rPr>
          <w:rFonts w:ascii="Arial" w:hAnsi="Arial" w:cs="Arial"/>
          <w:sz w:val="24"/>
          <w:szCs w:val="24"/>
        </w:rPr>
        <w:t>rables cuanto más fluidos sean.</w:t>
      </w:r>
    </w:p>
    <w:p w:rsidR="003428AB" w:rsidRPr="0068194D" w:rsidRDefault="003428AB" w:rsidP="003428AB">
      <w:pPr>
        <w:jc w:val="both"/>
        <w:rPr>
          <w:rFonts w:ascii="Arial" w:hAnsi="Arial" w:cs="Arial"/>
          <w:sz w:val="24"/>
          <w:szCs w:val="24"/>
        </w:rPr>
      </w:pPr>
      <w:r w:rsidRPr="0068194D">
        <w:rPr>
          <w:rFonts w:ascii="Arial" w:hAnsi="Arial" w:cs="Arial"/>
          <w:sz w:val="24"/>
          <w:szCs w:val="24"/>
        </w:rPr>
        <w:t>A veces ciertos suelos sufren deformaciones al absorber humedad y en consecuencia las losas que reposan sobre estos suelos están expuestas a la fisuración por deformación del terreno, al absorber éste el agua del hormigón.</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Cómo reparar los defectos superficiales en el hormigón.  Las fisuras que aparecen en el hormigón son los síntomas que permiten intuir la existencia de condiciones que le afecten adversamente.  Por ello la reparación de las fisuras puede o no ser eficaz si dichas condiciones adversas </w:t>
      </w:r>
      <w:r>
        <w:rPr>
          <w:rFonts w:ascii="Arial" w:hAnsi="Arial" w:cs="Arial"/>
          <w:sz w:val="24"/>
          <w:szCs w:val="24"/>
        </w:rPr>
        <w:t>no son primeramente eliminadas.</w:t>
      </w:r>
    </w:p>
    <w:p w:rsidR="003428AB" w:rsidRPr="0068194D" w:rsidRDefault="003428AB" w:rsidP="003428AB">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3428AB" w:rsidRPr="0068194D" w:rsidRDefault="003428AB" w:rsidP="003428AB">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3428AB" w:rsidRPr="0068194D" w:rsidRDefault="003428AB" w:rsidP="003428AB">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Reparación con materiales asfálticos: Cuando se prevé que el elemento vaya a estar sometido a deformaciones con cierta continuidad, las fisuras deben rellanarse con productos plásticos.  Estos materiales mantienen su plasticidad y </w:t>
      </w:r>
      <w:r w:rsidRPr="0068194D">
        <w:rPr>
          <w:rFonts w:ascii="Arial" w:hAnsi="Arial" w:cs="Arial"/>
          <w:sz w:val="24"/>
          <w:szCs w:val="24"/>
        </w:rPr>
        <w:lastRenderedPageBreak/>
        <w:t>permiten pequeños movimientos del hormigón sin romperse.  Son especialmente aconsejables esos productos cuando se trata de evitar la filtración</w:t>
      </w:r>
      <w:r>
        <w:rPr>
          <w:rFonts w:ascii="Arial" w:hAnsi="Arial" w:cs="Arial"/>
          <w:sz w:val="24"/>
          <w:szCs w:val="24"/>
        </w:rPr>
        <w:t xml:space="preserve"> de agua a través de la fisura.</w:t>
      </w:r>
    </w:p>
    <w:p w:rsidR="003428AB" w:rsidRPr="0068194D" w:rsidRDefault="003428AB" w:rsidP="003428AB">
      <w:pPr>
        <w:jc w:val="both"/>
        <w:rPr>
          <w:rFonts w:ascii="Arial" w:hAnsi="Arial" w:cs="Arial"/>
          <w:sz w:val="24"/>
          <w:szCs w:val="24"/>
        </w:rPr>
      </w:pPr>
      <w:r w:rsidRPr="0068194D">
        <w:rPr>
          <w:rFonts w:ascii="Arial" w:hAnsi="Arial" w:cs="Arial"/>
          <w:sz w:val="24"/>
          <w:szCs w:val="24"/>
        </w:rPr>
        <w:t>La aplicación de estos productos puede realizarse en caliente o en frío.  Los que aplican en caliente son una mezcla de asfalto, caucho o un filler o materiales semejantes, generalmente de color negro.  Hay también filler asfáltico para su aplicación en frío aunque son preferibles</w:t>
      </w:r>
      <w:r>
        <w:rPr>
          <w:rFonts w:ascii="Arial" w:hAnsi="Arial" w:cs="Arial"/>
          <w:sz w:val="24"/>
          <w:szCs w:val="24"/>
        </w:rPr>
        <w:t xml:space="preserve"> los de aplicación en caliente.</w:t>
      </w:r>
    </w:p>
    <w:p w:rsidR="003428AB" w:rsidRPr="0068194D" w:rsidRDefault="003428AB" w:rsidP="003428AB">
      <w:pPr>
        <w:jc w:val="both"/>
        <w:rPr>
          <w:rFonts w:ascii="Arial" w:hAnsi="Arial" w:cs="Arial"/>
          <w:sz w:val="24"/>
          <w:szCs w:val="24"/>
        </w:rPr>
      </w:pPr>
      <w:r w:rsidRPr="0068194D">
        <w:rPr>
          <w:rFonts w:ascii="Arial" w:hAnsi="Arial" w:cs="Arial"/>
          <w:sz w:val="24"/>
          <w:szCs w:val="24"/>
        </w:rPr>
        <w:t>Recientemente se han utilizado con ventajas las resinas de epoxy, que presentan unas ventajas de ligazón superiores siempre que las superficies de la fisura se</w:t>
      </w:r>
      <w:r>
        <w:rPr>
          <w:rFonts w:ascii="Arial" w:hAnsi="Arial" w:cs="Arial"/>
          <w:sz w:val="24"/>
          <w:szCs w:val="24"/>
        </w:rPr>
        <w:t xml:space="preserve"> hayan preparado adecuadamente.</w:t>
      </w:r>
    </w:p>
    <w:p w:rsidR="003428AB" w:rsidRPr="0068194D" w:rsidRDefault="003428AB" w:rsidP="003428AB">
      <w:pPr>
        <w:jc w:val="both"/>
        <w:rPr>
          <w:rFonts w:ascii="Arial" w:hAnsi="Arial" w:cs="Arial"/>
          <w:sz w:val="24"/>
          <w:szCs w:val="24"/>
        </w:rPr>
      </w:pPr>
      <w:r w:rsidRPr="0068194D">
        <w:rPr>
          <w:rFonts w:ascii="Arial" w:hAnsi="Arial" w:cs="Arial"/>
          <w:sz w:val="24"/>
          <w:szCs w:val="24"/>
        </w:rPr>
        <w:t>Reparaciones con mortero: Las fisuras de gran desarrollo</w:t>
      </w:r>
      <w:r>
        <w:rPr>
          <w:rFonts w:ascii="Arial" w:hAnsi="Arial" w:cs="Arial"/>
          <w:sz w:val="24"/>
          <w:szCs w:val="24"/>
        </w:rPr>
        <w:t xml:space="preserve"> pueden rellenarse con mortero.</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El mortero utilizado estará formado por una parte de cemento Pórtland y dos partes y media de arena que pasa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El mortero tendrá una consistencia tal que una bola moldeada con la mano </w:t>
      </w:r>
      <w:r>
        <w:rPr>
          <w:rFonts w:ascii="Arial" w:hAnsi="Arial" w:cs="Arial"/>
          <w:sz w:val="24"/>
          <w:szCs w:val="24"/>
        </w:rPr>
        <w:t>sea capaz de mantener su forma.</w:t>
      </w:r>
    </w:p>
    <w:p w:rsidR="003428AB" w:rsidRPr="0068194D" w:rsidRDefault="003428AB" w:rsidP="003428AB">
      <w:pPr>
        <w:jc w:val="both"/>
        <w:rPr>
          <w:rFonts w:ascii="Arial" w:hAnsi="Arial" w:cs="Arial"/>
          <w:sz w:val="24"/>
          <w:szCs w:val="24"/>
        </w:rPr>
      </w:pPr>
      <w:r w:rsidRPr="0068194D">
        <w:rPr>
          <w:rFonts w:ascii="Arial" w:hAnsi="Arial" w:cs="Arial"/>
          <w:sz w:val="24"/>
          <w:szCs w:val="24"/>
        </w:rPr>
        <w:t>Es recomendable utilizar cemento blanco, con objeto que la repar</w:t>
      </w:r>
      <w:r>
        <w:rPr>
          <w:rFonts w:ascii="Arial" w:hAnsi="Arial" w:cs="Arial"/>
          <w:sz w:val="24"/>
          <w:szCs w:val="24"/>
        </w:rPr>
        <w:t>ación resalte lo menos posible.</w:t>
      </w:r>
    </w:p>
    <w:p w:rsidR="003428AB" w:rsidRPr="0068194D" w:rsidRDefault="003428AB" w:rsidP="003428AB">
      <w:pPr>
        <w:jc w:val="both"/>
        <w:rPr>
          <w:rFonts w:ascii="Arial" w:hAnsi="Arial" w:cs="Arial"/>
          <w:sz w:val="24"/>
          <w:szCs w:val="24"/>
        </w:rPr>
      </w:pPr>
      <w:r w:rsidRPr="0068194D">
        <w:rPr>
          <w:rFonts w:ascii="Arial" w:hAnsi="Arial" w:cs="Arial"/>
          <w:sz w:val="24"/>
          <w:szCs w:val="24"/>
        </w:rPr>
        <w:t>El mortero se vierte en la fisura y se compacta por picado, alisando la super</w:t>
      </w:r>
      <w:r>
        <w:rPr>
          <w:rFonts w:ascii="Arial" w:hAnsi="Arial" w:cs="Arial"/>
          <w:sz w:val="24"/>
          <w:szCs w:val="24"/>
        </w:rPr>
        <w:t>ficie con una paleta de madera.</w:t>
      </w:r>
    </w:p>
    <w:p w:rsidR="003428AB" w:rsidRPr="0068194D" w:rsidRDefault="003428AB" w:rsidP="003428AB">
      <w:pPr>
        <w:jc w:val="both"/>
        <w:rPr>
          <w:rFonts w:ascii="Arial" w:hAnsi="Arial" w:cs="Arial"/>
          <w:sz w:val="24"/>
          <w:szCs w:val="24"/>
        </w:rPr>
      </w:pPr>
      <w:r w:rsidRPr="0068194D">
        <w:rPr>
          <w:rFonts w:ascii="Arial" w:hAnsi="Arial" w:cs="Arial"/>
          <w:sz w:val="24"/>
          <w:szCs w:val="24"/>
        </w:rPr>
        <w:t>La reparación se finaliza curando el mortero, ya sea con agu</w:t>
      </w:r>
      <w:r>
        <w:rPr>
          <w:rFonts w:ascii="Arial" w:hAnsi="Arial" w:cs="Arial"/>
          <w:sz w:val="24"/>
          <w:szCs w:val="24"/>
        </w:rPr>
        <w:t>a o con un compuesto de curado.</w:t>
      </w:r>
    </w:p>
    <w:p w:rsidR="003428AB" w:rsidRPr="0068194D" w:rsidRDefault="003428AB" w:rsidP="003428AB">
      <w:pPr>
        <w:jc w:val="both"/>
        <w:rPr>
          <w:rFonts w:ascii="Arial" w:hAnsi="Arial" w:cs="Arial"/>
          <w:sz w:val="24"/>
          <w:szCs w:val="24"/>
        </w:rPr>
      </w:pPr>
      <w:r w:rsidRPr="0068194D">
        <w:rPr>
          <w:rFonts w:ascii="Arial" w:hAnsi="Arial" w:cs="Arial"/>
          <w:sz w:val="24"/>
          <w:szCs w:val="24"/>
        </w:rPr>
        <w:t>La ligazón entre el mortero y el hormigón se mejora utilizando productos tales como resinas epoxy y látex.  Las resinas epoxy se aplican a las superficies del hormigón y el lá</w:t>
      </w:r>
      <w:r>
        <w:rPr>
          <w:rFonts w:ascii="Arial" w:hAnsi="Arial" w:cs="Arial"/>
          <w:sz w:val="24"/>
          <w:szCs w:val="24"/>
        </w:rPr>
        <w:t>tex se puede añadir al mortero.</w:t>
      </w:r>
    </w:p>
    <w:p w:rsidR="003428AB" w:rsidRPr="0068194D" w:rsidRDefault="003428AB" w:rsidP="003428AB">
      <w:pPr>
        <w:jc w:val="both"/>
        <w:rPr>
          <w:rFonts w:ascii="Arial" w:hAnsi="Arial" w:cs="Arial"/>
          <w:sz w:val="24"/>
          <w:szCs w:val="24"/>
        </w:rPr>
      </w:pPr>
      <w:r w:rsidRPr="0068194D">
        <w:rPr>
          <w:rFonts w:ascii="Arial" w:hAnsi="Arial" w:cs="Arial"/>
          <w:sz w:val="24"/>
          <w:szCs w:val="24"/>
        </w:rPr>
        <w:t>Reparaciones con resinas epoxy: Las pequeñas fisuras se pueden rellenar con resinas epoxy mediante inyección.</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Para ello se hacen perforaciones de unos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xml:space="preserve">. de profundidad a lo largo de la fisura y a unos </w:t>
      </w:r>
      <w:smartTag w:uri="urn:schemas-microsoft-com:office:smarttags" w:element="metricconverter">
        <w:smartTagPr>
          <w:attr w:name="ProductID" w:val="60 cm"/>
        </w:smartTagPr>
        <w:r w:rsidRPr="0068194D">
          <w:rPr>
            <w:rFonts w:ascii="Arial" w:hAnsi="Arial" w:cs="Arial"/>
            <w:sz w:val="24"/>
            <w:szCs w:val="24"/>
          </w:rPr>
          <w:t>60 cm</w:t>
        </w:r>
      </w:smartTag>
      <w:r w:rsidRPr="0068194D">
        <w:rPr>
          <w:rFonts w:ascii="Arial" w:hAnsi="Arial" w:cs="Arial"/>
          <w:sz w:val="24"/>
          <w:szCs w:val="24"/>
        </w:rPr>
        <w:t>. de distancia de su trazado.  En estas perforaciones se colocan</w:t>
      </w:r>
      <w:r>
        <w:rPr>
          <w:rFonts w:ascii="Arial" w:hAnsi="Arial" w:cs="Arial"/>
          <w:sz w:val="24"/>
          <w:szCs w:val="24"/>
        </w:rPr>
        <w:t xml:space="preserve"> los dispositivos de inyección.</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Una vez realizadas estas operaciones, se sella la superficie del hormigón fisurada con resina epoxy procurando dejar pequeñas perforaciones cada </w:t>
      </w:r>
      <w:smartTag w:uri="urn:schemas-microsoft-com:office:smarttags" w:element="metricconverter">
        <w:smartTagPr>
          <w:attr w:name="ProductID" w:val="15 cm"/>
        </w:smartTagPr>
        <w:r w:rsidRPr="0068194D">
          <w:rPr>
            <w:rFonts w:ascii="Arial" w:hAnsi="Arial" w:cs="Arial"/>
            <w:sz w:val="24"/>
            <w:szCs w:val="24"/>
          </w:rPr>
          <w:t>15 cm</w:t>
        </w:r>
      </w:smartTag>
      <w:r>
        <w:rPr>
          <w:rFonts w:ascii="Arial" w:hAnsi="Arial" w:cs="Arial"/>
          <w:sz w:val="24"/>
          <w:szCs w:val="24"/>
        </w:rPr>
        <w:t xml:space="preserve">. a lo largo de la fisura. </w:t>
      </w:r>
    </w:p>
    <w:p w:rsidR="003428AB" w:rsidRPr="0068194D" w:rsidRDefault="003428AB" w:rsidP="003428AB">
      <w:pPr>
        <w:jc w:val="both"/>
        <w:rPr>
          <w:rFonts w:ascii="Arial" w:hAnsi="Arial" w:cs="Arial"/>
          <w:sz w:val="24"/>
          <w:szCs w:val="24"/>
        </w:rPr>
      </w:pPr>
      <w:r w:rsidRPr="0068194D">
        <w:rPr>
          <w:rFonts w:ascii="Arial" w:hAnsi="Arial" w:cs="Arial"/>
          <w:sz w:val="24"/>
          <w:szCs w:val="24"/>
        </w:rPr>
        <w:lastRenderedPageBreak/>
        <w:t xml:space="preserve">Cuando la resina superficial haya pasado el período de curado, se rellena la fisura con resina epoxy, utilizando para </w:t>
      </w:r>
      <w:r>
        <w:rPr>
          <w:rFonts w:ascii="Arial" w:hAnsi="Arial" w:cs="Arial"/>
          <w:sz w:val="24"/>
          <w:szCs w:val="24"/>
        </w:rPr>
        <w:t>ello dispositivos de inyección.</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fisuras de mayor desarrollo se pueden rellenar con un mortero epoxy que consiste en una mezcla de resina y arena normalizada en proporción de uno a tres.  Una vez limpia la fisura, se vierte el mortero, asegurando el rellenado completo de la fisura mediante la colocación del mortero con elem</w:t>
      </w:r>
      <w:r>
        <w:rPr>
          <w:rFonts w:ascii="Arial" w:hAnsi="Arial" w:cs="Arial"/>
          <w:sz w:val="24"/>
          <w:szCs w:val="24"/>
        </w:rPr>
        <w:t>entos adecuados como espátulas.</w:t>
      </w: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Cómo evitar los huecos en la superficie del hormigón</w:t>
      </w:r>
      <w:r w:rsidRPr="0068194D">
        <w:rPr>
          <w:rFonts w:ascii="Arial" w:hAnsi="Arial" w:cs="Arial"/>
          <w:sz w:val="24"/>
          <w:szCs w:val="24"/>
        </w:rPr>
        <w:t xml:space="preserve">.   Con frecuencia suelen aparecer en las superficies de hormigón que han estado en contacto los encofrados, pequeños huecos de diámetros aproximados de </w:t>
      </w:r>
      <w:smartTag w:uri="urn:schemas-microsoft-com:office:smarttags" w:element="metricconverter">
        <w:smartTagPr>
          <w:attr w:name="ProductID" w:val="15 mm"/>
        </w:smartTagPr>
        <w:r w:rsidRPr="0068194D">
          <w:rPr>
            <w:rFonts w:ascii="Arial" w:hAnsi="Arial" w:cs="Arial"/>
            <w:sz w:val="24"/>
            <w:szCs w:val="24"/>
          </w:rPr>
          <w:t>15 mm</w:t>
        </w:r>
      </w:smartTag>
      <w:r w:rsidRPr="0068194D">
        <w:rPr>
          <w:rFonts w:ascii="Arial" w:hAnsi="Arial" w:cs="Arial"/>
          <w:sz w:val="24"/>
          <w:szCs w:val="24"/>
        </w:rPr>
        <w:t xml:space="preserve">.  En algunas ocasiones estos huecos están cubiertos por una delgada capa de pasta seca que se desprende con la presión de los dedos, dejando a la vista </w:t>
      </w:r>
      <w:r>
        <w:rPr>
          <w:rFonts w:ascii="Arial" w:hAnsi="Arial" w:cs="Arial"/>
          <w:sz w:val="24"/>
          <w:szCs w:val="24"/>
        </w:rPr>
        <w:t>el hueco previamente invisible.</w:t>
      </w:r>
    </w:p>
    <w:p w:rsidR="003428AB" w:rsidRPr="0068194D" w:rsidRDefault="003428AB" w:rsidP="003428AB">
      <w:pPr>
        <w:jc w:val="both"/>
        <w:rPr>
          <w:rFonts w:ascii="Arial" w:hAnsi="Arial" w:cs="Arial"/>
          <w:sz w:val="24"/>
          <w:szCs w:val="24"/>
        </w:rPr>
      </w:pPr>
      <w:r w:rsidRPr="0068194D">
        <w:rPr>
          <w:rFonts w:ascii="Arial" w:hAnsi="Arial" w:cs="Arial"/>
          <w:sz w:val="24"/>
          <w:szCs w:val="24"/>
        </w:rPr>
        <w:t>Estos huecos pueden ser el resultado de bolsas de aire o de pequeñas concentraciones de agua.  Son casi imposibles de evitar en superficies verticales y aparecen con segur</w:t>
      </w:r>
      <w:r>
        <w:rPr>
          <w:rFonts w:ascii="Arial" w:hAnsi="Arial" w:cs="Arial"/>
          <w:sz w:val="24"/>
          <w:szCs w:val="24"/>
        </w:rPr>
        <w:t>idad en superficies inclinadas.</w:t>
      </w:r>
    </w:p>
    <w:p w:rsidR="003428AB" w:rsidRPr="0068194D" w:rsidRDefault="003428AB" w:rsidP="003428AB">
      <w:pPr>
        <w:jc w:val="both"/>
        <w:rPr>
          <w:rFonts w:ascii="Arial" w:hAnsi="Arial" w:cs="Arial"/>
          <w:sz w:val="24"/>
          <w:szCs w:val="24"/>
        </w:rPr>
      </w:pPr>
      <w:r w:rsidRPr="0068194D">
        <w:rPr>
          <w:rFonts w:ascii="Arial" w:hAnsi="Arial" w:cs="Arial"/>
          <w:sz w:val="24"/>
          <w:szCs w:val="24"/>
        </w:rPr>
        <w:t>Se ha discutido la influencia del aire ocluido en la aparición de estos defectos superficiales; basta decir sin embargo que estos defectos se han presentado tanto antes de utilizar aire ocluido como ahora.</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Estos huecos por lo general no son perjudiciales para el hormigón a no ser que el hormigón este expuesto a condiciones ambientales adversas.  En estas condiciones los huecos actuando como pequeños receptáculos, pueden almacenar agua que al helarse, disgreguen el hormigón.</w:t>
      </w:r>
    </w:p>
    <w:p w:rsidR="003428AB" w:rsidRPr="0068194D" w:rsidRDefault="003428AB" w:rsidP="003428AB">
      <w:pPr>
        <w:jc w:val="both"/>
        <w:rPr>
          <w:rFonts w:ascii="Arial" w:hAnsi="Arial" w:cs="Arial"/>
          <w:sz w:val="24"/>
          <w:szCs w:val="24"/>
        </w:rPr>
      </w:pPr>
      <w:r w:rsidRPr="0068194D">
        <w:rPr>
          <w:rFonts w:ascii="Arial" w:hAnsi="Arial" w:cs="Arial"/>
          <w:sz w:val="24"/>
          <w:szCs w:val="24"/>
        </w:rPr>
        <w:t>Recomendaciones: Deben evitarse las mezclas viscosas con un exceso de arena.</w:t>
      </w:r>
    </w:p>
    <w:p w:rsidR="003428AB" w:rsidRPr="0068194D" w:rsidRDefault="003428AB" w:rsidP="003428AB">
      <w:pPr>
        <w:jc w:val="both"/>
        <w:rPr>
          <w:rFonts w:ascii="Arial" w:hAnsi="Arial" w:cs="Arial"/>
          <w:sz w:val="24"/>
          <w:szCs w:val="24"/>
        </w:rPr>
      </w:pPr>
      <w:r w:rsidRPr="0068194D">
        <w:rPr>
          <w:rFonts w:ascii="Arial" w:hAnsi="Arial" w:cs="Arial"/>
          <w:sz w:val="24"/>
          <w:szCs w:val="24"/>
        </w:rPr>
        <w:t>La composición del árido debe presentar una buena Granulometría, evitando un exceso de finos en la arena.</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El hormigón debe tener una consistencia ni demasiado fluida ni demasiado seca, con un asiento de </w:t>
      </w:r>
      <w:smartTag w:uri="urn:schemas-microsoft-com:office:smarttags" w:element="metricconverter">
        <w:smartTagPr>
          <w:attr w:name="ProductID" w:val="50 a"/>
        </w:smartTagPr>
        <w:r w:rsidRPr="0068194D">
          <w:rPr>
            <w:rFonts w:ascii="Arial" w:hAnsi="Arial" w:cs="Arial"/>
            <w:sz w:val="24"/>
            <w:szCs w:val="24"/>
          </w:rPr>
          <w:t>50 a</w:t>
        </w:r>
      </w:smartTag>
      <w:r w:rsidRPr="0068194D">
        <w:rPr>
          <w:rFonts w:ascii="Arial" w:hAnsi="Arial" w:cs="Arial"/>
          <w:sz w:val="24"/>
          <w:szCs w:val="24"/>
        </w:rPr>
        <w:t xml:space="preserve"> </w:t>
      </w:r>
      <w:smartTag w:uri="urn:schemas-microsoft-com:office:smarttags" w:element="metricconverter">
        <w:smartTagPr>
          <w:attr w:name="ProductID" w:val="75 mm"/>
        </w:smartTagPr>
        <w:r w:rsidRPr="0068194D">
          <w:rPr>
            <w:rFonts w:ascii="Arial" w:hAnsi="Arial" w:cs="Arial"/>
            <w:sz w:val="24"/>
            <w:szCs w:val="24"/>
          </w:rPr>
          <w:t>75 mm</w:t>
        </w:r>
      </w:smartTag>
      <w:r w:rsidRPr="0068194D">
        <w:rPr>
          <w:rFonts w:ascii="Arial" w:hAnsi="Arial" w:cs="Arial"/>
          <w:sz w:val="24"/>
          <w:szCs w:val="24"/>
        </w:rPr>
        <w:t>. en aquellos casos en que las características de la obra y los medios de la puesta en obra lo permitan.</w:t>
      </w:r>
    </w:p>
    <w:p w:rsidR="003428AB" w:rsidRPr="0068194D" w:rsidRDefault="003428AB" w:rsidP="003428AB">
      <w:pPr>
        <w:jc w:val="both"/>
        <w:rPr>
          <w:rFonts w:ascii="Arial" w:hAnsi="Arial" w:cs="Arial"/>
          <w:sz w:val="24"/>
          <w:szCs w:val="24"/>
        </w:rPr>
      </w:pPr>
      <w:r w:rsidRPr="0068194D">
        <w:rPr>
          <w:rFonts w:ascii="Arial" w:hAnsi="Arial" w:cs="Arial"/>
          <w:sz w:val="24"/>
          <w:szCs w:val="24"/>
        </w:rPr>
        <w:t>La observancia de las siguientes reglas ayudará a minimizar la formación de huecos:</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lastRenderedPageBreak/>
        <w:t xml:space="preserve">La colocación del hormigón no se debe realizar con excesiva rapidez, se deberá colocar el hormigón en capas de un espesor máximo de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y vibrar cada capa.</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En el caso de superficies inclinadas, la vibración debe ser la necesaria para conseguir la debida compactación.</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En el caso de superficies verticales, efectuando un vibrado un poco más enérgico que el que normalmente se realiza.</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 xml:space="preserve">Utilizando vibradores de superficies, acoplados a los encofrados. </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Vibración con barra la zona del hormigón próximo a la superficie del encofrado simultáneamente a la compactación por vibración de la masa de hormigón.</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Utilizando encofrados provistos de finísimas ranuras que permitan la salida de agua y aire pero no de mortero.</w:t>
      </w:r>
    </w:p>
    <w:p w:rsidR="003428AB" w:rsidRPr="0068194D" w:rsidRDefault="003428AB" w:rsidP="003428AB">
      <w:pPr>
        <w:numPr>
          <w:ilvl w:val="0"/>
          <w:numId w:val="2"/>
        </w:numPr>
        <w:spacing w:after="0"/>
        <w:jc w:val="both"/>
        <w:rPr>
          <w:rFonts w:ascii="Arial" w:hAnsi="Arial" w:cs="Arial"/>
          <w:sz w:val="24"/>
          <w:szCs w:val="24"/>
        </w:rPr>
      </w:pPr>
      <w:r w:rsidRPr="0068194D">
        <w:rPr>
          <w:rFonts w:ascii="Arial" w:hAnsi="Arial" w:cs="Arial"/>
          <w:sz w:val="24"/>
          <w:szCs w:val="24"/>
        </w:rPr>
        <w:t>Utilizando en aquellos casos en que la ausencia de huecos sea una exigencia primordial y los costos lo permitan, encofrados provistos de forros absorbentes.</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sz w:val="24"/>
          <w:szCs w:val="24"/>
        </w:rPr>
      </w:pPr>
      <w:r w:rsidRPr="0068194D">
        <w:rPr>
          <w:rFonts w:ascii="Arial" w:hAnsi="Arial" w:cs="Arial"/>
          <w:sz w:val="24"/>
          <w:szCs w:val="24"/>
        </w:rPr>
        <w:t>Reparación: En ocasiones se hace necesario reparar las superficies de horm</w:t>
      </w:r>
      <w:r>
        <w:rPr>
          <w:rFonts w:ascii="Arial" w:hAnsi="Arial" w:cs="Arial"/>
          <w:sz w:val="24"/>
          <w:szCs w:val="24"/>
        </w:rPr>
        <w:t>igón, rellenando los huecos.</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Un primer método consiste en extender sobre la superficie de hormigón, previamente humedecido, un mortero de consistencia seca, constituido por una parte de cemento y dos de arena que pase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Acabado el extendido se limpia la superficie del hormigón con una llana, comprobando que los huecos hayan quedado rellenados y a nivel de la superficie.  Posteriormente se realizará el proceso de curado, bien con agua, bien con productos de curado.  Es recomendable u</w:t>
      </w:r>
      <w:r>
        <w:rPr>
          <w:rFonts w:ascii="Arial" w:hAnsi="Arial" w:cs="Arial"/>
          <w:sz w:val="24"/>
          <w:szCs w:val="24"/>
        </w:rPr>
        <w:t>tilizar cemento blanco.</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Un segundo método consiste en el extendido de un mortero de menor consistencia, sometiendo posteriormente la superficie del hormigón </w:t>
      </w:r>
      <w:r>
        <w:rPr>
          <w:rFonts w:ascii="Arial" w:hAnsi="Arial" w:cs="Arial"/>
          <w:sz w:val="24"/>
          <w:szCs w:val="24"/>
        </w:rPr>
        <w:t xml:space="preserve">a un cepillado con carborundo. </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Un espesor recomendado para la capa de mortero es de </w:t>
      </w:r>
      <w:smartTag w:uri="urn:schemas-microsoft-com:office:smarttags" w:element="metricconverter">
        <w:smartTagPr>
          <w:attr w:name="ProductID" w:val="0.75 mil￭metros"/>
        </w:smartTagPr>
        <w:r w:rsidRPr="0068194D">
          <w:rPr>
            <w:rFonts w:ascii="Arial" w:hAnsi="Arial" w:cs="Arial"/>
            <w:sz w:val="24"/>
            <w:szCs w:val="24"/>
          </w:rPr>
          <w:t>0.75 milímetros</w:t>
        </w:r>
      </w:smartTag>
      <w:r>
        <w:rPr>
          <w:rFonts w:ascii="Arial" w:hAnsi="Arial" w:cs="Arial"/>
          <w:sz w:val="24"/>
          <w:szCs w:val="24"/>
        </w:rPr>
        <w:t xml:space="preserve">. </w:t>
      </w:r>
    </w:p>
    <w:p w:rsidR="003428AB" w:rsidRPr="0068194D" w:rsidRDefault="003428AB" w:rsidP="003428AB">
      <w:pPr>
        <w:jc w:val="both"/>
        <w:rPr>
          <w:rFonts w:ascii="Arial" w:hAnsi="Arial" w:cs="Arial"/>
          <w:sz w:val="24"/>
          <w:szCs w:val="24"/>
        </w:rPr>
      </w:pPr>
      <w:r w:rsidRPr="0068194D">
        <w:rPr>
          <w:rFonts w:ascii="Arial" w:hAnsi="Arial" w:cs="Arial"/>
          <w:i/>
          <w:iCs/>
          <w:sz w:val="24"/>
          <w:szCs w:val="24"/>
        </w:rPr>
        <w:t>Acabado de superficies que no sean losas</w:t>
      </w:r>
      <w:r w:rsidRPr="0068194D">
        <w:rPr>
          <w:rFonts w:ascii="Arial" w:hAnsi="Arial" w:cs="Arial"/>
          <w:sz w:val="24"/>
          <w:szCs w:val="24"/>
        </w:rPr>
        <w:t>.   A las superficies del hormigón colocado en columnas, muros y otras estructuras que no sean losas de puentes, se aplicará un acabado de acu</w:t>
      </w:r>
      <w:r>
        <w:rPr>
          <w:rFonts w:ascii="Arial" w:hAnsi="Arial" w:cs="Arial"/>
          <w:sz w:val="24"/>
          <w:szCs w:val="24"/>
        </w:rPr>
        <w:t>erdo a los siguientes detalles:</w:t>
      </w:r>
    </w:p>
    <w:p w:rsidR="003428AB" w:rsidRPr="0068194D" w:rsidRDefault="003428AB" w:rsidP="003428AB">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1 (Acabado corriente).</w:t>
      </w:r>
    </w:p>
    <w:p w:rsidR="003428AB" w:rsidRPr="0068194D" w:rsidRDefault="003428AB" w:rsidP="003428AB">
      <w:pPr>
        <w:ind w:left="1080"/>
        <w:jc w:val="both"/>
        <w:rPr>
          <w:rFonts w:ascii="Arial" w:hAnsi="Arial" w:cs="Arial"/>
          <w:sz w:val="24"/>
          <w:szCs w:val="24"/>
        </w:rPr>
      </w:pPr>
      <w:r w:rsidRPr="0068194D">
        <w:rPr>
          <w:rFonts w:ascii="Arial" w:hAnsi="Arial" w:cs="Arial"/>
          <w:sz w:val="24"/>
          <w:szCs w:val="24"/>
        </w:rPr>
        <w:t xml:space="preserve">Este acabado consistirá en rellenar huecos, remover áreas sobresalientes o manchadas y reparar cualquier zona de panales u otros </w:t>
      </w:r>
      <w:r w:rsidRPr="0068194D">
        <w:rPr>
          <w:rFonts w:ascii="Arial" w:hAnsi="Arial" w:cs="Arial"/>
          <w:sz w:val="24"/>
          <w:szCs w:val="24"/>
        </w:rPr>
        <w:lastRenderedPageBreak/>
        <w:t>desperfectos que haya en la superficie.  Esta clase de acabado se aplicará a superficies que no sean visibles desde la vía.</w:t>
      </w:r>
    </w:p>
    <w:p w:rsidR="003428AB" w:rsidRPr="0068194D" w:rsidRDefault="003428AB" w:rsidP="003428AB">
      <w:pPr>
        <w:jc w:val="both"/>
        <w:rPr>
          <w:rFonts w:ascii="Arial" w:hAnsi="Arial" w:cs="Arial"/>
          <w:sz w:val="24"/>
          <w:szCs w:val="24"/>
        </w:rPr>
      </w:pPr>
    </w:p>
    <w:p w:rsidR="003428AB" w:rsidRPr="0068194D" w:rsidRDefault="003428AB" w:rsidP="003428AB">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2 (Acabado a ladrillo frotador).</w:t>
      </w:r>
    </w:p>
    <w:p w:rsidR="003428AB" w:rsidRPr="0068194D" w:rsidRDefault="003428AB" w:rsidP="003428AB">
      <w:pPr>
        <w:jc w:val="both"/>
        <w:rPr>
          <w:rFonts w:ascii="Arial" w:hAnsi="Arial" w:cs="Arial"/>
          <w:sz w:val="24"/>
          <w:szCs w:val="24"/>
        </w:rPr>
      </w:pPr>
    </w:p>
    <w:p w:rsidR="003428AB" w:rsidRPr="0068194D" w:rsidRDefault="003428AB" w:rsidP="003428AB">
      <w:pPr>
        <w:ind w:left="1080"/>
        <w:jc w:val="both"/>
        <w:rPr>
          <w:rFonts w:ascii="Arial" w:hAnsi="Arial" w:cs="Arial"/>
          <w:sz w:val="24"/>
          <w:szCs w:val="24"/>
        </w:rPr>
      </w:pPr>
      <w:r w:rsidRPr="0068194D">
        <w:rPr>
          <w:rFonts w:ascii="Arial" w:hAnsi="Arial" w:cs="Arial"/>
          <w:sz w:val="24"/>
          <w:szCs w:val="24"/>
        </w:rPr>
        <w:t>Al remover los moldes o encofrados, las superficies serán humedecidas completamente con agua y se aplicará el acabado Clase 1.  Cuando el mortero haya fraguado, la superficie será frotada con una piedra de carborundo grueso y se usará una pequeña cantidad de mortero hasta que desaparezcan las irregularidades.  Se aplicará otra frotada con piedra de carborundo fino y agua.  Cuando esté seca la superficie, se la limpiará con arpillera, dejándola libre de polvo.  Esta clase de acabado se aplicará a todas las superficies que sean visibles desde la vía, con excepción de losas de puentes y pavimentos, los cuales serán acabados de acuerdo al numeral 503-4.06.1 y Capítulo 300 de las Especificaciones Generales MOP-001-F-2002 respectiv</w:t>
      </w:r>
      <w:r>
        <w:rPr>
          <w:rFonts w:ascii="Arial" w:hAnsi="Arial" w:cs="Arial"/>
          <w:sz w:val="24"/>
          <w:szCs w:val="24"/>
        </w:rPr>
        <w:t>amente.</w:t>
      </w:r>
    </w:p>
    <w:p w:rsidR="003428AB" w:rsidRPr="0068194D" w:rsidRDefault="003428AB" w:rsidP="003428AB">
      <w:pPr>
        <w:ind w:left="1080"/>
        <w:jc w:val="both"/>
        <w:rPr>
          <w:rFonts w:ascii="Arial" w:hAnsi="Arial" w:cs="Arial"/>
          <w:sz w:val="24"/>
          <w:szCs w:val="24"/>
        </w:rPr>
      </w:pPr>
      <w:r w:rsidRPr="0068194D">
        <w:rPr>
          <w:rFonts w:ascii="Arial" w:hAnsi="Arial" w:cs="Arial"/>
          <w:sz w:val="24"/>
          <w:szCs w:val="24"/>
        </w:rPr>
        <w:t>El mortero deberá estar compuesto por cemento y arena fina mezclados en las proporciones especificadas para hormigones usados en acabados.</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b/>
          <w:bCs/>
          <w:sz w:val="24"/>
          <w:szCs w:val="24"/>
        </w:rPr>
      </w:pPr>
      <w:r w:rsidRPr="0068194D">
        <w:rPr>
          <w:rFonts w:ascii="Arial" w:hAnsi="Arial" w:cs="Arial"/>
          <w:b/>
          <w:bCs/>
          <w:sz w:val="24"/>
          <w:szCs w:val="24"/>
        </w:rPr>
        <w:t>Juntas de dilatación y apoyos.</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i/>
          <w:iCs/>
          <w:sz w:val="24"/>
          <w:szCs w:val="24"/>
        </w:rPr>
      </w:pPr>
      <w:r w:rsidRPr="0068194D">
        <w:rPr>
          <w:rFonts w:ascii="Arial" w:hAnsi="Arial" w:cs="Arial"/>
          <w:i/>
          <w:iCs/>
          <w:sz w:val="24"/>
          <w:szCs w:val="24"/>
        </w:rPr>
        <w:t>Juntas de dilatación y contracción.</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juntas de expansión y contracción se realizarán de acuerdo con los planos o co</w:t>
      </w:r>
      <w:r>
        <w:rPr>
          <w:rFonts w:ascii="Arial" w:hAnsi="Arial" w:cs="Arial"/>
          <w:sz w:val="24"/>
          <w:szCs w:val="24"/>
        </w:rPr>
        <w:t>nforme indique el Fiscalizador.</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Juntas abiertas se construirán en los lugares señalados en los planos, mediante el uso de tiras de madera, chapas metálicas u otro material removible, aprobado por el Fiscalizador.  El retiro de las plantillas de madera se realizará sin dañar las aristas del hormigón.  El refuerzo no se extenderá a través de las juntas abiertas, a menos </w:t>
      </w:r>
      <w:r>
        <w:rPr>
          <w:rFonts w:ascii="Arial" w:hAnsi="Arial" w:cs="Arial"/>
          <w:sz w:val="24"/>
          <w:szCs w:val="24"/>
        </w:rPr>
        <w:t>que así lo indiquen los planos.</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Las juntas de expansión rellenadas se construirán en forma similar a las juntas abiertas.  Cuando se especifique el empleo de juntas de expansión premoldeadas, el espesor del material de relleno por instalarse será el fijado en los planos.  El </w:t>
      </w:r>
      <w:r w:rsidRPr="0068194D">
        <w:rPr>
          <w:rFonts w:ascii="Arial" w:hAnsi="Arial" w:cs="Arial"/>
          <w:sz w:val="24"/>
          <w:szCs w:val="24"/>
        </w:rPr>
        <w:lastRenderedPageBreak/>
        <w:t xml:space="preserve">material por usarse estará de acuerdo con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estas especifica</w:t>
      </w:r>
      <w:r>
        <w:rPr>
          <w:rFonts w:ascii="Arial" w:hAnsi="Arial" w:cs="Arial"/>
          <w:sz w:val="24"/>
          <w:szCs w:val="24"/>
        </w:rPr>
        <w:t>ciones.</w:t>
      </w:r>
    </w:p>
    <w:p w:rsidR="003428AB" w:rsidRPr="0068194D" w:rsidRDefault="003428AB" w:rsidP="003428AB">
      <w:pPr>
        <w:jc w:val="both"/>
        <w:rPr>
          <w:rFonts w:ascii="Arial" w:hAnsi="Arial" w:cs="Arial"/>
          <w:sz w:val="24"/>
          <w:szCs w:val="24"/>
        </w:rPr>
      </w:pPr>
      <w:r w:rsidRPr="0068194D">
        <w:rPr>
          <w:rFonts w:ascii="Arial" w:hAnsi="Arial" w:cs="Arial"/>
          <w:sz w:val="24"/>
          <w:szCs w:val="24"/>
        </w:rPr>
        <w:t>Deberán colocarse cubrejuntas de metal, caucho o plás</w:t>
      </w:r>
      <w:r>
        <w:rPr>
          <w:rFonts w:ascii="Arial" w:hAnsi="Arial" w:cs="Arial"/>
          <w:sz w:val="24"/>
          <w:szCs w:val="24"/>
        </w:rPr>
        <w:t>tico, como indiquen los planos.</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rellenadores preformados contarán con los agujeros para recibir las espigas donde señalen los planos.  El rellenador para cada junta deberá ser suministrado en una sola pieza para la profundida</w:t>
      </w:r>
      <w:r>
        <w:rPr>
          <w:rFonts w:ascii="Arial" w:hAnsi="Arial" w:cs="Arial"/>
          <w:sz w:val="24"/>
          <w:szCs w:val="24"/>
        </w:rPr>
        <w:t>d y ancho completos requeridos.</w:t>
      </w:r>
    </w:p>
    <w:p w:rsidR="003428AB" w:rsidRPr="0068194D" w:rsidRDefault="003428AB" w:rsidP="003428AB">
      <w:pPr>
        <w:jc w:val="both"/>
        <w:rPr>
          <w:rFonts w:ascii="Arial" w:hAnsi="Arial" w:cs="Arial"/>
          <w:sz w:val="24"/>
          <w:szCs w:val="24"/>
        </w:rPr>
      </w:pPr>
      <w:r w:rsidRPr="0068194D">
        <w:rPr>
          <w:rFonts w:ascii="Arial" w:hAnsi="Arial" w:cs="Arial"/>
          <w:sz w:val="24"/>
          <w:szCs w:val="24"/>
        </w:rPr>
        <w:t>Cuando se autorice la utilización de más de una pieza en la junta, las uniones serán aseguradas firmemente manteniendo su forma, por medio de grapas u otra forma eficaz de sujeción que se</w:t>
      </w:r>
      <w:r>
        <w:rPr>
          <w:rFonts w:ascii="Arial" w:hAnsi="Arial" w:cs="Arial"/>
          <w:sz w:val="24"/>
          <w:szCs w:val="24"/>
        </w:rPr>
        <w:t>a aprobada por el Fiscalizador.</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Si durante la construcción se produce una abertura mayor de </w:t>
      </w:r>
      <w:smartTag w:uri="urn:schemas-microsoft-com:office:smarttags" w:element="metricconverter">
        <w:smartTagPr>
          <w:attr w:name="ProductID" w:val="0.3 cent￭metros"/>
        </w:smartTagPr>
        <w:r w:rsidRPr="0068194D">
          <w:rPr>
            <w:rFonts w:ascii="Arial" w:hAnsi="Arial" w:cs="Arial"/>
            <w:sz w:val="24"/>
            <w:szCs w:val="24"/>
          </w:rPr>
          <w:t>0.3 centímetros</w:t>
        </w:r>
      </w:smartTag>
      <w:r w:rsidRPr="0068194D">
        <w:rPr>
          <w:rFonts w:ascii="Arial" w:hAnsi="Arial" w:cs="Arial"/>
          <w:sz w:val="24"/>
          <w:szCs w:val="24"/>
        </w:rPr>
        <w:t xml:space="preserve"> en una junta que será sometida a tránsito, dicha abertura deberá rellenarse totalmente con asfalto caliente u otro material de relleno aprobado, se</w:t>
      </w:r>
      <w:r>
        <w:rPr>
          <w:rFonts w:ascii="Arial" w:hAnsi="Arial" w:cs="Arial"/>
          <w:sz w:val="24"/>
          <w:szCs w:val="24"/>
        </w:rPr>
        <w:t>gún lo indique el Fiscalizador.</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aberturas en las juntas de expansión serán las diseñadas en los planos a temperatura normal y se tendrá especial cuidado en no disminuir el espacio.  Se colocarán dispositivos para la impermeabilización de las juntas, cuando así se estipule en los planos u ordene el Fiscalizador.  Los ángulos, chapas u otras formas estructurales empleados en juntas serán elaborados con precisión para darles la forma exacta, de acuerdo con la sección de la losa de hormigón.  La fabricación y pintura se realizarán de acuerdo a los requisitos pertinentes de estas especificaciones.  Cuando los planos o las especificaciones especiales así lo indiquen, estas piezas serán galvanizadas en lugar de pintadas.  Se tendrá especial cuidado de que la superficie quede nivelada y recta y se emplearán métodos adecuados para colocar las juntas y conservarlas en su posición correcta durante el vaciado del hormigón.</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i/>
          <w:iCs/>
          <w:sz w:val="24"/>
          <w:szCs w:val="24"/>
        </w:rPr>
      </w:pPr>
      <w:r w:rsidRPr="0068194D">
        <w:rPr>
          <w:rFonts w:ascii="Arial" w:hAnsi="Arial" w:cs="Arial"/>
          <w:i/>
          <w:iCs/>
          <w:sz w:val="24"/>
          <w:szCs w:val="24"/>
        </w:rPr>
        <w:t>Cubrejuntas.</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Los materiales usados en cubrejuntas estarán de acuerdo a lo indicado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las Especificaciones Generales MOP-001-F-2002.  Las planchas de cobre u otro material aprobado por el Fiscalizador para cubrejuntas serán del ancho y forma indicados en los planos y ordenados por el Fiscalizador.  La plancha de cobre en cada junta deberá ser de una sola pieza continua y, cuando se autorice más de una pieza, las uniones deberán conectarse mediante soldadura, de manera que se forme una unidad completamente hermética contra el paso del agua.  Cuando se especifique el uso de cubrejuntas de caucho, éstas </w:t>
      </w:r>
      <w:r w:rsidRPr="0068194D">
        <w:rPr>
          <w:rFonts w:ascii="Arial" w:hAnsi="Arial" w:cs="Arial"/>
          <w:sz w:val="24"/>
          <w:szCs w:val="24"/>
        </w:rPr>
        <w:lastRenderedPageBreak/>
        <w:t xml:space="preserve">se moldearán en una sola pieza; el material usado será denso y homogéneo </w:t>
      </w:r>
      <w:r>
        <w:rPr>
          <w:rFonts w:ascii="Arial" w:hAnsi="Arial" w:cs="Arial"/>
          <w:sz w:val="24"/>
          <w:szCs w:val="24"/>
        </w:rPr>
        <w:t>en toda su sección transversal.</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tiras y piezas de conexión deberán ser curadas de manera que cualquier sección resulte densa, homogénea y exenta de porosidad</w:t>
      </w:r>
      <w:r>
        <w:rPr>
          <w:rFonts w:ascii="Arial" w:hAnsi="Arial" w:cs="Arial"/>
          <w:sz w:val="24"/>
          <w:szCs w:val="24"/>
        </w:rPr>
        <w:t>es.</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uniones o empalmes efectuados en la obra serán vulcanizados o mecánicos, utilizando piezas de acero inoxidables o el mismo tipo de caucho del cubrejuntas.  Durante el período de vulcanización, los empalmes serán sujetados con grapas adecuadas; el material en los empalmes será denso y homogéneo a través de toda su sección.  Todos los empalmes deberán tener una resistencia a la tensión no menor del 50% de la resistencia correspond</w:t>
      </w:r>
      <w:r>
        <w:rPr>
          <w:rFonts w:ascii="Arial" w:hAnsi="Arial" w:cs="Arial"/>
          <w:sz w:val="24"/>
          <w:szCs w:val="24"/>
        </w:rPr>
        <w:t>iente al material no empalmado.</w:t>
      </w:r>
    </w:p>
    <w:p w:rsidR="003428AB" w:rsidRPr="0068194D" w:rsidRDefault="003428AB" w:rsidP="003428AB">
      <w:pPr>
        <w:jc w:val="both"/>
        <w:rPr>
          <w:rFonts w:ascii="Arial" w:hAnsi="Arial" w:cs="Arial"/>
          <w:sz w:val="24"/>
          <w:szCs w:val="24"/>
        </w:rPr>
      </w:pPr>
      <w:r w:rsidRPr="0068194D">
        <w:rPr>
          <w:rFonts w:ascii="Arial" w:hAnsi="Arial" w:cs="Arial"/>
          <w:sz w:val="24"/>
          <w:szCs w:val="24"/>
        </w:rPr>
        <w:t>Otro tipo de juntas deberán especificarse claramente en los planos y serán aprobadas por el Fiscalizador.</w:t>
      </w:r>
    </w:p>
    <w:p w:rsidR="003428AB" w:rsidRPr="0068194D" w:rsidRDefault="003428AB" w:rsidP="003428AB">
      <w:pPr>
        <w:jc w:val="both"/>
        <w:rPr>
          <w:rFonts w:ascii="Arial" w:hAnsi="Arial" w:cs="Arial"/>
          <w:sz w:val="24"/>
          <w:szCs w:val="24"/>
        </w:rPr>
      </w:pPr>
    </w:p>
    <w:p w:rsidR="003428AB" w:rsidRPr="0068194D" w:rsidRDefault="003428AB" w:rsidP="003428AB">
      <w:pPr>
        <w:jc w:val="both"/>
        <w:rPr>
          <w:rFonts w:ascii="Arial" w:hAnsi="Arial" w:cs="Arial"/>
          <w:i/>
          <w:iCs/>
          <w:sz w:val="24"/>
          <w:szCs w:val="24"/>
        </w:rPr>
      </w:pPr>
      <w:r w:rsidRPr="0068194D">
        <w:rPr>
          <w:rFonts w:ascii="Arial" w:hAnsi="Arial" w:cs="Arial"/>
          <w:i/>
          <w:iCs/>
          <w:sz w:val="24"/>
          <w:szCs w:val="24"/>
        </w:rPr>
        <w:t>Apoyos.</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placas y ensamblajes de apoyo, articulaciones y otros dispositivos de expansión se construirán de acuerdo a los detalles indicados en los planos.  Los pernos de anclaje en pilares, estribos o pedestales se ajustarán con cuidado en el hormigón durante su vaciado o se colocarán en orificios formados durante el hormigonado o r</w:t>
      </w:r>
      <w:r>
        <w:rPr>
          <w:rFonts w:ascii="Arial" w:hAnsi="Arial" w:cs="Arial"/>
          <w:sz w:val="24"/>
          <w:szCs w:val="24"/>
        </w:rPr>
        <w:t>ealizados después del fraguado.</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orificios podrán formarse mediante la utilización de tacos de madera, tubos metálicos u otros dispositivos aprobados por el Fiscalizador.</w:t>
      </w:r>
    </w:p>
    <w:p w:rsidR="003428AB" w:rsidRPr="00A950DF" w:rsidRDefault="003428AB" w:rsidP="003428AB">
      <w:pPr>
        <w:widowControl w:val="0"/>
        <w:autoSpaceDE w:val="0"/>
        <w:autoSpaceDN w:val="0"/>
        <w:adjustRightInd w:val="0"/>
        <w:jc w:val="both"/>
        <w:rPr>
          <w:rFonts w:ascii="Arial" w:hAnsi="Arial" w:cs="Arial"/>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cantidades a pagarse por estos trabajos serán los metros cúbicos de hormigón simple satisfactor</w:t>
      </w:r>
      <w:r>
        <w:rPr>
          <w:rFonts w:ascii="Arial" w:hAnsi="Arial" w:cs="Arial"/>
          <w:sz w:val="24"/>
          <w:szCs w:val="24"/>
        </w:rPr>
        <w:t>iamente incorporados a la obra.</w:t>
      </w:r>
    </w:p>
    <w:p w:rsidR="003428AB" w:rsidRPr="0068194D" w:rsidRDefault="003428AB" w:rsidP="003428AB">
      <w:pPr>
        <w:jc w:val="both"/>
        <w:rPr>
          <w:rFonts w:ascii="Arial" w:hAnsi="Arial" w:cs="Arial"/>
          <w:sz w:val="24"/>
          <w:szCs w:val="24"/>
        </w:rPr>
      </w:pPr>
      <w:r w:rsidRPr="0068194D">
        <w:rPr>
          <w:rFonts w:ascii="Arial" w:hAnsi="Arial" w:cs="Arial"/>
          <w:sz w:val="24"/>
          <w:szCs w:val="24"/>
        </w:rPr>
        <w:t>Cualquier deducción por objetos embebidos en el hormigón o volúmenes de agujeros de drenaje, será efectuado de acuerdo a l</w:t>
      </w:r>
      <w:r>
        <w:rPr>
          <w:rFonts w:ascii="Arial" w:hAnsi="Arial" w:cs="Arial"/>
          <w:sz w:val="24"/>
          <w:szCs w:val="24"/>
        </w:rPr>
        <w:t>o indicado por el Fiscalizador.</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cantidades de acero de refuerzo serán medidas para el pago, de acuerdo con el numeral 504-5.01 de las Especificaciones Generales MOP-001-F-2</w:t>
      </w:r>
      <w:r>
        <w:rPr>
          <w:rFonts w:ascii="Arial" w:hAnsi="Arial" w:cs="Arial"/>
          <w:sz w:val="24"/>
          <w:szCs w:val="24"/>
        </w:rPr>
        <w:t>002.</w:t>
      </w:r>
    </w:p>
    <w:p w:rsidR="003428AB" w:rsidRPr="0068194D" w:rsidRDefault="003428AB" w:rsidP="003428AB">
      <w:pPr>
        <w:jc w:val="both"/>
        <w:rPr>
          <w:rFonts w:ascii="Arial" w:hAnsi="Arial" w:cs="Arial"/>
          <w:sz w:val="24"/>
          <w:szCs w:val="24"/>
        </w:rPr>
      </w:pPr>
      <w:r w:rsidRPr="0068194D">
        <w:rPr>
          <w:rFonts w:ascii="Arial" w:hAnsi="Arial" w:cs="Arial"/>
          <w:sz w:val="24"/>
          <w:szCs w:val="24"/>
        </w:rPr>
        <w:t>Los ensamblajes, placas y otros dispositivos metálicos para apoyos y juntas serán medidos de acuerdo a lo estipulado en su</w:t>
      </w:r>
      <w:r>
        <w:rPr>
          <w:rFonts w:ascii="Arial" w:hAnsi="Arial" w:cs="Arial"/>
          <w:sz w:val="24"/>
          <w:szCs w:val="24"/>
        </w:rPr>
        <w:t>s respectivas especificaciones.</w:t>
      </w:r>
    </w:p>
    <w:p w:rsidR="003428AB" w:rsidRPr="0068194D" w:rsidRDefault="003428AB" w:rsidP="003428AB">
      <w:pPr>
        <w:jc w:val="both"/>
        <w:rPr>
          <w:rFonts w:ascii="Arial" w:hAnsi="Arial" w:cs="Arial"/>
          <w:sz w:val="24"/>
          <w:szCs w:val="24"/>
        </w:rPr>
      </w:pPr>
      <w:r w:rsidRPr="0068194D">
        <w:rPr>
          <w:rFonts w:ascii="Arial" w:hAnsi="Arial" w:cs="Arial"/>
          <w:sz w:val="24"/>
          <w:szCs w:val="24"/>
        </w:rPr>
        <w:lastRenderedPageBreak/>
        <w:t>No se harán mediciones ni pagos por concepto de encofrados, obra falsa o andamio, arrastre de aire en el hormigón, formación de agujeros de drenaje, ni acabado de superficies.</w:t>
      </w:r>
    </w:p>
    <w:p w:rsidR="003428AB" w:rsidRPr="0068194D" w:rsidRDefault="003428AB" w:rsidP="003428AB">
      <w:pPr>
        <w:jc w:val="both"/>
        <w:rPr>
          <w:rFonts w:ascii="Arial" w:hAnsi="Arial" w:cs="Arial"/>
          <w:sz w:val="24"/>
          <w:szCs w:val="24"/>
        </w:rPr>
      </w:pPr>
      <w:r w:rsidRPr="0068194D">
        <w:rPr>
          <w:rFonts w:ascii="Arial" w:hAnsi="Arial" w:cs="Arial"/>
          <w:sz w:val="24"/>
          <w:szCs w:val="24"/>
        </w:rPr>
        <w:t>Las cantidades determinadas en la forma indicada en la subsección anterior, se pagarán a los precios contractuales para los rubros más adelante designados y que conste</w:t>
      </w:r>
      <w:r>
        <w:rPr>
          <w:rFonts w:ascii="Arial" w:hAnsi="Arial" w:cs="Arial"/>
          <w:sz w:val="24"/>
          <w:szCs w:val="24"/>
        </w:rPr>
        <w:t>n en el contrato.</w:t>
      </w:r>
    </w:p>
    <w:p w:rsidR="003428AB" w:rsidRPr="0068194D" w:rsidRDefault="003428AB" w:rsidP="003428AB">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3428AB" w:rsidRDefault="003428AB" w:rsidP="003428AB">
      <w:pPr>
        <w:widowControl w:val="0"/>
        <w:autoSpaceDE w:val="0"/>
        <w:autoSpaceDN w:val="0"/>
        <w:adjustRightInd w:val="0"/>
        <w:jc w:val="both"/>
        <w:rPr>
          <w:rFonts w:ascii="Arial" w:hAnsi="Arial" w:cs="Arial"/>
          <w:b/>
          <w:bCs/>
          <w:sz w:val="24"/>
        </w:rPr>
      </w:pP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FA0DAD">
        <w:rPr>
          <w:rFonts w:ascii="Arial" w:hAnsi="Arial" w:cs="Arial"/>
          <w:bCs/>
          <w:sz w:val="24"/>
        </w:rPr>
        <w:t>HORMIGÓN PREMEZCLADO F´C= 280 KG/CM2 (INC. TRANSPORTE)</w:t>
      </w:r>
      <w:r>
        <w:rPr>
          <w:rFonts w:ascii="Arial" w:hAnsi="Arial" w:cs="Arial"/>
          <w:bCs/>
          <w:sz w:val="24"/>
        </w:rPr>
        <w:t xml:space="preserve">, </w:t>
      </w:r>
      <w:r w:rsidRPr="00FA0DAD">
        <w:rPr>
          <w:rFonts w:ascii="Arial" w:hAnsi="Arial" w:cs="Arial"/>
          <w:bCs/>
          <w:sz w:val="24"/>
        </w:rPr>
        <w:t>CUARTONES DE ENCOFRADO 4 M</w:t>
      </w:r>
      <w:r>
        <w:rPr>
          <w:rFonts w:ascii="Arial" w:hAnsi="Arial" w:cs="Arial"/>
          <w:bCs/>
          <w:sz w:val="24"/>
        </w:rPr>
        <w:t xml:space="preserve">, </w:t>
      </w:r>
      <w:r w:rsidRPr="00FA0DAD">
        <w:rPr>
          <w:rFonts w:ascii="Arial" w:hAnsi="Arial" w:cs="Arial"/>
          <w:bCs/>
          <w:sz w:val="24"/>
        </w:rPr>
        <w:t>TIRAS DE ENCOFRADO</w:t>
      </w:r>
      <w:r>
        <w:rPr>
          <w:rFonts w:ascii="Arial" w:hAnsi="Arial" w:cs="Arial"/>
          <w:bCs/>
          <w:sz w:val="24"/>
        </w:rPr>
        <w:t xml:space="preserve">, </w:t>
      </w:r>
      <w:r w:rsidRPr="00FA0DAD">
        <w:rPr>
          <w:rFonts w:ascii="Arial" w:hAnsi="Arial" w:cs="Arial"/>
          <w:bCs/>
          <w:sz w:val="24"/>
        </w:rPr>
        <w:t>TABLA DE ENCOFRADO 1" X 4 M</w:t>
      </w:r>
      <w:r>
        <w:rPr>
          <w:rFonts w:ascii="Arial" w:hAnsi="Arial" w:cs="Arial"/>
          <w:bCs/>
          <w:sz w:val="24"/>
        </w:rPr>
        <w:t xml:space="preserve">, </w:t>
      </w:r>
      <w:r w:rsidRPr="00FA0DAD">
        <w:rPr>
          <w:rFonts w:ascii="Arial" w:hAnsi="Arial" w:cs="Arial"/>
          <w:bCs/>
          <w:sz w:val="24"/>
        </w:rPr>
        <w:t>CLAVOS DE 2" A 3 1/2"</w:t>
      </w:r>
      <w:r>
        <w:rPr>
          <w:rFonts w:ascii="Arial" w:hAnsi="Arial" w:cs="Arial"/>
          <w:bCs/>
          <w:sz w:val="24"/>
        </w:rPr>
        <w:t xml:space="preserve">, </w:t>
      </w:r>
      <w:r w:rsidRPr="00FA0DAD">
        <w:rPr>
          <w:rFonts w:ascii="Arial" w:hAnsi="Arial" w:cs="Arial"/>
          <w:bCs/>
          <w:sz w:val="24"/>
        </w:rPr>
        <w:t>CAÑA ROLLIZA (3M)</w:t>
      </w:r>
      <w:r>
        <w:rPr>
          <w:rFonts w:ascii="Arial" w:hAnsi="Arial" w:cs="Arial"/>
          <w:bCs/>
          <w:sz w:val="24"/>
        </w:rPr>
        <w:t>.</w:t>
      </w:r>
    </w:p>
    <w:p w:rsidR="003428AB" w:rsidRPr="00A950DF" w:rsidRDefault="003428AB" w:rsidP="003428A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HERRAMIENTA MENOR, </w:t>
      </w:r>
      <w:r w:rsidRPr="00FA0DAD">
        <w:rPr>
          <w:rFonts w:ascii="Arial" w:hAnsi="Arial" w:cs="Arial"/>
          <w:sz w:val="24"/>
        </w:rPr>
        <w:t>VIBRADOR DE MANGUERA</w:t>
      </w:r>
      <w:r>
        <w:rPr>
          <w:rFonts w:ascii="Arial" w:hAnsi="Arial" w:cs="Arial"/>
          <w:sz w:val="24"/>
        </w:rPr>
        <w:t>.</w:t>
      </w:r>
    </w:p>
    <w:p w:rsidR="003428AB" w:rsidRPr="00C9228D" w:rsidRDefault="003428AB" w:rsidP="003428AB">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ALBAÑIL, </w:t>
      </w:r>
      <w:r w:rsidRPr="00293E47">
        <w:rPr>
          <w:rFonts w:ascii="Arial" w:hAnsi="Arial" w:cs="Arial"/>
          <w:bCs/>
          <w:sz w:val="24"/>
          <w:szCs w:val="24"/>
        </w:rPr>
        <w:t>MAESTRO DE OBRA</w:t>
      </w:r>
      <w:r>
        <w:rPr>
          <w:rFonts w:ascii="Arial" w:hAnsi="Arial" w:cs="Arial"/>
          <w:bCs/>
          <w:sz w:val="24"/>
          <w:szCs w:val="24"/>
        </w:rPr>
        <w:t xml:space="preserve">, </w:t>
      </w:r>
      <w:r w:rsidRPr="00293E47">
        <w:rPr>
          <w:rFonts w:ascii="Arial" w:hAnsi="Arial" w:cs="Arial"/>
          <w:bCs/>
          <w:sz w:val="24"/>
          <w:szCs w:val="24"/>
        </w:rPr>
        <w:t>CARPINTERO</w:t>
      </w:r>
      <w:r>
        <w:rPr>
          <w:rFonts w:ascii="Arial" w:hAnsi="Arial" w:cs="Arial"/>
          <w:bCs/>
          <w:sz w:val="24"/>
          <w:szCs w:val="24"/>
        </w:rPr>
        <w:t>, PEON.</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Pr="00825987" w:rsidRDefault="003428AB" w:rsidP="003428AB">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3428AB" w:rsidRDefault="003428AB" w:rsidP="003428AB">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3428AB" w:rsidRPr="00825987" w:rsidRDefault="003428AB" w:rsidP="003428AB">
      <w:pPr>
        <w:widowControl w:val="0"/>
        <w:autoSpaceDE w:val="0"/>
        <w:autoSpaceDN w:val="0"/>
        <w:adjustRightInd w:val="0"/>
        <w:jc w:val="both"/>
        <w:rPr>
          <w:rFonts w:ascii="Arial" w:hAnsi="Arial" w:cs="Arial"/>
          <w:sz w:val="24"/>
          <w:szCs w:val="24"/>
        </w:rPr>
      </w:pPr>
    </w:p>
    <w:p w:rsidR="003428AB" w:rsidRPr="00825987" w:rsidRDefault="003428AB" w:rsidP="003428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3428AB" w:rsidRPr="0068194D" w:rsidRDefault="003428AB" w:rsidP="003428AB">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3428AB" w:rsidRPr="0068194D" w:rsidRDefault="003428AB" w:rsidP="003428AB">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3428AB" w:rsidRPr="0068194D" w:rsidRDefault="003428AB" w:rsidP="003428AB">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3428AB" w:rsidRPr="0068194D" w:rsidRDefault="003428AB" w:rsidP="003428AB">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3428AB" w:rsidRPr="00825987" w:rsidRDefault="003428AB" w:rsidP="003428AB">
      <w:pPr>
        <w:widowControl w:val="0"/>
        <w:autoSpaceDE w:val="0"/>
        <w:autoSpaceDN w:val="0"/>
        <w:adjustRightInd w:val="0"/>
        <w:jc w:val="both"/>
        <w:rPr>
          <w:rFonts w:ascii="Arial" w:hAnsi="Arial" w:cs="Arial"/>
          <w:sz w:val="24"/>
          <w:szCs w:val="24"/>
        </w:rPr>
      </w:pPr>
    </w:p>
    <w:p w:rsidR="003428AB" w:rsidRPr="00825987" w:rsidRDefault="003428AB" w:rsidP="003428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3428AB" w:rsidRPr="0068194D" w:rsidRDefault="003428AB" w:rsidP="003428AB">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3428AB" w:rsidRPr="00825987" w:rsidRDefault="003428AB" w:rsidP="003428AB">
      <w:pPr>
        <w:widowControl w:val="0"/>
        <w:autoSpaceDE w:val="0"/>
        <w:autoSpaceDN w:val="0"/>
        <w:adjustRightInd w:val="0"/>
        <w:jc w:val="both"/>
        <w:rPr>
          <w:rFonts w:ascii="Arial" w:hAnsi="Arial" w:cs="Arial"/>
          <w:sz w:val="24"/>
          <w:szCs w:val="24"/>
        </w:rPr>
      </w:pPr>
    </w:p>
    <w:p w:rsidR="003428AB" w:rsidRPr="00825987" w:rsidRDefault="003428AB" w:rsidP="003428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428AB" w:rsidRPr="00825987" w:rsidRDefault="003428AB" w:rsidP="003428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3428AB" w:rsidRPr="00825987" w:rsidRDefault="003428AB" w:rsidP="003428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3428AB" w:rsidRPr="00825987" w:rsidRDefault="003428AB" w:rsidP="003428A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3428AB" w:rsidRDefault="003428AB" w:rsidP="003428AB">
      <w:pPr>
        <w:widowControl w:val="0"/>
        <w:tabs>
          <w:tab w:val="left" w:pos="3000"/>
        </w:tabs>
        <w:autoSpaceDE w:val="0"/>
        <w:autoSpaceDN w:val="0"/>
        <w:adjustRightInd w:val="0"/>
        <w:jc w:val="both"/>
        <w:rPr>
          <w:rFonts w:ascii="Arial" w:hAnsi="Arial" w:cs="Arial"/>
          <w:b/>
          <w:sz w:val="24"/>
          <w:szCs w:val="24"/>
        </w:rPr>
      </w:pPr>
    </w:p>
    <w:p w:rsidR="003428AB" w:rsidRPr="003428AB" w:rsidRDefault="003428AB" w:rsidP="003428A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428AB">
        <w:rPr>
          <w:rFonts w:ascii="Arial" w:hAnsi="Arial" w:cs="Arial"/>
          <w:b/>
          <w:sz w:val="24"/>
          <w:szCs w:val="24"/>
        </w:rPr>
        <w:t>516338</w:t>
      </w:r>
      <w:r w:rsidRPr="00825987">
        <w:rPr>
          <w:rFonts w:ascii="Arial" w:hAnsi="Arial" w:cs="Arial"/>
          <w:b/>
          <w:sz w:val="24"/>
          <w:szCs w:val="24"/>
        </w:rPr>
        <w:tab/>
        <w:t xml:space="preserve">RUBRO: </w:t>
      </w:r>
      <w:r w:rsidRPr="003428AB">
        <w:rPr>
          <w:rFonts w:ascii="Arial" w:hAnsi="Arial" w:cs="Arial"/>
          <w:b/>
          <w:sz w:val="24"/>
          <w:szCs w:val="24"/>
        </w:rPr>
        <w:t>ENLUCIDO  INTERIOR</w:t>
      </w:r>
    </w:p>
    <w:p w:rsidR="003428AB" w:rsidRDefault="003428AB" w:rsidP="003428AB">
      <w:pPr>
        <w:widowControl w:val="0"/>
        <w:autoSpaceDE w:val="0"/>
        <w:autoSpaceDN w:val="0"/>
        <w:adjustRightInd w:val="0"/>
        <w:jc w:val="both"/>
        <w:rPr>
          <w:rFonts w:ascii="Arial" w:hAnsi="Arial" w:cs="Arial"/>
          <w:b/>
          <w:bCs/>
          <w:sz w:val="24"/>
          <w:szCs w:val="24"/>
        </w:rPr>
      </w:pP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r w:rsidRPr="006E14E9">
        <w:rPr>
          <w:rFonts w:ascii="Arial" w:hAnsi="Arial" w:cs="Arial"/>
          <w:sz w:val="24"/>
          <w:szCs w:val="24"/>
        </w:rPr>
        <w:t>:</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Comprende una capa de mortero-cemento (enlucido) de todas las superficies de albañilería y concreto en las vigas, losas y cielo raso.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será la construcción del enlucido horizontal, según las ubicaciones determinadas en los planos del proyecto y a las indicaciones del A/I Fiscalizador.</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verificará, comprobará y recibirá la aprobación de fiscalización de que la losa de hormigón se encuentra en condiciones de recibir adecuadamente el mortero de enlucido, se han cumplido con los requerimientos previos de esta especificación y cuenta con los medios para la ejecución y control de calidad de la ejecución de los trabajos.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elaborar un mortero de dosificación determinada en los ensayos previos para la resistencia establecida, verificando detalladamente la cantidad de agua mínima requerida y la cantidad correcta del aditivo aprobado, para su plasticidad y trabajabilidad.</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mortero se lo debe aplicar en una forma de champeado, sobre la superficie de la losa previamente hidratada. Ésta primera capa de mortero no sobrepasará un espesor de 15 mm y tampoco será inferior a 5 mm.</w:t>
      </w:r>
    </w:p>
    <w:p w:rsidR="003428AB" w:rsidRPr="006E14E9" w:rsidRDefault="003428AB" w:rsidP="003428AB">
      <w:pPr>
        <w:widowControl w:val="0"/>
        <w:tabs>
          <w:tab w:val="left" w:pos="8400"/>
        </w:tabs>
        <w:autoSpaceDE w:val="0"/>
        <w:autoSpaceDN w:val="0"/>
        <w:adjustRightInd w:val="0"/>
        <w:jc w:val="both"/>
        <w:rPr>
          <w:rFonts w:ascii="Arial" w:hAnsi="Arial" w:cs="Arial"/>
          <w:sz w:val="24"/>
          <w:szCs w:val="24"/>
        </w:rPr>
      </w:pPr>
      <w:r w:rsidRPr="006E14E9">
        <w:rPr>
          <w:rFonts w:ascii="Arial" w:hAnsi="Arial" w:cs="Arial"/>
          <w:sz w:val="24"/>
          <w:szCs w:val="24"/>
        </w:rPr>
        <w:t>Con la ayuda de un codal perfectamente recto, sin alabeos o torceduras, de madera o metálico, se procederá a igualar la superficie revestida, retirando el exceso o adicionando el faltante de mortero, conformando maestras (en áreas grandes)  y ajustando el nivel y espesor a las maestras establecidas.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movimientos del codal serán longitudinales y transversales para  obtener una superficie uniformemente plana. La segunda capa se colocará a continuación de la primera, con un espesor uniforme de 10 mm,  cubriendo toda la superficie e igualándola mediante el uso del codal y de una paleta de madera de mínimo 20 x 60 cm, utilizando esta última con movimientos circulares.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Igualada y verificada la superficie, se procederá al acabado de la misma, con la paleta de</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madera, para un acabado paleteado grueso o fino: superficie más o menos áspera, utilizada generalmente para  la  aplicación  de  una  capa  de  recubrimiento de  acabado  final;  con esponja humedecida en agua, con movimientos circulares uniformemente efectuados, para terminado esponjeado, el </w:t>
      </w:r>
      <w:r w:rsidRPr="006E14E9">
        <w:rPr>
          <w:rFonts w:ascii="Arial" w:hAnsi="Arial" w:cs="Arial"/>
          <w:sz w:val="24"/>
          <w:szCs w:val="24"/>
        </w:rPr>
        <w:lastRenderedPageBreak/>
        <w:t>que consiste en dejar vistos los granos del agregado fino, para lo que el mortero deberá encontrarse en su fase de fraguado inicial.</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Cuando  las  especificaciones del  proyecto  señalen  un  “enlucido  alisado  de  cemento”, al acabado paleteado y  en  forma  inmediata, se  le  aplicará una capa  de  cemento puro y utilizando una llana metálica con movimientos circulares a presión, se conseguirá una superficie uniforme, lisa y libre de marcas.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mortero que cae al piso, si se encuentra limpio, podrá ser mezclado y reutilizado previa la autorización de fiscalización.</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Enlucido de los filos, remates y otros detalles que conforman el exterior de vanos de claraboyas y ventanas: verificación de escuadras, alineaciones y nivelación.</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En voladizos exteriores, ubicación de ventanas y demás indicados en planos o por la dirección arquitectónica y fiscalización, se realizará un canal bota - aguas de 14 mm. de profundidad tipo media caña, en los bordes exteriores de la losa.</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Cuando se corte una etapa de enlucido se concluirá chaflanada, para obtener una mejor adherencia con la siguiente etapa.</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obtenidas, serán regulares, uniformes, sin grietas o fisuras.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del curado de los enlucidos: mínimo de 72 horas posteriores a la ejecución del rubro, por medio de aspergeo, en dos ocasiones diarias.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Pruebas de una buena adherencia del mortero, mediante  golpes con un pedazo de varilla de</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12 mm de diámetro, que permita localizar los enlucidos no adheridos adecuadamente a la losa.</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enlucido no se desprenderá, al clavar o retirar clavos de 1 ½”. Las áreas defectuosas deberán retirarse y ejecutarse nuevamente.</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acabado superficial y comprobación de la horizontalidad, que será plana y a codal, sin ondulaciones o hendiduras: mediante un codal de 3.0 m, colocado en cualquier dirección, la variación no será mayor a +- 3 mm en los 3.0 m del codal. Control de fisuras: los enlucidos terminados no tendrán fisuras de ninguna especie.</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Eliminación y limpieza de manchas, por manchas producidas por sales minerales, salitres u otros.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Limpieza del mortero sobrante y de los sitios afectados durante el proceso de </w:t>
      </w:r>
      <w:r w:rsidRPr="006E14E9">
        <w:rPr>
          <w:rFonts w:ascii="Arial" w:hAnsi="Arial" w:cs="Arial"/>
          <w:sz w:val="24"/>
          <w:szCs w:val="24"/>
        </w:rPr>
        <w:lastRenderedPageBreak/>
        <w:t>ejecución del rubro.</w:t>
      </w:r>
    </w:p>
    <w:p w:rsidR="003428AB" w:rsidRPr="006E14E9" w:rsidRDefault="003428AB" w:rsidP="003428AB">
      <w:pPr>
        <w:widowControl w:val="0"/>
        <w:autoSpaceDE w:val="0"/>
        <w:autoSpaceDN w:val="0"/>
        <w:adjustRightInd w:val="0"/>
        <w:jc w:val="both"/>
        <w:rPr>
          <w:rFonts w:ascii="Arial" w:hAnsi="Arial" w:cs="Arial"/>
          <w:sz w:val="24"/>
          <w:szCs w:val="24"/>
        </w:rPr>
      </w:pP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TIPOS DE ENLUCIDOS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Paleteado grueso.- </w:t>
      </w:r>
      <w:r w:rsidRPr="006E14E9">
        <w:rPr>
          <w:rFonts w:ascii="Arial" w:hAnsi="Arial" w:cs="Arial"/>
          <w:sz w:val="24"/>
          <w:szCs w:val="24"/>
        </w:rPr>
        <w:t>Realizado con arena gruesa, acabado con llana de madera; se empleará mortero 1:5 (llana), las esquinas y los ángulos estarán bien redondeados, espesor 2 cm.</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Paleteado liso.- </w:t>
      </w:r>
      <w:r w:rsidRPr="006E14E9">
        <w:rPr>
          <w:rFonts w:ascii="Arial" w:hAnsi="Arial" w:cs="Arial"/>
          <w:sz w:val="24"/>
          <w:szCs w:val="24"/>
        </w:rPr>
        <w:t>Realizado el mortero 1:1:6, espesor de 2 cm. La primera capa se realizará con arena fina y la segunda se la realizará en forma inmediata (antes del secado) mediante pasta de cementina y acabado con llana de acero, las superficies serán uniformes, lisas y libres de marcas. Las esquinas y los ángulos estarán bien redondeados.</w:t>
      </w:r>
    </w:p>
    <w:p w:rsidR="003428AB" w:rsidRPr="006E14E9" w:rsidRDefault="003428AB" w:rsidP="003428AB">
      <w:pPr>
        <w:widowControl w:val="0"/>
        <w:autoSpaceDE w:val="0"/>
        <w:autoSpaceDN w:val="0"/>
        <w:adjustRightInd w:val="0"/>
        <w:jc w:val="both"/>
        <w:rPr>
          <w:rFonts w:ascii="Arial" w:hAnsi="Arial" w:cs="Arial"/>
          <w:sz w:val="24"/>
          <w:szCs w:val="24"/>
        </w:rPr>
      </w:pP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w:t>
      </w: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materiales se conformarán de acuerdo con las siguientes especificaciones:</w:t>
      </w:r>
    </w:p>
    <w:p w:rsidR="003428AB" w:rsidRPr="006E14E9" w:rsidRDefault="003428AB" w:rsidP="003428AB">
      <w:pPr>
        <w:widowControl w:val="0"/>
        <w:autoSpaceDE w:val="0"/>
        <w:autoSpaceDN w:val="0"/>
        <w:adjustRightInd w:val="0"/>
        <w:jc w:val="both"/>
        <w:rPr>
          <w:rFonts w:ascii="Arial" w:hAnsi="Arial" w:cs="Arial"/>
          <w:sz w:val="24"/>
          <w:szCs w:val="24"/>
        </w:rPr>
      </w:pPr>
    </w:p>
    <w:tbl>
      <w:tblPr>
        <w:tblW w:w="0" w:type="auto"/>
        <w:tblInd w:w="118" w:type="dxa"/>
        <w:tblLayout w:type="fixed"/>
        <w:tblCellMar>
          <w:left w:w="0" w:type="dxa"/>
          <w:right w:w="0" w:type="dxa"/>
        </w:tblCellMar>
        <w:tblLook w:val="0000"/>
      </w:tblPr>
      <w:tblGrid>
        <w:gridCol w:w="547"/>
        <w:gridCol w:w="3358"/>
        <w:gridCol w:w="1434"/>
      </w:tblGrid>
      <w:tr w:rsidR="003428AB" w:rsidRPr="006E14E9" w:rsidTr="003471D6">
        <w:trPr>
          <w:trHeight w:hRule="exact" w:val="295"/>
        </w:trPr>
        <w:tc>
          <w:tcPr>
            <w:tcW w:w="547"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1.</w:t>
            </w:r>
          </w:p>
        </w:tc>
        <w:tc>
          <w:tcPr>
            <w:tcW w:w="3358"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Cemento Portland</w:t>
            </w:r>
          </w:p>
        </w:tc>
        <w:tc>
          <w:tcPr>
            <w:tcW w:w="1434"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152</w:t>
            </w:r>
          </w:p>
        </w:tc>
      </w:tr>
      <w:tr w:rsidR="003428AB" w:rsidRPr="006E14E9" w:rsidTr="003471D6">
        <w:trPr>
          <w:trHeight w:hRule="exact" w:val="246"/>
        </w:trPr>
        <w:tc>
          <w:tcPr>
            <w:tcW w:w="547"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2.</w:t>
            </w:r>
          </w:p>
        </w:tc>
        <w:tc>
          <w:tcPr>
            <w:tcW w:w="3358"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Cal hidratada</w:t>
            </w:r>
          </w:p>
        </w:tc>
        <w:tc>
          <w:tcPr>
            <w:tcW w:w="1434"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247</w:t>
            </w:r>
          </w:p>
        </w:tc>
      </w:tr>
      <w:tr w:rsidR="003428AB" w:rsidRPr="006E14E9" w:rsidTr="003471D6">
        <w:trPr>
          <w:trHeight w:hRule="exact" w:val="246"/>
        </w:trPr>
        <w:tc>
          <w:tcPr>
            <w:tcW w:w="547"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3.</w:t>
            </w:r>
          </w:p>
        </w:tc>
        <w:tc>
          <w:tcPr>
            <w:tcW w:w="3358"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Cal viva</w:t>
            </w:r>
          </w:p>
        </w:tc>
        <w:tc>
          <w:tcPr>
            <w:tcW w:w="1434"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248</w:t>
            </w:r>
          </w:p>
        </w:tc>
      </w:tr>
      <w:tr w:rsidR="003428AB" w:rsidRPr="006E14E9" w:rsidTr="003471D6">
        <w:trPr>
          <w:trHeight w:hRule="exact" w:val="245"/>
        </w:trPr>
        <w:tc>
          <w:tcPr>
            <w:tcW w:w="547"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4.</w:t>
            </w:r>
          </w:p>
        </w:tc>
        <w:tc>
          <w:tcPr>
            <w:tcW w:w="3358"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Arena</w:t>
            </w:r>
          </w:p>
        </w:tc>
        <w:tc>
          <w:tcPr>
            <w:tcW w:w="1434"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872</w:t>
            </w:r>
          </w:p>
        </w:tc>
      </w:tr>
      <w:tr w:rsidR="003428AB" w:rsidRPr="006E14E9" w:rsidTr="003471D6">
        <w:trPr>
          <w:trHeight w:hRule="exact" w:val="245"/>
        </w:trPr>
        <w:tc>
          <w:tcPr>
            <w:tcW w:w="547"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5.</w:t>
            </w:r>
          </w:p>
        </w:tc>
        <w:tc>
          <w:tcPr>
            <w:tcW w:w="3358"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Piedra de dureza probada</w:t>
            </w:r>
          </w:p>
        </w:tc>
        <w:tc>
          <w:tcPr>
            <w:tcW w:w="1434"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p>
        </w:tc>
      </w:tr>
      <w:tr w:rsidR="003428AB" w:rsidRPr="006E14E9" w:rsidTr="003471D6">
        <w:trPr>
          <w:trHeight w:hRule="exact" w:val="245"/>
        </w:trPr>
        <w:tc>
          <w:tcPr>
            <w:tcW w:w="547"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6.</w:t>
            </w:r>
          </w:p>
        </w:tc>
        <w:tc>
          <w:tcPr>
            <w:tcW w:w="3358"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Bloques de hormigón</w:t>
            </w:r>
          </w:p>
        </w:tc>
        <w:tc>
          <w:tcPr>
            <w:tcW w:w="1434"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643</w:t>
            </w:r>
          </w:p>
        </w:tc>
      </w:tr>
      <w:tr w:rsidR="003428AB" w:rsidRPr="006E14E9" w:rsidTr="003471D6">
        <w:trPr>
          <w:trHeight w:hRule="exact" w:val="322"/>
        </w:trPr>
        <w:tc>
          <w:tcPr>
            <w:tcW w:w="547"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7.</w:t>
            </w:r>
          </w:p>
        </w:tc>
        <w:tc>
          <w:tcPr>
            <w:tcW w:w="3358"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Ladrillos cerámicos</w:t>
            </w:r>
          </w:p>
        </w:tc>
        <w:tc>
          <w:tcPr>
            <w:tcW w:w="1434" w:type="dxa"/>
            <w:tcBorders>
              <w:top w:val="nil"/>
              <w:left w:val="nil"/>
              <w:bottom w:val="nil"/>
              <w:right w:val="nil"/>
            </w:tcBorders>
          </w:tcPr>
          <w:p w:rsidR="003428AB" w:rsidRPr="006E14E9" w:rsidRDefault="003428AB"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297</w:t>
            </w:r>
          </w:p>
        </w:tc>
      </w:tr>
    </w:tbl>
    <w:p w:rsidR="003428AB" w:rsidRPr="006E14E9" w:rsidRDefault="003428AB" w:rsidP="003428AB">
      <w:pPr>
        <w:widowControl w:val="0"/>
        <w:autoSpaceDE w:val="0"/>
        <w:autoSpaceDN w:val="0"/>
        <w:adjustRightInd w:val="0"/>
        <w:jc w:val="both"/>
        <w:rPr>
          <w:rFonts w:ascii="Arial" w:hAnsi="Arial" w:cs="Arial"/>
          <w:sz w:val="24"/>
          <w:szCs w:val="24"/>
        </w:rPr>
      </w:pPr>
    </w:p>
    <w:tbl>
      <w:tblPr>
        <w:tblStyle w:val="Tablaconcuadrcula"/>
        <w:tblW w:w="8806" w:type="dxa"/>
        <w:jc w:val="center"/>
        <w:tblLook w:val="04A0"/>
      </w:tblPr>
      <w:tblGrid>
        <w:gridCol w:w="746"/>
        <w:gridCol w:w="1243"/>
        <w:gridCol w:w="802"/>
        <w:gridCol w:w="1044"/>
        <w:gridCol w:w="1443"/>
        <w:gridCol w:w="3528"/>
      </w:tblGrid>
      <w:tr w:rsidR="003428AB" w:rsidRPr="006E14E9" w:rsidTr="003471D6">
        <w:trPr>
          <w:jc w:val="center"/>
        </w:trPr>
        <w:tc>
          <w:tcPr>
            <w:tcW w:w="748" w:type="dxa"/>
            <w:vMerge w:val="restart"/>
            <w:vAlign w:val="center"/>
          </w:tcPr>
          <w:p w:rsidR="003428AB" w:rsidRPr="006E14E9" w:rsidRDefault="003428AB"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Tipo</w:t>
            </w:r>
          </w:p>
        </w:tc>
        <w:tc>
          <w:tcPr>
            <w:tcW w:w="1241" w:type="dxa"/>
            <w:vMerge w:val="restart"/>
            <w:vAlign w:val="center"/>
          </w:tcPr>
          <w:p w:rsidR="003428AB" w:rsidRPr="006E14E9" w:rsidRDefault="003428AB"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Cemento</w:t>
            </w:r>
          </w:p>
        </w:tc>
        <w:tc>
          <w:tcPr>
            <w:tcW w:w="1722" w:type="dxa"/>
            <w:gridSpan w:val="2"/>
            <w:vAlign w:val="center"/>
          </w:tcPr>
          <w:p w:rsidR="003428AB" w:rsidRPr="006E14E9" w:rsidRDefault="003428AB"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Arena</w:t>
            </w:r>
          </w:p>
        </w:tc>
        <w:tc>
          <w:tcPr>
            <w:tcW w:w="1311" w:type="dxa"/>
            <w:vMerge w:val="restart"/>
            <w:vAlign w:val="center"/>
          </w:tcPr>
          <w:p w:rsidR="003428AB" w:rsidRPr="006E14E9" w:rsidRDefault="003428AB"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Cal o Cementina</w:t>
            </w:r>
          </w:p>
        </w:tc>
        <w:tc>
          <w:tcPr>
            <w:tcW w:w="3784" w:type="dxa"/>
            <w:vMerge w:val="restart"/>
            <w:vAlign w:val="center"/>
          </w:tcPr>
          <w:p w:rsidR="003428AB" w:rsidRPr="006E14E9" w:rsidRDefault="003428AB"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Empleo</w:t>
            </w:r>
          </w:p>
        </w:tc>
      </w:tr>
      <w:tr w:rsidR="003428AB" w:rsidRPr="006E14E9" w:rsidTr="003471D6">
        <w:trPr>
          <w:jc w:val="center"/>
        </w:trPr>
        <w:tc>
          <w:tcPr>
            <w:tcW w:w="748" w:type="dxa"/>
            <w:vMerge/>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p>
        </w:tc>
        <w:tc>
          <w:tcPr>
            <w:tcW w:w="1241" w:type="dxa"/>
            <w:vMerge/>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p>
        </w:tc>
        <w:tc>
          <w:tcPr>
            <w:tcW w:w="813" w:type="dxa"/>
            <w:vAlign w:val="center"/>
          </w:tcPr>
          <w:p w:rsidR="003428AB" w:rsidRPr="006E14E9" w:rsidRDefault="003428AB"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Fina</w:t>
            </w:r>
          </w:p>
        </w:tc>
        <w:tc>
          <w:tcPr>
            <w:tcW w:w="909" w:type="dxa"/>
            <w:vAlign w:val="center"/>
          </w:tcPr>
          <w:p w:rsidR="003428AB" w:rsidRPr="006E14E9" w:rsidRDefault="003428AB"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Gruesa</w:t>
            </w:r>
          </w:p>
        </w:tc>
        <w:tc>
          <w:tcPr>
            <w:tcW w:w="1311" w:type="dxa"/>
            <w:vMerge/>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p>
        </w:tc>
        <w:tc>
          <w:tcPr>
            <w:tcW w:w="3784" w:type="dxa"/>
            <w:vMerge/>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p>
        </w:tc>
      </w:tr>
      <w:tr w:rsidR="003428AB" w:rsidRPr="006E14E9" w:rsidTr="003471D6">
        <w:trPr>
          <w:jc w:val="center"/>
        </w:trPr>
        <w:tc>
          <w:tcPr>
            <w:tcW w:w="748"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A</w:t>
            </w:r>
          </w:p>
        </w:tc>
        <w:tc>
          <w:tcPr>
            <w:tcW w:w="1241"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1</w:t>
            </w:r>
          </w:p>
        </w:tc>
        <w:tc>
          <w:tcPr>
            <w:tcW w:w="813"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4</w:t>
            </w:r>
          </w:p>
        </w:tc>
        <w:tc>
          <w:tcPr>
            <w:tcW w:w="909"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w:t>
            </w:r>
          </w:p>
        </w:tc>
        <w:tc>
          <w:tcPr>
            <w:tcW w:w="1311"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w:t>
            </w:r>
          </w:p>
        </w:tc>
        <w:tc>
          <w:tcPr>
            <w:tcW w:w="3784"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Primera capa en enlucidos interiores</w:t>
            </w:r>
          </w:p>
        </w:tc>
      </w:tr>
      <w:tr w:rsidR="003428AB" w:rsidRPr="006E14E9" w:rsidTr="003471D6">
        <w:trPr>
          <w:jc w:val="center"/>
        </w:trPr>
        <w:tc>
          <w:tcPr>
            <w:tcW w:w="748"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B</w:t>
            </w:r>
          </w:p>
        </w:tc>
        <w:tc>
          <w:tcPr>
            <w:tcW w:w="1241"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1/8</w:t>
            </w:r>
          </w:p>
        </w:tc>
        <w:tc>
          <w:tcPr>
            <w:tcW w:w="813"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w:t>
            </w:r>
          </w:p>
        </w:tc>
        <w:tc>
          <w:tcPr>
            <w:tcW w:w="909"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w:t>
            </w:r>
          </w:p>
        </w:tc>
        <w:tc>
          <w:tcPr>
            <w:tcW w:w="1311"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2</w:t>
            </w:r>
          </w:p>
        </w:tc>
        <w:tc>
          <w:tcPr>
            <w:tcW w:w="3784"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Segunda capa de enlucidos interiores y exteriores</w:t>
            </w:r>
          </w:p>
        </w:tc>
      </w:tr>
      <w:tr w:rsidR="003428AB" w:rsidRPr="006E14E9" w:rsidTr="003471D6">
        <w:trPr>
          <w:jc w:val="center"/>
        </w:trPr>
        <w:tc>
          <w:tcPr>
            <w:tcW w:w="748"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C</w:t>
            </w:r>
          </w:p>
        </w:tc>
        <w:tc>
          <w:tcPr>
            <w:tcW w:w="1241"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1</w:t>
            </w:r>
          </w:p>
        </w:tc>
        <w:tc>
          <w:tcPr>
            <w:tcW w:w="813"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w:t>
            </w:r>
          </w:p>
        </w:tc>
        <w:tc>
          <w:tcPr>
            <w:tcW w:w="909"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4</w:t>
            </w:r>
          </w:p>
        </w:tc>
        <w:tc>
          <w:tcPr>
            <w:tcW w:w="1311"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2</w:t>
            </w:r>
          </w:p>
        </w:tc>
        <w:tc>
          <w:tcPr>
            <w:tcW w:w="3784" w:type="dxa"/>
            <w:vAlign w:val="center"/>
          </w:tcPr>
          <w:p w:rsidR="003428AB" w:rsidRPr="006E14E9" w:rsidRDefault="003428AB"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Primera capa de enlucidos exteriores. Cielo raso y estructura de hormigón</w:t>
            </w:r>
          </w:p>
        </w:tc>
      </w:tr>
    </w:tbl>
    <w:p w:rsidR="003428AB" w:rsidRPr="006E14E9" w:rsidRDefault="003428AB" w:rsidP="003428AB">
      <w:pPr>
        <w:widowControl w:val="0"/>
        <w:autoSpaceDE w:val="0"/>
        <w:autoSpaceDN w:val="0"/>
        <w:adjustRightInd w:val="0"/>
        <w:jc w:val="both"/>
        <w:rPr>
          <w:rFonts w:ascii="Arial" w:hAnsi="Arial" w:cs="Arial"/>
          <w:sz w:val="24"/>
          <w:szCs w:val="24"/>
        </w:rPr>
      </w:pPr>
    </w:p>
    <w:p w:rsidR="003428AB" w:rsidRPr="006E14E9"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428AB" w:rsidRDefault="003428AB" w:rsidP="003428A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medición será de acuerdo a lo calculado en el presupuesto o a la cantidad real ejecutada en obra. Su pago será por metro cuadrado (m2).</w:t>
      </w:r>
    </w:p>
    <w:p w:rsidR="003471D6" w:rsidRPr="006E14E9" w:rsidRDefault="003471D6" w:rsidP="003428AB">
      <w:pPr>
        <w:widowControl w:val="0"/>
        <w:autoSpaceDE w:val="0"/>
        <w:autoSpaceDN w:val="0"/>
        <w:adjustRightInd w:val="0"/>
        <w:jc w:val="both"/>
        <w:rPr>
          <w:rFonts w:ascii="Arial" w:hAnsi="Arial" w:cs="Arial"/>
          <w:sz w:val="24"/>
          <w:szCs w:val="24"/>
        </w:rPr>
      </w:pPr>
    </w:p>
    <w:p w:rsidR="003428AB" w:rsidRPr="006E14E9" w:rsidRDefault="003471D6"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3428AB" w:rsidRPr="006E14E9" w:rsidRDefault="003471D6"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ARENA FINA, AGUA POTABLE; QUE CUMPLIRÁN CON LAS ESPECIFICACIONES TÉCNICAS DE MATERIALES.</w:t>
      </w:r>
    </w:p>
    <w:p w:rsidR="003428AB" w:rsidRPr="006E14E9" w:rsidRDefault="003471D6"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ANDAMIOS METÁLICOS.</w:t>
      </w:r>
    </w:p>
    <w:p w:rsidR="003428AB" w:rsidRPr="006E14E9" w:rsidRDefault="003471D6" w:rsidP="003428A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3471D6" w:rsidRDefault="003471D6" w:rsidP="003471D6">
      <w:pPr>
        <w:widowControl w:val="0"/>
        <w:tabs>
          <w:tab w:val="left" w:pos="3000"/>
        </w:tabs>
        <w:autoSpaceDE w:val="0"/>
        <w:autoSpaceDN w:val="0"/>
        <w:adjustRightInd w:val="0"/>
        <w:jc w:val="both"/>
        <w:rPr>
          <w:rFonts w:ascii="Arial" w:hAnsi="Arial" w:cs="Arial"/>
          <w:b/>
          <w:sz w:val="24"/>
          <w:szCs w:val="24"/>
        </w:rPr>
      </w:pPr>
    </w:p>
    <w:p w:rsidR="003471D6" w:rsidRPr="003428AB" w:rsidRDefault="003471D6" w:rsidP="003471D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471D6">
        <w:rPr>
          <w:rFonts w:ascii="Arial" w:hAnsi="Arial" w:cs="Arial"/>
          <w:b/>
          <w:sz w:val="24"/>
          <w:szCs w:val="24"/>
        </w:rPr>
        <w:t>516337</w:t>
      </w:r>
      <w:r w:rsidRPr="00825987">
        <w:rPr>
          <w:rFonts w:ascii="Arial" w:hAnsi="Arial" w:cs="Arial"/>
          <w:b/>
          <w:sz w:val="24"/>
          <w:szCs w:val="24"/>
        </w:rPr>
        <w:tab/>
        <w:t xml:space="preserve">RUBRO: </w:t>
      </w:r>
      <w:r w:rsidRPr="003471D6">
        <w:rPr>
          <w:rFonts w:ascii="Arial" w:hAnsi="Arial" w:cs="Arial"/>
          <w:b/>
          <w:sz w:val="24"/>
          <w:szCs w:val="24"/>
        </w:rPr>
        <w:t>ENLUCIDO  EXTERIOR</w:t>
      </w:r>
    </w:p>
    <w:p w:rsidR="003471D6" w:rsidRDefault="003471D6" w:rsidP="003471D6">
      <w:pPr>
        <w:widowControl w:val="0"/>
        <w:autoSpaceDE w:val="0"/>
        <w:autoSpaceDN w:val="0"/>
        <w:adjustRightInd w:val="0"/>
        <w:jc w:val="both"/>
        <w:rPr>
          <w:rFonts w:ascii="Arial" w:hAnsi="Arial" w:cs="Arial"/>
          <w:b/>
          <w:bCs/>
          <w:sz w:val="24"/>
          <w:szCs w:val="24"/>
        </w:rPr>
      </w:pP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r w:rsidRPr="006E14E9">
        <w:rPr>
          <w:rFonts w:ascii="Arial" w:hAnsi="Arial" w:cs="Arial"/>
          <w:sz w:val="24"/>
          <w:szCs w:val="24"/>
        </w:rPr>
        <w:t>:</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Comprende una capa de mortero-cemento (enlucido) de todas las superficies de albañilería y concreto en las vigas, losas y cielo raso.</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será la construcción del enlucido horizontal, según las ubicaciones determinadas en los planos del proyecto y a las indicaciones del A/I Fiscalizador.</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verificará, comprobará y recibirá la aprobación de fiscalización de que la losa de hormigón se encuentra en condiciones de recibir adecuadamente el mortero de enlucido, se han cumplido con los requerimientos previos de esta especificación y cuenta con los medios para la ejecución y control de calidad de la ejecución de los trabajos.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elaborar un mortero de dosificación determinada en los ensayos previos para la resistencia establecida, verificando detalladamente la cantidad de agua mínima requerida y la cantidad correcta del aditivo aprobado, para su plasticidad y trabajabilidad.</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mortero se lo debe aplicar en una forma de champeado, sobre la superficie de la losa previamente hidratada. Ésta primera capa de mortero no sobrepasará un espesor de 15 mm y tampoco será inferior a 5 mm.</w:t>
      </w:r>
    </w:p>
    <w:p w:rsidR="003471D6" w:rsidRPr="006E14E9" w:rsidRDefault="003471D6" w:rsidP="003471D6">
      <w:pPr>
        <w:widowControl w:val="0"/>
        <w:tabs>
          <w:tab w:val="left" w:pos="8400"/>
        </w:tabs>
        <w:autoSpaceDE w:val="0"/>
        <w:autoSpaceDN w:val="0"/>
        <w:adjustRightInd w:val="0"/>
        <w:jc w:val="both"/>
        <w:rPr>
          <w:rFonts w:ascii="Arial" w:hAnsi="Arial" w:cs="Arial"/>
          <w:sz w:val="24"/>
          <w:szCs w:val="24"/>
        </w:rPr>
      </w:pPr>
      <w:r w:rsidRPr="006E14E9">
        <w:rPr>
          <w:rFonts w:ascii="Arial" w:hAnsi="Arial" w:cs="Arial"/>
          <w:sz w:val="24"/>
          <w:szCs w:val="24"/>
        </w:rPr>
        <w:t xml:space="preserve">Con la ayuda de un codal perfectamente recto, sin alabeos o torceduras, de </w:t>
      </w:r>
      <w:r w:rsidRPr="006E14E9">
        <w:rPr>
          <w:rFonts w:ascii="Arial" w:hAnsi="Arial" w:cs="Arial"/>
          <w:sz w:val="24"/>
          <w:szCs w:val="24"/>
        </w:rPr>
        <w:lastRenderedPageBreak/>
        <w:t>madera o metálico, se procederá a igualar la superficie revestida, retirando el exceso o adicionando el faltante de mortero, conformando maestras (en áreas grandes)  y ajustando el nivel y espesor a las maestras establecidas.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movimientos del codal serán longitudinales y transversales para  obtener una superficie uniformemente plana. La segunda capa se colocará a continuación de la primera, con un espesor uniforme de 10 mm,  cubriendo toda la superficie e igualándola mediante el uso del codal y de una paleta de madera de mínimo 20 x 60 cm, utilizando esta última con movimientos circulares.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Igualada y verificada la superficie, se procederá al acabado de la misma, con la paleta de</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madera, para un acabado paleteado grueso o fino: superficie más o menos áspera, utilizada generalmente para  la  aplicación  de  una  capa  de  recubrimiento de  acabado  final;  con esponja humedecida en agua, con movimientos circulares uniformemente efectuados, para terminado esponjeado, el que consiste en dejar vistos los granos del agregado fino, para lo que el mortero deberá encontrarse en su fase de fraguado inicial.</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Cuando  las  especificaciones del  proyecto  señalen  un  “enlucido  alisado  de  cemento”, al acabado paleteado y  en  forma  inmediata, se  le  aplicará una capa  de  cemento puro y utilizando una llana metálica con movimientos circulares a presión, se conseguirá una superficie uniforme, lisa y libre de marcas.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mortero que cae al piso, si se encuentra limpio, podrá ser mezclado y reutilizado previa la autorización de fiscalización.</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Enlucido de los filos, remates y otros detalles que conforman el exterior de vanos de claraboyas y ventanas: verificación de escuadras, alineaciones y nivelación.</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En voladizos exteriores, ubicación de ventanas y demás indicados en planos o por la dirección arquitectónica y fiscalización, se realizará un canal bota - aguas de 14 mm. de profundidad tipo media caña, en los bordes exteriores de la losa.</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Cuando se corte una etapa de enlucido se concluirá chaflanada, para obtener una mejor adherencia con la siguiente etapa.</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obtenidas, serán regulares, uniformes, sin grietas o fisuras.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del curado de los enlucidos: mínimo de 72 horas posteriores a la ejecución del rubro, por medio de aspergeo, en dos ocasiones diarias.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Pruebas de una buena adherencia del mortero, mediante  golpes con un pedazo de varilla de</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12 mm de diámetro, que permita localizar los enlucidos no adheridos adecuadamente a la losa.</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enlucido no se desprenderá, al clavar o retirar clavos de 1 ½”. Las áreas defectuosas deberán retirarse y ejecutarse nuevamente.</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acabado superficial y comprobación de la horizontalidad, que será plana y a codal, sin ondulaciones o hendiduras: mediante un codal de 3.0 m, colocado en cualquier dirección, la variación no será mayor a +- 3 mm en los 3.0 m del codal. Control de fisuras: los enlucidos terminados no tendrán fisuras de ninguna especie.</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Eliminación y limpieza de manchas, por manchas producidas por sales minerales, salitres u otros.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Limpieza del mortero sobrante y de los sitios afectados durante el proceso de ejecución del rubro.</w:t>
      </w:r>
    </w:p>
    <w:p w:rsidR="003471D6" w:rsidRPr="006E14E9" w:rsidRDefault="003471D6" w:rsidP="003471D6">
      <w:pPr>
        <w:widowControl w:val="0"/>
        <w:autoSpaceDE w:val="0"/>
        <w:autoSpaceDN w:val="0"/>
        <w:adjustRightInd w:val="0"/>
        <w:jc w:val="both"/>
        <w:rPr>
          <w:rFonts w:ascii="Arial" w:hAnsi="Arial" w:cs="Arial"/>
          <w:sz w:val="24"/>
          <w:szCs w:val="24"/>
        </w:rPr>
      </w:pP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TIPOS DE ENLUCIDOS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Paleteado grueso.- </w:t>
      </w:r>
      <w:r w:rsidRPr="006E14E9">
        <w:rPr>
          <w:rFonts w:ascii="Arial" w:hAnsi="Arial" w:cs="Arial"/>
          <w:sz w:val="24"/>
          <w:szCs w:val="24"/>
        </w:rPr>
        <w:t>Realizado con arena gruesa, acabado con llana de madera; se empleará mortero 1:5 (llana), las esquinas y los ángulos estarán bien redondeados, espesor 2 cm.</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Paleteado liso.- </w:t>
      </w:r>
      <w:r w:rsidRPr="006E14E9">
        <w:rPr>
          <w:rFonts w:ascii="Arial" w:hAnsi="Arial" w:cs="Arial"/>
          <w:sz w:val="24"/>
          <w:szCs w:val="24"/>
        </w:rPr>
        <w:t>Realizado el mortero 1:1:6, espesor de 2 cm. La primera capa se realizará con arena fina y la segunda se la realizará en forma inmediata (antes del secado) mediante pasta de cementina y acabado con llana de acero, las superficies serán uniformes, lisas y libres de marcas. Las esquinas y los ángulos estarán bien redondeados.</w:t>
      </w:r>
    </w:p>
    <w:p w:rsidR="003471D6" w:rsidRPr="006E14E9" w:rsidRDefault="003471D6" w:rsidP="003471D6">
      <w:pPr>
        <w:widowControl w:val="0"/>
        <w:autoSpaceDE w:val="0"/>
        <w:autoSpaceDN w:val="0"/>
        <w:adjustRightInd w:val="0"/>
        <w:jc w:val="both"/>
        <w:rPr>
          <w:rFonts w:ascii="Arial" w:hAnsi="Arial" w:cs="Arial"/>
          <w:sz w:val="24"/>
          <w:szCs w:val="24"/>
        </w:rPr>
      </w:pP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materiales se conformarán de acuerdo con las siguientes especificaciones:</w:t>
      </w:r>
    </w:p>
    <w:p w:rsidR="003471D6" w:rsidRPr="006E14E9" w:rsidRDefault="003471D6" w:rsidP="003471D6">
      <w:pPr>
        <w:widowControl w:val="0"/>
        <w:autoSpaceDE w:val="0"/>
        <w:autoSpaceDN w:val="0"/>
        <w:adjustRightInd w:val="0"/>
        <w:jc w:val="both"/>
        <w:rPr>
          <w:rFonts w:ascii="Arial" w:hAnsi="Arial" w:cs="Arial"/>
          <w:sz w:val="24"/>
          <w:szCs w:val="24"/>
        </w:rPr>
      </w:pPr>
    </w:p>
    <w:tbl>
      <w:tblPr>
        <w:tblW w:w="0" w:type="auto"/>
        <w:tblInd w:w="118" w:type="dxa"/>
        <w:tblLayout w:type="fixed"/>
        <w:tblCellMar>
          <w:left w:w="0" w:type="dxa"/>
          <w:right w:w="0" w:type="dxa"/>
        </w:tblCellMar>
        <w:tblLook w:val="0000"/>
      </w:tblPr>
      <w:tblGrid>
        <w:gridCol w:w="547"/>
        <w:gridCol w:w="3358"/>
        <w:gridCol w:w="1434"/>
      </w:tblGrid>
      <w:tr w:rsidR="003471D6" w:rsidRPr="006E14E9" w:rsidTr="003471D6">
        <w:trPr>
          <w:trHeight w:hRule="exact" w:val="295"/>
        </w:trPr>
        <w:tc>
          <w:tcPr>
            <w:tcW w:w="547"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1.</w:t>
            </w:r>
          </w:p>
        </w:tc>
        <w:tc>
          <w:tcPr>
            <w:tcW w:w="3358"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Cemento Portland</w:t>
            </w:r>
          </w:p>
        </w:tc>
        <w:tc>
          <w:tcPr>
            <w:tcW w:w="1434"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152</w:t>
            </w:r>
          </w:p>
        </w:tc>
      </w:tr>
      <w:tr w:rsidR="003471D6" w:rsidRPr="006E14E9" w:rsidTr="003471D6">
        <w:trPr>
          <w:trHeight w:hRule="exact" w:val="246"/>
        </w:trPr>
        <w:tc>
          <w:tcPr>
            <w:tcW w:w="547"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2.</w:t>
            </w:r>
          </w:p>
        </w:tc>
        <w:tc>
          <w:tcPr>
            <w:tcW w:w="3358"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Cal hidratada</w:t>
            </w:r>
          </w:p>
        </w:tc>
        <w:tc>
          <w:tcPr>
            <w:tcW w:w="1434"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247</w:t>
            </w:r>
          </w:p>
        </w:tc>
      </w:tr>
      <w:tr w:rsidR="003471D6" w:rsidRPr="006E14E9" w:rsidTr="003471D6">
        <w:trPr>
          <w:trHeight w:hRule="exact" w:val="246"/>
        </w:trPr>
        <w:tc>
          <w:tcPr>
            <w:tcW w:w="547"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3.</w:t>
            </w:r>
          </w:p>
        </w:tc>
        <w:tc>
          <w:tcPr>
            <w:tcW w:w="3358"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Cal viva</w:t>
            </w:r>
          </w:p>
        </w:tc>
        <w:tc>
          <w:tcPr>
            <w:tcW w:w="1434"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248</w:t>
            </w:r>
          </w:p>
        </w:tc>
      </w:tr>
      <w:tr w:rsidR="003471D6" w:rsidRPr="006E14E9" w:rsidTr="003471D6">
        <w:trPr>
          <w:trHeight w:hRule="exact" w:val="245"/>
        </w:trPr>
        <w:tc>
          <w:tcPr>
            <w:tcW w:w="547"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4.</w:t>
            </w:r>
          </w:p>
        </w:tc>
        <w:tc>
          <w:tcPr>
            <w:tcW w:w="3358"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Arena</w:t>
            </w:r>
          </w:p>
        </w:tc>
        <w:tc>
          <w:tcPr>
            <w:tcW w:w="1434"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872</w:t>
            </w:r>
          </w:p>
        </w:tc>
      </w:tr>
      <w:tr w:rsidR="003471D6" w:rsidRPr="006E14E9" w:rsidTr="003471D6">
        <w:trPr>
          <w:trHeight w:hRule="exact" w:val="245"/>
        </w:trPr>
        <w:tc>
          <w:tcPr>
            <w:tcW w:w="547"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5.</w:t>
            </w:r>
          </w:p>
        </w:tc>
        <w:tc>
          <w:tcPr>
            <w:tcW w:w="3358"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Piedra de dureza probada</w:t>
            </w:r>
          </w:p>
        </w:tc>
        <w:tc>
          <w:tcPr>
            <w:tcW w:w="1434"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p>
        </w:tc>
      </w:tr>
      <w:tr w:rsidR="003471D6" w:rsidRPr="006E14E9" w:rsidTr="003471D6">
        <w:trPr>
          <w:trHeight w:hRule="exact" w:val="245"/>
        </w:trPr>
        <w:tc>
          <w:tcPr>
            <w:tcW w:w="547"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6.</w:t>
            </w:r>
          </w:p>
        </w:tc>
        <w:tc>
          <w:tcPr>
            <w:tcW w:w="3358"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Bloques de hormigón</w:t>
            </w:r>
          </w:p>
        </w:tc>
        <w:tc>
          <w:tcPr>
            <w:tcW w:w="1434"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643</w:t>
            </w:r>
          </w:p>
        </w:tc>
      </w:tr>
      <w:tr w:rsidR="003471D6" w:rsidRPr="006E14E9" w:rsidTr="003471D6">
        <w:trPr>
          <w:trHeight w:hRule="exact" w:val="322"/>
        </w:trPr>
        <w:tc>
          <w:tcPr>
            <w:tcW w:w="547"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7.</w:t>
            </w:r>
          </w:p>
        </w:tc>
        <w:tc>
          <w:tcPr>
            <w:tcW w:w="3358"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Ladrillos cerámicos</w:t>
            </w:r>
          </w:p>
        </w:tc>
        <w:tc>
          <w:tcPr>
            <w:tcW w:w="1434" w:type="dxa"/>
            <w:tcBorders>
              <w:top w:val="nil"/>
              <w:left w:val="nil"/>
              <w:bottom w:val="nil"/>
              <w:right w:val="nil"/>
            </w:tcBorders>
          </w:tcPr>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INEN 297</w:t>
            </w:r>
          </w:p>
        </w:tc>
      </w:tr>
    </w:tbl>
    <w:p w:rsidR="003471D6" w:rsidRPr="006E14E9" w:rsidRDefault="003471D6" w:rsidP="003471D6">
      <w:pPr>
        <w:widowControl w:val="0"/>
        <w:autoSpaceDE w:val="0"/>
        <w:autoSpaceDN w:val="0"/>
        <w:adjustRightInd w:val="0"/>
        <w:jc w:val="both"/>
        <w:rPr>
          <w:rFonts w:ascii="Arial" w:hAnsi="Arial" w:cs="Arial"/>
          <w:sz w:val="24"/>
          <w:szCs w:val="24"/>
        </w:rPr>
      </w:pPr>
    </w:p>
    <w:tbl>
      <w:tblPr>
        <w:tblStyle w:val="Tablaconcuadrcula"/>
        <w:tblW w:w="8806" w:type="dxa"/>
        <w:jc w:val="center"/>
        <w:tblLook w:val="04A0"/>
      </w:tblPr>
      <w:tblGrid>
        <w:gridCol w:w="746"/>
        <w:gridCol w:w="1243"/>
        <w:gridCol w:w="802"/>
        <w:gridCol w:w="1044"/>
        <w:gridCol w:w="1443"/>
        <w:gridCol w:w="3528"/>
      </w:tblGrid>
      <w:tr w:rsidR="003471D6" w:rsidRPr="006E14E9" w:rsidTr="003471D6">
        <w:trPr>
          <w:jc w:val="center"/>
        </w:trPr>
        <w:tc>
          <w:tcPr>
            <w:tcW w:w="748" w:type="dxa"/>
            <w:vMerge w:val="restart"/>
            <w:vAlign w:val="center"/>
          </w:tcPr>
          <w:p w:rsidR="003471D6" w:rsidRPr="006E14E9" w:rsidRDefault="003471D6"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Tipo</w:t>
            </w:r>
          </w:p>
        </w:tc>
        <w:tc>
          <w:tcPr>
            <w:tcW w:w="1241" w:type="dxa"/>
            <w:vMerge w:val="restart"/>
            <w:vAlign w:val="center"/>
          </w:tcPr>
          <w:p w:rsidR="003471D6" w:rsidRPr="006E14E9" w:rsidRDefault="003471D6"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Cemento</w:t>
            </w:r>
          </w:p>
        </w:tc>
        <w:tc>
          <w:tcPr>
            <w:tcW w:w="1722" w:type="dxa"/>
            <w:gridSpan w:val="2"/>
            <w:vAlign w:val="center"/>
          </w:tcPr>
          <w:p w:rsidR="003471D6" w:rsidRPr="006E14E9" w:rsidRDefault="003471D6"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Arena</w:t>
            </w:r>
          </w:p>
        </w:tc>
        <w:tc>
          <w:tcPr>
            <w:tcW w:w="1311" w:type="dxa"/>
            <w:vMerge w:val="restart"/>
            <w:vAlign w:val="center"/>
          </w:tcPr>
          <w:p w:rsidR="003471D6" w:rsidRPr="006E14E9" w:rsidRDefault="003471D6"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Cal o Cementina</w:t>
            </w:r>
          </w:p>
        </w:tc>
        <w:tc>
          <w:tcPr>
            <w:tcW w:w="3784" w:type="dxa"/>
            <w:vMerge w:val="restart"/>
            <w:vAlign w:val="center"/>
          </w:tcPr>
          <w:p w:rsidR="003471D6" w:rsidRPr="006E14E9" w:rsidRDefault="003471D6"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Empleo</w:t>
            </w:r>
          </w:p>
        </w:tc>
      </w:tr>
      <w:tr w:rsidR="003471D6" w:rsidRPr="006E14E9" w:rsidTr="003471D6">
        <w:trPr>
          <w:jc w:val="center"/>
        </w:trPr>
        <w:tc>
          <w:tcPr>
            <w:tcW w:w="748" w:type="dxa"/>
            <w:vMerge/>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p>
        </w:tc>
        <w:tc>
          <w:tcPr>
            <w:tcW w:w="1241" w:type="dxa"/>
            <w:vMerge/>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p>
        </w:tc>
        <w:tc>
          <w:tcPr>
            <w:tcW w:w="813" w:type="dxa"/>
            <w:vAlign w:val="center"/>
          </w:tcPr>
          <w:p w:rsidR="003471D6" w:rsidRPr="006E14E9" w:rsidRDefault="003471D6"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Fina</w:t>
            </w:r>
          </w:p>
        </w:tc>
        <w:tc>
          <w:tcPr>
            <w:tcW w:w="909" w:type="dxa"/>
            <w:vAlign w:val="center"/>
          </w:tcPr>
          <w:p w:rsidR="003471D6" w:rsidRPr="006E14E9" w:rsidRDefault="003471D6" w:rsidP="003471D6">
            <w:pPr>
              <w:widowControl w:val="0"/>
              <w:autoSpaceDE w:val="0"/>
              <w:autoSpaceDN w:val="0"/>
              <w:adjustRightInd w:val="0"/>
              <w:spacing w:line="276" w:lineRule="auto"/>
              <w:rPr>
                <w:rFonts w:ascii="Arial" w:hAnsi="Arial" w:cs="Arial"/>
                <w:b/>
                <w:sz w:val="24"/>
                <w:szCs w:val="24"/>
              </w:rPr>
            </w:pPr>
            <w:r w:rsidRPr="006E14E9">
              <w:rPr>
                <w:rFonts w:ascii="Arial" w:hAnsi="Arial" w:cs="Arial"/>
                <w:b/>
                <w:sz w:val="24"/>
                <w:szCs w:val="24"/>
              </w:rPr>
              <w:t>Gruesa</w:t>
            </w:r>
          </w:p>
        </w:tc>
        <w:tc>
          <w:tcPr>
            <w:tcW w:w="1311" w:type="dxa"/>
            <w:vMerge/>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p>
        </w:tc>
        <w:tc>
          <w:tcPr>
            <w:tcW w:w="3784" w:type="dxa"/>
            <w:vMerge/>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p>
        </w:tc>
      </w:tr>
      <w:tr w:rsidR="003471D6" w:rsidRPr="006E14E9" w:rsidTr="003471D6">
        <w:trPr>
          <w:jc w:val="center"/>
        </w:trPr>
        <w:tc>
          <w:tcPr>
            <w:tcW w:w="748"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A</w:t>
            </w:r>
          </w:p>
        </w:tc>
        <w:tc>
          <w:tcPr>
            <w:tcW w:w="1241"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1</w:t>
            </w:r>
          </w:p>
        </w:tc>
        <w:tc>
          <w:tcPr>
            <w:tcW w:w="813"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4</w:t>
            </w:r>
          </w:p>
        </w:tc>
        <w:tc>
          <w:tcPr>
            <w:tcW w:w="909"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w:t>
            </w:r>
          </w:p>
        </w:tc>
        <w:tc>
          <w:tcPr>
            <w:tcW w:w="1311"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w:t>
            </w:r>
          </w:p>
        </w:tc>
        <w:tc>
          <w:tcPr>
            <w:tcW w:w="3784"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Primera capa en enlucidos interiores</w:t>
            </w:r>
          </w:p>
        </w:tc>
      </w:tr>
      <w:tr w:rsidR="003471D6" w:rsidRPr="006E14E9" w:rsidTr="003471D6">
        <w:trPr>
          <w:jc w:val="center"/>
        </w:trPr>
        <w:tc>
          <w:tcPr>
            <w:tcW w:w="748"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B</w:t>
            </w:r>
          </w:p>
        </w:tc>
        <w:tc>
          <w:tcPr>
            <w:tcW w:w="1241"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1/8</w:t>
            </w:r>
          </w:p>
        </w:tc>
        <w:tc>
          <w:tcPr>
            <w:tcW w:w="813"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w:t>
            </w:r>
          </w:p>
        </w:tc>
        <w:tc>
          <w:tcPr>
            <w:tcW w:w="909"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w:t>
            </w:r>
          </w:p>
        </w:tc>
        <w:tc>
          <w:tcPr>
            <w:tcW w:w="1311"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2</w:t>
            </w:r>
          </w:p>
        </w:tc>
        <w:tc>
          <w:tcPr>
            <w:tcW w:w="3784"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Segunda capa de enlucidos interiores y exteriores</w:t>
            </w:r>
          </w:p>
        </w:tc>
      </w:tr>
      <w:tr w:rsidR="003471D6" w:rsidRPr="006E14E9" w:rsidTr="003471D6">
        <w:trPr>
          <w:jc w:val="center"/>
        </w:trPr>
        <w:tc>
          <w:tcPr>
            <w:tcW w:w="748"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C</w:t>
            </w:r>
          </w:p>
        </w:tc>
        <w:tc>
          <w:tcPr>
            <w:tcW w:w="1241"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1</w:t>
            </w:r>
          </w:p>
        </w:tc>
        <w:tc>
          <w:tcPr>
            <w:tcW w:w="813"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w:t>
            </w:r>
          </w:p>
        </w:tc>
        <w:tc>
          <w:tcPr>
            <w:tcW w:w="909"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4</w:t>
            </w:r>
          </w:p>
        </w:tc>
        <w:tc>
          <w:tcPr>
            <w:tcW w:w="1311"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2</w:t>
            </w:r>
          </w:p>
        </w:tc>
        <w:tc>
          <w:tcPr>
            <w:tcW w:w="3784" w:type="dxa"/>
            <w:vAlign w:val="center"/>
          </w:tcPr>
          <w:p w:rsidR="003471D6" w:rsidRPr="006E14E9" w:rsidRDefault="003471D6" w:rsidP="003471D6">
            <w:pPr>
              <w:widowControl w:val="0"/>
              <w:autoSpaceDE w:val="0"/>
              <w:autoSpaceDN w:val="0"/>
              <w:adjustRightInd w:val="0"/>
              <w:spacing w:line="276" w:lineRule="auto"/>
              <w:rPr>
                <w:rFonts w:ascii="Arial" w:hAnsi="Arial" w:cs="Arial"/>
                <w:sz w:val="24"/>
                <w:szCs w:val="24"/>
              </w:rPr>
            </w:pPr>
            <w:r w:rsidRPr="006E14E9">
              <w:rPr>
                <w:rFonts w:ascii="Arial" w:hAnsi="Arial" w:cs="Arial"/>
                <w:sz w:val="24"/>
                <w:szCs w:val="24"/>
              </w:rPr>
              <w:t>Primera capa de enlucidos exteriores. Cielo raso y estructura de hormigón</w:t>
            </w:r>
          </w:p>
        </w:tc>
      </w:tr>
    </w:tbl>
    <w:p w:rsidR="003471D6" w:rsidRPr="006E14E9" w:rsidRDefault="003471D6" w:rsidP="003471D6">
      <w:pPr>
        <w:widowControl w:val="0"/>
        <w:autoSpaceDE w:val="0"/>
        <w:autoSpaceDN w:val="0"/>
        <w:adjustRightInd w:val="0"/>
        <w:jc w:val="both"/>
        <w:rPr>
          <w:rFonts w:ascii="Arial" w:hAnsi="Arial" w:cs="Arial"/>
          <w:sz w:val="24"/>
          <w:szCs w:val="24"/>
        </w:rPr>
      </w:pP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lo calculado en el presupuesto o a la cantidad real ejecutada en obra. Su pago será por metro cuadrado (m2).</w:t>
      </w:r>
    </w:p>
    <w:p w:rsidR="003471D6" w:rsidRDefault="003471D6" w:rsidP="003471D6">
      <w:pPr>
        <w:widowControl w:val="0"/>
        <w:autoSpaceDE w:val="0"/>
        <w:autoSpaceDN w:val="0"/>
        <w:adjustRightInd w:val="0"/>
        <w:jc w:val="both"/>
        <w:rPr>
          <w:rFonts w:ascii="Arial" w:hAnsi="Arial" w:cs="Arial"/>
          <w:b/>
          <w:bCs/>
          <w:sz w:val="24"/>
          <w:szCs w:val="24"/>
        </w:rPr>
      </w:pP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ARENA FINA, AGUA POTABLE; QUE CUMPLIRÁN CON LAS ESPECIFICACIONES TÉCNICAS DE MATERIALES.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ANDAMIOS METÁLICOS.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3471D6" w:rsidRDefault="003471D6" w:rsidP="003471D6">
      <w:pPr>
        <w:jc w:val="both"/>
        <w:rPr>
          <w:rFonts w:ascii="Arial" w:hAnsi="Arial" w:cs="Arial"/>
          <w:b/>
          <w:sz w:val="24"/>
          <w:szCs w:val="24"/>
        </w:rPr>
      </w:pPr>
    </w:p>
    <w:p w:rsidR="003471D6" w:rsidRDefault="003471D6" w:rsidP="003471D6">
      <w:pPr>
        <w:jc w:val="both"/>
        <w:rPr>
          <w:rFonts w:ascii="Arial" w:hAnsi="Arial" w:cs="Arial"/>
          <w:b/>
          <w:sz w:val="24"/>
          <w:szCs w:val="24"/>
        </w:rPr>
      </w:pPr>
      <w:r w:rsidRPr="00825987">
        <w:rPr>
          <w:rFonts w:ascii="Arial" w:hAnsi="Arial" w:cs="Arial"/>
          <w:b/>
          <w:sz w:val="24"/>
          <w:szCs w:val="24"/>
        </w:rPr>
        <w:t xml:space="preserve">CODIGO: </w:t>
      </w:r>
      <w:r w:rsidRPr="003471D6">
        <w:rPr>
          <w:rFonts w:ascii="Arial" w:hAnsi="Arial" w:cs="Arial"/>
          <w:b/>
          <w:sz w:val="24"/>
          <w:szCs w:val="24"/>
        </w:rPr>
        <w:t>516012</w:t>
      </w:r>
      <w:r w:rsidRPr="00825987">
        <w:rPr>
          <w:rFonts w:ascii="Arial" w:hAnsi="Arial" w:cs="Arial"/>
          <w:b/>
          <w:sz w:val="24"/>
          <w:szCs w:val="24"/>
        </w:rPr>
        <w:tab/>
      </w:r>
      <w:r>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3471D6">
        <w:rPr>
          <w:rFonts w:ascii="Arial" w:hAnsi="Arial" w:cs="Arial"/>
          <w:b/>
          <w:sz w:val="24"/>
          <w:szCs w:val="24"/>
        </w:rPr>
        <w:t>PILARETES DE HO 10X10 CM</w:t>
      </w:r>
    </w:p>
    <w:p w:rsidR="003471D6" w:rsidRDefault="003471D6" w:rsidP="003471D6">
      <w:pPr>
        <w:jc w:val="both"/>
        <w:rPr>
          <w:rFonts w:ascii="Arial" w:hAnsi="Arial" w:cs="Arial"/>
          <w:b/>
          <w:sz w:val="24"/>
          <w:szCs w:val="24"/>
        </w:rPr>
      </w:pPr>
    </w:p>
    <w:p w:rsidR="003471D6" w:rsidRPr="006E14E9" w:rsidRDefault="003471D6" w:rsidP="003471D6">
      <w:pPr>
        <w:jc w:val="both"/>
        <w:rPr>
          <w:rFonts w:ascii="Arial" w:hAnsi="Arial" w:cs="Arial"/>
          <w:b/>
          <w:sz w:val="24"/>
          <w:szCs w:val="24"/>
        </w:rPr>
      </w:pPr>
      <w:r w:rsidRPr="006E14E9">
        <w:rPr>
          <w:rFonts w:ascii="Arial" w:hAnsi="Arial" w:cs="Arial"/>
          <w:b/>
          <w:sz w:val="24"/>
          <w:szCs w:val="24"/>
        </w:rPr>
        <w:t>DESCRIPCION.-</w:t>
      </w:r>
    </w:p>
    <w:p w:rsidR="003471D6" w:rsidRPr="006E14E9" w:rsidRDefault="003471D6" w:rsidP="003471D6">
      <w:pPr>
        <w:jc w:val="both"/>
        <w:rPr>
          <w:rFonts w:ascii="Arial" w:hAnsi="Arial" w:cs="Arial"/>
          <w:sz w:val="24"/>
          <w:szCs w:val="24"/>
        </w:rPr>
      </w:pPr>
      <w:r w:rsidRPr="006E14E9">
        <w:rPr>
          <w:rFonts w:ascii="Arial" w:hAnsi="Arial" w:cs="Arial"/>
          <w:sz w:val="24"/>
          <w:szCs w:val="24"/>
        </w:rPr>
        <w:t xml:space="preserve">Este trabajo consistirá en la construcción de </w:t>
      </w:r>
      <w:r w:rsidRPr="003471D6">
        <w:rPr>
          <w:rFonts w:ascii="Arial" w:hAnsi="Arial" w:cs="Arial"/>
          <w:sz w:val="24"/>
          <w:szCs w:val="24"/>
        </w:rPr>
        <w:t>pilaretes de 10x10 cm</w:t>
      </w:r>
      <w:r w:rsidRPr="006E14E9">
        <w:rPr>
          <w:rFonts w:ascii="Arial" w:hAnsi="Arial" w:cs="Arial"/>
          <w:sz w:val="24"/>
          <w:szCs w:val="24"/>
        </w:rPr>
        <w:t xml:space="preserve"> de hormigón simple, de las dimensiones especificadas y ubicaciones establecidas en los planos respectivos del proyecto.</w:t>
      </w:r>
    </w:p>
    <w:p w:rsidR="003471D6" w:rsidRPr="006E14E9" w:rsidRDefault="003471D6" w:rsidP="003471D6">
      <w:pPr>
        <w:jc w:val="both"/>
        <w:rPr>
          <w:rFonts w:ascii="Arial" w:hAnsi="Arial" w:cs="Arial"/>
          <w:sz w:val="24"/>
          <w:szCs w:val="24"/>
        </w:rPr>
      </w:pPr>
    </w:p>
    <w:p w:rsidR="003471D6" w:rsidRPr="006E14E9" w:rsidRDefault="003471D6" w:rsidP="003471D6">
      <w:pPr>
        <w:jc w:val="both"/>
        <w:rPr>
          <w:rFonts w:ascii="Arial" w:hAnsi="Arial" w:cs="Arial"/>
          <w:sz w:val="24"/>
          <w:szCs w:val="24"/>
        </w:rPr>
      </w:pPr>
      <w:r w:rsidRPr="006E14E9">
        <w:rPr>
          <w:rFonts w:ascii="Arial" w:hAnsi="Arial" w:cs="Arial"/>
          <w:b/>
          <w:sz w:val="24"/>
          <w:szCs w:val="24"/>
        </w:rPr>
        <w:t>ESPECIFICACIONES.-</w:t>
      </w:r>
    </w:p>
    <w:p w:rsidR="003471D6" w:rsidRPr="006E14E9" w:rsidRDefault="003471D6" w:rsidP="003471D6">
      <w:pPr>
        <w:jc w:val="both"/>
        <w:rPr>
          <w:rFonts w:ascii="Arial" w:hAnsi="Arial" w:cs="Arial"/>
          <w:sz w:val="24"/>
          <w:szCs w:val="24"/>
        </w:rPr>
      </w:pPr>
      <w:r w:rsidRPr="006E14E9">
        <w:rPr>
          <w:rFonts w:ascii="Arial" w:hAnsi="Arial" w:cs="Arial"/>
          <w:sz w:val="24"/>
          <w:szCs w:val="24"/>
        </w:rPr>
        <w:lastRenderedPageBreak/>
        <w:t xml:space="preserve">Este trabajo consiste en la construcción de </w:t>
      </w:r>
      <w:r w:rsidRPr="003471D6">
        <w:rPr>
          <w:rFonts w:ascii="Arial" w:hAnsi="Arial" w:cs="Arial"/>
          <w:sz w:val="24"/>
          <w:szCs w:val="24"/>
        </w:rPr>
        <w:t>pilaretes de 10x10 cm</w:t>
      </w:r>
      <w:r w:rsidRPr="006E14E9">
        <w:rPr>
          <w:rFonts w:ascii="Arial" w:hAnsi="Arial" w:cs="Arial"/>
          <w:sz w:val="24"/>
          <w:szCs w:val="24"/>
        </w:rPr>
        <w:t xml:space="preserve"> de hormigón simple f’c=210 Kg/cm2 de resistencia a los 28 días. </w:t>
      </w:r>
    </w:p>
    <w:p w:rsidR="003471D6" w:rsidRPr="006E14E9" w:rsidRDefault="003471D6" w:rsidP="003471D6">
      <w:pPr>
        <w:jc w:val="both"/>
        <w:rPr>
          <w:rFonts w:ascii="Arial" w:hAnsi="Arial" w:cs="Arial"/>
          <w:sz w:val="24"/>
          <w:szCs w:val="24"/>
        </w:rPr>
      </w:pPr>
      <w:r w:rsidRPr="006E14E9">
        <w:rPr>
          <w:rFonts w:ascii="Arial" w:hAnsi="Arial" w:cs="Arial"/>
          <w:sz w:val="24"/>
          <w:szCs w:val="24"/>
        </w:rPr>
        <w:t xml:space="preserve">Se tendrá cuidado en la dosificación del hormigón y el uso del vibrador en el hormigonado, el hormigón simple deberá ser monolítico, de tal manera que se evite porosidades, para lo que se utilizará el equipo adecuado de hormigonado como concreteras y vibrador. </w:t>
      </w:r>
    </w:p>
    <w:p w:rsidR="003471D6" w:rsidRPr="006E14E9" w:rsidRDefault="003471D6" w:rsidP="003471D6">
      <w:pPr>
        <w:jc w:val="both"/>
        <w:rPr>
          <w:rFonts w:ascii="Arial" w:hAnsi="Arial" w:cs="Arial"/>
          <w:sz w:val="24"/>
          <w:szCs w:val="24"/>
        </w:rPr>
      </w:pPr>
      <w:r w:rsidRPr="006E14E9">
        <w:rPr>
          <w:rFonts w:ascii="Arial" w:hAnsi="Arial" w:cs="Arial"/>
          <w:sz w:val="24"/>
          <w:szCs w:val="24"/>
        </w:rPr>
        <w:t>Deberán construirse con las alineaciones y niveles adecuados, respetando los puntos obligados de nivel.</w:t>
      </w:r>
    </w:p>
    <w:p w:rsidR="003471D6" w:rsidRPr="006E14E9" w:rsidRDefault="003471D6" w:rsidP="003471D6">
      <w:pPr>
        <w:jc w:val="both"/>
        <w:rPr>
          <w:rFonts w:ascii="Arial" w:hAnsi="Arial" w:cs="Arial"/>
          <w:sz w:val="24"/>
          <w:szCs w:val="24"/>
        </w:rPr>
      </w:pPr>
      <w:r w:rsidRPr="006E14E9">
        <w:rPr>
          <w:rFonts w:ascii="Arial" w:hAnsi="Arial" w:cs="Arial"/>
          <w:sz w:val="24"/>
          <w:szCs w:val="24"/>
        </w:rPr>
        <w:t>El contratista deberá estudiar los materiales que se propone emplear en la fabricación del hormigón y deberá preparar el diseño del hormigón, y las dosificaciones con las que obtendrá la resistencia requerida (210 Kg/cm2); el diseño del hormigón deberá ser aprobado por el Fiscalizador antes de iniciar cualquier fundición.</w:t>
      </w:r>
    </w:p>
    <w:p w:rsidR="003471D6" w:rsidRPr="006E14E9" w:rsidRDefault="003471D6" w:rsidP="003471D6">
      <w:pPr>
        <w:jc w:val="both"/>
        <w:rPr>
          <w:rFonts w:ascii="Arial" w:hAnsi="Arial" w:cs="Arial"/>
          <w:sz w:val="24"/>
          <w:szCs w:val="24"/>
        </w:rPr>
      </w:pPr>
      <w:r w:rsidRPr="006E14E9">
        <w:rPr>
          <w:rFonts w:ascii="Arial" w:hAnsi="Arial" w:cs="Arial"/>
          <w:sz w:val="24"/>
          <w:szCs w:val="24"/>
        </w:rPr>
        <w:t>MATERIALES.-</w:t>
      </w:r>
    </w:p>
    <w:p w:rsidR="003471D6" w:rsidRPr="006E14E9" w:rsidRDefault="003471D6" w:rsidP="003471D6">
      <w:pPr>
        <w:jc w:val="both"/>
        <w:rPr>
          <w:rFonts w:ascii="Arial" w:hAnsi="Arial" w:cs="Arial"/>
          <w:sz w:val="24"/>
          <w:szCs w:val="24"/>
        </w:rPr>
      </w:pPr>
      <w:r w:rsidRPr="006E14E9">
        <w:rPr>
          <w:rFonts w:ascii="Arial" w:hAnsi="Arial" w:cs="Arial"/>
          <w:sz w:val="24"/>
          <w:szCs w:val="24"/>
        </w:rPr>
        <w:t>Los agregados gruesos que se utilizarán en la preparación del hormigón deberán tener un desgaste no mayor al 40%, determinado según los métodos de ensayo especificado en las normas INEN 860-861.</w:t>
      </w:r>
    </w:p>
    <w:p w:rsidR="003471D6" w:rsidRPr="006E14E9" w:rsidRDefault="003471D6" w:rsidP="003471D6">
      <w:pPr>
        <w:jc w:val="both"/>
        <w:rPr>
          <w:rFonts w:ascii="Arial" w:hAnsi="Arial" w:cs="Arial"/>
          <w:sz w:val="24"/>
          <w:szCs w:val="24"/>
        </w:rPr>
      </w:pPr>
      <w:r w:rsidRPr="006E14E9">
        <w:rPr>
          <w:rFonts w:ascii="Arial" w:hAnsi="Arial" w:cs="Arial"/>
          <w:sz w:val="24"/>
          <w:szCs w:val="24"/>
        </w:rPr>
        <w:t>El cemento a utilizarse será Portland Tipo I; de acuerdo a lo especificado en las normas INEN 151-152; para la confección del hormigón se utilizará un solo tipo de cemento, para un determinado elemento estructural.</w:t>
      </w:r>
    </w:p>
    <w:p w:rsidR="003471D6" w:rsidRPr="006E14E9" w:rsidRDefault="003471D6" w:rsidP="003471D6">
      <w:pPr>
        <w:jc w:val="both"/>
        <w:rPr>
          <w:rFonts w:ascii="Arial" w:hAnsi="Arial" w:cs="Arial"/>
          <w:sz w:val="24"/>
          <w:szCs w:val="24"/>
        </w:rPr>
      </w:pPr>
      <w:r w:rsidRPr="006E14E9">
        <w:rPr>
          <w:rFonts w:ascii="Arial" w:hAnsi="Arial" w:cs="Arial"/>
          <w:sz w:val="24"/>
          <w:szCs w:val="24"/>
        </w:rPr>
        <w:t>El encofrado a utilizar será madera  triples, duela, media duela, o madera cepillada para que sea liso, y lubricado, la cara interior será lisa de tal forma que la superficie del muro tenga un acabado correcto; deberá ser lo suficientemente rígido para soportar la presión del hormigón plástico, sin deformarse, será instalado con las pendientes y alineaciones especificadas y se mantendrá firme.</w:t>
      </w:r>
    </w:p>
    <w:p w:rsidR="003471D6" w:rsidRPr="006E14E9" w:rsidRDefault="003471D6" w:rsidP="003471D6">
      <w:pPr>
        <w:jc w:val="both"/>
        <w:rPr>
          <w:rFonts w:ascii="Arial" w:hAnsi="Arial" w:cs="Arial"/>
          <w:sz w:val="24"/>
          <w:szCs w:val="24"/>
        </w:rPr>
      </w:pPr>
      <w:r w:rsidRPr="006E14E9">
        <w:rPr>
          <w:rFonts w:ascii="Arial" w:hAnsi="Arial" w:cs="Arial"/>
          <w:sz w:val="24"/>
          <w:szCs w:val="24"/>
        </w:rPr>
        <w:t>EQUIPO.-</w:t>
      </w:r>
    </w:p>
    <w:p w:rsidR="003471D6" w:rsidRPr="006E14E9" w:rsidRDefault="003471D6" w:rsidP="003471D6">
      <w:pPr>
        <w:jc w:val="both"/>
        <w:rPr>
          <w:rFonts w:ascii="Arial" w:hAnsi="Arial" w:cs="Arial"/>
          <w:sz w:val="24"/>
          <w:szCs w:val="24"/>
        </w:rPr>
      </w:pPr>
      <w:r w:rsidRPr="006E14E9">
        <w:rPr>
          <w:rFonts w:ascii="Arial" w:hAnsi="Arial" w:cs="Arial"/>
          <w:sz w:val="24"/>
          <w:szCs w:val="24"/>
        </w:rPr>
        <w:t>El contratista deberá emplear en estos trabajos todo el equipo necesario para la ejecución eficiente y oportuna de los mismos; el equipo deberá contar con la aprobación del Fiscalizador y su disponibilidad en la obra dependerá de los procedimientos de trabajo que se empleen para la construcción del hormigón.</w:t>
      </w:r>
    </w:p>
    <w:p w:rsidR="003471D6" w:rsidRDefault="003471D6" w:rsidP="003471D6">
      <w:pPr>
        <w:jc w:val="both"/>
        <w:rPr>
          <w:rFonts w:ascii="Arial" w:hAnsi="Arial" w:cs="Arial"/>
          <w:sz w:val="24"/>
          <w:szCs w:val="24"/>
        </w:rPr>
      </w:pPr>
    </w:p>
    <w:p w:rsidR="00FF1441" w:rsidRDefault="00FF1441" w:rsidP="003471D6">
      <w:pPr>
        <w:jc w:val="both"/>
        <w:rPr>
          <w:rFonts w:ascii="Arial" w:hAnsi="Arial" w:cs="Arial"/>
          <w:sz w:val="24"/>
          <w:szCs w:val="24"/>
        </w:rPr>
      </w:pPr>
    </w:p>
    <w:p w:rsidR="00FF1441" w:rsidRPr="006E14E9" w:rsidRDefault="00FF1441" w:rsidP="003471D6">
      <w:pPr>
        <w:jc w:val="both"/>
        <w:rPr>
          <w:rFonts w:ascii="Arial" w:hAnsi="Arial" w:cs="Arial"/>
          <w:sz w:val="24"/>
          <w:szCs w:val="24"/>
        </w:rPr>
      </w:pPr>
    </w:p>
    <w:p w:rsidR="003471D6" w:rsidRPr="006E14E9" w:rsidRDefault="003471D6" w:rsidP="003471D6">
      <w:pPr>
        <w:jc w:val="both"/>
        <w:rPr>
          <w:rFonts w:ascii="Arial" w:hAnsi="Arial" w:cs="Arial"/>
          <w:b/>
          <w:sz w:val="24"/>
          <w:szCs w:val="24"/>
        </w:rPr>
      </w:pPr>
      <w:r w:rsidRPr="006E14E9">
        <w:rPr>
          <w:rFonts w:ascii="Arial" w:hAnsi="Arial" w:cs="Arial"/>
          <w:b/>
          <w:sz w:val="24"/>
          <w:szCs w:val="24"/>
        </w:rPr>
        <w:lastRenderedPageBreak/>
        <w:t>PROCEDIMIENTO.-</w:t>
      </w:r>
    </w:p>
    <w:p w:rsidR="003471D6" w:rsidRPr="006E14E9" w:rsidRDefault="003471D6" w:rsidP="003471D6">
      <w:pPr>
        <w:jc w:val="both"/>
        <w:rPr>
          <w:rFonts w:ascii="Arial" w:hAnsi="Arial" w:cs="Arial"/>
          <w:sz w:val="24"/>
          <w:szCs w:val="24"/>
        </w:rPr>
      </w:pPr>
      <w:r w:rsidRPr="006E14E9">
        <w:rPr>
          <w:rFonts w:ascii="Arial" w:hAnsi="Arial" w:cs="Arial"/>
          <w:sz w:val="24"/>
          <w:szCs w:val="24"/>
          <w:u w:val="single"/>
        </w:rPr>
        <w:t>Trabajos previos</w:t>
      </w:r>
      <w:r w:rsidRPr="006E14E9">
        <w:rPr>
          <w:rFonts w:ascii="Arial" w:hAnsi="Arial" w:cs="Arial"/>
          <w:sz w:val="24"/>
          <w:szCs w:val="24"/>
        </w:rPr>
        <w:t>.- Antes de iniciar la construcción del muro de hormigón simple, el encofrado deberá estar terminado de conformidad con los requerimientos de este rubro y aceptado por el Fiscalizador.</w:t>
      </w:r>
    </w:p>
    <w:p w:rsidR="003471D6" w:rsidRPr="006E14E9" w:rsidRDefault="003471D6" w:rsidP="003471D6">
      <w:pPr>
        <w:jc w:val="both"/>
        <w:rPr>
          <w:rFonts w:ascii="Arial" w:hAnsi="Arial" w:cs="Arial"/>
          <w:sz w:val="24"/>
          <w:szCs w:val="24"/>
        </w:rPr>
      </w:pPr>
      <w:r w:rsidRPr="006E14E9">
        <w:rPr>
          <w:rFonts w:ascii="Arial" w:hAnsi="Arial" w:cs="Arial"/>
          <w:sz w:val="24"/>
          <w:szCs w:val="24"/>
          <w:u w:val="single"/>
        </w:rPr>
        <w:t>Dosificación, mezclado y fundición</w:t>
      </w:r>
      <w:r w:rsidRPr="006E14E9">
        <w:rPr>
          <w:rFonts w:ascii="Arial" w:hAnsi="Arial" w:cs="Arial"/>
          <w:sz w:val="24"/>
          <w:szCs w:val="24"/>
        </w:rPr>
        <w:t>.- Las cantidades de los agregados, cemento y agua serán fijadas en el diseño elaborado por el contratista y previamente aprobado por el Fiscalizador; la colocación del hormigón en el sitio de la obra deberá ser continua y no podrá ser interrumpida por más de 30 minutos, ya que en este caso el contratista deberá formar una junta de construcción a su costo antes de continuar con la fundición; sin embargo la distancia mínima de dos juntas no será menor a tres metros.</w:t>
      </w:r>
    </w:p>
    <w:p w:rsidR="003471D6" w:rsidRPr="006E14E9" w:rsidRDefault="003471D6" w:rsidP="003471D6">
      <w:pPr>
        <w:jc w:val="both"/>
        <w:rPr>
          <w:rFonts w:ascii="Arial" w:hAnsi="Arial" w:cs="Arial"/>
          <w:sz w:val="24"/>
          <w:szCs w:val="24"/>
        </w:rPr>
      </w:pPr>
      <w:r w:rsidRPr="006E14E9">
        <w:rPr>
          <w:rFonts w:ascii="Arial" w:hAnsi="Arial" w:cs="Arial"/>
          <w:sz w:val="24"/>
          <w:szCs w:val="24"/>
        </w:rPr>
        <w:t>El hormigón deberá colocarse mientras esté fresca y no se permitirá el uso del agua para reamasar el hormigón parcialmente endurecido; el contratista deberá proteger el hormigón fresco recién colocado para evitar daños por cualquier causa, y en caso de producirse, serán reparados a su cuenta y costo.</w:t>
      </w:r>
    </w:p>
    <w:p w:rsidR="003471D6" w:rsidRPr="006E14E9" w:rsidRDefault="003471D6" w:rsidP="003471D6">
      <w:pPr>
        <w:jc w:val="both"/>
        <w:rPr>
          <w:rFonts w:ascii="Arial" w:hAnsi="Arial" w:cs="Arial"/>
          <w:sz w:val="24"/>
          <w:szCs w:val="24"/>
        </w:rPr>
      </w:pPr>
      <w:r w:rsidRPr="006E14E9">
        <w:rPr>
          <w:rFonts w:ascii="Arial" w:hAnsi="Arial" w:cs="Arial"/>
          <w:sz w:val="24"/>
          <w:szCs w:val="24"/>
          <w:u w:val="single"/>
        </w:rPr>
        <w:t>Distribución y conformación</w:t>
      </w:r>
      <w:r w:rsidRPr="006E14E9">
        <w:rPr>
          <w:rFonts w:ascii="Arial" w:hAnsi="Arial" w:cs="Arial"/>
          <w:sz w:val="24"/>
          <w:szCs w:val="24"/>
        </w:rPr>
        <w:t>.- El hormigón será colocado uniformemente y será vibrado de manera adecuada, previa autorización del Fiscalizador, se podrá efectuar los trabajos de distribución y conformación en forma manual, utilizando vibradores superficiales o de inmersión.</w:t>
      </w:r>
    </w:p>
    <w:p w:rsidR="003471D6" w:rsidRPr="006E14E9" w:rsidRDefault="003471D6" w:rsidP="003471D6">
      <w:pPr>
        <w:jc w:val="both"/>
        <w:rPr>
          <w:rFonts w:ascii="Arial" w:hAnsi="Arial" w:cs="Arial"/>
          <w:sz w:val="24"/>
          <w:szCs w:val="24"/>
        </w:rPr>
      </w:pPr>
      <w:r w:rsidRPr="006E14E9">
        <w:rPr>
          <w:rFonts w:ascii="Arial" w:hAnsi="Arial" w:cs="Arial"/>
          <w:sz w:val="24"/>
          <w:szCs w:val="24"/>
          <w:u w:val="single"/>
        </w:rPr>
        <w:t>Curado</w:t>
      </w:r>
      <w:r w:rsidRPr="006E14E9">
        <w:rPr>
          <w:rFonts w:ascii="Arial" w:hAnsi="Arial" w:cs="Arial"/>
          <w:sz w:val="24"/>
          <w:szCs w:val="24"/>
        </w:rPr>
        <w:t>.- Una vez concluidas las operaciones de acabado de los muros, se procederá al curado del hormigón, cuidando de no estropear la superficie; el método a utilizarse será aprobado por el Fiscalizador.</w:t>
      </w:r>
    </w:p>
    <w:p w:rsidR="003471D6" w:rsidRPr="006E14E9" w:rsidRDefault="003471D6" w:rsidP="003471D6">
      <w:pPr>
        <w:jc w:val="both"/>
        <w:rPr>
          <w:rFonts w:ascii="Arial" w:hAnsi="Arial" w:cs="Arial"/>
          <w:sz w:val="24"/>
          <w:szCs w:val="24"/>
        </w:rPr>
      </w:pPr>
    </w:p>
    <w:p w:rsidR="003471D6" w:rsidRPr="006E14E9" w:rsidRDefault="003471D6" w:rsidP="003471D6">
      <w:pPr>
        <w:jc w:val="both"/>
        <w:rPr>
          <w:rFonts w:ascii="Arial" w:hAnsi="Arial" w:cs="Arial"/>
          <w:b/>
          <w:sz w:val="24"/>
          <w:szCs w:val="24"/>
        </w:rPr>
      </w:pPr>
      <w:r w:rsidRPr="006E14E9">
        <w:rPr>
          <w:rFonts w:ascii="Arial" w:hAnsi="Arial" w:cs="Arial"/>
          <w:b/>
          <w:sz w:val="24"/>
          <w:szCs w:val="24"/>
        </w:rPr>
        <w:t>ENSAYOS Y TOLERANCIAS.</w:t>
      </w:r>
    </w:p>
    <w:p w:rsidR="003471D6" w:rsidRPr="006E14E9" w:rsidRDefault="003471D6" w:rsidP="003471D6">
      <w:pPr>
        <w:jc w:val="both"/>
        <w:rPr>
          <w:rFonts w:ascii="Arial" w:hAnsi="Arial" w:cs="Arial"/>
          <w:sz w:val="24"/>
          <w:szCs w:val="24"/>
        </w:rPr>
      </w:pPr>
      <w:r w:rsidRPr="006E14E9">
        <w:rPr>
          <w:rFonts w:ascii="Arial" w:hAnsi="Arial" w:cs="Arial"/>
          <w:sz w:val="24"/>
          <w:szCs w:val="24"/>
        </w:rPr>
        <w:t>La resistencia a la compresión del hormigón se determinará en base al ensayo establecido en la norma ASSHTO T-22 con cilindros de hormigón elaborados y curados de acuerdo con los métodos que se indican en la norma AASHTO T-23 o T-126.</w:t>
      </w:r>
    </w:p>
    <w:p w:rsidR="003471D6" w:rsidRPr="006E14E9" w:rsidRDefault="003471D6" w:rsidP="003471D6">
      <w:pPr>
        <w:jc w:val="both"/>
        <w:rPr>
          <w:rFonts w:ascii="Arial" w:hAnsi="Arial" w:cs="Arial"/>
          <w:sz w:val="24"/>
          <w:szCs w:val="24"/>
        </w:rPr>
      </w:pPr>
      <w:r w:rsidRPr="006E14E9">
        <w:rPr>
          <w:rFonts w:ascii="Arial" w:hAnsi="Arial" w:cs="Arial"/>
          <w:sz w:val="24"/>
          <w:szCs w:val="24"/>
        </w:rPr>
        <w:t>Las muestras para los ensayos de resistencia de cada clase de hormigón, deberán tomarse al menos una vez diaria o una vez por cada 12m3 o por cada 45m2 de superficie fundida, lo que fuere menor en todo.</w:t>
      </w:r>
    </w:p>
    <w:p w:rsidR="003471D6" w:rsidRPr="006E14E9" w:rsidRDefault="003471D6" w:rsidP="003471D6">
      <w:pPr>
        <w:jc w:val="both"/>
        <w:rPr>
          <w:rFonts w:ascii="Arial" w:hAnsi="Arial" w:cs="Arial"/>
          <w:sz w:val="24"/>
          <w:szCs w:val="24"/>
        </w:rPr>
      </w:pPr>
      <w:r w:rsidRPr="006E14E9">
        <w:rPr>
          <w:rFonts w:ascii="Arial" w:hAnsi="Arial" w:cs="Arial"/>
          <w:sz w:val="24"/>
          <w:szCs w:val="24"/>
        </w:rPr>
        <w:t xml:space="preserve">El ensayo consistirá en la resistencia media de tres cilindros elaborados con material tomado de la misma mezcla del hormigón, los resultados serán satisfactorios si los promedios es igual o excede el valor de f’c requerida.  </w:t>
      </w:r>
    </w:p>
    <w:p w:rsidR="003471D6" w:rsidRPr="006E14E9" w:rsidRDefault="003471D6" w:rsidP="003471D6">
      <w:pPr>
        <w:jc w:val="both"/>
        <w:rPr>
          <w:rFonts w:ascii="Arial" w:hAnsi="Arial" w:cs="Arial"/>
          <w:sz w:val="24"/>
          <w:szCs w:val="24"/>
        </w:rPr>
      </w:pPr>
      <w:r w:rsidRPr="006E14E9">
        <w:rPr>
          <w:rFonts w:ascii="Arial" w:hAnsi="Arial" w:cs="Arial"/>
          <w:sz w:val="24"/>
          <w:szCs w:val="24"/>
        </w:rPr>
        <w:lastRenderedPageBreak/>
        <w:t>Se aceptará una tolerancia por desviación máxima de +/- L/500 (donde L es la longitud entre ejes del tramo); 0.6cm a 1.2cm; error de excentricidad máximo del 2% y no máximo de 5cm; disminución del espesor máximo del 5% del espesor indicado.</w:t>
      </w:r>
    </w:p>
    <w:p w:rsidR="003471D6" w:rsidRPr="006E14E9" w:rsidRDefault="003471D6" w:rsidP="003471D6">
      <w:pPr>
        <w:jc w:val="both"/>
        <w:rPr>
          <w:rFonts w:ascii="Arial" w:hAnsi="Arial" w:cs="Arial"/>
          <w:sz w:val="24"/>
          <w:szCs w:val="24"/>
        </w:rPr>
      </w:pPr>
    </w:p>
    <w:p w:rsidR="003471D6" w:rsidRPr="006E14E9" w:rsidRDefault="003471D6" w:rsidP="003471D6">
      <w:pPr>
        <w:jc w:val="both"/>
        <w:rPr>
          <w:rFonts w:ascii="Arial" w:hAnsi="Arial" w:cs="Arial"/>
          <w:b/>
          <w:sz w:val="24"/>
          <w:szCs w:val="24"/>
        </w:rPr>
      </w:pPr>
      <w:r w:rsidRPr="006E14E9">
        <w:rPr>
          <w:rFonts w:ascii="Arial" w:hAnsi="Arial" w:cs="Arial"/>
          <w:b/>
          <w:sz w:val="24"/>
          <w:szCs w:val="24"/>
        </w:rPr>
        <w:t>MEDICION Y PAGO.-</w:t>
      </w:r>
    </w:p>
    <w:p w:rsidR="003471D6" w:rsidRPr="006E14E9" w:rsidRDefault="003471D6" w:rsidP="003471D6">
      <w:pPr>
        <w:jc w:val="both"/>
        <w:rPr>
          <w:rFonts w:ascii="Arial" w:hAnsi="Arial" w:cs="Arial"/>
          <w:sz w:val="24"/>
          <w:szCs w:val="24"/>
        </w:rPr>
      </w:pPr>
      <w:r w:rsidRPr="006E14E9">
        <w:rPr>
          <w:rFonts w:ascii="Arial" w:hAnsi="Arial" w:cs="Arial"/>
          <w:sz w:val="24"/>
          <w:szCs w:val="24"/>
        </w:rPr>
        <w:t>Se medirá al centésimo y se cuantificará en metros, efectivamente ejecutados de acuerdo con los requerimientos de los documentos precontractuales, y aceptados por el Fiscalizador, estos precios y pagos constituirán la compensación total por la construcción de muro de hormigón estructural f’c=210Kg/cm2; se considerará exclusivamente las dimensiones establecidas en los planos estructurales y en órdenes escritas de Fiscalización.</w:t>
      </w:r>
    </w:p>
    <w:p w:rsidR="003471D6" w:rsidRDefault="003471D6" w:rsidP="003471D6">
      <w:pPr>
        <w:widowControl w:val="0"/>
        <w:autoSpaceDE w:val="0"/>
        <w:autoSpaceDN w:val="0"/>
        <w:adjustRightInd w:val="0"/>
        <w:jc w:val="both"/>
        <w:rPr>
          <w:rFonts w:ascii="Arial" w:hAnsi="Arial" w:cs="Arial"/>
          <w:sz w:val="24"/>
          <w:szCs w:val="24"/>
        </w:rPr>
      </w:pP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(M).</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ARENA FINA, AGUA POTABLE; QUE CUMPLIRÁN CON LAS ESPECIFICACIONES TÉCNICAS DE MATERIALES.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ANDAMIOS METÁLICOS.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3471D6" w:rsidRDefault="003471D6" w:rsidP="003471D6">
      <w:pPr>
        <w:jc w:val="both"/>
        <w:rPr>
          <w:rFonts w:ascii="Arial" w:hAnsi="Arial" w:cs="Arial"/>
          <w:b/>
          <w:sz w:val="24"/>
          <w:szCs w:val="24"/>
        </w:rPr>
      </w:pPr>
    </w:p>
    <w:p w:rsidR="003471D6" w:rsidRDefault="003471D6" w:rsidP="003471D6">
      <w:pPr>
        <w:jc w:val="both"/>
        <w:rPr>
          <w:rFonts w:ascii="Arial" w:hAnsi="Arial" w:cs="Arial"/>
          <w:b/>
          <w:sz w:val="24"/>
          <w:szCs w:val="24"/>
        </w:rPr>
      </w:pPr>
      <w:r w:rsidRPr="00825987">
        <w:rPr>
          <w:rFonts w:ascii="Arial" w:hAnsi="Arial" w:cs="Arial"/>
          <w:b/>
          <w:sz w:val="24"/>
          <w:szCs w:val="24"/>
        </w:rPr>
        <w:t xml:space="preserve">CODIGO: </w:t>
      </w:r>
      <w:r w:rsidRPr="003471D6">
        <w:rPr>
          <w:rFonts w:ascii="Arial" w:hAnsi="Arial" w:cs="Arial"/>
          <w:b/>
          <w:sz w:val="24"/>
          <w:szCs w:val="24"/>
        </w:rPr>
        <w:t>516048</w:t>
      </w:r>
      <w:r w:rsidRPr="00825987">
        <w:rPr>
          <w:rFonts w:ascii="Arial" w:hAnsi="Arial" w:cs="Arial"/>
          <w:b/>
          <w:sz w:val="24"/>
          <w:szCs w:val="24"/>
        </w:rPr>
        <w:tab/>
      </w:r>
      <w:r>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3471D6">
        <w:rPr>
          <w:rFonts w:ascii="Arial" w:hAnsi="Arial" w:cs="Arial"/>
          <w:b/>
          <w:sz w:val="24"/>
          <w:szCs w:val="24"/>
        </w:rPr>
        <w:t>VIGUETAS DE HO 10X20 CM</w:t>
      </w:r>
    </w:p>
    <w:p w:rsidR="003471D6" w:rsidRDefault="003471D6" w:rsidP="003471D6">
      <w:pPr>
        <w:jc w:val="both"/>
        <w:rPr>
          <w:rFonts w:ascii="Arial" w:hAnsi="Arial" w:cs="Arial"/>
          <w:b/>
          <w:sz w:val="24"/>
          <w:szCs w:val="24"/>
        </w:rPr>
      </w:pPr>
    </w:p>
    <w:p w:rsidR="003471D6" w:rsidRPr="006E14E9" w:rsidRDefault="003471D6" w:rsidP="003471D6">
      <w:pPr>
        <w:jc w:val="both"/>
        <w:rPr>
          <w:rFonts w:ascii="Arial" w:hAnsi="Arial" w:cs="Arial"/>
          <w:b/>
          <w:sz w:val="24"/>
          <w:szCs w:val="24"/>
        </w:rPr>
      </w:pPr>
      <w:r w:rsidRPr="006E14E9">
        <w:rPr>
          <w:rFonts w:ascii="Arial" w:hAnsi="Arial" w:cs="Arial"/>
          <w:b/>
          <w:sz w:val="24"/>
          <w:szCs w:val="24"/>
        </w:rPr>
        <w:t>DESCRIPCION.-</w:t>
      </w:r>
    </w:p>
    <w:p w:rsidR="003471D6" w:rsidRPr="006E14E9" w:rsidRDefault="003471D6" w:rsidP="003471D6">
      <w:pPr>
        <w:jc w:val="both"/>
        <w:rPr>
          <w:rFonts w:ascii="Arial" w:hAnsi="Arial" w:cs="Arial"/>
          <w:sz w:val="24"/>
          <w:szCs w:val="24"/>
        </w:rPr>
      </w:pPr>
      <w:r w:rsidRPr="006E14E9">
        <w:rPr>
          <w:rFonts w:ascii="Arial" w:hAnsi="Arial" w:cs="Arial"/>
          <w:sz w:val="24"/>
          <w:szCs w:val="24"/>
        </w:rPr>
        <w:t xml:space="preserve">Este trabajo consistirá en la construcción de </w:t>
      </w:r>
      <w:r w:rsidRPr="003471D6">
        <w:rPr>
          <w:rFonts w:ascii="Arial" w:hAnsi="Arial" w:cs="Arial"/>
          <w:sz w:val="24"/>
          <w:szCs w:val="24"/>
        </w:rPr>
        <w:t>pilaretes de 10x10 cm</w:t>
      </w:r>
      <w:r w:rsidRPr="006E14E9">
        <w:rPr>
          <w:rFonts w:ascii="Arial" w:hAnsi="Arial" w:cs="Arial"/>
          <w:sz w:val="24"/>
          <w:szCs w:val="24"/>
        </w:rPr>
        <w:t xml:space="preserve"> de hormigón simple, de las dimensiones especificadas y ubicaciones establecidas en los planos respectivos del proyecto.</w:t>
      </w:r>
    </w:p>
    <w:p w:rsidR="003471D6" w:rsidRPr="006E14E9" w:rsidRDefault="003471D6" w:rsidP="003471D6">
      <w:pPr>
        <w:jc w:val="both"/>
        <w:rPr>
          <w:rFonts w:ascii="Arial" w:hAnsi="Arial" w:cs="Arial"/>
          <w:sz w:val="24"/>
          <w:szCs w:val="24"/>
        </w:rPr>
      </w:pPr>
    </w:p>
    <w:p w:rsidR="003471D6" w:rsidRPr="006E14E9" w:rsidRDefault="003471D6" w:rsidP="003471D6">
      <w:pPr>
        <w:jc w:val="both"/>
        <w:rPr>
          <w:rFonts w:ascii="Arial" w:hAnsi="Arial" w:cs="Arial"/>
          <w:sz w:val="24"/>
          <w:szCs w:val="24"/>
        </w:rPr>
      </w:pPr>
      <w:r w:rsidRPr="006E14E9">
        <w:rPr>
          <w:rFonts w:ascii="Arial" w:hAnsi="Arial" w:cs="Arial"/>
          <w:b/>
          <w:sz w:val="24"/>
          <w:szCs w:val="24"/>
        </w:rPr>
        <w:t>ESPECIFICACIONES.-</w:t>
      </w:r>
    </w:p>
    <w:p w:rsidR="003471D6" w:rsidRPr="006E14E9" w:rsidRDefault="003471D6" w:rsidP="003471D6">
      <w:pPr>
        <w:jc w:val="both"/>
        <w:rPr>
          <w:rFonts w:ascii="Arial" w:hAnsi="Arial" w:cs="Arial"/>
          <w:sz w:val="24"/>
          <w:szCs w:val="24"/>
        </w:rPr>
      </w:pPr>
      <w:r w:rsidRPr="006E14E9">
        <w:rPr>
          <w:rFonts w:ascii="Arial" w:hAnsi="Arial" w:cs="Arial"/>
          <w:sz w:val="24"/>
          <w:szCs w:val="24"/>
        </w:rPr>
        <w:t xml:space="preserve">Este trabajo consiste en la construcción de </w:t>
      </w:r>
      <w:r w:rsidRPr="003471D6">
        <w:rPr>
          <w:rFonts w:ascii="Arial" w:hAnsi="Arial" w:cs="Arial"/>
          <w:sz w:val="24"/>
          <w:szCs w:val="24"/>
        </w:rPr>
        <w:t>pilaretes de 10x10 cm</w:t>
      </w:r>
      <w:r w:rsidRPr="006E14E9">
        <w:rPr>
          <w:rFonts w:ascii="Arial" w:hAnsi="Arial" w:cs="Arial"/>
          <w:sz w:val="24"/>
          <w:szCs w:val="24"/>
        </w:rPr>
        <w:t xml:space="preserve"> de hormigón simple f’c=210 Kg/cm2 de resistencia a los 28 días. </w:t>
      </w:r>
    </w:p>
    <w:p w:rsidR="003471D6" w:rsidRPr="006E14E9" w:rsidRDefault="003471D6" w:rsidP="003471D6">
      <w:pPr>
        <w:jc w:val="both"/>
        <w:rPr>
          <w:rFonts w:ascii="Arial" w:hAnsi="Arial" w:cs="Arial"/>
          <w:sz w:val="24"/>
          <w:szCs w:val="24"/>
        </w:rPr>
      </w:pPr>
      <w:r w:rsidRPr="006E14E9">
        <w:rPr>
          <w:rFonts w:ascii="Arial" w:hAnsi="Arial" w:cs="Arial"/>
          <w:sz w:val="24"/>
          <w:szCs w:val="24"/>
        </w:rPr>
        <w:lastRenderedPageBreak/>
        <w:t xml:space="preserve">Se tendrá cuidado en la dosificación del hormigón y el uso del vibrador en el hormigonado, el hormigón simple deberá ser monolítico, de tal manera que se evite porosidades, para lo que se utilizará el equipo adecuado de hormigonado como concreteras y vibrador. </w:t>
      </w:r>
    </w:p>
    <w:p w:rsidR="003471D6" w:rsidRPr="006E14E9" w:rsidRDefault="003471D6" w:rsidP="003471D6">
      <w:pPr>
        <w:jc w:val="both"/>
        <w:rPr>
          <w:rFonts w:ascii="Arial" w:hAnsi="Arial" w:cs="Arial"/>
          <w:sz w:val="24"/>
          <w:szCs w:val="24"/>
        </w:rPr>
      </w:pPr>
      <w:r w:rsidRPr="006E14E9">
        <w:rPr>
          <w:rFonts w:ascii="Arial" w:hAnsi="Arial" w:cs="Arial"/>
          <w:sz w:val="24"/>
          <w:szCs w:val="24"/>
        </w:rPr>
        <w:t>Deberán construirse con las alineaciones y niveles adecuados, respetando los puntos obligados de nivel.</w:t>
      </w:r>
    </w:p>
    <w:p w:rsidR="003471D6" w:rsidRPr="006E14E9" w:rsidRDefault="003471D6" w:rsidP="003471D6">
      <w:pPr>
        <w:jc w:val="both"/>
        <w:rPr>
          <w:rFonts w:ascii="Arial" w:hAnsi="Arial" w:cs="Arial"/>
          <w:sz w:val="24"/>
          <w:szCs w:val="24"/>
        </w:rPr>
      </w:pPr>
      <w:r w:rsidRPr="006E14E9">
        <w:rPr>
          <w:rFonts w:ascii="Arial" w:hAnsi="Arial" w:cs="Arial"/>
          <w:sz w:val="24"/>
          <w:szCs w:val="24"/>
        </w:rPr>
        <w:t>El contratista deberá estudiar los materiales que se propone emplear en la fabricación del hormigón y deberá preparar el diseño del hormigón, y las dosificaciones con las que obtendrá la resistencia requerida (210 Kg/cm2); el diseño del hormigón deberá ser aprobado por el Fiscalizador antes de iniciar cualquier fundición.</w:t>
      </w:r>
    </w:p>
    <w:p w:rsidR="003471D6" w:rsidRPr="006E14E9" w:rsidRDefault="003471D6" w:rsidP="003471D6">
      <w:pPr>
        <w:jc w:val="both"/>
        <w:rPr>
          <w:rFonts w:ascii="Arial" w:hAnsi="Arial" w:cs="Arial"/>
          <w:sz w:val="24"/>
          <w:szCs w:val="24"/>
        </w:rPr>
      </w:pPr>
      <w:r w:rsidRPr="006E14E9">
        <w:rPr>
          <w:rFonts w:ascii="Arial" w:hAnsi="Arial" w:cs="Arial"/>
          <w:sz w:val="24"/>
          <w:szCs w:val="24"/>
        </w:rPr>
        <w:t>MATERIALES.-</w:t>
      </w:r>
    </w:p>
    <w:p w:rsidR="003471D6" w:rsidRPr="006E14E9" w:rsidRDefault="003471D6" w:rsidP="003471D6">
      <w:pPr>
        <w:jc w:val="both"/>
        <w:rPr>
          <w:rFonts w:ascii="Arial" w:hAnsi="Arial" w:cs="Arial"/>
          <w:sz w:val="24"/>
          <w:szCs w:val="24"/>
        </w:rPr>
      </w:pPr>
      <w:r w:rsidRPr="006E14E9">
        <w:rPr>
          <w:rFonts w:ascii="Arial" w:hAnsi="Arial" w:cs="Arial"/>
          <w:sz w:val="24"/>
          <w:szCs w:val="24"/>
        </w:rPr>
        <w:t>Los agregados gruesos que se utilizarán en la preparación del hormigón deberán tener un desgaste no mayor al 40%, determinado según los métodos de ensayo especificado en las normas INEN 860-861.</w:t>
      </w:r>
    </w:p>
    <w:p w:rsidR="003471D6" w:rsidRPr="006E14E9" w:rsidRDefault="003471D6" w:rsidP="003471D6">
      <w:pPr>
        <w:jc w:val="both"/>
        <w:rPr>
          <w:rFonts w:ascii="Arial" w:hAnsi="Arial" w:cs="Arial"/>
          <w:sz w:val="24"/>
          <w:szCs w:val="24"/>
        </w:rPr>
      </w:pPr>
      <w:r w:rsidRPr="006E14E9">
        <w:rPr>
          <w:rFonts w:ascii="Arial" w:hAnsi="Arial" w:cs="Arial"/>
          <w:sz w:val="24"/>
          <w:szCs w:val="24"/>
        </w:rPr>
        <w:t>El cemento a utilizarse será Portland Tipo I; de acuerdo a lo especificado en las normas INEN 151-152; para la confección del hormigón se utilizará un solo tipo de cemento, para un determinado elemento estructural.</w:t>
      </w:r>
    </w:p>
    <w:p w:rsidR="003471D6" w:rsidRPr="006E14E9" w:rsidRDefault="003471D6" w:rsidP="003471D6">
      <w:pPr>
        <w:jc w:val="both"/>
        <w:rPr>
          <w:rFonts w:ascii="Arial" w:hAnsi="Arial" w:cs="Arial"/>
          <w:sz w:val="24"/>
          <w:szCs w:val="24"/>
        </w:rPr>
      </w:pPr>
      <w:r w:rsidRPr="006E14E9">
        <w:rPr>
          <w:rFonts w:ascii="Arial" w:hAnsi="Arial" w:cs="Arial"/>
          <w:sz w:val="24"/>
          <w:szCs w:val="24"/>
        </w:rPr>
        <w:t>El encofrado a utilizar será madera  triples, duela, media duela, o madera cepillada para que sea liso, y lubricado, la cara interior será lisa de tal forma que la superficie del muro tenga un acabado correcto; deberá ser lo suficientemente rígido para soportar la presión del hormigón plástico, sin deformarse, será instalado con las pendientes y alineaciones especificadas y se mantendrá firme.</w:t>
      </w:r>
    </w:p>
    <w:p w:rsidR="003471D6" w:rsidRPr="006E14E9" w:rsidRDefault="003471D6" w:rsidP="003471D6">
      <w:pPr>
        <w:jc w:val="both"/>
        <w:rPr>
          <w:rFonts w:ascii="Arial" w:hAnsi="Arial" w:cs="Arial"/>
          <w:sz w:val="24"/>
          <w:szCs w:val="24"/>
        </w:rPr>
      </w:pPr>
      <w:r w:rsidRPr="006E14E9">
        <w:rPr>
          <w:rFonts w:ascii="Arial" w:hAnsi="Arial" w:cs="Arial"/>
          <w:sz w:val="24"/>
          <w:szCs w:val="24"/>
        </w:rPr>
        <w:t>EQUIPO.-</w:t>
      </w:r>
    </w:p>
    <w:p w:rsidR="003471D6" w:rsidRPr="006E14E9" w:rsidRDefault="003471D6" w:rsidP="003471D6">
      <w:pPr>
        <w:jc w:val="both"/>
        <w:rPr>
          <w:rFonts w:ascii="Arial" w:hAnsi="Arial" w:cs="Arial"/>
          <w:sz w:val="24"/>
          <w:szCs w:val="24"/>
        </w:rPr>
      </w:pPr>
      <w:r w:rsidRPr="006E14E9">
        <w:rPr>
          <w:rFonts w:ascii="Arial" w:hAnsi="Arial" w:cs="Arial"/>
          <w:sz w:val="24"/>
          <w:szCs w:val="24"/>
        </w:rPr>
        <w:t>El contratista deberá emplear en estos trabajos todo el equipo necesario para la ejecución eficiente y oportuna de los mismos; el equipo deberá contar con la aprobación del Fiscalizador y su disponibilidad en la obra dependerá de los procedimientos de trabajo que se empleen para la construcción del hormigón.</w:t>
      </w:r>
    </w:p>
    <w:p w:rsidR="003471D6" w:rsidRPr="006E14E9" w:rsidRDefault="003471D6" w:rsidP="003471D6">
      <w:pPr>
        <w:jc w:val="both"/>
        <w:rPr>
          <w:rFonts w:ascii="Arial" w:hAnsi="Arial" w:cs="Arial"/>
          <w:sz w:val="24"/>
          <w:szCs w:val="24"/>
        </w:rPr>
      </w:pPr>
    </w:p>
    <w:p w:rsidR="003471D6" w:rsidRPr="006E14E9" w:rsidRDefault="003471D6" w:rsidP="003471D6">
      <w:pPr>
        <w:jc w:val="both"/>
        <w:rPr>
          <w:rFonts w:ascii="Arial" w:hAnsi="Arial" w:cs="Arial"/>
          <w:b/>
          <w:sz w:val="24"/>
          <w:szCs w:val="24"/>
        </w:rPr>
      </w:pPr>
      <w:r w:rsidRPr="006E14E9">
        <w:rPr>
          <w:rFonts w:ascii="Arial" w:hAnsi="Arial" w:cs="Arial"/>
          <w:b/>
          <w:sz w:val="24"/>
          <w:szCs w:val="24"/>
        </w:rPr>
        <w:t>PROCEDIMIENTO.-</w:t>
      </w:r>
    </w:p>
    <w:p w:rsidR="003471D6" w:rsidRPr="006E14E9" w:rsidRDefault="003471D6" w:rsidP="003471D6">
      <w:pPr>
        <w:jc w:val="both"/>
        <w:rPr>
          <w:rFonts w:ascii="Arial" w:hAnsi="Arial" w:cs="Arial"/>
          <w:sz w:val="24"/>
          <w:szCs w:val="24"/>
        </w:rPr>
      </w:pPr>
      <w:r w:rsidRPr="006E14E9">
        <w:rPr>
          <w:rFonts w:ascii="Arial" w:hAnsi="Arial" w:cs="Arial"/>
          <w:sz w:val="24"/>
          <w:szCs w:val="24"/>
          <w:u w:val="single"/>
        </w:rPr>
        <w:t>Trabajos previos</w:t>
      </w:r>
      <w:r w:rsidRPr="006E14E9">
        <w:rPr>
          <w:rFonts w:ascii="Arial" w:hAnsi="Arial" w:cs="Arial"/>
          <w:sz w:val="24"/>
          <w:szCs w:val="24"/>
        </w:rPr>
        <w:t>.- Antes de iniciar la construcción del muro de hormigón simple, el encofrado deberá estar terminado de conformidad con los requerimientos de este rubro y aceptado por el Fiscalizador.</w:t>
      </w:r>
    </w:p>
    <w:p w:rsidR="003471D6" w:rsidRPr="006E14E9" w:rsidRDefault="003471D6" w:rsidP="003471D6">
      <w:pPr>
        <w:jc w:val="both"/>
        <w:rPr>
          <w:rFonts w:ascii="Arial" w:hAnsi="Arial" w:cs="Arial"/>
          <w:sz w:val="24"/>
          <w:szCs w:val="24"/>
        </w:rPr>
      </w:pPr>
      <w:r w:rsidRPr="006E14E9">
        <w:rPr>
          <w:rFonts w:ascii="Arial" w:hAnsi="Arial" w:cs="Arial"/>
          <w:sz w:val="24"/>
          <w:szCs w:val="24"/>
          <w:u w:val="single"/>
        </w:rPr>
        <w:lastRenderedPageBreak/>
        <w:t>Dosificación, mezclado y fundición</w:t>
      </w:r>
      <w:r w:rsidRPr="006E14E9">
        <w:rPr>
          <w:rFonts w:ascii="Arial" w:hAnsi="Arial" w:cs="Arial"/>
          <w:sz w:val="24"/>
          <w:szCs w:val="24"/>
        </w:rPr>
        <w:t>.- Las cantidades de los agregados, cemento y agua serán fijadas en el diseño elaborado por el contratista y previamente aprobado por el Fiscalizador; la colocación del hormigón en el sitio de la obra deberá ser continua y no podrá ser interrumpida por más de 30 minutos, ya que en este caso el contratista deberá formar una junta de construcción a su costo antes de continuar con la fundición; sin embargo la distancia mínima de dos juntas no será menor a tres metros.</w:t>
      </w:r>
    </w:p>
    <w:p w:rsidR="003471D6" w:rsidRPr="006E14E9" w:rsidRDefault="003471D6" w:rsidP="003471D6">
      <w:pPr>
        <w:jc w:val="both"/>
        <w:rPr>
          <w:rFonts w:ascii="Arial" w:hAnsi="Arial" w:cs="Arial"/>
          <w:sz w:val="24"/>
          <w:szCs w:val="24"/>
        </w:rPr>
      </w:pPr>
      <w:r w:rsidRPr="006E14E9">
        <w:rPr>
          <w:rFonts w:ascii="Arial" w:hAnsi="Arial" w:cs="Arial"/>
          <w:sz w:val="24"/>
          <w:szCs w:val="24"/>
        </w:rPr>
        <w:t>El hormigón deberá colocarse mientras esté fresca y no se permitirá el uso del agua para reamasar el hormigón parcialmente endurecido; el contratista deberá proteger el hormigón fresco recién colocado para evitar daños por cualquier causa, y en caso de producirse, serán reparados a su cuenta y costo.</w:t>
      </w:r>
    </w:p>
    <w:p w:rsidR="003471D6" w:rsidRPr="006E14E9" w:rsidRDefault="003471D6" w:rsidP="003471D6">
      <w:pPr>
        <w:jc w:val="both"/>
        <w:rPr>
          <w:rFonts w:ascii="Arial" w:hAnsi="Arial" w:cs="Arial"/>
          <w:sz w:val="24"/>
          <w:szCs w:val="24"/>
        </w:rPr>
      </w:pPr>
      <w:r w:rsidRPr="006E14E9">
        <w:rPr>
          <w:rFonts w:ascii="Arial" w:hAnsi="Arial" w:cs="Arial"/>
          <w:sz w:val="24"/>
          <w:szCs w:val="24"/>
          <w:u w:val="single"/>
        </w:rPr>
        <w:t>Distribución y conformación</w:t>
      </w:r>
      <w:r w:rsidRPr="006E14E9">
        <w:rPr>
          <w:rFonts w:ascii="Arial" w:hAnsi="Arial" w:cs="Arial"/>
          <w:sz w:val="24"/>
          <w:szCs w:val="24"/>
        </w:rPr>
        <w:t>.- El hormigón será colocado uniformemente y será vibrado de manera adecuada, previa autorización del Fiscalizador, se podrá efectuar los trabajos de distribución y conformación en forma manual, utilizando vibradores superficiales o de inmersión.</w:t>
      </w:r>
    </w:p>
    <w:p w:rsidR="003471D6" w:rsidRPr="006E14E9" w:rsidRDefault="003471D6" w:rsidP="003471D6">
      <w:pPr>
        <w:jc w:val="both"/>
        <w:rPr>
          <w:rFonts w:ascii="Arial" w:hAnsi="Arial" w:cs="Arial"/>
          <w:sz w:val="24"/>
          <w:szCs w:val="24"/>
        </w:rPr>
      </w:pPr>
      <w:r w:rsidRPr="006E14E9">
        <w:rPr>
          <w:rFonts w:ascii="Arial" w:hAnsi="Arial" w:cs="Arial"/>
          <w:sz w:val="24"/>
          <w:szCs w:val="24"/>
          <w:u w:val="single"/>
        </w:rPr>
        <w:t>Curado</w:t>
      </w:r>
      <w:r w:rsidRPr="006E14E9">
        <w:rPr>
          <w:rFonts w:ascii="Arial" w:hAnsi="Arial" w:cs="Arial"/>
          <w:sz w:val="24"/>
          <w:szCs w:val="24"/>
        </w:rPr>
        <w:t>.- Una vez concluidas las operaciones de acabado de los muros, se procederá al curado del hormigón, cuidando de no estropear la superficie; el método a utilizarse será aprobado por el Fiscalizador.</w:t>
      </w:r>
    </w:p>
    <w:p w:rsidR="003471D6" w:rsidRPr="006E14E9" w:rsidRDefault="003471D6" w:rsidP="003471D6">
      <w:pPr>
        <w:jc w:val="both"/>
        <w:rPr>
          <w:rFonts w:ascii="Arial" w:hAnsi="Arial" w:cs="Arial"/>
          <w:sz w:val="24"/>
          <w:szCs w:val="24"/>
        </w:rPr>
      </w:pPr>
    </w:p>
    <w:p w:rsidR="003471D6" w:rsidRPr="006E14E9" w:rsidRDefault="003471D6" w:rsidP="003471D6">
      <w:pPr>
        <w:jc w:val="both"/>
        <w:rPr>
          <w:rFonts w:ascii="Arial" w:hAnsi="Arial" w:cs="Arial"/>
          <w:b/>
          <w:sz w:val="24"/>
          <w:szCs w:val="24"/>
        </w:rPr>
      </w:pPr>
      <w:r w:rsidRPr="006E14E9">
        <w:rPr>
          <w:rFonts w:ascii="Arial" w:hAnsi="Arial" w:cs="Arial"/>
          <w:b/>
          <w:sz w:val="24"/>
          <w:szCs w:val="24"/>
        </w:rPr>
        <w:t>ENSAYOS Y TOLERANCIAS.</w:t>
      </w:r>
    </w:p>
    <w:p w:rsidR="003471D6" w:rsidRPr="006E14E9" w:rsidRDefault="003471D6" w:rsidP="003471D6">
      <w:pPr>
        <w:jc w:val="both"/>
        <w:rPr>
          <w:rFonts w:ascii="Arial" w:hAnsi="Arial" w:cs="Arial"/>
          <w:sz w:val="24"/>
          <w:szCs w:val="24"/>
        </w:rPr>
      </w:pPr>
      <w:r w:rsidRPr="006E14E9">
        <w:rPr>
          <w:rFonts w:ascii="Arial" w:hAnsi="Arial" w:cs="Arial"/>
          <w:sz w:val="24"/>
          <w:szCs w:val="24"/>
        </w:rPr>
        <w:t>La resistencia a la compresión del hormigón se determinará en base al ensayo establecido en la norma ASSHTO T-22 con cilindros de hormigón elaborados y curados de acuerdo con los métodos que se indican en la norma AASHTO T-23 o T-126.</w:t>
      </w:r>
    </w:p>
    <w:p w:rsidR="003471D6" w:rsidRPr="006E14E9" w:rsidRDefault="003471D6" w:rsidP="003471D6">
      <w:pPr>
        <w:jc w:val="both"/>
        <w:rPr>
          <w:rFonts w:ascii="Arial" w:hAnsi="Arial" w:cs="Arial"/>
          <w:sz w:val="24"/>
          <w:szCs w:val="24"/>
        </w:rPr>
      </w:pPr>
      <w:r w:rsidRPr="006E14E9">
        <w:rPr>
          <w:rFonts w:ascii="Arial" w:hAnsi="Arial" w:cs="Arial"/>
          <w:sz w:val="24"/>
          <w:szCs w:val="24"/>
        </w:rPr>
        <w:t>Las muestras para los ensayos de resistencia de cada clase de hormigón, deberán tomarse al menos una vez diaria o una vez por cada 12m3 o por cada 45m2 de superficie fundida, lo que fuere menor en todo.</w:t>
      </w:r>
    </w:p>
    <w:p w:rsidR="003471D6" w:rsidRPr="006E14E9" w:rsidRDefault="003471D6" w:rsidP="003471D6">
      <w:pPr>
        <w:jc w:val="both"/>
        <w:rPr>
          <w:rFonts w:ascii="Arial" w:hAnsi="Arial" w:cs="Arial"/>
          <w:sz w:val="24"/>
          <w:szCs w:val="24"/>
        </w:rPr>
      </w:pPr>
      <w:r w:rsidRPr="006E14E9">
        <w:rPr>
          <w:rFonts w:ascii="Arial" w:hAnsi="Arial" w:cs="Arial"/>
          <w:sz w:val="24"/>
          <w:szCs w:val="24"/>
        </w:rPr>
        <w:t xml:space="preserve">El ensayo consistirá en la resistencia media de tres cilindros elaborados con material tomado de la misma mezcla del hormigón, los resultados serán satisfactorios si los promedios es igual o excede el valor de f’c requerida.  </w:t>
      </w:r>
    </w:p>
    <w:p w:rsidR="003471D6" w:rsidRPr="006E14E9" w:rsidRDefault="003471D6" w:rsidP="003471D6">
      <w:pPr>
        <w:jc w:val="both"/>
        <w:rPr>
          <w:rFonts w:ascii="Arial" w:hAnsi="Arial" w:cs="Arial"/>
          <w:sz w:val="24"/>
          <w:szCs w:val="24"/>
        </w:rPr>
      </w:pPr>
      <w:r w:rsidRPr="006E14E9">
        <w:rPr>
          <w:rFonts w:ascii="Arial" w:hAnsi="Arial" w:cs="Arial"/>
          <w:sz w:val="24"/>
          <w:szCs w:val="24"/>
        </w:rPr>
        <w:t>Se aceptará una tolerancia por desviación máxima de +/- L/500 (donde L es la longitud entre ejes del tramo); 0.6cm a 1.2cm; error de excentricidad máximo del 2% y no máximo de 5cm; disminución del espesor máximo del 5% del espesor indicado.</w:t>
      </w:r>
    </w:p>
    <w:p w:rsidR="003471D6" w:rsidRPr="006E14E9" w:rsidRDefault="003471D6" w:rsidP="003471D6">
      <w:pPr>
        <w:jc w:val="both"/>
        <w:rPr>
          <w:rFonts w:ascii="Arial" w:hAnsi="Arial" w:cs="Arial"/>
          <w:sz w:val="24"/>
          <w:szCs w:val="24"/>
        </w:rPr>
      </w:pPr>
    </w:p>
    <w:p w:rsidR="003471D6" w:rsidRPr="006E14E9" w:rsidRDefault="003471D6" w:rsidP="003471D6">
      <w:pPr>
        <w:jc w:val="both"/>
        <w:rPr>
          <w:rFonts w:ascii="Arial" w:hAnsi="Arial" w:cs="Arial"/>
          <w:b/>
          <w:sz w:val="24"/>
          <w:szCs w:val="24"/>
        </w:rPr>
      </w:pPr>
      <w:r w:rsidRPr="006E14E9">
        <w:rPr>
          <w:rFonts w:ascii="Arial" w:hAnsi="Arial" w:cs="Arial"/>
          <w:b/>
          <w:sz w:val="24"/>
          <w:szCs w:val="24"/>
        </w:rPr>
        <w:t>MEDICION Y PAGO.-</w:t>
      </w:r>
    </w:p>
    <w:p w:rsidR="003471D6" w:rsidRPr="006E14E9" w:rsidRDefault="003471D6" w:rsidP="003471D6">
      <w:pPr>
        <w:jc w:val="both"/>
        <w:rPr>
          <w:rFonts w:ascii="Arial" w:hAnsi="Arial" w:cs="Arial"/>
          <w:sz w:val="24"/>
          <w:szCs w:val="24"/>
        </w:rPr>
      </w:pPr>
      <w:r w:rsidRPr="006E14E9">
        <w:rPr>
          <w:rFonts w:ascii="Arial" w:hAnsi="Arial" w:cs="Arial"/>
          <w:sz w:val="24"/>
          <w:szCs w:val="24"/>
        </w:rPr>
        <w:t>Se medirá al centésimo y se cuantificará en metros, efectivamente ejecutados de acuerdo con los requerimientos de los documentos precontractuales, y aceptados por el Fiscalizador, estos precios y pagos constituirán la compensación total por la construcción de muro de hormigón estructural f’c=210Kg/cm2; se considerará exclusivamente las dimensiones establecidas en los planos estructurales y en órdenes escritas de Fiscalización.</w:t>
      </w:r>
    </w:p>
    <w:p w:rsidR="003471D6" w:rsidRDefault="003471D6" w:rsidP="003471D6">
      <w:pPr>
        <w:widowControl w:val="0"/>
        <w:autoSpaceDE w:val="0"/>
        <w:autoSpaceDN w:val="0"/>
        <w:adjustRightInd w:val="0"/>
        <w:jc w:val="both"/>
        <w:rPr>
          <w:rFonts w:ascii="Arial" w:hAnsi="Arial" w:cs="Arial"/>
          <w:sz w:val="24"/>
          <w:szCs w:val="24"/>
        </w:rPr>
      </w:pP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(M).</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ARENA FINA, AGUA POTABLE; QUE CUMPLIRÁN CON LAS ESPECIFICACIONES TÉCNICAS DE MATERIALES.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ANDAMIOS METÁLICOS.</w:t>
      </w:r>
    </w:p>
    <w:p w:rsidR="003471D6" w:rsidRPr="006E14E9" w:rsidRDefault="003471D6" w:rsidP="003471D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DE2FE7" w:rsidRDefault="00E618F5" w:rsidP="00446FDF">
      <w:pPr>
        <w:widowControl w:val="0"/>
        <w:tabs>
          <w:tab w:val="left" w:pos="3000"/>
        </w:tabs>
        <w:autoSpaceDE w:val="0"/>
        <w:autoSpaceDN w:val="0"/>
        <w:adjustRightInd w:val="0"/>
        <w:jc w:val="both"/>
        <w:rPr>
          <w:rFonts w:ascii="Arial" w:hAnsi="Arial" w:cs="Arial"/>
          <w:b/>
          <w:sz w:val="24"/>
          <w:szCs w:val="24"/>
        </w:rPr>
      </w:pPr>
      <w:r w:rsidRPr="00E618F5">
        <w:rPr>
          <w:rFonts w:ascii="Arial" w:hAnsi="Arial" w:cs="Arial"/>
          <w:b/>
          <w:sz w:val="24"/>
          <w:szCs w:val="24"/>
        </w:rPr>
        <w:t>REVESTIMIENTOS DE PISOS</w:t>
      </w:r>
    </w:p>
    <w:p w:rsidR="00E618F5" w:rsidRDefault="00E618F5" w:rsidP="00446FDF">
      <w:pPr>
        <w:widowControl w:val="0"/>
        <w:tabs>
          <w:tab w:val="left" w:pos="3000"/>
        </w:tabs>
        <w:autoSpaceDE w:val="0"/>
        <w:autoSpaceDN w:val="0"/>
        <w:adjustRightInd w:val="0"/>
        <w:jc w:val="both"/>
        <w:rPr>
          <w:rFonts w:ascii="Arial" w:hAnsi="Arial" w:cs="Arial"/>
          <w:b/>
          <w:sz w:val="24"/>
          <w:szCs w:val="24"/>
        </w:rPr>
      </w:pPr>
    </w:p>
    <w:p w:rsidR="00E618F5" w:rsidRDefault="00E618F5" w:rsidP="00E618F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618F5">
        <w:rPr>
          <w:rFonts w:ascii="Arial" w:hAnsi="Arial" w:cs="Arial"/>
          <w:b/>
          <w:sz w:val="24"/>
          <w:szCs w:val="24"/>
        </w:rPr>
        <w:t>516386</w:t>
      </w:r>
      <w:r w:rsidRPr="00825987">
        <w:rPr>
          <w:rFonts w:ascii="Arial" w:hAnsi="Arial" w:cs="Arial"/>
          <w:b/>
          <w:sz w:val="24"/>
          <w:szCs w:val="24"/>
        </w:rPr>
        <w:tab/>
        <w:t xml:space="preserve">RUBRO: </w:t>
      </w:r>
      <w:r w:rsidRPr="00E618F5">
        <w:rPr>
          <w:rFonts w:ascii="Arial" w:hAnsi="Arial" w:cs="Arial"/>
          <w:b/>
          <w:sz w:val="24"/>
          <w:szCs w:val="24"/>
        </w:rPr>
        <w:t>HORMIGÓN PULIDO CON ENDURECEDOR</w:t>
      </w:r>
    </w:p>
    <w:p w:rsidR="00E618F5" w:rsidRDefault="00E618F5" w:rsidP="00E618F5">
      <w:pPr>
        <w:widowControl w:val="0"/>
        <w:tabs>
          <w:tab w:val="left" w:pos="3000"/>
        </w:tabs>
        <w:autoSpaceDE w:val="0"/>
        <w:autoSpaceDN w:val="0"/>
        <w:adjustRightInd w:val="0"/>
        <w:jc w:val="both"/>
        <w:rPr>
          <w:rFonts w:ascii="Arial" w:hAnsi="Arial" w:cs="Arial"/>
          <w:b/>
          <w:sz w:val="24"/>
          <w:szCs w:val="24"/>
        </w:rPr>
      </w:pP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pulido al cual se le agregara enducrecedor la cual se lo realizara con la maquinaria correspondiente para que se lleve a cabo este rubro, el cual debe ser aprobado a satisfacción del fiscalizador.</w:t>
      </w:r>
    </w:p>
    <w:p w:rsidR="00E618F5" w:rsidRPr="006E14E9" w:rsidRDefault="00E618F5" w:rsidP="00E618F5">
      <w:pPr>
        <w:widowControl w:val="0"/>
        <w:autoSpaceDE w:val="0"/>
        <w:autoSpaceDN w:val="0"/>
        <w:adjustRightInd w:val="0"/>
        <w:jc w:val="both"/>
        <w:rPr>
          <w:rFonts w:ascii="Arial" w:hAnsi="Arial" w:cs="Arial"/>
          <w:sz w:val="24"/>
          <w:szCs w:val="24"/>
        </w:rPr>
      </w:pP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compactar una capa de piedra bola y otra capa de lastre (sierra y costa), compactadas a máquina y tender una capa de polietileno para proceder a la fundición con hormigón simple de 210 kg/cm2, cuyo espesor es de 7cm.</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Para proyectos que se  realicen estudio de suelos, éste determinará el tipo y la altura de los elementos de compactación.</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donde  se  va  a  colocar  el  contrapiso  estarán  totalmente  limpias,  niveladas  y compactas.</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Igualmente para grandes áreas, se  procederá al  vertido del hormigón, en cuadros alternados no  consecutivos longitudinal o  transversalmente (en  forma  de  tablero de ajedrez), para lo cual se diseñará previamente la junta de construcción </w:t>
      </w:r>
      <w:r w:rsidRPr="006E14E9">
        <w:rPr>
          <w:rFonts w:ascii="Arial" w:hAnsi="Arial" w:cs="Arial"/>
          <w:sz w:val="24"/>
          <w:szCs w:val="24"/>
        </w:rPr>
        <w:lastRenderedPageBreak/>
        <w:t>a realizarse.</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entrega  del  rubro  concluido, que  se  sujetará  a  los resultados de las pruebas de laboratorio y de campo, así como las tolerancias y condiciones en las que se hace dicha entrega.</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Fiscalización y su pago será por metro cuadrado (m2), con aproximación de dos decimales.</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ELECTROSOLDADA (R-84 O SIMILAR), POLIETILENO DE 5MM, LASTRE Y PIEDRA BOLA; QUE CUMPLIRÁN CON LAS ESPECIFICACIONES TÉCNICAS DE MATERIALES.</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E618F5" w:rsidRPr="009074E3"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E618F5" w:rsidRDefault="00E618F5" w:rsidP="00E618F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618F5">
        <w:rPr>
          <w:rFonts w:ascii="Arial" w:hAnsi="Arial" w:cs="Arial"/>
          <w:b/>
          <w:sz w:val="24"/>
          <w:szCs w:val="24"/>
        </w:rPr>
        <w:t>516373</w:t>
      </w:r>
      <w:r w:rsidRPr="00825987">
        <w:rPr>
          <w:rFonts w:ascii="Arial" w:hAnsi="Arial" w:cs="Arial"/>
          <w:b/>
          <w:sz w:val="24"/>
          <w:szCs w:val="24"/>
        </w:rPr>
        <w:tab/>
        <w:t xml:space="preserve">RUBRO: </w:t>
      </w:r>
      <w:r w:rsidRPr="00E618F5">
        <w:rPr>
          <w:rFonts w:ascii="Arial" w:hAnsi="Arial" w:cs="Arial"/>
          <w:b/>
          <w:sz w:val="24"/>
          <w:szCs w:val="24"/>
        </w:rPr>
        <w:t>HORMIGÓN BARRIDO</w:t>
      </w:r>
    </w:p>
    <w:p w:rsidR="00E618F5" w:rsidRDefault="00E618F5" w:rsidP="00E618F5">
      <w:pPr>
        <w:widowControl w:val="0"/>
        <w:tabs>
          <w:tab w:val="left" w:pos="3000"/>
        </w:tabs>
        <w:autoSpaceDE w:val="0"/>
        <w:autoSpaceDN w:val="0"/>
        <w:adjustRightInd w:val="0"/>
        <w:jc w:val="both"/>
        <w:rPr>
          <w:rFonts w:ascii="Arial" w:hAnsi="Arial" w:cs="Arial"/>
          <w:b/>
          <w:sz w:val="24"/>
          <w:szCs w:val="24"/>
        </w:rPr>
      </w:pP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barrido la cual se lo realizara con la maquinaria correspondiente para que se lleve a cabo este rubro, el cual debe ser aprobado a satisfacción del fiscalizador.</w:t>
      </w:r>
    </w:p>
    <w:p w:rsidR="00E618F5" w:rsidRPr="006E14E9" w:rsidRDefault="00E618F5" w:rsidP="00E618F5">
      <w:pPr>
        <w:widowControl w:val="0"/>
        <w:autoSpaceDE w:val="0"/>
        <w:autoSpaceDN w:val="0"/>
        <w:adjustRightInd w:val="0"/>
        <w:jc w:val="both"/>
        <w:rPr>
          <w:rFonts w:ascii="Arial" w:hAnsi="Arial" w:cs="Arial"/>
          <w:sz w:val="24"/>
          <w:szCs w:val="24"/>
        </w:rPr>
      </w:pP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compactar una capa de piedra bola y otra capa de lastre (sierra y costa), compactadas a máquina y tender una capa de polietileno para proceder a la fundición con hormigón simple de 210 kg/cm2, cuyo espesor es de 7cm.</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Las  superficies  donde  se  va  a  colocar  el  contrapiso  estarán  totalmente  </w:t>
      </w:r>
      <w:r w:rsidRPr="006E14E9">
        <w:rPr>
          <w:rFonts w:ascii="Arial" w:hAnsi="Arial" w:cs="Arial"/>
          <w:sz w:val="24"/>
          <w:szCs w:val="24"/>
        </w:rPr>
        <w:lastRenderedPageBreak/>
        <w:t>limpias,  niveladas  y compactas.</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Igualmente para grandes áreas, se  procederá al  vertido del hormigón, en cuadros alternados no  consecutivos longitudinal o  transversalmente (en  forma  de  tablero de ajedrez), para lo cual se diseñará previamente la junta de construcción a realizarse.</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Fiscalización aprobará o  rechazará la  entrega  del  rubro  concluido, que  se  sujetará  a  los resultados de las pruebas de laboratorio y de campo, así como las </w:t>
      </w:r>
      <w:r w:rsidRPr="006E14E9">
        <w:rPr>
          <w:rFonts w:ascii="Arial" w:hAnsi="Arial" w:cs="Arial"/>
          <w:sz w:val="24"/>
          <w:szCs w:val="24"/>
        </w:rPr>
        <w:lastRenderedPageBreak/>
        <w:t>tolerancias y condiciones en las que se hace dicha entrega.</w:t>
      </w:r>
    </w:p>
    <w:p w:rsidR="00E618F5" w:rsidRPr="006E14E9" w:rsidRDefault="00E618F5" w:rsidP="00E618F5">
      <w:pPr>
        <w:widowControl w:val="0"/>
        <w:autoSpaceDE w:val="0"/>
        <w:autoSpaceDN w:val="0"/>
        <w:adjustRightInd w:val="0"/>
        <w:jc w:val="both"/>
        <w:rPr>
          <w:rFonts w:ascii="Arial" w:hAnsi="Arial" w:cs="Arial"/>
          <w:sz w:val="24"/>
          <w:szCs w:val="24"/>
        </w:rPr>
      </w:pP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 xml:space="preserve">Fiscalización y su pago será por metro </w:t>
      </w:r>
      <w:r>
        <w:rPr>
          <w:rFonts w:ascii="Arial" w:hAnsi="Arial" w:cs="Arial"/>
          <w:sz w:val="24"/>
          <w:szCs w:val="24"/>
        </w:rPr>
        <w:t>(m</w:t>
      </w:r>
      <w:r w:rsidRPr="006E14E9">
        <w:rPr>
          <w:rFonts w:ascii="Arial" w:hAnsi="Arial" w:cs="Arial"/>
          <w:sz w:val="24"/>
          <w:szCs w:val="24"/>
        </w:rPr>
        <w:t>), con aproximación de dos decimales.</w:t>
      </w:r>
    </w:p>
    <w:p w:rsidR="00E618F5" w:rsidRDefault="00E618F5" w:rsidP="00E618F5">
      <w:pPr>
        <w:widowControl w:val="0"/>
        <w:autoSpaceDE w:val="0"/>
        <w:autoSpaceDN w:val="0"/>
        <w:adjustRightInd w:val="0"/>
        <w:jc w:val="both"/>
        <w:rPr>
          <w:rFonts w:ascii="Arial" w:hAnsi="Arial" w:cs="Arial"/>
          <w:b/>
          <w:bCs/>
          <w:sz w:val="24"/>
          <w:szCs w:val="24"/>
        </w:rPr>
      </w:pP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(M).</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ELECTROSOLDADA (R-84 O SIMILAR), POLIETILENO DE 5MM, LASTRE Y PIEDRA BOLA; QUE CUMPLIRÁN CON LAS ESPECIFICACIONES TÉCNICAS DE MATERIALES.</w:t>
      </w:r>
    </w:p>
    <w:p w:rsidR="00E618F5" w:rsidRPr="006E14E9"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E618F5" w:rsidRPr="009074E3" w:rsidRDefault="00E618F5" w:rsidP="00E618F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E618F5" w:rsidRDefault="00E618F5">
      <w:pPr>
        <w:rPr>
          <w:rFonts w:ascii="Arial" w:hAnsi="Arial" w:cs="Arial"/>
          <w:b/>
          <w:sz w:val="24"/>
          <w:szCs w:val="24"/>
        </w:rPr>
      </w:pPr>
      <w:r w:rsidRPr="00E618F5">
        <w:rPr>
          <w:rFonts w:ascii="Arial" w:hAnsi="Arial" w:cs="Arial"/>
          <w:b/>
          <w:sz w:val="24"/>
          <w:szCs w:val="24"/>
        </w:rPr>
        <w:t>CARPINTERÍA ACERO Y VIDRIO</w:t>
      </w:r>
    </w:p>
    <w:p w:rsidR="00E618F5" w:rsidRDefault="00E618F5">
      <w:pPr>
        <w:rPr>
          <w:rFonts w:ascii="Arial" w:hAnsi="Arial" w:cs="Arial"/>
          <w:b/>
          <w:sz w:val="24"/>
          <w:szCs w:val="24"/>
        </w:rPr>
      </w:pPr>
    </w:p>
    <w:p w:rsidR="00E618F5" w:rsidRDefault="00E618F5" w:rsidP="00D4791F">
      <w:pPr>
        <w:widowControl w:val="0"/>
        <w:tabs>
          <w:tab w:val="left" w:pos="3000"/>
        </w:tabs>
        <w:autoSpaceDE w:val="0"/>
        <w:autoSpaceDN w:val="0"/>
        <w:adjustRightInd w:val="0"/>
        <w:jc w:val="both"/>
        <w:rPr>
          <w:rFonts w:ascii="Arial" w:hAnsi="Arial" w:cs="Arial"/>
          <w:b/>
          <w:bCs/>
          <w:sz w:val="24"/>
        </w:rPr>
      </w:pPr>
      <w:r w:rsidRPr="00825987">
        <w:rPr>
          <w:rFonts w:ascii="Arial" w:hAnsi="Arial" w:cs="Arial"/>
          <w:b/>
          <w:sz w:val="24"/>
          <w:szCs w:val="24"/>
        </w:rPr>
        <w:t xml:space="preserve">CODIGO: </w:t>
      </w:r>
      <w:r w:rsidRPr="00E618F5">
        <w:rPr>
          <w:rFonts w:ascii="Arial" w:hAnsi="Arial" w:cs="Arial"/>
          <w:b/>
          <w:sz w:val="24"/>
          <w:szCs w:val="24"/>
        </w:rPr>
        <w:t>516446</w:t>
      </w:r>
      <w:r w:rsidRPr="00825987">
        <w:rPr>
          <w:rFonts w:ascii="Arial" w:hAnsi="Arial" w:cs="Arial"/>
          <w:b/>
          <w:sz w:val="24"/>
          <w:szCs w:val="24"/>
        </w:rPr>
        <w:tab/>
        <w:t xml:space="preserve">RUBRO: </w:t>
      </w:r>
      <w:r w:rsidR="00D4791F" w:rsidRPr="00D4791F">
        <w:rPr>
          <w:rFonts w:ascii="Arial" w:hAnsi="Arial" w:cs="Arial"/>
          <w:b/>
          <w:sz w:val="24"/>
          <w:szCs w:val="24"/>
        </w:rPr>
        <w:t>PUERTA DE ACERO CON MALLA ELECTROSOLDADA DE(3.05X3.00M)</w:t>
      </w:r>
    </w:p>
    <w:p w:rsidR="00D4791F" w:rsidRDefault="00D4791F" w:rsidP="00E618F5">
      <w:pPr>
        <w:widowControl w:val="0"/>
        <w:autoSpaceDE w:val="0"/>
        <w:autoSpaceDN w:val="0"/>
        <w:adjustRightInd w:val="0"/>
        <w:jc w:val="both"/>
        <w:rPr>
          <w:rFonts w:ascii="Arial" w:hAnsi="Arial" w:cs="Arial"/>
          <w:b/>
          <w:bCs/>
          <w:sz w:val="24"/>
        </w:rPr>
      </w:pPr>
    </w:p>
    <w:p w:rsidR="00E618F5" w:rsidRPr="00617656" w:rsidRDefault="00E618F5" w:rsidP="00E618F5">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E618F5" w:rsidRPr="005B0FDB" w:rsidRDefault="00E618F5" w:rsidP="00E618F5">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w:t>
      </w:r>
      <w:r w:rsidR="00D4791F">
        <w:rPr>
          <w:rFonts w:ascii="Arial" w:hAnsi="Arial" w:cs="Arial"/>
          <w:sz w:val="24"/>
          <w:szCs w:val="24"/>
        </w:rPr>
        <w:t>de acero con malla electrosoldada</w:t>
      </w:r>
      <w:r>
        <w:rPr>
          <w:rFonts w:ascii="Arial" w:hAnsi="Arial" w:cs="Arial"/>
          <w:sz w:val="24"/>
          <w:szCs w:val="24"/>
        </w:rPr>
        <w:t xml:space="preserve">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E618F5" w:rsidRPr="00A950DF" w:rsidRDefault="00E618F5" w:rsidP="00E618F5">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E618F5" w:rsidRPr="005B0FDB" w:rsidRDefault="00E618F5" w:rsidP="00E618F5">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E618F5" w:rsidRPr="005B0FDB" w:rsidRDefault="00E618F5" w:rsidP="00E618F5">
      <w:pPr>
        <w:jc w:val="both"/>
        <w:rPr>
          <w:rFonts w:ascii="Arial" w:hAnsi="Arial" w:cs="Arial"/>
          <w:sz w:val="24"/>
          <w:szCs w:val="24"/>
        </w:rPr>
      </w:pPr>
      <w:r w:rsidRPr="005B0FDB">
        <w:rPr>
          <w:rFonts w:ascii="Arial" w:hAnsi="Arial" w:cs="Arial"/>
          <w:sz w:val="24"/>
          <w:szCs w:val="24"/>
        </w:rPr>
        <w:t xml:space="preserve">Para la elaboración de la estructura de hoja, los paneles y marco, se regirá a las dimensiones y detalles del proyecto y se utilizará en forma única el sistema de </w:t>
      </w:r>
      <w:r w:rsidRPr="005B0FDB">
        <w:rPr>
          <w:rFonts w:ascii="Arial" w:hAnsi="Arial" w:cs="Arial"/>
          <w:sz w:val="24"/>
          <w:szCs w:val="24"/>
        </w:rPr>
        <w:lastRenderedPageBreak/>
        <w:t>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E618F5" w:rsidRPr="005B0FDB" w:rsidRDefault="00E618F5" w:rsidP="00E618F5">
      <w:pPr>
        <w:jc w:val="both"/>
        <w:rPr>
          <w:rFonts w:ascii="Arial" w:hAnsi="Arial" w:cs="Arial"/>
          <w:sz w:val="24"/>
          <w:szCs w:val="24"/>
        </w:rPr>
      </w:pPr>
      <w:r w:rsidRPr="005B0FDB">
        <w:rPr>
          <w:rFonts w:ascii="Arial" w:hAnsi="Arial" w:cs="Arial"/>
          <w:sz w:val="24"/>
          <w:szCs w:val="24"/>
        </w:rPr>
        <w:t xml:space="preserve">El constructor verificará que el vano se encuentra listo para recibir la instalación de la puerta. En cada larguero del marco se realizará una distribución de dos puntos de sujeción en el ancho del marco y de la siguiente manera:  uno a 200 mm. del piso terminado, otro a 200 mm. del dintel o marco superior y el tercero en el centro de éstas dos sujeciones. En los puntos de sujeción del marco con la mampostería, ya sea de bloque, ladrillo, sea ha de prever la fundición de tramos de hormigón simple de f´c= 140 kg./cm2, de tal forma que permita la mejor adherencia del taco fisher Nº 10 y tornillo. La penetración de la cabeza del tornillo en el marco será por lo menos 8 mm. con lo que se permita la fijación y taponamiento. El marco superior será sujeto en forma idéntica a la de los largueros, con la siguiente distribución: dos tornillos en el ancho del marco y a 200 mm. de cada uno de los extremos. </w:t>
      </w:r>
    </w:p>
    <w:p w:rsidR="00E618F5" w:rsidRPr="005B0FDB" w:rsidRDefault="00E618F5" w:rsidP="00E618F5">
      <w:pPr>
        <w:jc w:val="both"/>
        <w:rPr>
          <w:rFonts w:ascii="Arial" w:hAnsi="Arial" w:cs="Arial"/>
          <w:sz w:val="24"/>
          <w:szCs w:val="24"/>
        </w:rPr>
      </w:pPr>
      <w:r w:rsidRPr="005B0FDB">
        <w:rPr>
          <w:rFonts w:ascii="Arial" w:hAnsi="Arial" w:cs="Arial"/>
          <w:sz w:val="24"/>
          <w:szCs w:val="24"/>
        </w:rPr>
        <w:t xml:space="preserve">Una vez instalado el marco, debidamente aplomado y nivelado, se procederá con la colocación de la hoja de puerta la que debe llevar un mínimo de tres bisagras por cada hoja. La colocación del tapamarco será efectuada por medio de clavos sin cabeza, sujetos al marco de la puerta. Todos los cortes - uniones de los tapamarcos serán a 45 grados y sin espaciamientos en la unión. </w:t>
      </w:r>
    </w:p>
    <w:p w:rsidR="00E618F5" w:rsidRPr="005B0FDB" w:rsidRDefault="00E618F5" w:rsidP="00E618F5">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E618F5" w:rsidRPr="00A950DF" w:rsidRDefault="00E618F5" w:rsidP="00E618F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E618F5" w:rsidRPr="00706F39" w:rsidRDefault="00E618F5" w:rsidP="00E618F5">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E618F5" w:rsidRPr="00825987" w:rsidRDefault="00E618F5" w:rsidP="00E618F5">
      <w:pPr>
        <w:widowControl w:val="0"/>
        <w:autoSpaceDE w:val="0"/>
        <w:autoSpaceDN w:val="0"/>
        <w:adjustRightInd w:val="0"/>
        <w:jc w:val="both"/>
        <w:rPr>
          <w:rFonts w:ascii="Arial" w:hAnsi="Arial" w:cs="Arial"/>
          <w:sz w:val="24"/>
          <w:szCs w:val="24"/>
        </w:rPr>
      </w:pPr>
    </w:p>
    <w:p w:rsidR="00E618F5" w:rsidRPr="00825987" w:rsidRDefault="00D4791F" w:rsidP="00E618F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UNIDAD  (U</w:t>
      </w:r>
      <w:r w:rsidRPr="00825987">
        <w:rPr>
          <w:rFonts w:ascii="Arial" w:hAnsi="Arial" w:cs="Arial"/>
          <w:sz w:val="24"/>
          <w:szCs w:val="24"/>
        </w:rPr>
        <w:t>).</w:t>
      </w:r>
    </w:p>
    <w:p w:rsidR="00D4791F" w:rsidRPr="00D4791F" w:rsidRDefault="00D4791F" w:rsidP="00D4791F">
      <w:pPr>
        <w:widowControl w:val="0"/>
        <w:tabs>
          <w:tab w:val="left" w:pos="3000"/>
        </w:tabs>
        <w:autoSpaceDE w:val="0"/>
        <w:autoSpaceDN w:val="0"/>
        <w:adjustRightInd w:val="0"/>
        <w:jc w:val="both"/>
        <w:rPr>
          <w:rFonts w:ascii="Arial" w:hAnsi="Arial" w:cs="Arial"/>
          <w:bCs/>
          <w:sz w:val="24"/>
        </w:rPr>
      </w:pPr>
      <w:r w:rsidRPr="00825987">
        <w:rPr>
          <w:rFonts w:ascii="Arial" w:hAnsi="Arial" w:cs="Arial"/>
          <w:b/>
          <w:bCs/>
          <w:sz w:val="24"/>
          <w:szCs w:val="24"/>
        </w:rPr>
        <w:t xml:space="preserve">MATERIALES MÍNIMOS: </w:t>
      </w:r>
      <w:r w:rsidRPr="00D4791F">
        <w:rPr>
          <w:rFonts w:ascii="Arial" w:hAnsi="Arial" w:cs="Arial"/>
          <w:sz w:val="24"/>
          <w:szCs w:val="24"/>
        </w:rPr>
        <w:t>PUERTA DE ACERO CON MALLA ELECTROSOLDADA DE</w:t>
      </w:r>
      <w:r>
        <w:rPr>
          <w:rFonts w:ascii="Arial" w:hAnsi="Arial" w:cs="Arial"/>
          <w:sz w:val="24"/>
          <w:szCs w:val="24"/>
        </w:rPr>
        <w:t xml:space="preserve"> </w:t>
      </w:r>
      <w:r w:rsidRPr="00D4791F">
        <w:rPr>
          <w:rFonts w:ascii="Arial" w:hAnsi="Arial" w:cs="Arial"/>
          <w:sz w:val="24"/>
          <w:szCs w:val="24"/>
        </w:rPr>
        <w:t>(3.05X3.00M)</w:t>
      </w:r>
    </w:p>
    <w:p w:rsidR="00E618F5" w:rsidRPr="00825987" w:rsidRDefault="00D4791F" w:rsidP="00E618F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E618F5" w:rsidRPr="00825987" w:rsidRDefault="00D4791F" w:rsidP="00E618F5">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DE OBRA.</w:t>
      </w:r>
    </w:p>
    <w:p w:rsidR="00D4791F" w:rsidRDefault="00E618F5" w:rsidP="00D4791F">
      <w:pPr>
        <w:widowControl w:val="0"/>
        <w:tabs>
          <w:tab w:val="left" w:pos="3000"/>
        </w:tabs>
        <w:autoSpaceDE w:val="0"/>
        <w:autoSpaceDN w:val="0"/>
        <w:adjustRightInd w:val="0"/>
        <w:jc w:val="both"/>
        <w:rPr>
          <w:rFonts w:ascii="Arial" w:hAnsi="Arial" w:cs="Arial"/>
          <w:b/>
          <w:bCs/>
          <w:sz w:val="24"/>
        </w:rPr>
      </w:pPr>
      <w:r w:rsidRPr="00825987">
        <w:rPr>
          <w:rFonts w:ascii="Arial" w:hAnsi="Arial" w:cs="Arial"/>
          <w:b/>
          <w:sz w:val="24"/>
          <w:szCs w:val="24"/>
        </w:rPr>
        <w:lastRenderedPageBreak/>
        <w:t xml:space="preserve">CODIGO: </w:t>
      </w:r>
      <w:r w:rsidRPr="00E618F5">
        <w:rPr>
          <w:rFonts w:ascii="Arial" w:hAnsi="Arial" w:cs="Arial"/>
          <w:b/>
          <w:sz w:val="24"/>
          <w:szCs w:val="24"/>
        </w:rPr>
        <w:t>516445</w:t>
      </w:r>
      <w:r w:rsidRPr="00825987">
        <w:rPr>
          <w:rFonts w:ascii="Arial" w:hAnsi="Arial" w:cs="Arial"/>
          <w:b/>
          <w:sz w:val="24"/>
          <w:szCs w:val="24"/>
        </w:rPr>
        <w:tab/>
        <w:t xml:space="preserve">RUBRO: </w:t>
      </w:r>
      <w:r w:rsidR="00D4791F" w:rsidRPr="00D4791F">
        <w:rPr>
          <w:rFonts w:ascii="Arial" w:hAnsi="Arial" w:cs="Arial"/>
          <w:b/>
          <w:sz w:val="24"/>
          <w:szCs w:val="24"/>
        </w:rPr>
        <w:t>PUERTA DE ACERO CON MALLA ELECTROSOLDADA DE(1.45X3.00M)</w:t>
      </w:r>
    </w:p>
    <w:p w:rsidR="00D4791F" w:rsidRDefault="00D4791F" w:rsidP="00D4791F">
      <w:pPr>
        <w:widowControl w:val="0"/>
        <w:autoSpaceDE w:val="0"/>
        <w:autoSpaceDN w:val="0"/>
        <w:adjustRightInd w:val="0"/>
        <w:jc w:val="both"/>
        <w:rPr>
          <w:rFonts w:ascii="Arial" w:hAnsi="Arial" w:cs="Arial"/>
          <w:b/>
          <w:bCs/>
          <w:sz w:val="24"/>
        </w:rPr>
      </w:pPr>
    </w:p>
    <w:p w:rsidR="00D4791F" w:rsidRPr="00617656" w:rsidRDefault="00D4791F" w:rsidP="00D4791F">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D4791F" w:rsidRPr="005B0FDB" w:rsidRDefault="00D4791F" w:rsidP="00D4791F">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acero con malla electrosoldada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D4791F" w:rsidRPr="00A950DF" w:rsidRDefault="00D4791F" w:rsidP="00D4791F">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D4791F" w:rsidRPr="005B0FDB" w:rsidRDefault="00D4791F" w:rsidP="00D4791F">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D4791F" w:rsidRPr="005B0FDB" w:rsidRDefault="00D4791F" w:rsidP="00D4791F">
      <w:pPr>
        <w:jc w:val="both"/>
        <w:rPr>
          <w:rFonts w:ascii="Arial" w:hAnsi="Arial" w:cs="Arial"/>
          <w:sz w:val="24"/>
          <w:szCs w:val="24"/>
        </w:rPr>
      </w:pPr>
      <w:r w:rsidRPr="005B0FDB">
        <w:rPr>
          <w:rFonts w:ascii="Arial" w:hAnsi="Arial" w:cs="Arial"/>
          <w:sz w:val="24"/>
          <w:szCs w:val="24"/>
        </w:rPr>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D4791F" w:rsidRPr="005B0FDB" w:rsidRDefault="00D4791F" w:rsidP="00D4791F">
      <w:pPr>
        <w:jc w:val="both"/>
        <w:rPr>
          <w:rFonts w:ascii="Arial" w:hAnsi="Arial" w:cs="Arial"/>
          <w:sz w:val="24"/>
          <w:szCs w:val="24"/>
        </w:rPr>
      </w:pPr>
      <w:r w:rsidRPr="005B0FDB">
        <w:rPr>
          <w:rFonts w:ascii="Arial" w:hAnsi="Arial" w:cs="Arial"/>
          <w:sz w:val="24"/>
          <w:szCs w:val="24"/>
        </w:rPr>
        <w:t xml:space="preserve">El constructor verificará que el vano se encuentra listo para recibir la instalación de la puerta. En cada larguero del marco se realizará una distribución de dos puntos de sujeción en el ancho del marco y de la siguiente manera:  uno a 200 mm. del piso terminado, otro a 200 mm. del dintel o marco superior y el tercero en el centro de éstas dos sujeciones. En los puntos de sujeción del marco con la mampostería, ya sea de bloque, ladrillo, sea ha de prever la fundición de tramos de hormigón simple de f´c= 140 kg./cm2, de tal forma que permita la mejor adherencia del taco fisher Nº 10 y tornillo. La penetración de la cabeza del tornillo en el marco será por lo menos 8 mm. con lo que se permita la fijación y taponamiento. El marco superior será sujeto en forma idéntica a la de los largueros, con la siguiente distribución: dos tornillos en el ancho del marco y a 200 mm. de cada uno de los extremos. </w:t>
      </w:r>
    </w:p>
    <w:p w:rsidR="00D4791F" w:rsidRPr="005B0FDB" w:rsidRDefault="00D4791F" w:rsidP="00D4791F">
      <w:pPr>
        <w:jc w:val="both"/>
        <w:rPr>
          <w:rFonts w:ascii="Arial" w:hAnsi="Arial" w:cs="Arial"/>
          <w:sz w:val="24"/>
          <w:szCs w:val="24"/>
        </w:rPr>
      </w:pPr>
      <w:r w:rsidRPr="005B0FDB">
        <w:rPr>
          <w:rFonts w:ascii="Arial" w:hAnsi="Arial" w:cs="Arial"/>
          <w:sz w:val="24"/>
          <w:szCs w:val="24"/>
        </w:rPr>
        <w:t xml:space="preserve">Una vez instalado el marco, debidamente aplomado y nivelado, se procederá con la colocación de la hoja de puerta la que debe llevar un mínimo de tres bisagras por cada hoja. La colocación del tapamarco será efectuada por medio de clavos sin cabeza, sujetos al marco de la puerta. Todos los cortes - uniones de los tapamarcos serán a 45 grados y sin espaciamientos en la unión. </w:t>
      </w:r>
    </w:p>
    <w:p w:rsidR="00D4791F" w:rsidRPr="005B0FDB" w:rsidRDefault="00D4791F" w:rsidP="00D4791F">
      <w:pPr>
        <w:jc w:val="both"/>
        <w:rPr>
          <w:rFonts w:ascii="Arial" w:hAnsi="Arial" w:cs="Arial"/>
          <w:sz w:val="24"/>
          <w:szCs w:val="24"/>
        </w:rPr>
      </w:pPr>
      <w:r w:rsidRPr="005B0FDB">
        <w:rPr>
          <w:rFonts w:ascii="Arial" w:hAnsi="Arial" w:cs="Arial"/>
          <w:sz w:val="24"/>
          <w:szCs w:val="24"/>
        </w:rPr>
        <w:lastRenderedPageBreak/>
        <w:t>Fiscalización realizará la aprobación o rechazo, ya sea parcial o total del rubro, con las tolerancias y pruebas de las condiciones en las que se entrega la puerta instalada.</w:t>
      </w: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D4791F" w:rsidRPr="00706F39" w:rsidRDefault="00D4791F" w:rsidP="00D4791F">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D4791F" w:rsidRPr="00825987" w:rsidRDefault="00D4791F" w:rsidP="00D4791F">
      <w:pPr>
        <w:widowControl w:val="0"/>
        <w:autoSpaceDE w:val="0"/>
        <w:autoSpaceDN w:val="0"/>
        <w:adjustRightInd w:val="0"/>
        <w:jc w:val="both"/>
        <w:rPr>
          <w:rFonts w:ascii="Arial" w:hAnsi="Arial" w:cs="Arial"/>
          <w:sz w:val="24"/>
          <w:szCs w:val="24"/>
        </w:rPr>
      </w:pPr>
    </w:p>
    <w:p w:rsidR="00D4791F" w:rsidRPr="00825987" w:rsidRDefault="00D4791F" w:rsidP="00D4791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UNIDAD  (U</w:t>
      </w:r>
      <w:r w:rsidRPr="00825987">
        <w:rPr>
          <w:rFonts w:ascii="Arial" w:hAnsi="Arial" w:cs="Arial"/>
          <w:sz w:val="24"/>
          <w:szCs w:val="24"/>
        </w:rPr>
        <w:t>).</w:t>
      </w:r>
    </w:p>
    <w:p w:rsidR="00D4791F" w:rsidRDefault="00D4791F" w:rsidP="00D4791F">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D4791F">
        <w:rPr>
          <w:rFonts w:ascii="Arial" w:hAnsi="Arial" w:cs="Arial"/>
          <w:sz w:val="24"/>
          <w:szCs w:val="24"/>
        </w:rPr>
        <w:t>PUERTA DE ACERO CON MALLA ELECTROSOLDADA DE(1.45X3.00M)</w:t>
      </w:r>
    </w:p>
    <w:p w:rsidR="00D4791F" w:rsidRPr="00825987" w:rsidRDefault="00D4791F" w:rsidP="00D4791F">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D4791F" w:rsidRPr="00825987" w:rsidRDefault="00D4791F" w:rsidP="00D4791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DE OBRA.</w:t>
      </w:r>
    </w:p>
    <w:p w:rsidR="00D4791F" w:rsidRDefault="00D4791F" w:rsidP="00E618F5">
      <w:pPr>
        <w:widowControl w:val="0"/>
        <w:tabs>
          <w:tab w:val="left" w:pos="3000"/>
        </w:tabs>
        <w:autoSpaceDE w:val="0"/>
        <w:autoSpaceDN w:val="0"/>
        <w:adjustRightInd w:val="0"/>
        <w:jc w:val="both"/>
        <w:rPr>
          <w:rFonts w:ascii="Arial" w:hAnsi="Arial" w:cs="Arial"/>
          <w:b/>
          <w:sz w:val="24"/>
          <w:szCs w:val="24"/>
        </w:rPr>
      </w:pPr>
    </w:p>
    <w:p w:rsidR="00E618F5" w:rsidRDefault="00E618F5" w:rsidP="00E618F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618F5">
        <w:rPr>
          <w:rFonts w:ascii="Arial" w:hAnsi="Arial" w:cs="Arial"/>
          <w:b/>
          <w:sz w:val="24"/>
          <w:szCs w:val="24"/>
        </w:rPr>
        <w:t>516574</w:t>
      </w:r>
      <w:r w:rsidRPr="00825987">
        <w:rPr>
          <w:rFonts w:ascii="Arial" w:hAnsi="Arial" w:cs="Arial"/>
          <w:b/>
          <w:sz w:val="24"/>
          <w:szCs w:val="24"/>
        </w:rPr>
        <w:tab/>
        <w:t xml:space="preserve">RUBRO: </w:t>
      </w:r>
      <w:r w:rsidRPr="00E618F5">
        <w:rPr>
          <w:rFonts w:ascii="Arial" w:hAnsi="Arial" w:cs="Arial"/>
          <w:b/>
          <w:sz w:val="24"/>
          <w:szCs w:val="24"/>
        </w:rPr>
        <w:t>VENTANAS DE ACERO Y MALLA ELECTROSOLDADA</w:t>
      </w:r>
    </w:p>
    <w:p w:rsidR="00D4791F" w:rsidRDefault="00D4791F" w:rsidP="00D4791F">
      <w:pPr>
        <w:widowControl w:val="0"/>
        <w:autoSpaceDE w:val="0"/>
        <w:autoSpaceDN w:val="0"/>
        <w:adjustRightInd w:val="0"/>
        <w:spacing w:line="240" w:lineRule="auto"/>
        <w:jc w:val="both"/>
        <w:rPr>
          <w:rFonts w:ascii="Arial" w:hAnsi="Arial" w:cs="Arial"/>
          <w:b/>
          <w:bCs/>
          <w:sz w:val="24"/>
        </w:rPr>
      </w:pP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D4791F" w:rsidRPr="00D4791F" w:rsidRDefault="00D4791F" w:rsidP="00D4791F">
      <w:pPr>
        <w:widowControl w:val="0"/>
        <w:tabs>
          <w:tab w:val="left" w:pos="3000"/>
        </w:tabs>
        <w:autoSpaceDE w:val="0"/>
        <w:autoSpaceDN w:val="0"/>
        <w:adjustRightInd w:val="0"/>
        <w:jc w:val="both"/>
        <w:rPr>
          <w:rFonts w:ascii="Arial" w:hAnsi="Arial" w:cs="Arial"/>
          <w:b/>
          <w:sz w:val="24"/>
          <w:szCs w:val="24"/>
        </w:rPr>
      </w:pPr>
      <w:r w:rsidRPr="005B0FDB">
        <w:rPr>
          <w:rFonts w:ascii="Arial" w:hAnsi="Arial" w:cs="Arial"/>
          <w:sz w:val="24"/>
          <w:szCs w:val="24"/>
        </w:rPr>
        <w:t xml:space="preserve">Comprende las actividades que deberá realizar el constructor para fabricar, suministrar y montar en obra las ventanas de </w:t>
      </w:r>
      <w:r>
        <w:rPr>
          <w:rFonts w:ascii="Arial" w:hAnsi="Arial" w:cs="Arial"/>
          <w:sz w:val="24"/>
          <w:szCs w:val="24"/>
        </w:rPr>
        <w:t xml:space="preserve">estructura </w:t>
      </w:r>
      <w:r w:rsidRPr="00D4791F">
        <w:rPr>
          <w:rFonts w:ascii="Arial" w:hAnsi="Arial" w:cs="Arial"/>
          <w:sz w:val="24"/>
          <w:szCs w:val="24"/>
        </w:rPr>
        <w:t>de acero y malla electrosoldada</w:t>
      </w:r>
      <w:r>
        <w:rPr>
          <w:rFonts w:ascii="Arial" w:hAnsi="Arial" w:cs="Arial"/>
          <w:b/>
          <w:sz w:val="24"/>
          <w:szCs w:val="24"/>
        </w:rPr>
        <w:t xml:space="preserve"> </w:t>
      </w:r>
      <w:r w:rsidRPr="005B0FDB">
        <w:rPr>
          <w:rFonts w:ascii="Arial" w:hAnsi="Arial" w:cs="Arial"/>
          <w:sz w:val="24"/>
          <w:szCs w:val="24"/>
        </w:rPr>
        <w:t xml:space="preserve">necesarias para permitir cerrar los ambientes internos y externos de los diferentes </w:t>
      </w:r>
      <w:r>
        <w:rPr>
          <w:rFonts w:ascii="Arial" w:hAnsi="Arial" w:cs="Arial"/>
          <w:sz w:val="24"/>
          <w:szCs w:val="24"/>
        </w:rPr>
        <w:t>ambientes del proyecto</w:t>
      </w: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D4791F" w:rsidRDefault="00D4791F" w:rsidP="00D4791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w:t>
      </w:r>
      <w:r>
        <w:rPr>
          <w:rFonts w:ascii="Arial" w:hAnsi="Arial" w:cs="Arial"/>
          <w:sz w:val="24"/>
          <w:szCs w:val="24"/>
        </w:rPr>
        <w:t xml:space="preserve"> de</w:t>
      </w:r>
      <w:r w:rsidRPr="00D4791F">
        <w:rPr>
          <w:rFonts w:ascii="Arial" w:hAnsi="Arial" w:cs="Arial"/>
          <w:sz w:val="24"/>
          <w:szCs w:val="24"/>
        </w:rPr>
        <w:t xml:space="preserve"> acero y malla electrosoldada</w:t>
      </w:r>
      <w:r>
        <w:rPr>
          <w:rFonts w:ascii="Arial" w:hAnsi="Arial" w:cs="Arial"/>
          <w:sz w:val="24"/>
          <w:szCs w:val="24"/>
        </w:rPr>
        <w:t>.</w:t>
      </w:r>
    </w:p>
    <w:p w:rsidR="00D4791F" w:rsidRDefault="00D4791F" w:rsidP="00D4791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Cumplidos los requerimientos previos, el constructor iniciará la fabricación de las ventanas de </w:t>
      </w:r>
      <w:r>
        <w:rPr>
          <w:rFonts w:ascii="Arial" w:hAnsi="Arial" w:cs="Arial"/>
          <w:sz w:val="24"/>
          <w:szCs w:val="24"/>
        </w:rPr>
        <w:t xml:space="preserve">estructura </w:t>
      </w:r>
      <w:r w:rsidRPr="00D4791F">
        <w:rPr>
          <w:rFonts w:ascii="Arial" w:hAnsi="Arial" w:cs="Arial"/>
          <w:sz w:val="24"/>
          <w:szCs w:val="24"/>
        </w:rPr>
        <w:t>de acero y malla electrosoldada</w:t>
      </w:r>
      <w:r w:rsidRPr="005B0FDB">
        <w:rPr>
          <w:rFonts w:ascii="Arial" w:hAnsi="Arial" w:cs="Arial"/>
          <w:sz w:val="24"/>
          <w:szCs w:val="24"/>
        </w:rPr>
        <w:t>. El constructor verificará las medidas de los vanos en obra y su escuadría, para realizar los ajustes necesarios.</w:t>
      </w:r>
    </w:p>
    <w:p w:rsidR="00D4791F" w:rsidRDefault="00D4791F" w:rsidP="00D4791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La elaboración de la ventana utilizará los perfiles determinados en esta especificación. En divisiones interiores o uniones con otros sistemas de ventana como: corredizas, proyectables y otros, se utilizará doble perfil, con un refuerzo o mullón intermedio y debidamente atornillado</w:t>
      </w:r>
      <w:r>
        <w:rPr>
          <w:rFonts w:ascii="Arial" w:hAnsi="Arial" w:cs="Arial"/>
          <w:sz w:val="24"/>
          <w:szCs w:val="24"/>
        </w:rPr>
        <w:t>.</w:t>
      </w:r>
    </w:p>
    <w:p w:rsidR="00D4791F" w:rsidRDefault="00D4791F" w:rsidP="00D4791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lastRenderedPageBreak/>
        <w:t xml:space="preserve">Concluida con ésta instalación, se realizará una limpieza general de la rebaba de </w:t>
      </w:r>
      <w:r>
        <w:rPr>
          <w:rFonts w:ascii="Arial" w:hAnsi="Arial" w:cs="Arial"/>
          <w:sz w:val="24"/>
          <w:szCs w:val="24"/>
        </w:rPr>
        <w:t>metales</w:t>
      </w:r>
      <w:r w:rsidRPr="005B0FDB">
        <w:rPr>
          <w:rFonts w:ascii="Arial" w:hAnsi="Arial" w:cs="Arial"/>
          <w:sz w:val="24"/>
          <w:szCs w:val="24"/>
        </w:rPr>
        <w:t>, polvo o cualquier desperdicio que se encuentre en la ventana instalada.</w:t>
      </w:r>
    </w:p>
    <w:p w:rsidR="00D4791F" w:rsidRPr="007A7EB6" w:rsidRDefault="00D4791F" w:rsidP="00D4791F">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D4791F" w:rsidRPr="005B0FDB" w:rsidRDefault="00D4791F" w:rsidP="00D4791F">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D4791F" w:rsidRPr="00825987" w:rsidRDefault="00D4791F" w:rsidP="00D4791F">
      <w:pPr>
        <w:widowControl w:val="0"/>
        <w:autoSpaceDE w:val="0"/>
        <w:autoSpaceDN w:val="0"/>
        <w:adjustRightInd w:val="0"/>
        <w:jc w:val="both"/>
        <w:rPr>
          <w:rFonts w:ascii="Arial" w:hAnsi="Arial" w:cs="Arial"/>
          <w:sz w:val="24"/>
          <w:szCs w:val="24"/>
        </w:rPr>
      </w:pPr>
    </w:p>
    <w:p w:rsidR="00D4791F" w:rsidRPr="00825987" w:rsidRDefault="00D4791F" w:rsidP="00D4791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D4791F" w:rsidRPr="00825987" w:rsidRDefault="00D4791F" w:rsidP="00D4791F">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b/>
          <w:bCs/>
          <w:sz w:val="24"/>
          <w:szCs w:val="24"/>
        </w:rPr>
        <w:t xml:space="preserve"> </w:t>
      </w:r>
      <w:r w:rsidRPr="00D4791F">
        <w:rPr>
          <w:rFonts w:ascii="Arial" w:hAnsi="Arial" w:cs="Arial"/>
          <w:sz w:val="24"/>
          <w:szCs w:val="24"/>
        </w:rPr>
        <w:t>VENTANAS DE ACERO Y MALLA ELECTROSOLDADA</w:t>
      </w:r>
    </w:p>
    <w:p w:rsidR="00D4791F" w:rsidRPr="00825987" w:rsidRDefault="00D4791F" w:rsidP="00D4791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D4791F" w:rsidRDefault="00D4791F" w:rsidP="00446FD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FIERRERO, PEON EN GENERAL, INSPECTOR DE OBRA.</w:t>
      </w:r>
      <w:r>
        <w:rPr>
          <w:rFonts w:ascii="Arial" w:hAnsi="Arial" w:cs="Arial"/>
          <w:bCs/>
          <w:sz w:val="24"/>
          <w:szCs w:val="24"/>
        </w:rPr>
        <w:t xml:space="preserve">   </w:t>
      </w:r>
    </w:p>
    <w:p w:rsidR="00510885" w:rsidRPr="00510885" w:rsidRDefault="00510885" w:rsidP="00D4791F">
      <w:pPr>
        <w:widowControl w:val="0"/>
        <w:tabs>
          <w:tab w:val="left" w:pos="3000"/>
        </w:tabs>
        <w:autoSpaceDE w:val="0"/>
        <w:autoSpaceDN w:val="0"/>
        <w:adjustRightInd w:val="0"/>
        <w:jc w:val="both"/>
        <w:rPr>
          <w:rFonts w:ascii="Arial" w:hAnsi="Arial" w:cs="Arial"/>
          <w:b/>
          <w:bCs/>
          <w:sz w:val="24"/>
          <w:szCs w:val="24"/>
        </w:rPr>
      </w:pPr>
      <w:r w:rsidRPr="00510885">
        <w:rPr>
          <w:rFonts w:ascii="Arial" w:hAnsi="Arial" w:cs="Arial"/>
          <w:b/>
          <w:bCs/>
          <w:sz w:val="24"/>
          <w:szCs w:val="24"/>
        </w:rPr>
        <w:t>CARPINTERÍA PVC Y VIDRIO</w:t>
      </w:r>
    </w:p>
    <w:p w:rsidR="00510885" w:rsidRDefault="00510885" w:rsidP="00D4791F">
      <w:pPr>
        <w:widowControl w:val="0"/>
        <w:tabs>
          <w:tab w:val="left" w:pos="3000"/>
        </w:tabs>
        <w:autoSpaceDE w:val="0"/>
        <w:autoSpaceDN w:val="0"/>
        <w:adjustRightInd w:val="0"/>
        <w:jc w:val="both"/>
        <w:rPr>
          <w:rFonts w:ascii="Arial" w:hAnsi="Arial" w:cs="Arial"/>
          <w:bCs/>
          <w:sz w:val="24"/>
          <w:szCs w:val="24"/>
        </w:rPr>
      </w:pPr>
      <w:r>
        <w:rPr>
          <w:rFonts w:ascii="Arial" w:hAnsi="Arial" w:cs="Arial"/>
          <w:bCs/>
          <w:sz w:val="24"/>
          <w:szCs w:val="24"/>
        </w:rPr>
        <w:t xml:space="preserve">  </w:t>
      </w:r>
    </w:p>
    <w:p w:rsidR="00510885" w:rsidRDefault="00510885" w:rsidP="00D4791F">
      <w:pPr>
        <w:widowControl w:val="0"/>
        <w:tabs>
          <w:tab w:val="left" w:pos="3000"/>
        </w:tabs>
        <w:autoSpaceDE w:val="0"/>
        <w:autoSpaceDN w:val="0"/>
        <w:adjustRightInd w:val="0"/>
        <w:jc w:val="both"/>
        <w:rPr>
          <w:rFonts w:ascii="Arial" w:hAnsi="Arial" w:cs="Arial"/>
          <w:bCs/>
          <w:sz w:val="24"/>
          <w:szCs w:val="24"/>
        </w:rPr>
      </w:pPr>
    </w:p>
    <w:p w:rsidR="00D4791F" w:rsidRPr="00510885" w:rsidRDefault="00D4791F" w:rsidP="00D4791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sz w:val="24"/>
          <w:szCs w:val="24"/>
        </w:rPr>
        <w:t xml:space="preserve">CODIGO: </w:t>
      </w:r>
      <w:r w:rsidR="00510885" w:rsidRPr="00510885">
        <w:rPr>
          <w:rFonts w:ascii="Arial" w:hAnsi="Arial" w:cs="Arial"/>
          <w:b/>
          <w:sz w:val="24"/>
          <w:szCs w:val="24"/>
        </w:rPr>
        <w:t>516449</w:t>
      </w:r>
      <w:r w:rsidRPr="00825987">
        <w:rPr>
          <w:rFonts w:ascii="Arial" w:hAnsi="Arial" w:cs="Arial"/>
          <w:b/>
          <w:sz w:val="24"/>
          <w:szCs w:val="24"/>
        </w:rPr>
        <w:tab/>
        <w:t xml:space="preserve">RUBRO: </w:t>
      </w:r>
      <w:r w:rsidR="00510885" w:rsidRPr="00510885">
        <w:rPr>
          <w:rFonts w:ascii="Arial" w:hAnsi="Arial" w:cs="Arial"/>
          <w:b/>
          <w:sz w:val="24"/>
          <w:szCs w:val="24"/>
        </w:rPr>
        <w:t>PUERTA DE PVC-2 DE  0.80X2.1CM</w:t>
      </w:r>
    </w:p>
    <w:p w:rsidR="00D4791F" w:rsidRDefault="00D4791F" w:rsidP="00D4791F">
      <w:pPr>
        <w:widowControl w:val="0"/>
        <w:tabs>
          <w:tab w:val="left" w:pos="3000"/>
        </w:tabs>
        <w:autoSpaceDE w:val="0"/>
        <w:autoSpaceDN w:val="0"/>
        <w:adjustRightInd w:val="0"/>
        <w:jc w:val="both"/>
        <w:rPr>
          <w:rFonts w:ascii="Arial" w:hAnsi="Arial" w:cs="Arial"/>
          <w:b/>
          <w:sz w:val="24"/>
          <w:szCs w:val="24"/>
        </w:rPr>
      </w:pPr>
    </w:p>
    <w:p w:rsidR="00D4791F" w:rsidRPr="00617656" w:rsidRDefault="00D4791F" w:rsidP="00D4791F">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D4791F" w:rsidRPr="005B0FDB" w:rsidRDefault="00D4791F" w:rsidP="00D4791F">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510885" w:rsidRDefault="00510885" w:rsidP="00D4791F">
      <w:pPr>
        <w:widowControl w:val="0"/>
        <w:autoSpaceDE w:val="0"/>
        <w:autoSpaceDN w:val="0"/>
        <w:adjustRightInd w:val="0"/>
        <w:jc w:val="both"/>
        <w:rPr>
          <w:rFonts w:ascii="Arial" w:hAnsi="Arial" w:cs="Arial"/>
          <w:b/>
          <w:bCs/>
          <w:sz w:val="24"/>
        </w:rPr>
      </w:pPr>
    </w:p>
    <w:p w:rsidR="00D4791F" w:rsidRPr="00A950DF" w:rsidRDefault="00D4791F" w:rsidP="00D4791F">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D4791F" w:rsidRPr="005B0FDB" w:rsidRDefault="00D4791F" w:rsidP="00D4791F">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D4791F" w:rsidRPr="005B0FDB" w:rsidRDefault="00D4791F" w:rsidP="00D4791F">
      <w:pPr>
        <w:jc w:val="both"/>
        <w:rPr>
          <w:rFonts w:ascii="Arial" w:hAnsi="Arial" w:cs="Arial"/>
          <w:sz w:val="24"/>
          <w:szCs w:val="24"/>
        </w:rPr>
      </w:pPr>
      <w:r w:rsidRPr="005B0FDB">
        <w:rPr>
          <w:rFonts w:ascii="Arial" w:hAnsi="Arial" w:cs="Arial"/>
          <w:sz w:val="24"/>
          <w:szCs w:val="24"/>
        </w:rPr>
        <w:lastRenderedPageBreak/>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D4791F" w:rsidRPr="005B0FDB" w:rsidRDefault="00D4791F" w:rsidP="00D4791F">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510885" w:rsidRDefault="00510885" w:rsidP="00D4791F">
      <w:pPr>
        <w:widowControl w:val="0"/>
        <w:autoSpaceDE w:val="0"/>
        <w:autoSpaceDN w:val="0"/>
        <w:adjustRightInd w:val="0"/>
        <w:spacing w:line="240" w:lineRule="auto"/>
        <w:jc w:val="both"/>
        <w:rPr>
          <w:rFonts w:ascii="Arial" w:hAnsi="Arial" w:cs="Arial"/>
          <w:b/>
          <w:bCs/>
          <w:sz w:val="24"/>
        </w:rPr>
      </w:pP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D4791F" w:rsidRPr="00706F39" w:rsidRDefault="00D4791F" w:rsidP="00D4791F">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D4791F" w:rsidRDefault="00D4791F" w:rsidP="00D4791F">
      <w:pPr>
        <w:widowControl w:val="0"/>
        <w:autoSpaceDE w:val="0"/>
        <w:autoSpaceDN w:val="0"/>
        <w:adjustRightInd w:val="0"/>
        <w:spacing w:line="240" w:lineRule="auto"/>
        <w:jc w:val="both"/>
        <w:rPr>
          <w:rFonts w:ascii="Arial" w:hAnsi="Arial" w:cs="Arial"/>
          <w:sz w:val="24"/>
        </w:rPr>
      </w:pPr>
    </w:p>
    <w:p w:rsidR="00510885" w:rsidRDefault="00510885" w:rsidP="00D4791F">
      <w:pPr>
        <w:widowControl w:val="0"/>
        <w:autoSpaceDE w:val="0"/>
        <w:autoSpaceDN w:val="0"/>
        <w:adjustRightInd w:val="0"/>
        <w:spacing w:line="240" w:lineRule="auto"/>
        <w:jc w:val="both"/>
        <w:rPr>
          <w:rFonts w:ascii="Arial" w:hAnsi="Arial" w:cs="Arial"/>
          <w:sz w:val="24"/>
        </w:rPr>
      </w:pPr>
    </w:p>
    <w:p w:rsidR="00510885" w:rsidRDefault="00510885" w:rsidP="00D4791F">
      <w:pPr>
        <w:widowControl w:val="0"/>
        <w:autoSpaceDE w:val="0"/>
        <w:autoSpaceDN w:val="0"/>
        <w:adjustRightInd w:val="0"/>
        <w:spacing w:line="240" w:lineRule="auto"/>
        <w:jc w:val="both"/>
        <w:rPr>
          <w:rFonts w:ascii="Arial" w:hAnsi="Arial" w:cs="Arial"/>
          <w:sz w:val="24"/>
        </w:rPr>
      </w:pPr>
    </w:p>
    <w:p w:rsidR="00D4791F" w:rsidRDefault="00D4791F" w:rsidP="00D4791F">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D4791F" w:rsidRDefault="00D4791F" w:rsidP="00D4791F">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VIDRIO TEMPLADO, MATERIAL PVC, VISAGRAS, CHAPAS.</w:t>
      </w:r>
    </w:p>
    <w:p w:rsidR="00D4791F" w:rsidRPr="00706F39" w:rsidRDefault="00D4791F" w:rsidP="00D4791F">
      <w:pPr>
        <w:contextualSpacing/>
        <w:jc w:val="both"/>
        <w:rPr>
          <w:rFonts w:ascii="Arial" w:hAnsi="Arial" w:cs="Arial"/>
          <w:sz w:val="24"/>
          <w:szCs w:val="24"/>
        </w:rPr>
      </w:pPr>
    </w:p>
    <w:p w:rsidR="00D4791F" w:rsidRPr="00A950DF" w:rsidRDefault="00D4791F" w:rsidP="00D4791F">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D4791F" w:rsidRDefault="00D4791F" w:rsidP="00D4791F">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D4791F" w:rsidRDefault="00D4791F" w:rsidP="00D4791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D4791F">
        <w:rPr>
          <w:rFonts w:ascii="Arial" w:hAnsi="Arial" w:cs="Arial"/>
          <w:b/>
          <w:sz w:val="24"/>
          <w:szCs w:val="24"/>
        </w:rPr>
        <w:t>516572</w:t>
      </w:r>
      <w:r w:rsidRPr="00825987">
        <w:rPr>
          <w:rFonts w:ascii="Arial" w:hAnsi="Arial" w:cs="Arial"/>
          <w:b/>
          <w:sz w:val="24"/>
          <w:szCs w:val="24"/>
        </w:rPr>
        <w:tab/>
        <w:t xml:space="preserve">RUBRO: </w:t>
      </w:r>
      <w:r>
        <w:rPr>
          <w:rFonts w:ascii="Arial" w:hAnsi="Arial" w:cs="Arial"/>
          <w:b/>
          <w:sz w:val="24"/>
          <w:szCs w:val="24"/>
        </w:rPr>
        <w:t>VENTANA  DE PVC Y VIDRIO</w:t>
      </w:r>
    </w:p>
    <w:p w:rsidR="00D4791F" w:rsidRDefault="00D4791F" w:rsidP="00D4791F">
      <w:pPr>
        <w:widowControl w:val="0"/>
        <w:tabs>
          <w:tab w:val="left" w:pos="3000"/>
        </w:tabs>
        <w:autoSpaceDE w:val="0"/>
        <w:autoSpaceDN w:val="0"/>
        <w:adjustRightInd w:val="0"/>
        <w:jc w:val="both"/>
        <w:rPr>
          <w:rFonts w:ascii="Arial" w:hAnsi="Arial" w:cs="Arial"/>
          <w:b/>
          <w:bCs/>
          <w:sz w:val="24"/>
          <w:szCs w:val="24"/>
        </w:rPr>
      </w:pP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D4791F" w:rsidRPr="005B0FDB" w:rsidRDefault="00D4791F" w:rsidP="00D4791F">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ventanas de </w:t>
      </w:r>
      <w:r>
        <w:rPr>
          <w:rFonts w:ascii="Arial" w:hAnsi="Arial" w:cs="Arial"/>
          <w:sz w:val="24"/>
          <w:szCs w:val="24"/>
        </w:rPr>
        <w:t xml:space="preserve">marco PVC </w:t>
      </w:r>
      <w:r w:rsidRPr="005B0FDB">
        <w:rPr>
          <w:rFonts w:ascii="Arial" w:hAnsi="Arial" w:cs="Arial"/>
          <w:sz w:val="24"/>
          <w:szCs w:val="24"/>
        </w:rPr>
        <w:t xml:space="preserve">y vidrio necesarias para permitir cerrar los ambientes internos y externos de los diferentes </w:t>
      </w:r>
      <w:r>
        <w:rPr>
          <w:rFonts w:ascii="Arial" w:hAnsi="Arial" w:cs="Arial"/>
          <w:sz w:val="24"/>
          <w:szCs w:val="24"/>
        </w:rPr>
        <w:t>ambientes del proyecto.</w:t>
      </w: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D4791F" w:rsidRPr="005B0FDB" w:rsidRDefault="00D4791F" w:rsidP="00D4791F">
      <w:pPr>
        <w:jc w:val="both"/>
        <w:rPr>
          <w:rFonts w:ascii="Arial" w:hAnsi="Arial" w:cs="Arial"/>
          <w:sz w:val="24"/>
          <w:szCs w:val="24"/>
        </w:rPr>
      </w:pPr>
      <w:r w:rsidRPr="005B0FDB">
        <w:rPr>
          <w:rFonts w:ascii="Arial" w:hAnsi="Arial" w:cs="Arial"/>
          <w:sz w:val="24"/>
          <w:szCs w:val="24"/>
        </w:rPr>
        <w:lastRenderedPageBreak/>
        <w:t xml:space="preserve">Cumplidos los requerimientos previos, el constructor iniciará la fabricación de las ventanas de aluminio. El constructor verificará las medidas de los vanos en obra y su escuadría, para realizar los ajustes necesarios. </w:t>
      </w:r>
    </w:p>
    <w:p w:rsidR="00D4791F" w:rsidRDefault="00D4791F" w:rsidP="00D4791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La elaboración de la ventana fija utilizará los perfiles determinados en esta especificación. En divisiones interiores o uniones con otros sistemas de ventana como: corredizas, proyectables y otros, se utilizará doble perfil, con un refuerzo o mullón intermedio y debidamente atornillado.</w:t>
      </w:r>
    </w:p>
    <w:p w:rsidR="00D4791F" w:rsidRPr="005B0FDB" w:rsidRDefault="00D4791F" w:rsidP="00D4791F">
      <w:pPr>
        <w:jc w:val="both"/>
        <w:rPr>
          <w:rFonts w:ascii="Arial" w:hAnsi="Arial" w:cs="Arial"/>
          <w:sz w:val="24"/>
          <w:szCs w:val="24"/>
        </w:rPr>
      </w:pPr>
      <w:r w:rsidRPr="005B0FDB">
        <w:rPr>
          <w:rFonts w:ascii="Arial" w:hAnsi="Arial" w:cs="Arial"/>
          <w:sz w:val="24"/>
          <w:szCs w:val="24"/>
        </w:rPr>
        <w:t xml:space="preserve">Para proceder con el ensamblaje de la ventana, se realizará el destaje de la aleta del perfil horizontal, efectuada con formón o herramienta que no maltrate o deteriore el </w:t>
      </w:r>
      <w:r>
        <w:rPr>
          <w:rFonts w:ascii="Arial" w:hAnsi="Arial" w:cs="Arial"/>
          <w:sz w:val="24"/>
          <w:szCs w:val="24"/>
        </w:rPr>
        <w:t>PVC</w:t>
      </w:r>
      <w:r w:rsidRPr="005B0FDB">
        <w:rPr>
          <w:rFonts w:ascii="Arial" w:hAnsi="Arial" w:cs="Arial"/>
          <w:sz w:val="24"/>
          <w:szCs w:val="24"/>
        </w:rPr>
        <w:t xml:space="preserve">. Sobre éste perfil horizontal se realizará las perforaciones con taladro para penetrar los tornillos de armado de la ventana, para lo que se comprobará escuadras, diagonales y otros necesarios. Una vez armada la ventana, se procederá a cortar y limar </w:t>
      </w:r>
      <w:r>
        <w:rPr>
          <w:rFonts w:ascii="Arial" w:hAnsi="Arial" w:cs="Arial"/>
          <w:sz w:val="24"/>
          <w:szCs w:val="24"/>
        </w:rPr>
        <w:t>los bordes</w:t>
      </w:r>
      <w:r w:rsidRPr="005B0FDB">
        <w:rPr>
          <w:rFonts w:ascii="Arial" w:hAnsi="Arial" w:cs="Arial"/>
          <w:sz w:val="24"/>
          <w:szCs w:val="24"/>
        </w:rPr>
        <w:t xml:space="preserve"> que sean necesarios; los horizontales tendrán la longitud que alcance desde cada uno de los parantes o perfiles verticales de la ventana, mientras que los junquillos verticales llevarán el descuento correspondiente.</w:t>
      </w:r>
    </w:p>
    <w:p w:rsidR="00D4791F" w:rsidRPr="005B0FDB" w:rsidRDefault="00D4791F" w:rsidP="00D4791F">
      <w:pPr>
        <w:jc w:val="both"/>
        <w:rPr>
          <w:rFonts w:ascii="Arial" w:hAnsi="Arial" w:cs="Arial"/>
          <w:sz w:val="24"/>
          <w:szCs w:val="24"/>
        </w:rPr>
      </w:pPr>
      <w:r w:rsidRPr="005B0FDB">
        <w:rPr>
          <w:rFonts w:ascii="Arial" w:hAnsi="Arial" w:cs="Arial"/>
          <w:sz w:val="24"/>
          <w:szCs w:val="24"/>
        </w:rPr>
        <w:t>Todas las ventanas serán protegidas para su transporte a obra, y apoyadas en caballetes adecuados para éste fin, evitando el maltrato o deterioro del material fabricado. Fiscalización aprobará o rechazará la elaboración de la ventana para continuar con la colocación de la misma.</w:t>
      </w:r>
    </w:p>
    <w:p w:rsidR="00D4791F" w:rsidRPr="00A950DF" w:rsidRDefault="00D4791F" w:rsidP="00D4791F">
      <w:pPr>
        <w:widowControl w:val="0"/>
        <w:autoSpaceDE w:val="0"/>
        <w:autoSpaceDN w:val="0"/>
        <w:adjustRightInd w:val="0"/>
        <w:spacing w:line="240" w:lineRule="auto"/>
        <w:jc w:val="both"/>
        <w:rPr>
          <w:rFonts w:ascii="Arial" w:hAnsi="Arial" w:cs="Arial"/>
          <w:sz w:val="24"/>
        </w:rPr>
      </w:pP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D4791F" w:rsidRPr="005B0FDB" w:rsidRDefault="00D4791F" w:rsidP="00D4791F">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D4791F" w:rsidRDefault="00D4791F" w:rsidP="00D4791F">
      <w:pPr>
        <w:widowControl w:val="0"/>
        <w:autoSpaceDE w:val="0"/>
        <w:autoSpaceDN w:val="0"/>
        <w:adjustRightInd w:val="0"/>
        <w:spacing w:line="240" w:lineRule="auto"/>
        <w:jc w:val="both"/>
        <w:rPr>
          <w:rFonts w:ascii="Arial" w:hAnsi="Arial" w:cs="Arial"/>
          <w:sz w:val="24"/>
        </w:rPr>
      </w:pPr>
    </w:p>
    <w:p w:rsidR="00D4791F" w:rsidRDefault="00D4791F" w:rsidP="00D4791F">
      <w:pPr>
        <w:widowControl w:val="0"/>
        <w:autoSpaceDE w:val="0"/>
        <w:autoSpaceDN w:val="0"/>
        <w:adjustRightInd w:val="0"/>
        <w:spacing w:line="240" w:lineRule="auto"/>
        <w:jc w:val="both"/>
        <w:rPr>
          <w:rFonts w:ascii="Arial" w:hAnsi="Arial" w:cs="Arial"/>
          <w:sz w:val="24"/>
        </w:rPr>
      </w:pPr>
    </w:p>
    <w:p w:rsidR="00D4791F" w:rsidRPr="00A950DF" w:rsidRDefault="00D4791F" w:rsidP="00D4791F">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Pr>
          <w:rFonts w:ascii="Arial" w:hAnsi="Arial" w:cs="Arial"/>
          <w:sz w:val="24"/>
          <w:szCs w:val="24"/>
        </w:rPr>
        <w:t>)</w:t>
      </w:r>
      <w:r w:rsidRPr="00A950DF">
        <w:rPr>
          <w:rFonts w:ascii="Arial" w:hAnsi="Arial" w:cs="Arial"/>
          <w:sz w:val="24"/>
        </w:rPr>
        <w:t>.</w:t>
      </w:r>
    </w:p>
    <w:p w:rsidR="00D4791F" w:rsidRPr="00A950DF" w:rsidRDefault="00D4791F" w:rsidP="00D4791F">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 xml:space="preserve">PERFILES DE </w:t>
      </w:r>
      <w:r>
        <w:rPr>
          <w:rFonts w:ascii="Arial" w:hAnsi="Arial" w:cs="Arial"/>
          <w:sz w:val="24"/>
          <w:szCs w:val="24"/>
        </w:rPr>
        <w:t xml:space="preserve">PVC </w:t>
      </w:r>
      <w:r w:rsidRPr="005B0FDB">
        <w:rPr>
          <w:rFonts w:ascii="Arial" w:hAnsi="Arial" w:cs="Arial"/>
          <w:sz w:val="24"/>
          <w:szCs w:val="24"/>
        </w:rPr>
        <w:t>, DISCO DE CORTE, DISCO DE DESBASTE, BISAGRA</w:t>
      </w:r>
      <w:r>
        <w:rPr>
          <w:rFonts w:ascii="Arial" w:hAnsi="Arial" w:cs="Arial"/>
          <w:sz w:val="24"/>
          <w:szCs w:val="24"/>
        </w:rPr>
        <w:t xml:space="preserve">S, SEGUROS, CHAPAS, SUJECIONES </w:t>
      </w:r>
      <w:r w:rsidRPr="005B0FDB">
        <w:rPr>
          <w:rFonts w:ascii="Arial" w:hAnsi="Arial" w:cs="Arial"/>
          <w:sz w:val="24"/>
          <w:szCs w:val="24"/>
        </w:rPr>
        <w:t>Y SISTEMA DE FIJACIÓN A LA PERFILERÍA</w:t>
      </w:r>
      <w:r w:rsidRPr="00A950DF">
        <w:rPr>
          <w:rFonts w:ascii="Arial" w:hAnsi="Arial" w:cs="Arial"/>
          <w:sz w:val="24"/>
        </w:rPr>
        <w:t>.</w:t>
      </w:r>
    </w:p>
    <w:p w:rsidR="00D4791F" w:rsidRPr="00A950DF" w:rsidRDefault="00D4791F" w:rsidP="00D4791F">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00510885">
        <w:rPr>
          <w:rFonts w:ascii="Arial" w:hAnsi="Arial" w:cs="Arial"/>
          <w:sz w:val="24"/>
        </w:rPr>
        <w:t>HERRAMIENTAS MENORES.</w:t>
      </w:r>
    </w:p>
    <w:p w:rsidR="00D4791F" w:rsidRDefault="00D4791F" w:rsidP="00D4791F">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w:t>
      </w:r>
      <w:r>
        <w:rPr>
          <w:rFonts w:ascii="Arial" w:hAnsi="Arial" w:cs="Arial"/>
          <w:sz w:val="24"/>
        </w:rPr>
        <w:t xml:space="preserve"> INSTALADORES,</w:t>
      </w:r>
      <w:r w:rsidRPr="00A950DF">
        <w:rPr>
          <w:rFonts w:ascii="Arial" w:hAnsi="Arial" w:cs="Arial"/>
          <w:sz w:val="24"/>
        </w:rPr>
        <w:t xml:space="preserve"> PEÓN.</w:t>
      </w:r>
    </w:p>
    <w:p w:rsidR="00FF1441" w:rsidRDefault="00FF1441" w:rsidP="00D4791F">
      <w:pPr>
        <w:widowControl w:val="0"/>
        <w:tabs>
          <w:tab w:val="left" w:pos="3000"/>
        </w:tabs>
        <w:autoSpaceDE w:val="0"/>
        <w:autoSpaceDN w:val="0"/>
        <w:adjustRightInd w:val="0"/>
        <w:jc w:val="both"/>
        <w:rPr>
          <w:rFonts w:ascii="Arial" w:hAnsi="Arial" w:cs="Arial"/>
          <w:b/>
          <w:sz w:val="24"/>
          <w:szCs w:val="24"/>
        </w:rPr>
      </w:pPr>
    </w:p>
    <w:p w:rsidR="00D4791F" w:rsidRDefault="00D4791F" w:rsidP="00D4791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D4791F">
        <w:rPr>
          <w:rFonts w:ascii="Arial" w:hAnsi="Arial" w:cs="Arial"/>
          <w:b/>
          <w:sz w:val="24"/>
          <w:szCs w:val="24"/>
        </w:rPr>
        <w:t>516408</w:t>
      </w:r>
      <w:r w:rsidRPr="00825987">
        <w:rPr>
          <w:rFonts w:ascii="Arial" w:hAnsi="Arial" w:cs="Arial"/>
          <w:b/>
          <w:sz w:val="24"/>
          <w:szCs w:val="24"/>
        </w:rPr>
        <w:tab/>
        <w:t xml:space="preserve">RUBRO: </w:t>
      </w:r>
      <w:r w:rsidRPr="008C22AD">
        <w:rPr>
          <w:rFonts w:ascii="Arial" w:hAnsi="Arial" w:cs="Arial"/>
          <w:b/>
          <w:sz w:val="24"/>
          <w:szCs w:val="24"/>
        </w:rPr>
        <w:t xml:space="preserve">LOUVERS DE PVC </w:t>
      </w:r>
    </w:p>
    <w:p w:rsidR="00D4791F" w:rsidRDefault="00D4791F" w:rsidP="00D4791F">
      <w:pPr>
        <w:widowControl w:val="0"/>
        <w:autoSpaceDE w:val="0"/>
        <w:autoSpaceDN w:val="0"/>
        <w:adjustRightInd w:val="0"/>
        <w:spacing w:line="240" w:lineRule="auto"/>
        <w:jc w:val="both"/>
        <w:rPr>
          <w:rFonts w:ascii="Arial" w:hAnsi="Arial" w:cs="Arial"/>
          <w:b/>
          <w:bCs/>
          <w:sz w:val="24"/>
        </w:rPr>
      </w:pP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D4791F" w:rsidRPr="008E3AED" w:rsidRDefault="00D4791F" w:rsidP="00D4791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Comprende las actividades que deberá realizar el constructor para fabricar, s</w:t>
      </w:r>
      <w:r>
        <w:rPr>
          <w:rFonts w:ascii="Arial" w:hAnsi="Arial" w:cs="Arial"/>
          <w:sz w:val="24"/>
          <w:szCs w:val="24"/>
        </w:rPr>
        <w:t xml:space="preserve">uministrar y montar en obra </w:t>
      </w:r>
      <w:r w:rsidRPr="005B0FDB">
        <w:rPr>
          <w:rFonts w:ascii="Arial" w:hAnsi="Arial" w:cs="Arial"/>
          <w:sz w:val="24"/>
          <w:szCs w:val="24"/>
        </w:rPr>
        <w:t xml:space="preserve"> </w:t>
      </w:r>
      <w:r>
        <w:rPr>
          <w:rFonts w:ascii="Arial" w:hAnsi="Arial" w:cs="Arial"/>
          <w:sz w:val="24"/>
          <w:szCs w:val="24"/>
        </w:rPr>
        <w:t xml:space="preserve">louvers de PVC </w:t>
      </w:r>
      <w:r w:rsidRPr="005B0FDB">
        <w:rPr>
          <w:rFonts w:ascii="Arial" w:hAnsi="Arial" w:cs="Arial"/>
          <w:sz w:val="24"/>
          <w:szCs w:val="24"/>
        </w:rPr>
        <w:t xml:space="preserve"> necesarias para permitir cerrar los ambientes internos y externos de los diferentes </w:t>
      </w:r>
      <w:r>
        <w:rPr>
          <w:rFonts w:ascii="Arial" w:hAnsi="Arial" w:cs="Arial"/>
          <w:sz w:val="24"/>
          <w:szCs w:val="24"/>
        </w:rPr>
        <w:t>ambientes del proyecto</w:t>
      </w:r>
    </w:p>
    <w:p w:rsidR="00D4791F" w:rsidRDefault="00D4791F" w:rsidP="00D4791F">
      <w:pPr>
        <w:widowControl w:val="0"/>
        <w:autoSpaceDE w:val="0"/>
        <w:autoSpaceDN w:val="0"/>
        <w:adjustRightInd w:val="0"/>
        <w:spacing w:line="240" w:lineRule="auto"/>
        <w:jc w:val="both"/>
        <w:rPr>
          <w:rFonts w:ascii="Arial" w:hAnsi="Arial" w:cs="Arial"/>
          <w:b/>
          <w:bCs/>
          <w:sz w:val="24"/>
        </w:rPr>
      </w:pP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D4791F" w:rsidRDefault="00D4791F" w:rsidP="00D4791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PVC.</w:t>
      </w:r>
    </w:p>
    <w:p w:rsidR="00D4791F" w:rsidRDefault="00D4791F" w:rsidP="00D4791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Pr>
          <w:rFonts w:ascii="Arial" w:hAnsi="Arial" w:cs="Arial"/>
          <w:sz w:val="24"/>
          <w:szCs w:val="24"/>
        </w:rPr>
        <w:t xml:space="preserve">louvers </w:t>
      </w:r>
      <w:r w:rsidRPr="005B0FDB">
        <w:rPr>
          <w:rFonts w:ascii="Arial" w:hAnsi="Arial" w:cs="Arial"/>
          <w:sz w:val="24"/>
          <w:szCs w:val="24"/>
        </w:rPr>
        <w:t xml:space="preserve">de </w:t>
      </w:r>
      <w:r>
        <w:rPr>
          <w:rFonts w:ascii="Arial" w:hAnsi="Arial" w:cs="Arial"/>
          <w:sz w:val="24"/>
          <w:szCs w:val="24"/>
        </w:rPr>
        <w:t>PVC</w:t>
      </w:r>
      <w:r w:rsidRPr="005B0FDB">
        <w:rPr>
          <w:rFonts w:ascii="Arial" w:hAnsi="Arial" w:cs="Arial"/>
          <w:sz w:val="24"/>
          <w:szCs w:val="24"/>
        </w:rPr>
        <w:t>. El constructor verificará las medidas de los vanos en obra y su escuadría, para realizar los ajustes necesarios.</w:t>
      </w:r>
    </w:p>
    <w:p w:rsidR="00D4791F" w:rsidRDefault="00D4791F" w:rsidP="00D4791F">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Pr>
          <w:rFonts w:ascii="Arial" w:hAnsi="Arial" w:cs="Arial"/>
          <w:sz w:val="24"/>
          <w:szCs w:val="24"/>
        </w:rPr>
        <w:t xml:space="preserve">louvers </w:t>
      </w:r>
      <w:r w:rsidRPr="005B0FDB">
        <w:rPr>
          <w:rFonts w:ascii="Arial" w:hAnsi="Arial" w:cs="Arial"/>
          <w:sz w:val="24"/>
          <w:szCs w:val="24"/>
        </w:rPr>
        <w:t>fija utilizará los perfiles determinados en esta especificación. En divisiones interiores o uniones con otros sistemas de ventana como: corredizas, proyectables y otros, se utilizará doble perfil, con un refuerzo o mullón intermedio y debidamente atornillado</w:t>
      </w:r>
      <w:r>
        <w:rPr>
          <w:rFonts w:ascii="Arial" w:hAnsi="Arial" w:cs="Arial"/>
          <w:sz w:val="24"/>
          <w:szCs w:val="24"/>
        </w:rPr>
        <w:t>.</w:t>
      </w:r>
    </w:p>
    <w:p w:rsidR="00D4791F" w:rsidRDefault="00D4791F" w:rsidP="00D4791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Pr>
          <w:rFonts w:ascii="Arial" w:hAnsi="Arial" w:cs="Arial"/>
          <w:sz w:val="24"/>
          <w:szCs w:val="24"/>
        </w:rPr>
        <w:t>louvers instalados</w:t>
      </w:r>
      <w:r w:rsidRPr="005B0FDB">
        <w:rPr>
          <w:rFonts w:ascii="Arial" w:hAnsi="Arial" w:cs="Arial"/>
          <w:sz w:val="24"/>
          <w:szCs w:val="24"/>
        </w:rPr>
        <w:t>.</w:t>
      </w: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D4791F" w:rsidRDefault="00D4791F" w:rsidP="00D4791F">
      <w:pPr>
        <w:widowControl w:val="0"/>
        <w:autoSpaceDE w:val="0"/>
        <w:autoSpaceDN w:val="0"/>
        <w:adjustRightInd w:val="0"/>
        <w:spacing w:line="240" w:lineRule="auto"/>
        <w:jc w:val="both"/>
        <w:rPr>
          <w:rFonts w:ascii="Arial" w:hAnsi="Arial" w:cs="Arial"/>
          <w:b/>
          <w:bCs/>
          <w:sz w:val="24"/>
        </w:rPr>
      </w:pP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D4791F" w:rsidRPr="005B0FDB" w:rsidRDefault="00D4791F" w:rsidP="00D4791F">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D4791F" w:rsidRDefault="00D4791F" w:rsidP="00D4791F">
      <w:pPr>
        <w:widowControl w:val="0"/>
        <w:autoSpaceDE w:val="0"/>
        <w:autoSpaceDN w:val="0"/>
        <w:adjustRightInd w:val="0"/>
        <w:spacing w:line="240" w:lineRule="auto"/>
        <w:jc w:val="both"/>
        <w:rPr>
          <w:rFonts w:ascii="Arial" w:hAnsi="Arial" w:cs="Arial"/>
          <w:sz w:val="24"/>
        </w:rPr>
      </w:pP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D4791F" w:rsidRPr="00A950DF" w:rsidRDefault="00D4791F" w:rsidP="00D4791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LOUVERS</w:t>
      </w:r>
      <w:r w:rsidRPr="005B0FDB">
        <w:rPr>
          <w:rFonts w:ascii="Arial" w:hAnsi="Arial" w:cs="Arial"/>
          <w:sz w:val="24"/>
          <w:szCs w:val="24"/>
        </w:rPr>
        <w:t xml:space="preserve"> DE </w:t>
      </w:r>
      <w:r>
        <w:rPr>
          <w:rFonts w:ascii="Arial" w:hAnsi="Arial" w:cs="Arial"/>
          <w:sz w:val="24"/>
          <w:szCs w:val="24"/>
        </w:rPr>
        <w:t>PVC</w:t>
      </w:r>
      <w:r w:rsidRPr="005B0FDB">
        <w:rPr>
          <w:rFonts w:ascii="Arial" w:hAnsi="Arial" w:cs="Arial"/>
          <w:sz w:val="24"/>
          <w:szCs w:val="24"/>
        </w:rPr>
        <w:t>, DISCO DE CORTE, DISCO DE DESBASTE</w:t>
      </w:r>
      <w:r>
        <w:rPr>
          <w:rFonts w:ascii="Arial" w:hAnsi="Arial" w:cs="Arial"/>
          <w:sz w:val="24"/>
          <w:szCs w:val="24"/>
        </w:rPr>
        <w:t xml:space="preserve">, SEGUROS,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D4791F" w:rsidRPr="008E3AED" w:rsidRDefault="00D4791F" w:rsidP="00D4791F">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510885" w:rsidRDefault="00D4791F">
      <w:pPr>
        <w:rPr>
          <w:rFonts w:ascii="Arial" w:hAnsi="Arial" w:cs="Arial"/>
          <w:bCs/>
          <w:sz w:val="24"/>
          <w:szCs w:val="24"/>
        </w:rPr>
      </w:pPr>
      <w:r>
        <w:rPr>
          <w:rFonts w:ascii="Arial" w:hAnsi="Arial" w:cs="Arial"/>
          <w:bCs/>
          <w:sz w:val="24"/>
          <w:szCs w:val="24"/>
        </w:rPr>
        <w:t xml:space="preserve"> </w:t>
      </w:r>
    </w:p>
    <w:p w:rsidR="00D4791F" w:rsidRDefault="00510885" w:rsidP="00D4791F">
      <w:pPr>
        <w:rPr>
          <w:rFonts w:ascii="Arial" w:hAnsi="Arial" w:cs="Arial"/>
          <w:b/>
          <w:bCs/>
          <w:sz w:val="24"/>
          <w:szCs w:val="24"/>
        </w:rPr>
      </w:pPr>
      <w:r w:rsidRPr="00510885">
        <w:rPr>
          <w:rFonts w:ascii="Arial" w:hAnsi="Arial" w:cs="Arial"/>
          <w:b/>
          <w:bCs/>
          <w:sz w:val="24"/>
          <w:szCs w:val="24"/>
        </w:rPr>
        <w:lastRenderedPageBreak/>
        <w:t>INSTALACIONES HIDROSANITARIAS</w:t>
      </w:r>
    </w:p>
    <w:p w:rsidR="00510885" w:rsidRDefault="00510885" w:rsidP="00D4791F">
      <w:pPr>
        <w:rPr>
          <w:rFonts w:ascii="Arial" w:hAnsi="Arial" w:cs="Arial"/>
          <w:b/>
          <w:bCs/>
          <w:sz w:val="24"/>
          <w:szCs w:val="24"/>
        </w:rPr>
      </w:pPr>
    </w:p>
    <w:p w:rsidR="00510885" w:rsidRDefault="00510885" w:rsidP="00D4791F">
      <w:pPr>
        <w:rPr>
          <w:rFonts w:ascii="Arial" w:hAnsi="Arial" w:cs="Arial"/>
          <w:b/>
          <w:bCs/>
          <w:sz w:val="24"/>
          <w:szCs w:val="24"/>
        </w:rPr>
      </w:pPr>
    </w:p>
    <w:p w:rsidR="00510885" w:rsidRDefault="00510885" w:rsidP="0051088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516511</w:t>
      </w:r>
      <w:r w:rsidRPr="00825987">
        <w:rPr>
          <w:rFonts w:ascii="Arial" w:hAnsi="Arial" w:cs="Arial"/>
          <w:b/>
          <w:sz w:val="24"/>
          <w:szCs w:val="24"/>
        </w:rPr>
        <w:tab/>
        <w:t xml:space="preserve">RUBRO: </w:t>
      </w:r>
      <w:r w:rsidRPr="00EC0B1E">
        <w:rPr>
          <w:rFonts w:ascii="Arial" w:hAnsi="Arial" w:cs="Arial"/>
          <w:b/>
          <w:sz w:val="24"/>
          <w:szCs w:val="24"/>
        </w:rPr>
        <w:t>SUMIDERO DE LOSA DE 4" INCLUYE REJILLA</w:t>
      </w:r>
    </w:p>
    <w:p w:rsidR="00510885" w:rsidRDefault="00510885" w:rsidP="00510885">
      <w:pPr>
        <w:rPr>
          <w:rFonts w:ascii="Arial" w:hAnsi="Arial" w:cs="Arial"/>
          <w:b/>
          <w:sz w:val="24"/>
          <w:szCs w:val="24"/>
        </w:rPr>
      </w:pPr>
    </w:p>
    <w:p w:rsidR="00510885" w:rsidRDefault="00510885" w:rsidP="00510885">
      <w:pPr>
        <w:rPr>
          <w:rFonts w:ascii="Arial" w:hAnsi="Arial" w:cs="Arial"/>
          <w:b/>
          <w:sz w:val="24"/>
          <w:szCs w:val="24"/>
        </w:rPr>
      </w:pPr>
    </w:p>
    <w:p w:rsidR="00510885" w:rsidRPr="006E14E9" w:rsidRDefault="00510885" w:rsidP="0051088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510885" w:rsidRPr="006E14E9" w:rsidRDefault="00510885" w:rsidP="00510885">
      <w:pPr>
        <w:widowControl w:val="0"/>
        <w:autoSpaceDE w:val="0"/>
        <w:autoSpaceDN w:val="0"/>
        <w:adjustRightInd w:val="0"/>
        <w:jc w:val="both"/>
        <w:rPr>
          <w:rFonts w:ascii="Arial" w:hAnsi="Arial" w:cs="Arial"/>
          <w:sz w:val="24"/>
          <w:szCs w:val="24"/>
        </w:rPr>
      </w:pPr>
      <w:r w:rsidRPr="006E14E9">
        <w:rPr>
          <w:rFonts w:ascii="Arial" w:hAnsi="Arial" w:cs="Arial"/>
          <w:sz w:val="24"/>
          <w:szCs w:val="24"/>
        </w:rPr>
        <w:t>Servirá para construir la boca del desagüe y el anclaje para conformar la trampa de piso.</w:t>
      </w:r>
    </w:p>
    <w:p w:rsidR="00510885" w:rsidRPr="006E14E9" w:rsidRDefault="00510885" w:rsidP="0051088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concluido el punto de desagüe de PVC se procederá a instalar el cernidero de </w:t>
      </w:r>
      <w:r>
        <w:rPr>
          <w:rFonts w:ascii="Arial" w:hAnsi="Arial" w:cs="Arial"/>
          <w:sz w:val="24"/>
          <w:szCs w:val="24"/>
        </w:rPr>
        <w:t xml:space="preserve">losa </w:t>
      </w:r>
      <w:r w:rsidRPr="006E14E9">
        <w:rPr>
          <w:rFonts w:ascii="Arial" w:hAnsi="Arial" w:cs="Arial"/>
          <w:sz w:val="24"/>
          <w:szCs w:val="24"/>
        </w:rPr>
        <w:t xml:space="preserve"> de </w:t>
      </w:r>
      <w:r>
        <w:rPr>
          <w:rFonts w:ascii="Arial" w:hAnsi="Arial" w:cs="Arial"/>
          <w:sz w:val="24"/>
          <w:szCs w:val="24"/>
        </w:rPr>
        <w:t>4</w:t>
      </w:r>
      <w:r w:rsidRPr="006E14E9">
        <w:rPr>
          <w:rFonts w:ascii="Arial" w:hAnsi="Arial" w:cs="Arial"/>
          <w:sz w:val="24"/>
          <w:szCs w:val="24"/>
        </w:rPr>
        <w:t>” (50 mm) pegado con mortero de cemento-arena y su rejilla sujeta con tornillos.</w:t>
      </w:r>
    </w:p>
    <w:p w:rsidR="00510885" w:rsidRPr="006E14E9" w:rsidRDefault="00510885" w:rsidP="00510885">
      <w:pPr>
        <w:widowControl w:val="0"/>
        <w:autoSpaceDE w:val="0"/>
        <w:autoSpaceDN w:val="0"/>
        <w:adjustRightInd w:val="0"/>
        <w:jc w:val="both"/>
        <w:rPr>
          <w:rFonts w:ascii="Arial" w:hAnsi="Arial" w:cs="Arial"/>
          <w:sz w:val="24"/>
          <w:szCs w:val="24"/>
        </w:rPr>
      </w:pPr>
    </w:p>
    <w:p w:rsidR="00510885" w:rsidRPr="006E14E9" w:rsidRDefault="00510885" w:rsidP="0051088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510885" w:rsidRPr="006E14E9" w:rsidRDefault="00510885" w:rsidP="0051088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510885" w:rsidRPr="00825987" w:rsidRDefault="00510885" w:rsidP="00510885">
      <w:pPr>
        <w:widowControl w:val="0"/>
        <w:autoSpaceDE w:val="0"/>
        <w:autoSpaceDN w:val="0"/>
        <w:adjustRightInd w:val="0"/>
        <w:jc w:val="both"/>
        <w:rPr>
          <w:rFonts w:ascii="Arial" w:hAnsi="Arial" w:cs="Arial"/>
          <w:sz w:val="24"/>
          <w:szCs w:val="24"/>
        </w:rPr>
      </w:pPr>
    </w:p>
    <w:p w:rsidR="00510885" w:rsidRPr="00825987" w:rsidRDefault="00510885" w:rsidP="0051088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510885" w:rsidRPr="00825987" w:rsidRDefault="00510885" w:rsidP="0051088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roscable 4</w:t>
      </w:r>
      <w:r w:rsidRPr="00825987">
        <w:rPr>
          <w:rFonts w:ascii="Arial" w:hAnsi="Arial" w:cs="Arial"/>
          <w:sz w:val="24"/>
          <w:szCs w:val="24"/>
        </w:rPr>
        <w:t xml:space="preserve">", Codo pvc </w:t>
      </w:r>
      <w:r>
        <w:rPr>
          <w:rFonts w:ascii="Arial" w:hAnsi="Arial" w:cs="Arial"/>
          <w:sz w:val="24"/>
          <w:szCs w:val="24"/>
        </w:rPr>
        <w:t>90 ced 40 (p/presión) roscable 4", Union pvc u/r 4</w:t>
      </w:r>
      <w:r w:rsidRPr="00825987">
        <w:rPr>
          <w:rFonts w:ascii="Arial" w:hAnsi="Arial" w:cs="Arial"/>
          <w:sz w:val="24"/>
          <w:szCs w:val="24"/>
        </w:rPr>
        <w:t>", Material menudo</w:t>
      </w:r>
      <w:r w:rsidRPr="00825987">
        <w:rPr>
          <w:rFonts w:ascii="Arial" w:hAnsi="Arial" w:cs="Arial"/>
          <w:bCs/>
          <w:sz w:val="24"/>
          <w:szCs w:val="24"/>
        </w:rPr>
        <w:t>.</w:t>
      </w:r>
    </w:p>
    <w:p w:rsidR="00510885" w:rsidRPr="00825987" w:rsidRDefault="00510885" w:rsidP="0051088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510885" w:rsidRPr="00825987" w:rsidRDefault="00510885" w:rsidP="00510885">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Maestro mayor de ejecucion de obra, plomero.</w:t>
      </w:r>
    </w:p>
    <w:p w:rsidR="00510885" w:rsidRDefault="00510885" w:rsidP="00510885">
      <w:pPr>
        <w:widowControl w:val="0"/>
        <w:tabs>
          <w:tab w:val="left" w:pos="3000"/>
        </w:tabs>
        <w:autoSpaceDE w:val="0"/>
        <w:autoSpaceDN w:val="0"/>
        <w:adjustRightInd w:val="0"/>
        <w:jc w:val="both"/>
        <w:rPr>
          <w:rFonts w:ascii="Arial" w:hAnsi="Arial" w:cs="Arial"/>
          <w:b/>
          <w:sz w:val="24"/>
          <w:szCs w:val="24"/>
        </w:rPr>
      </w:pPr>
    </w:p>
    <w:p w:rsidR="00510885" w:rsidRDefault="00510885" w:rsidP="0051088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515749</w:t>
      </w:r>
      <w:r w:rsidRPr="00825987">
        <w:rPr>
          <w:rFonts w:ascii="Arial" w:hAnsi="Arial" w:cs="Arial"/>
          <w:b/>
          <w:sz w:val="24"/>
          <w:szCs w:val="24"/>
        </w:rPr>
        <w:tab/>
        <w:t xml:space="preserve">RUBRO: </w:t>
      </w:r>
      <w:r w:rsidRPr="00EC0B1E">
        <w:rPr>
          <w:rFonts w:ascii="Arial" w:hAnsi="Arial" w:cs="Arial"/>
          <w:b/>
          <w:sz w:val="24"/>
          <w:szCs w:val="24"/>
        </w:rPr>
        <w:t>BAJANTES DE TUBERIA PVC TIPO B DE 110 MM</w:t>
      </w:r>
    </w:p>
    <w:p w:rsidR="00510885" w:rsidRDefault="00510885" w:rsidP="00510885">
      <w:pPr>
        <w:tabs>
          <w:tab w:val="left" w:pos="-720"/>
        </w:tabs>
        <w:suppressAutoHyphens/>
        <w:jc w:val="both"/>
        <w:rPr>
          <w:rFonts w:ascii="Arial" w:hAnsi="Arial" w:cs="Arial"/>
          <w:b/>
          <w:bCs/>
          <w:spacing w:val="-3"/>
          <w:sz w:val="24"/>
          <w:szCs w:val="24"/>
        </w:rPr>
      </w:pPr>
    </w:p>
    <w:p w:rsidR="00510885" w:rsidRDefault="00510885" w:rsidP="00510885">
      <w:pPr>
        <w:tabs>
          <w:tab w:val="left" w:pos="-720"/>
        </w:tabs>
        <w:suppressAutoHyphens/>
        <w:jc w:val="both"/>
        <w:rPr>
          <w:rFonts w:ascii="Arial" w:hAnsi="Arial" w:cs="Arial"/>
          <w:b/>
          <w:bCs/>
          <w:spacing w:val="-3"/>
          <w:sz w:val="24"/>
          <w:szCs w:val="24"/>
        </w:rPr>
      </w:pPr>
    </w:p>
    <w:p w:rsidR="00510885" w:rsidRPr="006E14E9" w:rsidRDefault="00510885" w:rsidP="00510885">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510885" w:rsidRPr="006E14E9" w:rsidRDefault="00510885" w:rsidP="0051088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510885" w:rsidRPr="006E14E9" w:rsidRDefault="00510885" w:rsidP="00510885">
      <w:pPr>
        <w:tabs>
          <w:tab w:val="left" w:pos="-720"/>
        </w:tabs>
        <w:suppressAutoHyphens/>
        <w:jc w:val="both"/>
        <w:rPr>
          <w:rFonts w:ascii="Arial" w:hAnsi="Arial" w:cs="Arial"/>
          <w:spacing w:val="-3"/>
          <w:sz w:val="24"/>
          <w:szCs w:val="24"/>
        </w:rPr>
      </w:pPr>
    </w:p>
    <w:p w:rsidR="00510885" w:rsidRPr="006E14E9" w:rsidRDefault="00510885" w:rsidP="00510885">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510885" w:rsidRPr="006E14E9" w:rsidRDefault="00510885" w:rsidP="0051088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Marcar claramente los sitios que se requiere ubicar los puntos de desagüe, antes de la colocación de bloques de alivianamiento en losas; antes de la ejecución de mamposterías; antes de la colocación de mallas de refuerzo en contrapisos. La </w:t>
      </w:r>
      <w:r w:rsidRPr="006E14E9">
        <w:rPr>
          <w:rFonts w:ascii="Arial" w:hAnsi="Arial" w:cs="Arial"/>
          <w:spacing w:val="-3"/>
          <w:sz w:val="24"/>
          <w:szCs w:val="24"/>
        </w:rPr>
        <w:lastRenderedPageBreak/>
        <w:t>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510885" w:rsidRPr="006E14E9" w:rsidRDefault="00510885" w:rsidP="00510885">
      <w:pPr>
        <w:widowControl w:val="0"/>
        <w:tabs>
          <w:tab w:val="left" w:pos="-720"/>
          <w:tab w:val="left" w:pos="0"/>
        </w:tabs>
        <w:suppressAutoHyphens/>
        <w:autoSpaceDE w:val="0"/>
        <w:autoSpaceDN w:val="0"/>
        <w:jc w:val="both"/>
        <w:rPr>
          <w:rFonts w:ascii="Arial" w:hAnsi="Arial" w:cs="Arial"/>
          <w:spacing w:val="-3"/>
          <w:sz w:val="24"/>
          <w:szCs w:val="24"/>
        </w:rPr>
      </w:pPr>
    </w:p>
    <w:p w:rsidR="00510885" w:rsidRPr="006E14E9" w:rsidRDefault="00510885" w:rsidP="00510885">
      <w:pPr>
        <w:tabs>
          <w:tab w:val="left" w:pos="-720"/>
        </w:tabs>
        <w:suppressAutoHyphens/>
        <w:jc w:val="both"/>
        <w:rPr>
          <w:rFonts w:ascii="Arial" w:hAnsi="Arial" w:cs="Arial"/>
          <w:b/>
          <w:bCs/>
          <w:spacing w:val="-3"/>
          <w:sz w:val="24"/>
          <w:szCs w:val="24"/>
        </w:rPr>
      </w:pPr>
    </w:p>
    <w:p w:rsidR="00510885" w:rsidRPr="006E14E9" w:rsidRDefault="00510885" w:rsidP="00510885">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510885" w:rsidRPr="006E14E9" w:rsidRDefault="00510885" w:rsidP="00510885">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510885" w:rsidRPr="006E14E9" w:rsidRDefault="00510885" w:rsidP="00510885">
      <w:pPr>
        <w:tabs>
          <w:tab w:val="left" w:pos="-720"/>
        </w:tabs>
        <w:suppressAutoHyphens/>
        <w:jc w:val="both"/>
        <w:rPr>
          <w:rFonts w:ascii="Arial" w:hAnsi="Arial" w:cs="Arial"/>
          <w:b/>
          <w:bCs/>
          <w:spacing w:val="-3"/>
          <w:sz w:val="24"/>
          <w:szCs w:val="24"/>
        </w:rPr>
      </w:pPr>
    </w:p>
    <w:p w:rsidR="00510885" w:rsidRPr="006E14E9" w:rsidRDefault="00510885" w:rsidP="00510885">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Antes de proceder a las fundiciones de hormigón o sellar las tuberías en mamposterías, serán sometidas a una prueba de estanquidad, de observarse fugas </w:t>
      </w:r>
      <w:r w:rsidRPr="006E14E9">
        <w:rPr>
          <w:rFonts w:ascii="Arial" w:hAnsi="Arial" w:cs="Arial"/>
          <w:spacing w:val="-3"/>
          <w:sz w:val="24"/>
          <w:szCs w:val="24"/>
        </w:rPr>
        <w:lastRenderedPageBreak/>
        <w:t>de agua se hará la reparación correspondiente y se realizará una nueva prueba. La ubicación, los tramos probados, sus novedades y resultados se anotarán en el libro de obra.</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510885" w:rsidRPr="006E14E9" w:rsidRDefault="00510885" w:rsidP="0051088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510885" w:rsidRPr="006E14E9" w:rsidRDefault="00510885" w:rsidP="00510885">
      <w:pPr>
        <w:tabs>
          <w:tab w:val="left" w:pos="-720"/>
        </w:tabs>
        <w:suppressAutoHyphens/>
        <w:jc w:val="both"/>
        <w:rPr>
          <w:rFonts w:ascii="Arial" w:hAnsi="Arial" w:cs="Arial"/>
          <w:b/>
          <w:bCs/>
          <w:spacing w:val="-3"/>
          <w:sz w:val="24"/>
          <w:szCs w:val="24"/>
        </w:rPr>
      </w:pPr>
    </w:p>
    <w:p w:rsidR="00510885" w:rsidRPr="006E14E9" w:rsidRDefault="00510885" w:rsidP="00510885">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510885" w:rsidRPr="006E14E9" w:rsidRDefault="00510885" w:rsidP="0051088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510885" w:rsidRPr="006E14E9" w:rsidRDefault="00510885" w:rsidP="0051088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510885" w:rsidRPr="006E14E9" w:rsidRDefault="00510885" w:rsidP="0051088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510885" w:rsidRPr="006E14E9" w:rsidRDefault="00510885" w:rsidP="0051088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510885" w:rsidRPr="006E14E9" w:rsidRDefault="00510885" w:rsidP="00510885">
      <w:pPr>
        <w:tabs>
          <w:tab w:val="left" w:pos="-720"/>
        </w:tabs>
        <w:suppressAutoHyphens/>
        <w:jc w:val="both"/>
        <w:rPr>
          <w:rFonts w:ascii="Arial" w:hAnsi="Arial" w:cs="Arial"/>
          <w:spacing w:val="-3"/>
          <w:sz w:val="24"/>
          <w:szCs w:val="24"/>
        </w:rPr>
      </w:pPr>
    </w:p>
    <w:p w:rsidR="00510885" w:rsidRPr="006E14E9" w:rsidRDefault="00510885" w:rsidP="00510885">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lastRenderedPageBreak/>
        <w:t>MEDICION Y PAGO</w:t>
      </w:r>
    </w:p>
    <w:p w:rsidR="00510885" w:rsidRPr="006E14E9" w:rsidRDefault="00510885" w:rsidP="0051088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510885" w:rsidRPr="00825987" w:rsidRDefault="00510885" w:rsidP="00510885">
      <w:pPr>
        <w:widowControl w:val="0"/>
        <w:autoSpaceDE w:val="0"/>
        <w:autoSpaceDN w:val="0"/>
        <w:adjustRightInd w:val="0"/>
        <w:jc w:val="both"/>
        <w:rPr>
          <w:rFonts w:ascii="Arial" w:hAnsi="Arial" w:cs="Arial"/>
          <w:sz w:val="24"/>
          <w:szCs w:val="24"/>
        </w:rPr>
      </w:pPr>
    </w:p>
    <w:p w:rsidR="00510885" w:rsidRPr="00825987" w:rsidRDefault="00510885" w:rsidP="0051088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510885" w:rsidRPr="00825987" w:rsidRDefault="00510885" w:rsidP="0051088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110mm, Polilimpia, Polipega</w:t>
      </w:r>
      <w:r w:rsidRPr="00825987">
        <w:rPr>
          <w:rFonts w:ascii="Arial" w:hAnsi="Arial" w:cs="Arial"/>
          <w:bCs/>
          <w:sz w:val="24"/>
          <w:szCs w:val="24"/>
        </w:rPr>
        <w:t>.</w:t>
      </w:r>
    </w:p>
    <w:p w:rsidR="00510885" w:rsidRPr="00825987" w:rsidRDefault="00510885" w:rsidP="0051088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510885" w:rsidRPr="00825987" w:rsidRDefault="00510885" w:rsidP="00510885">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inspector general de obra, albañil.</w:t>
      </w:r>
    </w:p>
    <w:p w:rsidR="00510885" w:rsidRDefault="00510885" w:rsidP="00510885">
      <w:pPr>
        <w:widowControl w:val="0"/>
        <w:tabs>
          <w:tab w:val="left" w:pos="3000"/>
        </w:tabs>
        <w:autoSpaceDE w:val="0"/>
        <w:autoSpaceDN w:val="0"/>
        <w:adjustRightInd w:val="0"/>
        <w:jc w:val="both"/>
        <w:rPr>
          <w:rFonts w:ascii="Arial" w:hAnsi="Arial" w:cs="Arial"/>
          <w:b/>
          <w:sz w:val="24"/>
          <w:szCs w:val="24"/>
        </w:rPr>
      </w:pPr>
    </w:p>
    <w:p w:rsidR="00510885" w:rsidRDefault="00510885" w:rsidP="0051088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516294</w:t>
      </w:r>
      <w:r w:rsidRPr="00825987">
        <w:rPr>
          <w:rFonts w:ascii="Arial" w:hAnsi="Arial" w:cs="Arial"/>
          <w:b/>
          <w:sz w:val="24"/>
          <w:szCs w:val="24"/>
        </w:rPr>
        <w:tab/>
        <w:t xml:space="preserve">RUBRO: </w:t>
      </w:r>
      <w:r w:rsidRPr="00EC0B1E">
        <w:rPr>
          <w:rFonts w:ascii="Arial" w:hAnsi="Arial" w:cs="Arial"/>
          <w:b/>
          <w:sz w:val="24"/>
          <w:szCs w:val="24"/>
        </w:rPr>
        <w:t>CANAL ABIERTO DE HORMIGÓN ARMADO INCLUYE CUBIERTA DE PISO (H=0.33 X A=0.30) E=10CM</w:t>
      </w:r>
    </w:p>
    <w:p w:rsidR="00510885" w:rsidRDefault="00510885" w:rsidP="00510885">
      <w:pPr>
        <w:rPr>
          <w:rFonts w:ascii="Arial" w:hAnsi="Arial" w:cs="Arial"/>
          <w:b/>
          <w:sz w:val="24"/>
          <w:szCs w:val="24"/>
        </w:rPr>
      </w:pPr>
    </w:p>
    <w:p w:rsidR="00510885" w:rsidRDefault="00510885" w:rsidP="00510885">
      <w:pPr>
        <w:rPr>
          <w:rFonts w:ascii="Arial" w:hAnsi="Arial" w:cs="Arial"/>
          <w:b/>
          <w:sz w:val="24"/>
          <w:szCs w:val="24"/>
        </w:rPr>
      </w:pPr>
    </w:p>
    <w:p w:rsidR="00510885" w:rsidRPr="00A950DF" w:rsidRDefault="00510885" w:rsidP="0051088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510885" w:rsidRPr="0068194D" w:rsidRDefault="00510885" w:rsidP="00510885">
      <w:pPr>
        <w:pStyle w:val="Textoindependiente2"/>
        <w:spacing w:line="276" w:lineRule="auto"/>
        <w:rPr>
          <w:rFonts w:ascii="Arial" w:hAnsi="Arial" w:cs="Arial"/>
          <w:sz w:val="24"/>
        </w:rPr>
      </w:pPr>
      <w:r w:rsidRPr="0068194D">
        <w:rPr>
          <w:rFonts w:ascii="Arial" w:hAnsi="Arial" w:cs="Arial"/>
          <w:sz w:val="24"/>
        </w:rPr>
        <w:t xml:space="preserve">Comprende el suministro, transporte, colocación, equipo, herramientas y mano de obra necesaria para el montaje del canalón de </w:t>
      </w:r>
      <w:r>
        <w:rPr>
          <w:rFonts w:ascii="Arial" w:hAnsi="Arial" w:cs="Arial"/>
          <w:sz w:val="24"/>
        </w:rPr>
        <w:t>hormigón armado</w:t>
      </w:r>
      <w:r w:rsidRPr="0068194D">
        <w:rPr>
          <w:rFonts w:ascii="Arial" w:hAnsi="Arial" w:cs="Arial"/>
          <w:sz w:val="24"/>
        </w:rPr>
        <w:t xml:space="preserve"> y todos los elementos de sujeción y accesorios para este fin, de acuerdo a lo indicado en los planos, en estas especificaciones y/o a las órdenes de la fiscalización. </w:t>
      </w:r>
    </w:p>
    <w:p w:rsidR="00510885" w:rsidRDefault="00510885" w:rsidP="00510885">
      <w:pPr>
        <w:widowControl w:val="0"/>
        <w:autoSpaceDE w:val="0"/>
        <w:autoSpaceDN w:val="0"/>
        <w:adjustRightInd w:val="0"/>
        <w:spacing w:line="240" w:lineRule="auto"/>
        <w:jc w:val="both"/>
        <w:rPr>
          <w:rFonts w:ascii="Arial" w:hAnsi="Arial" w:cs="Arial"/>
          <w:sz w:val="24"/>
        </w:rPr>
      </w:pPr>
    </w:p>
    <w:p w:rsidR="00510885" w:rsidRPr="00A950DF" w:rsidRDefault="00510885" w:rsidP="00510885">
      <w:pPr>
        <w:widowControl w:val="0"/>
        <w:autoSpaceDE w:val="0"/>
        <w:autoSpaceDN w:val="0"/>
        <w:adjustRightInd w:val="0"/>
        <w:spacing w:line="240" w:lineRule="auto"/>
        <w:jc w:val="both"/>
        <w:rPr>
          <w:rFonts w:ascii="Arial" w:hAnsi="Arial" w:cs="Arial"/>
          <w:sz w:val="24"/>
        </w:rPr>
      </w:pPr>
    </w:p>
    <w:p w:rsidR="00510885" w:rsidRPr="00A950DF" w:rsidRDefault="00510885" w:rsidP="0051088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510885" w:rsidRPr="0068194D" w:rsidRDefault="00510885" w:rsidP="00510885">
      <w:pPr>
        <w:pStyle w:val="Textoindependiente2"/>
        <w:spacing w:line="276" w:lineRule="auto"/>
        <w:rPr>
          <w:rFonts w:ascii="Arial" w:hAnsi="Arial" w:cs="Arial"/>
          <w:sz w:val="24"/>
          <w:lang w:val="es-ES"/>
        </w:rPr>
      </w:pPr>
      <w:r w:rsidRPr="0068194D">
        <w:rPr>
          <w:rFonts w:ascii="Arial" w:hAnsi="Arial" w:cs="Arial"/>
          <w:sz w:val="24"/>
          <w:lang w:val="es-ES"/>
        </w:rPr>
        <w:t>La medición de la estructura se realizará en metros lineales de acuerdo al diseño de la cubierta, efectivamente instalados,</w:t>
      </w:r>
      <w:r w:rsidRPr="0068194D">
        <w:rPr>
          <w:rFonts w:ascii="Arial" w:hAnsi="Arial" w:cs="Arial"/>
          <w:sz w:val="24"/>
        </w:rPr>
        <w:t xml:space="preserve"> totalmente terminados  y aceptados por la fiscalización.</w:t>
      </w:r>
      <w:r w:rsidRPr="0068194D">
        <w:rPr>
          <w:rFonts w:ascii="Arial" w:hAnsi="Arial" w:cs="Arial"/>
          <w:sz w:val="24"/>
          <w:lang w:val="es-ES"/>
        </w:rPr>
        <w:t xml:space="preserve"> Se pagarán al precio unitario establecido en la tabla de cantidades y precios del presupuesto.</w:t>
      </w:r>
    </w:p>
    <w:p w:rsidR="00510885" w:rsidRPr="005B30E8" w:rsidRDefault="00510885" w:rsidP="00510885">
      <w:pPr>
        <w:widowControl w:val="0"/>
        <w:autoSpaceDE w:val="0"/>
        <w:autoSpaceDN w:val="0"/>
        <w:adjustRightInd w:val="0"/>
        <w:spacing w:line="240" w:lineRule="auto"/>
        <w:jc w:val="both"/>
        <w:rPr>
          <w:rFonts w:ascii="Arial" w:hAnsi="Arial" w:cs="Arial"/>
          <w:sz w:val="24"/>
          <w:lang w:val="es-ES"/>
        </w:rPr>
      </w:pPr>
    </w:p>
    <w:p w:rsidR="00510885" w:rsidRDefault="00510885" w:rsidP="00510885">
      <w:pPr>
        <w:widowControl w:val="0"/>
        <w:autoSpaceDE w:val="0"/>
        <w:autoSpaceDN w:val="0"/>
        <w:adjustRightInd w:val="0"/>
        <w:spacing w:line="240" w:lineRule="auto"/>
        <w:jc w:val="both"/>
        <w:rPr>
          <w:rFonts w:ascii="Arial" w:hAnsi="Arial" w:cs="Arial"/>
          <w:sz w:val="24"/>
        </w:rPr>
      </w:pPr>
    </w:p>
    <w:p w:rsidR="00510885" w:rsidRDefault="00510885" w:rsidP="00510885">
      <w:pPr>
        <w:widowControl w:val="0"/>
        <w:autoSpaceDE w:val="0"/>
        <w:autoSpaceDN w:val="0"/>
        <w:adjustRightInd w:val="0"/>
        <w:spacing w:line="240" w:lineRule="auto"/>
        <w:jc w:val="both"/>
        <w:rPr>
          <w:rFonts w:ascii="Arial" w:hAnsi="Arial" w:cs="Arial"/>
          <w:sz w:val="24"/>
        </w:rPr>
      </w:pPr>
    </w:p>
    <w:p w:rsidR="00510885" w:rsidRPr="00A950DF" w:rsidRDefault="00510885" w:rsidP="0051088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MET</w:t>
      </w:r>
      <w:r>
        <w:rPr>
          <w:rFonts w:ascii="Arial" w:hAnsi="Arial" w:cs="Arial"/>
          <w:sz w:val="24"/>
        </w:rPr>
        <w:t>RO LINEAL (ML</w:t>
      </w:r>
      <w:r w:rsidRPr="00A950DF">
        <w:rPr>
          <w:rFonts w:ascii="Arial" w:hAnsi="Arial" w:cs="Arial"/>
          <w:sz w:val="24"/>
        </w:rPr>
        <w:t>).</w:t>
      </w:r>
    </w:p>
    <w:p w:rsidR="00510885" w:rsidRPr="00A950DF" w:rsidRDefault="00510885" w:rsidP="0051088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30E8">
        <w:rPr>
          <w:rFonts w:ascii="Arial" w:hAnsi="Arial" w:cs="Arial"/>
          <w:sz w:val="24"/>
          <w:szCs w:val="24"/>
        </w:rPr>
        <w:t xml:space="preserve">CANALÓN DE </w:t>
      </w:r>
      <w:r>
        <w:rPr>
          <w:rFonts w:ascii="Arial" w:hAnsi="Arial" w:cs="Arial"/>
          <w:sz w:val="24"/>
          <w:szCs w:val="24"/>
        </w:rPr>
        <w:t>HORMIGON ARMADO</w:t>
      </w:r>
      <w:r w:rsidRPr="00A950DF">
        <w:rPr>
          <w:rFonts w:ascii="Arial" w:hAnsi="Arial" w:cs="Arial"/>
          <w:sz w:val="24"/>
        </w:rPr>
        <w:t>.</w:t>
      </w:r>
    </w:p>
    <w:p w:rsidR="00510885" w:rsidRPr="00A950DF" w:rsidRDefault="00510885" w:rsidP="0051088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510885" w:rsidRDefault="00510885" w:rsidP="00510885">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ALBA!NIL, AYUDANTE</w:t>
      </w:r>
      <w:r w:rsidRPr="00A950DF">
        <w:rPr>
          <w:rFonts w:ascii="Arial" w:hAnsi="Arial" w:cs="Arial"/>
          <w:sz w:val="24"/>
        </w:rPr>
        <w:t>.</w:t>
      </w:r>
    </w:p>
    <w:p w:rsidR="00E66EAE" w:rsidRPr="00825987" w:rsidRDefault="00E66EAE" w:rsidP="00E66EA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E66EAE">
        <w:rPr>
          <w:rFonts w:ascii="Arial" w:hAnsi="Arial" w:cs="Arial"/>
          <w:b/>
          <w:sz w:val="24"/>
          <w:szCs w:val="24"/>
        </w:rPr>
        <w:t>505269</w:t>
      </w:r>
      <w:r w:rsidRPr="00825987">
        <w:rPr>
          <w:rFonts w:ascii="Arial" w:hAnsi="Arial" w:cs="Arial"/>
          <w:b/>
          <w:sz w:val="24"/>
          <w:szCs w:val="24"/>
        </w:rPr>
        <w:tab/>
        <w:t>RUBRO:</w:t>
      </w:r>
      <w:r w:rsidRPr="00825987">
        <w:rPr>
          <w:rFonts w:ascii="Arial" w:hAnsi="Arial" w:cs="Arial"/>
          <w:sz w:val="24"/>
          <w:szCs w:val="24"/>
        </w:rPr>
        <w:t xml:space="preserve"> </w:t>
      </w:r>
      <w:r w:rsidRPr="00E66EAE">
        <w:rPr>
          <w:rFonts w:ascii="Arial" w:hAnsi="Arial" w:cs="Arial"/>
          <w:b/>
          <w:sz w:val="24"/>
          <w:szCs w:val="24"/>
        </w:rPr>
        <w:t>TRAMPA DE GRASAS</w:t>
      </w:r>
      <w:r w:rsidRPr="00825987">
        <w:rPr>
          <w:rFonts w:ascii="Arial" w:hAnsi="Arial" w:cs="Arial"/>
          <w:b/>
          <w:sz w:val="24"/>
          <w:szCs w:val="24"/>
        </w:rPr>
        <w:t>.</w:t>
      </w:r>
    </w:p>
    <w:p w:rsidR="00E66EAE" w:rsidRPr="00825987" w:rsidRDefault="00E66EAE" w:rsidP="00E66EAE">
      <w:pPr>
        <w:widowControl w:val="0"/>
        <w:tabs>
          <w:tab w:val="left" w:pos="3000"/>
        </w:tabs>
        <w:autoSpaceDE w:val="0"/>
        <w:autoSpaceDN w:val="0"/>
        <w:adjustRightInd w:val="0"/>
        <w:jc w:val="both"/>
        <w:rPr>
          <w:rFonts w:ascii="Arial" w:hAnsi="Arial" w:cs="Arial"/>
          <w:b/>
          <w:bCs/>
          <w:sz w:val="24"/>
          <w:szCs w:val="24"/>
        </w:rPr>
      </w:pPr>
    </w:p>
    <w:p w:rsidR="00E66EAE" w:rsidRPr="00A950DF" w:rsidRDefault="00E66EAE" w:rsidP="00E66EA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E66EAE" w:rsidRDefault="00E66EAE" w:rsidP="00E66EAE">
      <w:pPr>
        <w:pStyle w:val="Default"/>
        <w:spacing w:line="276" w:lineRule="auto"/>
        <w:jc w:val="both"/>
        <w:rPr>
          <w:rFonts w:ascii="Arial" w:hAnsi="Arial" w:cs="Arial"/>
        </w:rPr>
      </w:pPr>
      <w:r w:rsidRPr="003A7B04">
        <w:rPr>
          <w:rFonts w:ascii="Arial" w:hAnsi="Arial" w:cs="Arial"/>
        </w:rPr>
        <w:t xml:space="preserve">Este trabajo consistirá en la construcción de </w:t>
      </w:r>
      <w:r w:rsidRPr="00E66EAE">
        <w:rPr>
          <w:rFonts w:ascii="Arial" w:hAnsi="Arial" w:cs="Arial"/>
        </w:rPr>
        <w:t>trampa de grasas</w:t>
      </w:r>
      <w:r w:rsidRPr="003A7B04">
        <w:rPr>
          <w:rFonts w:ascii="Arial" w:hAnsi="Arial" w:cs="Arial"/>
        </w:rPr>
        <w:t xml:space="preserve"> incluyen sus obras conexas, para evacuar las aguas servidas, de acuerdo a las especificaciones generales del MTOP y de conformidad con los alineamientos, pendientes y dimensiones indicadas en los planos o fijados por el fiscalizador. </w:t>
      </w:r>
    </w:p>
    <w:p w:rsidR="00E66EAE" w:rsidRPr="003A7B04" w:rsidRDefault="00E66EAE" w:rsidP="00E66EAE">
      <w:pPr>
        <w:pStyle w:val="Default"/>
        <w:spacing w:line="276" w:lineRule="auto"/>
        <w:jc w:val="both"/>
        <w:rPr>
          <w:rFonts w:ascii="Arial" w:hAnsi="Arial" w:cs="Arial"/>
        </w:rPr>
      </w:pPr>
    </w:p>
    <w:p w:rsidR="00E66EAE" w:rsidRPr="003A7B04" w:rsidRDefault="00E66EAE" w:rsidP="00E66EAE">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E66EAE" w:rsidRPr="003A7B04" w:rsidRDefault="00E66EAE" w:rsidP="00E66EAE">
      <w:pPr>
        <w:pStyle w:val="Default"/>
        <w:spacing w:line="276" w:lineRule="auto"/>
        <w:jc w:val="both"/>
        <w:rPr>
          <w:rFonts w:ascii="Arial" w:hAnsi="Arial" w:cs="Arial"/>
        </w:rPr>
      </w:pPr>
      <w:r w:rsidRPr="003A7B04">
        <w:rPr>
          <w:rFonts w:ascii="Arial" w:hAnsi="Arial" w:cs="Arial"/>
        </w:rPr>
        <w:t>Estas obras podrán realizarse en el sitio y serán de hormigón simple, la construcción e instalación se harán de modo que las estructuras queden sólidamente asentadas de conformidad con las dimensiones,  cotas y alineación indicadas en los planos o por el fiscalizador.</w:t>
      </w:r>
    </w:p>
    <w:p w:rsidR="00E66EAE" w:rsidRPr="00F21547" w:rsidRDefault="00E66EAE" w:rsidP="00E66EAE">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de </w:t>
      </w:r>
      <w:r w:rsidRPr="00E66EAE">
        <w:rPr>
          <w:rFonts w:ascii="Arial" w:hAnsi="Arial" w:cs="Arial"/>
          <w:sz w:val="24"/>
          <w:szCs w:val="24"/>
        </w:rPr>
        <w:t>cada trampa de grasas</w:t>
      </w:r>
      <w:r w:rsidRPr="003A7B04">
        <w:rPr>
          <w:rFonts w:ascii="Arial" w:hAnsi="Arial" w:cs="Arial"/>
          <w:sz w:val="24"/>
          <w:szCs w:val="24"/>
        </w:rPr>
        <w:t>, deberá limpiarse de residuos y acumulaciones extrañas, y se mantendrán limpias y en funcionamiento hasta la aceptación final de la obra.</w:t>
      </w:r>
    </w:p>
    <w:p w:rsidR="00E66EAE" w:rsidRPr="003A7B04" w:rsidRDefault="00E66EAE" w:rsidP="00E66EAE">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E66EAE" w:rsidRPr="003A7B04" w:rsidRDefault="00E66EAE" w:rsidP="00E66EAE">
      <w:pPr>
        <w:pStyle w:val="Default"/>
        <w:spacing w:line="276" w:lineRule="auto"/>
        <w:jc w:val="both"/>
        <w:rPr>
          <w:rFonts w:ascii="Arial" w:hAnsi="Arial" w:cs="Arial"/>
        </w:rPr>
      </w:pPr>
      <w:r w:rsidRPr="003A7B04">
        <w:rPr>
          <w:rFonts w:ascii="Arial" w:hAnsi="Arial" w:cs="Arial"/>
        </w:rPr>
        <w:t xml:space="preserve">Las cantidades a pagarse serán de acuerdo al número de </w:t>
      </w:r>
      <w:r w:rsidRPr="00E66EAE">
        <w:rPr>
          <w:rFonts w:ascii="Arial" w:hAnsi="Arial" w:cs="Arial"/>
        </w:rPr>
        <w:t>trampa de grasas</w:t>
      </w:r>
      <w:r w:rsidRPr="003A7B04">
        <w:rPr>
          <w:rFonts w:ascii="Arial" w:hAnsi="Arial" w:cs="Arial"/>
        </w:rPr>
        <w:t xml:space="preserve"> aceptablemente ejecutadas y aceptada por la fiscalización. </w:t>
      </w:r>
    </w:p>
    <w:p w:rsidR="00E66EAE" w:rsidRPr="003A7B04" w:rsidRDefault="00E66EAE" w:rsidP="00E66EAE">
      <w:pPr>
        <w:pStyle w:val="Default"/>
        <w:spacing w:line="276" w:lineRule="auto"/>
        <w:jc w:val="both"/>
        <w:rPr>
          <w:rFonts w:ascii="Arial" w:hAnsi="Arial" w:cs="Arial"/>
        </w:rPr>
      </w:pPr>
      <w:r w:rsidRPr="003A7B04">
        <w:rPr>
          <w:rFonts w:ascii="Arial" w:hAnsi="Arial" w:cs="Arial"/>
        </w:rPr>
        <w:t xml:space="preserve">La compensación por excavaciones y rellenos que fuesen necesarios para la realización de la obra se considerará incluida en los precios pagados por las instalaciones de </w:t>
      </w:r>
      <w:r w:rsidRPr="00E66EAE">
        <w:rPr>
          <w:rFonts w:ascii="Arial" w:hAnsi="Arial" w:cs="Arial"/>
        </w:rPr>
        <w:t>trampa de grasas</w:t>
      </w:r>
      <w:r w:rsidRPr="003A7B04">
        <w:rPr>
          <w:rFonts w:ascii="Arial" w:hAnsi="Arial" w:cs="Arial"/>
        </w:rPr>
        <w:t xml:space="preserve">. </w:t>
      </w:r>
    </w:p>
    <w:p w:rsidR="00E66EAE" w:rsidRPr="003A7B04" w:rsidRDefault="00E66EAE" w:rsidP="00E66EAE">
      <w:pPr>
        <w:pStyle w:val="Default"/>
        <w:spacing w:line="276" w:lineRule="auto"/>
        <w:jc w:val="both"/>
        <w:rPr>
          <w:rFonts w:ascii="Arial" w:hAnsi="Arial" w:cs="Arial"/>
        </w:rPr>
      </w:pPr>
      <w:r w:rsidRPr="003A7B04">
        <w:rPr>
          <w:rFonts w:ascii="Arial" w:hAnsi="Arial" w:cs="Arial"/>
        </w:rPr>
        <w:t>El número de unidades determinadas en la forma indicada en el párrafo anterior, se pagarán a los precios contractuales y que consten en el contrato, estos precios y pagos constituirán las compensación total por el suministro</w:t>
      </w:r>
      <w:r>
        <w:rPr>
          <w:rFonts w:ascii="Arial" w:hAnsi="Arial" w:cs="Arial"/>
        </w:rPr>
        <w:t>.</w:t>
      </w:r>
      <w:r w:rsidRPr="003A7B04">
        <w:rPr>
          <w:rFonts w:ascii="Arial" w:hAnsi="Arial" w:cs="Arial"/>
        </w:rPr>
        <w:t xml:space="preserve"> </w:t>
      </w:r>
    </w:p>
    <w:p w:rsidR="00E66EAE" w:rsidRPr="00F21547" w:rsidRDefault="00E66EAE" w:rsidP="00E66EAE">
      <w:pPr>
        <w:widowControl w:val="0"/>
        <w:autoSpaceDE w:val="0"/>
        <w:autoSpaceDN w:val="0"/>
        <w:adjustRightInd w:val="0"/>
        <w:jc w:val="both"/>
        <w:rPr>
          <w:rFonts w:ascii="Arial" w:hAnsi="Arial" w:cs="Arial"/>
          <w:sz w:val="24"/>
          <w:szCs w:val="24"/>
          <w:lang w:val="es-ES"/>
        </w:rPr>
      </w:pPr>
    </w:p>
    <w:p w:rsidR="00E66EAE" w:rsidRPr="00825987" w:rsidRDefault="00E66EAE" w:rsidP="00E66EA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E66EAE" w:rsidRPr="00825987" w:rsidRDefault="00E66EAE" w:rsidP="00E66EA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AUX: MORTERO CEMENTO:ARENA 1:3, ACERO DE REFUERZO FY=4200KG/CM2.</w:t>
      </w:r>
    </w:p>
    <w:p w:rsidR="00E66EAE" w:rsidRPr="00825987" w:rsidRDefault="00E66EAE" w:rsidP="00E66EA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EQUIPO MÍNIMO</w:t>
      </w:r>
      <w:r w:rsidRPr="00825987">
        <w:rPr>
          <w:rFonts w:ascii="Arial" w:hAnsi="Arial" w:cs="Arial"/>
          <w:sz w:val="24"/>
          <w:szCs w:val="24"/>
        </w:rPr>
        <w:t>: HERRAMIENTA MENOR.</w:t>
      </w:r>
    </w:p>
    <w:p w:rsidR="00E66EAE" w:rsidRDefault="00E66EAE" w:rsidP="00E66EAE">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DOS ALBAÑILES, INSPECTOR DE OBRA</w:t>
      </w:r>
      <w:r w:rsidRPr="00825987">
        <w:rPr>
          <w:rFonts w:ascii="Arial" w:hAnsi="Arial" w:cs="Arial"/>
          <w:sz w:val="24"/>
          <w:szCs w:val="24"/>
        </w:rPr>
        <w:t>.</w:t>
      </w:r>
    </w:p>
    <w:p w:rsidR="00E66EAE" w:rsidRDefault="00E66EAE" w:rsidP="00E66EAE">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E66EAE" w:rsidRPr="009F1304" w:rsidRDefault="00E66EAE" w:rsidP="00E66EAE">
      <w:pPr>
        <w:widowControl w:val="0"/>
        <w:tabs>
          <w:tab w:val="left" w:pos="3000"/>
        </w:tabs>
        <w:autoSpaceDE w:val="0"/>
        <w:autoSpaceDN w:val="0"/>
        <w:adjustRightInd w:val="0"/>
        <w:jc w:val="both"/>
        <w:rPr>
          <w:rFonts w:ascii="Arial" w:hAnsi="Arial" w:cs="Arial"/>
          <w:b/>
          <w:bCs/>
          <w:sz w:val="24"/>
          <w:szCs w:val="24"/>
        </w:rPr>
      </w:pPr>
    </w:p>
    <w:p w:rsidR="00E66EAE" w:rsidRDefault="00E66EAE" w:rsidP="00E66EA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F1304">
        <w:rPr>
          <w:rFonts w:ascii="Arial" w:hAnsi="Arial" w:cs="Arial"/>
          <w:b/>
          <w:sz w:val="24"/>
          <w:szCs w:val="24"/>
        </w:rPr>
        <w:t>516014</w:t>
      </w:r>
      <w:r w:rsidRPr="00825987">
        <w:rPr>
          <w:rFonts w:ascii="Arial" w:hAnsi="Arial" w:cs="Arial"/>
          <w:b/>
          <w:sz w:val="24"/>
          <w:szCs w:val="24"/>
        </w:rPr>
        <w:tab/>
        <w:t xml:space="preserve">RUBRO: </w:t>
      </w:r>
      <w:r w:rsidRPr="009F1304">
        <w:rPr>
          <w:rFonts w:ascii="Arial" w:hAnsi="Arial" w:cs="Arial"/>
          <w:b/>
          <w:sz w:val="24"/>
          <w:szCs w:val="24"/>
        </w:rPr>
        <w:t>PINTURA  INTERIOR</w:t>
      </w:r>
    </w:p>
    <w:p w:rsidR="00E66EAE" w:rsidRDefault="00E66EAE" w:rsidP="00E66EAE">
      <w:pPr>
        <w:widowControl w:val="0"/>
        <w:tabs>
          <w:tab w:val="left" w:pos="3000"/>
        </w:tabs>
        <w:autoSpaceDE w:val="0"/>
        <w:autoSpaceDN w:val="0"/>
        <w:adjustRightInd w:val="0"/>
        <w:jc w:val="both"/>
        <w:rPr>
          <w:rFonts w:ascii="Arial" w:hAnsi="Arial" w:cs="Arial"/>
          <w:b/>
          <w:sz w:val="24"/>
          <w:szCs w:val="24"/>
        </w:rPr>
      </w:pPr>
    </w:p>
    <w:p w:rsidR="00E66EAE" w:rsidRPr="00A950DF" w:rsidRDefault="00E66EAE" w:rsidP="00E66EA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E66EAE" w:rsidRPr="005B0FDB" w:rsidRDefault="00E66EAE" w:rsidP="00E66EAE">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E66EAE" w:rsidRPr="005B0FDB" w:rsidRDefault="00E66EAE" w:rsidP="00E66EAE">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E66EAE" w:rsidRPr="00A950DF" w:rsidRDefault="00E66EAE" w:rsidP="00E66EA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E66EAE" w:rsidRPr="005B0FDB" w:rsidRDefault="00E66EAE" w:rsidP="00E66EAE">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E66EAE" w:rsidRPr="005B0FDB" w:rsidRDefault="00E66EAE" w:rsidP="00E66EAE">
      <w:pPr>
        <w:contextualSpacing/>
        <w:jc w:val="both"/>
        <w:rPr>
          <w:rFonts w:ascii="Arial" w:hAnsi="Arial" w:cs="Arial"/>
          <w:sz w:val="24"/>
          <w:szCs w:val="24"/>
        </w:rPr>
      </w:pPr>
    </w:p>
    <w:p w:rsidR="00E66EAE" w:rsidRPr="005B0FDB" w:rsidRDefault="00E66EAE" w:rsidP="00E66EAE">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E66EAE" w:rsidRPr="005B0FDB" w:rsidRDefault="00E66EAE" w:rsidP="00E66EAE">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w:t>
      </w:r>
      <w:r w:rsidRPr="005B0FDB">
        <w:rPr>
          <w:rFonts w:ascii="Arial" w:hAnsi="Arial" w:cs="Arial"/>
          <w:sz w:val="24"/>
          <w:szCs w:val="24"/>
        </w:rPr>
        <w:lastRenderedPageBreak/>
        <w:t>carbonato de calcio u otro material para cambiar la consistencia del sellador o pintura.</w:t>
      </w:r>
    </w:p>
    <w:p w:rsidR="00E66EAE" w:rsidRPr="005B0FDB" w:rsidRDefault="00E66EAE" w:rsidP="00E66EAE">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E66EAE" w:rsidRPr="005B0FDB" w:rsidRDefault="00E66EAE" w:rsidP="00E66EAE">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E66EAE" w:rsidRPr="005B0FDB" w:rsidRDefault="00E66EAE" w:rsidP="00E66EAE">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E66EAE" w:rsidRPr="005B0FDB" w:rsidRDefault="00E66EAE" w:rsidP="00E66EAE">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E66EAE" w:rsidRDefault="00E66EAE" w:rsidP="00E66EAE">
      <w:pPr>
        <w:widowControl w:val="0"/>
        <w:autoSpaceDE w:val="0"/>
        <w:autoSpaceDN w:val="0"/>
        <w:adjustRightInd w:val="0"/>
        <w:spacing w:line="240" w:lineRule="auto"/>
        <w:jc w:val="both"/>
        <w:rPr>
          <w:rFonts w:ascii="Arial" w:hAnsi="Arial" w:cs="Arial"/>
          <w:b/>
          <w:bCs/>
          <w:sz w:val="24"/>
        </w:rPr>
      </w:pPr>
    </w:p>
    <w:p w:rsidR="00E66EAE" w:rsidRPr="00A950DF" w:rsidRDefault="00E66EAE" w:rsidP="00E66EA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E66EAE" w:rsidRPr="005B0FDB" w:rsidRDefault="00E66EAE" w:rsidP="00E66EAE">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E66EAE" w:rsidRDefault="00E66EAE" w:rsidP="00E66EAE">
      <w:pPr>
        <w:contextualSpacing/>
        <w:jc w:val="both"/>
        <w:rPr>
          <w:rFonts w:ascii="Arial" w:hAnsi="Arial" w:cs="Arial"/>
          <w:sz w:val="24"/>
          <w:szCs w:val="24"/>
        </w:rPr>
      </w:pPr>
    </w:p>
    <w:p w:rsidR="00E66EAE" w:rsidRPr="005F4A99" w:rsidRDefault="00E66EAE" w:rsidP="00E66EAE">
      <w:pPr>
        <w:contextualSpacing/>
        <w:jc w:val="both"/>
        <w:rPr>
          <w:rFonts w:ascii="Arial" w:hAnsi="Arial" w:cs="Arial"/>
          <w:sz w:val="24"/>
          <w:szCs w:val="24"/>
        </w:rPr>
      </w:pPr>
    </w:p>
    <w:p w:rsidR="00E66EAE" w:rsidRPr="00A950DF" w:rsidRDefault="00E66EAE" w:rsidP="00E66EAE">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E66EAE" w:rsidRPr="00A950DF" w:rsidRDefault="00E66EAE" w:rsidP="00E66EAE">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E66EAE" w:rsidRPr="00A950DF" w:rsidRDefault="00E66EAE" w:rsidP="00E66EAE">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E66EAE" w:rsidRDefault="00E66EAE" w:rsidP="00E66EAE">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E66EAE" w:rsidRDefault="00E66EAE" w:rsidP="00E66EAE">
      <w:pPr>
        <w:widowControl w:val="0"/>
        <w:tabs>
          <w:tab w:val="left" w:pos="3000"/>
        </w:tabs>
        <w:autoSpaceDE w:val="0"/>
        <w:autoSpaceDN w:val="0"/>
        <w:adjustRightInd w:val="0"/>
        <w:jc w:val="both"/>
        <w:rPr>
          <w:rFonts w:ascii="Arial" w:hAnsi="Arial" w:cs="Arial"/>
          <w:b/>
          <w:sz w:val="24"/>
          <w:szCs w:val="24"/>
        </w:rPr>
      </w:pPr>
    </w:p>
    <w:p w:rsidR="00E66EAE" w:rsidRPr="00A17AF2" w:rsidRDefault="00E66EAE" w:rsidP="00E66EAE">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 xml:space="preserve">CODIGO: </w:t>
      </w:r>
      <w:r>
        <w:rPr>
          <w:rFonts w:ascii="Arial" w:hAnsi="Arial" w:cs="Arial"/>
          <w:b/>
          <w:sz w:val="24"/>
          <w:szCs w:val="24"/>
        </w:rPr>
        <w:t>516013</w:t>
      </w:r>
      <w:r w:rsidRPr="00825987">
        <w:rPr>
          <w:rFonts w:ascii="Arial" w:hAnsi="Arial" w:cs="Arial"/>
          <w:b/>
          <w:sz w:val="24"/>
          <w:szCs w:val="24"/>
        </w:rPr>
        <w:tab/>
        <w:t xml:space="preserve">RUBRO: </w:t>
      </w:r>
      <w:r w:rsidRPr="009F1304">
        <w:rPr>
          <w:rFonts w:ascii="Arial" w:hAnsi="Arial" w:cs="Arial"/>
          <w:b/>
          <w:sz w:val="24"/>
          <w:szCs w:val="24"/>
        </w:rPr>
        <w:t>PINTURA  EXTERIOR</w:t>
      </w:r>
    </w:p>
    <w:p w:rsidR="00E66EAE" w:rsidRDefault="00E66EAE" w:rsidP="00E66EAE">
      <w:pPr>
        <w:widowControl w:val="0"/>
        <w:tabs>
          <w:tab w:val="left" w:pos="3000"/>
        </w:tabs>
        <w:autoSpaceDE w:val="0"/>
        <w:autoSpaceDN w:val="0"/>
        <w:adjustRightInd w:val="0"/>
        <w:jc w:val="both"/>
        <w:rPr>
          <w:rFonts w:ascii="Arial" w:hAnsi="Arial" w:cs="Arial"/>
          <w:b/>
          <w:sz w:val="24"/>
          <w:szCs w:val="24"/>
        </w:rPr>
      </w:pPr>
    </w:p>
    <w:p w:rsidR="00E66EAE" w:rsidRPr="00A950DF" w:rsidRDefault="00E66EAE" w:rsidP="00E66EA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E66EAE" w:rsidRPr="005B0FDB" w:rsidRDefault="00E66EAE" w:rsidP="00E66EAE">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E66EAE" w:rsidRPr="005B0FDB" w:rsidRDefault="00E66EAE" w:rsidP="00E66EAE">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E66EAE" w:rsidRPr="00A950DF" w:rsidRDefault="00E66EAE" w:rsidP="00E66EA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E66EAE" w:rsidRPr="005B0FDB" w:rsidRDefault="00E66EAE" w:rsidP="00E66EAE">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E66EAE" w:rsidRPr="005B0FDB" w:rsidRDefault="00E66EAE" w:rsidP="00E66EAE">
      <w:pPr>
        <w:contextualSpacing/>
        <w:jc w:val="both"/>
        <w:rPr>
          <w:rFonts w:ascii="Arial" w:hAnsi="Arial" w:cs="Arial"/>
          <w:sz w:val="24"/>
          <w:szCs w:val="24"/>
        </w:rPr>
      </w:pPr>
    </w:p>
    <w:p w:rsidR="00E66EAE" w:rsidRPr="005B0FDB" w:rsidRDefault="00E66EAE" w:rsidP="00E66EAE">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E66EAE" w:rsidRPr="005B0FDB" w:rsidRDefault="00E66EAE" w:rsidP="00E66EAE">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E66EAE" w:rsidRPr="005B0FDB" w:rsidRDefault="00E66EAE" w:rsidP="00E66EAE">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w:t>
      </w:r>
      <w:r w:rsidRPr="005B0FDB">
        <w:rPr>
          <w:rFonts w:ascii="Arial" w:hAnsi="Arial" w:cs="Arial"/>
          <w:sz w:val="24"/>
          <w:szCs w:val="24"/>
        </w:rPr>
        <w:lastRenderedPageBreak/>
        <w:t xml:space="preserve">ejecución y las observaciones durante el avance del trabajo. Esta capa será uniforme y logrará un tono igual, sin manchas en toda la superficie de trabajo.  </w:t>
      </w:r>
    </w:p>
    <w:p w:rsidR="00E66EAE" w:rsidRPr="005B0FDB" w:rsidRDefault="00E66EAE" w:rsidP="00E66EAE">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E66EAE" w:rsidRPr="005B0FDB" w:rsidRDefault="00E66EAE" w:rsidP="00E66EAE">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E66EAE" w:rsidRPr="005B0FDB" w:rsidRDefault="00E66EAE" w:rsidP="00E66EAE">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E66EAE" w:rsidRDefault="00E66EAE" w:rsidP="00E66EAE">
      <w:pPr>
        <w:widowControl w:val="0"/>
        <w:autoSpaceDE w:val="0"/>
        <w:autoSpaceDN w:val="0"/>
        <w:adjustRightInd w:val="0"/>
        <w:spacing w:line="240" w:lineRule="auto"/>
        <w:jc w:val="both"/>
        <w:rPr>
          <w:rFonts w:ascii="Arial" w:hAnsi="Arial" w:cs="Arial"/>
          <w:b/>
          <w:bCs/>
          <w:sz w:val="24"/>
        </w:rPr>
      </w:pPr>
    </w:p>
    <w:p w:rsidR="00E66EAE" w:rsidRPr="00A950DF" w:rsidRDefault="00E66EAE" w:rsidP="00E66EA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E66EAE" w:rsidRPr="005B0FDB" w:rsidRDefault="00E66EAE" w:rsidP="00E66EAE">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E66EAE" w:rsidRDefault="00E66EAE" w:rsidP="00E66EAE">
      <w:pPr>
        <w:contextualSpacing/>
        <w:jc w:val="both"/>
        <w:rPr>
          <w:rFonts w:ascii="Arial" w:hAnsi="Arial" w:cs="Arial"/>
          <w:sz w:val="24"/>
          <w:szCs w:val="24"/>
        </w:rPr>
      </w:pPr>
    </w:p>
    <w:p w:rsidR="00E66EAE" w:rsidRPr="005F4A99" w:rsidRDefault="00E66EAE" w:rsidP="00E66EAE">
      <w:pPr>
        <w:contextualSpacing/>
        <w:jc w:val="both"/>
        <w:rPr>
          <w:rFonts w:ascii="Arial" w:hAnsi="Arial" w:cs="Arial"/>
          <w:sz w:val="24"/>
          <w:szCs w:val="24"/>
        </w:rPr>
      </w:pPr>
    </w:p>
    <w:p w:rsidR="00E66EAE" w:rsidRPr="00A950DF" w:rsidRDefault="00E66EAE" w:rsidP="00E66EAE">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E66EAE" w:rsidRPr="00A950DF" w:rsidRDefault="00E66EAE" w:rsidP="00E66EAE">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E66EAE" w:rsidRPr="00A950DF" w:rsidRDefault="00E66EAE" w:rsidP="00E66EAE">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E66EAE" w:rsidRDefault="00E66EAE" w:rsidP="00E66EAE">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E66EAE" w:rsidRDefault="00E66EAE" w:rsidP="00E66EAE">
      <w:pPr>
        <w:widowControl w:val="0"/>
        <w:tabs>
          <w:tab w:val="left" w:pos="3000"/>
        </w:tabs>
        <w:autoSpaceDE w:val="0"/>
        <w:autoSpaceDN w:val="0"/>
        <w:adjustRightInd w:val="0"/>
        <w:jc w:val="both"/>
        <w:rPr>
          <w:rFonts w:ascii="Arial" w:hAnsi="Arial" w:cs="Arial"/>
          <w:b/>
          <w:sz w:val="24"/>
          <w:szCs w:val="24"/>
        </w:rPr>
      </w:pPr>
    </w:p>
    <w:p w:rsidR="00E66EAE" w:rsidRDefault="00E66EAE" w:rsidP="00E66EA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66EAE">
        <w:rPr>
          <w:rFonts w:ascii="Arial" w:hAnsi="Arial" w:cs="Arial"/>
          <w:b/>
          <w:sz w:val="24"/>
          <w:szCs w:val="24"/>
        </w:rPr>
        <w:t>516430</w:t>
      </w:r>
      <w:r w:rsidRPr="00825987">
        <w:rPr>
          <w:rFonts w:ascii="Arial" w:hAnsi="Arial" w:cs="Arial"/>
          <w:b/>
          <w:sz w:val="24"/>
          <w:szCs w:val="24"/>
        </w:rPr>
        <w:tab/>
        <w:t xml:space="preserve">RUBRO: </w:t>
      </w:r>
      <w:r w:rsidRPr="00E66EAE">
        <w:rPr>
          <w:rFonts w:ascii="Arial" w:hAnsi="Arial" w:cs="Arial"/>
          <w:b/>
          <w:sz w:val="24"/>
          <w:szCs w:val="24"/>
        </w:rPr>
        <w:t>PINTURA EPÓXICA PARA MESÓN</w:t>
      </w:r>
    </w:p>
    <w:p w:rsidR="00E66EAE" w:rsidRDefault="00E66EAE" w:rsidP="00E66EAE">
      <w:pPr>
        <w:widowControl w:val="0"/>
        <w:tabs>
          <w:tab w:val="left" w:pos="3000"/>
        </w:tabs>
        <w:autoSpaceDE w:val="0"/>
        <w:autoSpaceDN w:val="0"/>
        <w:adjustRightInd w:val="0"/>
        <w:jc w:val="both"/>
        <w:rPr>
          <w:rFonts w:ascii="Arial" w:hAnsi="Arial" w:cs="Arial"/>
          <w:b/>
          <w:sz w:val="24"/>
          <w:szCs w:val="24"/>
        </w:rPr>
      </w:pPr>
    </w:p>
    <w:p w:rsidR="00E66EAE" w:rsidRPr="00A950DF" w:rsidRDefault="00E66EAE" w:rsidP="00E66EA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E66EAE" w:rsidRPr="005B0FDB" w:rsidRDefault="00E66EAE" w:rsidP="00E66EAE">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gris para mesones </w:t>
      </w:r>
      <w:r w:rsidRPr="005B0FDB">
        <w:rPr>
          <w:rFonts w:ascii="Arial" w:hAnsi="Arial" w:cs="Arial"/>
          <w:sz w:val="24"/>
          <w:szCs w:val="24"/>
        </w:rPr>
        <w:t>sobre empaste exterior, y/o enlucido de cemento.</w:t>
      </w:r>
    </w:p>
    <w:p w:rsidR="00E66EAE" w:rsidRPr="005B0FDB" w:rsidRDefault="00E66EAE" w:rsidP="00E66EAE">
      <w:pPr>
        <w:jc w:val="both"/>
        <w:rPr>
          <w:rFonts w:ascii="Arial" w:hAnsi="Arial" w:cs="Arial"/>
          <w:sz w:val="24"/>
          <w:szCs w:val="24"/>
        </w:rPr>
      </w:pPr>
      <w:r w:rsidRPr="005B0FDB">
        <w:rPr>
          <w:rFonts w:ascii="Arial" w:hAnsi="Arial" w:cs="Arial"/>
          <w:sz w:val="24"/>
          <w:szCs w:val="24"/>
        </w:rPr>
        <w:lastRenderedPageBreak/>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E66EAE" w:rsidRPr="00A950DF" w:rsidRDefault="00E66EAE" w:rsidP="00E66EA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E66EAE" w:rsidRPr="005B0FDB" w:rsidRDefault="00E66EAE" w:rsidP="00E66EAE">
      <w:pPr>
        <w:contextualSpacing/>
        <w:jc w:val="both"/>
        <w:rPr>
          <w:rFonts w:ascii="Arial" w:hAnsi="Arial" w:cs="Arial"/>
          <w:sz w:val="24"/>
          <w:szCs w:val="24"/>
        </w:rPr>
      </w:pPr>
    </w:p>
    <w:p w:rsidR="00E66EAE" w:rsidRPr="005B0FDB" w:rsidRDefault="00E66EAE" w:rsidP="00E66EAE">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E66EAE" w:rsidRDefault="00E66EAE" w:rsidP="00E66EAE">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E66EAE" w:rsidRPr="00B756DA" w:rsidRDefault="00E66EAE" w:rsidP="00E66EAE">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E66EAE" w:rsidRPr="00A950DF" w:rsidRDefault="00E66EAE" w:rsidP="00E66EAE">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E66EAE" w:rsidRPr="005B0FDB" w:rsidRDefault="00E66EAE" w:rsidP="00E66EAE">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E66EAE" w:rsidRDefault="00E66EAE" w:rsidP="00E66EAE">
      <w:pPr>
        <w:contextualSpacing/>
        <w:jc w:val="both"/>
        <w:rPr>
          <w:rFonts w:ascii="Arial" w:hAnsi="Arial" w:cs="Arial"/>
          <w:sz w:val="24"/>
          <w:szCs w:val="24"/>
        </w:rPr>
      </w:pPr>
    </w:p>
    <w:p w:rsidR="00E66EAE" w:rsidRPr="005F4A99" w:rsidRDefault="00E66EAE" w:rsidP="00E66EAE">
      <w:pPr>
        <w:contextualSpacing/>
        <w:jc w:val="both"/>
        <w:rPr>
          <w:rFonts w:ascii="Arial" w:hAnsi="Arial" w:cs="Arial"/>
          <w:sz w:val="24"/>
          <w:szCs w:val="24"/>
        </w:rPr>
      </w:pPr>
    </w:p>
    <w:p w:rsidR="00E66EAE" w:rsidRPr="00A950DF" w:rsidRDefault="00E66EAE" w:rsidP="00E66EAE">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E66EAE" w:rsidRPr="00B756DA" w:rsidRDefault="00E66EAE" w:rsidP="00E66EAE">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COLOR GRIS</w:t>
      </w:r>
    </w:p>
    <w:p w:rsidR="00E66EAE" w:rsidRPr="00A950DF" w:rsidRDefault="00E66EAE" w:rsidP="00E66EAE">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E66EAE" w:rsidRDefault="00E66EAE" w:rsidP="00E66EAE">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r>
        <w:rPr>
          <w:rFonts w:ascii="Arial" w:hAnsi="Arial" w:cs="Arial"/>
          <w:sz w:val="24"/>
        </w:rPr>
        <w:t xml:space="preserve">  </w:t>
      </w:r>
    </w:p>
    <w:p w:rsidR="002875CB" w:rsidRDefault="002875CB" w:rsidP="002875CB">
      <w:pPr>
        <w:widowControl w:val="0"/>
        <w:tabs>
          <w:tab w:val="left" w:pos="3000"/>
        </w:tabs>
        <w:autoSpaceDE w:val="0"/>
        <w:autoSpaceDN w:val="0"/>
        <w:adjustRightInd w:val="0"/>
        <w:jc w:val="both"/>
        <w:rPr>
          <w:rFonts w:ascii="Arial" w:hAnsi="Arial" w:cs="Arial"/>
          <w:b/>
          <w:sz w:val="24"/>
        </w:rPr>
      </w:pPr>
      <w:r w:rsidRPr="00E94B5E">
        <w:rPr>
          <w:rFonts w:ascii="Arial" w:hAnsi="Arial" w:cs="Arial"/>
          <w:b/>
          <w:sz w:val="24"/>
        </w:rPr>
        <w:t xml:space="preserve">INSTALACIONES </w:t>
      </w:r>
      <w:r>
        <w:rPr>
          <w:rFonts w:ascii="Arial" w:hAnsi="Arial" w:cs="Arial"/>
          <w:b/>
          <w:sz w:val="24"/>
        </w:rPr>
        <w:t>ELÉCTRICAS</w:t>
      </w:r>
    </w:p>
    <w:p w:rsidR="002875CB" w:rsidRDefault="002875CB" w:rsidP="002875CB">
      <w:pPr>
        <w:widowControl w:val="0"/>
        <w:tabs>
          <w:tab w:val="left" w:pos="3000"/>
        </w:tabs>
        <w:autoSpaceDE w:val="0"/>
        <w:autoSpaceDN w:val="0"/>
        <w:adjustRightInd w:val="0"/>
        <w:jc w:val="both"/>
        <w:rPr>
          <w:rFonts w:ascii="Arial" w:hAnsi="Arial" w:cs="Arial"/>
          <w:b/>
          <w:sz w:val="24"/>
        </w:rPr>
      </w:pPr>
    </w:p>
    <w:p w:rsidR="002875CB" w:rsidRDefault="002875CB" w:rsidP="002875C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875CB">
        <w:rPr>
          <w:rFonts w:ascii="Arial" w:hAnsi="Arial" w:cs="Arial"/>
          <w:b/>
          <w:sz w:val="24"/>
          <w:szCs w:val="24"/>
        </w:rPr>
        <w:t>516524</w:t>
      </w:r>
      <w:r w:rsidRPr="00825987">
        <w:rPr>
          <w:rFonts w:ascii="Arial" w:hAnsi="Arial" w:cs="Arial"/>
          <w:b/>
          <w:sz w:val="24"/>
          <w:szCs w:val="24"/>
        </w:rPr>
        <w:tab/>
        <w:t xml:space="preserve">RUBRO: </w:t>
      </w:r>
      <w:r>
        <w:rPr>
          <w:rFonts w:ascii="Arial" w:hAnsi="Arial" w:cs="Arial"/>
          <w:b/>
          <w:sz w:val="24"/>
          <w:szCs w:val="24"/>
        </w:rPr>
        <w:t>TABLERO DE DISTRIBUCIÓN DE 3</w:t>
      </w:r>
      <w:r w:rsidRPr="00E94B5E">
        <w:rPr>
          <w:rFonts w:ascii="Arial" w:hAnsi="Arial" w:cs="Arial"/>
          <w:b/>
          <w:sz w:val="24"/>
          <w:szCs w:val="24"/>
        </w:rPr>
        <w:t>00 AMPERIOS</w:t>
      </w:r>
    </w:p>
    <w:p w:rsidR="002875CB" w:rsidRDefault="002875CB" w:rsidP="002875CB">
      <w:pPr>
        <w:ind w:firstLine="708"/>
        <w:jc w:val="both"/>
        <w:rPr>
          <w:rFonts w:ascii="Arial" w:hAnsi="Arial" w:cs="Arial"/>
          <w:b/>
          <w:sz w:val="24"/>
          <w:szCs w:val="24"/>
        </w:rPr>
      </w:pPr>
    </w:p>
    <w:p w:rsidR="002875CB" w:rsidRPr="00A76D1F" w:rsidRDefault="002875CB" w:rsidP="002875CB">
      <w:pPr>
        <w:jc w:val="both"/>
        <w:rPr>
          <w:rFonts w:ascii="Arial" w:hAnsi="Arial" w:cs="Arial"/>
          <w:b/>
          <w:sz w:val="24"/>
          <w:szCs w:val="24"/>
        </w:rPr>
      </w:pPr>
      <w:r w:rsidRPr="00A76D1F">
        <w:rPr>
          <w:rFonts w:ascii="Arial" w:hAnsi="Arial" w:cs="Arial"/>
          <w:b/>
          <w:sz w:val="24"/>
          <w:szCs w:val="24"/>
        </w:rPr>
        <w:lastRenderedPageBreak/>
        <w:t xml:space="preserve">Descripción: </w:t>
      </w:r>
    </w:p>
    <w:p w:rsidR="002875CB" w:rsidRPr="00A76D1F" w:rsidRDefault="002875CB" w:rsidP="002875CB">
      <w:pPr>
        <w:jc w:val="both"/>
        <w:rPr>
          <w:rFonts w:ascii="Arial" w:hAnsi="Arial" w:cs="Arial"/>
          <w:sz w:val="24"/>
          <w:szCs w:val="24"/>
        </w:rPr>
      </w:pPr>
      <w:r w:rsidRPr="00A76D1F">
        <w:rPr>
          <w:rFonts w:ascii="Arial" w:hAnsi="Arial" w:cs="Arial"/>
          <w:sz w:val="24"/>
          <w:szCs w:val="24"/>
        </w:rPr>
        <w:t>Gabinete metálico tipo auto soportado, trifásico, doble fondo con puerta, bisagras y llave de seguridad, pintado al horno, con terminado anticorrosivo, con barras de cobre que soporten como mínimo 600 A considerando 220/127V, con barras de neutro y tierra.</w:t>
      </w:r>
    </w:p>
    <w:p w:rsidR="002875CB" w:rsidRPr="00A76D1F" w:rsidRDefault="002875CB" w:rsidP="002875CB">
      <w:pPr>
        <w:jc w:val="both"/>
        <w:rPr>
          <w:rFonts w:ascii="Arial" w:hAnsi="Arial" w:cs="Arial"/>
          <w:sz w:val="24"/>
          <w:szCs w:val="24"/>
        </w:rPr>
      </w:pPr>
      <w:r w:rsidRPr="00A76D1F">
        <w:rPr>
          <w:rFonts w:ascii="Arial" w:hAnsi="Arial" w:cs="Arial"/>
          <w:sz w:val="24"/>
          <w:szCs w:val="24"/>
        </w:rPr>
        <w:t>Debe tener espacio suficiente para instalar:</w:t>
      </w:r>
    </w:p>
    <w:p w:rsidR="002875CB" w:rsidRPr="00A76D1F" w:rsidRDefault="002875CB" w:rsidP="002875CB">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2875CB" w:rsidRPr="00A76D1F" w:rsidRDefault="002875CB" w:rsidP="002875CB">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2875CB" w:rsidRPr="00A76D1F" w:rsidRDefault="002875CB" w:rsidP="002875CB">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2875CB" w:rsidRPr="00A76D1F" w:rsidRDefault="002875CB" w:rsidP="002875CB">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2875CB" w:rsidRPr="00A76D1F" w:rsidRDefault="002875CB" w:rsidP="002875CB">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2875CB" w:rsidRPr="00A76D1F" w:rsidRDefault="002875CB" w:rsidP="002875CB">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2875CB" w:rsidRDefault="002875CB" w:rsidP="002875CB">
      <w:pPr>
        <w:jc w:val="both"/>
        <w:rPr>
          <w:rFonts w:ascii="Arial" w:hAnsi="Arial" w:cs="Arial"/>
          <w:b/>
          <w:sz w:val="24"/>
          <w:szCs w:val="24"/>
        </w:rPr>
      </w:pPr>
    </w:p>
    <w:p w:rsidR="002875CB" w:rsidRPr="00A76D1F" w:rsidRDefault="002875CB" w:rsidP="002875CB">
      <w:pPr>
        <w:jc w:val="both"/>
        <w:rPr>
          <w:rFonts w:ascii="Arial" w:hAnsi="Arial" w:cs="Arial"/>
          <w:b/>
          <w:sz w:val="24"/>
          <w:szCs w:val="24"/>
        </w:rPr>
      </w:pPr>
      <w:r w:rsidRPr="00A76D1F">
        <w:rPr>
          <w:rFonts w:ascii="Arial" w:hAnsi="Arial" w:cs="Arial"/>
          <w:b/>
          <w:sz w:val="24"/>
          <w:szCs w:val="24"/>
        </w:rPr>
        <w:t xml:space="preserve">Procedimiento: </w:t>
      </w:r>
    </w:p>
    <w:p w:rsidR="002875CB" w:rsidRPr="00A76D1F" w:rsidRDefault="002875CB" w:rsidP="002875CB">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2875CB" w:rsidRDefault="002875CB" w:rsidP="002875CB">
      <w:pPr>
        <w:jc w:val="both"/>
        <w:rPr>
          <w:rFonts w:ascii="Arial" w:hAnsi="Arial" w:cs="Arial"/>
          <w:b/>
          <w:sz w:val="24"/>
          <w:szCs w:val="24"/>
        </w:rPr>
      </w:pPr>
    </w:p>
    <w:p w:rsidR="002875CB" w:rsidRPr="00A76D1F" w:rsidRDefault="002875CB" w:rsidP="002875CB">
      <w:pPr>
        <w:jc w:val="both"/>
        <w:rPr>
          <w:rFonts w:ascii="Arial" w:hAnsi="Arial" w:cs="Arial"/>
          <w:b/>
          <w:sz w:val="24"/>
          <w:szCs w:val="24"/>
        </w:rPr>
      </w:pPr>
      <w:r w:rsidRPr="00A76D1F">
        <w:rPr>
          <w:rFonts w:ascii="Arial" w:hAnsi="Arial" w:cs="Arial"/>
          <w:b/>
          <w:sz w:val="24"/>
          <w:szCs w:val="24"/>
        </w:rPr>
        <w:t xml:space="preserve">Medición y pago: </w:t>
      </w:r>
    </w:p>
    <w:p w:rsidR="002875CB" w:rsidRPr="00A76D1F" w:rsidRDefault="002875CB" w:rsidP="002875CB">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2875CB" w:rsidRPr="00A76D1F" w:rsidRDefault="002875CB" w:rsidP="002875CB">
      <w:pPr>
        <w:jc w:val="both"/>
        <w:rPr>
          <w:rFonts w:ascii="Arial" w:hAnsi="Arial" w:cs="Arial"/>
          <w:sz w:val="24"/>
          <w:szCs w:val="24"/>
        </w:rPr>
      </w:pPr>
      <w:r w:rsidRPr="00A76D1F">
        <w:rPr>
          <w:rFonts w:ascii="Arial" w:hAnsi="Arial" w:cs="Arial"/>
          <w:b/>
          <w:sz w:val="24"/>
          <w:szCs w:val="24"/>
        </w:rPr>
        <w:lastRenderedPageBreak/>
        <w:t>UNIDAD:</w:t>
      </w:r>
      <w:r w:rsidRPr="00A76D1F">
        <w:rPr>
          <w:rFonts w:ascii="Arial" w:hAnsi="Arial" w:cs="Arial"/>
          <w:sz w:val="24"/>
          <w:szCs w:val="24"/>
        </w:rPr>
        <w:t xml:space="preserve"> UNIDAD (UNID).</w:t>
      </w:r>
    </w:p>
    <w:p w:rsidR="002875CB" w:rsidRPr="00A76D1F" w:rsidRDefault="002875CB" w:rsidP="002875CB">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2875CB" w:rsidRPr="00A76D1F" w:rsidRDefault="002875CB" w:rsidP="002875CB">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2875CB" w:rsidRPr="00E9116A" w:rsidRDefault="002875CB" w:rsidP="002875CB">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2875CB" w:rsidRDefault="002875CB" w:rsidP="002875CB">
      <w:pPr>
        <w:widowControl w:val="0"/>
        <w:tabs>
          <w:tab w:val="left" w:pos="3000"/>
        </w:tabs>
        <w:autoSpaceDE w:val="0"/>
        <w:autoSpaceDN w:val="0"/>
        <w:adjustRightInd w:val="0"/>
        <w:jc w:val="both"/>
        <w:rPr>
          <w:rFonts w:ascii="Arial" w:hAnsi="Arial" w:cs="Arial"/>
          <w:b/>
          <w:sz w:val="24"/>
          <w:szCs w:val="24"/>
        </w:rPr>
      </w:pPr>
    </w:p>
    <w:p w:rsidR="002875CB" w:rsidRDefault="002875CB" w:rsidP="002875C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875CB">
        <w:rPr>
          <w:rFonts w:ascii="Arial" w:hAnsi="Arial" w:cs="Arial"/>
          <w:b/>
          <w:sz w:val="24"/>
          <w:szCs w:val="24"/>
        </w:rPr>
        <w:t>516253</w:t>
      </w:r>
      <w:r w:rsidRPr="00825987">
        <w:rPr>
          <w:rFonts w:ascii="Arial" w:hAnsi="Arial" w:cs="Arial"/>
          <w:b/>
          <w:sz w:val="24"/>
          <w:szCs w:val="24"/>
        </w:rPr>
        <w:tab/>
        <w:t xml:space="preserve">RUBRO: </w:t>
      </w:r>
      <w:r w:rsidRPr="002875CB">
        <w:rPr>
          <w:rFonts w:ascii="Arial" w:hAnsi="Arial" w:cs="Arial"/>
          <w:b/>
          <w:sz w:val="24"/>
          <w:szCs w:val="24"/>
        </w:rPr>
        <w:t>ALIMENTADOR A PANEL DE DISTRIBUCIÓN 3#4 + N#4 + T#8 AWG THHN</w:t>
      </w:r>
      <w:r>
        <w:rPr>
          <w:rFonts w:ascii="Arial" w:hAnsi="Arial" w:cs="Arial"/>
          <w:b/>
          <w:sz w:val="24"/>
          <w:szCs w:val="24"/>
        </w:rPr>
        <w:t xml:space="preserve">       </w:t>
      </w:r>
      <w:r w:rsidRPr="002875CB">
        <w:rPr>
          <w:rFonts w:ascii="Arial" w:hAnsi="Arial" w:cs="Arial"/>
          <w:b/>
          <w:sz w:val="24"/>
          <w:szCs w:val="24"/>
        </w:rPr>
        <w:t>TUB. PVC 2"</w:t>
      </w:r>
    </w:p>
    <w:p w:rsidR="002875CB" w:rsidRDefault="002875CB" w:rsidP="002875CB">
      <w:pPr>
        <w:jc w:val="both"/>
        <w:rPr>
          <w:rFonts w:ascii="Arial" w:hAnsi="Arial" w:cs="Arial"/>
          <w:b/>
          <w:sz w:val="24"/>
          <w:szCs w:val="24"/>
        </w:rPr>
      </w:pPr>
    </w:p>
    <w:p w:rsidR="002875CB" w:rsidRPr="006F46B2" w:rsidRDefault="002875CB" w:rsidP="002875CB">
      <w:pPr>
        <w:jc w:val="both"/>
        <w:rPr>
          <w:rFonts w:ascii="Arial" w:hAnsi="Arial" w:cs="Arial"/>
          <w:b/>
          <w:sz w:val="24"/>
          <w:szCs w:val="24"/>
        </w:rPr>
      </w:pPr>
      <w:r w:rsidRPr="006F46B2">
        <w:rPr>
          <w:rFonts w:ascii="Arial" w:hAnsi="Arial" w:cs="Arial"/>
          <w:b/>
          <w:sz w:val="24"/>
          <w:szCs w:val="24"/>
        </w:rPr>
        <w:t xml:space="preserve">DESCRIPCIÓN: </w:t>
      </w:r>
    </w:p>
    <w:p w:rsidR="002875CB" w:rsidRPr="00E9116A" w:rsidRDefault="002875CB" w:rsidP="002875CB">
      <w:pPr>
        <w:jc w:val="both"/>
        <w:rPr>
          <w:rFonts w:ascii="Arial" w:hAnsi="Arial" w:cs="Arial"/>
          <w:sz w:val="24"/>
          <w:szCs w:val="24"/>
        </w:rPr>
      </w:pPr>
      <w:r w:rsidRPr="00E9116A">
        <w:rPr>
          <w:rFonts w:ascii="Arial" w:hAnsi="Arial" w:cs="Arial"/>
          <w:sz w:val="24"/>
          <w:szCs w:val="24"/>
        </w:rPr>
        <w:t>Los conductores serán de cobre tipo superflex para las fases y neutros, y conductores desnudos de cobre para la línea de tierra.</w:t>
      </w:r>
    </w:p>
    <w:p w:rsidR="002875CB" w:rsidRDefault="002875CB" w:rsidP="002875CB">
      <w:pPr>
        <w:jc w:val="both"/>
        <w:rPr>
          <w:rFonts w:ascii="Arial" w:hAnsi="Arial" w:cs="Arial"/>
          <w:sz w:val="24"/>
          <w:szCs w:val="24"/>
        </w:rPr>
      </w:pPr>
      <w:r w:rsidRPr="00E9116A">
        <w:rPr>
          <w:rFonts w:ascii="Arial" w:hAnsi="Arial" w:cs="Arial"/>
          <w:sz w:val="24"/>
          <w:szCs w:val="24"/>
        </w:rPr>
        <w:t xml:space="preserve">Ubicación del sitio óptimo, autorizado por fiscalización, o según los planos del diseño eléctrico, limpieza, picado de piso o paredes de acuerdo a las necesidades del sistema. </w:t>
      </w:r>
    </w:p>
    <w:p w:rsidR="002875CB" w:rsidRPr="006F46B2" w:rsidRDefault="002875CB" w:rsidP="002875CB">
      <w:pPr>
        <w:jc w:val="both"/>
        <w:rPr>
          <w:rFonts w:ascii="Arial" w:hAnsi="Arial" w:cs="Arial"/>
          <w:b/>
          <w:sz w:val="24"/>
          <w:szCs w:val="24"/>
        </w:rPr>
      </w:pPr>
      <w:r w:rsidRPr="006F46B2">
        <w:rPr>
          <w:rFonts w:ascii="Arial" w:hAnsi="Arial" w:cs="Arial"/>
          <w:b/>
          <w:sz w:val="24"/>
          <w:szCs w:val="24"/>
        </w:rPr>
        <w:t>PROCEDIMIENTO:</w:t>
      </w:r>
    </w:p>
    <w:p w:rsidR="002875CB" w:rsidRDefault="002875CB" w:rsidP="002875CB">
      <w:pPr>
        <w:jc w:val="both"/>
        <w:rPr>
          <w:rFonts w:ascii="Arial" w:hAnsi="Arial" w:cs="Arial"/>
          <w:sz w:val="24"/>
          <w:szCs w:val="24"/>
        </w:rPr>
      </w:pPr>
      <w:r w:rsidRPr="00E9116A">
        <w:rPr>
          <w:rFonts w:ascii="Arial" w:hAnsi="Arial" w:cs="Arial"/>
          <w:sz w:val="24"/>
          <w:szCs w:val="24"/>
        </w:rPr>
        <w:t xml:space="preserve">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 </w:t>
      </w:r>
    </w:p>
    <w:p w:rsidR="002875CB" w:rsidRPr="006F46B2" w:rsidRDefault="002875CB" w:rsidP="002875CB">
      <w:pPr>
        <w:jc w:val="both"/>
        <w:rPr>
          <w:rFonts w:ascii="Arial" w:hAnsi="Arial" w:cs="Arial"/>
          <w:b/>
          <w:sz w:val="24"/>
          <w:szCs w:val="24"/>
        </w:rPr>
      </w:pPr>
      <w:r w:rsidRPr="006F46B2">
        <w:rPr>
          <w:rFonts w:ascii="Arial" w:hAnsi="Arial" w:cs="Arial"/>
          <w:b/>
          <w:sz w:val="24"/>
          <w:szCs w:val="24"/>
        </w:rPr>
        <w:t>MEDICIÓN Y PAGO:</w:t>
      </w:r>
    </w:p>
    <w:p w:rsidR="002875CB" w:rsidRDefault="002875CB" w:rsidP="002875CB">
      <w:pPr>
        <w:jc w:val="both"/>
        <w:rPr>
          <w:rFonts w:ascii="Arial" w:hAnsi="Arial" w:cs="Arial"/>
          <w:sz w:val="24"/>
          <w:szCs w:val="24"/>
        </w:rPr>
      </w:pPr>
      <w:r w:rsidRPr="00E9116A">
        <w:rPr>
          <w:rFonts w:ascii="Arial" w:hAnsi="Arial" w:cs="Arial"/>
          <w:sz w:val="24"/>
          <w:szCs w:val="24"/>
        </w:rPr>
        <w:t xml:space="preserve"> La medición se realizará de acuerdo a la cantidad real instalada en obra. Su pago será por metro (ML). </w:t>
      </w:r>
    </w:p>
    <w:p w:rsidR="002875CB" w:rsidRDefault="002875CB" w:rsidP="002875CB">
      <w:pPr>
        <w:jc w:val="both"/>
        <w:rPr>
          <w:rFonts w:ascii="Arial" w:hAnsi="Arial" w:cs="Arial"/>
          <w:sz w:val="24"/>
          <w:szCs w:val="24"/>
        </w:rPr>
      </w:pPr>
    </w:p>
    <w:p w:rsidR="002875CB" w:rsidRDefault="002875CB" w:rsidP="002875CB">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METRO (ML).</w:t>
      </w:r>
    </w:p>
    <w:p w:rsidR="002875CB" w:rsidRPr="00E9116A" w:rsidRDefault="002875CB" w:rsidP="002875CB">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2875CB" w:rsidRPr="00E9116A" w:rsidRDefault="002875CB" w:rsidP="002875CB">
      <w:pPr>
        <w:jc w:val="both"/>
        <w:rPr>
          <w:rFonts w:ascii="Arial" w:hAnsi="Arial" w:cs="Arial"/>
          <w:sz w:val="24"/>
          <w:szCs w:val="24"/>
        </w:rPr>
      </w:pPr>
      <w:r w:rsidRPr="006F46B2">
        <w:rPr>
          <w:rFonts w:ascii="Arial" w:hAnsi="Arial" w:cs="Arial"/>
          <w:b/>
          <w:sz w:val="24"/>
          <w:szCs w:val="24"/>
        </w:rPr>
        <w:lastRenderedPageBreak/>
        <w:t>MATERIALES MÍNIMOS:</w:t>
      </w:r>
      <w:r>
        <w:rPr>
          <w:rFonts w:ascii="Arial" w:hAnsi="Arial" w:cs="Arial"/>
          <w:sz w:val="24"/>
          <w:szCs w:val="24"/>
        </w:rPr>
        <w:t xml:space="preserve"> </w:t>
      </w:r>
      <w:r w:rsidRPr="00E9116A">
        <w:rPr>
          <w:rFonts w:ascii="Arial" w:hAnsi="Arial" w:cs="Arial"/>
          <w:sz w:val="24"/>
          <w:szCs w:val="24"/>
        </w:rPr>
        <w:t>CABLE DE COBRE AISLADO SEGÚN COMO SE INDICA EN EL DIAGRAMA UNIFILAR, CABLE DE COBRE AISLADO CON SUS RESPECTIVOS ACCESORIOS O LA QUE SE REQUIERA SEGÚN EL DISEÑO DEL PROYECTO QUE CUMPLE CON LAS ESPECIFICACIONES TÉCNICAS DE MATERIALES, INCLUYENDO SU CANALIZACIÓN, CINTA AISLANTE Y ACCESORIOS PARA INSTALACIÓN.</w:t>
      </w:r>
    </w:p>
    <w:p w:rsidR="002875CB" w:rsidRPr="00E9116A" w:rsidRDefault="002875CB" w:rsidP="002875CB">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 MAESTRO ELECTRICISTA.</w:t>
      </w:r>
    </w:p>
    <w:p w:rsidR="00315FA6" w:rsidRDefault="00315FA6" w:rsidP="00315FA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15FA6">
        <w:rPr>
          <w:rFonts w:ascii="Arial" w:hAnsi="Arial" w:cs="Arial"/>
          <w:b/>
          <w:sz w:val="24"/>
          <w:szCs w:val="24"/>
        </w:rPr>
        <w:t>516256</w:t>
      </w:r>
      <w:r w:rsidRPr="00825987">
        <w:rPr>
          <w:rFonts w:ascii="Arial" w:hAnsi="Arial" w:cs="Arial"/>
          <w:b/>
          <w:sz w:val="24"/>
          <w:szCs w:val="24"/>
        </w:rPr>
        <w:tab/>
        <w:t xml:space="preserve">RUBRO: </w:t>
      </w:r>
      <w:r w:rsidRPr="00315FA6">
        <w:rPr>
          <w:rFonts w:ascii="Arial" w:hAnsi="Arial" w:cs="Arial"/>
          <w:b/>
          <w:sz w:val="24"/>
          <w:szCs w:val="24"/>
        </w:rPr>
        <w:t>ALIMENTADOR A SOLDADORA 2#6 + T#10 AWG THHN TUB. PVC 1"</w:t>
      </w:r>
    </w:p>
    <w:p w:rsidR="00315FA6" w:rsidRDefault="00315FA6" w:rsidP="00315FA6">
      <w:pPr>
        <w:jc w:val="both"/>
        <w:rPr>
          <w:rFonts w:ascii="Arial" w:hAnsi="Arial" w:cs="Arial"/>
          <w:b/>
          <w:sz w:val="24"/>
          <w:szCs w:val="24"/>
        </w:rPr>
      </w:pPr>
    </w:p>
    <w:p w:rsidR="00315FA6" w:rsidRDefault="00315FA6" w:rsidP="00315FA6">
      <w:pPr>
        <w:jc w:val="both"/>
        <w:rPr>
          <w:rFonts w:ascii="Arial" w:hAnsi="Arial" w:cs="Arial"/>
          <w:b/>
          <w:sz w:val="24"/>
          <w:szCs w:val="24"/>
        </w:rPr>
      </w:pPr>
    </w:p>
    <w:p w:rsidR="00315FA6" w:rsidRPr="006F46B2" w:rsidRDefault="00315FA6" w:rsidP="00315FA6">
      <w:pPr>
        <w:jc w:val="both"/>
        <w:rPr>
          <w:rFonts w:ascii="Arial" w:hAnsi="Arial" w:cs="Arial"/>
          <w:b/>
          <w:sz w:val="24"/>
          <w:szCs w:val="24"/>
        </w:rPr>
      </w:pPr>
      <w:r w:rsidRPr="006F46B2">
        <w:rPr>
          <w:rFonts w:ascii="Arial" w:hAnsi="Arial" w:cs="Arial"/>
          <w:b/>
          <w:sz w:val="24"/>
          <w:szCs w:val="24"/>
        </w:rPr>
        <w:t xml:space="preserve">DESCRIPCIÓN: </w:t>
      </w:r>
    </w:p>
    <w:p w:rsidR="00315FA6" w:rsidRPr="00E9116A" w:rsidRDefault="00315FA6" w:rsidP="00315FA6">
      <w:pPr>
        <w:jc w:val="both"/>
        <w:rPr>
          <w:rFonts w:ascii="Arial" w:hAnsi="Arial" w:cs="Arial"/>
          <w:sz w:val="24"/>
          <w:szCs w:val="24"/>
        </w:rPr>
      </w:pPr>
      <w:r w:rsidRPr="00E9116A">
        <w:rPr>
          <w:rFonts w:ascii="Arial" w:hAnsi="Arial" w:cs="Arial"/>
          <w:sz w:val="24"/>
          <w:szCs w:val="24"/>
        </w:rPr>
        <w:t>Los conductores serán de cobre tipo superflex para las fases y neutros, y conductores desnudos de cobre para la línea de tierra.</w:t>
      </w:r>
    </w:p>
    <w:p w:rsidR="00315FA6" w:rsidRDefault="00315FA6" w:rsidP="00315FA6">
      <w:pPr>
        <w:jc w:val="both"/>
        <w:rPr>
          <w:rFonts w:ascii="Arial" w:hAnsi="Arial" w:cs="Arial"/>
          <w:sz w:val="24"/>
          <w:szCs w:val="24"/>
        </w:rPr>
      </w:pPr>
      <w:r w:rsidRPr="00E9116A">
        <w:rPr>
          <w:rFonts w:ascii="Arial" w:hAnsi="Arial" w:cs="Arial"/>
          <w:sz w:val="24"/>
          <w:szCs w:val="24"/>
        </w:rPr>
        <w:t xml:space="preserve">Ubicación del sitio óptimo, autorizado por fiscalización, o según los planos del diseño eléctrico, limpieza, picado de piso o paredes de acuerdo a las necesidades del sistema. </w:t>
      </w:r>
    </w:p>
    <w:p w:rsidR="00315FA6" w:rsidRPr="006F46B2" w:rsidRDefault="00315FA6" w:rsidP="00315FA6">
      <w:pPr>
        <w:jc w:val="both"/>
        <w:rPr>
          <w:rFonts w:ascii="Arial" w:hAnsi="Arial" w:cs="Arial"/>
          <w:b/>
          <w:sz w:val="24"/>
          <w:szCs w:val="24"/>
        </w:rPr>
      </w:pPr>
      <w:r w:rsidRPr="006F46B2">
        <w:rPr>
          <w:rFonts w:ascii="Arial" w:hAnsi="Arial" w:cs="Arial"/>
          <w:b/>
          <w:sz w:val="24"/>
          <w:szCs w:val="24"/>
        </w:rPr>
        <w:t>PROCEDIMIENTO:</w:t>
      </w:r>
    </w:p>
    <w:p w:rsidR="00315FA6" w:rsidRDefault="00315FA6" w:rsidP="00315FA6">
      <w:pPr>
        <w:jc w:val="both"/>
        <w:rPr>
          <w:rFonts w:ascii="Arial" w:hAnsi="Arial" w:cs="Arial"/>
          <w:sz w:val="24"/>
          <w:szCs w:val="24"/>
        </w:rPr>
      </w:pPr>
      <w:r w:rsidRPr="00E9116A">
        <w:rPr>
          <w:rFonts w:ascii="Arial" w:hAnsi="Arial" w:cs="Arial"/>
          <w:sz w:val="24"/>
          <w:szCs w:val="24"/>
        </w:rPr>
        <w:t xml:space="preserve">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 </w:t>
      </w:r>
    </w:p>
    <w:p w:rsidR="00315FA6" w:rsidRPr="006F46B2" w:rsidRDefault="00315FA6" w:rsidP="00315FA6">
      <w:pPr>
        <w:jc w:val="both"/>
        <w:rPr>
          <w:rFonts w:ascii="Arial" w:hAnsi="Arial" w:cs="Arial"/>
          <w:b/>
          <w:sz w:val="24"/>
          <w:szCs w:val="24"/>
        </w:rPr>
      </w:pPr>
      <w:r w:rsidRPr="006F46B2">
        <w:rPr>
          <w:rFonts w:ascii="Arial" w:hAnsi="Arial" w:cs="Arial"/>
          <w:b/>
          <w:sz w:val="24"/>
          <w:szCs w:val="24"/>
        </w:rPr>
        <w:t>MEDICIÓN Y PAGO:</w:t>
      </w:r>
    </w:p>
    <w:p w:rsidR="00315FA6" w:rsidRDefault="00315FA6" w:rsidP="00315FA6">
      <w:pPr>
        <w:jc w:val="both"/>
        <w:rPr>
          <w:rFonts w:ascii="Arial" w:hAnsi="Arial" w:cs="Arial"/>
          <w:sz w:val="24"/>
          <w:szCs w:val="24"/>
        </w:rPr>
      </w:pPr>
      <w:r w:rsidRPr="00E9116A">
        <w:rPr>
          <w:rFonts w:ascii="Arial" w:hAnsi="Arial" w:cs="Arial"/>
          <w:sz w:val="24"/>
          <w:szCs w:val="24"/>
        </w:rPr>
        <w:t xml:space="preserve"> La medición se realizará de acuerdo a la cantidad real instalada en obra. Su pago será por metro (ML). </w:t>
      </w:r>
    </w:p>
    <w:p w:rsidR="00315FA6" w:rsidRDefault="00315FA6" w:rsidP="00315FA6">
      <w:pPr>
        <w:jc w:val="both"/>
        <w:rPr>
          <w:rFonts w:ascii="Arial" w:hAnsi="Arial" w:cs="Arial"/>
          <w:sz w:val="24"/>
          <w:szCs w:val="24"/>
        </w:rPr>
      </w:pPr>
    </w:p>
    <w:p w:rsidR="00315FA6" w:rsidRDefault="00315FA6" w:rsidP="00315FA6">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METRO (ML).</w:t>
      </w:r>
    </w:p>
    <w:p w:rsidR="00315FA6" w:rsidRPr="00E9116A" w:rsidRDefault="00315FA6" w:rsidP="00315FA6">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315FA6" w:rsidRPr="00E9116A" w:rsidRDefault="00315FA6" w:rsidP="00315FA6">
      <w:pPr>
        <w:jc w:val="both"/>
        <w:rPr>
          <w:rFonts w:ascii="Arial" w:hAnsi="Arial" w:cs="Arial"/>
          <w:sz w:val="24"/>
          <w:szCs w:val="24"/>
        </w:rPr>
      </w:pPr>
      <w:r w:rsidRPr="006F46B2">
        <w:rPr>
          <w:rFonts w:ascii="Arial" w:hAnsi="Arial" w:cs="Arial"/>
          <w:b/>
          <w:sz w:val="24"/>
          <w:szCs w:val="24"/>
        </w:rPr>
        <w:lastRenderedPageBreak/>
        <w:t>MATERIALES MÍNIMOS:</w:t>
      </w:r>
      <w:r>
        <w:rPr>
          <w:rFonts w:ascii="Arial" w:hAnsi="Arial" w:cs="Arial"/>
          <w:sz w:val="24"/>
          <w:szCs w:val="24"/>
        </w:rPr>
        <w:t xml:space="preserve"> </w:t>
      </w:r>
      <w:r w:rsidRPr="00E9116A">
        <w:rPr>
          <w:rFonts w:ascii="Arial" w:hAnsi="Arial" w:cs="Arial"/>
          <w:sz w:val="24"/>
          <w:szCs w:val="24"/>
        </w:rPr>
        <w:t>CABLE DE COBRE AISLADO SEGÚN COMO SE INDICA EN EL DIAGRAMA UNIFILAR, CABLE DE COBRE AISLADO CON SUS RESPECTIVOS ACCESORIOS O LA QUE SE REQUIERA SEGÚN EL DISEÑO DEL PROYECTO QUE CUMPLE CON LAS ESPECIFICACIONES TÉCNICAS DE MATERIALES, INCLUYENDO SU CANALIZACIÓN, CINTA AISLANTE Y ACCESORIOS PARA INSTALACIÓN.</w:t>
      </w:r>
    </w:p>
    <w:p w:rsidR="00315FA6" w:rsidRPr="00E9116A" w:rsidRDefault="00315FA6" w:rsidP="00315FA6">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 MAESTRO ELECTRICISTA.</w:t>
      </w:r>
    </w:p>
    <w:p w:rsidR="00315FA6" w:rsidRDefault="00315FA6" w:rsidP="00315FA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15FA6">
        <w:rPr>
          <w:rFonts w:ascii="Arial" w:hAnsi="Arial" w:cs="Arial"/>
          <w:b/>
          <w:sz w:val="24"/>
          <w:szCs w:val="24"/>
        </w:rPr>
        <w:t>516250</w:t>
      </w:r>
      <w:r w:rsidRPr="00825987">
        <w:rPr>
          <w:rFonts w:ascii="Arial" w:hAnsi="Arial" w:cs="Arial"/>
          <w:b/>
          <w:sz w:val="24"/>
          <w:szCs w:val="24"/>
        </w:rPr>
        <w:tab/>
        <w:t xml:space="preserve">RUBRO: </w:t>
      </w:r>
      <w:r w:rsidRPr="00315FA6">
        <w:rPr>
          <w:rFonts w:ascii="Arial" w:hAnsi="Arial" w:cs="Arial"/>
          <w:b/>
          <w:sz w:val="24"/>
          <w:szCs w:val="24"/>
        </w:rPr>
        <w:t>ALIMENTADOR 3#6 + T#10 AWG THHN TUB. PVC 1"</w:t>
      </w:r>
    </w:p>
    <w:p w:rsidR="00315FA6" w:rsidRDefault="00315FA6" w:rsidP="00315FA6">
      <w:pPr>
        <w:jc w:val="both"/>
        <w:rPr>
          <w:rFonts w:ascii="Arial" w:hAnsi="Arial" w:cs="Arial"/>
          <w:b/>
          <w:sz w:val="24"/>
          <w:szCs w:val="24"/>
        </w:rPr>
      </w:pPr>
    </w:p>
    <w:p w:rsidR="00315FA6" w:rsidRPr="006F46B2" w:rsidRDefault="00315FA6" w:rsidP="00315FA6">
      <w:pPr>
        <w:jc w:val="both"/>
        <w:rPr>
          <w:rFonts w:ascii="Arial" w:hAnsi="Arial" w:cs="Arial"/>
          <w:b/>
          <w:sz w:val="24"/>
          <w:szCs w:val="24"/>
        </w:rPr>
      </w:pPr>
      <w:r w:rsidRPr="006F46B2">
        <w:rPr>
          <w:rFonts w:ascii="Arial" w:hAnsi="Arial" w:cs="Arial"/>
          <w:b/>
          <w:sz w:val="24"/>
          <w:szCs w:val="24"/>
        </w:rPr>
        <w:t xml:space="preserve">DESCRIPCIÓN: </w:t>
      </w:r>
    </w:p>
    <w:p w:rsidR="00315FA6" w:rsidRPr="00E9116A" w:rsidRDefault="00315FA6" w:rsidP="00315FA6">
      <w:pPr>
        <w:jc w:val="both"/>
        <w:rPr>
          <w:rFonts w:ascii="Arial" w:hAnsi="Arial" w:cs="Arial"/>
          <w:sz w:val="24"/>
          <w:szCs w:val="24"/>
        </w:rPr>
      </w:pPr>
      <w:r w:rsidRPr="00E9116A">
        <w:rPr>
          <w:rFonts w:ascii="Arial" w:hAnsi="Arial" w:cs="Arial"/>
          <w:sz w:val="24"/>
          <w:szCs w:val="24"/>
        </w:rPr>
        <w:t>Los conductores serán de cobre tipo superflex para las fases y neutros, y conductores desnudos de cobre para la línea de tierra.</w:t>
      </w:r>
    </w:p>
    <w:p w:rsidR="00315FA6" w:rsidRDefault="00315FA6" w:rsidP="00315FA6">
      <w:pPr>
        <w:jc w:val="both"/>
        <w:rPr>
          <w:rFonts w:ascii="Arial" w:hAnsi="Arial" w:cs="Arial"/>
          <w:sz w:val="24"/>
          <w:szCs w:val="24"/>
        </w:rPr>
      </w:pPr>
      <w:r w:rsidRPr="00E9116A">
        <w:rPr>
          <w:rFonts w:ascii="Arial" w:hAnsi="Arial" w:cs="Arial"/>
          <w:sz w:val="24"/>
          <w:szCs w:val="24"/>
        </w:rPr>
        <w:t xml:space="preserve">Ubicación del sitio óptimo, autorizado por fiscalización, o según los planos del diseño eléctrico, limpieza, picado de piso o paredes de acuerdo a las necesidades del sistema. </w:t>
      </w:r>
    </w:p>
    <w:p w:rsidR="00315FA6" w:rsidRPr="006F46B2" w:rsidRDefault="00315FA6" w:rsidP="00315FA6">
      <w:pPr>
        <w:jc w:val="both"/>
        <w:rPr>
          <w:rFonts w:ascii="Arial" w:hAnsi="Arial" w:cs="Arial"/>
          <w:b/>
          <w:sz w:val="24"/>
          <w:szCs w:val="24"/>
        </w:rPr>
      </w:pPr>
      <w:r w:rsidRPr="006F46B2">
        <w:rPr>
          <w:rFonts w:ascii="Arial" w:hAnsi="Arial" w:cs="Arial"/>
          <w:b/>
          <w:sz w:val="24"/>
          <w:szCs w:val="24"/>
        </w:rPr>
        <w:t>PROCEDIMIENTO:</w:t>
      </w:r>
    </w:p>
    <w:p w:rsidR="00315FA6" w:rsidRDefault="00315FA6" w:rsidP="00315FA6">
      <w:pPr>
        <w:jc w:val="both"/>
        <w:rPr>
          <w:rFonts w:ascii="Arial" w:hAnsi="Arial" w:cs="Arial"/>
          <w:sz w:val="24"/>
          <w:szCs w:val="24"/>
        </w:rPr>
      </w:pPr>
      <w:r w:rsidRPr="00E9116A">
        <w:rPr>
          <w:rFonts w:ascii="Arial" w:hAnsi="Arial" w:cs="Arial"/>
          <w:sz w:val="24"/>
          <w:szCs w:val="24"/>
        </w:rPr>
        <w:t xml:space="preserve">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 </w:t>
      </w:r>
    </w:p>
    <w:p w:rsidR="00315FA6" w:rsidRPr="006F46B2" w:rsidRDefault="00315FA6" w:rsidP="00315FA6">
      <w:pPr>
        <w:jc w:val="both"/>
        <w:rPr>
          <w:rFonts w:ascii="Arial" w:hAnsi="Arial" w:cs="Arial"/>
          <w:b/>
          <w:sz w:val="24"/>
          <w:szCs w:val="24"/>
        </w:rPr>
      </w:pPr>
      <w:r w:rsidRPr="006F46B2">
        <w:rPr>
          <w:rFonts w:ascii="Arial" w:hAnsi="Arial" w:cs="Arial"/>
          <w:b/>
          <w:sz w:val="24"/>
          <w:szCs w:val="24"/>
        </w:rPr>
        <w:t>MEDICIÓN Y PAGO:</w:t>
      </w:r>
    </w:p>
    <w:p w:rsidR="00315FA6" w:rsidRDefault="00315FA6" w:rsidP="00315FA6">
      <w:pPr>
        <w:jc w:val="both"/>
        <w:rPr>
          <w:rFonts w:ascii="Arial" w:hAnsi="Arial" w:cs="Arial"/>
          <w:sz w:val="24"/>
          <w:szCs w:val="24"/>
        </w:rPr>
      </w:pPr>
      <w:r w:rsidRPr="00E9116A">
        <w:rPr>
          <w:rFonts w:ascii="Arial" w:hAnsi="Arial" w:cs="Arial"/>
          <w:sz w:val="24"/>
          <w:szCs w:val="24"/>
        </w:rPr>
        <w:t xml:space="preserve"> La medición se realizará de acuerdo a la cantidad real instalada en obra. Su pago será por metro (ML). </w:t>
      </w:r>
    </w:p>
    <w:p w:rsidR="00315FA6" w:rsidRDefault="00315FA6" w:rsidP="00315FA6">
      <w:pPr>
        <w:jc w:val="both"/>
        <w:rPr>
          <w:rFonts w:ascii="Arial" w:hAnsi="Arial" w:cs="Arial"/>
          <w:sz w:val="24"/>
          <w:szCs w:val="24"/>
        </w:rPr>
      </w:pPr>
    </w:p>
    <w:p w:rsidR="00315FA6" w:rsidRDefault="00315FA6" w:rsidP="00315FA6">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METRO (ML).</w:t>
      </w:r>
    </w:p>
    <w:p w:rsidR="00315FA6" w:rsidRPr="00E9116A" w:rsidRDefault="00315FA6" w:rsidP="00315FA6">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315FA6" w:rsidRPr="00E9116A" w:rsidRDefault="00315FA6" w:rsidP="00315FA6">
      <w:pPr>
        <w:jc w:val="both"/>
        <w:rPr>
          <w:rFonts w:ascii="Arial" w:hAnsi="Arial" w:cs="Arial"/>
          <w:sz w:val="24"/>
          <w:szCs w:val="24"/>
        </w:rPr>
      </w:pPr>
      <w:r w:rsidRPr="006F46B2">
        <w:rPr>
          <w:rFonts w:ascii="Arial" w:hAnsi="Arial" w:cs="Arial"/>
          <w:b/>
          <w:sz w:val="24"/>
          <w:szCs w:val="24"/>
        </w:rPr>
        <w:t>MATERIALES MÍNIMOS:</w:t>
      </w:r>
      <w:r>
        <w:rPr>
          <w:rFonts w:ascii="Arial" w:hAnsi="Arial" w:cs="Arial"/>
          <w:sz w:val="24"/>
          <w:szCs w:val="24"/>
        </w:rPr>
        <w:t xml:space="preserve"> </w:t>
      </w:r>
      <w:r w:rsidRPr="00E9116A">
        <w:rPr>
          <w:rFonts w:ascii="Arial" w:hAnsi="Arial" w:cs="Arial"/>
          <w:sz w:val="24"/>
          <w:szCs w:val="24"/>
        </w:rPr>
        <w:t xml:space="preserve">CABLE DE COBRE AISLADO SEGÚN COMO SE INDICA EN EL DIAGRAMA UNIFILAR, CABLE DE COBRE AISLADO CON SUS RESPECTIVOS ACCESORIOS O LA QUE SE REQUIERA SEGÚN EL DISEÑO </w:t>
      </w:r>
      <w:r w:rsidRPr="00E9116A">
        <w:rPr>
          <w:rFonts w:ascii="Arial" w:hAnsi="Arial" w:cs="Arial"/>
          <w:sz w:val="24"/>
          <w:szCs w:val="24"/>
        </w:rPr>
        <w:lastRenderedPageBreak/>
        <w:t>DEL PROYECTO QUE CUMPLE CON LAS ESPECIFICACIONES TÉCNICAS DE MATERIALES, INCLUYENDO SU CANALIZACIÓN, CINTA AISLANTE Y ACCESORIOS PARA INSTALACIÓN.</w:t>
      </w:r>
    </w:p>
    <w:p w:rsidR="00315FA6" w:rsidRPr="00E9116A" w:rsidRDefault="00315FA6" w:rsidP="00315FA6">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 MAESTRO ELECTRICISTA.</w:t>
      </w:r>
    </w:p>
    <w:p w:rsidR="00325D20" w:rsidRDefault="00325D20" w:rsidP="00325D20">
      <w:pPr>
        <w:widowControl w:val="0"/>
        <w:tabs>
          <w:tab w:val="left" w:pos="3000"/>
        </w:tabs>
        <w:autoSpaceDE w:val="0"/>
        <w:autoSpaceDN w:val="0"/>
        <w:adjustRightInd w:val="0"/>
        <w:jc w:val="both"/>
        <w:rPr>
          <w:rFonts w:ascii="Arial" w:hAnsi="Arial" w:cs="Arial"/>
          <w:b/>
          <w:sz w:val="24"/>
          <w:szCs w:val="24"/>
        </w:rPr>
      </w:pPr>
    </w:p>
    <w:p w:rsidR="00325D20" w:rsidRPr="00825987" w:rsidRDefault="00325D20" w:rsidP="00325D20">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325D20">
        <w:rPr>
          <w:rFonts w:ascii="Arial" w:hAnsi="Arial" w:cs="Arial"/>
          <w:b/>
          <w:sz w:val="24"/>
          <w:szCs w:val="24"/>
        </w:rPr>
        <w:t>516485</w:t>
      </w:r>
      <w:r w:rsidRPr="00825987">
        <w:rPr>
          <w:rFonts w:ascii="Arial" w:hAnsi="Arial" w:cs="Arial"/>
          <w:b/>
          <w:sz w:val="24"/>
          <w:szCs w:val="24"/>
        </w:rPr>
        <w:tab/>
        <w:t>RUBRO:</w:t>
      </w:r>
      <w:r w:rsidRPr="00825987">
        <w:rPr>
          <w:rFonts w:ascii="Arial" w:hAnsi="Arial" w:cs="Arial"/>
          <w:sz w:val="24"/>
          <w:szCs w:val="24"/>
        </w:rPr>
        <w:t xml:space="preserve"> </w:t>
      </w:r>
      <w:r w:rsidRPr="00325D20">
        <w:rPr>
          <w:rFonts w:ascii="Arial" w:hAnsi="Arial" w:cs="Arial"/>
          <w:b/>
          <w:sz w:val="24"/>
          <w:szCs w:val="24"/>
        </w:rPr>
        <w:t>PUNTOS DE 220 V CON 2#10 + T#12 AWG THHN TUB. PVC. 3/4".</w:t>
      </w:r>
    </w:p>
    <w:p w:rsidR="00325D20" w:rsidRDefault="00325D20" w:rsidP="00325D20">
      <w:pPr>
        <w:widowControl w:val="0"/>
        <w:tabs>
          <w:tab w:val="left" w:pos="3000"/>
        </w:tabs>
        <w:autoSpaceDE w:val="0"/>
        <w:autoSpaceDN w:val="0"/>
        <w:adjustRightInd w:val="0"/>
        <w:jc w:val="both"/>
        <w:rPr>
          <w:rFonts w:ascii="Arial" w:hAnsi="Arial" w:cs="Arial"/>
          <w:b/>
          <w:bCs/>
          <w:sz w:val="24"/>
          <w:szCs w:val="24"/>
        </w:rPr>
      </w:pPr>
    </w:p>
    <w:p w:rsidR="00012D41" w:rsidRPr="00825987" w:rsidRDefault="00012D41" w:rsidP="00325D20">
      <w:pPr>
        <w:widowControl w:val="0"/>
        <w:tabs>
          <w:tab w:val="left" w:pos="3000"/>
        </w:tabs>
        <w:autoSpaceDE w:val="0"/>
        <w:autoSpaceDN w:val="0"/>
        <w:adjustRightInd w:val="0"/>
        <w:jc w:val="both"/>
        <w:rPr>
          <w:rFonts w:ascii="Arial" w:hAnsi="Arial" w:cs="Arial"/>
          <w:b/>
          <w:bCs/>
          <w:sz w:val="24"/>
          <w:szCs w:val="24"/>
        </w:rPr>
      </w:pPr>
    </w:p>
    <w:p w:rsidR="00325D20" w:rsidRPr="00825987" w:rsidRDefault="00325D20" w:rsidP="00325D20">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325D20" w:rsidRPr="00825987" w:rsidRDefault="00325D20" w:rsidP="00325D20">
      <w:pPr>
        <w:widowControl w:val="0"/>
        <w:autoSpaceDE w:val="0"/>
        <w:autoSpaceDN w:val="0"/>
        <w:adjustRightInd w:val="0"/>
        <w:jc w:val="both"/>
        <w:rPr>
          <w:rFonts w:ascii="Arial" w:hAnsi="Arial" w:cs="Arial"/>
          <w:sz w:val="24"/>
          <w:szCs w:val="24"/>
        </w:rPr>
      </w:pPr>
      <w:r w:rsidRPr="00825987">
        <w:rPr>
          <w:rFonts w:ascii="Arial" w:hAnsi="Arial" w:cs="Arial"/>
          <w:sz w:val="24"/>
          <w:szCs w:val="24"/>
        </w:rPr>
        <w:t>Instalaciones provisionales de tomas eléctricos 220V de amperajes de hasta 25 amperios para el uso del campamento de obra o para diferentes actividades de ejecución de obra.</w:t>
      </w:r>
    </w:p>
    <w:p w:rsidR="00325D20" w:rsidRPr="00825987" w:rsidRDefault="00325D20" w:rsidP="00325D20">
      <w:pPr>
        <w:widowControl w:val="0"/>
        <w:autoSpaceDE w:val="0"/>
        <w:autoSpaceDN w:val="0"/>
        <w:adjustRightInd w:val="0"/>
        <w:jc w:val="both"/>
        <w:rPr>
          <w:rFonts w:ascii="Arial" w:hAnsi="Arial" w:cs="Arial"/>
          <w:b/>
          <w:bCs/>
          <w:sz w:val="24"/>
          <w:szCs w:val="24"/>
        </w:rPr>
      </w:pPr>
    </w:p>
    <w:p w:rsidR="00325D20" w:rsidRPr="00825987" w:rsidRDefault="00325D20" w:rsidP="00325D2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325D20" w:rsidRPr="00825987" w:rsidRDefault="00551201" w:rsidP="00325D20">
      <w:pPr>
        <w:widowControl w:val="0"/>
        <w:autoSpaceDE w:val="0"/>
        <w:autoSpaceDN w:val="0"/>
        <w:adjustRightInd w:val="0"/>
        <w:jc w:val="both"/>
        <w:rPr>
          <w:rFonts w:ascii="Arial" w:hAnsi="Arial" w:cs="Arial"/>
          <w:sz w:val="24"/>
          <w:szCs w:val="24"/>
        </w:rPr>
      </w:pPr>
      <w:r>
        <w:rPr>
          <w:rFonts w:ascii="Arial" w:hAnsi="Arial" w:cs="Arial"/>
          <w:sz w:val="24"/>
          <w:szCs w:val="24"/>
        </w:rPr>
        <w:t xml:space="preserve">Se dispondrá de puntos  </w:t>
      </w:r>
      <w:r w:rsidR="00325D20" w:rsidRPr="00825987">
        <w:rPr>
          <w:rFonts w:ascii="Arial" w:hAnsi="Arial" w:cs="Arial"/>
          <w:sz w:val="24"/>
          <w:szCs w:val="24"/>
        </w:rPr>
        <w:t xml:space="preserve">220V de hasta 25 amperios para el uso en </w:t>
      </w:r>
      <w:r>
        <w:rPr>
          <w:rFonts w:ascii="Arial" w:hAnsi="Arial" w:cs="Arial"/>
          <w:sz w:val="24"/>
          <w:szCs w:val="24"/>
        </w:rPr>
        <w:t>la obra</w:t>
      </w:r>
      <w:r w:rsidR="00325D20" w:rsidRPr="00825987">
        <w:rPr>
          <w:rFonts w:ascii="Arial" w:hAnsi="Arial" w:cs="Arial"/>
          <w:sz w:val="24"/>
          <w:szCs w:val="24"/>
        </w:rPr>
        <w:t xml:space="preserve"> y para las diferentes actividades de ejecución de trabajos en obra.</w:t>
      </w:r>
    </w:p>
    <w:p w:rsidR="00325D20" w:rsidRPr="00825987" w:rsidRDefault="00325D20" w:rsidP="00325D20">
      <w:pPr>
        <w:widowControl w:val="0"/>
        <w:autoSpaceDE w:val="0"/>
        <w:autoSpaceDN w:val="0"/>
        <w:adjustRightInd w:val="0"/>
        <w:jc w:val="both"/>
        <w:rPr>
          <w:rFonts w:ascii="Arial" w:hAnsi="Arial" w:cs="Arial"/>
          <w:b/>
          <w:bCs/>
          <w:sz w:val="24"/>
          <w:szCs w:val="24"/>
        </w:rPr>
      </w:pPr>
    </w:p>
    <w:p w:rsidR="00325D20" w:rsidRPr="00825987" w:rsidRDefault="00325D20" w:rsidP="00325D2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325D20" w:rsidRPr="00254D0F" w:rsidRDefault="00325D20" w:rsidP="00325D20">
      <w:pPr>
        <w:pStyle w:val="Prrafodelista"/>
        <w:spacing w:line="276" w:lineRule="auto"/>
        <w:ind w:left="0"/>
        <w:jc w:val="both"/>
        <w:rPr>
          <w:rFonts w:ascii="Arial" w:hAnsi="Arial" w:cs="Arial"/>
          <w:bCs/>
          <w:sz w:val="24"/>
          <w:szCs w:val="24"/>
        </w:rPr>
      </w:pPr>
      <w:r w:rsidRPr="00254D0F">
        <w:rPr>
          <w:rFonts w:ascii="Arial" w:hAnsi="Arial" w:cs="Arial"/>
          <w:bCs/>
          <w:sz w:val="24"/>
          <w:szCs w:val="24"/>
        </w:rPr>
        <w:t xml:space="preserve">Se medirá por </w:t>
      </w:r>
      <w:r>
        <w:rPr>
          <w:rFonts w:ascii="Arial" w:hAnsi="Arial" w:cs="Arial"/>
          <w:bCs/>
          <w:sz w:val="24"/>
          <w:szCs w:val="24"/>
        </w:rPr>
        <w:t>unidad terminada</w:t>
      </w:r>
      <w:r w:rsidRPr="00254D0F">
        <w:rPr>
          <w:rFonts w:ascii="Arial" w:hAnsi="Arial" w:cs="Arial"/>
          <w:bCs/>
          <w:sz w:val="24"/>
          <w:szCs w:val="24"/>
        </w:rPr>
        <w:t xml:space="preserve">, el punto incluye cajas, tuberías y cables. </w:t>
      </w:r>
    </w:p>
    <w:p w:rsidR="00325D20" w:rsidRPr="00325D20" w:rsidRDefault="00325D20" w:rsidP="00325D20">
      <w:pPr>
        <w:pStyle w:val="Prrafodelista"/>
        <w:spacing w:line="276" w:lineRule="auto"/>
        <w:ind w:left="0"/>
        <w:jc w:val="both"/>
        <w:rPr>
          <w:rFonts w:ascii="Arial" w:hAnsi="Arial" w:cs="Arial"/>
          <w:bCs/>
          <w:sz w:val="24"/>
          <w:szCs w:val="24"/>
        </w:rPr>
      </w:pPr>
      <w:r w:rsidRPr="00254D0F">
        <w:rPr>
          <w:rFonts w:ascii="Arial" w:hAnsi="Arial" w:cs="Arial"/>
          <w:bCs/>
          <w:sz w:val="24"/>
          <w:szCs w:val="24"/>
        </w:rPr>
        <w:t>Se pagará por unidad de punto en números enteros.</w:t>
      </w:r>
    </w:p>
    <w:p w:rsidR="00325D20" w:rsidRDefault="00325D20" w:rsidP="00325D20">
      <w:pPr>
        <w:widowControl w:val="0"/>
        <w:autoSpaceDE w:val="0"/>
        <w:autoSpaceDN w:val="0"/>
        <w:adjustRightInd w:val="0"/>
        <w:jc w:val="both"/>
        <w:rPr>
          <w:rFonts w:ascii="Arial" w:hAnsi="Arial" w:cs="Arial"/>
          <w:b/>
          <w:bCs/>
          <w:sz w:val="24"/>
          <w:szCs w:val="24"/>
        </w:rPr>
      </w:pPr>
    </w:p>
    <w:p w:rsidR="00325D20" w:rsidRPr="00825987" w:rsidRDefault="00325D20" w:rsidP="00325D20">
      <w:pPr>
        <w:widowControl w:val="0"/>
        <w:autoSpaceDE w:val="0"/>
        <w:autoSpaceDN w:val="0"/>
        <w:adjustRightInd w:val="0"/>
        <w:jc w:val="both"/>
        <w:rPr>
          <w:rFonts w:ascii="Arial" w:hAnsi="Arial" w:cs="Arial"/>
          <w:b/>
          <w:bCs/>
          <w:sz w:val="24"/>
          <w:szCs w:val="24"/>
        </w:rPr>
      </w:pPr>
    </w:p>
    <w:p w:rsidR="00325D20" w:rsidRPr="00825987" w:rsidRDefault="00325D20" w:rsidP="00325D2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325D20" w:rsidRPr="00825987" w:rsidRDefault="00325D20" w:rsidP="00325D2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00551201">
        <w:rPr>
          <w:rFonts w:ascii="Arial" w:hAnsi="Arial" w:cs="Arial"/>
          <w:sz w:val="24"/>
          <w:szCs w:val="24"/>
        </w:rPr>
        <w:t>: CONECTOR EMT 3</w:t>
      </w:r>
      <w:r w:rsidRPr="00825987">
        <w:rPr>
          <w:rFonts w:ascii="Arial" w:hAnsi="Arial" w:cs="Arial"/>
          <w:sz w:val="24"/>
          <w:szCs w:val="24"/>
        </w:rPr>
        <w:t>/</w:t>
      </w:r>
      <w:r w:rsidR="00551201">
        <w:rPr>
          <w:rFonts w:ascii="Arial" w:hAnsi="Arial" w:cs="Arial"/>
          <w:sz w:val="24"/>
          <w:szCs w:val="24"/>
        </w:rPr>
        <w:t>4", TUBERÍA CONDUIT EMT 3</w:t>
      </w:r>
      <w:r w:rsidRPr="00825987">
        <w:rPr>
          <w:rFonts w:ascii="Arial" w:hAnsi="Arial" w:cs="Arial"/>
          <w:sz w:val="24"/>
          <w:szCs w:val="24"/>
        </w:rPr>
        <w:t>/</w:t>
      </w:r>
      <w:r w:rsidR="00551201">
        <w:rPr>
          <w:rFonts w:ascii="Arial" w:hAnsi="Arial" w:cs="Arial"/>
          <w:sz w:val="24"/>
          <w:szCs w:val="24"/>
        </w:rPr>
        <w:t>4", UNIÓN EMT 3</w:t>
      </w:r>
      <w:r w:rsidRPr="00825987">
        <w:rPr>
          <w:rFonts w:ascii="Arial" w:hAnsi="Arial" w:cs="Arial"/>
          <w:sz w:val="24"/>
          <w:szCs w:val="24"/>
        </w:rPr>
        <w:t>/</w:t>
      </w:r>
      <w:r w:rsidR="00551201">
        <w:rPr>
          <w:rFonts w:ascii="Arial" w:hAnsi="Arial" w:cs="Arial"/>
          <w:sz w:val="24"/>
          <w:szCs w:val="24"/>
        </w:rPr>
        <w:t>4</w:t>
      </w:r>
      <w:r w:rsidRPr="00825987">
        <w:rPr>
          <w:rFonts w:ascii="Arial" w:hAnsi="Arial" w:cs="Arial"/>
          <w:sz w:val="24"/>
          <w:szCs w:val="24"/>
        </w:rPr>
        <w:t xml:space="preserve"> ", CABLE THHN 12 AWG, CAJA CUADRADA 10X10, CAJA RECTANGULAR, CAJA OCTOGONAL, MATERIAL MENUDO, CAPUCHÓN.</w:t>
      </w:r>
    </w:p>
    <w:p w:rsidR="00325D20" w:rsidRPr="00825987" w:rsidRDefault="00325D20" w:rsidP="00325D2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w:t>
      </w:r>
    </w:p>
    <w:p w:rsidR="00325D20" w:rsidRPr="00825987" w:rsidRDefault="00325D20" w:rsidP="00325D20">
      <w:pPr>
        <w:spacing w:after="0"/>
        <w:rPr>
          <w:rFonts w:ascii="Arial" w:hAnsi="Arial" w:cs="Arial"/>
          <w:sz w:val="24"/>
          <w:szCs w:val="24"/>
        </w:rPr>
      </w:pPr>
      <w:r w:rsidRPr="00825987">
        <w:rPr>
          <w:rFonts w:ascii="Arial" w:hAnsi="Arial" w:cs="Arial"/>
          <w:b/>
          <w:bCs/>
          <w:sz w:val="24"/>
          <w:szCs w:val="24"/>
        </w:rPr>
        <w:lastRenderedPageBreak/>
        <w:t>MANO DE OBRA MÍNIMA CALIFICADA:</w:t>
      </w:r>
      <w:r w:rsidRPr="00825987">
        <w:rPr>
          <w:rFonts w:ascii="Arial" w:hAnsi="Arial" w:cs="Arial"/>
          <w:sz w:val="24"/>
          <w:szCs w:val="24"/>
        </w:rPr>
        <w:t xml:space="preserve"> ELECTRICISTA, PEÓN EN GENERAL, MAESTRO ELECTRICISTA.</w:t>
      </w:r>
    </w:p>
    <w:p w:rsidR="00551201" w:rsidRDefault="00551201" w:rsidP="00551201">
      <w:pPr>
        <w:widowControl w:val="0"/>
        <w:tabs>
          <w:tab w:val="left" w:pos="3000"/>
        </w:tabs>
        <w:autoSpaceDE w:val="0"/>
        <w:autoSpaceDN w:val="0"/>
        <w:adjustRightInd w:val="0"/>
        <w:jc w:val="both"/>
        <w:rPr>
          <w:rFonts w:ascii="Arial" w:hAnsi="Arial" w:cs="Arial"/>
          <w:b/>
          <w:sz w:val="24"/>
          <w:szCs w:val="24"/>
        </w:rPr>
      </w:pPr>
    </w:p>
    <w:p w:rsidR="00551201" w:rsidRDefault="00551201" w:rsidP="0055120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516419</w:t>
      </w:r>
      <w:r w:rsidRPr="00825987">
        <w:rPr>
          <w:rFonts w:ascii="Arial" w:hAnsi="Arial" w:cs="Arial"/>
          <w:b/>
          <w:sz w:val="24"/>
          <w:szCs w:val="24"/>
        </w:rPr>
        <w:tab/>
        <w:t xml:space="preserve">RUBRO: </w:t>
      </w:r>
      <w:r w:rsidRPr="00E94B5E">
        <w:rPr>
          <w:rFonts w:ascii="Arial" w:hAnsi="Arial" w:cs="Arial"/>
          <w:b/>
          <w:sz w:val="24"/>
          <w:szCs w:val="24"/>
        </w:rPr>
        <w:t>PANEL 3F, 30 ESPACIOS, 225 AMP</w:t>
      </w:r>
    </w:p>
    <w:p w:rsidR="00551201" w:rsidRDefault="00551201" w:rsidP="00551201">
      <w:pPr>
        <w:widowControl w:val="0"/>
        <w:tabs>
          <w:tab w:val="left" w:pos="3000"/>
        </w:tabs>
        <w:autoSpaceDE w:val="0"/>
        <w:autoSpaceDN w:val="0"/>
        <w:adjustRightInd w:val="0"/>
        <w:jc w:val="both"/>
        <w:rPr>
          <w:rFonts w:ascii="Arial" w:hAnsi="Arial" w:cs="Arial"/>
          <w:b/>
          <w:sz w:val="24"/>
          <w:szCs w:val="24"/>
        </w:rPr>
      </w:pPr>
    </w:p>
    <w:p w:rsidR="00551201" w:rsidRDefault="00551201" w:rsidP="00551201">
      <w:pPr>
        <w:widowControl w:val="0"/>
        <w:tabs>
          <w:tab w:val="left" w:pos="3000"/>
        </w:tabs>
        <w:autoSpaceDE w:val="0"/>
        <w:autoSpaceDN w:val="0"/>
        <w:adjustRightInd w:val="0"/>
        <w:jc w:val="both"/>
        <w:rPr>
          <w:rFonts w:ascii="Arial" w:hAnsi="Arial" w:cs="Arial"/>
          <w:b/>
          <w:sz w:val="24"/>
          <w:szCs w:val="24"/>
        </w:rPr>
      </w:pPr>
    </w:p>
    <w:p w:rsidR="00551201" w:rsidRPr="00A76D1F" w:rsidRDefault="00551201" w:rsidP="00551201">
      <w:pPr>
        <w:jc w:val="both"/>
        <w:rPr>
          <w:rFonts w:ascii="Arial" w:hAnsi="Arial" w:cs="Arial"/>
          <w:b/>
          <w:sz w:val="24"/>
          <w:szCs w:val="24"/>
        </w:rPr>
      </w:pPr>
      <w:r w:rsidRPr="00A76D1F">
        <w:rPr>
          <w:rFonts w:ascii="Arial" w:hAnsi="Arial" w:cs="Arial"/>
          <w:b/>
          <w:sz w:val="24"/>
          <w:szCs w:val="24"/>
        </w:rPr>
        <w:t xml:space="preserve">Descripción: </w:t>
      </w:r>
    </w:p>
    <w:p w:rsidR="00551201" w:rsidRPr="00A76D1F" w:rsidRDefault="00551201" w:rsidP="00551201">
      <w:pPr>
        <w:jc w:val="both"/>
        <w:rPr>
          <w:rFonts w:ascii="Arial" w:hAnsi="Arial" w:cs="Arial"/>
          <w:sz w:val="24"/>
          <w:szCs w:val="24"/>
        </w:rPr>
      </w:pPr>
      <w:r w:rsidRPr="00A76D1F">
        <w:rPr>
          <w:rFonts w:ascii="Arial" w:hAnsi="Arial" w:cs="Arial"/>
          <w:sz w:val="24"/>
          <w:szCs w:val="24"/>
        </w:rPr>
        <w:t xml:space="preserve">Gabinete metálico tipo auto soportado, trifásico, doble fondo con puerta, bisagras y llave de seguridad, pintado al horno, con terminado anticorrosivo, con barras de cobre que soporten como mínimo </w:t>
      </w:r>
      <w:r>
        <w:rPr>
          <w:rFonts w:ascii="Arial" w:hAnsi="Arial" w:cs="Arial"/>
          <w:sz w:val="24"/>
          <w:szCs w:val="24"/>
        </w:rPr>
        <w:t>225</w:t>
      </w:r>
      <w:r w:rsidRPr="00A76D1F">
        <w:rPr>
          <w:rFonts w:ascii="Arial" w:hAnsi="Arial" w:cs="Arial"/>
          <w:sz w:val="24"/>
          <w:szCs w:val="24"/>
        </w:rPr>
        <w:t xml:space="preserve"> A considerando 220/127V, con barras de neutro y tierra.</w:t>
      </w:r>
    </w:p>
    <w:p w:rsidR="00551201" w:rsidRPr="00A76D1F" w:rsidRDefault="00551201" w:rsidP="00551201">
      <w:pPr>
        <w:jc w:val="both"/>
        <w:rPr>
          <w:rFonts w:ascii="Arial" w:hAnsi="Arial" w:cs="Arial"/>
          <w:sz w:val="24"/>
          <w:szCs w:val="24"/>
        </w:rPr>
      </w:pPr>
      <w:r w:rsidRPr="00A76D1F">
        <w:rPr>
          <w:rFonts w:ascii="Arial" w:hAnsi="Arial" w:cs="Arial"/>
          <w:sz w:val="24"/>
          <w:szCs w:val="24"/>
        </w:rPr>
        <w:t>Debe tener espacio suficiente para instalar:</w:t>
      </w:r>
    </w:p>
    <w:p w:rsidR="00551201" w:rsidRPr="00A76D1F" w:rsidRDefault="00551201" w:rsidP="00551201">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551201" w:rsidRPr="00A76D1F" w:rsidRDefault="00551201" w:rsidP="00551201">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551201" w:rsidRPr="00A76D1F" w:rsidRDefault="00551201" w:rsidP="00551201">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551201" w:rsidRPr="00A76D1F" w:rsidRDefault="00551201" w:rsidP="00551201">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551201" w:rsidRPr="00A76D1F" w:rsidRDefault="00551201" w:rsidP="00551201">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551201" w:rsidRPr="00A76D1F" w:rsidRDefault="00551201" w:rsidP="00551201">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551201" w:rsidRDefault="00551201" w:rsidP="00551201">
      <w:pPr>
        <w:jc w:val="both"/>
        <w:rPr>
          <w:rFonts w:ascii="Arial" w:hAnsi="Arial" w:cs="Arial"/>
          <w:b/>
          <w:sz w:val="24"/>
          <w:szCs w:val="24"/>
        </w:rPr>
      </w:pPr>
    </w:p>
    <w:p w:rsidR="00551201" w:rsidRPr="00A76D1F" w:rsidRDefault="00551201" w:rsidP="00551201">
      <w:pPr>
        <w:jc w:val="both"/>
        <w:rPr>
          <w:rFonts w:ascii="Arial" w:hAnsi="Arial" w:cs="Arial"/>
          <w:b/>
          <w:sz w:val="24"/>
          <w:szCs w:val="24"/>
        </w:rPr>
      </w:pPr>
      <w:r w:rsidRPr="00A76D1F">
        <w:rPr>
          <w:rFonts w:ascii="Arial" w:hAnsi="Arial" w:cs="Arial"/>
          <w:b/>
          <w:sz w:val="24"/>
          <w:szCs w:val="24"/>
        </w:rPr>
        <w:t xml:space="preserve">Procedimiento: </w:t>
      </w:r>
    </w:p>
    <w:p w:rsidR="00551201" w:rsidRPr="00A76D1F" w:rsidRDefault="00551201" w:rsidP="00551201">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551201" w:rsidRPr="00A76D1F" w:rsidRDefault="00551201" w:rsidP="00551201">
      <w:pPr>
        <w:jc w:val="both"/>
        <w:rPr>
          <w:rFonts w:ascii="Arial" w:hAnsi="Arial" w:cs="Arial"/>
          <w:b/>
          <w:sz w:val="24"/>
          <w:szCs w:val="24"/>
        </w:rPr>
      </w:pPr>
      <w:r w:rsidRPr="00A76D1F">
        <w:rPr>
          <w:rFonts w:ascii="Arial" w:hAnsi="Arial" w:cs="Arial"/>
          <w:b/>
          <w:sz w:val="24"/>
          <w:szCs w:val="24"/>
        </w:rPr>
        <w:lastRenderedPageBreak/>
        <w:t xml:space="preserve">Medición y pago: </w:t>
      </w:r>
    </w:p>
    <w:p w:rsidR="00551201" w:rsidRPr="00A76D1F" w:rsidRDefault="00551201" w:rsidP="00551201">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551201" w:rsidRDefault="00551201" w:rsidP="00551201">
      <w:pPr>
        <w:jc w:val="both"/>
        <w:rPr>
          <w:rFonts w:ascii="Arial" w:hAnsi="Arial" w:cs="Arial"/>
          <w:sz w:val="24"/>
          <w:szCs w:val="24"/>
        </w:rPr>
      </w:pPr>
    </w:p>
    <w:p w:rsidR="00551201" w:rsidRPr="00A76D1F" w:rsidRDefault="00551201" w:rsidP="00551201">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551201" w:rsidRPr="00A76D1F" w:rsidRDefault="00551201" w:rsidP="00551201">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551201" w:rsidRPr="00A76D1F" w:rsidRDefault="00551201" w:rsidP="00551201">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551201" w:rsidRPr="00E9116A" w:rsidRDefault="00551201" w:rsidP="00551201">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2875CB" w:rsidRDefault="002875CB" w:rsidP="002875C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516487</w:t>
      </w:r>
      <w:r w:rsidRPr="00825987">
        <w:rPr>
          <w:rFonts w:ascii="Arial" w:hAnsi="Arial" w:cs="Arial"/>
          <w:b/>
          <w:sz w:val="24"/>
          <w:szCs w:val="24"/>
        </w:rPr>
        <w:tab/>
        <w:t xml:space="preserve">RUBRO: </w:t>
      </w:r>
      <w:r w:rsidRPr="00E94B5E">
        <w:rPr>
          <w:rFonts w:ascii="Arial" w:hAnsi="Arial" w:cs="Arial"/>
          <w:b/>
          <w:sz w:val="24"/>
          <w:szCs w:val="24"/>
        </w:rPr>
        <w:t>PUNTOS DE TOMACORRIENTES DOBLE POLARIZADO 120 V CON 2#12, T#12 TUB. PVC. 1/2".</w:t>
      </w:r>
    </w:p>
    <w:p w:rsidR="002875CB" w:rsidRDefault="002875CB" w:rsidP="002875CB">
      <w:pPr>
        <w:rPr>
          <w:rFonts w:ascii="Arial" w:hAnsi="Arial" w:cs="Arial"/>
          <w:b/>
          <w:sz w:val="24"/>
          <w:szCs w:val="24"/>
        </w:rPr>
      </w:pPr>
    </w:p>
    <w:p w:rsidR="002875CB" w:rsidRPr="006F46B2" w:rsidRDefault="002875CB" w:rsidP="002875CB">
      <w:pPr>
        <w:jc w:val="both"/>
        <w:rPr>
          <w:rFonts w:ascii="Arial" w:hAnsi="Arial" w:cs="Arial"/>
          <w:b/>
          <w:sz w:val="24"/>
          <w:szCs w:val="24"/>
        </w:rPr>
      </w:pPr>
      <w:r w:rsidRPr="006F46B2">
        <w:rPr>
          <w:rFonts w:ascii="Arial" w:hAnsi="Arial" w:cs="Arial"/>
          <w:b/>
          <w:sz w:val="24"/>
          <w:szCs w:val="24"/>
        </w:rPr>
        <w:t xml:space="preserve">Descripción: </w:t>
      </w:r>
    </w:p>
    <w:p w:rsidR="002875CB" w:rsidRPr="00E9116A" w:rsidRDefault="002875CB" w:rsidP="002875CB">
      <w:pPr>
        <w:jc w:val="both"/>
        <w:rPr>
          <w:rFonts w:ascii="Arial" w:hAnsi="Arial" w:cs="Arial"/>
          <w:sz w:val="24"/>
          <w:szCs w:val="24"/>
        </w:rPr>
      </w:pPr>
      <w:r w:rsidRPr="00E9116A">
        <w:rPr>
          <w:rFonts w:ascii="Arial" w:hAnsi="Arial" w:cs="Arial"/>
          <w:sz w:val="24"/>
          <w:szCs w:val="24"/>
        </w:rPr>
        <w:t>Serán todas las actividades que se requieran para la instalación de tuberías EMT, cajas, conductores y piezas eléctricas (tomacorrientes) para dar servicio a un aparato eléctrico. La tubería deberá estar pintada según código de colores escogido para este sistema. En las juntas de dilatación estructurales se deberá instalar expansores.</w:t>
      </w:r>
    </w:p>
    <w:p w:rsidR="002875CB" w:rsidRDefault="002875CB" w:rsidP="002875CB">
      <w:pPr>
        <w:jc w:val="both"/>
        <w:rPr>
          <w:rFonts w:ascii="Arial" w:hAnsi="Arial" w:cs="Arial"/>
          <w:b/>
          <w:sz w:val="24"/>
          <w:szCs w:val="24"/>
        </w:rPr>
      </w:pPr>
    </w:p>
    <w:p w:rsidR="002875CB" w:rsidRDefault="002875CB" w:rsidP="002875CB">
      <w:pPr>
        <w:jc w:val="both"/>
        <w:rPr>
          <w:rFonts w:ascii="Arial" w:hAnsi="Arial" w:cs="Arial"/>
          <w:b/>
          <w:sz w:val="24"/>
          <w:szCs w:val="24"/>
        </w:rPr>
      </w:pPr>
    </w:p>
    <w:p w:rsidR="002875CB" w:rsidRPr="006F46B2" w:rsidRDefault="002875CB" w:rsidP="002875CB">
      <w:pPr>
        <w:jc w:val="both"/>
        <w:rPr>
          <w:rFonts w:ascii="Arial" w:hAnsi="Arial" w:cs="Arial"/>
          <w:b/>
          <w:sz w:val="24"/>
          <w:szCs w:val="24"/>
        </w:rPr>
      </w:pPr>
      <w:r w:rsidRPr="006F46B2">
        <w:rPr>
          <w:rFonts w:ascii="Arial" w:hAnsi="Arial" w:cs="Arial"/>
          <w:b/>
          <w:sz w:val="24"/>
          <w:szCs w:val="24"/>
        </w:rPr>
        <w:t>Procedimiento:</w:t>
      </w:r>
      <w:r w:rsidRPr="006F46B2">
        <w:rPr>
          <w:rFonts w:ascii="Arial" w:hAnsi="Arial" w:cs="Arial"/>
          <w:b/>
          <w:sz w:val="24"/>
          <w:szCs w:val="24"/>
        </w:rPr>
        <w:tab/>
      </w:r>
    </w:p>
    <w:p w:rsidR="002875CB" w:rsidRPr="00E9116A" w:rsidRDefault="002875CB" w:rsidP="002875CB">
      <w:pPr>
        <w:jc w:val="both"/>
        <w:rPr>
          <w:rFonts w:ascii="Arial" w:hAnsi="Arial" w:cs="Arial"/>
          <w:sz w:val="24"/>
          <w:szCs w:val="24"/>
        </w:rPr>
      </w:pPr>
      <w:r w:rsidRPr="00E9116A">
        <w:rPr>
          <w:rFonts w:ascii="Arial" w:hAnsi="Arial" w:cs="Arial"/>
          <w:sz w:val="24"/>
          <w:szCs w:val="24"/>
        </w:rPr>
        <w:t xml:space="preserve">El objetivo es la ejecución del sistema de tomas de fuerza, desde el tablero de control interno, de acuerdo a los planos de instalaciones eléctricas del proyecto y a las indicaciones del A/1 Fiscalizador. Verificar que el número de conductores a utilizarse dentro de una tubería sea el adecuado según las normas (Código </w:t>
      </w:r>
      <w:r w:rsidRPr="00E9116A">
        <w:rPr>
          <w:rFonts w:ascii="Arial" w:hAnsi="Arial" w:cs="Arial"/>
          <w:sz w:val="24"/>
          <w:szCs w:val="24"/>
        </w:rPr>
        <w:lastRenderedPageBreak/>
        <w:t>Eléctrico Ecuatoriano, NEC 384-6). Determinación de los colores de cables a utilizar en las fases, neutro y tierra de los diferente circuitos.</w:t>
      </w:r>
    </w:p>
    <w:p w:rsidR="002875CB" w:rsidRPr="00E9116A" w:rsidRDefault="002875CB" w:rsidP="002875CB">
      <w:pPr>
        <w:jc w:val="both"/>
        <w:rPr>
          <w:rFonts w:ascii="Arial" w:hAnsi="Arial" w:cs="Arial"/>
          <w:sz w:val="24"/>
          <w:szCs w:val="24"/>
        </w:rPr>
      </w:pPr>
      <w:r w:rsidRPr="00E9116A">
        <w:rPr>
          <w:rFonts w:ascii="Arial" w:hAnsi="Arial" w:cs="Arial"/>
          <w:sz w:val="24"/>
          <w:szCs w:val="24"/>
        </w:rPr>
        <w:t>Los conductores serán tipo THHN-FLEX calibre No. 12 AWG para las fases y neutro y # 14 para tierra. Los tomacorrientes serán del tipo doble polarizado, las placas serán decorativas color blanco del mismo color de la pieza de tomacorriente respectivo.</w:t>
      </w:r>
    </w:p>
    <w:p w:rsidR="002875CB" w:rsidRPr="00E9116A" w:rsidRDefault="002875CB" w:rsidP="002875CB">
      <w:pPr>
        <w:jc w:val="both"/>
        <w:rPr>
          <w:rFonts w:ascii="Arial" w:hAnsi="Arial" w:cs="Arial"/>
          <w:sz w:val="24"/>
          <w:szCs w:val="24"/>
        </w:rPr>
      </w:pPr>
      <w:r w:rsidRPr="00E9116A">
        <w:rPr>
          <w:rFonts w:ascii="Arial" w:hAnsi="Arial" w:cs="Arial"/>
          <w:sz w:val="24"/>
          <w:szCs w:val="24"/>
        </w:rPr>
        <w:t xml:space="preserve">Las cajas para tomacorrientes serán rectangulares profundas, de tol galvanizado en caliente. El libro de obra, en el que se anotarán las diferentes fases del trabajo ejecutado, las modificaciones y complementaciones aprobadas, para su posterior registro en los planos de "Ejecución de obra" (As Built). </w:t>
      </w:r>
    </w:p>
    <w:p w:rsidR="002875CB" w:rsidRPr="00E9116A" w:rsidRDefault="002875CB" w:rsidP="002875CB">
      <w:pPr>
        <w:jc w:val="both"/>
        <w:rPr>
          <w:rFonts w:ascii="Arial" w:hAnsi="Arial" w:cs="Arial"/>
          <w:sz w:val="24"/>
          <w:szCs w:val="24"/>
        </w:rPr>
      </w:pPr>
      <w:r w:rsidRPr="00E9116A">
        <w:rPr>
          <w:rFonts w:ascii="Arial" w:hAnsi="Arial" w:cs="Arial"/>
          <w:sz w:val="24"/>
          <w:szCs w:val="24"/>
        </w:rPr>
        <w:t>En losa:</w:t>
      </w:r>
    </w:p>
    <w:p w:rsidR="002875CB" w:rsidRPr="00E9116A" w:rsidRDefault="002875CB" w:rsidP="002875CB">
      <w:pPr>
        <w:jc w:val="both"/>
        <w:rPr>
          <w:rFonts w:ascii="Arial" w:hAnsi="Arial" w:cs="Arial"/>
          <w:sz w:val="24"/>
          <w:szCs w:val="24"/>
        </w:rPr>
      </w:pPr>
      <w:r w:rsidRPr="00E9116A">
        <w:rPr>
          <w:rFonts w:ascii="Arial" w:hAnsi="Arial" w:cs="Arial"/>
          <w:sz w:val="24"/>
          <w:szCs w:val="24"/>
        </w:rPr>
        <w:t>Para el inicio de los trabajos de instalaciones eléctricas, deben estar terminados todos los encofrados, instalación de hierro, bloques de alivianamiento y materiales que puedan afectar la ubicación, estado y calidad de las tuberías y cajetines.</w:t>
      </w:r>
    </w:p>
    <w:p w:rsidR="002875CB" w:rsidRPr="00E9116A" w:rsidRDefault="002875CB" w:rsidP="002875CB">
      <w:pPr>
        <w:jc w:val="both"/>
        <w:rPr>
          <w:rFonts w:ascii="Arial" w:hAnsi="Arial" w:cs="Arial"/>
          <w:sz w:val="24"/>
          <w:szCs w:val="24"/>
        </w:rPr>
      </w:pPr>
      <w:r w:rsidRPr="00E9116A">
        <w:rPr>
          <w:rFonts w:ascii="Arial" w:hAnsi="Arial" w:cs="Arial"/>
          <w:sz w:val="24"/>
          <w:szCs w:val="24"/>
        </w:rPr>
        <w:t>Instalación de tubería y cajetines en losa de acuerdo a las ubicaciones de los tomacorrientes indicadas en los planos.</w:t>
      </w:r>
    </w:p>
    <w:p w:rsidR="002875CB" w:rsidRPr="00E9116A" w:rsidRDefault="002875CB" w:rsidP="002875CB">
      <w:pPr>
        <w:jc w:val="both"/>
        <w:rPr>
          <w:rFonts w:ascii="Arial" w:hAnsi="Arial" w:cs="Arial"/>
          <w:sz w:val="24"/>
          <w:szCs w:val="24"/>
        </w:rPr>
      </w:pPr>
      <w:r w:rsidRPr="00E9116A">
        <w:rPr>
          <w:rFonts w:ascii="Arial" w:hAnsi="Arial" w:cs="Arial"/>
          <w:sz w:val="24"/>
          <w:szCs w:val="24"/>
        </w:rPr>
        <w:t>La tubería deberá colocarse hacia arriba hasta llegar a los sitios y niveles donde se colocarán los cajetines para los tomacorrientes y deberá sellarse al final para impedir la penetración de cualquier elemento extraño a la misma.</w:t>
      </w:r>
    </w:p>
    <w:p w:rsidR="002875CB" w:rsidRPr="00E9116A" w:rsidRDefault="002875CB" w:rsidP="002875CB">
      <w:pPr>
        <w:jc w:val="both"/>
        <w:rPr>
          <w:rFonts w:ascii="Arial" w:hAnsi="Arial" w:cs="Arial"/>
          <w:sz w:val="24"/>
          <w:szCs w:val="24"/>
        </w:rPr>
      </w:pPr>
      <w:r w:rsidRPr="00E9116A">
        <w:rPr>
          <w:rFonts w:ascii="Arial" w:hAnsi="Arial" w:cs="Arial"/>
          <w:sz w:val="24"/>
          <w:szCs w:val="24"/>
        </w:rPr>
        <w:t>Colocación de cinta aislante en las uniones de las tuberías para evitar la introducción de lechada.</w:t>
      </w:r>
    </w:p>
    <w:p w:rsidR="002875CB" w:rsidRPr="00E9116A" w:rsidRDefault="002875CB" w:rsidP="002875CB">
      <w:pPr>
        <w:jc w:val="both"/>
        <w:rPr>
          <w:rFonts w:ascii="Arial" w:hAnsi="Arial" w:cs="Arial"/>
          <w:sz w:val="24"/>
          <w:szCs w:val="24"/>
        </w:rPr>
      </w:pPr>
      <w:r w:rsidRPr="00E9116A">
        <w:rPr>
          <w:rFonts w:ascii="Arial" w:hAnsi="Arial" w:cs="Arial"/>
          <w:sz w:val="24"/>
          <w:szCs w:val="24"/>
        </w:rPr>
        <w:t>Los tramos de tubería deben ser continuos entre cajas de salida y cajas de conexión.</w:t>
      </w:r>
    </w:p>
    <w:p w:rsidR="002875CB" w:rsidRPr="00E9116A" w:rsidRDefault="002875CB" w:rsidP="002875CB">
      <w:pPr>
        <w:jc w:val="both"/>
        <w:rPr>
          <w:rFonts w:ascii="Arial" w:hAnsi="Arial" w:cs="Arial"/>
          <w:sz w:val="24"/>
          <w:szCs w:val="24"/>
        </w:rPr>
      </w:pPr>
      <w:r w:rsidRPr="00E9116A">
        <w:rPr>
          <w:rFonts w:ascii="Arial" w:hAnsi="Arial" w:cs="Arial"/>
          <w:sz w:val="24"/>
          <w:szCs w:val="24"/>
        </w:rPr>
        <w:t>Verificar que las curvas realizadas a las tuberías no sean demasiado cerradas, de tal forma que permitan el fácil paso de los conductores. No se permiten más de 4 curvas de 90° o su equivalente en cada tramo de tubería entre cajas, norma (NEC 348-10).</w:t>
      </w:r>
    </w:p>
    <w:p w:rsidR="002875CB" w:rsidRPr="00E9116A" w:rsidRDefault="002875CB" w:rsidP="002875CB">
      <w:pPr>
        <w:jc w:val="both"/>
        <w:rPr>
          <w:rFonts w:ascii="Arial" w:hAnsi="Arial" w:cs="Arial"/>
          <w:sz w:val="24"/>
          <w:szCs w:val="24"/>
        </w:rPr>
      </w:pPr>
      <w:r w:rsidRPr="00E9116A">
        <w:rPr>
          <w:rFonts w:ascii="Arial" w:hAnsi="Arial" w:cs="Arial"/>
          <w:sz w:val="24"/>
          <w:szCs w:val="24"/>
        </w:rPr>
        <w:t>Verificar que la tubería no se encuentre aplastada en algún tramo. Todas las tuberías deberán estar perfectamente ancladas.</w:t>
      </w:r>
    </w:p>
    <w:p w:rsidR="002875CB" w:rsidRPr="00E9116A" w:rsidRDefault="002875CB" w:rsidP="002875CB">
      <w:pPr>
        <w:jc w:val="both"/>
        <w:rPr>
          <w:rFonts w:ascii="Arial" w:hAnsi="Arial" w:cs="Arial"/>
          <w:sz w:val="24"/>
          <w:szCs w:val="24"/>
        </w:rPr>
      </w:pPr>
      <w:r w:rsidRPr="00E9116A">
        <w:rPr>
          <w:rFonts w:ascii="Arial" w:hAnsi="Arial" w:cs="Arial"/>
          <w:sz w:val="24"/>
          <w:szCs w:val="24"/>
        </w:rPr>
        <w:t>Los cortes de tubería deben ser perpendiculares al eje longitudinal y eliminando toda rebaba.</w:t>
      </w:r>
    </w:p>
    <w:p w:rsidR="002875CB" w:rsidRPr="00E9116A" w:rsidRDefault="002875CB" w:rsidP="002875CB">
      <w:pPr>
        <w:jc w:val="both"/>
        <w:rPr>
          <w:rFonts w:ascii="Arial" w:hAnsi="Arial" w:cs="Arial"/>
          <w:sz w:val="24"/>
          <w:szCs w:val="24"/>
        </w:rPr>
      </w:pPr>
      <w:r w:rsidRPr="00E9116A">
        <w:rPr>
          <w:rFonts w:ascii="Arial" w:hAnsi="Arial" w:cs="Arial"/>
          <w:sz w:val="24"/>
          <w:szCs w:val="24"/>
        </w:rPr>
        <w:t>En mamposterías:</w:t>
      </w:r>
    </w:p>
    <w:p w:rsidR="002875CB" w:rsidRPr="00E9116A" w:rsidRDefault="002875CB" w:rsidP="002875CB">
      <w:pPr>
        <w:jc w:val="both"/>
        <w:rPr>
          <w:rFonts w:ascii="Arial" w:hAnsi="Arial" w:cs="Arial"/>
          <w:sz w:val="24"/>
          <w:szCs w:val="24"/>
        </w:rPr>
      </w:pPr>
      <w:r w:rsidRPr="00E9116A">
        <w:rPr>
          <w:rFonts w:ascii="Arial" w:hAnsi="Arial" w:cs="Arial"/>
          <w:sz w:val="24"/>
          <w:szCs w:val="24"/>
        </w:rPr>
        <w:lastRenderedPageBreak/>
        <w:t>Cuando se realice el timbrado de la mampostería verificar que las tuberías queden dentro de las paredes, caso contrario corregir, completar la instalación antes de que se levante la mampostería. Si no se hubiera podido completar la instalación antes de la mampostería, marcar claramente el sitio que deba acanalarse en paredes; acanalar antes de ejecutar los enlucidos; completar la tubería, sujetarla e instalar los cajetines.</w:t>
      </w:r>
    </w:p>
    <w:p w:rsidR="002875CB" w:rsidRPr="00E9116A" w:rsidRDefault="002875CB" w:rsidP="002875CB">
      <w:pPr>
        <w:jc w:val="both"/>
        <w:rPr>
          <w:rFonts w:ascii="Arial" w:hAnsi="Arial" w:cs="Arial"/>
          <w:sz w:val="24"/>
          <w:szCs w:val="24"/>
        </w:rPr>
      </w:pPr>
      <w:r w:rsidRPr="00E9116A">
        <w:rPr>
          <w:rFonts w:ascii="Arial" w:hAnsi="Arial" w:cs="Arial"/>
          <w:sz w:val="24"/>
          <w:szCs w:val="24"/>
        </w:rPr>
        <w:t>La profundidad de los cajetines a instalarse en la mampostería dependerá del tipo y espesor del acabado final que se dará a la mampostería.</w:t>
      </w:r>
    </w:p>
    <w:p w:rsidR="002875CB" w:rsidRPr="00E9116A" w:rsidRDefault="002875CB" w:rsidP="002875CB">
      <w:pPr>
        <w:jc w:val="both"/>
        <w:rPr>
          <w:rFonts w:ascii="Arial" w:hAnsi="Arial" w:cs="Arial"/>
          <w:sz w:val="24"/>
          <w:szCs w:val="24"/>
        </w:rPr>
      </w:pPr>
      <w:r w:rsidRPr="00E9116A">
        <w:rPr>
          <w:rFonts w:ascii="Arial" w:hAnsi="Arial" w:cs="Arial"/>
          <w:sz w:val="24"/>
          <w:szCs w:val="24"/>
        </w:rPr>
        <w:t>Verificación de la alineación a nivel de los cajetines rectangulares en paredes y su altura con respecto al piso terminado.</w:t>
      </w:r>
    </w:p>
    <w:p w:rsidR="002875CB" w:rsidRPr="00E9116A" w:rsidRDefault="002875CB" w:rsidP="002875CB">
      <w:pPr>
        <w:jc w:val="both"/>
        <w:rPr>
          <w:rFonts w:ascii="Arial" w:hAnsi="Arial" w:cs="Arial"/>
          <w:sz w:val="24"/>
          <w:szCs w:val="24"/>
        </w:rPr>
      </w:pPr>
      <w:r w:rsidRPr="00E9116A">
        <w:rPr>
          <w:rFonts w:ascii="Arial" w:hAnsi="Arial" w:cs="Arial"/>
          <w:sz w:val="24"/>
          <w:szCs w:val="24"/>
        </w:rPr>
        <w:t>Antes de proceder a pasar las guías y los conductores, se deberán limpiar perfectamente las tuberías y las cajas.</w:t>
      </w:r>
    </w:p>
    <w:p w:rsidR="002875CB" w:rsidRPr="00E9116A" w:rsidRDefault="002875CB" w:rsidP="002875CB">
      <w:pPr>
        <w:jc w:val="both"/>
        <w:rPr>
          <w:rFonts w:ascii="Arial" w:hAnsi="Arial" w:cs="Arial"/>
          <w:sz w:val="24"/>
          <w:szCs w:val="24"/>
        </w:rPr>
      </w:pPr>
      <w:r w:rsidRPr="00E9116A">
        <w:rPr>
          <w:rFonts w:ascii="Arial" w:hAnsi="Arial" w:cs="Arial"/>
          <w:sz w:val="24"/>
          <w:szCs w:val="24"/>
        </w:rPr>
        <w:t>Verificados los replanteos y trazados, se iniciará la colocación de tubería en losa para proceder luego a la colocación de tubería y cajas en paredes. Se pondrá especial atención en la protección y nivelación de los cajetines en paredes así como en la altura de los mismos con respecto al piso terminado. La altura recomendada debe ser medida desde la parte inferior del cajetín hasta el nivel de piso terminado. Salvo indicación contraria los tomacorrientes se colocarán a 40 cm de altura y los cajetines y piezas en posición horizontal.</w:t>
      </w:r>
    </w:p>
    <w:p w:rsidR="002875CB" w:rsidRPr="00E9116A" w:rsidRDefault="002875CB" w:rsidP="002875CB">
      <w:pPr>
        <w:jc w:val="both"/>
        <w:rPr>
          <w:rFonts w:ascii="Arial" w:hAnsi="Arial" w:cs="Arial"/>
          <w:sz w:val="24"/>
          <w:szCs w:val="24"/>
        </w:rPr>
      </w:pPr>
      <w:r w:rsidRPr="00E9116A">
        <w:rPr>
          <w:rFonts w:ascii="Arial" w:hAnsi="Arial" w:cs="Arial"/>
          <w:sz w:val="24"/>
          <w:szCs w:val="24"/>
        </w:rPr>
        <w:t>Concluida la colocación de tubería, se realizará una inspección de la misma con una guía metálica (alambre galvanizado # 16 o 18) de tal forma de corregir cualquier obstrucción que se hubiera presentado durante la fundición del hormigón o del enlucido.</w:t>
      </w:r>
    </w:p>
    <w:p w:rsidR="002875CB" w:rsidRPr="00E9116A" w:rsidRDefault="002875CB" w:rsidP="002875CB">
      <w:pPr>
        <w:jc w:val="both"/>
        <w:rPr>
          <w:rFonts w:ascii="Arial" w:hAnsi="Arial" w:cs="Arial"/>
          <w:sz w:val="24"/>
          <w:szCs w:val="24"/>
        </w:rPr>
      </w:pPr>
      <w:r w:rsidRPr="00E9116A">
        <w:rPr>
          <w:rFonts w:ascii="Arial" w:hAnsi="Arial" w:cs="Arial"/>
          <w:sz w:val="24"/>
          <w:szCs w:val="24"/>
        </w:rPr>
        <w:t>Previa a la colocación de conductores, constatar si la tubería está perfectamente seca y limpia, si no es así, se deberá pasar una franela por el interior de la tubería para limpiarla.</w:t>
      </w:r>
    </w:p>
    <w:p w:rsidR="002875CB" w:rsidRPr="00E9116A" w:rsidRDefault="002875CB" w:rsidP="002875CB">
      <w:pPr>
        <w:jc w:val="both"/>
        <w:rPr>
          <w:rFonts w:ascii="Arial" w:hAnsi="Arial" w:cs="Arial"/>
          <w:sz w:val="24"/>
          <w:szCs w:val="24"/>
        </w:rPr>
      </w:pPr>
      <w:r w:rsidRPr="00E9116A">
        <w:rPr>
          <w:rFonts w:ascii="Arial" w:hAnsi="Arial" w:cs="Arial"/>
          <w:sz w:val="24"/>
          <w:szCs w:val="24"/>
        </w:rPr>
        <w:t>Instalar los conductores de acuerdo al calibre, colores y cantidades indicadas en los planos. No se permiten empalmes de conductores dentro de las tuberías.</w:t>
      </w:r>
    </w:p>
    <w:p w:rsidR="002875CB" w:rsidRPr="00E9116A" w:rsidRDefault="002875CB" w:rsidP="002875CB">
      <w:pPr>
        <w:jc w:val="both"/>
        <w:rPr>
          <w:rFonts w:ascii="Arial" w:hAnsi="Arial" w:cs="Arial"/>
          <w:sz w:val="24"/>
          <w:szCs w:val="24"/>
        </w:rPr>
      </w:pPr>
      <w:r w:rsidRPr="00E9116A">
        <w:rPr>
          <w:rFonts w:ascii="Arial" w:hAnsi="Arial" w:cs="Arial"/>
          <w:sz w:val="24"/>
          <w:szCs w:val="24"/>
        </w:rPr>
        <w:t>Cualquier empalme debe ser realizado dentro de las cajas de conexión o en cajas diseñadas para ese propósito. Con un Megger realizar las pruebas de aislamiento de los conductores y corregir si se detecta algún defecto.</w:t>
      </w:r>
    </w:p>
    <w:p w:rsidR="002875CB" w:rsidRPr="00E9116A" w:rsidRDefault="002875CB" w:rsidP="002875CB">
      <w:pPr>
        <w:jc w:val="both"/>
        <w:rPr>
          <w:rFonts w:ascii="Arial" w:hAnsi="Arial" w:cs="Arial"/>
          <w:sz w:val="24"/>
          <w:szCs w:val="24"/>
        </w:rPr>
      </w:pPr>
      <w:r w:rsidRPr="00E9116A">
        <w:rPr>
          <w:rFonts w:ascii="Arial" w:hAnsi="Arial" w:cs="Arial"/>
          <w:sz w:val="24"/>
          <w:szCs w:val="24"/>
        </w:rPr>
        <w:t>Conectar las piezas eléctricas y verificar voltaje y posibles cortocircuitos o defectos de instalación. Fiscalización aprobará o rechazará el rubro una vez concluido.</w:t>
      </w:r>
    </w:p>
    <w:p w:rsidR="002875CB" w:rsidRPr="00E9116A" w:rsidRDefault="002875CB" w:rsidP="002875CB">
      <w:pPr>
        <w:jc w:val="both"/>
        <w:rPr>
          <w:rFonts w:ascii="Arial" w:hAnsi="Arial" w:cs="Arial"/>
          <w:sz w:val="24"/>
          <w:szCs w:val="24"/>
        </w:rPr>
      </w:pPr>
      <w:r w:rsidRPr="00E9116A">
        <w:rPr>
          <w:rFonts w:ascii="Arial" w:hAnsi="Arial" w:cs="Arial"/>
          <w:sz w:val="24"/>
          <w:szCs w:val="24"/>
        </w:rPr>
        <w:lastRenderedPageBreak/>
        <w:t>Todos los trabajos de albañilería y acabados deberán estar terminados y la obra con las debidas seguridades, previo al inicio de la etapa de cableado.</w:t>
      </w:r>
    </w:p>
    <w:p w:rsidR="002875CB" w:rsidRPr="00E9116A" w:rsidRDefault="002875CB" w:rsidP="002875CB">
      <w:pPr>
        <w:jc w:val="both"/>
        <w:rPr>
          <w:rFonts w:ascii="Arial" w:hAnsi="Arial" w:cs="Arial"/>
          <w:sz w:val="24"/>
          <w:szCs w:val="24"/>
        </w:rPr>
      </w:pPr>
      <w:r w:rsidRPr="00E9116A">
        <w:rPr>
          <w:rFonts w:ascii="Arial" w:hAnsi="Arial" w:cs="Arial"/>
          <w:sz w:val="24"/>
          <w:szCs w:val="24"/>
        </w:rPr>
        <w:t>Unión de los conductores por medio de cinta aislante de PVC o de capuchones plásticos atornillables (los empalmes asegurarán una conductividad igual a la del conductor y la rigidez dieléctrica del aislamiento debe ser igual a la del conductor).</w:t>
      </w:r>
    </w:p>
    <w:p w:rsidR="002875CB" w:rsidRPr="00E9116A" w:rsidRDefault="002875CB" w:rsidP="002875CB">
      <w:pPr>
        <w:jc w:val="both"/>
        <w:rPr>
          <w:rFonts w:ascii="Arial" w:hAnsi="Arial" w:cs="Arial"/>
          <w:sz w:val="24"/>
          <w:szCs w:val="24"/>
        </w:rPr>
      </w:pPr>
      <w:r w:rsidRPr="00E9116A">
        <w:rPr>
          <w:rFonts w:ascii="Arial" w:hAnsi="Arial" w:cs="Arial"/>
          <w:sz w:val="24"/>
          <w:szCs w:val="24"/>
        </w:rPr>
        <w:t>Todo el sistema de tomacorrientes deberá tener un conductor extra de color verde, del mismo calibre que el conductor de fase, para puesta a tierra.</w:t>
      </w:r>
    </w:p>
    <w:p w:rsidR="002875CB" w:rsidRPr="00E9116A" w:rsidRDefault="002875CB" w:rsidP="002875CB">
      <w:pPr>
        <w:jc w:val="both"/>
        <w:rPr>
          <w:rFonts w:ascii="Arial" w:hAnsi="Arial" w:cs="Arial"/>
          <w:sz w:val="24"/>
          <w:szCs w:val="24"/>
        </w:rPr>
      </w:pPr>
      <w:r w:rsidRPr="00E9116A">
        <w:rPr>
          <w:rFonts w:ascii="Arial" w:hAnsi="Arial" w:cs="Arial"/>
          <w:sz w:val="24"/>
          <w:szCs w:val="24"/>
        </w:rPr>
        <w:t>Colocación de las piezas eléctricas. Todas las piezas se colocarán con un protector de polietileno hasta la entrega final de los trabajos.</w:t>
      </w:r>
    </w:p>
    <w:p w:rsidR="002875CB" w:rsidRPr="00E9116A" w:rsidRDefault="002875CB" w:rsidP="002875CB">
      <w:pPr>
        <w:jc w:val="both"/>
        <w:rPr>
          <w:rFonts w:ascii="Arial" w:hAnsi="Arial" w:cs="Arial"/>
          <w:sz w:val="24"/>
          <w:szCs w:val="24"/>
        </w:rPr>
      </w:pPr>
      <w:r w:rsidRPr="00E9116A">
        <w:rPr>
          <w:rFonts w:ascii="Arial" w:hAnsi="Arial" w:cs="Arial"/>
          <w:sz w:val="24"/>
          <w:szCs w:val="24"/>
        </w:rPr>
        <w:t>Se debe entregar planos de "Ejecución de obra" (As Built) Fiscalización aprobará o rechazará el rubro concluido, que se sujetará a la ejecución conforme a esta especificación y a las pruebas realizadas.</w:t>
      </w:r>
    </w:p>
    <w:p w:rsidR="002875CB" w:rsidRDefault="002875CB" w:rsidP="002875CB">
      <w:pPr>
        <w:jc w:val="both"/>
        <w:rPr>
          <w:rFonts w:ascii="Arial" w:hAnsi="Arial" w:cs="Arial"/>
          <w:sz w:val="24"/>
          <w:szCs w:val="24"/>
        </w:rPr>
      </w:pPr>
    </w:p>
    <w:p w:rsidR="002875CB" w:rsidRPr="006F46B2" w:rsidRDefault="002875CB" w:rsidP="002875CB">
      <w:pPr>
        <w:jc w:val="both"/>
        <w:rPr>
          <w:rFonts w:ascii="Arial" w:hAnsi="Arial" w:cs="Arial"/>
          <w:b/>
          <w:sz w:val="24"/>
          <w:szCs w:val="24"/>
        </w:rPr>
      </w:pPr>
      <w:r w:rsidRPr="006F46B2">
        <w:rPr>
          <w:rFonts w:ascii="Arial" w:hAnsi="Arial" w:cs="Arial"/>
          <w:b/>
          <w:sz w:val="24"/>
          <w:szCs w:val="24"/>
        </w:rPr>
        <w:t xml:space="preserve">Medición y pago: </w:t>
      </w:r>
    </w:p>
    <w:p w:rsidR="002875CB" w:rsidRDefault="002875CB" w:rsidP="002875CB">
      <w:pPr>
        <w:jc w:val="both"/>
        <w:rPr>
          <w:rFonts w:ascii="Arial" w:hAnsi="Arial" w:cs="Arial"/>
          <w:sz w:val="24"/>
          <w:szCs w:val="24"/>
        </w:rPr>
      </w:pPr>
      <w:r w:rsidRPr="00E9116A">
        <w:rPr>
          <w:rFonts w:ascii="Arial" w:hAnsi="Arial" w:cs="Arial"/>
          <w:sz w:val="24"/>
          <w:szCs w:val="24"/>
        </w:rPr>
        <w:t xml:space="preserve">La medición se realizará de acuerdo a la cantidad real instalada en obra. Su pago será por punto (pto). </w:t>
      </w:r>
    </w:p>
    <w:p w:rsidR="002875CB" w:rsidRDefault="002875CB" w:rsidP="002875CB">
      <w:pPr>
        <w:jc w:val="both"/>
        <w:rPr>
          <w:rFonts w:ascii="Arial" w:hAnsi="Arial" w:cs="Arial"/>
          <w:sz w:val="24"/>
          <w:szCs w:val="24"/>
        </w:rPr>
      </w:pPr>
    </w:p>
    <w:p w:rsidR="002875CB" w:rsidRPr="00E9116A" w:rsidRDefault="002875CB" w:rsidP="002875CB">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PUNTO (PTO).</w:t>
      </w:r>
    </w:p>
    <w:p w:rsidR="002875CB" w:rsidRDefault="002875CB" w:rsidP="002875CB">
      <w:pPr>
        <w:jc w:val="both"/>
        <w:rPr>
          <w:rFonts w:ascii="Arial" w:hAnsi="Arial" w:cs="Arial"/>
          <w:sz w:val="24"/>
          <w:szCs w:val="24"/>
        </w:rPr>
      </w:pPr>
      <w:r w:rsidRPr="006F46B2">
        <w:rPr>
          <w:rFonts w:ascii="Arial" w:hAnsi="Arial" w:cs="Arial"/>
          <w:b/>
          <w:sz w:val="24"/>
          <w:szCs w:val="24"/>
        </w:rPr>
        <w:t>MATERIALES MÍNIMOS:</w:t>
      </w:r>
      <w:r w:rsidRPr="00E9116A">
        <w:rPr>
          <w:rFonts w:ascii="Arial" w:hAnsi="Arial" w:cs="Arial"/>
          <w:sz w:val="24"/>
          <w:szCs w:val="24"/>
        </w:rPr>
        <w:t xml:space="preserve"> TUBERÍA CONDUIT DE V", TOMACORRIENTE 15A - 120V, CAJETÍN RECTANGULAR PROFUNDO, CONDUCTOR THHN FLEXIBLE # 12 AWG- 600V, CONDUCTOR THHN FLEXIBLE # 14 AWG ALAMBRE GALVANIZADO #16 AWG, ACCESORIOS PARA INSTALACIÓN Y TUBERÍA. </w:t>
      </w:r>
    </w:p>
    <w:p w:rsidR="002875CB" w:rsidRPr="00E9116A" w:rsidRDefault="002875CB" w:rsidP="002875CB">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2875CB" w:rsidRPr="00E9116A" w:rsidRDefault="002875CB" w:rsidP="002875CB">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w:t>
      </w:r>
    </w:p>
    <w:p w:rsidR="002875CB" w:rsidRDefault="002875CB" w:rsidP="002875C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516095</w:t>
      </w:r>
      <w:r w:rsidRPr="00825987">
        <w:rPr>
          <w:rFonts w:ascii="Arial" w:hAnsi="Arial" w:cs="Arial"/>
          <w:b/>
          <w:sz w:val="24"/>
          <w:szCs w:val="24"/>
        </w:rPr>
        <w:tab/>
        <w:t xml:space="preserve">RUBRO: </w:t>
      </w:r>
      <w:r w:rsidRPr="00E94B5E">
        <w:rPr>
          <w:rFonts w:ascii="Arial" w:hAnsi="Arial" w:cs="Arial"/>
          <w:b/>
          <w:sz w:val="24"/>
          <w:szCs w:val="24"/>
        </w:rPr>
        <w:t>LUMINARIA LED SELLADA 2X18W T8 120V.</w:t>
      </w:r>
    </w:p>
    <w:p w:rsidR="002875CB" w:rsidRDefault="002875CB" w:rsidP="002875CB">
      <w:pPr>
        <w:pStyle w:val="Prrafodelista"/>
        <w:spacing w:before="120" w:after="120" w:line="276" w:lineRule="auto"/>
        <w:ind w:left="0"/>
        <w:jc w:val="both"/>
        <w:outlineLvl w:val="2"/>
        <w:rPr>
          <w:rFonts w:ascii="Arial" w:hAnsi="Arial" w:cs="Arial"/>
          <w:b/>
          <w:bCs/>
          <w:sz w:val="24"/>
          <w:szCs w:val="24"/>
        </w:rPr>
      </w:pPr>
    </w:p>
    <w:p w:rsidR="002875CB" w:rsidRPr="00254D0F" w:rsidRDefault="002875CB" w:rsidP="002875CB">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Descripción:</w:t>
      </w:r>
    </w:p>
    <w:p w:rsidR="002875CB" w:rsidRPr="00254D0F" w:rsidRDefault="002875CB" w:rsidP="002875CB">
      <w:pPr>
        <w:spacing w:before="120" w:after="120"/>
        <w:jc w:val="both"/>
        <w:rPr>
          <w:rFonts w:ascii="Arial" w:hAnsi="Arial" w:cs="Arial"/>
          <w:sz w:val="24"/>
          <w:szCs w:val="24"/>
        </w:rPr>
      </w:pPr>
      <w:r w:rsidRPr="00254D0F">
        <w:rPr>
          <w:rFonts w:ascii="Arial" w:hAnsi="Arial" w:cs="Arial"/>
          <w:sz w:val="24"/>
          <w:szCs w:val="24"/>
        </w:rPr>
        <w:t xml:space="preserve">Luminaria de 20 x 120 cm para 2 lámparas led de 16 vatios, 121 voltios, 60 Hz, para sobreponer en cielo raso falso, con una vida útil de 20000 horas, temperatura </w:t>
      </w:r>
      <w:r w:rsidRPr="00254D0F">
        <w:rPr>
          <w:rFonts w:ascii="Arial" w:hAnsi="Arial" w:cs="Arial"/>
          <w:sz w:val="24"/>
          <w:szCs w:val="24"/>
        </w:rPr>
        <w:lastRenderedPageBreak/>
        <w:t>de color 4100 ó 6000 ºK. De un perfecto acabado y fabricado. La luminaria dispondrá de bases porta-lámpara. La sujeción será realizada mediante cadenas de soporte o tornillos de fijación.</w:t>
      </w:r>
    </w:p>
    <w:p w:rsidR="002875CB" w:rsidRPr="00254D0F" w:rsidRDefault="002875CB" w:rsidP="002875CB">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Materiales Mínimos:</w:t>
      </w:r>
    </w:p>
    <w:p w:rsidR="002875CB" w:rsidRPr="00254D0F" w:rsidRDefault="002875CB" w:rsidP="002875CB">
      <w:pPr>
        <w:jc w:val="both"/>
        <w:rPr>
          <w:rFonts w:ascii="Arial" w:hAnsi="Arial" w:cs="Arial"/>
          <w:sz w:val="24"/>
          <w:szCs w:val="24"/>
        </w:rPr>
      </w:pPr>
      <w:r w:rsidRPr="00254D0F">
        <w:rPr>
          <w:rFonts w:ascii="Arial" w:hAnsi="Arial" w:cs="Arial"/>
          <w:bCs/>
          <w:sz w:val="24"/>
          <w:szCs w:val="24"/>
          <w:lang w:eastAsia="es-EC"/>
        </w:rPr>
        <w:t>Luminaria led 2X16W-120V</w:t>
      </w:r>
      <w:r w:rsidRPr="00254D0F">
        <w:rPr>
          <w:rFonts w:ascii="Arial" w:hAnsi="Arial" w:cs="Arial"/>
          <w:sz w:val="24"/>
          <w:szCs w:val="24"/>
        </w:rPr>
        <w:t>, Capuchón para conexión de conductores, tornillos, tacos, cinta aislante, etc.</w:t>
      </w:r>
    </w:p>
    <w:p w:rsidR="002875CB" w:rsidRPr="00254D0F" w:rsidRDefault="002875CB" w:rsidP="002875CB">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 xml:space="preserve">Equipo Mínimo </w:t>
      </w:r>
    </w:p>
    <w:p w:rsidR="002875CB" w:rsidRPr="00254D0F" w:rsidRDefault="002875CB" w:rsidP="002875CB">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 xml:space="preserve">Herramienta Manual como: alicates, pinzas, destornilladores, taladros; equipos de medición como multímetros,     </w:t>
      </w:r>
    </w:p>
    <w:p w:rsidR="002875CB" w:rsidRPr="00254D0F" w:rsidRDefault="002875CB" w:rsidP="002875CB">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Escaleras, andamios</w:t>
      </w:r>
    </w:p>
    <w:p w:rsidR="002875CB" w:rsidRPr="00254D0F" w:rsidRDefault="002875CB" w:rsidP="002875CB">
      <w:pPr>
        <w:pStyle w:val="Prrafodelista"/>
        <w:spacing w:before="120" w:after="120" w:line="276" w:lineRule="auto"/>
        <w:ind w:left="0"/>
        <w:jc w:val="both"/>
        <w:rPr>
          <w:rFonts w:ascii="Arial" w:hAnsi="Arial" w:cs="Arial"/>
          <w:b/>
          <w:bCs/>
          <w:sz w:val="24"/>
          <w:szCs w:val="24"/>
          <w:lang w:eastAsia="es-EC"/>
        </w:rPr>
      </w:pPr>
    </w:p>
    <w:p w:rsidR="002875CB" w:rsidRPr="00254D0F" w:rsidRDefault="002875CB" w:rsidP="002875CB">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lang w:eastAsia="es-EC"/>
        </w:rPr>
        <w:t>Norma a la que hace referencia</w:t>
      </w:r>
    </w:p>
    <w:p w:rsidR="002875CB" w:rsidRPr="00254D0F" w:rsidRDefault="002875CB" w:rsidP="002875CB">
      <w:pPr>
        <w:pStyle w:val="Prrafodelista"/>
        <w:spacing w:before="120" w:after="120" w:line="276" w:lineRule="auto"/>
        <w:ind w:left="0"/>
        <w:jc w:val="both"/>
        <w:rPr>
          <w:rFonts w:ascii="Arial" w:hAnsi="Arial" w:cs="Arial"/>
          <w:bCs/>
          <w:sz w:val="24"/>
          <w:szCs w:val="24"/>
        </w:rPr>
      </w:pPr>
      <w:r w:rsidRPr="00254D0F">
        <w:rPr>
          <w:rFonts w:ascii="Arial" w:hAnsi="Arial" w:cs="Arial"/>
          <w:bCs/>
          <w:sz w:val="24"/>
          <w:szCs w:val="24"/>
        </w:rPr>
        <w:t>NEC, NFPA, INEN, UL etc.</w:t>
      </w:r>
    </w:p>
    <w:p w:rsidR="002875CB" w:rsidRPr="00254D0F" w:rsidRDefault="002875CB" w:rsidP="002875CB">
      <w:pPr>
        <w:pStyle w:val="Prrafodelista"/>
        <w:spacing w:before="120" w:after="120" w:line="276" w:lineRule="auto"/>
        <w:ind w:left="0"/>
        <w:jc w:val="both"/>
        <w:rPr>
          <w:rFonts w:ascii="Arial" w:hAnsi="Arial" w:cs="Arial"/>
          <w:bCs/>
          <w:sz w:val="24"/>
          <w:szCs w:val="24"/>
        </w:rPr>
      </w:pPr>
    </w:p>
    <w:p w:rsidR="002875CB" w:rsidRPr="00254D0F" w:rsidRDefault="002875CB" w:rsidP="002875CB">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Unidad, medición y pago del rubro:</w:t>
      </w:r>
      <w:r w:rsidRPr="00254D0F">
        <w:rPr>
          <w:rFonts w:ascii="Arial" w:hAnsi="Arial" w:cs="Arial"/>
          <w:b/>
          <w:bCs/>
          <w:sz w:val="24"/>
          <w:szCs w:val="24"/>
        </w:rPr>
        <w:tab/>
        <w:t>(U)</w:t>
      </w:r>
    </w:p>
    <w:p w:rsidR="002875CB" w:rsidRPr="00254D0F" w:rsidRDefault="002875CB" w:rsidP="002875CB">
      <w:pPr>
        <w:spacing w:before="120" w:after="120"/>
        <w:jc w:val="both"/>
        <w:rPr>
          <w:rFonts w:ascii="Arial" w:hAnsi="Arial" w:cs="Arial"/>
          <w:b/>
          <w:sz w:val="24"/>
          <w:szCs w:val="24"/>
        </w:rPr>
      </w:pPr>
      <w:r w:rsidRPr="00254D0F">
        <w:rPr>
          <w:rFonts w:ascii="Arial" w:hAnsi="Arial" w:cs="Arial"/>
          <w:bCs/>
          <w:iCs/>
          <w:sz w:val="24"/>
          <w:szCs w:val="24"/>
          <w:lang w:val="es-MX"/>
        </w:rPr>
        <w:t>Unidad instalada en funcionamiento, probada con el personal capacitado.</w:t>
      </w:r>
    </w:p>
    <w:p w:rsidR="002875CB" w:rsidRPr="00254D0F" w:rsidRDefault="002875CB" w:rsidP="002875CB">
      <w:pPr>
        <w:pStyle w:val="Prrafodelista"/>
        <w:spacing w:before="120" w:after="120" w:line="276" w:lineRule="auto"/>
        <w:ind w:left="0"/>
        <w:jc w:val="both"/>
        <w:rPr>
          <w:rFonts w:ascii="Arial" w:hAnsi="Arial" w:cs="Arial"/>
          <w:b/>
          <w:bCs/>
          <w:sz w:val="24"/>
          <w:szCs w:val="24"/>
        </w:rPr>
      </w:pPr>
    </w:p>
    <w:p w:rsidR="002875CB" w:rsidRPr="00254D0F" w:rsidRDefault="002875CB" w:rsidP="002875CB">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Mano de obra:</w:t>
      </w:r>
    </w:p>
    <w:p w:rsidR="002875CB" w:rsidRPr="00254D0F" w:rsidRDefault="002875CB" w:rsidP="002875CB">
      <w:pPr>
        <w:pStyle w:val="Prrafodelista"/>
        <w:spacing w:before="120" w:after="120" w:line="276" w:lineRule="auto"/>
        <w:ind w:left="0"/>
        <w:jc w:val="both"/>
        <w:rPr>
          <w:rFonts w:ascii="Arial" w:hAnsi="Arial" w:cs="Arial"/>
          <w:b/>
          <w:bCs/>
          <w:sz w:val="24"/>
          <w:szCs w:val="24"/>
        </w:rPr>
      </w:pPr>
      <w:r w:rsidRPr="00254D0F">
        <w:rPr>
          <w:rFonts w:ascii="Arial" w:hAnsi="Arial" w:cs="Arial"/>
          <w:sz w:val="24"/>
          <w:szCs w:val="24"/>
          <w:lang w:eastAsia="es-EC"/>
        </w:rPr>
        <w:t>Estructura ocupacional B3 (Supervisor Eléctrico General)</w:t>
      </w:r>
    </w:p>
    <w:p w:rsidR="002875CB" w:rsidRPr="00254D0F" w:rsidRDefault="002875CB" w:rsidP="002875CB">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C1 (</w:t>
      </w:r>
      <w:r w:rsidRPr="00254D0F">
        <w:rPr>
          <w:rFonts w:ascii="Arial" w:hAnsi="Arial" w:cs="Arial"/>
          <w:bCs/>
          <w:sz w:val="24"/>
          <w:szCs w:val="24"/>
        </w:rPr>
        <w:t>Maestro electricista</w:t>
      </w:r>
      <w:r w:rsidRPr="00254D0F">
        <w:rPr>
          <w:rFonts w:ascii="Arial" w:hAnsi="Arial" w:cs="Arial"/>
          <w:sz w:val="24"/>
          <w:szCs w:val="24"/>
          <w:lang w:eastAsia="es-EC"/>
        </w:rPr>
        <w:t>)</w:t>
      </w:r>
    </w:p>
    <w:p w:rsidR="002875CB" w:rsidRPr="00254D0F" w:rsidRDefault="002875CB" w:rsidP="002875CB">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D2 (Electricista)</w:t>
      </w:r>
    </w:p>
    <w:p w:rsidR="002875CB" w:rsidRPr="00254D0F" w:rsidRDefault="002875CB" w:rsidP="002875CB">
      <w:pPr>
        <w:pStyle w:val="Prrafodelista"/>
        <w:spacing w:before="120" w:after="120" w:line="276" w:lineRule="auto"/>
        <w:ind w:left="0"/>
        <w:jc w:val="both"/>
        <w:rPr>
          <w:rFonts w:ascii="Arial" w:hAnsi="Arial" w:cs="Arial"/>
          <w:b/>
          <w:bCs/>
          <w:sz w:val="24"/>
          <w:szCs w:val="24"/>
        </w:rPr>
      </w:pPr>
    </w:p>
    <w:p w:rsidR="002875CB" w:rsidRPr="00254D0F" w:rsidRDefault="002875CB" w:rsidP="002875CB">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Fiscalización</w:t>
      </w:r>
    </w:p>
    <w:p w:rsidR="002875CB" w:rsidRPr="00254D0F" w:rsidRDefault="002875CB" w:rsidP="002875CB">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Aprobará la ejecución parcial o total del rubro con las tolerancias y pruebas de las condiciones en las que se entrega el rubro concluido.</w:t>
      </w:r>
    </w:p>
    <w:p w:rsidR="00E66EAE" w:rsidRDefault="00551201" w:rsidP="00E66EAE">
      <w:pPr>
        <w:jc w:val="both"/>
        <w:rPr>
          <w:rFonts w:ascii="Arial" w:hAnsi="Arial" w:cs="Arial"/>
          <w:b/>
          <w:sz w:val="24"/>
        </w:rPr>
      </w:pPr>
      <w:r w:rsidRPr="00551201">
        <w:rPr>
          <w:rFonts w:ascii="Arial" w:hAnsi="Arial" w:cs="Arial"/>
          <w:b/>
          <w:sz w:val="24"/>
        </w:rPr>
        <w:t>CUBIERTA</w:t>
      </w:r>
    </w:p>
    <w:p w:rsidR="00551201" w:rsidRDefault="00551201" w:rsidP="00551201">
      <w:pPr>
        <w:widowControl w:val="0"/>
        <w:tabs>
          <w:tab w:val="left" w:pos="3000"/>
        </w:tabs>
        <w:autoSpaceDE w:val="0"/>
        <w:autoSpaceDN w:val="0"/>
        <w:adjustRightInd w:val="0"/>
        <w:jc w:val="both"/>
        <w:rPr>
          <w:rFonts w:ascii="Arial" w:hAnsi="Arial" w:cs="Arial"/>
          <w:b/>
          <w:sz w:val="24"/>
          <w:szCs w:val="24"/>
        </w:rPr>
      </w:pPr>
    </w:p>
    <w:p w:rsidR="00551201" w:rsidRDefault="00551201" w:rsidP="0055120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51201">
        <w:rPr>
          <w:rFonts w:ascii="Arial" w:hAnsi="Arial" w:cs="Arial"/>
          <w:b/>
          <w:sz w:val="24"/>
          <w:szCs w:val="24"/>
        </w:rPr>
        <w:t>516330</w:t>
      </w:r>
      <w:r w:rsidRPr="00825987">
        <w:rPr>
          <w:rFonts w:ascii="Arial" w:hAnsi="Arial" w:cs="Arial"/>
          <w:b/>
          <w:sz w:val="24"/>
          <w:szCs w:val="24"/>
        </w:rPr>
        <w:tab/>
        <w:t xml:space="preserve">RUBRO: </w:t>
      </w:r>
      <w:r w:rsidRPr="00551201">
        <w:rPr>
          <w:rFonts w:ascii="Arial" w:hAnsi="Arial" w:cs="Arial"/>
          <w:b/>
          <w:sz w:val="24"/>
          <w:szCs w:val="24"/>
        </w:rPr>
        <w:t>CUBIERTA  DE ETERNIT</w:t>
      </w:r>
    </w:p>
    <w:p w:rsidR="00551201" w:rsidRDefault="00551201" w:rsidP="00551201">
      <w:pPr>
        <w:widowControl w:val="0"/>
        <w:tabs>
          <w:tab w:val="left" w:pos="3000"/>
        </w:tabs>
        <w:autoSpaceDE w:val="0"/>
        <w:autoSpaceDN w:val="0"/>
        <w:adjustRightInd w:val="0"/>
        <w:jc w:val="both"/>
        <w:rPr>
          <w:rFonts w:ascii="Arial" w:hAnsi="Arial" w:cs="Arial"/>
          <w:b/>
          <w:sz w:val="24"/>
          <w:szCs w:val="24"/>
        </w:rPr>
      </w:pPr>
    </w:p>
    <w:p w:rsidR="00551201" w:rsidRPr="006E14E9" w:rsidRDefault="00551201" w:rsidP="0055120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551201" w:rsidRPr="006E14E9" w:rsidRDefault="00551201" w:rsidP="0055120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Este rubro comprende todas las acciones requeridas para </w:t>
      </w:r>
      <w:r>
        <w:rPr>
          <w:rFonts w:ascii="Arial" w:hAnsi="Arial" w:cs="Arial"/>
          <w:sz w:val="24"/>
          <w:szCs w:val="24"/>
        </w:rPr>
        <w:t>entechar</w:t>
      </w:r>
      <w:r w:rsidRPr="006E14E9">
        <w:rPr>
          <w:rFonts w:ascii="Arial" w:hAnsi="Arial" w:cs="Arial"/>
          <w:sz w:val="24"/>
          <w:szCs w:val="24"/>
        </w:rPr>
        <w:t xml:space="preserve"> la cubierta de </w:t>
      </w:r>
      <w:r>
        <w:rPr>
          <w:rFonts w:ascii="Arial" w:hAnsi="Arial" w:cs="Arial"/>
          <w:sz w:val="24"/>
          <w:szCs w:val="24"/>
        </w:rPr>
        <w:t>eternit</w:t>
      </w:r>
      <w:r w:rsidRPr="006E14E9">
        <w:rPr>
          <w:rFonts w:ascii="Arial" w:hAnsi="Arial" w:cs="Arial"/>
          <w:sz w:val="24"/>
          <w:szCs w:val="24"/>
        </w:rPr>
        <w:t>, excepto la estructura de sustentación.</w:t>
      </w:r>
    </w:p>
    <w:p w:rsidR="00551201" w:rsidRPr="006E14E9" w:rsidRDefault="00551201" w:rsidP="00551201">
      <w:pPr>
        <w:widowControl w:val="0"/>
        <w:autoSpaceDE w:val="0"/>
        <w:autoSpaceDN w:val="0"/>
        <w:adjustRightInd w:val="0"/>
        <w:jc w:val="both"/>
        <w:rPr>
          <w:rFonts w:ascii="Arial" w:hAnsi="Arial" w:cs="Arial"/>
          <w:sz w:val="24"/>
          <w:szCs w:val="24"/>
        </w:rPr>
      </w:pPr>
      <w:r>
        <w:rPr>
          <w:rFonts w:ascii="Arial" w:hAnsi="Arial" w:cs="Arial"/>
          <w:sz w:val="24"/>
          <w:szCs w:val="24"/>
        </w:rPr>
        <w:t xml:space="preserve">El </w:t>
      </w:r>
      <w:r w:rsidRPr="006E14E9">
        <w:rPr>
          <w:rFonts w:ascii="Arial" w:hAnsi="Arial" w:cs="Arial"/>
          <w:sz w:val="24"/>
          <w:szCs w:val="24"/>
        </w:rPr>
        <w:t xml:space="preserve">montaje y </w:t>
      </w:r>
      <w:r>
        <w:rPr>
          <w:rFonts w:ascii="Arial" w:hAnsi="Arial" w:cs="Arial"/>
          <w:sz w:val="24"/>
          <w:szCs w:val="24"/>
        </w:rPr>
        <w:t>entechado</w:t>
      </w:r>
      <w:r w:rsidRPr="006E14E9">
        <w:rPr>
          <w:rFonts w:ascii="Arial" w:hAnsi="Arial" w:cs="Arial"/>
          <w:sz w:val="24"/>
          <w:szCs w:val="24"/>
        </w:rPr>
        <w:t xml:space="preserve"> de las placas de </w:t>
      </w:r>
      <w:r>
        <w:rPr>
          <w:rFonts w:ascii="Arial" w:hAnsi="Arial" w:cs="Arial"/>
          <w:sz w:val="24"/>
          <w:szCs w:val="24"/>
        </w:rPr>
        <w:t>eternit</w:t>
      </w:r>
      <w:r w:rsidRPr="006E14E9">
        <w:rPr>
          <w:rFonts w:ascii="Arial" w:hAnsi="Arial" w:cs="Arial"/>
          <w:sz w:val="24"/>
          <w:szCs w:val="24"/>
        </w:rPr>
        <w:t xml:space="preserve"> se debe realizar bajo la supervisión continua de la fiscalización para lo cual ningún trabajo se ejecutará sin </w:t>
      </w:r>
      <w:r w:rsidRPr="006E14E9">
        <w:rPr>
          <w:rFonts w:ascii="Arial" w:hAnsi="Arial" w:cs="Arial"/>
          <w:sz w:val="24"/>
          <w:szCs w:val="24"/>
        </w:rPr>
        <w:lastRenderedPageBreak/>
        <w:t>su aprobación, estos los realizará el contratista cuidando de no afectar a elemento</w:t>
      </w:r>
      <w:r>
        <w:rPr>
          <w:rFonts w:ascii="Arial" w:hAnsi="Arial" w:cs="Arial"/>
          <w:sz w:val="24"/>
          <w:szCs w:val="24"/>
        </w:rPr>
        <w:t>s constructivos ya instalados</w:t>
      </w:r>
      <w:r w:rsidRPr="006E14E9">
        <w:rPr>
          <w:rFonts w:ascii="Arial" w:hAnsi="Arial" w:cs="Arial"/>
          <w:sz w:val="24"/>
          <w:szCs w:val="24"/>
        </w:rPr>
        <w:t>.</w:t>
      </w:r>
    </w:p>
    <w:p w:rsidR="00551201" w:rsidRPr="006E14E9" w:rsidRDefault="00551201" w:rsidP="0055120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será </w:t>
      </w:r>
      <w:r>
        <w:rPr>
          <w:rFonts w:ascii="Arial" w:hAnsi="Arial" w:cs="Arial"/>
          <w:sz w:val="24"/>
          <w:szCs w:val="24"/>
        </w:rPr>
        <w:t>entechar</w:t>
      </w:r>
      <w:r w:rsidRPr="006E14E9">
        <w:rPr>
          <w:rFonts w:ascii="Arial" w:hAnsi="Arial" w:cs="Arial"/>
          <w:sz w:val="24"/>
          <w:szCs w:val="24"/>
        </w:rPr>
        <w:t xml:space="preserve"> las planchas de fibrocementos en los sectores de cubierta que se indiquen en los planos constructivos o según indicaciones de fiscalización.</w:t>
      </w:r>
    </w:p>
    <w:p w:rsidR="00551201" w:rsidRPr="006E14E9" w:rsidRDefault="00551201" w:rsidP="00551201">
      <w:pPr>
        <w:widowControl w:val="0"/>
        <w:autoSpaceDE w:val="0"/>
        <w:autoSpaceDN w:val="0"/>
        <w:adjustRightInd w:val="0"/>
        <w:jc w:val="both"/>
        <w:rPr>
          <w:rFonts w:ascii="Arial" w:hAnsi="Arial" w:cs="Arial"/>
          <w:b/>
          <w:bCs/>
          <w:sz w:val="24"/>
          <w:szCs w:val="24"/>
        </w:rPr>
      </w:pPr>
    </w:p>
    <w:p w:rsidR="00551201" w:rsidRPr="006E14E9" w:rsidRDefault="00551201" w:rsidP="00551201">
      <w:pPr>
        <w:jc w:val="both"/>
        <w:rPr>
          <w:rFonts w:ascii="Arial" w:hAnsi="Arial" w:cs="Arial"/>
          <w:b/>
          <w:sz w:val="24"/>
          <w:szCs w:val="24"/>
        </w:rPr>
      </w:pPr>
      <w:r w:rsidRPr="006E14E9">
        <w:rPr>
          <w:rFonts w:ascii="Arial" w:hAnsi="Arial" w:cs="Arial"/>
          <w:b/>
          <w:sz w:val="24"/>
          <w:szCs w:val="24"/>
        </w:rPr>
        <w:t>MEDICIÓN Y PAGO.-</w:t>
      </w:r>
    </w:p>
    <w:p w:rsidR="00551201" w:rsidRPr="006E14E9" w:rsidRDefault="00551201" w:rsidP="0055120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Las medidas se tomarán en obra, por los trabajos aprobados por el Fiscalizador, medidos en metros cuadrados de </w:t>
      </w:r>
      <w:r>
        <w:rPr>
          <w:rFonts w:ascii="Arial" w:hAnsi="Arial" w:cs="Arial"/>
          <w:sz w:val="24"/>
          <w:szCs w:val="24"/>
        </w:rPr>
        <w:t>puesta</w:t>
      </w:r>
      <w:r w:rsidRPr="006E14E9">
        <w:rPr>
          <w:rFonts w:ascii="Arial" w:hAnsi="Arial" w:cs="Arial"/>
          <w:sz w:val="24"/>
          <w:szCs w:val="24"/>
        </w:rPr>
        <w:t xml:space="preserve"> de planchas de Eternit y se pagará a los precios unitarios contractuales.</w:t>
      </w:r>
    </w:p>
    <w:p w:rsidR="00551201" w:rsidRPr="00825987" w:rsidRDefault="00551201" w:rsidP="00551201">
      <w:pPr>
        <w:widowControl w:val="0"/>
        <w:autoSpaceDE w:val="0"/>
        <w:autoSpaceDN w:val="0"/>
        <w:adjustRightInd w:val="0"/>
        <w:jc w:val="both"/>
        <w:rPr>
          <w:rFonts w:ascii="Arial" w:hAnsi="Arial" w:cs="Arial"/>
          <w:sz w:val="24"/>
          <w:szCs w:val="24"/>
        </w:rPr>
      </w:pPr>
    </w:p>
    <w:p w:rsidR="00551201" w:rsidRPr="00825987" w:rsidRDefault="00551201" w:rsidP="0055120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551201" w:rsidRPr="00825987" w:rsidRDefault="00551201" w:rsidP="0055120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CABALLETE ESTANDAR ETERNIT LARGO = 9, ETERNIT (2.4X1.0.5 MTS), TIRAFONDOS</w:t>
      </w:r>
      <w:r w:rsidRPr="00825987">
        <w:rPr>
          <w:rFonts w:ascii="Arial" w:hAnsi="Arial" w:cs="Arial"/>
          <w:bCs/>
          <w:sz w:val="24"/>
          <w:szCs w:val="24"/>
        </w:rPr>
        <w:t>.</w:t>
      </w:r>
    </w:p>
    <w:p w:rsidR="00551201" w:rsidRPr="00825987" w:rsidRDefault="00551201" w:rsidP="0055120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551201" w:rsidRPr="00825987" w:rsidRDefault="00551201" w:rsidP="0055120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PEON.</w:t>
      </w:r>
    </w:p>
    <w:p w:rsidR="00551201" w:rsidRDefault="00551201" w:rsidP="00551201">
      <w:pPr>
        <w:widowControl w:val="0"/>
        <w:tabs>
          <w:tab w:val="left" w:pos="3000"/>
        </w:tabs>
        <w:autoSpaceDE w:val="0"/>
        <w:autoSpaceDN w:val="0"/>
        <w:adjustRightInd w:val="0"/>
        <w:jc w:val="both"/>
        <w:rPr>
          <w:rFonts w:ascii="Arial" w:hAnsi="Arial" w:cs="Arial"/>
          <w:b/>
          <w:sz w:val="24"/>
          <w:szCs w:val="24"/>
        </w:rPr>
      </w:pPr>
    </w:p>
    <w:p w:rsidR="00551201" w:rsidRDefault="00551201" w:rsidP="0055120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51201">
        <w:rPr>
          <w:rFonts w:ascii="Arial" w:hAnsi="Arial" w:cs="Arial"/>
          <w:b/>
          <w:sz w:val="24"/>
          <w:szCs w:val="24"/>
        </w:rPr>
        <w:t>515951</w:t>
      </w:r>
      <w:r w:rsidRPr="00825987">
        <w:rPr>
          <w:rFonts w:ascii="Arial" w:hAnsi="Arial" w:cs="Arial"/>
          <w:b/>
          <w:sz w:val="24"/>
          <w:szCs w:val="24"/>
        </w:rPr>
        <w:tab/>
        <w:t xml:space="preserve">RUBRO: </w:t>
      </w:r>
      <w:r w:rsidRPr="00551201">
        <w:rPr>
          <w:rFonts w:ascii="Arial" w:hAnsi="Arial" w:cs="Arial"/>
          <w:b/>
          <w:sz w:val="24"/>
          <w:szCs w:val="24"/>
        </w:rPr>
        <w:t>CANALÓN DE ACERO GALVANIZADO</w:t>
      </w:r>
    </w:p>
    <w:p w:rsidR="000D7DE4" w:rsidRDefault="000D7DE4" w:rsidP="00551201">
      <w:pPr>
        <w:widowControl w:val="0"/>
        <w:tabs>
          <w:tab w:val="left" w:pos="3000"/>
        </w:tabs>
        <w:autoSpaceDE w:val="0"/>
        <w:autoSpaceDN w:val="0"/>
        <w:adjustRightInd w:val="0"/>
        <w:jc w:val="both"/>
        <w:rPr>
          <w:rFonts w:ascii="Arial" w:hAnsi="Arial" w:cs="Arial"/>
          <w:b/>
          <w:sz w:val="24"/>
          <w:szCs w:val="24"/>
        </w:rPr>
      </w:pPr>
    </w:p>
    <w:p w:rsidR="000D7DE4" w:rsidRDefault="000D7DE4" w:rsidP="00551201">
      <w:pPr>
        <w:widowControl w:val="0"/>
        <w:tabs>
          <w:tab w:val="left" w:pos="3000"/>
        </w:tabs>
        <w:autoSpaceDE w:val="0"/>
        <w:autoSpaceDN w:val="0"/>
        <w:adjustRightInd w:val="0"/>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p>
    <w:p w:rsidR="000D7DE4" w:rsidRDefault="000D7DE4" w:rsidP="00551201">
      <w:pPr>
        <w:widowControl w:val="0"/>
        <w:tabs>
          <w:tab w:val="left" w:pos="3000"/>
        </w:tabs>
        <w:autoSpaceDE w:val="0"/>
        <w:autoSpaceDN w:val="0"/>
        <w:adjustRightInd w:val="0"/>
        <w:jc w:val="both"/>
        <w:rPr>
          <w:rFonts w:ascii="Arial" w:hAnsi="Arial" w:cs="Arial"/>
          <w:b/>
          <w:sz w:val="24"/>
          <w:szCs w:val="24"/>
        </w:rPr>
      </w:pPr>
      <w:r w:rsidRPr="006E14E9">
        <w:rPr>
          <w:rFonts w:ascii="Arial" w:hAnsi="Arial" w:cs="Arial"/>
          <w:spacing w:val="-2"/>
          <w:sz w:val="24"/>
          <w:szCs w:val="24"/>
        </w:rPr>
        <w:t xml:space="preserve">Este trabajo consiste en la provisión e instalación de </w:t>
      </w:r>
      <w:r>
        <w:rPr>
          <w:rFonts w:ascii="Arial" w:hAnsi="Arial" w:cs="Arial"/>
          <w:spacing w:val="-2"/>
          <w:sz w:val="24"/>
          <w:szCs w:val="24"/>
        </w:rPr>
        <w:t>canalón de acero galvanizado</w:t>
      </w:r>
      <w:r w:rsidRPr="006E14E9">
        <w:rPr>
          <w:rFonts w:ascii="Arial" w:hAnsi="Arial" w:cs="Arial"/>
          <w:spacing w:val="-2"/>
          <w:sz w:val="24"/>
          <w:szCs w:val="24"/>
        </w:rPr>
        <w:t>, la cual irá sujetada a la estructura por medio de ganchos adecuados, empernados y con sus respectivos empaques.</w:t>
      </w:r>
    </w:p>
    <w:p w:rsidR="000D7DE4" w:rsidRDefault="000D7DE4" w:rsidP="00551201">
      <w:pPr>
        <w:widowControl w:val="0"/>
        <w:tabs>
          <w:tab w:val="left" w:pos="3000"/>
        </w:tabs>
        <w:autoSpaceDE w:val="0"/>
        <w:autoSpaceDN w:val="0"/>
        <w:adjustRightInd w:val="0"/>
        <w:jc w:val="both"/>
        <w:rPr>
          <w:rFonts w:ascii="Arial" w:hAnsi="Arial" w:cs="Arial"/>
          <w:b/>
          <w:sz w:val="24"/>
          <w:szCs w:val="24"/>
        </w:rPr>
      </w:pPr>
    </w:p>
    <w:p w:rsidR="000D7DE4" w:rsidRDefault="000D7DE4" w:rsidP="000D7DE4">
      <w:pPr>
        <w:jc w:val="both"/>
        <w:rPr>
          <w:rFonts w:ascii="Arial" w:hAnsi="Arial" w:cs="Arial"/>
          <w:spacing w:val="-2"/>
          <w:sz w:val="24"/>
          <w:szCs w:val="24"/>
        </w:rPr>
      </w:pPr>
      <w:r w:rsidRPr="006E14E9">
        <w:rPr>
          <w:rFonts w:ascii="Arial" w:hAnsi="Arial" w:cs="Arial"/>
          <w:b/>
          <w:sz w:val="24"/>
          <w:szCs w:val="24"/>
        </w:rPr>
        <w:t>PROCEDIMIENTO.-</w:t>
      </w:r>
    </w:p>
    <w:p w:rsidR="000D7DE4" w:rsidRPr="006E14E9" w:rsidRDefault="000D7DE4" w:rsidP="000D7DE4">
      <w:pPr>
        <w:jc w:val="both"/>
        <w:rPr>
          <w:rFonts w:ascii="Arial" w:hAnsi="Arial" w:cs="Arial"/>
          <w:sz w:val="24"/>
          <w:szCs w:val="24"/>
          <w:lang w:val="es-ES"/>
        </w:rPr>
      </w:pPr>
      <w:r w:rsidRPr="006E14E9">
        <w:rPr>
          <w:rFonts w:ascii="Arial" w:hAnsi="Arial" w:cs="Arial"/>
          <w:sz w:val="24"/>
          <w:szCs w:val="24"/>
          <w:lang w:val="es-ES"/>
        </w:rPr>
        <w:t xml:space="preserve"> La ejecución y colocación de canal</w:t>
      </w:r>
      <w:r>
        <w:rPr>
          <w:rFonts w:ascii="Arial" w:hAnsi="Arial" w:cs="Arial"/>
          <w:sz w:val="24"/>
          <w:szCs w:val="24"/>
          <w:lang w:val="es-ES"/>
        </w:rPr>
        <w:t>ones de acero galvanizado</w:t>
      </w:r>
      <w:r w:rsidRPr="006E14E9">
        <w:rPr>
          <w:rFonts w:ascii="Arial" w:hAnsi="Arial" w:cs="Arial"/>
          <w:sz w:val="24"/>
          <w:szCs w:val="24"/>
          <w:lang w:val="es-ES"/>
        </w:rPr>
        <w:t xml:space="preserve">, es un proceso simultáneo o posterior a la elaboración de la cubierta, por lo que el contratista </w:t>
      </w:r>
      <w:r w:rsidRPr="006E14E9">
        <w:rPr>
          <w:rFonts w:ascii="Arial" w:hAnsi="Arial" w:cs="Arial"/>
          <w:sz w:val="24"/>
          <w:szCs w:val="24"/>
          <w:lang w:val="es-ES"/>
        </w:rPr>
        <w:lastRenderedPageBreak/>
        <w:t xml:space="preserve">verificará el momento adecuado para la fabricación y posterior colocación de estos canales. </w:t>
      </w:r>
    </w:p>
    <w:p w:rsidR="000D7DE4" w:rsidRDefault="000D7DE4" w:rsidP="000D7DE4">
      <w:pPr>
        <w:rPr>
          <w:rFonts w:ascii="Arial" w:hAnsi="Arial" w:cs="Arial"/>
          <w:sz w:val="24"/>
          <w:szCs w:val="24"/>
          <w:lang w:val="es-ES"/>
        </w:rPr>
      </w:pPr>
      <w:r w:rsidRPr="006E14E9">
        <w:rPr>
          <w:rFonts w:ascii="Arial" w:hAnsi="Arial" w:cs="Arial"/>
          <w:sz w:val="24"/>
          <w:szCs w:val="24"/>
          <w:lang w:val="es-ES"/>
        </w:rPr>
        <w:t>Las medidas desarrolladas de canales serán moduladas con las dimensiones comerciales de las planchas. Previa la verificación de medidas en obra y con los planos de detalle y complementarios desarrollados en obra, se procederá a su fabricación</w:t>
      </w:r>
      <w:r>
        <w:rPr>
          <w:rFonts w:ascii="Arial" w:hAnsi="Arial" w:cs="Arial"/>
          <w:sz w:val="24"/>
          <w:szCs w:val="24"/>
          <w:lang w:val="es-ES"/>
        </w:rPr>
        <w:t>.</w:t>
      </w:r>
    </w:p>
    <w:p w:rsidR="000D7DE4" w:rsidRDefault="000D7DE4" w:rsidP="000D7DE4">
      <w:pPr>
        <w:jc w:val="both"/>
        <w:rPr>
          <w:rFonts w:ascii="Arial" w:hAnsi="Arial" w:cs="Arial"/>
          <w:b/>
          <w:bCs/>
          <w:sz w:val="24"/>
          <w:szCs w:val="24"/>
          <w:lang w:val="es-ES"/>
        </w:rPr>
      </w:pPr>
    </w:p>
    <w:p w:rsidR="000D7DE4" w:rsidRPr="006E14E9" w:rsidRDefault="000D7DE4" w:rsidP="000D7DE4">
      <w:pPr>
        <w:jc w:val="both"/>
        <w:rPr>
          <w:rFonts w:ascii="Arial" w:hAnsi="Arial" w:cs="Arial"/>
          <w:b/>
          <w:bCs/>
          <w:sz w:val="24"/>
          <w:szCs w:val="24"/>
          <w:lang w:val="es-ES"/>
        </w:rPr>
      </w:pPr>
      <w:r w:rsidRPr="006E14E9">
        <w:rPr>
          <w:rFonts w:ascii="Arial" w:hAnsi="Arial" w:cs="Arial"/>
          <w:b/>
          <w:bCs/>
          <w:sz w:val="24"/>
          <w:szCs w:val="24"/>
          <w:lang w:val="es-ES"/>
        </w:rPr>
        <w:t>MEDICIÓN Y PAGO.-</w:t>
      </w:r>
    </w:p>
    <w:p w:rsidR="000D7DE4" w:rsidRDefault="000D7DE4" w:rsidP="000D7DE4">
      <w:pPr>
        <w:jc w:val="both"/>
        <w:rPr>
          <w:rFonts w:ascii="Arial" w:hAnsi="Arial" w:cs="Arial"/>
          <w:sz w:val="24"/>
          <w:szCs w:val="24"/>
          <w:lang w:val="es-ES"/>
        </w:rPr>
      </w:pPr>
      <w:r w:rsidRPr="006E14E9">
        <w:rPr>
          <w:rFonts w:ascii="Arial" w:hAnsi="Arial" w:cs="Arial"/>
          <w:sz w:val="24"/>
          <w:szCs w:val="24"/>
          <w:lang w:val="es-ES"/>
        </w:rPr>
        <w:t xml:space="preserve">La medición se la hará en unidad de superficie y su pago será por metro </w:t>
      </w:r>
      <w:r>
        <w:rPr>
          <w:rFonts w:ascii="Arial" w:hAnsi="Arial" w:cs="Arial"/>
          <w:sz w:val="24"/>
          <w:szCs w:val="24"/>
          <w:lang w:val="es-ES"/>
        </w:rPr>
        <w:t>(M)</w:t>
      </w:r>
      <w:r w:rsidRPr="006E14E9">
        <w:rPr>
          <w:rFonts w:ascii="Arial" w:hAnsi="Arial" w:cs="Arial"/>
          <w:sz w:val="24"/>
          <w:szCs w:val="24"/>
          <w:lang w:val="es-ES"/>
        </w:rPr>
        <w:t xml:space="preserve">, en base a la medición desarrollada de todos los elementos colocados y verificados en obra y planos del proyecto. </w:t>
      </w:r>
    </w:p>
    <w:p w:rsidR="000D7DE4" w:rsidRPr="006E14E9" w:rsidRDefault="000D7DE4" w:rsidP="000D7DE4">
      <w:pPr>
        <w:jc w:val="both"/>
        <w:rPr>
          <w:rFonts w:ascii="Arial" w:hAnsi="Arial" w:cs="Arial"/>
          <w:sz w:val="24"/>
          <w:szCs w:val="24"/>
          <w:lang w:val="es-ES"/>
        </w:rPr>
      </w:pPr>
    </w:p>
    <w:p w:rsidR="000D7DE4" w:rsidRPr="00825987" w:rsidRDefault="000D7DE4" w:rsidP="000D7DE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METRO </w:t>
      </w:r>
      <w:r>
        <w:rPr>
          <w:rFonts w:ascii="Arial" w:hAnsi="Arial" w:cs="Arial"/>
          <w:sz w:val="24"/>
          <w:szCs w:val="24"/>
        </w:rPr>
        <w:t>(M</w:t>
      </w:r>
      <w:r w:rsidRPr="00825987">
        <w:rPr>
          <w:rFonts w:ascii="Arial" w:hAnsi="Arial" w:cs="Arial"/>
          <w:sz w:val="24"/>
          <w:szCs w:val="24"/>
        </w:rPr>
        <w:t>).</w:t>
      </w:r>
    </w:p>
    <w:p w:rsidR="000D7DE4" w:rsidRPr="000D7DE4" w:rsidRDefault="000D7DE4" w:rsidP="000D7DE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0D7DE4">
        <w:rPr>
          <w:rFonts w:ascii="Arial" w:hAnsi="Arial" w:cs="Arial"/>
          <w:sz w:val="24"/>
          <w:szCs w:val="24"/>
        </w:rPr>
        <w:t>CANALÓN DE ACERO GALVANIZADO</w:t>
      </w:r>
      <w:r w:rsidRPr="000D7DE4">
        <w:rPr>
          <w:rFonts w:ascii="Arial" w:hAnsi="Arial" w:cs="Arial"/>
          <w:bCs/>
          <w:sz w:val="24"/>
          <w:szCs w:val="24"/>
        </w:rPr>
        <w:t>.</w:t>
      </w:r>
    </w:p>
    <w:p w:rsidR="000D7DE4" w:rsidRPr="00825987" w:rsidRDefault="000D7DE4" w:rsidP="000D7DE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D7DE4" w:rsidRPr="00825987" w:rsidRDefault="000D7DE4" w:rsidP="000D7DE4">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PEON.</w:t>
      </w:r>
    </w:p>
    <w:p w:rsidR="00551201" w:rsidRPr="000D7DE4" w:rsidRDefault="00551201" w:rsidP="000D7DE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51201">
        <w:rPr>
          <w:rFonts w:ascii="Arial" w:hAnsi="Arial" w:cs="Arial"/>
          <w:b/>
          <w:sz w:val="24"/>
          <w:szCs w:val="24"/>
        </w:rPr>
        <w:t>516241</w:t>
      </w:r>
      <w:r w:rsidRPr="00825987">
        <w:rPr>
          <w:rFonts w:ascii="Arial" w:hAnsi="Arial" w:cs="Arial"/>
          <w:b/>
          <w:sz w:val="24"/>
          <w:szCs w:val="24"/>
        </w:rPr>
        <w:tab/>
        <w:t xml:space="preserve">RUBRO: </w:t>
      </w:r>
      <w:r w:rsidRPr="00551201">
        <w:rPr>
          <w:rFonts w:ascii="Arial" w:hAnsi="Arial" w:cs="Arial"/>
          <w:b/>
          <w:sz w:val="24"/>
          <w:szCs w:val="24"/>
        </w:rPr>
        <w:t>ACERO EN ESTRUCTURA DE CUBIERTA</w:t>
      </w:r>
    </w:p>
    <w:p w:rsidR="000D7DE4" w:rsidRDefault="000D7DE4" w:rsidP="00E66EAE">
      <w:pPr>
        <w:jc w:val="both"/>
        <w:rPr>
          <w:rFonts w:ascii="Arial" w:hAnsi="Arial" w:cs="Arial"/>
          <w:b/>
          <w:sz w:val="24"/>
        </w:rPr>
      </w:pPr>
    </w:p>
    <w:p w:rsidR="000D7DE4" w:rsidRDefault="000D7DE4" w:rsidP="00E66EAE">
      <w:pPr>
        <w:jc w:val="both"/>
        <w:rPr>
          <w:rFonts w:ascii="Arial" w:hAnsi="Arial" w:cs="Arial"/>
          <w:b/>
          <w:sz w:val="24"/>
        </w:rPr>
      </w:pPr>
    </w:p>
    <w:p w:rsidR="000D7DE4" w:rsidRPr="006E14E9" w:rsidRDefault="000D7DE4" w:rsidP="000D7DE4">
      <w:pPr>
        <w:widowControl w:val="0"/>
        <w:autoSpaceDE w:val="0"/>
        <w:autoSpaceDN w:val="0"/>
        <w:adjustRightInd w:val="0"/>
        <w:jc w:val="both"/>
        <w:rPr>
          <w:rFonts w:ascii="Arial" w:hAnsi="Arial" w:cs="Arial"/>
          <w:sz w:val="24"/>
          <w:szCs w:val="24"/>
          <w:lang w:val="es-ES_tradnl"/>
        </w:rPr>
      </w:pPr>
      <w:r w:rsidRPr="006E14E9">
        <w:rPr>
          <w:rFonts w:ascii="Arial" w:hAnsi="Arial" w:cs="Arial"/>
          <w:b/>
          <w:sz w:val="24"/>
          <w:szCs w:val="24"/>
          <w:lang w:val="es-ES_tradnl"/>
        </w:rPr>
        <w:t>DESCRIPCION.-</w:t>
      </w:r>
      <w:r w:rsidRPr="006E14E9">
        <w:rPr>
          <w:rFonts w:ascii="Arial" w:hAnsi="Arial" w:cs="Arial"/>
          <w:sz w:val="24"/>
          <w:szCs w:val="24"/>
          <w:lang w:val="es-ES_tradnl"/>
        </w:rPr>
        <w:cr/>
        <w:t xml:space="preserve">Este rubro se refiere a la construcción y montaje de estructuras metálicas con perfilería de acero estructural incluyendo la provisión de materiales, herramientas, equipo de construcción y mano de obra calificados para la preparación, ensamblaje y pintura en taller, transporte, manipuleo; erección y montaje en obra de las mismas, de acuerdo a las dimensiones y detalles indicados en los planos respectivos del proyecto, </w:t>
      </w:r>
      <w:r w:rsidRPr="006E14E9">
        <w:rPr>
          <w:rFonts w:ascii="Arial" w:hAnsi="Arial" w:cs="Arial"/>
          <w:sz w:val="24"/>
          <w:szCs w:val="24"/>
          <w:lang w:val="es-ES_tradnl"/>
        </w:rPr>
        <w:cr/>
      </w:r>
    </w:p>
    <w:p w:rsidR="000D7DE4" w:rsidRPr="006E14E9" w:rsidRDefault="000D7DE4" w:rsidP="000D7DE4">
      <w:pPr>
        <w:widowControl w:val="0"/>
        <w:autoSpaceDE w:val="0"/>
        <w:autoSpaceDN w:val="0"/>
        <w:adjustRightInd w:val="0"/>
        <w:jc w:val="both"/>
        <w:rPr>
          <w:rFonts w:ascii="Arial" w:hAnsi="Arial" w:cs="Arial"/>
          <w:b/>
          <w:sz w:val="24"/>
          <w:szCs w:val="24"/>
          <w:lang w:val="es-ES_tradnl"/>
        </w:rPr>
      </w:pPr>
      <w:r w:rsidRPr="006E14E9">
        <w:rPr>
          <w:rFonts w:ascii="Arial" w:hAnsi="Arial" w:cs="Arial"/>
          <w:b/>
          <w:sz w:val="24"/>
          <w:szCs w:val="24"/>
          <w:lang w:val="es-ES_tradnl"/>
        </w:rPr>
        <w:t xml:space="preserve">ESPECIFICACIONES.- </w:t>
      </w:r>
      <w:r w:rsidRPr="006E14E9">
        <w:rPr>
          <w:rFonts w:ascii="Arial" w:hAnsi="Arial" w:cs="Arial"/>
          <w:b/>
          <w:sz w:val="24"/>
          <w:szCs w:val="24"/>
          <w:lang w:val="es-ES_tradnl"/>
        </w:rPr>
        <w:cr/>
      </w:r>
      <w:r w:rsidRPr="006E14E9">
        <w:rPr>
          <w:rFonts w:ascii="Arial" w:hAnsi="Arial" w:cs="Arial"/>
          <w:sz w:val="24"/>
          <w:szCs w:val="24"/>
          <w:lang w:val="es-ES_tradnl"/>
        </w:rPr>
        <w:t xml:space="preserve">GENERALIDADES.- </w:t>
      </w:r>
      <w:r w:rsidRPr="006E14E9">
        <w:rPr>
          <w:rFonts w:ascii="Arial" w:hAnsi="Arial" w:cs="Arial"/>
          <w:sz w:val="24"/>
          <w:szCs w:val="24"/>
          <w:lang w:val="es-ES_tradnl"/>
        </w:rPr>
        <w:cr/>
        <w:t xml:space="preserve">Se cumplirá con las normas de calidad INEN </w:t>
      </w:r>
      <w:smartTag w:uri="urn:schemas-microsoft-com:office:smarttags" w:element="metricconverter">
        <w:smartTagPr>
          <w:attr w:name="ProductID" w:val="1620 a"/>
        </w:smartTagPr>
        <w:r w:rsidRPr="006E14E9">
          <w:rPr>
            <w:rFonts w:ascii="Arial" w:hAnsi="Arial" w:cs="Arial"/>
            <w:sz w:val="24"/>
            <w:szCs w:val="24"/>
            <w:lang w:val="es-ES_tradnl"/>
          </w:rPr>
          <w:t>1620 a</w:t>
        </w:r>
      </w:smartTag>
      <w:r w:rsidRPr="006E14E9">
        <w:rPr>
          <w:rFonts w:ascii="Arial" w:hAnsi="Arial" w:cs="Arial"/>
          <w:sz w:val="24"/>
          <w:szCs w:val="24"/>
          <w:lang w:val="es-ES_tradnl"/>
        </w:rPr>
        <w:t xml:space="preserve"> 1624, las normas del Código AISC para construcción de estructuras de acero, así como las contenidas en las </w:t>
      </w:r>
      <w:r w:rsidRPr="006E14E9">
        <w:rPr>
          <w:rFonts w:ascii="Arial" w:hAnsi="Arial" w:cs="Arial"/>
          <w:sz w:val="24"/>
          <w:szCs w:val="24"/>
          <w:lang w:val="es-ES_tradnl"/>
        </w:rPr>
        <w:lastRenderedPageBreak/>
        <w:t>normas AWS en lo que tiene que ver con soldaduras.</w:t>
      </w:r>
      <w:r w:rsidRPr="006E14E9">
        <w:rPr>
          <w:rFonts w:ascii="Arial" w:hAnsi="Arial" w:cs="Arial"/>
          <w:sz w:val="24"/>
          <w:szCs w:val="24"/>
          <w:lang w:val="es-ES_tradnl"/>
        </w:rPr>
        <w:cr/>
        <w:t>La estructura será pintada con una mano de pintura anticorrosiva color rojo óxido, otra de color negro y una capa de pintura esmalte del color que indique la Fiscalización, previamente la estructura será debidamente desoxidada, limpiada de escorias o cualquier otro material extraño que perjudique a la adherencia de la pintura.</w:t>
      </w:r>
      <w:r w:rsidRPr="006E14E9">
        <w:rPr>
          <w:rFonts w:ascii="Arial" w:hAnsi="Arial" w:cs="Arial"/>
          <w:sz w:val="24"/>
          <w:szCs w:val="24"/>
          <w:lang w:val="es-ES_tradnl"/>
        </w:rPr>
        <w:cr/>
        <w:t>Una vez realizado el montaje de la estructura se retocará la pintura en los sitios que hayan sido afectados por el manipuleo, transporte o montaje.</w:t>
      </w:r>
      <w:r w:rsidRPr="006E14E9">
        <w:rPr>
          <w:rFonts w:ascii="Arial" w:hAnsi="Arial" w:cs="Arial"/>
          <w:sz w:val="24"/>
          <w:szCs w:val="24"/>
          <w:lang w:val="es-ES_tradnl"/>
        </w:rPr>
        <w:cr/>
      </w:r>
      <w:r w:rsidRPr="006E14E9">
        <w:rPr>
          <w:rFonts w:ascii="Arial" w:hAnsi="Arial" w:cs="Arial"/>
          <w:sz w:val="24"/>
          <w:szCs w:val="24"/>
          <w:lang w:val="es-ES_tradnl"/>
        </w:rPr>
        <w:cr/>
      </w:r>
      <w:r w:rsidRPr="006E14E9">
        <w:rPr>
          <w:rFonts w:ascii="Arial" w:hAnsi="Arial" w:cs="Arial"/>
          <w:b/>
          <w:sz w:val="24"/>
          <w:szCs w:val="24"/>
          <w:lang w:val="es-ES_tradnl"/>
        </w:rPr>
        <w:t xml:space="preserve"> </w:t>
      </w:r>
    </w:p>
    <w:p w:rsidR="000D7DE4" w:rsidRPr="006E14E9" w:rsidRDefault="000D7DE4" w:rsidP="000D7DE4">
      <w:pPr>
        <w:widowControl w:val="0"/>
        <w:autoSpaceDE w:val="0"/>
        <w:autoSpaceDN w:val="0"/>
        <w:adjustRightInd w:val="0"/>
        <w:jc w:val="both"/>
        <w:rPr>
          <w:rFonts w:ascii="Arial" w:hAnsi="Arial" w:cs="Arial"/>
          <w:sz w:val="24"/>
          <w:szCs w:val="24"/>
          <w:lang w:val="es-ES_tradnl"/>
        </w:rPr>
      </w:pPr>
      <w:r w:rsidRPr="006E14E9">
        <w:rPr>
          <w:rFonts w:ascii="Arial" w:hAnsi="Arial" w:cs="Arial"/>
          <w:b/>
          <w:sz w:val="24"/>
          <w:szCs w:val="24"/>
          <w:lang w:val="es-ES_tradnl"/>
        </w:rPr>
        <w:t>PROCEDIMIENTO.-</w:t>
      </w:r>
      <w:r w:rsidRPr="006E14E9">
        <w:rPr>
          <w:rFonts w:ascii="Arial" w:hAnsi="Arial" w:cs="Arial"/>
          <w:b/>
          <w:sz w:val="24"/>
          <w:szCs w:val="24"/>
          <w:lang w:val="es-ES_tradnl"/>
        </w:rPr>
        <w:cr/>
      </w:r>
      <w:r w:rsidRPr="006E14E9">
        <w:rPr>
          <w:rFonts w:ascii="Arial" w:hAnsi="Arial" w:cs="Arial"/>
          <w:sz w:val="24"/>
          <w:szCs w:val="24"/>
          <w:lang w:val="es-ES_tradnl"/>
        </w:rPr>
        <w:t>Para la elaboración,  el control de calidad y tolerancias se tomarán en cuenta las siguientes normas:</w:t>
      </w:r>
      <w:r w:rsidRPr="006E14E9">
        <w:rPr>
          <w:rFonts w:ascii="Arial" w:hAnsi="Arial" w:cs="Arial"/>
          <w:sz w:val="24"/>
          <w:szCs w:val="24"/>
          <w:lang w:val="es-ES_tradnl"/>
        </w:rPr>
        <w:cr/>
        <w:t>NORMA INEN 1619Requisitos dimensiones canales UNORMA INEN 1620Requisitos dimensiones correas GNORMA INEN 1622Requisitos dimensiones ángulos LNORMA INEN 1624Requisitos dimensiones  canales Omega NORMA INEN 104Acero para construcción estructural NORMA INEN 1390Requisitos electrodos acero NORMA INEN 129Inspección radiográfica soldaduras</w:t>
      </w:r>
      <w:r w:rsidRPr="006E14E9">
        <w:rPr>
          <w:rFonts w:ascii="Arial" w:hAnsi="Arial" w:cs="Arial"/>
          <w:sz w:val="24"/>
          <w:szCs w:val="24"/>
          <w:lang w:val="es-ES_tradnl"/>
        </w:rPr>
        <w:cr/>
        <w:t xml:space="preserve">                                    </w:t>
      </w:r>
      <w:r w:rsidRPr="006E14E9">
        <w:rPr>
          <w:rFonts w:ascii="Arial" w:hAnsi="Arial" w:cs="Arial"/>
          <w:sz w:val="24"/>
          <w:szCs w:val="24"/>
          <w:lang w:val="es-ES_tradnl"/>
        </w:rPr>
        <w:cr/>
      </w:r>
      <w:r w:rsidRPr="006E14E9">
        <w:rPr>
          <w:rFonts w:ascii="Arial" w:hAnsi="Arial" w:cs="Arial"/>
          <w:sz w:val="24"/>
          <w:szCs w:val="24"/>
          <w:u w:val="single"/>
          <w:lang w:val="es-ES_tradnl"/>
        </w:rPr>
        <w:t>PARA MATERIALES.-</w:t>
      </w:r>
      <w:r w:rsidRPr="006E14E9">
        <w:rPr>
          <w:rFonts w:ascii="Arial" w:hAnsi="Arial" w:cs="Arial"/>
          <w:sz w:val="24"/>
          <w:szCs w:val="24"/>
          <w:lang w:val="es-ES_tradnl"/>
        </w:rPr>
        <w:cr/>
        <w:t>Las estructuras de acero serán construidas con perfiles de acero estructural A-36 de fy=2400 Kg/m5 (240 MPa) y que cumplan con todos los requisitos y tolerancias establecidos en las respectivas normas técnicas del INEN.</w:t>
      </w:r>
      <w:r w:rsidRPr="006E14E9">
        <w:rPr>
          <w:rFonts w:ascii="Arial" w:hAnsi="Arial" w:cs="Arial"/>
          <w:sz w:val="24"/>
          <w:szCs w:val="24"/>
          <w:lang w:val="es-ES_tradnl"/>
        </w:rPr>
        <w:cr/>
        <w:t>El acero en barras fy=2800 - 4200 Kg/cm5 (280 - 420 MPa) será utilizado únicamente para los elementos previstos en el proyecto y cumplirá con los requisitos y tolerancias establecidos en las respectivas normas técnicas del INEN.</w:t>
      </w:r>
      <w:r w:rsidRPr="006E14E9">
        <w:rPr>
          <w:rFonts w:ascii="Arial" w:hAnsi="Arial" w:cs="Arial"/>
          <w:sz w:val="24"/>
          <w:szCs w:val="24"/>
          <w:lang w:val="es-ES_tradnl"/>
        </w:rPr>
        <w:cr/>
        <w:t>Las placas de acero para apoyo, conexiones u otros elementos que se requiera de acuerdo al proyecto, será de acero estructural A-36 y cumplirá con las respectivas normas técnicas del INEN.</w:t>
      </w:r>
      <w:r w:rsidRPr="006E14E9">
        <w:rPr>
          <w:rFonts w:ascii="Arial" w:hAnsi="Arial" w:cs="Arial"/>
          <w:sz w:val="24"/>
          <w:szCs w:val="24"/>
          <w:lang w:val="es-ES_tradnl"/>
        </w:rPr>
        <w:cr/>
        <w:t>Los electrodos utilizados para soldadura de arco serán de las características establecidas en el proyecto, se usarán electrodos E-7018 para las conexiones estructurales, E-6011, para soldaduras de penetración y E-6013, para acabados; cumplirán con los requisitos y tolerancias de las normas AWS vigentes.</w:t>
      </w:r>
      <w:r w:rsidRPr="006E14E9">
        <w:rPr>
          <w:rFonts w:ascii="Arial" w:hAnsi="Arial" w:cs="Arial"/>
          <w:sz w:val="24"/>
          <w:szCs w:val="24"/>
          <w:lang w:val="es-ES_tradnl"/>
        </w:rPr>
        <w:cr/>
        <w:t>La pintura para estructuras de acero, será la de mejor calidad en el mercado; se utilizará dos capas de pintura anticorrosiva tipo minio rojo óxido de hierro o minio de plomo adelgazada con tiñher o aguarrás, según lo especificado por el fabricante; no se permitirá el uso de otro tipo de diluyentes.</w:t>
      </w:r>
      <w:r w:rsidRPr="006E14E9">
        <w:rPr>
          <w:rFonts w:ascii="Arial" w:hAnsi="Arial" w:cs="Arial"/>
          <w:sz w:val="24"/>
          <w:szCs w:val="24"/>
          <w:lang w:val="es-ES_tradnl"/>
        </w:rPr>
        <w:cr/>
        <w:t xml:space="preserve">La capa final de acabado, será anticorrosiva de minio de plomo, minio-óxido de hierro o esmalte, según las indicaciones del Fiscalizador; las pinturas y materiales </w:t>
      </w:r>
      <w:r w:rsidRPr="006E14E9">
        <w:rPr>
          <w:rFonts w:ascii="Arial" w:hAnsi="Arial" w:cs="Arial"/>
          <w:sz w:val="24"/>
          <w:szCs w:val="24"/>
          <w:lang w:val="es-ES_tradnl"/>
        </w:rPr>
        <w:lastRenderedPageBreak/>
        <w:t>para este proceso cumplirán con los requisitos y tolerancias de las respectivas normas INEN.</w:t>
      </w:r>
      <w:r w:rsidRPr="006E14E9">
        <w:rPr>
          <w:rFonts w:ascii="Arial" w:hAnsi="Arial" w:cs="Arial"/>
          <w:sz w:val="24"/>
          <w:szCs w:val="24"/>
          <w:lang w:val="es-ES_tradnl"/>
        </w:rPr>
        <w:cr/>
      </w:r>
      <w:r w:rsidRPr="006E14E9">
        <w:rPr>
          <w:rFonts w:ascii="Arial" w:hAnsi="Arial" w:cs="Arial"/>
          <w:sz w:val="24"/>
          <w:szCs w:val="24"/>
          <w:lang w:val="es-ES_tradnl"/>
        </w:rPr>
        <w:cr/>
        <w:t>PARA FABRICACION.-</w:t>
      </w:r>
      <w:r w:rsidRPr="006E14E9">
        <w:rPr>
          <w:rFonts w:ascii="Arial" w:hAnsi="Arial" w:cs="Arial"/>
          <w:sz w:val="24"/>
          <w:szCs w:val="24"/>
          <w:lang w:val="es-ES_tradnl"/>
        </w:rPr>
        <w:cr/>
        <w:t xml:space="preserve">A menos que se indique otra cosa en el proyecto, detalles de construcción y órdenes del Ficalizador, la separación máxima entre perfiles conectados con soldadura, será de 1.5mm para perfiles ligeros (espesor menor a </w:t>
      </w:r>
      <w:smartTag w:uri="urn:schemas-microsoft-com:office:smarttags" w:element="metricconverter">
        <w:smartTagPr>
          <w:attr w:name="ProductID" w:val="5 mm"/>
        </w:smartTagPr>
        <w:r w:rsidRPr="006E14E9">
          <w:rPr>
            <w:rFonts w:ascii="Arial" w:hAnsi="Arial" w:cs="Arial"/>
            <w:sz w:val="24"/>
            <w:szCs w:val="24"/>
            <w:lang w:val="es-ES_tradnl"/>
          </w:rPr>
          <w:t>5 mm</w:t>
        </w:r>
      </w:smartTag>
      <w:r w:rsidRPr="006E14E9">
        <w:rPr>
          <w:rFonts w:ascii="Arial" w:hAnsi="Arial" w:cs="Arial"/>
          <w:sz w:val="24"/>
          <w:szCs w:val="24"/>
          <w:lang w:val="es-ES_tradnl"/>
        </w:rPr>
        <w:t>) o 1/3 del grosor para perfiles y/o placas de mayor espesor.</w:t>
      </w:r>
      <w:r w:rsidRPr="006E14E9">
        <w:rPr>
          <w:rFonts w:ascii="Arial" w:hAnsi="Arial" w:cs="Arial"/>
          <w:sz w:val="24"/>
          <w:szCs w:val="24"/>
          <w:lang w:val="es-ES_tradnl"/>
        </w:rPr>
        <w:cr/>
        <w:t xml:space="preserve">Los cortes de las piezas que formen la estructura, serán e las dimensiones y escuadrías señaladas en los planos de detalle y en el proyecto, no se aceptarán desviaciones mayores a </w:t>
      </w:r>
      <w:smartTag w:uri="urn:schemas-microsoft-com:office:smarttags" w:element="metricconverter">
        <w:smartTagPr>
          <w:attr w:name="ProductID" w:val="1.5 mm"/>
        </w:smartTagPr>
        <w:r w:rsidRPr="006E14E9">
          <w:rPr>
            <w:rFonts w:ascii="Arial" w:hAnsi="Arial" w:cs="Arial"/>
            <w:sz w:val="24"/>
            <w:szCs w:val="24"/>
            <w:lang w:val="es-ES_tradnl"/>
          </w:rPr>
          <w:t>1.5 mm</w:t>
        </w:r>
      </w:smartTag>
      <w:r w:rsidRPr="006E14E9">
        <w:rPr>
          <w:rFonts w:ascii="Arial" w:hAnsi="Arial" w:cs="Arial"/>
          <w:sz w:val="24"/>
          <w:szCs w:val="24"/>
          <w:lang w:val="es-ES_tradnl"/>
        </w:rPr>
        <w:t xml:space="preserve"> o 1/20 de la longitud de corte.</w:t>
      </w:r>
      <w:r w:rsidRPr="006E14E9">
        <w:rPr>
          <w:rFonts w:ascii="Arial" w:hAnsi="Arial" w:cs="Arial"/>
          <w:sz w:val="24"/>
          <w:szCs w:val="24"/>
          <w:lang w:val="es-ES_tradnl"/>
        </w:rPr>
        <w:cr/>
        <w:t>A menos que se indique lo contrario en el proyecto o en los detalles constructivos aprobados, por tratarse de perfiles estructurales ligeros, no se requiere de preparación especial de las superficies a conectar con soldadura, pues con un adecuado trabajo de soldado se garantiza la penetración completa.</w:t>
      </w:r>
      <w:r w:rsidRPr="006E14E9">
        <w:rPr>
          <w:rFonts w:ascii="Arial" w:hAnsi="Arial" w:cs="Arial"/>
          <w:sz w:val="24"/>
          <w:szCs w:val="24"/>
          <w:lang w:val="es-ES_tradnl"/>
        </w:rPr>
        <w:cr/>
        <w:t>En las conexiones soldadas se cumplirá con la longitud de soldadura que garantice el desarrollo de por lo menos el 50% de la capacidad máxima del perfil más pequeño de la conexión.</w:t>
      </w:r>
      <w:r w:rsidRPr="006E14E9">
        <w:rPr>
          <w:rFonts w:ascii="Arial" w:hAnsi="Arial" w:cs="Arial"/>
          <w:sz w:val="24"/>
          <w:szCs w:val="24"/>
          <w:lang w:val="es-ES_tradnl"/>
        </w:rPr>
        <w:cr/>
      </w:r>
      <w:r w:rsidRPr="006E14E9">
        <w:rPr>
          <w:rFonts w:ascii="Arial" w:hAnsi="Arial" w:cs="Arial"/>
          <w:sz w:val="24"/>
          <w:szCs w:val="24"/>
          <w:lang w:val="es-ES_tradnl"/>
        </w:rPr>
        <w:cr/>
        <w:t>PARA MONTAJE DE LA ESTRUCTURA DE ACERO.-</w:t>
      </w:r>
      <w:r w:rsidRPr="006E14E9">
        <w:rPr>
          <w:rFonts w:ascii="Arial" w:hAnsi="Arial" w:cs="Arial"/>
          <w:sz w:val="24"/>
          <w:szCs w:val="24"/>
          <w:lang w:val="es-ES_tradnl"/>
        </w:rPr>
        <w:cr/>
        <w:t>La horizontalidad de las placas de anclaje podrán tener una variación máxima de 1.5mm; cuando el mecanismo de anclaje incluya tuercas de ajuste, éstas deberán fijarse con un punto de suelda o embeberlas en hormigón.</w:t>
      </w:r>
      <w:r w:rsidRPr="006E14E9">
        <w:rPr>
          <w:rFonts w:ascii="Arial" w:hAnsi="Arial" w:cs="Arial"/>
          <w:sz w:val="24"/>
          <w:szCs w:val="24"/>
          <w:lang w:val="es-ES_tradnl"/>
        </w:rPr>
        <w:cr/>
        <w:t>A menos que se indique otra cosa en el proyecto, la tolerancia máxima de desviación en la alineación de placas de apoyo, será de 1/2000 de la longitud total con relación al eje; el plomo de los elementos verticales podrá tener una desviación máxima de 1/500 de su longitud efectiva.</w:t>
      </w:r>
      <w:r w:rsidRPr="006E14E9">
        <w:rPr>
          <w:rFonts w:ascii="Arial" w:hAnsi="Arial" w:cs="Arial"/>
          <w:sz w:val="24"/>
          <w:szCs w:val="24"/>
          <w:lang w:val="es-ES_tradnl"/>
        </w:rPr>
        <w:cr/>
        <w:t>La alineación, en sentido horizontal, de vigas y otros elementos, podrá tener una desviación relativa máxima de 1/500 de la longitud efectiva del elemento, y 1/2000 de la longitud total, para la combinación de elementos que formen un cordón, medida entre extremos.</w:t>
      </w:r>
      <w:r w:rsidRPr="006E14E9">
        <w:rPr>
          <w:rFonts w:ascii="Arial" w:hAnsi="Arial" w:cs="Arial"/>
          <w:sz w:val="24"/>
          <w:szCs w:val="24"/>
          <w:lang w:val="es-ES_tradnl"/>
        </w:rPr>
        <w:cr/>
        <w:t>Para verificar la ortogonalidad de los ejes, al medir las diagonales, se tolerará una desviación de 1/2000 de su longitud o 1cm por cada cintada; la separación máxima entre juntas de vigas y columnas que formen pórticos, será de 0.25 del espesor del perfil más delgado, pero en ningún caso mayor que 1.5mm.</w:t>
      </w:r>
      <w:r w:rsidRPr="006E14E9">
        <w:rPr>
          <w:rFonts w:ascii="Arial" w:hAnsi="Arial" w:cs="Arial"/>
          <w:sz w:val="24"/>
          <w:szCs w:val="24"/>
          <w:lang w:val="es-ES_tradnl"/>
        </w:rPr>
        <w:cr/>
        <w:t>Los separadores y arriostramientos de correas, serán construidos según lo establecido en el proyecto y en los detalles constructivos, en todo caso la conexión se hará a la parte en compresión y se dará la continuidad para la descarga de los esfuerzos hacia los elementos principales.</w:t>
      </w:r>
      <w:r w:rsidRPr="006E14E9">
        <w:rPr>
          <w:rFonts w:ascii="Arial" w:hAnsi="Arial" w:cs="Arial"/>
          <w:sz w:val="24"/>
          <w:szCs w:val="24"/>
          <w:lang w:val="es-ES_tradnl"/>
        </w:rPr>
        <w:cr/>
        <w:t xml:space="preserve">Los elementos de arriostramiento horizontal, de ladeo y para control de pandeo, serán construidos de acuerdo a lo establecido en el proyecto y en los detalles </w:t>
      </w:r>
      <w:r w:rsidRPr="006E14E9">
        <w:rPr>
          <w:rFonts w:ascii="Arial" w:hAnsi="Arial" w:cs="Arial"/>
          <w:sz w:val="24"/>
          <w:szCs w:val="24"/>
          <w:lang w:val="es-ES_tradnl"/>
        </w:rPr>
        <w:lastRenderedPageBreak/>
        <w:t>constructivos aprobados. La desviación máxima al centroide de la conexión, será de 1/500 de la longitud efectiva de la diagonal.</w:t>
      </w:r>
      <w:r w:rsidRPr="006E14E9">
        <w:rPr>
          <w:rFonts w:ascii="Arial" w:hAnsi="Arial" w:cs="Arial"/>
          <w:sz w:val="24"/>
          <w:szCs w:val="24"/>
          <w:lang w:val="es-ES_tradnl"/>
        </w:rPr>
        <w:cr/>
        <w:t>Ningún elemento se someterá a cargas permanentes mientras no esté en su posición definitiva y debidamente conectado y/o arriostrado.</w:t>
      </w:r>
      <w:r w:rsidRPr="006E14E9">
        <w:rPr>
          <w:rFonts w:ascii="Arial" w:hAnsi="Arial" w:cs="Arial"/>
          <w:sz w:val="24"/>
          <w:szCs w:val="24"/>
          <w:lang w:val="es-ES_tradnl"/>
        </w:rPr>
        <w:cr/>
        <w:t>A menos que se indique otra cosa en el proyecto, el ajuste de los pernos en conexiones serán los establecidos en la siguiente tabla:</w:t>
      </w:r>
      <w:r w:rsidRPr="006E14E9">
        <w:rPr>
          <w:rFonts w:ascii="Arial" w:hAnsi="Arial" w:cs="Arial"/>
          <w:sz w:val="24"/>
          <w:szCs w:val="24"/>
          <w:lang w:val="es-ES_tradnl"/>
        </w:rPr>
        <w:cr/>
      </w:r>
      <w:r w:rsidRPr="006E14E9">
        <w:rPr>
          <w:rFonts w:ascii="Arial" w:hAnsi="Arial" w:cs="Arial"/>
          <w:sz w:val="24"/>
          <w:szCs w:val="24"/>
          <w:lang w:val="es-ES_tradnl"/>
        </w:rPr>
        <w:cr/>
      </w:r>
      <w:r w:rsidRPr="006E14E9">
        <w:rPr>
          <w:rFonts w:ascii="Arial" w:hAnsi="Arial" w:cs="Arial"/>
          <w:sz w:val="24"/>
          <w:szCs w:val="24"/>
          <w:u w:val="single"/>
          <w:lang w:val="es-ES_tradnl"/>
        </w:rPr>
        <w:t>DIAMETRO NOMINAL</w:t>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u w:val="single"/>
          <w:lang w:val="es-ES_tradnl"/>
        </w:rPr>
        <w:t>TORQUE</w:t>
      </w:r>
      <w:r w:rsidRPr="006E14E9">
        <w:rPr>
          <w:rFonts w:ascii="Arial" w:hAnsi="Arial" w:cs="Arial"/>
          <w:sz w:val="24"/>
          <w:szCs w:val="24"/>
          <w:lang w:val="es-ES_tradnl"/>
        </w:rPr>
        <w:cr/>
      </w:r>
      <w:r w:rsidRPr="006E14E9">
        <w:rPr>
          <w:rFonts w:ascii="Arial" w:hAnsi="Arial" w:cs="Arial"/>
          <w:sz w:val="24"/>
          <w:szCs w:val="24"/>
          <w:lang w:val="es-ES_tradnl"/>
        </w:rPr>
        <w:cr/>
      </w:r>
      <w:r w:rsidRPr="006E14E9">
        <w:rPr>
          <w:rFonts w:ascii="Arial" w:hAnsi="Arial" w:cs="Arial"/>
          <w:sz w:val="24"/>
          <w:szCs w:val="24"/>
          <w:lang w:val="es-ES_tradnl"/>
        </w:rPr>
        <w:tab/>
      </w:r>
      <w:smartTag w:uri="urn:schemas-microsoft-com:office:smarttags" w:element="metricconverter">
        <w:smartTagPr>
          <w:attr w:name="ProductID" w:val="12 mm"/>
        </w:smartTagPr>
        <w:r w:rsidRPr="006E14E9">
          <w:rPr>
            <w:rFonts w:ascii="Arial" w:hAnsi="Arial" w:cs="Arial"/>
            <w:sz w:val="24"/>
            <w:szCs w:val="24"/>
            <w:lang w:val="es-ES_tradnl"/>
          </w:rPr>
          <w:t>12 mm</w:t>
        </w:r>
      </w:smartTag>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t xml:space="preserve">    90 Nm</w:t>
      </w:r>
      <w:r w:rsidRPr="006E14E9">
        <w:rPr>
          <w:rFonts w:ascii="Arial" w:hAnsi="Arial" w:cs="Arial"/>
          <w:sz w:val="24"/>
          <w:szCs w:val="24"/>
          <w:lang w:val="es-ES_tradnl"/>
        </w:rPr>
        <w:cr/>
      </w:r>
      <w:r w:rsidRPr="006E14E9">
        <w:rPr>
          <w:rFonts w:ascii="Arial" w:hAnsi="Arial" w:cs="Arial"/>
          <w:sz w:val="24"/>
          <w:szCs w:val="24"/>
          <w:lang w:val="es-ES_tradnl"/>
        </w:rPr>
        <w:tab/>
      </w:r>
      <w:smartTag w:uri="urn:schemas-microsoft-com:office:smarttags" w:element="metricconverter">
        <w:smartTagPr>
          <w:attr w:name="ProductID" w:val="14 mm"/>
        </w:smartTagPr>
        <w:r w:rsidRPr="006E14E9">
          <w:rPr>
            <w:rFonts w:ascii="Arial" w:hAnsi="Arial" w:cs="Arial"/>
            <w:sz w:val="24"/>
            <w:szCs w:val="24"/>
            <w:lang w:val="es-ES_tradnl"/>
          </w:rPr>
          <w:t>14 mm</w:t>
        </w:r>
      </w:smartTag>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t xml:space="preserve">  144 Nm</w:t>
      </w:r>
      <w:r w:rsidRPr="006E14E9">
        <w:rPr>
          <w:rFonts w:ascii="Arial" w:hAnsi="Arial" w:cs="Arial"/>
          <w:sz w:val="24"/>
          <w:szCs w:val="24"/>
          <w:lang w:val="es-ES_tradnl"/>
        </w:rPr>
        <w:cr/>
      </w:r>
      <w:r w:rsidRPr="006E14E9">
        <w:rPr>
          <w:rFonts w:ascii="Arial" w:hAnsi="Arial" w:cs="Arial"/>
          <w:sz w:val="24"/>
          <w:szCs w:val="24"/>
          <w:lang w:val="es-ES_tradnl"/>
        </w:rPr>
        <w:tab/>
      </w:r>
      <w:smartTag w:uri="urn:schemas-microsoft-com:office:smarttags" w:element="metricconverter">
        <w:smartTagPr>
          <w:attr w:name="ProductID" w:val="16 mm"/>
        </w:smartTagPr>
        <w:r w:rsidRPr="006E14E9">
          <w:rPr>
            <w:rFonts w:ascii="Arial" w:hAnsi="Arial" w:cs="Arial"/>
            <w:sz w:val="24"/>
            <w:szCs w:val="24"/>
            <w:lang w:val="es-ES_tradnl"/>
          </w:rPr>
          <w:t>16 mm</w:t>
        </w:r>
      </w:smartTag>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t xml:space="preserve">  225 Nm</w:t>
      </w:r>
      <w:r w:rsidRPr="006E14E9">
        <w:rPr>
          <w:rFonts w:ascii="Arial" w:hAnsi="Arial" w:cs="Arial"/>
          <w:sz w:val="24"/>
          <w:szCs w:val="24"/>
          <w:lang w:val="es-ES_tradnl"/>
        </w:rPr>
        <w:cr/>
      </w:r>
      <w:r w:rsidRPr="006E14E9">
        <w:rPr>
          <w:rFonts w:ascii="Arial" w:hAnsi="Arial" w:cs="Arial"/>
          <w:sz w:val="24"/>
          <w:szCs w:val="24"/>
          <w:lang w:val="es-ES_tradnl"/>
        </w:rPr>
        <w:tab/>
      </w:r>
      <w:smartTag w:uri="urn:schemas-microsoft-com:office:smarttags" w:element="metricconverter">
        <w:smartTagPr>
          <w:attr w:name="ProductID" w:val="18 mm"/>
        </w:smartTagPr>
        <w:r w:rsidRPr="006E14E9">
          <w:rPr>
            <w:rFonts w:ascii="Arial" w:hAnsi="Arial" w:cs="Arial"/>
            <w:sz w:val="24"/>
            <w:szCs w:val="24"/>
            <w:lang w:val="es-ES_tradnl"/>
          </w:rPr>
          <w:t>18 mm</w:t>
        </w:r>
      </w:smartTag>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t xml:space="preserve">  309 Nm</w:t>
      </w:r>
      <w:r w:rsidRPr="006E14E9">
        <w:rPr>
          <w:rFonts w:ascii="Arial" w:hAnsi="Arial" w:cs="Arial"/>
          <w:sz w:val="24"/>
          <w:szCs w:val="24"/>
          <w:lang w:val="es-ES_tradnl"/>
        </w:rPr>
        <w:cr/>
      </w:r>
      <w:r w:rsidRPr="006E14E9">
        <w:rPr>
          <w:rFonts w:ascii="Arial" w:hAnsi="Arial" w:cs="Arial"/>
          <w:sz w:val="24"/>
          <w:szCs w:val="24"/>
          <w:lang w:val="es-ES_tradnl"/>
        </w:rPr>
        <w:tab/>
      </w:r>
      <w:smartTag w:uri="urn:schemas-microsoft-com:office:smarttags" w:element="metricconverter">
        <w:smartTagPr>
          <w:attr w:name="ProductID" w:val="20 mm"/>
        </w:smartTagPr>
        <w:r w:rsidRPr="006E14E9">
          <w:rPr>
            <w:rFonts w:ascii="Arial" w:hAnsi="Arial" w:cs="Arial"/>
            <w:sz w:val="24"/>
            <w:szCs w:val="24"/>
            <w:lang w:val="es-ES_tradnl"/>
          </w:rPr>
          <w:t>20 mm</w:t>
        </w:r>
      </w:smartTag>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t xml:space="preserve">  439 Nm</w:t>
      </w:r>
      <w:r w:rsidRPr="006E14E9">
        <w:rPr>
          <w:rFonts w:ascii="Arial" w:hAnsi="Arial" w:cs="Arial"/>
          <w:sz w:val="24"/>
          <w:szCs w:val="24"/>
          <w:lang w:val="es-ES_tradnl"/>
        </w:rPr>
        <w:cr/>
      </w:r>
      <w:r w:rsidRPr="006E14E9">
        <w:rPr>
          <w:rFonts w:ascii="Arial" w:hAnsi="Arial" w:cs="Arial"/>
          <w:sz w:val="24"/>
          <w:szCs w:val="24"/>
          <w:lang w:val="es-ES_tradnl"/>
        </w:rPr>
        <w:tab/>
      </w:r>
      <w:smartTag w:uri="urn:schemas-microsoft-com:office:smarttags" w:element="metricconverter">
        <w:smartTagPr>
          <w:attr w:name="ProductID" w:val="22 mm"/>
        </w:smartTagPr>
        <w:r w:rsidRPr="006E14E9">
          <w:rPr>
            <w:rFonts w:ascii="Arial" w:hAnsi="Arial" w:cs="Arial"/>
            <w:sz w:val="24"/>
            <w:szCs w:val="24"/>
            <w:lang w:val="es-ES_tradnl"/>
          </w:rPr>
          <w:t>22 mm</w:t>
        </w:r>
      </w:smartTag>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t xml:space="preserve">  597 Nm</w:t>
      </w:r>
      <w:r w:rsidRPr="006E14E9">
        <w:rPr>
          <w:rFonts w:ascii="Arial" w:hAnsi="Arial" w:cs="Arial"/>
          <w:sz w:val="24"/>
          <w:szCs w:val="24"/>
          <w:lang w:val="es-ES_tradnl"/>
        </w:rPr>
        <w:cr/>
      </w:r>
      <w:r w:rsidRPr="006E14E9">
        <w:rPr>
          <w:rFonts w:ascii="Arial" w:hAnsi="Arial" w:cs="Arial"/>
          <w:sz w:val="24"/>
          <w:szCs w:val="24"/>
          <w:lang w:val="es-ES_tradnl"/>
        </w:rPr>
        <w:tab/>
      </w:r>
      <w:smartTag w:uri="urn:schemas-microsoft-com:office:smarttags" w:element="metricconverter">
        <w:smartTagPr>
          <w:attr w:name="ProductID" w:val="24 mm"/>
        </w:smartTagPr>
        <w:r w:rsidRPr="006E14E9">
          <w:rPr>
            <w:rFonts w:ascii="Arial" w:hAnsi="Arial" w:cs="Arial"/>
            <w:sz w:val="24"/>
            <w:szCs w:val="24"/>
            <w:lang w:val="es-ES_tradnl"/>
          </w:rPr>
          <w:t>24 mm</w:t>
        </w:r>
      </w:smartTag>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t xml:space="preserve">  759 Nm</w:t>
      </w:r>
      <w:r w:rsidRPr="006E14E9">
        <w:rPr>
          <w:rFonts w:ascii="Arial" w:hAnsi="Arial" w:cs="Arial"/>
          <w:sz w:val="24"/>
          <w:szCs w:val="24"/>
          <w:lang w:val="es-ES_tradnl"/>
        </w:rPr>
        <w:cr/>
      </w:r>
      <w:r w:rsidRPr="006E14E9">
        <w:rPr>
          <w:rFonts w:ascii="Arial" w:hAnsi="Arial" w:cs="Arial"/>
          <w:sz w:val="24"/>
          <w:szCs w:val="24"/>
          <w:lang w:val="es-ES_tradnl"/>
        </w:rPr>
        <w:tab/>
      </w:r>
      <w:smartTag w:uri="urn:schemas-microsoft-com:office:smarttags" w:element="metricconverter">
        <w:smartTagPr>
          <w:attr w:name="ProductID" w:val="27 mm"/>
        </w:smartTagPr>
        <w:r w:rsidRPr="006E14E9">
          <w:rPr>
            <w:rFonts w:ascii="Arial" w:hAnsi="Arial" w:cs="Arial"/>
            <w:sz w:val="24"/>
            <w:szCs w:val="24"/>
            <w:lang w:val="es-ES_tradnl"/>
          </w:rPr>
          <w:t>27 mm</w:t>
        </w:r>
      </w:smartTag>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t>1110 Nm</w:t>
      </w:r>
      <w:r w:rsidRPr="006E14E9">
        <w:rPr>
          <w:rFonts w:ascii="Arial" w:hAnsi="Arial" w:cs="Arial"/>
          <w:sz w:val="24"/>
          <w:szCs w:val="24"/>
          <w:lang w:val="es-ES_tradnl"/>
        </w:rPr>
        <w:cr/>
      </w:r>
      <w:r w:rsidRPr="006E14E9">
        <w:rPr>
          <w:rFonts w:ascii="Arial" w:hAnsi="Arial" w:cs="Arial"/>
          <w:sz w:val="24"/>
          <w:szCs w:val="24"/>
          <w:lang w:val="es-ES_tradnl"/>
        </w:rPr>
        <w:tab/>
      </w:r>
      <w:smartTag w:uri="urn:schemas-microsoft-com:office:smarttags" w:element="metricconverter">
        <w:smartTagPr>
          <w:attr w:name="ProductID" w:val="30 mm"/>
        </w:smartTagPr>
        <w:r w:rsidRPr="006E14E9">
          <w:rPr>
            <w:rFonts w:ascii="Arial" w:hAnsi="Arial" w:cs="Arial"/>
            <w:sz w:val="24"/>
            <w:szCs w:val="24"/>
            <w:lang w:val="es-ES_tradnl"/>
          </w:rPr>
          <w:t>30 mm</w:t>
        </w:r>
      </w:smartTag>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r>
      <w:r w:rsidRPr="006E14E9">
        <w:rPr>
          <w:rFonts w:ascii="Arial" w:hAnsi="Arial" w:cs="Arial"/>
          <w:sz w:val="24"/>
          <w:szCs w:val="24"/>
          <w:lang w:val="es-ES_tradnl"/>
        </w:rPr>
        <w:tab/>
        <w:t>1503 Nm</w:t>
      </w:r>
      <w:r w:rsidRPr="006E14E9">
        <w:rPr>
          <w:rFonts w:ascii="Arial" w:hAnsi="Arial" w:cs="Arial"/>
          <w:sz w:val="24"/>
          <w:szCs w:val="24"/>
          <w:lang w:val="es-ES_tradnl"/>
        </w:rPr>
        <w:cr/>
      </w:r>
      <w:r w:rsidRPr="006E14E9">
        <w:rPr>
          <w:rFonts w:ascii="Arial" w:hAnsi="Arial" w:cs="Arial"/>
          <w:sz w:val="24"/>
          <w:szCs w:val="24"/>
          <w:lang w:val="es-ES_tradnl"/>
        </w:rPr>
        <w:cr/>
        <w:t>El constructor dará todas las facilidades del caso para que el Fiscalizador o su representante realicen las comprobaciones que creyeren del caso.</w:t>
      </w:r>
      <w:r w:rsidRPr="006E14E9">
        <w:rPr>
          <w:rFonts w:ascii="Arial" w:hAnsi="Arial" w:cs="Arial"/>
          <w:sz w:val="24"/>
          <w:szCs w:val="24"/>
          <w:lang w:val="es-ES_tradnl"/>
        </w:rPr>
        <w:cr/>
      </w:r>
      <w:r w:rsidRPr="006E14E9">
        <w:rPr>
          <w:rFonts w:ascii="Arial" w:hAnsi="Arial" w:cs="Arial"/>
          <w:sz w:val="24"/>
          <w:szCs w:val="24"/>
          <w:lang w:val="es-ES_tradnl"/>
        </w:rPr>
        <w:cr/>
      </w:r>
    </w:p>
    <w:p w:rsidR="000D7DE4" w:rsidRPr="006E14E9" w:rsidRDefault="000D7DE4" w:rsidP="000D7DE4">
      <w:pPr>
        <w:widowControl w:val="0"/>
        <w:autoSpaceDE w:val="0"/>
        <w:autoSpaceDN w:val="0"/>
        <w:adjustRightInd w:val="0"/>
        <w:jc w:val="both"/>
        <w:rPr>
          <w:rFonts w:ascii="Arial" w:hAnsi="Arial" w:cs="Arial"/>
          <w:b/>
          <w:sz w:val="24"/>
          <w:szCs w:val="24"/>
          <w:lang w:val="es-ES_tradnl"/>
        </w:rPr>
      </w:pPr>
      <w:r w:rsidRPr="006E14E9">
        <w:rPr>
          <w:rFonts w:ascii="Arial" w:hAnsi="Arial" w:cs="Arial"/>
          <w:b/>
          <w:sz w:val="24"/>
          <w:szCs w:val="24"/>
          <w:lang w:val="es-ES_tradnl"/>
        </w:rPr>
        <w:t>REFERENCIAS.-</w:t>
      </w:r>
      <w:r w:rsidRPr="006E14E9">
        <w:rPr>
          <w:rFonts w:ascii="Arial" w:hAnsi="Arial" w:cs="Arial"/>
          <w:b/>
          <w:sz w:val="24"/>
          <w:szCs w:val="24"/>
          <w:lang w:val="es-ES_tradnl"/>
        </w:rPr>
        <w:cr/>
      </w:r>
      <w:r w:rsidRPr="006E14E9">
        <w:rPr>
          <w:rFonts w:ascii="Arial" w:hAnsi="Arial" w:cs="Arial"/>
          <w:sz w:val="24"/>
          <w:szCs w:val="24"/>
          <w:lang w:val="es-ES_tradnl"/>
        </w:rPr>
        <w:t>Son parte de estas especificaciones, en lo aplicable, y en lo no establecido explícitamente, las normas contenidas en:</w:t>
      </w:r>
      <w:r w:rsidRPr="006E14E9">
        <w:rPr>
          <w:rFonts w:ascii="Arial" w:hAnsi="Arial" w:cs="Arial"/>
          <w:sz w:val="24"/>
          <w:szCs w:val="24"/>
          <w:lang w:val="es-ES_tradnl"/>
        </w:rPr>
        <w:cr/>
      </w:r>
      <w:r w:rsidRPr="006E14E9">
        <w:rPr>
          <w:rFonts w:ascii="Arial" w:hAnsi="Arial" w:cs="Arial"/>
          <w:sz w:val="24"/>
          <w:szCs w:val="24"/>
          <w:lang w:val="es-ES_tradnl"/>
        </w:rPr>
        <w:cr/>
        <w:t>.- Normas INEN, vigentes.</w:t>
      </w:r>
      <w:r w:rsidRPr="006E14E9">
        <w:rPr>
          <w:rFonts w:ascii="Arial" w:hAnsi="Arial" w:cs="Arial"/>
          <w:sz w:val="24"/>
          <w:szCs w:val="24"/>
          <w:lang w:val="es-ES_tradnl"/>
        </w:rPr>
        <w:cr/>
        <w:t>.- Código AISC.</w:t>
      </w:r>
      <w:r w:rsidRPr="006E14E9">
        <w:rPr>
          <w:rFonts w:ascii="Arial" w:hAnsi="Arial" w:cs="Arial"/>
          <w:sz w:val="24"/>
          <w:szCs w:val="24"/>
          <w:lang w:val="es-ES_tradnl"/>
        </w:rPr>
        <w:cr/>
        <w:t>.- Código AWS.</w:t>
      </w:r>
      <w:r w:rsidRPr="006E14E9">
        <w:rPr>
          <w:rFonts w:ascii="Arial" w:hAnsi="Arial" w:cs="Arial"/>
          <w:sz w:val="24"/>
          <w:szCs w:val="24"/>
          <w:lang w:val="es-ES_tradnl"/>
        </w:rPr>
        <w:cr/>
        <w:t>.- Especificaciones AISI.</w:t>
      </w:r>
      <w:r w:rsidRPr="006E14E9">
        <w:rPr>
          <w:rFonts w:ascii="Arial" w:hAnsi="Arial" w:cs="Arial"/>
          <w:sz w:val="24"/>
          <w:szCs w:val="24"/>
          <w:lang w:val="es-ES_tradnl"/>
        </w:rPr>
        <w:cr/>
        <w:t>.- Normas ASTM.</w:t>
      </w:r>
      <w:r w:rsidRPr="006E14E9">
        <w:rPr>
          <w:rFonts w:ascii="Arial" w:hAnsi="Arial" w:cs="Arial"/>
          <w:sz w:val="24"/>
          <w:szCs w:val="24"/>
          <w:lang w:val="es-ES_tradnl"/>
        </w:rPr>
        <w:cr/>
        <w:t>.- Normas DIN.</w:t>
      </w:r>
      <w:r w:rsidRPr="006E14E9">
        <w:rPr>
          <w:rFonts w:ascii="Arial" w:hAnsi="Arial" w:cs="Arial"/>
          <w:sz w:val="24"/>
          <w:szCs w:val="24"/>
          <w:lang w:val="es-ES_tradnl"/>
        </w:rPr>
        <w:cr/>
      </w:r>
      <w:r w:rsidRPr="006E14E9">
        <w:rPr>
          <w:rFonts w:ascii="Arial" w:hAnsi="Arial" w:cs="Arial"/>
          <w:sz w:val="24"/>
          <w:szCs w:val="24"/>
          <w:lang w:val="es-ES_tradnl"/>
        </w:rPr>
        <w:cr/>
        <w:t>MATERIALES.-</w:t>
      </w:r>
      <w:r w:rsidRPr="006E14E9">
        <w:rPr>
          <w:rFonts w:ascii="Arial" w:hAnsi="Arial" w:cs="Arial"/>
          <w:sz w:val="24"/>
          <w:szCs w:val="24"/>
          <w:lang w:val="es-ES_tradnl"/>
        </w:rPr>
        <w:cr/>
        <w:t>Todos los materiales que se empleen en la construcción de estructuras de acero deberán ser de primera calidad, cumplirán todos los requisitos establecidos en las normas INEN, ASTM, y AWS, vigentes.</w:t>
      </w:r>
      <w:r w:rsidRPr="006E14E9">
        <w:rPr>
          <w:rFonts w:ascii="Arial" w:hAnsi="Arial" w:cs="Arial"/>
          <w:sz w:val="24"/>
          <w:szCs w:val="24"/>
          <w:lang w:val="es-ES_tradnl"/>
        </w:rPr>
        <w:cr/>
        <w:t>Entre otras se aplicarán las siguientes normas:</w:t>
      </w:r>
      <w:r w:rsidRPr="006E14E9">
        <w:rPr>
          <w:rFonts w:ascii="Arial" w:hAnsi="Arial" w:cs="Arial"/>
          <w:sz w:val="24"/>
          <w:szCs w:val="24"/>
          <w:lang w:val="es-ES_tradnl"/>
        </w:rPr>
        <w:cr/>
      </w:r>
      <w:r w:rsidRPr="006E14E9">
        <w:rPr>
          <w:rFonts w:ascii="Arial" w:hAnsi="Arial" w:cs="Arial"/>
          <w:sz w:val="24"/>
          <w:szCs w:val="24"/>
          <w:lang w:val="es-ES_tradnl"/>
        </w:rPr>
        <w:cr/>
      </w:r>
      <w:r w:rsidRPr="006E14E9">
        <w:rPr>
          <w:rFonts w:ascii="Arial" w:hAnsi="Arial" w:cs="Arial"/>
          <w:sz w:val="24"/>
          <w:szCs w:val="24"/>
          <w:lang w:val="es-ES_tradnl"/>
        </w:rPr>
        <w:lastRenderedPageBreak/>
        <w:t>.- INEN 136.- Requisitos de acero para la construcción estructural.</w:t>
      </w:r>
      <w:r w:rsidRPr="006E14E9">
        <w:rPr>
          <w:rFonts w:ascii="Arial" w:hAnsi="Arial" w:cs="Arial"/>
          <w:sz w:val="24"/>
          <w:szCs w:val="24"/>
          <w:lang w:val="es-ES_tradnl"/>
        </w:rPr>
        <w:cr/>
        <w:t>.- ASTM A 242.- “Especificación para acero estructural de baja aleación y de alta resistencia".</w:t>
      </w:r>
      <w:r w:rsidRPr="006E14E9">
        <w:rPr>
          <w:rFonts w:ascii="Arial" w:hAnsi="Arial" w:cs="Arial"/>
          <w:sz w:val="24"/>
          <w:szCs w:val="24"/>
          <w:lang w:val="es-ES_tradnl"/>
        </w:rPr>
        <w:cr/>
        <w:t>.- ASTM A 570.- Para planchas laminadas en caliente.</w:t>
      </w:r>
      <w:r w:rsidRPr="006E14E9">
        <w:rPr>
          <w:rFonts w:ascii="Arial" w:hAnsi="Arial" w:cs="Arial"/>
          <w:sz w:val="24"/>
          <w:szCs w:val="24"/>
          <w:lang w:val="es-ES_tradnl"/>
        </w:rPr>
        <w:cr/>
        <w:t>.- INEN 1619, 1620, 1621 y 1622.- Requisitos dimensionales de perfiles estructurales.</w:t>
      </w:r>
      <w:r w:rsidRPr="006E14E9">
        <w:rPr>
          <w:rFonts w:ascii="Arial" w:hAnsi="Arial" w:cs="Arial"/>
          <w:sz w:val="24"/>
          <w:szCs w:val="24"/>
          <w:lang w:val="es-ES_tradnl"/>
        </w:rPr>
        <w:cr/>
        <w:t>.- INEN 1623.- Requisitos generales para perfiles ligeros.</w:t>
      </w:r>
      <w:r w:rsidRPr="006E14E9">
        <w:rPr>
          <w:rFonts w:ascii="Arial" w:hAnsi="Arial" w:cs="Arial"/>
          <w:sz w:val="24"/>
          <w:szCs w:val="24"/>
          <w:lang w:val="es-ES_tradnl"/>
        </w:rPr>
        <w:cr/>
        <w:t>.- INEN 103.- Requisitos para acero en barras con resalte.</w:t>
      </w:r>
      <w:r w:rsidRPr="006E14E9">
        <w:rPr>
          <w:rFonts w:ascii="Arial" w:hAnsi="Arial" w:cs="Arial"/>
          <w:sz w:val="24"/>
          <w:szCs w:val="24"/>
          <w:lang w:val="es-ES_tradnl"/>
        </w:rPr>
        <w:cr/>
        <w:t>.- INEN 109 e INEN 121.- Normas para ensayos.</w:t>
      </w:r>
      <w:r w:rsidRPr="006E14E9">
        <w:rPr>
          <w:rFonts w:ascii="Arial" w:hAnsi="Arial" w:cs="Arial"/>
          <w:sz w:val="24"/>
          <w:szCs w:val="24"/>
          <w:lang w:val="es-ES_tradnl"/>
        </w:rPr>
        <w:cr/>
        <w:t>.- AWS D 1.4.79 Según Código Ecuatoriano de la Construcción.</w:t>
      </w:r>
      <w:r w:rsidRPr="006E14E9">
        <w:rPr>
          <w:rFonts w:ascii="Arial" w:hAnsi="Arial" w:cs="Arial"/>
          <w:sz w:val="24"/>
          <w:szCs w:val="24"/>
          <w:lang w:val="es-ES_tradnl"/>
        </w:rPr>
        <w:cr/>
        <w:t>.- AWS E 6011.- Electrodos para soldaduras de penetración.</w:t>
      </w:r>
      <w:r w:rsidRPr="006E14E9">
        <w:rPr>
          <w:rFonts w:ascii="Arial" w:hAnsi="Arial" w:cs="Arial"/>
          <w:sz w:val="24"/>
          <w:szCs w:val="24"/>
          <w:lang w:val="es-ES_tradnl"/>
        </w:rPr>
        <w:cr/>
        <w:t>.- AWS E7018.- Electrodos para construcción de estructuras de acero de mediano y bajo contenido de carbono.</w:t>
      </w:r>
      <w:r w:rsidRPr="006E14E9">
        <w:rPr>
          <w:rFonts w:ascii="Arial" w:hAnsi="Arial" w:cs="Arial"/>
          <w:sz w:val="24"/>
          <w:szCs w:val="24"/>
          <w:lang w:val="es-ES_tradnl"/>
        </w:rPr>
        <w:cr/>
      </w:r>
      <w:r w:rsidRPr="006E14E9">
        <w:rPr>
          <w:rFonts w:ascii="Arial" w:hAnsi="Arial" w:cs="Arial"/>
          <w:sz w:val="24"/>
          <w:szCs w:val="24"/>
          <w:lang w:val="es-ES_tradnl"/>
        </w:rPr>
        <w:cr/>
      </w:r>
      <w:r w:rsidRPr="006E14E9">
        <w:rPr>
          <w:rFonts w:ascii="Arial" w:hAnsi="Arial" w:cs="Arial"/>
          <w:b/>
          <w:sz w:val="24"/>
          <w:szCs w:val="24"/>
          <w:lang w:val="es-ES_tradnl"/>
        </w:rPr>
        <w:t>MEDICION Y PAGO.-</w:t>
      </w:r>
    </w:p>
    <w:p w:rsidR="000D7DE4" w:rsidRPr="006E14E9" w:rsidRDefault="000D7DE4" w:rsidP="000D7DE4">
      <w:pPr>
        <w:widowControl w:val="0"/>
        <w:autoSpaceDE w:val="0"/>
        <w:autoSpaceDN w:val="0"/>
        <w:adjustRightInd w:val="0"/>
        <w:jc w:val="both"/>
        <w:rPr>
          <w:rFonts w:ascii="Arial" w:hAnsi="Arial" w:cs="Arial"/>
          <w:b/>
          <w:sz w:val="24"/>
          <w:szCs w:val="24"/>
          <w:lang w:val="es-ES_tradnl"/>
        </w:rPr>
      </w:pPr>
      <w:r w:rsidRPr="006E14E9">
        <w:rPr>
          <w:rFonts w:ascii="Arial" w:hAnsi="Arial" w:cs="Arial"/>
          <w:sz w:val="24"/>
          <w:szCs w:val="24"/>
          <w:lang w:val="es-ES_tradnl"/>
        </w:rPr>
        <w:t>En la construcción de estructuras metálicas la medición se realizará en forma detallada por elemento, perfiles o piezas utilizadas de acuerdo a sus dimensiones nominales, el peso de las soldaduras y otros materiales se considerarán excluidos en el peso de toda la estructura.</w:t>
      </w:r>
      <w:r w:rsidRPr="006E14E9">
        <w:rPr>
          <w:rFonts w:ascii="Arial" w:hAnsi="Arial" w:cs="Arial"/>
          <w:sz w:val="24"/>
          <w:szCs w:val="24"/>
          <w:lang w:val="es-ES_tradnl"/>
        </w:rPr>
        <w:cr/>
        <w:t>El pago se hará por kilogramos, con apreciación al centésimo, de acero estructural trabajado y montado en obra.</w:t>
      </w:r>
      <w:r w:rsidRPr="006E14E9">
        <w:rPr>
          <w:rFonts w:ascii="Arial" w:hAnsi="Arial" w:cs="Arial"/>
          <w:sz w:val="24"/>
          <w:szCs w:val="24"/>
          <w:lang w:val="es-ES_tradnl"/>
        </w:rPr>
        <w:cr/>
        <w:t>Las cantidades determinadas se pagarán con los precios contractuales y compensarán el suministro de material, transporte, y colocación así como la mano de obra, equipo y herramientas necesarias para la ejecución de estos trabajos.</w:t>
      </w:r>
      <w:r w:rsidRPr="006E14E9">
        <w:rPr>
          <w:rFonts w:ascii="Arial" w:hAnsi="Arial" w:cs="Arial"/>
          <w:sz w:val="24"/>
          <w:szCs w:val="24"/>
          <w:lang w:val="es-ES_tradnl"/>
        </w:rPr>
        <w:cr/>
        <w:t>El Fiscalizador podrá solicitar y realizar pruebas para verificar dimensiones nominales de los perfiles y materiales utilizados en la construcción de la estructura, e igualmente las pruebas de soldaduras necesarias para el pago.</w:t>
      </w:r>
      <w:r w:rsidRPr="006E14E9">
        <w:rPr>
          <w:rFonts w:ascii="Arial" w:hAnsi="Arial" w:cs="Arial"/>
          <w:sz w:val="24"/>
          <w:szCs w:val="24"/>
          <w:lang w:val="es-ES_tradnl"/>
        </w:rPr>
        <w:cr/>
        <w:t>El constructor, presentará como anexo a la planilla de pago, documentación fotográfica de los procesos de fabricación y montaje de la estructura.</w:t>
      </w:r>
      <w:r w:rsidRPr="006E14E9">
        <w:rPr>
          <w:rFonts w:ascii="Arial" w:hAnsi="Arial" w:cs="Arial"/>
          <w:sz w:val="24"/>
          <w:szCs w:val="24"/>
          <w:lang w:val="es-ES_tradnl"/>
        </w:rPr>
        <w:cr/>
      </w:r>
    </w:p>
    <w:p w:rsidR="000D7DE4" w:rsidRPr="00825987" w:rsidRDefault="000D7DE4" w:rsidP="000D7DE4">
      <w:pPr>
        <w:widowControl w:val="0"/>
        <w:autoSpaceDE w:val="0"/>
        <w:autoSpaceDN w:val="0"/>
        <w:adjustRightInd w:val="0"/>
        <w:jc w:val="both"/>
        <w:rPr>
          <w:rFonts w:ascii="Arial" w:hAnsi="Arial" w:cs="Arial"/>
          <w:sz w:val="24"/>
          <w:szCs w:val="24"/>
        </w:rPr>
      </w:pPr>
      <w:r w:rsidRPr="006E14E9">
        <w:rPr>
          <w:rFonts w:ascii="Arial" w:hAnsi="Arial" w:cs="Arial"/>
          <w:b/>
          <w:sz w:val="24"/>
          <w:szCs w:val="24"/>
          <w:lang w:val="es-ES_tradnl"/>
        </w:rPr>
        <w:cr/>
      </w:r>
      <w:r w:rsidRPr="000D7DE4">
        <w:rPr>
          <w:rFonts w:ascii="Arial" w:hAnsi="Arial" w:cs="Arial"/>
          <w:b/>
          <w:bCs/>
          <w:sz w:val="24"/>
          <w:szCs w:val="24"/>
        </w:rPr>
        <w:t xml:space="preserve"> </w:t>
      </w: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KILOGRAMO</w:t>
      </w:r>
      <w:r w:rsidRPr="00825987">
        <w:rPr>
          <w:rFonts w:ascii="Arial" w:hAnsi="Arial" w:cs="Arial"/>
          <w:sz w:val="24"/>
          <w:szCs w:val="24"/>
        </w:rPr>
        <w:t xml:space="preserve"> </w:t>
      </w:r>
      <w:r>
        <w:rPr>
          <w:rFonts w:ascii="Arial" w:hAnsi="Arial" w:cs="Arial"/>
          <w:sz w:val="24"/>
          <w:szCs w:val="24"/>
        </w:rPr>
        <w:t>(KG</w:t>
      </w:r>
      <w:r w:rsidRPr="00825987">
        <w:rPr>
          <w:rFonts w:ascii="Arial" w:hAnsi="Arial" w:cs="Arial"/>
          <w:sz w:val="24"/>
          <w:szCs w:val="24"/>
        </w:rPr>
        <w:t>).</w:t>
      </w:r>
    </w:p>
    <w:p w:rsidR="000D7DE4" w:rsidRPr="000D7DE4" w:rsidRDefault="000D7DE4" w:rsidP="000D7DE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0D7DE4">
        <w:rPr>
          <w:rFonts w:ascii="Arial" w:hAnsi="Arial" w:cs="Arial"/>
          <w:sz w:val="24"/>
          <w:szCs w:val="24"/>
        </w:rPr>
        <w:t>ACERO EN ESTRUCTURA DE CUBIERTA</w:t>
      </w:r>
      <w:r w:rsidRPr="000D7DE4">
        <w:rPr>
          <w:rFonts w:ascii="Arial" w:hAnsi="Arial" w:cs="Arial"/>
          <w:bCs/>
          <w:sz w:val="24"/>
          <w:szCs w:val="24"/>
        </w:rPr>
        <w:t>.</w:t>
      </w:r>
    </w:p>
    <w:p w:rsidR="000D7DE4" w:rsidRPr="00825987" w:rsidRDefault="000D7DE4" w:rsidP="000D7DE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D7DE4" w:rsidRPr="00825987" w:rsidRDefault="000D7DE4" w:rsidP="000D7DE4">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w:t>
      </w:r>
      <w:r w:rsidR="00B32D19">
        <w:rPr>
          <w:rFonts w:ascii="Arial" w:hAnsi="Arial" w:cs="Arial"/>
          <w:bCs/>
          <w:sz w:val="24"/>
          <w:szCs w:val="24"/>
        </w:rPr>
        <w:t>, SOLDADOR</w:t>
      </w:r>
      <w:r w:rsidRPr="00825987">
        <w:rPr>
          <w:rFonts w:ascii="Arial" w:hAnsi="Arial" w:cs="Arial"/>
          <w:bCs/>
          <w:sz w:val="24"/>
          <w:szCs w:val="24"/>
        </w:rPr>
        <w:t>, INSPECTOR DE OBRA, PEON.</w:t>
      </w:r>
    </w:p>
    <w:p w:rsidR="000D7DE4" w:rsidRDefault="00B32D19" w:rsidP="000D7DE4">
      <w:pPr>
        <w:widowControl w:val="0"/>
        <w:autoSpaceDE w:val="0"/>
        <w:autoSpaceDN w:val="0"/>
        <w:adjustRightInd w:val="0"/>
        <w:jc w:val="both"/>
        <w:rPr>
          <w:rFonts w:ascii="Arial" w:hAnsi="Arial" w:cs="Arial"/>
          <w:b/>
          <w:sz w:val="24"/>
          <w:szCs w:val="24"/>
        </w:rPr>
      </w:pPr>
      <w:r w:rsidRPr="00B32D19">
        <w:rPr>
          <w:rFonts w:ascii="Arial" w:hAnsi="Arial" w:cs="Arial"/>
          <w:b/>
          <w:sz w:val="24"/>
          <w:szCs w:val="24"/>
          <w:highlight w:val="yellow"/>
        </w:rPr>
        <w:t>EDIFICIO CASA DE MÁQUINAS-CISTERNA Y TANQUE ELEVADO</w:t>
      </w:r>
    </w:p>
    <w:p w:rsidR="00B32D19" w:rsidRDefault="00B32D19" w:rsidP="000D7DE4">
      <w:pPr>
        <w:widowControl w:val="0"/>
        <w:autoSpaceDE w:val="0"/>
        <w:autoSpaceDN w:val="0"/>
        <w:adjustRightInd w:val="0"/>
        <w:jc w:val="both"/>
        <w:rPr>
          <w:rFonts w:ascii="Arial" w:hAnsi="Arial" w:cs="Arial"/>
          <w:b/>
          <w:sz w:val="24"/>
          <w:szCs w:val="24"/>
        </w:rPr>
      </w:pPr>
    </w:p>
    <w:p w:rsidR="00B32D19" w:rsidRDefault="00B32D19" w:rsidP="000D7DE4">
      <w:pPr>
        <w:widowControl w:val="0"/>
        <w:autoSpaceDE w:val="0"/>
        <w:autoSpaceDN w:val="0"/>
        <w:adjustRightInd w:val="0"/>
        <w:jc w:val="both"/>
        <w:rPr>
          <w:rFonts w:ascii="Arial" w:hAnsi="Arial" w:cs="Arial"/>
          <w:b/>
          <w:sz w:val="24"/>
          <w:szCs w:val="24"/>
        </w:rPr>
      </w:pPr>
      <w:r w:rsidRPr="00B32D19">
        <w:rPr>
          <w:rFonts w:ascii="Arial" w:hAnsi="Arial" w:cs="Arial"/>
          <w:b/>
          <w:sz w:val="24"/>
          <w:szCs w:val="24"/>
        </w:rPr>
        <w:t>MOVIMIENTO DE TIERRAS</w:t>
      </w:r>
    </w:p>
    <w:p w:rsidR="00B32D19" w:rsidRDefault="00B32D19" w:rsidP="000D7DE4">
      <w:pPr>
        <w:widowControl w:val="0"/>
        <w:autoSpaceDE w:val="0"/>
        <w:autoSpaceDN w:val="0"/>
        <w:adjustRightInd w:val="0"/>
        <w:jc w:val="both"/>
        <w:rPr>
          <w:rFonts w:ascii="Arial" w:hAnsi="Arial" w:cs="Arial"/>
          <w:b/>
          <w:sz w:val="24"/>
          <w:szCs w:val="24"/>
        </w:rPr>
      </w:pPr>
    </w:p>
    <w:p w:rsidR="00B32D19" w:rsidRPr="00825987" w:rsidRDefault="00B32D19" w:rsidP="00B32D19">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A17AF2">
        <w:rPr>
          <w:rFonts w:ascii="Arial" w:hAnsi="Arial" w:cs="Arial"/>
          <w:b/>
          <w:sz w:val="24"/>
          <w:szCs w:val="24"/>
        </w:rPr>
        <w:t>516576</w:t>
      </w:r>
      <w:r w:rsidRPr="00825987">
        <w:rPr>
          <w:rFonts w:ascii="Arial" w:hAnsi="Arial" w:cs="Arial"/>
          <w:b/>
          <w:sz w:val="24"/>
          <w:szCs w:val="24"/>
        </w:rPr>
        <w:tab/>
        <w:t xml:space="preserve">RUBRO: </w:t>
      </w:r>
      <w:r w:rsidRPr="00A17AF2">
        <w:rPr>
          <w:rFonts w:ascii="Arial" w:hAnsi="Arial" w:cs="Arial"/>
          <w:b/>
          <w:sz w:val="24"/>
          <w:szCs w:val="24"/>
        </w:rPr>
        <w:t>TRAZADO Y REPLANTEO</w:t>
      </w:r>
    </w:p>
    <w:p w:rsidR="00B32D19" w:rsidRDefault="00B32D19" w:rsidP="00B32D19">
      <w:pPr>
        <w:widowControl w:val="0"/>
        <w:autoSpaceDE w:val="0"/>
        <w:autoSpaceDN w:val="0"/>
        <w:adjustRightInd w:val="0"/>
        <w:spacing w:line="240" w:lineRule="auto"/>
        <w:jc w:val="both"/>
        <w:rPr>
          <w:rFonts w:ascii="Arial" w:hAnsi="Arial" w:cs="Arial"/>
          <w:b/>
          <w:bCs/>
          <w:sz w:val="24"/>
        </w:rPr>
      </w:pPr>
    </w:p>
    <w:p w:rsidR="00B32D19" w:rsidRPr="00A950DF" w:rsidRDefault="00B32D19" w:rsidP="00B32D19">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32D19" w:rsidRDefault="00B32D19" w:rsidP="00B32D19">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B32D19" w:rsidRDefault="00B32D19" w:rsidP="00B32D19">
      <w:pPr>
        <w:widowControl w:val="0"/>
        <w:autoSpaceDE w:val="0"/>
        <w:autoSpaceDN w:val="0"/>
        <w:adjustRightInd w:val="0"/>
        <w:jc w:val="both"/>
        <w:rPr>
          <w:rFonts w:ascii="Arial" w:hAnsi="Arial" w:cs="Arial"/>
          <w:sz w:val="24"/>
          <w:szCs w:val="24"/>
        </w:rPr>
      </w:pPr>
    </w:p>
    <w:p w:rsidR="00B32D19" w:rsidRPr="00A950DF" w:rsidRDefault="00B32D19" w:rsidP="00B32D19">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32D19" w:rsidRPr="005B0FDB" w:rsidRDefault="00B32D19" w:rsidP="00B32D19">
      <w:pPr>
        <w:contextualSpacing/>
        <w:jc w:val="both"/>
        <w:rPr>
          <w:rFonts w:ascii="Arial" w:hAnsi="Arial" w:cs="Arial"/>
          <w:sz w:val="24"/>
          <w:szCs w:val="24"/>
        </w:rPr>
      </w:pPr>
    </w:p>
    <w:p w:rsidR="00B32D19" w:rsidRPr="005B0FDB" w:rsidRDefault="00B32D19" w:rsidP="00B32D19">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B32D19" w:rsidRPr="005B0FDB" w:rsidRDefault="00B32D19" w:rsidP="00B32D19">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B32D19" w:rsidRPr="005B0FDB" w:rsidRDefault="00B32D19" w:rsidP="00B32D19">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B32D19" w:rsidRPr="005B0FDB" w:rsidRDefault="00B32D19" w:rsidP="00B32D19">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B32D19" w:rsidRPr="005B0FDB" w:rsidRDefault="00B32D19" w:rsidP="00B32D19">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B32D19" w:rsidRDefault="00B32D19" w:rsidP="00B32D19">
      <w:pPr>
        <w:widowControl w:val="0"/>
        <w:autoSpaceDE w:val="0"/>
        <w:autoSpaceDN w:val="0"/>
        <w:adjustRightInd w:val="0"/>
        <w:jc w:val="both"/>
        <w:rPr>
          <w:rFonts w:ascii="Arial" w:hAnsi="Arial" w:cs="Arial"/>
          <w:b/>
          <w:bCs/>
          <w:sz w:val="24"/>
        </w:rPr>
      </w:pPr>
    </w:p>
    <w:p w:rsidR="00B32D19" w:rsidRPr="00A950DF" w:rsidRDefault="00B32D19" w:rsidP="00B32D19">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32D19" w:rsidRPr="005B0FDB" w:rsidRDefault="00B32D19" w:rsidP="00B32D19">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B32D19" w:rsidRPr="00825987" w:rsidRDefault="00B32D19" w:rsidP="00B32D19">
      <w:pPr>
        <w:widowControl w:val="0"/>
        <w:autoSpaceDE w:val="0"/>
        <w:autoSpaceDN w:val="0"/>
        <w:adjustRightInd w:val="0"/>
        <w:jc w:val="both"/>
        <w:rPr>
          <w:rFonts w:ascii="Arial" w:hAnsi="Arial" w:cs="Arial"/>
          <w:sz w:val="24"/>
          <w:szCs w:val="24"/>
        </w:rPr>
      </w:pP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B32D19" w:rsidRPr="00825987" w:rsidRDefault="00B32D19" w:rsidP="00B32D19">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B32D19" w:rsidRDefault="00B32D19" w:rsidP="00B32D19">
      <w:pPr>
        <w:widowControl w:val="0"/>
        <w:tabs>
          <w:tab w:val="left" w:pos="3000"/>
        </w:tabs>
        <w:autoSpaceDE w:val="0"/>
        <w:autoSpaceDN w:val="0"/>
        <w:adjustRightInd w:val="0"/>
        <w:jc w:val="both"/>
        <w:rPr>
          <w:rFonts w:ascii="Arial" w:hAnsi="Arial" w:cs="Arial"/>
          <w:b/>
          <w:sz w:val="24"/>
          <w:szCs w:val="24"/>
        </w:rPr>
      </w:pPr>
    </w:p>
    <w:p w:rsidR="00B32D19" w:rsidRDefault="00B32D19" w:rsidP="00B32D1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515975</w:t>
      </w:r>
      <w:r w:rsidRPr="00825987">
        <w:rPr>
          <w:rFonts w:ascii="Arial" w:hAnsi="Arial" w:cs="Arial"/>
          <w:b/>
          <w:sz w:val="24"/>
          <w:szCs w:val="24"/>
        </w:rPr>
        <w:tab/>
        <w:t xml:space="preserve">RUBRO: </w:t>
      </w:r>
      <w:r w:rsidRPr="005D2752">
        <w:rPr>
          <w:rFonts w:ascii="Arial" w:hAnsi="Arial" w:cs="Arial"/>
          <w:b/>
          <w:sz w:val="24"/>
          <w:szCs w:val="24"/>
        </w:rPr>
        <w:t>EXCAVACIÓN DE CIMIENTOS</w:t>
      </w:r>
    </w:p>
    <w:p w:rsidR="00B32D19" w:rsidRDefault="00B32D19" w:rsidP="00B32D19">
      <w:pPr>
        <w:widowControl w:val="0"/>
        <w:tabs>
          <w:tab w:val="left" w:pos="3000"/>
        </w:tabs>
        <w:autoSpaceDE w:val="0"/>
        <w:autoSpaceDN w:val="0"/>
        <w:adjustRightInd w:val="0"/>
        <w:jc w:val="both"/>
        <w:rPr>
          <w:rFonts w:ascii="Arial" w:hAnsi="Arial" w:cs="Arial"/>
          <w:b/>
          <w:sz w:val="24"/>
          <w:szCs w:val="24"/>
        </w:rPr>
      </w:pPr>
    </w:p>
    <w:p w:rsidR="00B32D19" w:rsidRPr="00A950DF" w:rsidRDefault="00B32D19" w:rsidP="00B32D19">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32D19" w:rsidRPr="00552270" w:rsidRDefault="00B32D19" w:rsidP="00B32D19">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B32D19" w:rsidRPr="00552270" w:rsidRDefault="00B32D19" w:rsidP="00B32D19">
      <w:pPr>
        <w:widowControl w:val="0"/>
        <w:autoSpaceDE w:val="0"/>
        <w:autoSpaceDN w:val="0"/>
        <w:adjustRightInd w:val="0"/>
        <w:jc w:val="both"/>
        <w:rPr>
          <w:rFonts w:ascii="Arial" w:hAnsi="Arial" w:cs="Arial"/>
          <w:sz w:val="24"/>
          <w:szCs w:val="24"/>
        </w:rPr>
      </w:pPr>
    </w:p>
    <w:p w:rsidR="00B32D19" w:rsidRPr="00552270" w:rsidRDefault="00B32D19" w:rsidP="00B32D19">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B32D19" w:rsidRPr="00552270" w:rsidRDefault="00B32D19" w:rsidP="00B32D19">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B32D19" w:rsidRPr="00552270" w:rsidRDefault="00B32D19" w:rsidP="00B32D19">
      <w:pPr>
        <w:widowControl w:val="0"/>
        <w:autoSpaceDE w:val="0"/>
        <w:autoSpaceDN w:val="0"/>
        <w:adjustRightInd w:val="0"/>
        <w:jc w:val="both"/>
        <w:rPr>
          <w:rFonts w:ascii="Arial" w:hAnsi="Arial" w:cs="Arial"/>
          <w:sz w:val="24"/>
          <w:szCs w:val="24"/>
        </w:rPr>
      </w:pPr>
    </w:p>
    <w:p w:rsidR="00B32D19" w:rsidRPr="00552270" w:rsidRDefault="00B32D19" w:rsidP="00B32D19">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B32D19" w:rsidRPr="00552270" w:rsidRDefault="00B32D19" w:rsidP="00B32D19">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B32D19" w:rsidRPr="00552270" w:rsidRDefault="00B32D19" w:rsidP="00B32D19">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lastRenderedPageBreak/>
        <w:t>Las mediciones en la excavación se realizarán  conjuntamente entre el Constructor y el Fiscalizador en un plazo no mayor a 48 horas de realizada la excavación.</w:t>
      </w:r>
    </w:p>
    <w:p w:rsidR="00B32D19" w:rsidRPr="00825987" w:rsidRDefault="00B32D19" w:rsidP="00B32D19">
      <w:pPr>
        <w:widowControl w:val="0"/>
        <w:autoSpaceDE w:val="0"/>
        <w:autoSpaceDN w:val="0"/>
        <w:adjustRightInd w:val="0"/>
        <w:jc w:val="both"/>
        <w:rPr>
          <w:rFonts w:ascii="Arial" w:hAnsi="Arial" w:cs="Arial"/>
          <w:sz w:val="24"/>
          <w:szCs w:val="24"/>
        </w:rPr>
      </w:pP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B32D19" w:rsidRPr="00825987" w:rsidRDefault="00B32D19" w:rsidP="00B32D19">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B32D19" w:rsidRDefault="00B32D19" w:rsidP="00B32D1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20B74">
        <w:rPr>
          <w:rFonts w:ascii="Arial" w:hAnsi="Arial" w:cs="Arial"/>
          <w:b/>
          <w:sz w:val="24"/>
          <w:szCs w:val="24"/>
        </w:rPr>
        <w:t>516032</w:t>
      </w:r>
      <w:r w:rsidRPr="00825987">
        <w:rPr>
          <w:rFonts w:ascii="Arial" w:hAnsi="Arial" w:cs="Arial"/>
          <w:b/>
          <w:sz w:val="24"/>
          <w:szCs w:val="24"/>
        </w:rPr>
        <w:tab/>
        <w:t xml:space="preserve">RUBRO: </w:t>
      </w:r>
      <w:r w:rsidRPr="00220B74">
        <w:rPr>
          <w:rFonts w:ascii="Arial" w:hAnsi="Arial" w:cs="Arial"/>
          <w:b/>
          <w:sz w:val="24"/>
          <w:szCs w:val="24"/>
        </w:rPr>
        <w:t>RELLENO DE CIMIENTOS (MATERIAL DE MEJORAMIENTO)</w:t>
      </w:r>
    </w:p>
    <w:p w:rsidR="00B32D19" w:rsidRDefault="00B32D19" w:rsidP="00B32D19">
      <w:pPr>
        <w:widowControl w:val="0"/>
        <w:autoSpaceDE w:val="0"/>
        <w:autoSpaceDN w:val="0"/>
        <w:adjustRightInd w:val="0"/>
        <w:jc w:val="both"/>
        <w:rPr>
          <w:rFonts w:ascii="Arial" w:hAnsi="Arial" w:cs="Arial"/>
          <w:b/>
          <w:bCs/>
          <w:sz w:val="24"/>
        </w:rPr>
      </w:pPr>
    </w:p>
    <w:p w:rsidR="00B32D19" w:rsidRPr="004C1954" w:rsidRDefault="00B32D19" w:rsidP="00B32D19">
      <w:pPr>
        <w:widowControl w:val="0"/>
        <w:autoSpaceDE w:val="0"/>
        <w:autoSpaceDN w:val="0"/>
        <w:adjustRightInd w:val="0"/>
        <w:jc w:val="both"/>
        <w:rPr>
          <w:rFonts w:ascii="Arial" w:hAnsi="Arial" w:cs="Arial"/>
          <w:sz w:val="24"/>
        </w:rPr>
      </w:pPr>
      <w:r w:rsidRPr="004C1954">
        <w:rPr>
          <w:rFonts w:ascii="Arial" w:hAnsi="Arial" w:cs="Arial"/>
          <w:b/>
          <w:bCs/>
          <w:sz w:val="24"/>
        </w:rPr>
        <w:t>DESCRIPCIÓN.-</w:t>
      </w:r>
    </w:p>
    <w:p w:rsidR="00B32D19" w:rsidRPr="004C1954" w:rsidRDefault="00B32D19" w:rsidP="00B32D19">
      <w:pPr>
        <w:jc w:val="both"/>
        <w:rPr>
          <w:rFonts w:ascii="Arial" w:hAnsi="Arial" w:cs="Arial"/>
          <w:iCs/>
          <w:sz w:val="24"/>
        </w:rPr>
      </w:pPr>
      <w:r w:rsidRPr="004C1954">
        <w:rPr>
          <w:rFonts w:ascii="Arial" w:hAnsi="Arial" w:cs="Arial"/>
          <w:iCs/>
          <w:sz w:val="24"/>
        </w:rPr>
        <w:t>Se entiende por relleno el conjunto de operaciones que deben realizarse para restituir con materiales y técnicas apropiadas, las excavaciones que se hayan realizado para alojar, tuberías o estructuras auxiliares, hasta el nivel original del terreno o la calzada a nivel de subrasante sin considerar el espesor de la estructura del  pavimento si existiera, o hasta los niveles determinados en el proyecto y/o las órdenes del Ingeniero Fiscalizador. Se incluye además los terraplenes que deben realizarse.</w:t>
      </w:r>
    </w:p>
    <w:p w:rsidR="00B32D19" w:rsidRPr="004C1954" w:rsidRDefault="00B32D19" w:rsidP="00B32D19">
      <w:pPr>
        <w:widowControl w:val="0"/>
        <w:autoSpaceDE w:val="0"/>
        <w:autoSpaceDN w:val="0"/>
        <w:adjustRightInd w:val="0"/>
        <w:jc w:val="both"/>
        <w:rPr>
          <w:rFonts w:ascii="Arial" w:hAnsi="Arial" w:cs="Arial"/>
          <w:sz w:val="24"/>
        </w:rPr>
      </w:pPr>
    </w:p>
    <w:p w:rsidR="00B32D19" w:rsidRPr="004C1954" w:rsidRDefault="00B32D19" w:rsidP="00B32D19">
      <w:pPr>
        <w:widowControl w:val="0"/>
        <w:autoSpaceDE w:val="0"/>
        <w:autoSpaceDN w:val="0"/>
        <w:adjustRightInd w:val="0"/>
        <w:jc w:val="both"/>
        <w:rPr>
          <w:rFonts w:ascii="Arial" w:hAnsi="Arial" w:cs="Arial"/>
          <w:sz w:val="24"/>
        </w:rPr>
      </w:pPr>
      <w:r w:rsidRPr="004C1954">
        <w:rPr>
          <w:rFonts w:ascii="Arial" w:hAnsi="Arial" w:cs="Arial"/>
          <w:b/>
          <w:bCs/>
          <w:sz w:val="24"/>
        </w:rPr>
        <w:t>PROCEDIMIENTO.-</w:t>
      </w:r>
    </w:p>
    <w:p w:rsidR="00B32D19" w:rsidRPr="004C1954" w:rsidRDefault="00B32D19" w:rsidP="00B32D19">
      <w:pPr>
        <w:jc w:val="both"/>
        <w:rPr>
          <w:rFonts w:ascii="Arial" w:hAnsi="Arial" w:cs="Arial"/>
          <w:iCs/>
          <w:sz w:val="24"/>
        </w:rPr>
      </w:pPr>
      <w:r w:rsidRPr="004C1954">
        <w:rPr>
          <w:rFonts w:ascii="Arial" w:hAnsi="Arial" w:cs="Arial"/>
          <w:iCs/>
          <w:sz w:val="24"/>
        </w:rPr>
        <w:t>No se deberá proceder a efectuar ningún relleno de excavaciones sin antes obtener la aprobación del Ingeniero Fiscalizador, pues en caso contrario, éste podrá ordenar la total extracción del material utilizado en rellenos no aprobados por él, sin que el Constructor tenga derecho a ninguna retribución por ello. El Ingeniero Fiscalizador debe comprobar la pendiente y alineación del tramo.</w:t>
      </w:r>
    </w:p>
    <w:p w:rsidR="00B32D19" w:rsidRPr="004C1954" w:rsidRDefault="00B32D19" w:rsidP="00B32D19">
      <w:pPr>
        <w:jc w:val="both"/>
        <w:rPr>
          <w:rFonts w:ascii="Arial" w:hAnsi="Arial" w:cs="Arial"/>
          <w:iCs/>
          <w:sz w:val="24"/>
        </w:rPr>
      </w:pPr>
      <w:r w:rsidRPr="004C1954">
        <w:rPr>
          <w:rFonts w:ascii="Arial" w:hAnsi="Arial" w:cs="Arial"/>
          <w:iCs/>
          <w:sz w:val="24"/>
        </w:rPr>
        <w:t>El material y el procedimiento de relleno deben tener la aprobación del Ingeniero Fiscalizador. El Constructor será responsable por cualquier desplazamiento de la tubería u otras estructuras, así como de los daños o inestabilidad de los mismos causados por el inadecuado procedimiento de relleno.</w:t>
      </w:r>
    </w:p>
    <w:p w:rsidR="00B32D19" w:rsidRPr="004C1954" w:rsidRDefault="00B32D19" w:rsidP="00B32D19">
      <w:pPr>
        <w:widowControl w:val="0"/>
        <w:autoSpaceDE w:val="0"/>
        <w:autoSpaceDN w:val="0"/>
        <w:adjustRightInd w:val="0"/>
        <w:jc w:val="both"/>
        <w:rPr>
          <w:rFonts w:ascii="Arial" w:hAnsi="Arial" w:cs="Arial"/>
          <w:sz w:val="24"/>
        </w:rPr>
      </w:pPr>
    </w:p>
    <w:p w:rsidR="00B32D19" w:rsidRPr="004C1954" w:rsidRDefault="00B32D19" w:rsidP="00B32D19">
      <w:pPr>
        <w:widowControl w:val="0"/>
        <w:autoSpaceDE w:val="0"/>
        <w:autoSpaceDN w:val="0"/>
        <w:adjustRightInd w:val="0"/>
        <w:jc w:val="both"/>
        <w:rPr>
          <w:rFonts w:ascii="Arial" w:hAnsi="Arial" w:cs="Arial"/>
          <w:sz w:val="24"/>
        </w:rPr>
      </w:pPr>
      <w:r w:rsidRPr="004C1954">
        <w:rPr>
          <w:rFonts w:ascii="Arial" w:hAnsi="Arial" w:cs="Arial"/>
          <w:b/>
          <w:bCs/>
          <w:sz w:val="24"/>
        </w:rPr>
        <w:lastRenderedPageBreak/>
        <w:t>MEDICIÓN Y PAGO.-</w:t>
      </w:r>
    </w:p>
    <w:p w:rsidR="00B32D19" w:rsidRPr="004C1954" w:rsidRDefault="00B32D19" w:rsidP="00B32D19">
      <w:pPr>
        <w:jc w:val="both"/>
        <w:rPr>
          <w:rFonts w:ascii="Arial" w:hAnsi="Arial" w:cs="Arial"/>
          <w:sz w:val="24"/>
        </w:rPr>
      </w:pPr>
      <w:r w:rsidRPr="004C1954">
        <w:rPr>
          <w:rFonts w:ascii="Arial" w:hAnsi="Arial" w:cs="Arial"/>
          <w:sz w:val="24"/>
        </w:rPr>
        <w:t>El pago será de acuerdo al precio unitario establecido en el contrato</w:t>
      </w:r>
    </w:p>
    <w:p w:rsidR="00B32D19" w:rsidRPr="004C1954" w:rsidRDefault="00B32D19" w:rsidP="00B32D19">
      <w:pPr>
        <w:widowControl w:val="0"/>
        <w:autoSpaceDE w:val="0"/>
        <w:autoSpaceDN w:val="0"/>
        <w:adjustRightInd w:val="0"/>
        <w:jc w:val="both"/>
        <w:rPr>
          <w:rFonts w:ascii="Arial" w:hAnsi="Arial" w:cs="Arial"/>
          <w:sz w:val="24"/>
        </w:rPr>
      </w:pPr>
      <w:r w:rsidRPr="004C1954">
        <w:rPr>
          <w:rFonts w:ascii="Arial" w:hAnsi="Arial" w:cs="Arial"/>
          <w:b/>
          <w:bCs/>
          <w:sz w:val="24"/>
        </w:rPr>
        <w:t>UNIDAD</w:t>
      </w:r>
      <w:r w:rsidRPr="004C1954">
        <w:rPr>
          <w:rFonts w:ascii="Arial" w:hAnsi="Arial" w:cs="Arial"/>
          <w:sz w:val="24"/>
        </w:rPr>
        <w:t>: METRO CUBICO (M3).</w:t>
      </w:r>
    </w:p>
    <w:p w:rsidR="00B32D19" w:rsidRPr="004C1954" w:rsidRDefault="00B32D19" w:rsidP="00B32D19">
      <w:pPr>
        <w:widowControl w:val="0"/>
        <w:autoSpaceDE w:val="0"/>
        <w:autoSpaceDN w:val="0"/>
        <w:adjustRightInd w:val="0"/>
        <w:jc w:val="both"/>
        <w:rPr>
          <w:rFonts w:ascii="Arial" w:hAnsi="Arial" w:cs="Arial"/>
          <w:sz w:val="24"/>
        </w:rPr>
      </w:pPr>
      <w:r w:rsidRPr="004C1954">
        <w:rPr>
          <w:rFonts w:ascii="Arial" w:hAnsi="Arial" w:cs="Arial"/>
          <w:b/>
          <w:bCs/>
          <w:sz w:val="24"/>
        </w:rPr>
        <w:t>MATERIALES MÍNIMOS</w:t>
      </w:r>
      <w:r w:rsidRPr="004C1954">
        <w:rPr>
          <w:rFonts w:ascii="Arial" w:hAnsi="Arial" w:cs="Arial"/>
          <w:sz w:val="24"/>
        </w:rPr>
        <w:t>: AGUA, CASCAJO.</w:t>
      </w:r>
    </w:p>
    <w:p w:rsidR="00B32D19" w:rsidRPr="004C1954" w:rsidRDefault="00B32D19" w:rsidP="00B32D19">
      <w:pPr>
        <w:widowControl w:val="0"/>
        <w:autoSpaceDE w:val="0"/>
        <w:autoSpaceDN w:val="0"/>
        <w:adjustRightInd w:val="0"/>
        <w:jc w:val="both"/>
        <w:rPr>
          <w:rFonts w:ascii="Arial" w:hAnsi="Arial" w:cs="Arial"/>
          <w:sz w:val="24"/>
        </w:rPr>
      </w:pPr>
      <w:r w:rsidRPr="004C1954">
        <w:rPr>
          <w:rFonts w:ascii="Arial" w:hAnsi="Arial" w:cs="Arial"/>
          <w:b/>
          <w:bCs/>
          <w:sz w:val="24"/>
        </w:rPr>
        <w:t>EQUIPO MÍNIMO</w:t>
      </w:r>
      <w:r w:rsidRPr="004C1954">
        <w:rPr>
          <w:rFonts w:ascii="Arial" w:hAnsi="Arial" w:cs="Arial"/>
          <w:sz w:val="24"/>
        </w:rPr>
        <w:t xml:space="preserve">: TANQUERO DE AGUA DE 2000 LTS, </w:t>
      </w:r>
    </w:p>
    <w:p w:rsidR="00B32D19" w:rsidRPr="004C1954" w:rsidRDefault="00B32D19" w:rsidP="00B32D19">
      <w:pPr>
        <w:jc w:val="both"/>
        <w:rPr>
          <w:rFonts w:ascii="Arial" w:hAnsi="Arial" w:cs="Arial"/>
          <w:sz w:val="24"/>
        </w:rPr>
      </w:pPr>
      <w:r w:rsidRPr="004C1954">
        <w:rPr>
          <w:rFonts w:ascii="Arial" w:hAnsi="Arial" w:cs="Arial"/>
          <w:b/>
          <w:bCs/>
          <w:sz w:val="24"/>
        </w:rPr>
        <w:t xml:space="preserve">MANO DE OBRA MÍNIMA CALIFICADA: </w:t>
      </w:r>
      <w:r w:rsidRPr="004C1954">
        <w:rPr>
          <w:rFonts w:ascii="Arial" w:hAnsi="Arial" w:cs="Arial"/>
          <w:bCs/>
          <w:sz w:val="24"/>
        </w:rPr>
        <w:t>CHOFER DE TANQUERO</w:t>
      </w:r>
      <w:r w:rsidRPr="004C1954">
        <w:rPr>
          <w:rFonts w:ascii="Arial" w:hAnsi="Arial" w:cs="Arial"/>
          <w:sz w:val="24"/>
        </w:rPr>
        <w:t>, PEÓN.</w:t>
      </w:r>
    </w:p>
    <w:p w:rsidR="00B32D19" w:rsidRDefault="00B32D19" w:rsidP="00B32D19">
      <w:pPr>
        <w:widowControl w:val="0"/>
        <w:tabs>
          <w:tab w:val="left" w:pos="3000"/>
        </w:tabs>
        <w:autoSpaceDE w:val="0"/>
        <w:autoSpaceDN w:val="0"/>
        <w:adjustRightInd w:val="0"/>
        <w:jc w:val="both"/>
        <w:rPr>
          <w:rFonts w:ascii="Arial" w:hAnsi="Arial" w:cs="Arial"/>
          <w:b/>
          <w:sz w:val="24"/>
          <w:szCs w:val="24"/>
        </w:rPr>
      </w:pPr>
    </w:p>
    <w:p w:rsidR="00B32D19" w:rsidRDefault="00B32D19" w:rsidP="00B32D1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B32D19" w:rsidRPr="006E14E9" w:rsidRDefault="00B32D19" w:rsidP="00B32D19">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B32D19" w:rsidRPr="006E14E9" w:rsidRDefault="00B32D19" w:rsidP="00B32D19">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B32D19" w:rsidRPr="006E14E9" w:rsidRDefault="00B32D19" w:rsidP="00B32D19">
      <w:pPr>
        <w:widowControl w:val="0"/>
        <w:autoSpaceDE w:val="0"/>
        <w:autoSpaceDN w:val="0"/>
        <w:adjustRightInd w:val="0"/>
        <w:jc w:val="both"/>
        <w:rPr>
          <w:rFonts w:ascii="Arial" w:hAnsi="Arial" w:cs="Arial"/>
          <w:color w:val="000000"/>
          <w:sz w:val="24"/>
          <w:szCs w:val="24"/>
        </w:rPr>
      </w:pPr>
    </w:p>
    <w:p w:rsidR="00B32D19" w:rsidRPr="006E14E9" w:rsidRDefault="00B32D19" w:rsidP="00B32D19">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B32D19" w:rsidRPr="006E14E9" w:rsidRDefault="00B32D19" w:rsidP="00B32D19">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B32D19" w:rsidRPr="006E14E9" w:rsidRDefault="00B32D19" w:rsidP="00B32D19">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B32D19" w:rsidRPr="006E14E9" w:rsidRDefault="00B32D19" w:rsidP="00B32D19">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B32D19" w:rsidRPr="006E14E9" w:rsidRDefault="00B32D19" w:rsidP="00B32D19">
      <w:pPr>
        <w:widowControl w:val="0"/>
        <w:autoSpaceDE w:val="0"/>
        <w:autoSpaceDN w:val="0"/>
        <w:adjustRightInd w:val="0"/>
        <w:jc w:val="both"/>
        <w:rPr>
          <w:rFonts w:ascii="Arial" w:hAnsi="Arial" w:cs="Arial"/>
          <w:color w:val="000000"/>
          <w:sz w:val="24"/>
          <w:szCs w:val="24"/>
        </w:rPr>
      </w:pPr>
    </w:p>
    <w:p w:rsidR="00B32D19" w:rsidRPr="006E14E9" w:rsidRDefault="00B32D19" w:rsidP="00B32D19">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B32D19" w:rsidRPr="006E14E9" w:rsidRDefault="00B32D19" w:rsidP="00B32D19">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B32D19" w:rsidRPr="00825987" w:rsidRDefault="00B32D19" w:rsidP="00B32D19">
      <w:pPr>
        <w:widowControl w:val="0"/>
        <w:autoSpaceDE w:val="0"/>
        <w:autoSpaceDN w:val="0"/>
        <w:adjustRightInd w:val="0"/>
        <w:jc w:val="both"/>
        <w:rPr>
          <w:rFonts w:ascii="Arial" w:hAnsi="Arial" w:cs="Arial"/>
          <w:sz w:val="24"/>
          <w:szCs w:val="24"/>
        </w:rPr>
      </w:pP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 xml:space="preserve">Materiales mínimos: </w:t>
      </w:r>
      <w:r w:rsidRPr="00825987">
        <w:rPr>
          <w:rFonts w:ascii="Arial" w:hAnsi="Arial" w:cs="Arial"/>
          <w:bCs/>
          <w:sz w:val="24"/>
          <w:szCs w:val="24"/>
        </w:rPr>
        <w:t>ninguno.</w:t>
      </w: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B32D19" w:rsidRPr="00825987" w:rsidRDefault="00B32D19" w:rsidP="00B32D19">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B32D19" w:rsidRDefault="00B32D19" w:rsidP="000D7DE4">
      <w:pPr>
        <w:widowControl w:val="0"/>
        <w:autoSpaceDE w:val="0"/>
        <w:autoSpaceDN w:val="0"/>
        <w:adjustRightInd w:val="0"/>
        <w:jc w:val="both"/>
        <w:rPr>
          <w:rFonts w:ascii="Arial" w:hAnsi="Arial" w:cs="Arial"/>
          <w:b/>
          <w:sz w:val="24"/>
          <w:szCs w:val="24"/>
        </w:rPr>
      </w:pPr>
      <w:r w:rsidRPr="00B32D19">
        <w:rPr>
          <w:rFonts w:ascii="Arial" w:hAnsi="Arial" w:cs="Arial"/>
          <w:b/>
          <w:sz w:val="24"/>
          <w:szCs w:val="24"/>
        </w:rPr>
        <w:t>CIMIENTOS</w:t>
      </w:r>
    </w:p>
    <w:p w:rsidR="00B32D19" w:rsidRDefault="00B32D19" w:rsidP="000D7DE4">
      <w:pPr>
        <w:widowControl w:val="0"/>
        <w:autoSpaceDE w:val="0"/>
        <w:autoSpaceDN w:val="0"/>
        <w:adjustRightInd w:val="0"/>
        <w:jc w:val="both"/>
        <w:rPr>
          <w:rFonts w:ascii="Arial" w:hAnsi="Arial" w:cs="Arial"/>
          <w:b/>
          <w:sz w:val="24"/>
          <w:szCs w:val="24"/>
        </w:rPr>
      </w:pPr>
    </w:p>
    <w:p w:rsidR="00B32D19" w:rsidRDefault="00B32D19" w:rsidP="00B32D1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B32D19" w:rsidRDefault="00B32D19" w:rsidP="00B32D19">
      <w:pPr>
        <w:widowControl w:val="0"/>
        <w:autoSpaceDE w:val="0"/>
        <w:autoSpaceDN w:val="0"/>
        <w:adjustRightInd w:val="0"/>
        <w:spacing w:line="240" w:lineRule="auto"/>
        <w:jc w:val="both"/>
        <w:rPr>
          <w:rFonts w:ascii="Arial" w:hAnsi="Arial" w:cs="Arial"/>
          <w:b/>
          <w:bCs/>
          <w:sz w:val="24"/>
        </w:rPr>
      </w:pPr>
    </w:p>
    <w:p w:rsidR="00B32D19" w:rsidRPr="00A950DF" w:rsidRDefault="00B32D19" w:rsidP="00B32D19">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32D19" w:rsidRPr="004C2DF9" w:rsidRDefault="00B32D19" w:rsidP="00B32D19">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hormigonada directamente sobre el suelo, para obtener una superficie limpia para trabajar y proceder a colocar sobre esta las cimentaciones.</w:t>
      </w:r>
    </w:p>
    <w:p w:rsidR="00B32D19" w:rsidRPr="00A950DF" w:rsidRDefault="00B32D19" w:rsidP="00B32D19">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32D19" w:rsidRPr="006C688B" w:rsidRDefault="00B32D19" w:rsidP="00B32D19">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B32D19" w:rsidRDefault="00B32D19" w:rsidP="00B32D19">
      <w:pPr>
        <w:widowControl w:val="0"/>
        <w:autoSpaceDE w:val="0"/>
        <w:autoSpaceDN w:val="0"/>
        <w:adjustRightInd w:val="0"/>
        <w:jc w:val="both"/>
        <w:rPr>
          <w:rFonts w:ascii="Arial" w:hAnsi="Arial" w:cs="Arial"/>
          <w:b/>
          <w:bCs/>
          <w:sz w:val="24"/>
        </w:rPr>
      </w:pPr>
    </w:p>
    <w:p w:rsidR="00B32D19" w:rsidRPr="00A950DF" w:rsidRDefault="00B32D19" w:rsidP="00B32D19">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32D19" w:rsidRPr="006C688B" w:rsidRDefault="00B32D19" w:rsidP="00B32D19">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B32D19" w:rsidRDefault="00B32D19" w:rsidP="00B32D19">
      <w:pPr>
        <w:widowControl w:val="0"/>
        <w:autoSpaceDE w:val="0"/>
        <w:autoSpaceDN w:val="0"/>
        <w:adjustRightInd w:val="0"/>
        <w:spacing w:line="240" w:lineRule="auto"/>
        <w:jc w:val="both"/>
        <w:rPr>
          <w:rFonts w:ascii="Arial" w:hAnsi="Arial" w:cs="Arial"/>
          <w:sz w:val="24"/>
        </w:rPr>
      </w:pPr>
    </w:p>
    <w:p w:rsidR="00B32D19" w:rsidRPr="00A950DF" w:rsidRDefault="00B32D19" w:rsidP="00B32D19">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32D19" w:rsidRPr="00081A6B" w:rsidRDefault="00B32D19" w:rsidP="00B32D19">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B32D19" w:rsidRPr="00A950DF" w:rsidRDefault="00B32D19" w:rsidP="00B32D19">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B32D19" w:rsidRPr="002F0391" w:rsidRDefault="00B32D19" w:rsidP="00B32D19">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p>
    <w:p w:rsidR="00B32D19" w:rsidRDefault="00B32D19" w:rsidP="00B32D19">
      <w:pPr>
        <w:widowControl w:val="0"/>
        <w:tabs>
          <w:tab w:val="left" w:pos="3000"/>
        </w:tabs>
        <w:autoSpaceDE w:val="0"/>
        <w:autoSpaceDN w:val="0"/>
        <w:adjustRightInd w:val="0"/>
        <w:jc w:val="both"/>
        <w:rPr>
          <w:rFonts w:ascii="Arial" w:hAnsi="Arial" w:cs="Arial"/>
          <w:b/>
          <w:sz w:val="24"/>
          <w:szCs w:val="24"/>
        </w:rPr>
      </w:pPr>
    </w:p>
    <w:p w:rsidR="00B32D19" w:rsidRDefault="00B32D19" w:rsidP="00B32D19">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B32D19">
        <w:rPr>
          <w:rFonts w:ascii="Arial" w:hAnsi="Arial" w:cs="Arial"/>
          <w:b/>
          <w:sz w:val="24"/>
          <w:szCs w:val="24"/>
        </w:rPr>
        <w:t>516370</w:t>
      </w:r>
      <w:r w:rsidRPr="00825987">
        <w:rPr>
          <w:rFonts w:ascii="Arial" w:hAnsi="Arial" w:cs="Arial"/>
          <w:b/>
          <w:sz w:val="24"/>
          <w:szCs w:val="24"/>
        </w:rPr>
        <w:tab/>
        <w:t xml:space="preserve">RUBRO: </w:t>
      </w:r>
      <w:r w:rsidRPr="00B32D19">
        <w:rPr>
          <w:rFonts w:ascii="Arial" w:hAnsi="Arial" w:cs="Arial"/>
          <w:b/>
          <w:sz w:val="24"/>
          <w:szCs w:val="24"/>
        </w:rPr>
        <w:t>HORMIGÓN  EN  ZAPATAS ( F`C=240KG/CM2)</w:t>
      </w:r>
    </w:p>
    <w:p w:rsidR="00B32D19" w:rsidRDefault="00B32D19" w:rsidP="00B32D19">
      <w:pPr>
        <w:widowControl w:val="0"/>
        <w:autoSpaceDE w:val="0"/>
        <w:autoSpaceDN w:val="0"/>
        <w:adjustRightInd w:val="0"/>
        <w:jc w:val="both"/>
        <w:rPr>
          <w:rFonts w:ascii="Arial" w:hAnsi="Arial" w:cs="Arial"/>
          <w:b/>
          <w:bCs/>
          <w:sz w:val="24"/>
          <w:szCs w:val="24"/>
        </w:rPr>
      </w:pPr>
    </w:p>
    <w:p w:rsidR="00C256E6" w:rsidRDefault="00C256E6" w:rsidP="00B32D19">
      <w:pPr>
        <w:widowControl w:val="0"/>
        <w:autoSpaceDE w:val="0"/>
        <w:autoSpaceDN w:val="0"/>
        <w:adjustRightInd w:val="0"/>
        <w:jc w:val="both"/>
        <w:rPr>
          <w:rFonts w:ascii="Arial" w:hAnsi="Arial" w:cs="Arial"/>
          <w:b/>
          <w:bCs/>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de resistencia a la compresión de f´c= 210 Kg/cm2 a los 28 días, utilizado como base de la estructura y que si requiere el uso de encofrados, incluye el proceso de fabricación, vertido y curado del hormigón.</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la Fiscalización aprobará la colocación del acero de refuerzo e indicará que se puede iniciar con el hormigonado.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resistencia a la compresión de f`c = 210kg/cm2 a los 28 días.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aditivos. Previo al inicio de la construcción el diseño del hormigón elaborado en laboratorio deberá tener el visto bueno y aprobación de fiscalización.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consistirá de agregados finos (arena gruesa o polvo de piedra), agregados gruesos (ripio triturado tipo A) y agua potable, mezclados de acuerdo a una proporción.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Previamente Fiscalización aprobará la colocación del acero de refuerzo e indicará que se puede iniciar con el hormigonado.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incluye la preparación y control de hormigón vaciado en el lugar, o premezclado, según se requiera.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disposiciones generales de estas especificaciones se aplican a todo el trabajo incluido bajo esta sección.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de  hormigón  debe  sujetarse  a  los  requerimientos  del  Código  Ecuatoriano  de  la Construcción C.E.C. vigente.</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a. Cemento Portland: </w:t>
      </w:r>
      <w:r w:rsidRPr="006E14E9">
        <w:rPr>
          <w:rFonts w:ascii="Arial" w:hAnsi="Arial" w:cs="Arial"/>
          <w:sz w:val="24"/>
          <w:szCs w:val="24"/>
        </w:rPr>
        <w:t>requisitos INEN 152 tipo 1. : Requisitos, no   deberán utilizarse cementos de diferentes marcas en una misma fundición. Los cementos nacionales que cumplen con estas condiciones son los cementos Portland: Rocafuerte, Chimborazo, Guapán y Selva Alegre.</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cemento será almacenado en un lugar perfectamente seco y ventilado, bajo cubierta y sobre tarimas de madera. No es recomendable colocar más de 14 sacos uno sobre otro y tampoco deberán permanecer embodegados por largo tiempo.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b</w:t>
      </w:r>
      <w:r w:rsidRPr="006E14E9">
        <w:rPr>
          <w:rFonts w:ascii="Arial" w:hAnsi="Arial" w:cs="Arial"/>
          <w:sz w:val="24"/>
          <w:szCs w:val="24"/>
        </w:rPr>
        <w:t xml:space="preserve">. </w:t>
      </w:r>
      <w:r w:rsidRPr="006E14E9">
        <w:rPr>
          <w:rFonts w:ascii="Arial" w:hAnsi="Arial" w:cs="Arial"/>
          <w:b/>
          <w:bCs/>
          <w:sz w:val="24"/>
          <w:szCs w:val="24"/>
        </w:rPr>
        <w:t>Agregado fino.</w:t>
      </w:r>
      <w:r w:rsidRPr="006E14E9">
        <w:rPr>
          <w:rFonts w:ascii="Arial" w:hAnsi="Arial" w:cs="Arial"/>
          <w:sz w:val="24"/>
          <w:szCs w:val="24"/>
        </w:rPr>
        <w:t>- La arena deberá ser limpia, silícica (cuarzosa o granítica), de mina o de otro material inerte con características similares. Deberá estar constituida por granos duros, angulosos, ásperos al tacto, fuertes y libres de partículas blandas, materias orgánicas, esquistos o pizarras. Se prohíbe el empleo de arenas arcillosas, suaves o disgregables. Igualmente no se permitirá el uso del agregado fino con contenido de humedad superior al 8 %.</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Graduación en porcentaje por peso. Normas INEN 872 áridos para hormigón. Que pase el tamiz de 4.25 mm: de 95 al 100 por ciento INEN 1 54.</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el tamiz de 2.36 mm: de 80 al 100 por ciento INEN 1 54. Que pase el tamiz de 1.18 mm: de 50 al 85 por ciento INEN 154. Que pase el tamiz número 30: de 25 al 60 por ciento INEN 1 54. Que pase el tamiz número 100: de 2 al 10 por ciento INEN 1 54.</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más del 35 % pasará a través de un tamiz estándar y quedará retenido en el siguiente tamiz menor normalizado. El módulo de finura (la suma de los porcentajes acumulativos de materiales retenidos divididos entre 100) no debe ser menor que 2.6; ni mayor que 2.9 y no deberá variar en más de 0.2.</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c. Agregado Grueso</w:t>
      </w:r>
      <w:r w:rsidRPr="006E14E9">
        <w:rPr>
          <w:rFonts w:ascii="Arial" w:hAnsi="Arial" w:cs="Arial"/>
          <w:sz w:val="24"/>
          <w:szCs w:val="24"/>
        </w:rPr>
        <w:t>.- Consistirá de piedras trituradas, andesitas, grava u otro material inerte aprobado, que tenga partículas duras no recubiertas, libres de elementos extraños de acuerdo con la Norma INEN 872.</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Tamaño máximo de partículas.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que los 3/4 del espacio libre entre las varillas de refuerzo admitido según las normas. No mayores de 20 mm. para construcción de 10 cm. o menos de espesor.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25 mm. para construcción de 1 5 cm. o menos de espesor.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50 mm. para el resto de construcciones. Graduación en porcentajes por peso: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Que pase tamiz </w:t>
      </w:r>
      <w:r w:rsidRPr="006E14E9">
        <w:rPr>
          <w:rFonts w:ascii="Arial" w:hAnsi="Arial" w:cs="Arial"/>
          <w:sz w:val="24"/>
          <w:szCs w:val="24"/>
        </w:rPr>
        <w:tab/>
        <w:t>37.5 mm</w:t>
      </w:r>
      <w:r w:rsidRPr="006E14E9">
        <w:rPr>
          <w:rFonts w:ascii="Arial" w:hAnsi="Arial" w:cs="Arial"/>
          <w:sz w:val="24"/>
          <w:szCs w:val="24"/>
        </w:rPr>
        <w:tab/>
        <w:t>100 por ciento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10.0 mm</w:t>
      </w:r>
      <w:r w:rsidRPr="006E14E9">
        <w:rPr>
          <w:rFonts w:ascii="Arial" w:hAnsi="Arial" w:cs="Arial"/>
          <w:sz w:val="24"/>
          <w:szCs w:val="24"/>
        </w:rPr>
        <w:tab/>
        <w:t>35 – 70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 mm</w:t>
      </w:r>
      <w:r w:rsidRPr="006E14E9">
        <w:rPr>
          <w:rFonts w:ascii="Arial" w:hAnsi="Arial" w:cs="Arial"/>
          <w:sz w:val="24"/>
          <w:szCs w:val="24"/>
        </w:rPr>
        <w:tab/>
      </w:r>
      <w:r w:rsidRPr="006E14E9">
        <w:rPr>
          <w:rFonts w:ascii="Arial" w:hAnsi="Arial" w:cs="Arial"/>
          <w:sz w:val="24"/>
          <w:szCs w:val="24"/>
        </w:rPr>
        <w:tab/>
        <w:t>10 – 30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4.7 mm</w:t>
      </w:r>
      <w:r w:rsidRPr="006E14E9">
        <w:rPr>
          <w:rFonts w:ascii="Arial" w:hAnsi="Arial" w:cs="Arial"/>
          <w:sz w:val="24"/>
          <w:szCs w:val="24"/>
        </w:rPr>
        <w:tab/>
      </w:r>
      <w:r w:rsidRPr="006E14E9">
        <w:rPr>
          <w:rFonts w:ascii="Arial" w:hAnsi="Arial" w:cs="Arial"/>
          <w:sz w:val="24"/>
          <w:szCs w:val="24"/>
        </w:rPr>
        <w:tab/>
        <w:t>0 - 5</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26.50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tamiz</w:t>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26.50 mm</w:t>
      </w:r>
      <w:r w:rsidRPr="006E14E9">
        <w:rPr>
          <w:rFonts w:ascii="Arial" w:hAnsi="Arial" w:cs="Arial"/>
          <w:sz w:val="24"/>
          <w:szCs w:val="24"/>
        </w:rPr>
        <w:tab/>
      </w:r>
      <w:r w:rsidRPr="006E14E9">
        <w:rPr>
          <w:rFonts w:ascii="Arial" w:hAnsi="Arial" w:cs="Arial"/>
          <w:sz w:val="24"/>
          <w:szCs w:val="24"/>
        </w:rPr>
        <w:tab/>
        <w:t>100 por ciento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19.00 mm</w:t>
      </w:r>
      <w:r w:rsidRPr="006E14E9">
        <w:rPr>
          <w:rFonts w:ascii="Arial" w:hAnsi="Arial" w:cs="Arial"/>
          <w:sz w:val="24"/>
          <w:szCs w:val="24"/>
        </w:rPr>
        <w:tab/>
      </w:r>
      <w:r w:rsidRPr="006E14E9">
        <w:rPr>
          <w:rFonts w:ascii="Arial" w:hAnsi="Arial" w:cs="Arial"/>
          <w:sz w:val="24"/>
          <w:szCs w:val="24"/>
        </w:rPr>
        <w:tab/>
        <w:t>35 – 70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9.50 mm</w:t>
      </w:r>
      <w:r w:rsidRPr="006E14E9">
        <w:rPr>
          <w:rFonts w:ascii="Arial" w:hAnsi="Arial" w:cs="Arial"/>
          <w:sz w:val="24"/>
          <w:szCs w:val="24"/>
        </w:rPr>
        <w:tab/>
      </w:r>
      <w:r w:rsidRPr="006E14E9">
        <w:rPr>
          <w:rFonts w:ascii="Arial" w:hAnsi="Arial" w:cs="Arial"/>
          <w:sz w:val="24"/>
          <w:szCs w:val="24"/>
        </w:rPr>
        <w:tab/>
        <w:t>10 - 30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0 - 5</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19.00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tamiz</w:t>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19.00 mm</w:t>
      </w:r>
      <w:r w:rsidRPr="006E14E9">
        <w:rPr>
          <w:rFonts w:ascii="Arial" w:hAnsi="Arial" w:cs="Arial"/>
          <w:sz w:val="24"/>
          <w:szCs w:val="24"/>
        </w:rPr>
        <w:tab/>
      </w:r>
      <w:r w:rsidRPr="006E14E9">
        <w:rPr>
          <w:rFonts w:ascii="Arial" w:hAnsi="Arial" w:cs="Arial"/>
          <w:sz w:val="24"/>
          <w:szCs w:val="24"/>
        </w:rPr>
        <w:tab/>
        <w:t>100 por ciento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13.20 mm</w:t>
      </w:r>
      <w:r w:rsidRPr="006E14E9">
        <w:rPr>
          <w:rFonts w:ascii="Arial" w:hAnsi="Arial" w:cs="Arial"/>
          <w:sz w:val="24"/>
          <w:szCs w:val="24"/>
        </w:rPr>
        <w:tab/>
      </w:r>
      <w:r w:rsidRPr="006E14E9">
        <w:rPr>
          <w:rFonts w:ascii="Arial" w:hAnsi="Arial" w:cs="Arial"/>
          <w:sz w:val="24"/>
          <w:szCs w:val="24"/>
        </w:rPr>
        <w:tab/>
        <w:t>30 -65</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10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2.36 mm</w:t>
      </w:r>
      <w:r w:rsidRPr="006E14E9">
        <w:rPr>
          <w:rFonts w:ascii="Arial" w:hAnsi="Arial" w:cs="Arial"/>
          <w:sz w:val="24"/>
          <w:szCs w:val="24"/>
        </w:rPr>
        <w:tab/>
      </w:r>
      <w:r w:rsidRPr="006E14E9">
        <w:rPr>
          <w:rFonts w:ascii="Arial" w:hAnsi="Arial" w:cs="Arial"/>
          <w:sz w:val="24"/>
          <w:szCs w:val="24"/>
        </w:rPr>
        <w:tab/>
        <w:t>0 – 5</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CUADRO DE DIAMETROS – PESO DE VARILLAS</w:t>
      </w:r>
    </w:p>
    <w:p w:rsidR="00C256E6" w:rsidRPr="006E14E9" w:rsidRDefault="00C256E6" w:rsidP="00C256E6">
      <w:pPr>
        <w:widowControl w:val="0"/>
        <w:autoSpaceDE w:val="0"/>
        <w:autoSpaceDN w:val="0"/>
        <w:adjustRightInd w:val="0"/>
        <w:jc w:val="both"/>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48"/>
        <w:gridCol w:w="851"/>
        <w:gridCol w:w="851"/>
        <w:gridCol w:w="851"/>
        <w:gridCol w:w="851"/>
        <w:gridCol w:w="851"/>
        <w:gridCol w:w="851"/>
        <w:gridCol w:w="851"/>
        <w:gridCol w:w="851"/>
      </w:tblGrid>
      <w:tr w:rsidR="00C256E6" w:rsidRPr="006E14E9" w:rsidTr="00C256E6">
        <w:trPr>
          <w:trHeight w:hRule="exact" w:val="486"/>
          <w:jc w:val="center"/>
        </w:trPr>
        <w:tc>
          <w:tcPr>
            <w:tcW w:w="1648"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6</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8</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12</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14</w:t>
            </w:r>
          </w:p>
        </w:tc>
        <w:tc>
          <w:tcPr>
            <w:tcW w:w="851" w:type="dxa"/>
            <w:vAlign w:val="center"/>
          </w:tcPr>
          <w:p w:rsidR="00C256E6" w:rsidRPr="006E14E9" w:rsidRDefault="00C256E6" w:rsidP="00C256E6">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16</w:t>
            </w:r>
          </w:p>
        </w:tc>
        <w:tc>
          <w:tcPr>
            <w:tcW w:w="851" w:type="dxa"/>
            <w:vAlign w:val="center"/>
          </w:tcPr>
          <w:p w:rsidR="00C256E6" w:rsidRPr="006E14E9" w:rsidRDefault="00C256E6" w:rsidP="00C256E6">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18</w:t>
            </w:r>
          </w:p>
        </w:tc>
      </w:tr>
      <w:tr w:rsidR="00C256E6" w:rsidRPr="006E14E9" w:rsidTr="00C256E6">
        <w:trPr>
          <w:trHeight w:hRule="exact" w:val="486"/>
          <w:jc w:val="center"/>
        </w:trPr>
        <w:tc>
          <w:tcPr>
            <w:tcW w:w="1648"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0.25</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0.395</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0.617</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0.888</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1.208</w:t>
            </w:r>
          </w:p>
        </w:tc>
        <w:tc>
          <w:tcPr>
            <w:tcW w:w="851" w:type="dxa"/>
            <w:tcBorders>
              <w:bottom w:val="single" w:sz="4" w:space="0" w:color="auto"/>
            </w:tcBorders>
            <w:vAlign w:val="center"/>
          </w:tcPr>
          <w:p w:rsidR="00C256E6" w:rsidRPr="006E14E9" w:rsidRDefault="00C256E6" w:rsidP="00C256E6">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1.578</w:t>
            </w:r>
          </w:p>
        </w:tc>
        <w:tc>
          <w:tcPr>
            <w:tcW w:w="851" w:type="dxa"/>
            <w:tcBorders>
              <w:bottom w:val="single" w:sz="4" w:space="0" w:color="auto"/>
            </w:tcBorders>
            <w:vAlign w:val="center"/>
          </w:tcPr>
          <w:p w:rsidR="00C256E6" w:rsidRPr="006E14E9" w:rsidRDefault="00C256E6" w:rsidP="00C256E6">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1.98</w:t>
            </w:r>
          </w:p>
        </w:tc>
      </w:tr>
      <w:tr w:rsidR="00C256E6" w:rsidRPr="006E14E9" w:rsidTr="00C256E6">
        <w:trPr>
          <w:trHeight w:hRule="exact" w:val="598"/>
          <w:jc w:val="center"/>
        </w:trPr>
        <w:tc>
          <w:tcPr>
            <w:tcW w:w="1648"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p>
        </w:tc>
      </w:tr>
      <w:tr w:rsidR="00C256E6" w:rsidRPr="006E14E9" w:rsidTr="00C256E6">
        <w:trPr>
          <w:trHeight w:hRule="exact" w:val="598"/>
          <w:jc w:val="center"/>
        </w:trPr>
        <w:tc>
          <w:tcPr>
            <w:tcW w:w="1648"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22</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25</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28</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32</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p>
        </w:tc>
      </w:tr>
      <w:tr w:rsidR="00C256E6" w:rsidRPr="006E14E9" w:rsidTr="00C256E6">
        <w:trPr>
          <w:trHeight w:hRule="exact" w:val="646"/>
          <w:jc w:val="center"/>
        </w:trPr>
        <w:tc>
          <w:tcPr>
            <w:tcW w:w="1648"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2.466</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2.948</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3.850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4.830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5.549</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6.310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p>
        </w:tc>
      </w:tr>
    </w:tbl>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   Agua.</w:t>
      </w:r>
      <w:r w:rsidRPr="006E14E9">
        <w:rPr>
          <w:rFonts w:ascii="Arial" w:hAnsi="Arial" w:cs="Arial"/>
          <w:sz w:val="24"/>
          <w:szCs w:val="24"/>
        </w:rPr>
        <w:t>- Deberá ser en lo posible potable o que guarde los mínimos requerimientos para que las especificaciones del hormigón. Si no fuere potable el contratista deberá entregar al A/l un análisis del laboratorio correspondiente o sujetarse a lo que establece el literal 3.4.2 del CEC-79. En todo caso el mortero hecho con agua no potable deberá tener por lo menos el 60% de resistencia a los 7 días; y, a los 28 días por lo menos el 90 % de resistencia de acuerdo a la norma INEN 488.</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CALIFICACIÓN DEL HORMIGÓN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 del tipo especificado en el diseño estructural. Requerimiento físico: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Resistencia a la compresión: TIPO: </w:t>
      </w:r>
      <w:r w:rsidRPr="006E14E9">
        <w:rPr>
          <w:rFonts w:ascii="Arial" w:hAnsi="Arial" w:cs="Arial"/>
          <w:b/>
          <w:bCs/>
          <w:sz w:val="24"/>
          <w:szCs w:val="24"/>
        </w:rPr>
        <w:t>210 Kg/cm2</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PROMEDIO</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169 Kg/cm2</w:t>
      </w:r>
      <w:r w:rsidRPr="006E14E9">
        <w:rPr>
          <w:rFonts w:ascii="Arial" w:hAnsi="Arial" w:cs="Arial"/>
          <w:sz w:val="24"/>
          <w:szCs w:val="24"/>
        </w:rPr>
        <w:tab/>
        <w:t>a los 7 días</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ab/>
        <w:t>225 Kg/cm2</w:t>
      </w:r>
      <w:r w:rsidRPr="006E14E9">
        <w:rPr>
          <w:rFonts w:ascii="Arial" w:hAnsi="Arial" w:cs="Arial"/>
          <w:sz w:val="24"/>
          <w:szCs w:val="24"/>
        </w:rPr>
        <w:tab/>
        <w:t>a los 28 días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BAJO</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147 Kg/cm2</w:t>
      </w:r>
      <w:r w:rsidRPr="006E14E9">
        <w:rPr>
          <w:rFonts w:ascii="Arial" w:hAnsi="Arial" w:cs="Arial"/>
          <w:sz w:val="24"/>
          <w:szCs w:val="24"/>
        </w:rPr>
        <w:tab/>
        <w:t>a los 7 días</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197 Kg/cm2</w:t>
      </w:r>
      <w:r w:rsidRPr="006E14E9">
        <w:rPr>
          <w:rFonts w:ascii="Arial" w:hAnsi="Arial" w:cs="Arial"/>
          <w:sz w:val="24"/>
          <w:szCs w:val="24"/>
        </w:rPr>
        <w:tab/>
        <w:t>a los 28 días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alternativa,  la  interpretación  de  los  resultados  de  las  pruebas  de  compresión  y  su aceptación  por  parte  de  la  Fiscalización  se  hará  en  base  a  la  norma  4.3.3  del  Código Ecuatoriano de la Construcción: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nivel de resistencia del hormigón se considerará satisfactorio, si los promedios de todos los conjuntos de tres resultados consecutivos de ensayos de resistencia igualan o exceden el valor f/c requerido y ningún resultado individual del ensayo de resistencia es menor que el valor de f/c requerido en más de 35 Kg/cm2.</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Proporciones de Mezcla.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diseños  de  mezcla  serán  dados  por  un  Laboratorio  debidamente  aprobados  por  la Fiscalización,  de  acuerdo  con  los  requerimientos  estructurales  indicados  en  los  planos respectivos.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presentará a Fiscalización los diseños realizados por el laboratorio, diseños que se realizarán con las muestras de los materiales a utilizarse en obra. Cualquier cambio en los materiales utilizados para el diseño, obligará al contratista a presentar nuevos informes de laboratorios que ratifiquen los diseños iniciales. No se permitirá ninguna fundición sin los diseños previos de laboratorio.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cumplirán los siguientes requisitos mínimos.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contenido mínimo del cemento de los tipos B y C. 7 sacos/m3 (sacos de 50 Kg.) Relación de agua cemento.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Tipo B 32.4 Its./saco. Tipo C 29.3 Its./saco.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(medida de la consistencia con el cono de Abrans). Estarán de acuerdo con lo indicado en el diseño de la mezcla.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usará,</w:t>
      </w:r>
    </w:p>
    <w:p w:rsidR="00C256E6" w:rsidRPr="006E14E9" w:rsidRDefault="00C256E6" w:rsidP="00C256E6">
      <w:pPr>
        <w:widowControl w:val="0"/>
        <w:autoSpaceDE w:val="0"/>
        <w:autoSpaceDN w:val="0"/>
        <w:adjustRightInd w:val="0"/>
        <w:jc w:val="both"/>
        <w:rPr>
          <w:rFonts w:ascii="Arial" w:hAnsi="Arial" w:cs="Arial"/>
          <w:b/>
          <w:bCs/>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VALORES DE ASENTAMIENTO RECOMENDADOS PARA DIFERENTES DE OBRAS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en centímetros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TIPO DE OBRA</w:t>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t xml:space="preserve">    Mínimo Máximo</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Muros y bases para cimentación y paredes planas de poco espesor</w:t>
      </w:r>
      <w:r w:rsidRPr="006E14E9">
        <w:rPr>
          <w:rFonts w:ascii="Arial" w:hAnsi="Arial" w:cs="Arial"/>
          <w:sz w:val="24"/>
          <w:szCs w:val="24"/>
        </w:rPr>
        <w:tab/>
        <w:t>5</w:t>
      </w:r>
      <w:r w:rsidRPr="006E14E9">
        <w:rPr>
          <w:rFonts w:ascii="Arial" w:hAnsi="Arial" w:cs="Arial"/>
          <w:sz w:val="24"/>
          <w:szCs w:val="24"/>
        </w:rPr>
        <w:tab/>
        <w:t>13</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Losas, vigas y paredes armadas</w:t>
      </w:r>
      <w:r w:rsidRPr="006E14E9">
        <w:rPr>
          <w:rFonts w:ascii="Arial" w:hAnsi="Arial" w:cs="Arial"/>
          <w:sz w:val="24"/>
          <w:szCs w:val="24"/>
        </w:rPr>
        <w:tab/>
      </w:r>
      <w:r w:rsidRPr="006E14E9">
        <w:rPr>
          <w:rFonts w:ascii="Arial" w:hAnsi="Arial" w:cs="Arial"/>
          <w:sz w:val="24"/>
          <w:szCs w:val="24"/>
        </w:rPr>
        <w:tab/>
        <w:t>6</w:t>
      </w:r>
      <w:r w:rsidRPr="006E14E9">
        <w:rPr>
          <w:rFonts w:ascii="Arial" w:hAnsi="Arial" w:cs="Arial"/>
          <w:sz w:val="24"/>
          <w:szCs w:val="24"/>
        </w:rPr>
        <w:tab/>
        <w:t>15</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Columnas de edificios</w:t>
      </w:r>
      <w:r w:rsidRPr="006E14E9">
        <w:rPr>
          <w:rFonts w:ascii="Arial" w:hAnsi="Arial" w:cs="Arial"/>
          <w:sz w:val="24"/>
          <w:szCs w:val="24"/>
        </w:rPr>
        <w:tab/>
      </w:r>
      <w:r w:rsidRPr="006E14E9">
        <w:rPr>
          <w:rFonts w:ascii="Arial" w:hAnsi="Arial" w:cs="Arial"/>
          <w:sz w:val="24"/>
          <w:szCs w:val="24"/>
        </w:rPr>
        <w:tab/>
        <w:t>6</w:t>
      </w:r>
      <w:r w:rsidRPr="006E14E9">
        <w:rPr>
          <w:rFonts w:ascii="Arial" w:hAnsi="Arial" w:cs="Arial"/>
          <w:sz w:val="24"/>
          <w:szCs w:val="24"/>
        </w:rPr>
        <w:tab/>
        <w:t>15</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Pavimentos</w:t>
      </w:r>
      <w:r w:rsidRPr="006E14E9">
        <w:rPr>
          <w:rFonts w:ascii="Arial" w:hAnsi="Arial" w:cs="Arial"/>
          <w:sz w:val="24"/>
          <w:szCs w:val="24"/>
        </w:rPr>
        <w:tab/>
      </w:r>
      <w:r w:rsidRPr="006E14E9">
        <w:rPr>
          <w:rFonts w:ascii="Arial" w:hAnsi="Arial" w:cs="Arial"/>
          <w:sz w:val="24"/>
          <w:szCs w:val="24"/>
        </w:rPr>
        <w:tab/>
        <w:t>4</w:t>
      </w:r>
      <w:r w:rsidRPr="006E14E9">
        <w:rPr>
          <w:rFonts w:ascii="Arial" w:hAnsi="Arial" w:cs="Arial"/>
          <w:sz w:val="24"/>
          <w:szCs w:val="24"/>
        </w:rPr>
        <w:tab/>
        <w:t>8</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Construcciones en masa</w:t>
      </w:r>
      <w:r w:rsidRPr="006E14E9">
        <w:rPr>
          <w:rFonts w:ascii="Arial" w:hAnsi="Arial" w:cs="Arial"/>
          <w:sz w:val="24"/>
          <w:szCs w:val="24"/>
        </w:rPr>
        <w:tab/>
      </w:r>
      <w:r w:rsidRPr="006E14E9">
        <w:rPr>
          <w:rFonts w:ascii="Arial" w:hAnsi="Arial" w:cs="Arial"/>
          <w:sz w:val="24"/>
          <w:szCs w:val="24"/>
        </w:rPr>
        <w:tab/>
        <w:t>2</w:t>
      </w:r>
      <w:r w:rsidRPr="006E14E9">
        <w:rPr>
          <w:rFonts w:ascii="Arial" w:hAnsi="Arial" w:cs="Arial"/>
          <w:sz w:val="24"/>
          <w:szCs w:val="24"/>
        </w:rPr>
        <w:tab/>
        <w:t>8</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PREMEZCLADO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puede usar hormigón premezclado, sujeto a la designación ASTM-C-94, alternativa 2, excepto que el artículo referente a «inspección del trabajo» no sea aplicable y siempre y cuando los ensayos en el sitio sean realizados según se indica bajo el título «control y ensayos en el sitio».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MEZCLADO EN EL SITIO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suministrar por lo menos quince días antes de comenzar el trabajo de hormigón, diseños de mezcla para ser aprobados, basados en los materiales del lugar y los requerimientos antes mencionados.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sostenerse a prueba las muestras representativas de los materiales a ser usados y se certificarán los ensayos hechos en cumplimiento de las especificaciones, con referencia a los materiales y resistencia del hormigón. Los certificados deberán incluir resultados de los ensayos de cilindros de las mezclas diseñadas a los siete días.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 fundición se tomaran seis (6) probetas para los ensayos, que deberán ser realizados por una empresa o laboratorio calificados.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ensayos deberán estar de acuerdo con la designación INEN.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Dichos  ensayos deberán ser  efectuados por  un  laboratorio de  materiales de  construcción calificado por la fiscalización: los gastos serán por cuenta del contratista.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aprobación de dichos ensayos quedará supeditada a los resultados y aceptación de los ensayos finales del hormigón a ser utilizados en el proyecto.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Si  durante  el  proceso  del  trabajo,  los  ensayos  indican  que  no  se  están  cumpliendo  las especificaciones, los ajustes en la mezcla diseñada deberá ser efectuados por cuenta del contratista.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De   ser   necesario  podrá  usarse  plastificante  y   acelerante  o   impermeabilizante  en   las proporciones indicadas por los fabricantes aprobados por el A/1 Fiscalizador.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al inicio de la construcción el diseño del hormigón elaborado en laboratorio deberá tener el visto bueno y aprobación de fiscalización.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resistencia a la compresión de f`c = 210kg/cm2 a los 28 días. Previamente Fiscalización aprobará la colocación del acero de refuerzo e indicará que se puede iniciar con el hormigonado.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w:t>
      </w:r>
      <w:r w:rsidRPr="006E14E9">
        <w:rPr>
          <w:rFonts w:ascii="Arial" w:hAnsi="Arial" w:cs="Arial"/>
          <w:sz w:val="24"/>
          <w:szCs w:val="24"/>
        </w:rPr>
        <w:t>El contratista puede operar una o más mezcladoras dosificadoras de tipo aprobado, cada una con una capacidad de 1 quintal o más, la concretera puede ser colocada en cualquier punto aprobado, deberá someter detalles del procedimiento y equipo para dosificar, transportar y colocar el hormigón al A/l para  su aprobación, por lo menos diez días antes de comenzar el trabajo.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Tiempo.- </w:t>
      </w:r>
      <w:r w:rsidRPr="006E14E9">
        <w:rPr>
          <w:rFonts w:ascii="Arial" w:hAnsi="Arial" w:cs="Arial"/>
          <w:sz w:val="24"/>
          <w:szCs w:val="24"/>
        </w:rPr>
        <w:t xml:space="preserve">El tiempo mínimo para mezclar, después de que todos los materiales están en la mezcladora será por lo menos de un minuto y medio para concretera de un quintal. El tiempo 3 mínimo será aumentado en quince segundos por cada m. La mezcladora deberá rotar un mínimo  de  50  revoluciones  por  minuto,  después  de  que  todos  los  materiales  hayan  sido colocados  dentro  y  a  una  </w:t>
      </w:r>
      <w:r w:rsidRPr="006E14E9">
        <w:rPr>
          <w:rFonts w:ascii="Arial" w:hAnsi="Arial" w:cs="Arial"/>
          <w:sz w:val="24"/>
          <w:szCs w:val="24"/>
        </w:rPr>
        <w:lastRenderedPageBreak/>
        <w:t>velocidad  uniforme.  Ni  la  velocidad  ni  la  capacidad  de  la mezcladora deberá exceder las recomendaciones del fabricante. El exceso de mezclado que requiera la adición de agua para preservar la consistencia requerida, no será permitido. El H° no deberá permanecer en tránsito o camión agitador más de 30 minutos después de que se haya añadido el agua.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Medidas.- </w:t>
      </w:r>
      <w:r w:rsidRPr="006E14E9">
        <w:rPr>
          <w:rFonts w:ascii="Arial" w:hAnsi="Arial" w:cs="Arial"/>
          <w:sz w:val="24"/>
          <w:szCs w:val="24"/>
        </w:rPr>
        <w:t>Equipo necesario para determinar las cantidades precisas de todos los materiales que entran en el hormigón, deberá ser previsto por el contratista o el fabricante del hormigón. Todos los materiales deberán ser medidos por peso excepto el agua que podrá ser medida por volumen. Un saco de cemento será considerado como 50 kilos de peso.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VACIADO DEL HORMIGÓN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General.- </w:t>
      </w:r>
      <w:r w:rsidRPr="006E14E9">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que no sea colocado dentro de treinta minutos después de que el 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Donde el acero de refuerzo (columnas) por encima del nivel del vaciado se haya cubierto de hormigón deberá ser debidamente limpiado.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Compactación.- </w:t>
      </w:r>
      <w:r w:rsidRPr="006E14E9">
        <w:rPr>
          <w:rFonts w:ascii="Arial" w:hAnsi="Arial" w:cs="Arial"/>
          <w:sz w:val="24"/>
          <w:szCs w:val="24"/>
        </w:rPr>
        <w:t>Colocar el hormigón, excepto en los cimientos, en capas de un espesor no mayor de 30 cm. hasta que sea compactado internamente por un equipo vibrador.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Todo  hormigón  debe  compactarse  cuidadosamente  por  medios  adecuados  durante  la colocación y trabajarse especialmente alrededor del refuerzo de las instalaciones embebidas así como dentro de las esquinas de los encofrados. Los vibradores internos tendrán una velocidad por lo menos de cinco mil impulsos por minuto cuando esté sometido en el hormigón (por lo menos un vibrador de repuesto en condiciones de trabajar, deberá ser mantenido en la obra en todo momento). Limitar la operación del vibrador al tiempo necesario para reducir la consolidación satisfactoria sin causar segregación, pero, en ningún caso menos de ochenta segundos por m2 de superficie expuesta, moviendo el vibrador </w:t>
      </w:r>
      <w:r w:rsidRPr="006E14E9">
        <w:rPr>
          <w:rFonts w:ascii="Arial" w:hAnsi="Arial" w:cs="Arial"/>
          <w:sz w:val="24"/>
          <w:szCs w:val="24"/>
        </w:rPr>
        <w:lastRenderedPageBreak/>
        <w:t>constantemente y colocando en cada lugar específico una sola vez.</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CURADO DEL HORMIGON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superficies planas, incluyendo los cimientos, aceras, pisos, losas, cobertizos, deberán ser  curados  manteniéndolos húmedos con  agua.  Los  métodos  aprobados para  aplicar  el curado por humedad son los siguientes: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Mantenerlos cubiertos con agua, inundando el área de concreto.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Cubrir con tela de yute o plástico, aprobado por el A/I Fiscalizador, con las juntas montadas traslapadas.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elementos estructurales verticales como columnas, diafragmas, muros se los debe tener húmedos esparciendo agua con manguera.</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9920"/>
        </w:tabs>
        <w:autoSpaceDE w:val="0"/>
        <w:autoSpaceDN w:val="0"/>
        <w:adjustRightInd w:val="0"/>
        <w:jc w:val="both"/>
        <w:rPr>
          <w:rFonts w:ascii="Arial" w:hAnsi="Arial" w:cs="Arial"/>
          <w:sz w:val="24"/>
          <w:szCs w:val="24"/>
        </w:rPr>
      </w:pPr>
      <w:r w:rsidRPr="006E14E9">
        <w:rPr>
          <w:rFonts w:ascii="Arial" w:hAnsi="Arial" w:cs="Arial"/>
          <w:b/>
          <w:bCs/>
          <w:sz w:val="24"/>
          <w:szCs w:val="24"/>
        </w:rPr>
        <w:t>ENCOFRADO Y DESENCOFRADO</w:t>
      </w:r>
    </w:p>
    <w:p w:rsidR="00C256E6" w:rsidRPr="006E14E9" w:rsidRDefault="00C256E6" w:rsidP="00C256E6">
      <w:pPr>
        <w:widowControl w:val="0"/>
        <w:tabs>
          <w:tab w:val="left" w:pos="5020"/>
          <w:tab w:val="left" w:pos="8000"/>
        </w:tabs>
        <w:autoSpaceDE w:val="0"/>
        <w:autoSpaceDN w:val="0"/>
        <w:adjustRightInd w:val="0"/>
        <w:jc w:val="both"/>
        <w:rPr>
          <w:rFonts w:ascii="Arial" w:hAnsi="Arial" w:cs="Arial"/>
          <w:sz w:val="24"/>
          <w:szCs w:val="24"/>
        </w:rPr>
      </w:pPr>
      <w:r w:rsidRPr="006E14E9">
        <w:rPr>
          <w:rFonts w:ascii="Arial" w:hAnsi="Arial" w:cs="Arial"/>
          <w:sz w:val="24"/>
          <w:szCs w:val="24"/>
        </w:rPr>
        <w:t>Los  encofrados  construidos  de  madera  pueden  ser  rectos  o  curvos,  de acuerdo  a  los requerimientos definidos en los diseños finales; deberán ser lo suficientemente fuertes para resistir la presión, resultante del vaciado y vibración del hormigón, estar sujetos rígidamente en su posición correcta y lo suficientemente impermeable para evitar la pérdida de la lechada.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encofrados para tabiques o paredes delgadas, estarán formados por tableros compuestos de tablas y bastidores o de madera contrachapada de un espesor adecuado al objetivo del encofrado, pero en ningún caso menores de 1 cm.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Estos tirantes y los espaciadores de madera, formarán el encofrado, que por sí solos resistirán los esfuerzos hidráulicos del vaciado y vibrado del hormigón. Los apuntalamientos y riostras servirán solamente para mantener a los tableros en su </w:t>
      </w:r>
      <w:r w:rsidRPr="006E14E9">
        <w:rPr>
          <w:rFonts w:ascii="Arial" w:hAnsi="Arial" w:cs="Arial"/>
          <w:sz w:val="24"/>
          <w:szCs w:val="24"/>
        </w:rPr>
        <w:lastRenderedPageBreak/>
        <w:t>posición, vertical o no, pero en todo caso no resistirán esfuerzos hidráulicos.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Al colar hormigón contra las formas, éstas deberán estar libres de incrustaciones de mortero, lechada u otros materiales extraños que pudieran contaminar el hormigón. Antes de depositar el  hormigón;  las  superficies  del  encofrado  deberán  aceitarse  con  aceite  comercial  para encofrados de origen mineral.</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formas  se  dejarán  en  su  lugar  hasta  que  la  fiscalización  autorice  su  remoción,  y  se removerán con cuidado para no dañar el hormigón.</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TOLERANCIAS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deberá tener mucho cuidado en la correcta realización de las estructuras de hormigón, de acuerdo a las especificaciones técnicas de construcción y de acuerdo a los requerimientos de planos estructurales, deberá garantizar su estabilidad y comportamiento.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fiscalizador podrá aprobar o rechazar e inclusive ordenar rehacer una estructura cuando se hayan excedido los límites tolerables que se detallan a continuación: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 para estructuras de hormigón armado: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 Desviación de la vertical (plomada)</w:t>
      </w:r>
    </w:p>
    <w:p w:rsidR="00C256E6" w:rsidRPr="006E14E9" w:rsidRDefault="00C256E6" w:rsidP="00C256E6">
      <w:pPr>
        <w:widowControl w:val="0"/>
        <w:tabs>
          <w:tab w:val="left" w:pos="7760"/>
        </w:tabs>
        <w:autoSpaceDE w:val="0"/>
        <w:autoSpaceDN w:val="0"/>
        <w:adjustRightInd w:val="0"/>
        <w:jc w:val="both"/>
        <w:rPr>
          <w:rFonts w:ascii="Arial" w:hAnsi="Arial" w:cs="Arial"/>
          <w:sz w:val="24"/>
          <w:szCs w:val="24"/>
        </w:rPr>
      </w:pPr>
      <w:r w:rsidRPr="006E14E9">
        <w:rPr>
          <w:rFonts w:ascii="Arial" w:hAnsi="Arial" w:cs="Arial"/>
          <w:sz w:val="24"/>
          <w:szCs w:val="24"/>
        </w:rPr>
        <w:t>En las líneas y superficies de paredes y en aristas: En 3 m</w:t>
      </w:r>
      <w:r w:rsidRPr="006E14E9">
        <w:rPr>
          <w:rFonts w:ascii="Arial" w:hAnsi="Arial" w:cs="Arial"/>
          <w:sz w:val="24"/>
          <w:szCs w:val="24"/>
        </w:rPr>
        <w:tab/>
        <w:t>6.0 mm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En un entrepiso:</w:t>
      </w:r>
    </w:p>
    <w:p w:rsidR="00C256E6" w:rsidRPr="006E14E9" w:rsidRDefault="00C256E6" w:rsidP="00C256E6">
      <w:pPr>
        <w:widowControl w:val="0"/>
        <w:tabs>
          <w:tab w:val="left" w:pos="7640"/>
        </w:tabs>
        <w:autoSpaceDE w:val="0"/>
        <w:autoSpaceDN w:val="0"/>
        <w:adjustRightInd w:val="0"/>
        <w:jc w:val="both"/>
        <w:rPr>
          <w:rFonts w:ascii="Arial" w:hAnsi="Arial" w:cs="Arial"/>
          <w:sz w:val="24"/>
          <w:szCs w:val="24"/>
        </w:rPr>
      </w:pPr>
      <w:r w:rsidRPr="006E14E9">
        <w:rPr>
          <w:rFonts w:ascii="Arial" w:hAnsi="Arial" w:cs="Arial"/>
          <w:sz w:val="24"/>
          <w:szCs w:val="24"/>
        </w:rPr>
        <w:t>Máximo en 6 m</w:t>
      </w:r>
      <w:r w:rsidRPr="006E14E9">
        <w:rPr>
          <w:rFonts w:ascii="Arial" w:hAnsi="Arial" w:cs="Arial"/>
          <w:sz w:val="24"/>
          <w:szCs w:val="24"/>
        </w:rPr>
        <w:tab/>
        <w:t>10.0 mm</w:t>
      </w:r>
    </w:p>
    <w:p w:rsidR="00C256E6" w:rsidRPr="006E14E9" w:rsidRDefault="00C256E6" w:rsidP="00C256E6">
      <w:pPr>
        <w:widowControl w:val="0"/>
        <w:tabs>
          <w:tab w:val="left" w:pos="7660"/>
        </w:tabs>
        <w:autoSpaceDE w:val="0"/>
        <w:autoSpaceDN w:val="0"/>
        <w:adjustRightInd w:val="0"/>
        <w:jc w:val="both"/>
        <w:rPr>
          <w:rFonts w:ascii="Arial" w:hAnsi="Arial" w:cs="Arial"/>
          <w:sz w:val="24"/>
          <w:szCs w:val="24"/>
        </w:rPr>
      </w:pPr>
      <w:r w:rsidRPr="006E14E9">
        <w:rPr>
          <w:rFonts w:ascii="Arial" w:hAnsi="Arial" w:cs="Arial"/>
          <w:sz w:val="24"/>
          <w:szCs w:val="24"/>
        </w:rPr>
        <w:t>En 12 m o más</w:t>
      </w:r>
      <w:r w:rsidRPr="006E14E9">
        <w:rPr>
          <w:rFonts w:ascii="Arial" w:hAnsi="Arial" w:cs="Arial"/>
          <w:sz w:val="24"/>
          <w:szCs w:val="24"/>
        </w:rPr>
        <w:tab/>
        <w:t>19.0 mm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b) Variaciones en las dimensiones de las secciones transversales en los espesores de losas y paredes:</w:t>
      </w:r>
    </w:p>
    <w:p w:rsidR="00C256E6" w:rsidRPr="006E14E9" w:rsidRDefault="00C256E6" w:rsidP="00C256E6">
      <w:pPr>
        <w:widowControl w:val="0"/>
        <w:tabs>
          <w:tab w:val="left" w:pos="7520"/>
        </w:tabs>
        <w:autoSpaceDE w:val="0"/>
        <w:autoSpaceDN w:val="0"/>
        <w:adjustRightInd w:val="0"/>
        <w:jc w:val="both"/>
        <w:rPr>
          <w:rFonts w:ascii="Arial" w:hAnsi="Arial" w:cs="Arial"/>
          <w:sz w:val="24"/>
          <w:szCs w:val="24"/>
        </w:rPr>
      </w:pPr>
      <w:r w:rsidRPr="006E14E9">
        <w:rPr>
          <w:rFonts w:ascii="Arial" w:hAnsi="Arial" w:cs="Arial"/>
          <w:sz w:val="24"/>
          <w:szCs w:val="24"/>
        </w:rPr>
        <w:t>En menos</w:t>
      </w:r>
      <w:r w:rsidRPr="006E14E9">
        <w:rPr>
          <w:rFonts w:ascii="Arial" w:hAnsi="Arial" w:cs="Arial"/>
          <w:sz w:val="24"/>
          <w:szCs w:val="24"/>
        </w:rPr>
        <w:tab/>
        <w:t>6 mm</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12.0 mm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 Zapatas o cimentaciones</w:t>
      </w:r>
    </w:p>
    <w:p w:rsidR="00C256E6" w:rsidRPr="006E14E9" w:rsidRDefault="00C256E6" w:rsidP="00C256E6">
      <w:pPr>
        <w:widowControl w:val="0"/>
        <w:tabs>
          <w:tab w:val="left" w:pos="744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50.0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 xml:space="preserve">2. Desplazamientos por localización o excentricidad: 2% del ancho de zapata en  </w:t>
      </w:r>
      <w:r w:rsidRPr="006E14E9">
        <w:rPr>
          <w:rFonts w:ascii="Arial" w:hAnsi="Arial" w:cs="Arial"/>
          <w:sz w:val="24"/>
          <w:szCs w:val="24"/>
        </w:rPr>
        <w:lastRenderedPageBreak/>
        <w:t>la dirección del desplazamiento pero no más de 50.0 mm.</w:t>
      </w:r>
    </w:p>
    <w:p w:rsidR="00C256E6" w:rsidRPr="006E14E9" w:rsidRDefault="00C256E6" w:rsidP="00C256E6">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3. Reducción en espesores: Menos del 5% de los espesores especificados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estructuras masivas:</w:t>
      </w:r>
    </w:p>
    <w:p w:rsidR="00C256E6" w:rsidRPr="006E14E9" w:rsidRDefault="00C256E6" w:rsidP="00C256E6">
      <w:pPr>
        <w:widowControl w:val="0"/>
        <w:tabs>
          <w:tab w:val="left" w:pos="5240"/>
          <w:tab w:val="left" w:pos="7380"/>
        </w:tabs>
        <w:autoSpaceDE w:val="0"/>
        <w:autoSpaceDN w:val="0"/>
        <w:adjustRightInd w:val="0"/>
        <w:jc w:val="both"/>
        <w:rPr>
          <w:rFonts w:ascii="Arial" w:hAnsi="Arial" w:cs="Arial"/>
          <w:sz w:val="24"/>
          <w:szCs w:val="24"/>
        </w:rPr>
      </w:pPr>
      <w:r w:rsidRPr="006E14E9">
        <w:rPr>
          <w:rFonts w:ascii="Arial" w:hAnsi="Arial" w:cs="Arial"/>
          <w:sz w:val="24"/>
          <w:szCs w:val="24"/>
        </w:rPr>
        <w:t>a) Toda clase de estructuras:</w:t>
      </w:r>
      <w:r w:rsidRPr="006E14E9">
        <w:rPr>
          <w:rFonts w:ascii="Arial" w:hAnsi="Arial" w:cs="Arial"/>
          <w:sz w:val="24"/>
          <w:szCs w:val="24"/>
        </w:rPr>
        <w:tab/>
        <w:t>En 6 m</w:t>
      </w:r>
      <w:r w:rsidRPr="006E14E9">
        <w:rPr>
          <w:rFonts w:ascii="Arial" w:hAnsi="Arial" w:cs="Arial"/>
          <w:sz w:val="24"/>
          <w:szCs w:val="24"/>
        </w:rPr>
        <w:tab/>
        <w:t>12.0 mm</w:t>
      </w:r>
    </w:p>
    <w:p w:rsidR="00C256E6" w:rsidRPr="006E14E9" w:rsidRDefault="00C256E6" w:rsidP="00C256E6">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1.</w:t>
      </w:r>
      <w:r w:rsidRPr="006E14E9">
        <w:rPr>
          <w:rFonts w:ascii="Arial" w:hAnsi="Arial" w:cs="Arial"/>
          <w:sz w:val="24"/>
          <w:szCs w:val="24"/>
        </w:rPr>
        <w:tab/>
        <w:t>Variaciones de las dimensiones construidas de las establecidas en los planos:</w:t>
      </w:r>
    </w:p>
    <w:p w:rsidR="00C256E6" w:rsidRPr="006E14E9" w:rsidRDefault="00C256E6" w:rsidP="00C256E6">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En 12 m</w:t>
      </w:r>
      <w:r w:rsidRPr="006E14E9">
        <w:rPr>
          <w:rFonts w:ascii="Arial" w:hAnsi="Arial" w:cs="Arial"/>
          <w:sz w:val="24"/>
          <w:szCs w:val="24"/>
        </w:rPr>
        <w:tab/>
      </w:r>
      <w:r w:rsidRPr="006E14E9">
        <w:rPr>
          <w:rFonts w:ascii="Arial" w:hAnsi="Arial" w:cs="Arial"/>
          <w:sz w:val="24"/>
          <w:szCs w:val="24"/>
        </w:rPr>
        <w:tab/>
        <w:t>19.0 mm</w:t>
      </w:r>
    </w:p>
    <w:p w:rsidR="00C256E6" w:rsidRPr="006E14E9" w:rsidRDefault="00C256E6" w:rsidP="00C256E6">
      <w:pPr>
        <w:widowControl w:val="0"/>
        <w:tabs>
          <w:tab w:val="left" w:pos="7160"/>
        </w:tabs>
        <w:autoSpaceDE w:val="0"/>
        <w:autoSpaceDN w:val="0"/>
        <w:adjustRightInd w:val="0"/>
        <w:jc w:val="both"/>
        <w:rPr>
          <w:rFonts w:ascii="Arial" w:hAnsi="Arial" w:cs="Arial"/>
          <w:sz w:val="24"/>
          <w:szCs w:val="24"/>
        </w:rPr>
      </w:pPr>
      <w:r w:rsidRPr="006E14E9">
        <w:rPr>
          <w:rFonts w:ascii="Arial" w:hAnsi="Arial" w:cs="Arial"/>
          <w:sz w:val="24"/>
          <w:szCs w:val="24"/>
        </w:rPr>
        <w:t>En 24 m o más</w:t>
      </w:r>
      <w:r w:rsidRPr="006E14E9">
        <w:rPr>
          <w:rFonts w:ascii="Arial" w:hAnsi="Arial" w:cs="Arial"/>
          <w:sz w:val="24"/>
          <w:szCs w:val="24"/>
        </w:rPr>
        <w:tab/>
        <w:t>32.0 mm</w:t>
      </w:r>
    </w:p>
    <w:p w:rsidR="00C256E6" w:rsidRPr="006E14E9" w:rsidRDefault="00C256E6" w:rsidP="00C256E6">
      <w:pPr>
        <w:widowControl w:val="0"/>
        <w:tabs>
          <w:tab w:val="left" w:pos="780"/>
        </w:tabs>
        <w:autoSpaceDE w:val="0"/>
        <w:autoSpaceDN w:val="0"/>
        <w:adjustRightInd w:val="0"/>
        <w:jc w:val="both"/>
        <w:rPr>
          <w:rFonts w:ascii="Arial" w:hAnsi="Arial" w:cs="Arial"/>
          <w:sz w:val="24"/>
          <w:szCs w:val="24"/>
        </w:rPr>
      </w:pPr>
      <w:r w:rsidRPr="006E14E9">
        <w:rPr>
          <w:rFonts w:ascii="Arial" w:hAnsi="Arial" w:cs="Arial"/>
          <w:sz w:val="24"/>
          <w:szCs w:val="24"/>
        </w:rPr>
        <w:t>2.</w:t>
      </w:r>
      <w:r w:rsidRPr="006E14E9">
        <w:rPr>
          <w:rFonts w:ascii="Arial" w:hAnsi="Arial" w:cs="Arial"/>
          <w:sz w:val="24"/>
          <w:szCs w:val="24"/>
        </w:rPr>
        <w:tab/>
        <w:t>Variaciones de las dimensiones con relación a elementos estructurales individuales, de posición definitiva:</w:t>
      </w:r>
      <w:r w:rsidRPr="006E14E9">
        <w:rPr>
          <w:rFonts w:ascii="Arial" w:hAnsi="Arial" w:cs="Arial"/>
          <w:sz w:val="24"/>
          <w:szCs w:val="24"/>
        </w:rPr>
        <w:tab/>
        <w:t>En construcciones enterradas dos  veces las tolerancias anotadas antes.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b) Desviaciones de la vertical de los taludes especificados o de las superficies curvas de todas las estructuras incluyendo las líneas y superficies de columnas, paredes, estribos, secciones de arcos, medias cañas para juntas verticales y aristas visibles:</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3 m</w:t>
      </w:r>
      <w:r w:rsidRPr="006E14E9">
        <w:rPr>
          <w:rFonts w:ascii="Arial" w:hAnsi="Arial" w:cs="Arial"/>
          <w:sz w:val="24"/>
          <w:szCs w:val="24"/>
        </w:rPr>
        <w:tab/>
        <w:t>12.0 mm</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6 m</w:t>
      </w:r>
      <w:r w:rsidRPr="006E14E9">
        <w:rPr>
          <w:rFonts w:ascii="Arial" w:hAnsi="Arial" w:cs="Arial"/>
          <w:sz w:val="24"/>
          <w:szCs w:val="24"/>
        </w:rPr>
        <w:tab/>
        <w:t>19.0 mm</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12 ó más</w:t>
      </w:r>
      <w:r w:rsidRPr="006E14E9">
        <w:rPr>
          <w:rFonts w:ascii="Arial" w:hAnsi="Arial" w:cs="Arial"/>
          <w:sz w:val="24"/>
          <w:szCs w:val="24"/>
        </w:rPr>
        <w:tab/>
        <w:t xml:space="preserve"> 30.0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1340"/>
          <w:tab w:val="left" w:pos="3540"/>
          <w:tab w:val="left" w:pos="5380"/>
          <w:tab w:val="left" w:pos="6440"/>
          <w:tab w:val="left" w:pos="7760"/>
          <w:tab w:val="left" w:pos="8720"/>
        </w:tabs>
        <w:autoSpaceDE w:val="0"/>
        <w:autoSpaceDN w:val="0"/>
        <w:adjustRightInd w:val="0"/>
        <w:jc w:val="both"/>
        <w:rPr>
          <w:rFonts w:ascii="Arial" w:hAnsi="Arial" w:cs="Arial"/>
          <w:sz w:val="24"/>
          <w:szCs w:val="24"/>
        </w:rPr>
      </w:pPr>
      <w:r w:rsidRPr="006E14E9">
        <w:rPr>
          <w:rFonts w:ascii="Arial" w:hAnsi="Arial" w:cs="Arial"/>
          <w:sz w:val="24"/>
          <w:szCs w:val="24"/>
        </w:rPr>
        <w:t>En construcciones enterradas: Dos veces las tolerancias anotadas  antes.</w:t>
      </w:r>
    </w:p>
    <w:p w:rsidR="00C256E6" w:rsidRPr="006E14E9" w:rsidRDefault="00C256E6" w:rsidP="00C256E6">
      <w:pPr>
        <w:widowControl w:val="0"/>
        <w:tabs>
          <w:tab w:val="left" w:pos="1340"/>
          <w:tab w:val="left" w:pos="3540"/>
          <w:tab w:val="left" w:pos="5380"/>
          <w:tab w:val="left" w:pos="6440"/>
          <w:tab w:val="left" w:pos="7760"/>
          <w:tab w:val="left" w:pos="8720"/>
        </w:tabs>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colocación del acero de refuerzo: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a) Variación del recubrimiento de protección:</w:t>
      </w:r>
    </w:p>
    <w:p w:rsidR="00C256E6" w:rsidRPr="006E14E9" w:rsidRDefault="00C256E6" w:rsidP="00C256E6">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  Con 50 mm de recubrimiento:</w:t>
      </w:r>
      <w:r w:rsidRPr="006E14E9">
        <w:rPr>
          <w:rFonts w:ascii="Arial" w:hAnsi="Arial" w:cs="Arial"/>
          <w:sz w:val="24"/>
          <w:szCs w:val="24"/>
        </w:rPr>
        <w:tab/>
        <w:t>6.0 mm</w:t>
      </w:r>
    </w:p>
    <w:p w:rsidR="00C256E6" w:rsidRPr="006E14E9" w:rsidRDefault="00C256E6" w:rsidP="00C256E6">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  Con 76 mm de recubrimiento: 12.0 mm</w:t>
      </w:r>
    </w:p>
    <w:p w:rsidR="00C256E6" w:rsidRPr="006E14E9" w:rsidRDefault="00C256E6" w:rsidP="00C256E6">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b) Variación en el espaciamiento indicado:</w:t>
      </w:r>
      <w:r w:rsidRPr="006E14E9">
        <w:rPr>
          <w:rFonts w:ascii="Arial" w:hAnsi="Arial" w:cs="Arial"/>
          <w:sz w:val="24"/>
          <w:szCs w:val="24"/>
        </w:rPr>
        <w:tab/>
        <w:t>10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en  unidad de  volumen y su  pago será por  metro cúbico (m3), con aproximación de dos decimales Se cubicará las tres dimensiones del elemento ejecutado: largo, ancho  y  altura;  es  decir  el  volumen  real  del  rubro  ejecutado  según  planos  del  proyecto  o indicaciones de la Fiscalización.</w:t>
      </w:r>
    </w:p>
    <w:p w:rsidR="00C256E6" w:rsidRDefault="00C256E6" w:rsidP="00C256E6">
      <w:pPr>
        <w:widowControl w:val="0"/>
        <w:autoSpaceDE w:val="0"/>
        <w:autoSpaceDN w:val="0"/>
        <w:adjustRightInd w:val="0"/>
        <w:jc w:val="both"/>
        <w:rPr>
          <w:rFonts w:ascii="Arial" w:hAnsi="Arial" w:cs="Arial"/>
          <w:b/>
          <w:bCs/>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CÚBICO (M3).</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ARENA GRUESA,</w:t>
      </w:r>
      <w:r>
        <w:rPr>
          <w:rFonts w:ascii="Arial" w:hAnsi="Arial" w:cs="Arial"/>
          <w:sz w:val="24"/>
          <w:szCs w:val="24"/>
        </w:rPr>
        <w:t xml:space="preserve"> </w:t>
      </w:r>
      <w:r w:rsidRPr="006E14E9">
        <w:rPr>
          <w:rFonts w:ascii="Arial" w:hAnsi="Arial" w:cs="Arial"/>
          <w:sz w:val="24"/>
          <w:szCs w:val="24"/>
        </w:rPr>
        <w:t>RIPIO  TRITURADO,  AGUA  POTABLE  Y  ADITIVO  (PLASTOCRETE  161-R  O  SIMILAR);  QUE  CUMPLIRÁN  CON  LAS ESPECIFICACIONES TÉCNICAS DE MATERIALES.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VIBRADOR.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CARPINTEROS PARA ENCOFRADO, OPERADOR DE CONCRETERA, OPERADOR DE VIBRADOR, PEÓN.</w:t>
      </w:r>
    </w:p>
    <w:p w:rsidR="00B32D19" w:rsidRDefault="00B32D19" w:rsidP="00B32D19">
      <w:pPr>
        <w:widowControl w:val="0"/>
        <w:tabs>
          <w:tab w:val="left" w:pos="3000"/>
        </w:tabs>
        <w:autoSpaceDE w:val="0"/>
        <w:autoSpaceDN w:val="0"/>
        <w:adjustRightInd w:val="0"/>
        <w:jc w:val="both"/>
        <w:rPr>
          <w:rFonts w:ascii="Arial" w:hAnsi="Arial" w:cs="Arial"/>
          <w:b/>
          <w:sz w:val="24"/>
          <w:szCs w:val="24"/>
        </w:rPr>
      </w:pPr>
    </w:p>
    <w:p w:rsidR="00B32D19" w:rsidRDefault="00B32D19" w:rsidP="00B32D19">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C256E6" w:rsidRPr="00C256E6">
        <w:rPr>
          <w:rFonts w:ascii="Arial" w:hAnsi="Arial" w:cs="Arial"/>
          <w:b/>
          <w:sz w:val="24"/>
          <w:szCs w:val="24"/>
        </w:rPr>
        <w:t>516236</w:t>
      </w:r>
      <w:r w:rsidRPr="00825987">
        <w:rPr>
          <w:rFonts w:ascii="Arial" w:hAnsi="Arial" w:cs="Arial"/>
          <w:b/>
          <w:sz w:val="24"/>
          <w:szCs w:val="24"/>
        </w:rPr>
        <w:tab/>
        <w:t xml:space="preserve">RUBRO: </w:t>
      </w:r>
      <w:r w:rsidR="00C256E6" w:rsidRPr="00C256E6">
        <w:rPr>
          <w:rFonts w:ascii="Arial" w:hAnsi="Arial" w:cs="Arial"/>
          <w:b/>
          <w:sz w:val="24"/>
          <w:szCs w:val="24"/>
        </w:rPr>
        <w:t>ACERO DE REFUERZO  EN ZAPATAS</w:t>
      </w:r>
    </w:p>
    <w:p w:rsidR="00B32D19" w:rsidRDefault="00B32D19" w:rsidP="00B32D19">
      <w:pPr>
        <w:widowControl w:val="0"/>
        <w:tabs>
          <w:tab w:val="left" w:pos="3000"/>
        </w:tabs>
        <w:autoSpaceDE w:val="0"/>
        <w:autoSpaceDN w:val="0"/>
        <w:adjustRightInd w:val="0"/>
        <w:jc w:val="both"/>
        <w:rPr>
          <w:rFonts w:ascii="Arial" w:hAnsi="Arial" w:cs="Arial"/>
          <w:b/>
          <w:sz w:val="24"/>
          <w:szCs w:val="24"/>
        </w:rPr>
      </w:pP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B32D19" w:rsidRPr="006E14E9" w:rsidRDefault="00B32D19" w:rsidP="00B32D19">
      <w:pPr>
        <w:widowControl w:val="0"/>
        <w:autoSpaceDE w:val="0"/>
        <w:autoSpaceDN w:val="0"/>
        <w:adjustRightInd w:val="0"/>
        <w:jc w:val="both"/>
        <w:rPr>
          <w:rFonts w:ascii="Arial" w:hAnsi="Arial" w:cs="Arial"/>
          <w:sz w:val="24"/>
          <w:szCs w:val="24"/>
        </w:rPr>
      </w:pP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Verificación en obra, de los resaltes que certifican la resistencia de las varillas.</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B32D19" w:rsidRPr="006E14E9" w:rsidRDefault="00B32D19" w:rsidP="00B32D19">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B32D19" w:rsidRPr="006E14E9" w:rsidRDefault="00B32D19" w:rsidP="00B32D1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B32D19" w:rsidRPr="006E14E9" w:rsidRDefault="00B32D19" w:rsidP="00B32D19">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B32D19" w:rsidRPr="006E14E9" w:rsidRDefault="00B32D19" w:rsidP="00B32D1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B32D19" w:rsidRPr="006E14E9" w:rsidRDefault="00B32D19" w:rsidP="00B32D19">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B32D19" w:rsidRPr="006E14E9" w:rsidRDefault="00B32D19" w:rsidP="00B32D1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Vigas y columnas:</w:t>
      </w:r>
    </w:p>
    <w:p w:rsidR="00B32D19" w:rsidRPr="006E14E9" w:rsidRDefault="00B32D19" w:rsidP="00B32D1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B32D19" w:rsidRPr="006E14E9" w:rsidRDefault="00B32D19" w:rsidP="00B32D19">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B32D19" w:rsidRPr="006E14E9" w:rsidRDefault="00B32D19" w:rsidP="00B32D19">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B32D19" w:rsidRPr="006E14E9" w:rsidRDefault="00B32D19" w:rsidP="00B32D19">
      <w:pPr>
        <w:widowControl w:val="0"/>
        <w:autoSpaceDE w:val="0"/>
        <w:autoSpaceDN w:val="0"/>
        <w:adjustRightInd w:val="0"/>
        <w:jc w:val="both"/>
        <w:rPr>
          <w:rFonts w:ascii="Arial" w:hAnsi="Arial" w:cs="Arial"/>
          <w:sz w:val="24"/>
          <w:szCs w:val="24"/>
        </w:rPr>
      </w:pP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B32D19" w:rsidRPr="006E14E9" w:rsidRDefault="00B32D19" w:rsidP="00B32D19">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xml:space="preserve">: </w:t>
      </w:r>
      <w:r w:rsidRPr="006E14E9">
        <w:rPr>
          <w:rFonts w:ascii="Arial" w:hAnsi="Arial" w:cs="Arial"/>
          <w:sz w:val="24"/>
          <w:szCs w:val="24"/>
        </w:rPr>
        <w:t>KILOGRAMO (KG)</w:t>
      </w: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B32D19" w:rsidRPr="00825987" w:rsidRDefault="00B32D19" w:rsidP="00B32D19">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B32D19" w:rsidRPr="00825987" w:rsidRDefault="00B32D19" w:rsidP="00B32D19">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C256E6" w:rsidRDefault="00C256E6" w:rsidP="00C256E6">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C256E6">
        <w:rPr>
          <w:rFonts w:ascii="Arial" w:hAnsi="Arial" w:cs="Arial"/>
          <w:b/>
          <w:sz w:val="24"/>
          <w:szCs w:val="24"/>
        </w:rPr>
        <w:t>516388</w:t>
      </w:r>
      <w:r w:rsidRPr="00825987">
        <w:rPr>
          <w:rFonts w:ascii="Arial" w:hAnsi="Arial" w:cs="Arial"/>
          <w:b/>
          <w:sz w:val="24"/>
          <w:szCs w:val="24"/>
        </w:rPr>
        <w:tab/>
        <w:t xml:space="preserve">RUBRO: </w:t>
      </w:r>
      <w:r w:rsidRPr="00C256E6">
        <w:rPr>
          <w:rFonts w:ascii="Arial" w:hAnsi="Arial" w:cs="Arial"/>
          <w:b/>
          <w:sz w:val="24"/>
          <w:szCs w:val="24"/>
        </w:rPr>
        <w:t>HORMIGÓN SIMPLE EN  ZAPATAS ( F`C=240KG/CM2)</w:t>
      </w:r>
    </w:p>
    <w:p w:rsidR="00C256E6" w:rsidRDefault="00C256E6" w:rsidP="00C256E6">
      <w:pPr>
        <w:widowControl w:val="0"/>
        <w:autoSpaceDE w:val="0"/>
        <w:autoSpaceDN w:val="0"/>
        <w:adjustRightInd w:val="0"/>
        <w:jc w:val="both"/>
        <w:rPr>
          <w:rFonts w:ascii="Arial" w:hAnsi="Arial" w:cs="Arial"/>
          <w:b/>
          <w:bCs/>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de resistencia a la compresión de f´c= 210 Kg/cm2 a los 28 días, utilizado como base de la estructura y que si requiere el uso de encofrados, incluye el proceso de fabricación, vertido y curado del hormigón.</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la Fiscalización aprobará la colocación del acero de refuerzo e indicará que se puede iniciar con el hormigonado.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resistencia a la compresión de f`c = 210kg/cm2 a los 28 días.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aditivos. Previo al inicio de la construcción el diseño del hormigón elaborado en laboratorio deberá tener el visto bueno y aprobación de fiscalización.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 el hormigón consistirá de agregados finos (arena gruesa o polvo de piedra), agregados gruesos (ripio triturado tipo A) y agua potable, mezclados de acuerdo a </w:t>
      </w:r>
      <w:r w:rsidRPr="006E14E9">
        <w:rPr>
          <w:rFonts w:ascii="Arial" w:hAnsi="Arial" w:cs="Arial"/>
          <w:sz w:val="24"/>
          <w:szCs w:val="24"/>
        </w:rPr>
        <w:lastRenderedPageBreak/>
        <w:t>una proporción.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del acero de refuerzo e indicará que se puede iniciar con el hormigonado.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incluye la preparación y control de hormigón vaciado en el lugar, o premezclado, según se requiera.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disposiciones generales de estas especificaciones se aplican a todo el trabajo incluido bajo esta sección.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de  hormigón  debe  sujetarse  a  los  requerimientos  del  Código  Ecuatoriano  de  la Construcción C.E.C. vigente.</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a. Cemento Portland: </w:t>
      </w:r>
      <w:r w:rsidRPr="006E14E9">
        <w:rPr>
          <w:rFonts w:ascii="Arial" w:hAnsi="Arial" w:cs="Arial"/>
          <w:sz w:val="24"/>
          <w:szCs w:val="24"/>
        </w:rPr>
        <w:t>requisitos INEN 152 tipo 1. : Requisitos, no   deberán utilizarse cementos de diferentes marcas en una misma fundición. Los cementos nacionales que cumplen con estas condiciones son los cementos Portland: Rocafuerte, Chimborazo, Guapán y Selva Alegre.</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cemento será almacenado en un lugar perfectamente seco y ventilado, bajo cubierta y sobre tarimas de madera. No es recomendable colocar más de 14 sacos uno sobre otro y tampoco deberán permanecer embodegados por largo tiempo.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b</w:t>
      </w:r>
      <w:r w:rsidRPr="006E14E9">
        <w:rPr>
          <w:rFonts w:ascii="Arial" w:hAnsi="Arial" w:cs="Arial"/>
          <w:sz w:val="24"/>
          <w:szCs w:val="24"/>
        </w:rPr>
        <w:t xml:space="preserve">. </w:t>
      </w:r>
      <w:r w:rsidRPr="006E14E9">
        <w:rPr>
          <w:rFonts w:ascii="Arial" w:hAnsi="Arial" w:cs="Arial"/>
          <w:b/>
          <w:bCs/>
          <w:sz w:val="24"/>
          <w:szCs w:val="24"/>
        </w:rPr>
        <w:t>Agregado fino.</w:t>
      </w:r>
      <w:r w:rsidRPr="006E14E9">
        <w:rPr>
          <w:rFonts w:ascii="Arial" w:hAnsi="Arial" w:cs="Arial"/>
          <w:sz w:val="24"/>
          <w:szCs w:val="24"/>
        </w:rPr>
        <w:t>- La arena deberá ser limpia, silícica (cuarzosa o granítica), de mina o de otro material inerte con características similares. Deberá estar constituida por granos duros, angulosos, ásperos al tacto, fuertes y libres de partículas blandas, materias orgánicas, esquistos o pizarras. Se prohíbe el empleo de arenas arcillosas, suaves o disgregables. Igualmente no se permitirá el uso del agregado fino con contenido de humedad superior al 8 %.</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Graduación en porcentaje por peso. Normas INEN 872 áridos para hormigón. Que pase el tamiz de 4.25 mm: de 95 al 100 por ciento INEN 1 54.</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el tamiz de 2.36 mm: de 80 al 100 por ciento INEN 1 54. Que pase el tamiz de 1.18 mm: de 50 al 85 por ciento INEN 154. Que pase el tamiz número 30: de 25 al 60 por ciento INEN 1 54. Que pase el tamiz número 100: de 2 al 10 por ciento INEN 1 54.</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No más del 35 % pasará a través de un tamiz estándar y quedará retenido en el siguiente tamiz menor normalizado. El módulo de finura (la suma de los </w:t>
      </w:r>
      <w:r w:rsidRPr="006E14E9">
        <w:rPr>
          <w:rFonts w:ascii="Arial" w:hAnsi="Arial" w:cs="Arial"/>
          <w:sz w:val="24"/>
          <w:szCs w:val="24"/>
        </w:rPr>
        <w:lastRenderedPageBreak/>
        <w:t>porcentajes acumulativos de materiales retenidos divididos entre 100) no debe ser menor que 2.6; ni mayor que 2.9 y no deberá variar en más de 0.2.</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 Agregado Grueso</w:t>
      </w:r>
      <w:r w:rsidRPr="006E14E9">
        <w:rPr>
          <w:rFonts w:ascii="Arial" w:hAnsi="Arial" w:cs="Arial"/>
          <w:sz w:val="24"/>
          <w:szCs w:val="24"/>
        </w:rPr>
        <w:t>.- Consistirá de piedras trituradas, andesitas, grava u otro material inerte aprobado, que tenga partículas duras no recubiertas, libres de elementos extraños de acuerdo con la Norma INEN 872.</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Tamaño máximo de partículas.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que los 3/4 del espacio libre entre las varillas de refuerzo admitido según las normas. No mayores de 20 mm. para construcción de 10 cm. o menos de espesor.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25 mm. para construcción de 1 5 cm. o menos de espesor.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50 mm. para el resto de construcciones. Graduación en porcentajes por peso: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Que pase tamiz </w:t>
      </w:r>
      <w:r w:rsidRPr="006E14E9">
        <w:rPr>
          <w:rFonts w:ascii="Arial" w:hAnsi="Arial" w:cs="Arial"/>
          <w:sz w:val="24"/>
          <w:szCs w:val="24"/>
        </w:rPr>
        <w:tab/>
        <w:t>37.5 mm</w:t>
      </w:r>
      <w:r w:rsidRPr="006E14E9">
        <w:rPr>
          <w:rFonts w:ascii="Arial" w:hAnsi="Arial" w:cs="Arial"/>
          <w:sz w:val="24"/>
          <w:szCs w:val="24"/>
        </w:rPr>
        <w:tab/>
        <w:t>100 por ciento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10.0 mm</w:t>
      </w:r>
      <w:r w:rsidRPr="006E14E9">
        <w:rPr>
          <w:rFonts w:ascii="Arial" w:hAnsi="Arial" w:cs="Arial"/>
          <w:sz w:val="24"/>
          <w:szCs w:val="24"/>
        </w:rPr>
        <w:tab/>
        <w:t>35 – 70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 mm</w:t>
      </w:r>
      <w:r w:rsidRPr="006E14E9">
        <w:rPr>
          <w:rFonts w:ascii="Arial" w:hAnsi="Arial" w:cs="Arial"/>
          <w:sz w:val="24"/>
          <w:szCs w:val="24"/>
        </w:rPr>
        <w:tab/>
      </w:r>
      <w:r w:rsidRPr="006E14E9">
        <w:rPr>
          <w:rFonts w:ascii="Arial" w:hAnsi="Arial" w:cs="Arial"/>
          <w:sz w:val="24"/>
          <w:szCs w:val="24"/>
        </w:rPr>
        <w:tab/>
        <w:t>10 – 30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4.7 mm</w:t>
      </w:r>
      <w:r w:rsidRPr="006E14E9">
        <w:rPr>
          <w:rFonts w:ascii="Arial" w:hAnsi="Arial" w:cs="Arial"/>
          <w:sz w:val="24"/>
          <w:szCs w:val="24"/>
        </w:rPr>
        <w:tab/>
      </w:r>
      <w:r w:rsidRPr="006E14E9">
        <w:rPr>
          <w:rFonts w:ascii="Arial" w:hAnsi="Arial" w:cs="Arial"/>
          <w:sz w:val="24"/>
          <w:szCs w:val="24"/>
        </w:rPr>
        <w:tab/>
        <w:t>0 - 5</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26.50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tamiz</w:t>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26.50 mm</w:t>
      </w:r>
      <w:r w:rsidRPr="006E14E9">
        <w:rPr>
          <w:rFonts w:ascii="Arial" w:hAnsi="Arial" w:cs="Arial"/>
          <w:sz w:val="24"/>
          <w:szCs w:val="24"/>
        </w:rPr>
        <w:tab/>
      </w:r>
      <w:r w:rsidRPr="006E14E9">
        <w:rPr>
          <w:rFonts w:ascii="Arial" w:hAnsi="Arial" w:cs="Arial"/>
          <w:sz w:val="24"/>
          <w:szCs w:val="24"/>
        </w:rPr>
        <w:tab/>
        <w:t>100 por ciento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19.00 mm</w:t>
      </w:r>
      <w:r w:rsidRPr="006E14E9">
        <w:rPr>
          <w:rFonts w:ascii="Arial" w:hAnsi="Arial" w:cs="Arial"/>
          <w:sz w:val="24"/>
          <w:szCs w:val="24"/>
        </w:rPr>
        <w:tab/>
      </w:r>
      <w:r w:rsidRPr="006E14E9">
        <w:rPr>
          <w:rFonts w:ascii="Arial" w:hAnsi="Arial" w:cs="Arial"/>
          <w:sz w:val="24"/>
          <w:szCs w:val="24"/>
        </w:rPr>
        <w:tab/>
        <w:t>35 – 70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9.50 mm</w:t>
      </w:r>
      <w:r w:rsidRPr="006E14E9">
        <w:rPr>
          <w:rFonts w:ascii="Arial" w:hAnsi="Arial" w:cs="Arial"/>
          <w:sz w:val="24"/>
          <w:szCs w:val="24"/>
        </w:rPr>
        <w:tab/>
      </w:r>
      <w:r w:rsidRPr="006E14E9">
        <w:rPr>
          <w:rFonts w:ascii="Arial" w:hAnsi="Arial" w:cs="Arial"/>
          <w:sz w:val="24"/>
          <w:szCs w:val="24"/>
        </w:rPr>
        <w:tab/>
        <w:t>10 - 30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0 - 5</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19.00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Que pase tamiz</w:t>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19.00 mm</w:t>
      </w:r>
      <w:r w:rsidRPr="006E14E9">
        <w:rPr>
          <w:rFonts w:ascii="Arial" w:hAnsi="Arial" w:cs="Arial"/>
          <w:sz w:val="24"/>
          <w:szCs w:val="24"/>
        </w:rPr>
        <w:tab/>
      </w:r>
      <w:r w:rsidRPr="006E14E9">
        <w:rPr>
          <w:rFonts w:ascii="Arial" w:hAnsi="Arial" w:cs="Arial"/>
          <w:sz w:val="24"/>
          <w:szCs w:val="24"/>
        </w:rPr>
        <w:tab/>
        <w:t>100 por ciento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13.20 mm</w:t>
      </w:r>
      <w:r w:rsidRPr="006E14E9">
        <w:rPr>
          <w:rFonts w:ascii="Arial" w:hAnsi="Arial" w:cs="Arial"/>
          <w:sz w:val="24"/>
          <w:szCs w:val="24"/>
        </w:rPr>
        <w:tab/>
      </w:r>
      <w:r w:rsidRPr="006E14E9">
        <w:rPr>
          <w:rFonts w:ascii="Arial" w:hAnsi="Arial" w:cs="Arial"/>
          <w:sz w:val="24"/>
          <w:szCs w:val="24"/>
        </w:rPr>
        <w:tab/>
        <w:t>30 -65</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10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2.36 mm</w:t>
      </w:r>
      <w:r w:rsidRPr="006E14E9">
        <w:rPr>
          <w:rFonts w:ascii="Arial" w:hAnsi="Arial" w:cs="Arial"/>
          <w:sz w:val="24"/>
          <w:szCs w:val="24"/>
        </w:rPr>
        <w:tab/>
      </w:r>
      <w:r w:rsidRPr="006E14E9">
        <w:rPr>
          <w:rFonts w:ascii="Arial" w:hAnsi="Arial" w:cs="Arial"/>
          <w:sz w:val="24"/>
          <w:szCs w:val="24"/>
        </w:rPr>
        <w:tab/>
        <w:t>0 – 5</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CUADRO DE DIAMETROS – PESO DE VARILLAS</w:t>
      </w:r>
    </w:p>
    <w:p w:rsidR="00C256E6" w:rsidRPr="006E14E9" w:rsidRDefault="00C256E6" w:rsidP="00C256E6">
      <w:pPr>
        <w:widowControl w:val="0"/>
        <w:autoSpaceDE w:val="0"/>
        <w:autoSpaceDN w:val="0"/>
        <w:adjustRightInd w:val="0"/>
        <w:jc w:val="both"/>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48"/>
        <w:gridCol w:w="851"/>
        <w:gridCol w:w="851"/>
        <w:gridCol w:w="851"/>
        <w:gridCol w:w="851"/>
        <w:gridCol w:w="851"/>
        <w:gridCol w:w="851"/>
        <w:gridCol w:w="851"/>
        <w:gridCol w:w="851"/>
      </w:tblGrid>
      <w:tr w:rsidR="00C256E6" w:rsidRPr="006E14E9" w:rsidTr="00C256E6">
        <w:trPr>
          <w:trHeight w:hRule="exact" w:val="486"/>
          <w:jc w:val="center"/>
        </w:trPr>
        <w:tc>
          <w:tcPr>
            <w:tcW w:w="1648"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6</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8</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12</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14</w:t>
            </w:r>
          </w:p>
        </w:tc>
        <w:tc>
          <w:tcPr>
            <w:tcW w:w="851" w:type="dxa"/>
            <w:vAlign w:val="center"/>
          </w:tcPr>
          <w:p w:rsidR="00C256E6" w:rsidRPr="006E14E9" w:rsidRDefault="00C256E6" w:rsidP="00C256E6">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16</w:t>
            </w:r>
          </w:p>
        </w:tc>
        <w:tc>
          <w:tcPr>
            <w:tcW w:w="851" w:type="dxa"/>
            <w:vAlign w:val="center"/>
          </w:tcPr>
          <w:p w:rsidR="00C256E6" w:rsidRPr="006E14E9" w:rsidRDefault="00C256E6" w:rsidP="00C256E6">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18</w:t>
            </w:r>
          </w:p>
        </w:tc>
      </w:tr>
      <w:tr w:rsidR="00C256E6" w:rsidRPr="006E14E9" w:rsidTr="00C256E6">
        <w:trPr>
          <w:trHeight w:hRule="exact" w:val="486"/>
          <w:jc w:val="center"/>
        </w:trPr>
        <w:tc>
          <w:tcPr>
            <w:tcW w:w="1648"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0.25</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0.395</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0.617</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0.888</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1.208</w:t>
            </w:r>
          </w:p>
        </w:tc>
        <w:tc>
          <w:tcPr>
            <w:tcW w:w="851" w:type="dxa"/>
            <w:tcBorders>
              <w:bottom w:val="single" w:sz="4" w:space="0" w:color="auto"/>
            </w:tcBorders>
            <w:vAlign w:val="center"/>
          </w:tcPr>
          <w:p w:rsidR="00C256E6" w:rsidRPr="006E14E9" w:rsidRDefault="00C256E6" w:rsidP="00C256E6">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1.578</w:t>
            </w:r>
          </w:p>
        </w:tc>
        <w:tc>
          <w:tcPr>
            <w:tcW w:w="851" w:type="dxa"/>
            <w:tcBorders>
              <w:bottom w:val="single" w:sz="4" w:space="0" w:color="auto"/>
            </w:tcBorders>
            <w:vAlign w:val="center"/>
          </w:tcPr>
          <w:p w:rsidR="00C256E6" w:rsidRPr="006E14E9" w:rsidRDefault="00C256E6" w:rsidP="00C256E6">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1.98</w:t>
            </w:r>
          </w:p>
        </w:tc>
      </w:tr>
      <w:tr w:rsidR="00C256E6" w:rsidRPr="006E14E9" w:rsidTr="00C256E6">
        <w:trPr>
          <w:trHeight w:hRule="exact" w:val="598"/>
          <w:jc w:val="center"/>
        </w:trPr>
        <w:tc>
          <w:tcPr>
            <w:tcW w:w="1648"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p>
        </w:tc>
      </w:tr>
      <w:tr w:rsidR="00C256E6" w:rsidRPr="006E14E9" w:rsidTr="00C256E6">
        <w:trPr>
          <w:trHeight w:hRule="exact" w:val="598"/>
          <w:jc w:val="center"/>
        </w:trPr>
        <w:tc>
          <w:tcPr>
            <w:tcW w:w="1648"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22</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25</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28</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32</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p>
        </w:tc>
      </w:tr>
      <w:tr w:rsidR="00C256E6" w:rsidRPr="006E14E9" w:rsidTr="00C256E6">
        <w:trPr>
          <w:trHeight w:hRule="exact" w:val="646"/>
          <w:jc w:val="center"/>
        </w:trPr>
        <w:tc>
          <w:tcPr>
            <w:tcW w:w="1648"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2.466</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2.948</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3.850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4.830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5.549</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6.310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p>
        </w:tc>
      </w:tr>
    </w:tbl>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   Agua.</w:t>
      </w:r>
      <w:r w:rsidRPr="006E14E9">
        <w:rPr>
          <w:rFonts w:ascii="Arial" w:hAnsi="Arial" w:cs="Arial"/>
          <w:sz w:val="24"/>
          <w:szCs w:val="24"/>
        </w:rPr>
        <w:t>- Deberá ser en lo posible potable o que guarde los mínimos requerimientos para que las especificaciones del hormigón. Si no fuere potable el contratista deberá entregar al A/l un análisis del laboratorio correspondiente o sujetarse a lo que establece el literal 3.4.2 del CEC-79. En todo caso el mortero hecho con agua no potable deberá tener por lo menos el 60% de resistencia a los 7 días; y, a los 28 días por lo menos el 90 % de resistencia de acuerdo a la norma INEN 488.</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CALIFICACIÓN DEL HORMIGÓN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 del tipo especificado en el diseño estructural. Requerimiento físico: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Resistencia a la compresión: TIPO: </w:t>
      </w:r>
      <w:r w:rsidRPr="006E14E9">
        <w:rPr>
          <w:rFonts w:ascii="Arial" w:hAnsi="Arial" w:cs="Arial"/>
          <w:b/>
          <w:bCs/>
          <w:sz w:val="24"/>
          <w:szCs w:val="24"/>
        </w:rPr>
        <w:t>210 Kg/cm2</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CILINDRO PROMEDIO</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169 Kg/cm2</w:t>
      </w:r>
      <w:r w:rsidRPr="006E14E9">
        <w:rPr>
          <w:rFonts w:ascii="Arial" w:hAnsi="Arial" w:cs="Arial"/>
          <w:sz w:val="24"/>
          <w:szCs w:val="24"/>
        </w:rPr>
        <w:tab/>
        <w:t>a los 7 días</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225 Kg/cm2</w:t>
      </w:r>
      <w:r w:rsidRPr="006E14E9">
        <w:rPr>
          <w:rFonts w:ascii="Arial" w:hAnsi="Arial" w:cs="Arial"/>
          <w:sz w:val="24"/>
          <w:szCs w:val="24"/>
        </w:rPr>
        <w:tab/>
        <w:t>a los 28 días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BAJO</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147 Kg/cm2</w:t>
      </w:r>
      <w:r w:rsidRPr="006E14E9">
        <w:rPr>
          <w:rFonts w:ascii="Arial" w:hAnsi="Arial" w:cs="Arial"/>
          <w:sz w:val="24"/>
          <w:szCs w:val="24"/>
        </w:rPr>
        <w:tab/>
        <w:t>a los 7 días</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197 Kg/cm2</w:t>
      </w:r>
      <w:r w:rsidRPr="006E14E9">
        <w:rPr>
          <w:rFonts w:ascii="Arial" w:hAnsi="Arial" w:cs="Arial"/>
          <w:sz w:val="24"/>
          <w:szCs w:val="24"/>
        </w:rPr>
        <w:tab/>
        <w:t>a los 28 días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alternativa,  la  interpretación  de  los  resultados  de  las  pruebas  de  compresión  y  su aceptación  por  parte  de  la  Fiscalización  se  hará  en  base  a  la  norma  4.3.3  del  Código Ecuatoriano de la Construcción: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nivel de resistencia del hormigón se considerará satisfactorio, si los promedios de todos los conjuntos de tres resultados consecutivos de ensayos de resistencia igualan o exceden el valor f/c requerido y ningún resultado individual del ensayo de resistencia es menor que el valor de f/c requerido en más de 35 Kg/cm2.</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Proporciones de Mezcla.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diseños  de  mezcla  serán  dados  por  un  Laboratorio  debidamente  aprobados  por  la Fiscalización,  de  acuerdo  con  los  requerimientos  estructurales  indicados  en  los  planos respectivos.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presentará a Fiscalización los diseños realizados por el laboratorio, diseños que se realizarán con las muestras de los materiales a utilizarse en obra. Cualquier cambio en los materiales utilizados para el diseño, obligará al contratista a presentar nuevos informes de laboratorios que ratifiquen los diseños iniciales. No se permitirá ninguna fundición sin los diseños previos de laboratorio.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cumplirán los siguientes requisitos mínimos.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contenido mínimo del cemento de los tipos B y C. 7 sacos/m3 (sacos de 50 Kg.) Relación de agua cemento.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Tipo B 32.4 Its./saco. Tipo C 29.3 Its./saco.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(medida de la consistencia con el cono de Abrans). Estarán de acuerdo con lo indicado en el diseño de la mezcla.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Para casos generales se usará,</w:t>
      </w:r>
    </w:p>
    <w:p w:rsidR="00C256E6" w:rsidRPr="006E14E9" w:rsidRDefault="00C256E6" w:rsidP="00C256E6">
      <w:pPr>
        <w:widowControl w:val="0"/>
        <w:autoSpaceDE w:val="0"/>
        <w:autoSpaceDN w:val="0"/>
        <w:adjustRightInd w:val="0"/>
        <w:jc w:val="both"/>
        <w:rPr>
          <w:rFonts w:ascii="Arial" w:hAnsi="Arial" w:cs="Arial"/>
          <w:b/>
          <w:bCs/>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VALORES DE ASENTAMIENTO RECOMENDADOS PARA DIFERENTES DE OBRAS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en centímetros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TIPO DE OBRA</w:t>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t xml:space="preserve">    Mínimo Máximo</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Muros y bases para cimentación y paredes planas de poco espesor</w:t>
      </w:r>
      <w:r w:rsidRPr="006E14E9">
        <w:rPr>
          <w:rFonts w:ascii="Arial" w:hAnsi="Arial" w:cs="Arial"/>
          <w:sz w:val="24"/>
          <w:szCs w:val="24"/>
        </w:rPr>
        <w:tab/>
        <w:t>5</w:t>
      </w:r>
      <w:r w:rsidRPr="006E14E9">
        <w:rPr>
          <w:rFonts w:ascii="Arial" w:hAnsi="Arial" w:cs="Arial"/>
          <w:sz w:val="24"/>
          <w:szCs w:val="24"/>
        </w:rPr>
        <w:tab/>
        <w:t>13</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Losas, vigas y paredes armadas</w:t>
      </w:r>
      <w:r w:rsidRPr="006E14E9">
        <w:rPr>
          <w:rFonts w:ascii="Arial" w:hAnsi="Arial" w:cs="Arial"/>
          <w:sz w:val="24"/>
          <w:szCs w:val="24"/>
        </w:rPr>
        <w:tab/>
      </w:r>
      <w:r w:rsidRPr="006E14E9">
        <w:rPr>
          <w:rFonts w:ascii="Arial" w:hAnsi="Arial" w:cs="Arial"/>
          <w:sz w:val="24"/>
          <w:szCs w:val="24"/>
        </w:rPr>
        <w:tab/>
        <w:t>6</w:t>
      </w:r>
      <w:r w:rsidRPr="006E14E9">
        <w:rPr>
          <w:rFonts w:ascii="Arial" w:hAnsi="Arial" w:cs="Arial"/>
          <w:sz w:val="24"/>
          <w:szCs w:val="24"/>
        </w:rPr>
        <w:tab/>
        <w:t>15</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Columnas de edificios</w:t>
      </w:r>
      <w:r w:rsidRPr="006E14E9">
        <w:rPr>
          <w:rFonts w:ascii="Arial" w:hAnsi="Arial" w:cs="Arial"/>
          <w:sz w:val="24"/>
          <w:szCs w:val="24"/>
        </w:rPr>
        <w:tab/>
      </w:r>
      <w:r w:rsidRPr="006E14E9">
        <w:rPr>
          <w:rFonts w:ascii="Arial" w:hAnsi="Arial" w:cs="Arial"/>
          <w:sz w:val="24"/>
          <w:szCs w:val="24"/>
        </w:rPr>
        <w:tab/>
        <w:t>6</w:t>
      </w:r>
      <w:r w:rsidRPr="006E14E9">
        <w:rPr>
          <w:rFonts w:ascii="Arial" w:hAnsi="Arial" w:cs="Arial"/>
          <w:sz w:val="24"/>
          <w:szCs w:val="24"/>
        </w:rPr>
        <w:tab/>
        <w:t>15</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Pavimentos</w:t>
      </w:r>
      <w:r w:rsidRPr="006E14E9">
        <w:rPr>
          <w:rFonts w:ascii="Arial" w:hAnsi="Arial" w:cs="Arial"/>
          <w:sz w:val="24"/>
          <w:szCs w:val="24"/>
        </w:rPr>
        <w:tab/>
      </w:r>
      <w:r w:rsidRPr="006E14E9">
        <w:rPr>
          <w:rFonts w:ascii="Arial" w:hAnsi="Arial" w:cs="Arial"/>
          <w:sz w:val="24"/>
          <w:szCs w:val="24"/>
        </w:rPr>
        <w:tab/>
        <w:t>4</w:t>
      </w:r>
      <w:r w:rsidRPr="006E14E9">
        <w:rPr>
          <w:rFonts w:ascii="Arial" w:hAnsi="Arial" w:cs="Arial"/>
          <w:sz w:val="24"/>
          <w:szCs w:val="24"/>
        </w:rPr>
        <w:tab/>
        <w:t>8</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Construcciones en masa</w:t>
      </w:r>
      <w:r w:rsidRPr="006E14E9">
        <w:rPr>
          <w:rFonts w:ascii="Arial" w:hAnsi="Arial" w:cs="Arial"/>
          <w:sz w:val="24"/>
          <w:szCs w:val="24"/>
        </w:rPr>
        <w:tab/>
      </w:r>
      <w:r w:rsidRPr="006E14E9">
        <w:rPr>
          <w:rFonts w:ascii="Arial" w:hAnsi="Arial" w:cs="Arial"/>
          <w:sz w:val="24"/>
          <w:szCs w:val="24"/>
        </w:rPr>
        <w:tab/>
        <w:t>2</w:t>
      </w:r>
      <w:r w:rsidRPr="006E14E9">
        <w:rPr>
          <w:rFonts w:ascii="Arial" w:hAnsi="Arial" w:cs="Arial"/>
          <w:sz w:val="24"/>
          <w:szCs w:val="24"/>
        </w:rPr>
        <w:tab/>
        <w:t>8</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PREMEZCLADO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puede usar hormigón premezclado, sujeto a la designación ASTM-C-94, alternativa 2, excepto que el artículo referente a «inspección del trabajo» no sea aplicable y siempre y cuando los ensayos en el sitio sean realizados según se indica bajo el título «control y ensayos en el sitio».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MEZCLADO EN EL SITIO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suministrar por lo menos quince días antes de comenzar el trabajo de hormigón, diseños de mezcla para ser aprobados, basados en los materiales del lugar y los requerimientos antes mencionados.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sostenerse a prueba las muestras representativas de los materiales a ser usados y se certificarán los ensayos hechos en cumplimiento de las especificaciones, con referencia a los materiales y resistencia del hormigón. Los certificados deberán incluir resultados de los ensayos de cilindros de las mezclas diseñadas a los siete días.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En la fundición se tomaran seis (6) probetas para los ensayos, que deberán ser realizados por una empresa o laboratorio calificados.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ensayos deberán estar de acuerdo con la designación INEN.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Dichos  ensayos deberán ser  efectuados por  un  laboratorio de  materiales de  construcción calificado por la fiscalización: los gastos serán por cuenta del contratista.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aprobación de dichos ensayos quedará supeditada a los resultados y aceptación de los ensayos finales del hormigón a ser utilizados en el proyecto.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Si  durante  el  proceso  del  trabajo,  los  ensayos  indican  que  no  se  están  cumpliendo  las especificaciones, los ajustes en la mezcla diseñada deberá ser efectuados por cuenta del contratista.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De   ser   necesario  podrá  usarse  plastificante  y   acelerante  o   impermeabilizante  en   las proporciones indicadas por los fabricantes aprobados por el A/1 Fiscalizador.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al inicio de la construcción el diseño del hormigón elaborado en laboratorio deberá tener el visto bueno y aprobación de fiscalización.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resistencia a la compresión de f`c = 210kg/cm2 a los 28 días. Previamente Fiscalización aprobará la colocación del acero de refuerzo e indicará que se puede iniciar con el hormigonado.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w:t>
      </w:r>
      <w:r w:rsidRPr="006E14E9">
        <w:rPr>
          <w:rFonts w:ascii="Arial" w:hAnsi="Arial" w:cs="Arial"/>
          <w:sz w:val="24"/>
          <w:szCs w:val="24"/>
        </w:rPr>
        <w:t>El contratista puede operar una o más mezcladoras dosificadoras de tipo aprobado, cada una con una capacidad de 1 quintal o más, la concretera puede ser colocada en cualquier punto aprobado, deberá someter detalles del procedimiento y equipo para dosificar, transportar y colocar el hormigón al A/l para  su aprobación, por lo menos diez días antes de comenzar el trabajo.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Tiempo.- </w:t>
      </w:r>
      <w:r w:rsidRPr="006E14E9">
        <w:rPr>
          <w:rFonts w:ascii="Arial" w:hAnsi="Arial" w:cs="Arial"/>
          <w:sz w:val="24"/>
          <w:szCs w:val="24"/>
        </w:rPr>
        <w:t xml:space="preserve">El tiempo mínimo para mezclar, después de que todos los materiales </w:t>
      </w:r>
      <w:r w:rsidRPr="006E14E9">
        <w:rPr>
          <w:rFonts w:ascii="Arial" w:hAnsi="Arial" w:cs="Arial"/>
          <w:sz w:val="24"/>
          <w:szCs w:val="24"/>
        </w:rPr>
        <w:lastRenderedPageBreak/>
        <w:t>están en la mezcladora será por lo menos de un minuto y medio para concretera de un quintal. El tiempo 3 mínimo será aumentado en quince segundos por cada m. La mezcladora deberá rotar un mínimo  de  50  revoluciones  por  minuto,  después  de  que  todos  los  materiales  hayan  sido colocados  dentro  y  a  una  velocidad  uniforme.  Ni  la  velocidad  ni  la  capacidad  de  la mezcladora deberá exceder las recomendaciones del fabricante. El exceso de mezclado que requiera la adición de agua para preservar la consistencia requerida, no será permitido. El H° no deberá permanecer en tránsito o camión agitador más de 30 minutos después de que se haya añadido el agua.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Medidas.- </w:t>
      </w:r>
      <w:r w:rsidRPr="006E14E9">
        <w:rPr>
          <w:rFonts w:ascii="Arial" w:hAnsi="Arial" w:cs="Arial"/>
          <w:sz w:val="24"/>
          <w:szCs w:val="24"/>
        </w:rPr>
        <w:t>Equipo necesario para determinar las cantidades precisas de todos los materiales que entran en el hormigón, deberá ser previsto por el contratista o el fabricante del hormigón. Todos los materiales deberán ser medidos por peso excepto el agua que podrá ser medida por volumen. Un saco de cemento será considerado como 50 kilos de peso.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VACIADO DEL HORMIGÓN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General.- </w:t>
      </w:r>
      <w:r w:rsidRPr="006E14E9">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que no sea colocado dentro de treinta minutos después de que el 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Donde el acero de refuerzo (columnas) por encima del nivel del vaciado se haya cubierto de hormigón deberá ser debidamente limpiado.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Compactación.- </w:t>
      </w:r>
      <w:r w:rsidRPr="006E14E9">
        <w:rPr>
          <w:rFonts w:ascii="Arial" w:hAnsi="Arial" w:cs="Arial"/>
          <w:sz w:val="24"/>
          <w:szCs w:val="24"/>
        </w:rPr>
        <w:t>Colocar el hormigón, excepto en los cimientos, en capas de un espesor no mayor de 30 cm. hasta que sea compactado internamente por un equipo vibrador.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Todo  hormigón  debe  compactarse  cuidadosamente  por  medios  adecuados  durante  la colocación y trabajarse especialmente alrededor del refuerzo de las instalaciones embebidas así como dentro de las esquinas de los encofrados. Los vibradores internos tendrán una velocidad por lo menos de cinco mil impulsos por minuto cuando esté sometido en el hormigón (por lo menos un vibrador de </w:t>
      </w:r>
      <w:r w:rsidRPr="006E14E9">
        <w:rPr>
          <w:rFonts w:ascii="Arial" w:hAnsi="Arial" w:cs="Arial"/>
          <w:sz w:val="24"/>
          <w:szCs w:val="24"/>
        </w:rPr>
        <w:lastRenderedPageBreak/>
        <w:t>repuesto en condiciones de trabajar, deberá ser mantenido en la obra en todo momento). Limitar la operación del vibrador al tiempo necesario para reducir la consolidación satisfactoria sin causar segregación, pero, en ningún caso menos de ochenta segundos por m2 de superficie expuesta, moviendo el vibrador constantemente y colocando en cada lugar específico una sola vez.</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CURADO DEL HORMIGON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superficies planas, incluyendo los cimientos, aceras, pisos, losas, cobertizos, deberán ser  curados  manteniéndolos húmedos con  agua.  Los  métodos  aprobados para  aplicar  el curado por humedad son los siguientes: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Mantenerlos cubiertos con agua, inundando el área de concreto.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Cubrir con tela de yute o plástico, aprobado por el A/I Fiscalizador, con las juntas montadas traslapadas.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elementos estructurales verticales como columnas, diafragmas, muros se los debe tener húmedos esparciendo agua con manguera.</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9920"/>
        </w:tabs>
        <w:autoSpaceDE w:val="0"/>
        <w:autoSpaceDN w:val="0"/>
        <w:adjustRightInd w:val="0"/>
        <w:jc w:val="both"/>
        <w:rPr>
          <w:rFonts w:ascii="Arial" w:hAnsi="Arial" w:cs="Arial"/>
          <w:sz w:val="24"/>
          <w:szCs w:val="24"/>
        </w:rPr>
      </w:pPr>
      <w:r w:rsidRPr="006E14E9">
        <w:rPr>
          <w:rFonts w:ascii="Arial" w:hAnsi="Arial" w:cs="Arial"/>
          <w:b/>
          <w:bCs/>
          <w:sz w:val="24"/>
          <w:szCs w:val="24"/>
        </w:rPr>
        <w:t>ENCOFRADO Y DESENCOFRADO</w:t>
      </w:r>
    </w:p>
    <w:p w:rsidR="00C256E6" w:rsidRPr="006E14E9" w:rsidRDefault="00C256E6" w:rsidP="00C256E6">
      <w:pPr>
        <w:widowControl w:val="0"/>
        <w:tabs>
          <w:tab w:val="left" w:pos="5020"/>
          <w:tab w:val="left" w:pos="8000"/>
        </w:tabs>
        <w:autoSpaceDE w:val="0"/>
        <w:autoSpaceDN w:val="0"/>
        <w:adjustRightInd w:val="0"/>
        <w:jc w:val="both"/>
        <w:rPr>
          <w:rFonts w:ascii="Arial" w:hAnsi="Arial" w:cs="Arial"/>
          <w:sz w:val="24"/>
          <w:szCs w:val="24"/>
        </w:rPr>
      </w:pPr>
      <w:r w:rsidRPr="006E14E9">
        <w:rPr>
          <w:rFonts w:ascii="Arial" w:hAnsi="Arial" w:cs="Arial"/>
          <w:sz w:val="24"/>
          <w:szCs w:val="24"/>
        </w:rPr>
        <w:t>Los  encofrados  construidos  de  madera  pueden  ser  rectos  o  curvos,  de acuerdo  a  los requerimientos definidos en los diseños finales; deberán ser lo suficientemente fuertes para resistir la presión, resultante del vaciado y vibración del hormigón, estar sujetos rígidamente en su posición correcta y lo suficientemente impermeable para evitar la pérdida de la lechada.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encofrados para tabiques o paredes delgadas, estarán formados por tableros compuestos de tablas y bastidores o de madera contrachapada de un espesor adecuado al objetivo del encofrado, pero en ningún caso menores de 1 cm.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Estos tirantes y los espaciadores de madera, formarán el encofrado, que por sí solos resistirán los esfuerzos hidráulicos del vaciado y vibrado del hormigón. Los apuntalamientos y riostras servirán solamente para mantener a los tableros en su posición, vertical o no, pero en todo caso no resistirán esfuerzos hidráulicos.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Al colar hormigón contra las formas, éstas deberán estar libres de incrustaciones de mortero, lechada u otros materiales extraños que pudieran contaminar el hormigón. Antes de depositar el  hormigón;  las  superficies  del  encofrado  deberán  aceitarse  con  aceite  comercial  para encofrados de origen mineral.</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formas  se  dejarán  en  su  lugar  hasta  que  la  fiscalización  autorice  su  remoción,  y  se removerán con cuidado para no dañar el hormigón.</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TOLERANCIAS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deberá tener mucho cuidado en la correcta realización de las estructuras de hormigón, de acuerdo a las especificaciones técnicas de construcción y de acuerdo a los requerimientos de planos estructurales, deberá garantizar su estabilidad y comportamiento.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fiscalizador podrá aprobar o rechazar e inclusive ordenar rehacer una estructura cuando se hayan excedido los límites tolerables que se detallan a continuación: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 para estructuras de hormigón armado: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 Desviación de la vertical (plomada)</w:t>
      </w:r>
    </w:p>
    <w:p w:rsidR="00C256E6" w:rsidRPr="006E14E9" w:rsidRDefault="00C256E6" w:rsidP="00C256E6">
      <w:pPr>
        <w:widowControl w:val="0"/>
        <w:tabs>
          <w:tab w:val="left" w:pos="7760"/>
        </w:tabs>
        <w:autoSpaceDE w:val="0"/>
        <w:autoSpaceDN w:val="0"/>
        <w:adjustRightInd w:val="0"/>
        <w:jc w:val="both"/>
        <w:rPr>
          <w:rFonts w:ascii="Arial" w:hAnsi="Arial" w:cs="Arial"/>
          <w:sz w:val="24"/>
          <w:szCs w:val="24"/>
        </w:rPr>
      </w:pPr>
      <w:r w:rsidRPr="006E14E9">
        <w:rPr>
          <w:rFonts w:ascii="Arial" w:hAnsi="Arial" w:cs="Arial"/>
          <w:sz w:val="24"/>
          <w:szCs w:val="24"/>
        </w:rPr>
        <w:t>En las líneas y superficies de paredes y en aristas: En 3 m</w:t>
      </w:r>
      <w:r w:rsidRPr="006E14E9">
        <w:rPr>
          <w:rFonts w:ascii="Arial" w:hAnsi="Arial" w:cs="Arial"/>
          <w:sz w:val="24"/>
          <w:szCs w:val="24"/>
        </w:rPr>
        <w:tab/>
        <w:t>6.0 mm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En un entrepiso:</w:t>
      </w:r>
    </w:p>
    <w:p w:rsidR="00C256E6" w:rsidRPr="006E14E9" w:rsidRDefault="00C256E6" w:rsidP="00C256E6">
      <w:pPr>
        <w:widowControl w:val="0"/>
        <w:tabs>
          <w:tab w:val="left" w:pos="7640"/>
        </w:tabs>
        <w:autoSpaceDE w:val="0"/>
        <w:autoSpaceDN w:val="0"/>
        <w:adjustRightInd w:val="0"/>
        <w:jc w:val="both"/>
        <w:rPr>
          <w:rFonts w:ascii="Arial" w:hAnsi="Arial" w:cs="Arial"/>
          <w:sz w:val="24"/>
          <w:szCs w:val="24"/>
        </w:rPr>
      </w:pPr>
      <w:r w:rsidRPr="006E14E9">
        <w:rPr>
          <w:rFonts w:ascii="Arial" w:hAnsi="Arial" w:cs="Arial"/>
          <w:sz w:val="24"/>
          <w:szCs w:val="24"/>
        </w:rPr>
        <w:t>Máximo en 6 m</w:t>
      </w:r>
      <w:r w:rsidRPr="006E14E9">
        <w:rPr>
          <w:rFonts w:ascii="Arial" w:hAnsi="Arial" w:cs="Arial"/>
          <w:sz w:val="24"/>
          <w:szCs w:val="24"/>
        </w:rPr>
        <w:tab/>
        <w:t>10.0 mm</w:t>
      </w:r>
    </w:p>
    <w:p w:rsidR="00C256E6" w:rsidRPr="006E14E9" w:rsidRDefault="00C256E6" w:rsidP="00C256E6">
      <w:pPr>
        <w:widowControl w:val="0"/>
        <w:tabs>
          <w:tab w:val="left" w:pos="7660"/>
        </w:tabs>
        <w:autoSpaceDE w:val="0"/>
        <w:autoSpaceDN w:val="0"/>
        <w:adjustRightInd w:val="0"/>
        <w:jc w:val="both"/>
        <w:rPr>
          <w:rFonts w:ascii="Arial" w:hAnsi="Arial" w:cs="Arial"/>
          <w:sz w:val="24"/>
          <w:szCs w:val="24"/>
        </w:rPr>
      </w:pPr>
      <w:r w:rsidRPr="006E14E9">
        <w:rPr>
          <w:rFonts w:ascii="Arial" w:hAnsi="Arial" w:cs="Arial"/>
          <w:sz w:val="24"/>
          <w:szCs w:val="24"/>
        </w:rPr>
        <w:t>En 12 m o más</w:t>
      </w:r>
      <w:r w:rsidRPr="006E14E9">
        <w:rPr>
          <w:rFonts w:ascii="Arial" w:hAnsi="Arial" w:cs="Arial"/>
          <w:sz w:val="24"/>
          <w:szCs w:val="24"/>
        </w:rPr>
        <w:tab/>
        <w:t>19.0 mm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b) Variaciones en las dimensiones de las secciones transversales en los espesores de losas y paredes:</w:t>
      </w:r>
    </w:p>
    <w:p w:rsidR="00C256E6" w:rsidRPr="006E14E9" w:rsidRDefault="00C256E6" w:rsidP="00C256E6">
      <w:pPr>
        <w:widowControl w:val="0"/>
        <w:tabs>
          <w:tab w:val="left" w:pos="7520"/>
        </w:tabs>
        <w:autoSpaceDE w:val="0"/>
        <w:autoSpaceDN w:val="0"/>
        <w:adjustRightInd w:val="0"/>
        <w:jc w:val="both"/>
        <w:rPr>
          <w:rFonts w:ascii="Arial" w:hAnsi="Arial" w:cs="Arial"/>
          <w:sz w:val="24"/>
          <w:szCs w:val="24"/>
        </w:rPr>
      </w:pPr>
      <w:r w:rsidRPr="006E14E9">
        <w:rPr>
          <w:rFonts w:ascii="Arial" w:hAnsi="Arial" w:cs="Arial"/>
          <w:sz w:val="24"/>
          <w:szCs w:val="24"/>
        </w:rPr>
        <w:t>En menos</w:t>
      </w:r>
      <w:r w:rsidRPr="006E14E9">
        <w:rPr>
          <w:rFonts w:ascii="Arial" w:hAnsi="Arial" w:cs="Arial"/>
          <w:sz w:val="24"/>
          <w:szCs w:val="24"/>
        </w:rPr>
        <w:tab/>
        <w:t>6 mm</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12.0 mm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 Zapatas o cimentaciones</w:t>
      </w:r>
    </w:p>
    <w:p w:rsidR="00C256E6" w:rsidRPr="006E14E9" w:rsidRDefault="00C256E6" w:rsidP="00C256E6">
      <w:pPr>
        <w:widowControl w:val="0"/>
        <w:tabs>
          <w:tab w:val="left" w:pos="744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50.0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2. Desplazamientos por localización o excentricidad: 2% del ancho de zapata en  la dirección del desplazamiento pero no más de 50.0 mm.</w:t>
      </w:r>
    </w:p>
    <w:p w:rsidR="00C256E6" w:rsidRPr="006E14E9" w:rsidRDefault="00C256E6" w:rsidP="00C256E6">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3. Reducción en espesores: Menos del 5% de los espesores especificados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estructuras masivas:</w:t>
      </w:r>
    </w:p>
    <w:p w:rsidR="00C256E6" w:rsidRPr="006E14E9" w:rsidRDefault="00C256E6" w:rsidP="00C256E6">
      <w:pPr>
        <w:widowControl w:val="0"/>
        <w:tabs>
          <w:tab w:val="left" w:pos="5240"/>
          <w:tab w:val="left" w:pos="7380"/>
        </w:tabs>
        <w:autoSpaceDE w:val="0"/>
        <w:autoSpaceDN w:val="0"/>
        <w:adjustRightInd w:val="0"/>
        <w:jc w:val="both"/>
        <w:rPr>
          <w:rFonts w:ascii="Arial" w:hAnsi="Arial" w:cs="Arial"/>
          <w:sz w:val="24"/>
          <w:szCs w:val="24"/>
        </w:rPr>
      </w:pPr>
      <w:r w:rsidRPr="006E14E9">
        <w:rPr>
          <w:rFonts w:ascii="Arial" w:hAnsi="Arial" w:cs="Arial"/>
          <w:sz w:val="24"/>
          <w:szCs w:val="24"/>
        </w:rPr>
        <w:t>a) Toda clase de estructuras:</w:t>
      </w:r>
      <w:r w:rsidRPr="006E14E9">
        <w:rPr>
          <w:rFonts w:ascii="Arial" w:hAnsi="Arial" w:cs="Arial"/>
          <w:sz w:val="24"/>
          <w:szCs w:val="24"/>
        </w:rPr>
        <w:tab/>
        <w:t>En 6 m</w:t>
      </w:r>
      <w:r w:rsidRPr="006E14E9">
        <w:rPr>
          <w:rFonts w:ascii="Arial" w:hAnsi="Arial" w:cs="Arial"/>
          <w:sz w:val="24"/>
          <w:szCs w:val="24"/>
        </w:rPr>
        <w:tab/>
        <w:t>12.0 mm</w:t>
      </w:r>
    </w:p>
    <w:p w:rsidR="00C256E6" w:rsidRPr="006E14E9" w:rsidRDefault="00C256E6" w:rsidP="00C256E6">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1.</w:t>
      </w:r>
      <w:r w:rsidRPr="006E14E9">
        <w:rPr>
          <w:rFonts w:ascii="Arial" w:hAnsi="Arial" w:cs="Arial"/>
          <w:sz w:val="24"/>
          <w:szCs w:val="24"/>
        </w:rPr>
        <w:tab/>
        <w:t>Variaciones de las dimensiones construidas de las establecidas en los planos:</w:t>
      </w:r>
    </w:p>
    <w:p w:rsidR="00C256E6" w:rsidRPr="006E14E9" w:rsidRDefault="00C256E6" w:rsidP="00C256E6">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En 12 m</w:t>
      </w:r>
      <w:r w:rsidRPr="006E14E9">
        <w:rPr>
          <w:rFonts w:ascii="Arial" w:hAnsi="Arial" w:cs="Arial"/>
          <w:sz w:val="24"/>
          <w:szCs w:val="24"/>
        </w:rPr>
        <w:tab/>
      </w:r>
      <w:r w:rsidRPr="006E14E9">
        <w:rPr>
          <w:rFonts w:ascii="Arial" w:hAnsi="Arial" w:cs="Arial"/>
          <w:sz w:val="24"/>
          <w:szCs w:val="24"/>
        </w:rPr>
        <w:tab/>
        <w:t>19.0 mm</w:t>
      </w:r>
    </w:p>
    <w:p w:rsidR="00C256E6" w:rsidRPr="006E14E9" w:rsidRDefault="00C256E6" w:rsidP="00C256E6">
      <w:pPr>
        <w:widowControl w:val="0"/>
        <w:tabs>
          <w:tab w:val="left" w:pos="7160"/>
        </w:tabs>
        <w:autoSpaceDE w:val="0"/>
        <w:autoSpaceDN w:val="0"/>
        <w:adjustRightInd w:val="0"/>
        <w:jc w:val="both"/>
        <w:rPr>
          <w:rFonts w:ascii="Arial" w:hAnsi="Arial" w:cs="Arial"/>
          <w:sz w:val="24"/>
          <w:szCs w:val="24"/>
        </w:rPr>
      </w:pPr>
      <w:r w:rsidRPr="006E14E9">
        <w:rPr>
          <w:rFonts w:ascii="Arial" w:hAnsi="Arial" w:cs="Arial"/>
          <w:sz w:val="24"/>
          <w:szCs w:val="24"/>
        </w:rPr>
        <w:t>En 24 m o más</w:t>
      </w:r>
      <w:r w:rsidRPr="006E14E9">
        <w:rPr>
          <w:rFonts w:ascii="Arial" w:hAnsi="Arial" w:cs="Arial"/>
          <w:sz w:val="24"/>
          <w:szCs w:val="24"/>
        </w:rPr>
        <w:tab/>
        <w:t>32.0 mm</w:t>
      </w:r>
    </w:p>
    <w:p w:rsidR="00C256E6" w:rsidRPr="006E14E9" w:rsidRDefault="00C256E6" w:rsidP="00C256E6">
      <w:pPr>
        <w:widowControl w:val="0"/>
        <w:tabs>
          <w:tab w:val="left" w:pos="780"/>
        </w:tabs>
        <w:autoSpaceDE w:val="0"/>
        <w:autoSpaceDN w:val="0"/>
        <w:adjustRightInd w:val="0"/>
        <w:jc w:val="both"/>
        <w:rPr>
          <w:rFonts w:ascii="Arial" w:hAnsi="Arial" w:cs="Arial"/>
          <w:sz w:val="24"/>
          <w:szCs w:val="24"/>
        </w:rPr>
      </w:pPr>
      <w:r w:rsidRPr="006E14E9">
        <w:rPr>
          <w:rFonts w:ascii="Arial" w:hAnsi="Arial" w:cs="Arial"/>
          <w:sz w:val="24"/>
          <w:szCs w:val="24"/>
        </w:rPr>
        <w:t>2.</w:t>
      </w:r>
      <w:r w:rsidRPr="006E14E9">
        <w:rPr>
          <w:rFonts w:ascii="Arial" w:hAnsi="Arial" w:cs="Arial"/>
          <w:sz w:val="24"/>
          <w:szCs w:val="24"/>
        </w:rPr>
        <w:tab/>
        <w:t>Variaciones de las dimensiones con relación a elementos estructurales individuales, de posición definitiva:</w:t>
      </w:r>
      <w:r w:rsidRPr="006E14E9">
        <w:rPr>
          <w:rFonts w:ascii="Arial" w:hAnsi="Arial" w:cs="Arial"/>
          <w:sz w:val="24"/>
          <w:szCs w:val="24"/>
        </w:rPr>
        <w:tab/>
        <w:t>En construcciones enterradas dos  veces las tolerancias anotadas antes.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b) Desviaciones de la vertical de los taludes especificados o de las superficies curvas de todas las estructuras incluyendo las líneas y superficies de columnas, paredes, estribos, secciones de arcos, medias cañas para juntas verticales y aristas visibles:</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3 m</w:t>
      </w:r>
      <w:r w:rsidRPr="006E14E9">
        <w:rPr>
          <w:rFonts w:ascii="Arial" w:hAnsi="Arial" w:cs="Arial"/>
          <w:sz w:val="24"/>
          <w:szCs w:val="24"/>
        </w:rPr>
        <w:tab/>
        <w:t>12.0 mm</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6 m</w:t>
      </w:r>
      <w:r w:rsidRPr="006E14E9">
        <w:rPr>
          <w:rFonts w:ascii="Arial" w:hAnsi="Arial" w:cs="Arial"/>
          <w:sz w:val="24"/>
          <w:szCs w:val="24"/>
        </w:rPr>
        <w:tab/>
        <w:t>19.0 mm</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12 ó más</w:t>
      </w:r>
      <w:r w:rsidRPr="006E14E9">
        <w:rPr>
          <w:rFonts w:ascii="Arial" w:hAnsi="Arial" w:cs="Arial"/>
          <w:sz w:val="24"/>
          <w:szCs w:val="24"/>
        </w:rPr>
        <w:tab/>
        <w:t xml:space="preserve"> 30.0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1340"/>
          <w:tab w:val="left" w:pos="3540"/>
          <w:tab w:val="left" w:pos="5380"/>
          <w:tab w:val="left" w:pos="6440"/>
          <w:tab w:val="left" w:pos="7760"/>
          <w:tab w:val="left" w:pos="8720"/>
        </w:tabs>
        <w:autoSpaceDE w:val="0"/>
        <w:autoSpaceDN w:val="0"/>
        <w:adjustRightInd w:val="0"/>
        <w:jc w:val="both"/>
        <w:rPr>
          <w:rFonts w:ascii="Arial" w:hAnsi="Arial" w:cs="Arial"/>
          <w:sz w:val="24"/>
          <w:szCs w:val="24"/>
        </w:rPr>
      </w:pPr>
      <w:r w:rsidRPr="006E14E9">
        <w:rPr>
          <w:rFonts w:ascii="Arial" w:hAnsi="Arial" w:cs="Arial"/>
          <w:sz w:val="24"/>
          <w:szCs w:val="24"/>
        </w:rPr>
        <w:t>En construcciones enterradas: Dos veces las tolerancias anotadas  antes.</w:t>
      </w:r>
    </w:p>
    <w:p w:rsidR="00C256E6" w:rsidRPr="006E14E9" w:rsidRDefault="00C256E6" w:rsidP="00C256E6">
      <w:pPr>
        <w:widowControl w:val="0"/>
        <w:tabs>
          <w:tab w:val="left" w:pos="1340"/>
          <w:tab w:val="left" w:pos="3540"/>
          <w:tab w:val="left" w:pos="5380"/>
          <w:tab w:val="left" w:pos="6440"/>
          <w:tab w:val="left" w:pos="7760"/>
          <w:tab w:val="left" w:pos="8720"/>
        </w:tabs>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colocación del acero de refuerzo: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a) Variación del recubrimiento de protección:</w:t>
      </w:r>
    </w:p>
    <w:p w:rsidR="00C256E6" w:rsidRPr="006E14E9" w:rsidRDefault="00C256E6" w:rsidP="00C256E6">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  Con 50 mm de recubrimiento:</w:t>
      </w:r>
      <w:r w:rsidRPr="006E14E9">
        <w:rPr>
          <w:rFonts w:ascii="Arial" w:hAnsi="Arial" w:cs="Arial"/>
          <w:sz w:val="24"/>
          <w:szCs w:val="24"/>
        </w:rPr>
        <w:tab/>
        <w:t>6.0 mm</w:t>
      </w:r>
    </w:p>
    <w:p w:rsidR="00C256E6" w:rsidRPr="006E14E9" w:rsidRDefault="00C256E6" w:rsidP="00C256E6">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  Con 76 mm de recubrimiento: 12.0 mm</w:t>
      </w:r>
    </w:p>
    <w:p w:rsidR="00C256E6" w:rsidRPr="006E14E9" w:rsidRDefault="00C256E6" w:rsidP="00C256E6">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b) Variación en el espaciamiento indicado:</w:t>
      </w:r>
      <w:r w:rsidRPr="006E14E9">
        <w:rPr>
          <w:rFonts w:ascii="Arial" w:hAnsi="Arial" w:cs="Arial"/>
          <w:sz w:val="24"/>
          <w:szCs w:val="24"/>
        </w:rPr>
        <w:tab/>
        <w:t>10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en  unidad de  volumen y su  pago será por  metro cúbico (m3), con aproximación de dos decimales Se cubicará las tres dimensiones del elemento ejecutado: largo, ancho  y  altura;  es  decir  el  volumen  real  del  rubro  ejecutado  según  planos  del  proyecto  o indicaciones de la Fiscalización.</w:t>
      </w:r>
    </w:p>
    <w:p w:rsidR="00C256E6" w:rsidRDefault="00C256E6" w:rsidP="00C256E6">
      <w:pPr>
        <w:widowControl w:val="0"/>
        <w:autoSpaceDE w:val="0"/>
        <w:autoSpaceDN w:val="0"/>
        <w:adjustRightInd w:val="0"/>
        <w:jc w:val="both"/>
        <w:rPr>
          <w:rFonts w:ascii="Arial" w:hAnsi="Arial" w:cs="Arial"/>
          <w:b/>
          <w:bCs/>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CÚBICO (M3).</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ARENA GRUESA,</w:t>
      </w:r>
      <w:r>
        <w:rPr>
          <w:rFonts w:ascii="Arial" w:hAnsi="Arial" w:cs="Arial"/>
          <w:sz w:val="24"/>
          <w:szCs w:val="24"/>
        </w:rPr>
        <w:t xml:space="preserve"> </w:t>
      </w:r>
      <w:r w:rsidRPr="006E14E9">
        <w:rPr>
          <w:rFonts w:ascii="Arial" w:hAnsi="Arial" w:cs="Arial"/>
          <w:sz w:val="24"/>
          <w:szCs w:val="24"/>
        </w:rPr>
        <w:t>RIPIO  TRITURADO,  AGUA  POTABLE  Y  ADITIVO  (PLASTOCRETE  161-R  O  SIMILAR);  QUE  CUMPLIRÁN  CON  LAS ESPECIFICACIONES TÉCNICAS DE MATERIALES.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VIBRADOR.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CARPINTEROS PARA ENCOFRADO, OPERADOR DE CONCRETERA, OPERADOR DE VIBRADOR, PEÓN.</w:t>
      </w:r>
    </w:p>
    <w:p w:rsidR="00C256E6" w:rsidRDefault="00C256E6" w:rsidP="00C256E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C256E6">
        <w:rPr>
          <w:rFonts w:ascii="Arial" w:hAnsi="Arial" w:cs="Arial"/>
          <w:b/>
          <w:sz w:val="24"/>
          <w:szCs w:val="24"/>
        </w:rPr>
        <w:t>516237</w:t>
      </w:r>
      <w:r w:rsidRPr="00825987">
        <w:rPr>
          <w:rFonts w:ascii="Arial" w:hAnsi="Arial" w:cs="Arial"/>
          <w:b/>
          <w:sz w:val="24"/>
          <w:szCs w:val="24"/>
        </w:rPr>
        <w:tab/>
        <w:t xml:space="preserve">RUBRO: </w:t>
      </w:r>
      <w:r w:rsidRPr="00C256E6">
        <w:rPr>
          <w:rFonts w:ascii="Arial" w:hAnsi="Arial" w:cs="Arial"/>
          <w:b/>
          <w:sz w:val="24"/>
          <w:szCs w:val="24"/>
        </w:rPr>
        <w:t>ACERO DE REFUERZO  PLINTOS</w:t>
      </w:r>
    </w:p>
    <w:p w:rsidR="00C256E6" w:rsidRDefault="00C256E6" w:rsidP="00C256E6">
      <w:pPr>
        <w:widowControl w:val="0"/>
        <w:tabs>
          <w:tab w:val="left" w:pos="3000"/>
        </w:tabs>
        <w:autoSpaceDE w:val="0"/>
        <w:autoSpaceDN w:val="0"/>
        <w:adjustRightInd w:val="0"/>
        <w:jc w:val="both"/>
        <w:rPr>
          <w:rFonts w:ascii="Arial" w:hAnsi="Arial" w:cs="Arial"/>
          <w:b/>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Verificación en obra, de los resaltes que certifican la resistencia de las varillas.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C256E6" w:rsidRPr="006E14E9" w:rsidRDefault="00C256E6" w:rsidP="00C256E6">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C256E6" w:rsidRPr="006E14E9" w:rsidRDefault="00C256E6" w:rsidP="00C256E6">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C256E6" w:rsidRPr="006E14E9" w:rsidRDefault="00C256E6" w:rsidP="00C256E6">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C256E6" w:rsidRPr="006E14E9" w:rsidRDefault="00C256E6" w:rsidP="00C256E6">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C256E6" w:rsidRPr="006E14E9" w:rsidRDefault="00C256E6" w:rsidP="00C256E6">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C256E6" w:rsidRPr="006E14E9" w:rsidRDefault="00C256E6" w:rsidP="00C256E6">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Vigas y columnas:</w:t>
      </w:r>
    </w:p>
    <w:p w:rsidR="00C256E6" w:rsidRPr="006E14E9" w:rsidRDefault="00C256E6" w:rsidP="00C256E6">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C256E6" w:rsidRPr="006E14E9" w:rsidRDefault="00C256E6" w:rsidP="00C256E6">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C256E6" w:rsidRPr="006E14E9" w:rsidRDefault="00C256E6" w:rsidP="00C256E6">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C256E6" w:rsidRPr="00825987" w:rsidRDefault="00C256E6" w:rsidP="00C256E6">
      <w:pPr>
        <w:widowControl w:val="0"/>
        <w:autoSpaceDE w:val="0"/>
        <w:autoSpaceDN w:val="0"/>
        <w:adjustRightInd w:val="0"/>
        <w:jc w:val="both"/>
        <w:rPr>
          <w:rFonts w:ascii="Arial" w:hAnsi="Arial" w:cs="Arial"/>
          <w:sz w:val="24"/>
          <w:szCs w:val="24"/>
        </w:rPr>
      </w:pPr>
    </w:p>
    <w:p w:rsidR="00C256E6" w:rsidRPr="00825987" w:rsidRDefault="00C256E6" w:rsidP="00C256E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C256E6" w:rsidRPr="00825987" w:rsidRDefault="00C256E6" w:rsidP="00C256E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C256E6" w:rsidRPr="00825987" w:rsidRDefault="00C256E6" w:rsidP="00C256E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C256E6" w:rsidRPr="00825987" w:rsidRDefault="00C256E6" w:rsidP="00C256E6">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B32D19" w:rsidRDefault="00C256E6" w:rsidP="000D7DE4">
      <w:pPr>
        <w:widowControl w:val="0"/>
        <w:autoSpaceDE w:val="0"/>
        <w:autoSpaceDN w:val="0"/>
        <w:adjustRightInd w:val="0"/>
        <w:jc w:val="both"/>
        <w:rPr>
          <w:rFonts w:ascii="Arial" w:hAnsi="Arial" w:cs="Arial"/>
          <w:b/>
          <w:sz w:val="24"/>
          <w:szCs w:val="24"/>
        </w:rPr>
      </w:pPr>
      <w:r w:rsidRPr="00C256E6">
        <w:rPr>
          <w:rFonts w:ascii="Arial" w:hAnsi="Arial" w:cs="Arial"/>
          <w:b/>
          <w:sz w:val="24"/>
          <w:szCs w:val="24"/>
        </w:rPr>
        <w:t>ESTRUCTURA</w:t>
      </w:r>
    </w:p>
    <w:p w:rsidR="00C256E6" w:rsidRDefault="00C256E6" w:rsidP="000D7DE4">
      <w:pPr>
        <w:widowControl w:val="0"/>
        <w:autoSpaceDE w:val="0"/>
        <w:autoSpaceDN w:val="0"/>
        <w:adjustRightInd w:val="0"/>
        <w:jc w:val="both"/>
        <w:rPr>
          <w:rFonts w:ascii="Arial" w:hAnsi="Arial" w:cs="Arial"/>
          <w:b/>
          <w:sz w:val="24"/>
          <w:szCs w:val="24"/>
        </w:rPr>
      </w:pPr>
    </w:p>
    <w:p w:rsidR="00C256E6" w:rsidRDefault="00C256E6" w:rsidP="009A0A7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9A0A73" w:rsidRPr="009A0A73">
        <w:rPr>
          <w:rFonts w:ascii="Arial" w:hAnsi="Arial" w:cs="Arial"/>
          <w:b/>
          <w:sz w:val="24"/>
          <w:szCs w:val="24"/>
        </w:rPr>
        <w:t>516391</w:t>
      </w:r>
      <w:r w:rsidRPr="00825987">
        <w:rPr>
          <w:rFonts w:ascii="Arial" w:hAnsi="Arial" w:cs="Arial"/>
          <w:b/>
          <w:sz w:val="24"/>
          <w:szCs w:val="24"/>
        </w:rPr>
        <w:tab/>
        <w:t xml:space="preserve">RUBRO: </w:t>
      </w:r>
      <w:r w:rsidR="009A0A73" w:rsidRPr="009A0A73">
        <w:rPr>
          <w:rFonts w:ascii="Arial" w:hAnsi="Arial" w:cs="Arial"/>
          <w:b/>
          <w:sz w:val="24"/>
          <w:szCs w:val="24"/>
        </w:rPr>
        <w:t>HORMIGÓN SIMPLE EN RIOSTRAS (F`C=240KG/CM2)</w:t>
      </w:r>
    </w:p>
    <w:p w:rsidR="009A0A73" w:rsidRDefault="009A0A73" w:rsidP="009A0A7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A0A73">
        <w:rPr>
          <w:rFonts w:ascii="Arial" w:hAnsi="Arial" w:cs="Arial"/>
          <w:b/>
          <w:sz w:val="24"/>
          <w:szCs w:val="24"/>
        </w:rPr>
        <w:t>516318</w:t>
      </w:r>
      <w:r w:rsidRPr="00825987">
        <w:rPr>
          <w:rFonts w:ascii="Arial" w:hAnsi="Arial" w:cs="Arial"/>
          <w:b/>
          <w:sz w:val="24"/>
          <w:szCs w:val="24"/>
        </w:rPr>
        <w:tab/>
        <w:t xml:space="preserve">RUBRO: </w:t>
      </w:r>
      <w:r w:rsidRPr="009A0A73">
        <w:rPr>
          <w:rFonts w:ascii="Arial" w:hAnsi="Arial" w:cs="Arial"/>
          <w:b/>
          <w:sz w:val="24"/>
          <w:szCs w:val="24"/>
        </w:rPr>
        <w:t>COLUMNAS H.A. (60X60CM)</w:t>
      </w:r>
    </w:p>
    <w:p w:rsidR="009A0A73" w:rsidRDefault="009A0A73" w:rsidP="009A0A7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A0A73">
        <w:rPr>
          <w:rFonts w:ascii="Arial" w:hAnsi="Arial" w:cs="Arial"/>
          <w:b/>
          <w:sz w:val="24"/>
          <w:szCs w:val="24"/>
        </w:rPr>
        <w:t>516374</w:t>
      </w:r>
      <w:r w:rsidRPr="00825987">
        <w:rPr>
          <w:rFonts w:ascii="Arial" w:hAnsi="Arial" w:cs="Arial"/>
          <w:b/>
          <w:sz w:val="24"/>
          <w:szCs w:val="24"/>
        </w:rPr>
        <w:tab/>
        <w:t xml:space="preserve">RUBRO: </w:t>
      </w:r>
      <w:r w:rsidRPr="009A0A73">
        <w:rPr>
          <w:rFonts w:ascii="Arial" w:hAnsi="Arial" w:cs="Arial"/>
          <w:b/>
          <w:sz w:val="24"/>
          <w:szCs w:val="24"/>
        </w:rPr>
        <w:t>HORMIGÓN EN  CISTERNA</w:t>
      </w:r>
    </w:p>
    <w:p w:rsidR="009A0A73" w:rsidRDefault="009A0A73" w:rsidP="009A0A7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A0A73">
        <w:rPr>
          <w:rFonts w:ascii="Arial" w:hAnsi="Arial" w:cs="Arial"/>
          <w:b/>
          <w:sz w:val="24"/>
          <w:szCs w:val="24"/>
        </w:rPr>
        <w:t>516377</w:t>
      </w:r>
      <w:r w:rsidRPr="00825987">
        <w:rPr>
          <w:rFonts w:ascii="Arial" w:hAnsi="Arial" w:cs="Arial"/>
          <w:b/>
          <w:sz w:val="24"/>
          <w:szCs w:val="24"/>
        </w:rPr>
        <w:tab/>
        <w:t xml:space="preserve">RUBRO: </w:t>
      </w:r>
      <w:r w:rsidRPr="009A0A73">
        <w:rPr>
          <w:rFonts w:ascii="Arial" w:hAnsi="Arial" w:cs="Arial"/>
          <w:b/>
          <w:sz w:val="24"/>
          <w:szCs w:val="24"/>
        </w:rPr>
        <w:t>HORMIGÓN EN  LOSA DE CUARTO DE MÁQUINAS</w:t>
      </w:r>
    </w:p>
    <w:p w:rsidR="009A0A73" w:rsidRDefault="009A0A73" w:rsidP="009A0A7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A0A73">
        <w:rPr>
          <w:rFonts w:ascii="Arial" w:hAnsi="Arial" w:cs="Arial"/>
          <w:b/>
          <w:sz w:val="24"/>
          <w:szCs w:val="24"/>
        </w:rPr>
        <w:t>516379</w:t>
      </w:r>
      <w:r w:rsidRPr="00825987">
        <w:rPr>
          <w:rFonts w:ascii="Arial" w:hAnsi="Arial" w:cs="Arial"/>
          <w:b/>
          <w:sz w:val="24"/>
          <w:szCs w:val="24"/>
        </w:rPr>
        <w:tab/>
        <w:t xml:space="preserve">RUBRO: </w:t>
      </w:r>
      <w:r w:rsidRPr="009A0A73">
        <w:rPr>
          <w:rFonts w:ascii="Arial" w:hAnsi="Arial" w:cs="Arial"/>
          <w:b/>
          <w:sz w:val="24"/>
          <w:szCs w:val="24"/>
        </w:rPr>
        <w:t>HORMIGÓN EN  VIGAS  DE LOSA  DE CUARTO DE MÁQUINAS</w:t>
      </w:r>
    </w:p>
    <w:p w:rsidR="009A0A73" w:rsidRDefault="009A0A73" w:rsidP="009A0A7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A0A73">
        <w:rPr>
          <w:rFonts w:ascii="Arial" w:hAnsi="Arial" w:cs="Arial"/>
          <w:b/>
          <w:sz w:val="24"/>
          <w:szCs w:val="24"/>
        </w:rPr>
        <w:t>516376</w:t>
      </w:r>
      <w:r w:rsidRPr="00825987">
        <w:rPr>
          <w:rFonts w:ascii="Arial" w:hAnsi="Arial" w:cs="Arial"/>
          <w:b/>
          <w:sz w:val="24"/>
          <w:szCs w:val="24"/>
        </w:rPr>
        <w:tab/>
        <w:t xml:space="preserve">RUBRO: </w:t>
      </w:r>
      <w:r w:rsidRPr="009A0A73">
        <w:rPr>
          <w:rFonts w:ascii="Arial" w:hAnsi="Arial" w:cs="Arial"/>
          <w:b/>
          <w:sz w:val="24"/>
          <w:szCs w:val="24"/>
        </w:rPr>
        <w:t>HORMIGÓN EN  LOSA DE CISTERNA ELEVADA</w:t>
      </w:r>
    </w:p>
    <w:p w:rsidR="009A0A73" w:rsidRDefault="009A0A73" w:rsidP="009A0A7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A0A73">
        <w:rPr>
          <w:rFonts w:ascii="Arial" w:hAnsi="Arial" w:cs="Arial"/>
          <w:b/>
          <w:sz w:val="24"/>
          <w:szCs w:val="24"/>
        </w:rPr>
        <w:t>516378</w:t>
      </w:r>
      <w:r w:rsidRPr="00825987">
        <w:rPr>
          <w:rFonts w:ascii="Arial" w:hAnsi="Arial" w:cs="Arial"/>
          <w:b/>
          <w:sz w:val="24"/>
          <w:szCs w:val="24"/>
        </w:rPr>
        <w:tab/>
        <w:t xml:space="preserve">RUBRO: </w:t>
      </w:r>
      <w:r w:rsidRPr="009A0A73">
        <w:rPr>
          <w:rFonts w:ascii="Arial" w:hAnsi="Arial" w:cs="Arial"/>
          <w:b/>
          <w:sz w:val="24"/>
          <w:szCs w:val="24"/>
        </w:rPr>
        <w:t>HORMIGÓN EN  VIGAS  DE LOSA  DE CISTERNA ELEVADA</w:t>
      </w:r>
    </w:p>
    <w:p w:rsidR="009A0A73" w:rsidRDefault="009A0A73" w:rsidP="009A0A73">
      <w:pPr>
        <w:widowControl w:val="0"/>
        <w:tabs>
          <w:tab w:val="left" w:pos="3000"/>
        </w:tabs>
        <w:autoSpaceDE w:val="0"/>
        <w:autoSpaceDN w:val="0"/>
        <w:adjustRightInd w:val="0"/>
        <w:jc w:val="both"/>
        <w:rPr>
          <w:rFonts w:ascii="Arial" w:hAnsi="Arial" w:cs="Arial"/>
          <w:b/>
          <w:bCs/>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de resistencia a la compresión de f´c= 210 Kg/cm2 a los 28 días, utilizado como base de la estructura y que si requiere el uso de encofrados, incluye el proceso de fabricación, vertido y curado del hormigón.</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Previamente la Fiscalización aprobará la colocación del acero de refuerzo e indicará que se puede iniciar con el hormigonado.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resistencia a la compresión de f`c = 210kg/cm2 a los 28 días.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aditivos. Previo al inicio de la construcción el diseño del hormigón elaborado en laboratorio deberá tener el visto bueno y aprobación de fiscalización.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consistirá de agregados finos (arena gruesa o polvo de piedra), agregados gruesos (ripio triturado tipo A) y agua potable, mezclados de acuerdo a una proporción.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del acero de refuerzo e indicará que se puede iniciar con el hormigonado.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incluye la preparación y control de hormigón vaciado en el lugar, o premezclado, según se requiera.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disposiciones generales de estas especificaciones se aplican a todo el trabajo incluido bajo esta sección.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de  hormigón  debe  sujetarse  a  los  requerimientos  del  Código  Ecuatoriano  de  la Construcción C.E.C. vigente.</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a. Cemento Portland: </w:t>
      </w:r>
      <w:r w:rsidRPr="006E14E9">
        <w:rPr>
          <w:rFonts w:ascii="Arial" w:hAnsi="Arial" w:cs="Arial"/>
          <w:sz w:val="24"/>
          <w:szCs w:val="24"/>
        </w:rPr>
        <w:t>requisitos INEN 152 tipo 1. : Requisitos, no   deberán utilizarse cementos de diferentes marcas en una misma fundición. Los cementos nacionales que cumplen con estas condiciones son los cementos Portland: Rocafuerte, Chimborazo, Guapán y Selva Alegre.</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cemento será almacenado en un lugar perfectamente seco y ventilado, bajo cubierta y sobre tarimas de madera. No es recomendable colocar más de 14 </w:t>
      </w:r>
      <w:r w:rsidRPr="006E14E9">
        <w:rPr>
          <w:rFonts w:ascii="Arial" w:hAnsi="Arial" w:cs="Arial"/>
          <w:sz w:val="24"/>
          <w:szCs w:val="24"/>
        </w:rPr>
        <w:lastRenderedPageBreak/>
        <w:t>sacos uno sobre otro y tampoco deberán permanecer embodegados por largo tiempo.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b</w:t>
      </w:r>
      <w:r w:rsidRPr="006E14E9">
        <w:rPr>
          <w:rFonts w:ascii="Arial" w:hAnsi="Arial" w:cs="Arial"/>
          <w:sz w:val="24"/>
          <w:szCs w:val="24"/>
        </w:rPr>
        <w:t xml:space="preserve">. </w:t>
      </w:r>
      <w:r w:rsidRPr="006E14E9">
        <w:rPr>
          <w:rFonts w:ascii="Arial" w:hAnsi="Arial" w:cs="Arial"/>
          <w:b/>
          <w:bCs/>
          <w:sz w:val="24"/>
          <w:szCs w:val="24"/>
        </w:rPr>
        <w:t>Agregado fino.</w:t>
      </w:r>
      <w:r w:rsidRPr="006E14E9">
        <w:rPr>
          <w:rFonts w:ascii="Arial" w:hAnsi="Arial" w:cs="Arial"/>
          <w:sz w:val="24"/>
          <w:szCs w:val="24"/>
        </w:rPr>
        <w:t>- La arena deberá ser limpia, silícica (cuarzosa o granítica), de mina o de otro material inerte con características similares. Deberá estar constituida por granos duros, angulosos, ásperos al tacto, fuertes y libres de partículas blandas, materias orgánicas, esquistos o pizarras. Se prohíbe el empleo de arenas arcillosas, suaves o disgregables. Igualmente no se permitirá el uso del agregado fino con contenido de humedad superior al 8 %.</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Graduación en porcentaje por peso. Normas INEN 872 áridos para hormigón. Que pase el tamiz de 4.25 mm: de 95 al 100 por ciento INEN 1 54.</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el tamiz de 2.36 mm: de 80 al 100 por ciento INEN 1 54. Que pase el tamiz de 1.18 mm: de 50 al 85 por ciento INEN 154. Que pase el tamiz número 30: de 25 al 60 por ciento INEN 1 54. Que pase el tamiz número 100: de 2 al 10 por ciento INEN 1 54.</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más del 35 % pasará a través de un tamiz estándar y quedará retenido en el siguiente tamiz menor normalizado. El módulo de finura (la suma de los porcentajes acumulativos de materiales retenidos divididos entre 100) no debe ser menor que 2.6; ni mayor que 2.9 y no deberá variar en más de 0.2.</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 Agregado Grueso</w:t>
      </w:r>
      <w:r w:rsidRPr="006E14E9">
        <w:rPr>
          <w:rFonts w:ascii="Arial" w:hAnsi="Arial" w:cs="Arial"/>
          <w:sz w:val="24"/>
          <w:szCs w:val="24"/>
        </w:rPr>
        <w:t>.- Consistirá de piedras trituradas, andesitas, grava u otro material inerte aprobado, que tenga partículas duras no recubiertas, libres de elementos extraños de acuerdo con la Norma INEN 872.</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Tamaño máximo de partículas.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que los 3/4 del espacio libre entre las varillas de refuerzo admitido según las normas. No mayores de 20 mm. para construcción de 10 cm. o menos de espesor.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25 mm. para construcción de 1 5 cm. o menos de espesor.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50 mm. para el resto de construcciones. Graduación en porcentajes por peso: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Que pase tamiz </w:t>
      </w:r>
      <w:r w:rsidRPr="006E14E9">
        <w:rPr>
          <w:rFonts w:ascii="Arial" w:hAnsi="Arial" w:cs="Arial"/>
          <w:sz w:val="24"/>
          <w:szCs w:val="24"/>
        </w:rPr>
        <w:tab/>
        <w:t>37.5 mm</w:t>
      </w:r>
      <w:r w:rsidRPr="006E14E9">
        <w:rPr>
          <w:rFonts w:ascii="Arial" w:hAnsi="Arial" w:cs="Arial"/>
          <w:sz w:val="24"/>
          <w:szCs w:val="24"/>
        </w:rPr>
        <w:tab/>
        <w:t>100 por ciento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10.0 mm</w:t>
      </w:r>
      <w:r w:rsidRPr="006E14E9">
        <w:rPr>
          <w:rFonts w:ascii="Arial" w:hAnsi="Arial" w:cs="Arial"/>
          <w:sz w:val="24"/>
          <w:szCs w:val="24"/>
        </w:rPr>
        <w:tab/>
        <w:t>35 – 70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 mm</w:t>
      </w:r>
      <w:r w:rsidRPr="006E14E9">
        <w:rPr>
          <w:rFonts w:ascii="Arial" w:hAnsi="Arial" w:cs="Arial"/>
          <w:sz w:val="24"/>
          <w:szCs w:val="24"/>
        </w:rPr>
        <w:tab/>
      </w:r>
      <w:r w:rsidRPr="006E14E9">
        <w:rPr>
          <w:rFonts w:ascii="Arial" w:hAnsi="Arial" w:cs="Arial"/>
          <w:sz w:val="24"/>
          <w:szCs w:val="24"/>
        </w:rPr>
        <w:tab/>
        <w:t>10 – 30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ab/>
      </w:r>
      <w:r w:rsidRPr="006E14E9">
        <w:rPr>
          <w:rFonts w:ascii="Arial" w:hAnsi="Arial" w:cs="Arial"/>
          <w:sz w:val="24"/>
          <w:szCs w:val="24"/>
        </w:rPr>
        <w:tab/>
      </w:r>
      <w:r w:rsidRPr="006E14E9">
        <w:rPr>
          <w:rFonts w:ascii="Arial" w:hAnsi="Arial" w:cs="Arial"/>
          <w:sz w:val="24"/>
          <w:szCs w:val="24"/>
        </w:rPr>
        <w:tab/>
        <w:t>4.7 mm</w:t>
      </w:r>
      <w:r w:rsidRPr="006E14E9">
        <w:rPr>
          <w:rFonts w:ascii="Arial" w:hAnsi="Arial" w:cs="Arial"/>
          <w:sz w:val="24"/>
          <w:szCs w:val="24"/>
        </w:rPr>
        <w:tab/>
      </w:r>
      <w:r w:rsidRPr="006E14E9">
        <w:rPr>
          <w:rFonts w:ascii="Arial" w:hAnsi="Arial" w:cs="Arial"/>
          <w:sz w:val="24"/>
          <w:szCs w:val="24"/>
        </w:rPr>
        <w:tab/>
        <w:t>0 - 5</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26.50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tamiz</w:t>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26.50 mm</w:t>
      </w:r>
      <w:r w:rsidRPr="006E14E9">
        <w:rPr>
          <w:rFonts w:ascii="Arial" w:hAnsi="Arial" w:cs="Arial"/>
          <w:sz w:val="24"/>
          <w:szCs w:val="24"/>
        </w:rPr>
        <w:tab/>
      </w:r>
      <w:r w:rsidRPr="006E14E9">
        <w:rPr>
          <w:rFonts w:ascii="Arial" w:hAnsi="Arial" w:cs="Arial"/>
          <w:sz w:val="24"/>
          <w:szCs w:val="24"/>
        </w:rPr>
        <w:tab/>
        <w:t>100 por ciento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19.00 mm</w:t>
      </w:r>
      <w:r w:rsidRPr="006E14E9">
        <w:rPr>
          <w:rFonts w:ascii="Arial" w:hAnsi="Arial" w:cs="Arial"/>
          <w:sz w:val="24"/>
          <w:szCs w:val="24"/>
        </w:rPr>
        <w:tab/>
      </w:r>
      <w:r w:rsidRPr="006E14E9">
        <w:rPr>
          <w:rFonts w:ascii="Arial" w:hAnsi="Arial" w:cs="Arial"/>
          <w:sz w:val="24"/>
          <w:szCs w:val="24"/>
        </w:rPr>
        <w:tab/>
        <w:t>35 – 70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9.50 mm</w:t>
      </w:r>
      <w:r w:rsidRPr="006E14E9">
        <w:rPr>
          <w:rFonts w:ascii="Arial" w:hAnsi="Arial" w:cs="Arial"/>
          <w:sz w:val="24"/>
          <w:szCs w:val="24"/>
        </w:rPr>
        <w:tab/>
      </w:r>
      <w:r w:rsidRPr="006E14E9">
        <w:rPr>
          <w:rFonts w:ascii="Arial" w:hAnsi="Arial" w:cs="Arial"/>
          <w:sz w:val="24"/>
          <w:szCs w:val="24"/>
        </w:rPr>
        <w:tab/>
        <w:t>10 - 30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0 - 5</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19.00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tamiz</w:t>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19.00 mm</w:t>
      </w:r>
      <w:r w:rsidRPr="006E14E9">
        <w:rPr>
          <w:rFonts w:ascii="Arial" w:hAnsi="Arial" w:cs="Arial"/>
          <w:sz w:val="24"/>
          <w:szCs w:val="24"/>
        </w:rPr>
        <w:tab/>
      </w:r>
      <w:r w:rsidRPr="006E14E9">
        <w:rPr>
          <w:rFonts w:ascii="Arial" w:hAnsi="Arial" w:cs="Arial"/>
          <w:sz w:val="24"/>
          <w:szCs w:val="24"/>
        </w:rPr>
        <w:tab/>
        <w:t>100 por ciento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13.20 mm</w:t>
      </w:r>
      <w:r w:rsidRPr="006E14E9">
        <w:rPr>
          <w:rFonts w:ascii="Arial" w:hAnsi="Arial" w:cs="Arial"/>
          <w:sz w:val="24"/>
          <w:szCs w:val="24"/>
        </w:rPr>
        <w:tab/>
      </w:r>
      <w:r w:rsidRPr="006E14E9">
        <w:rPr>
          <w:rFonts w:ascii="Arial" w:hAnsi="Arial" w:cs="Arial"/>
          <w:sz w:val="24"/>
          <w:szCs w:val="24"/>
        </w:rPr>
        <w:tab/>
        <w:t>30 -65</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10</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2.36 mm</w:t>
      </w:r>
      <w:r w:rsidRPr="006E14E9">
        <w:rPr>
          <w:rFonts w:ascii="Arial" w:hAnsi="Arial" w:cs="Arial"/>
          <w:sz w:val="24"/>
          <w:szCs w:val="24"/>
        </w:rPr>
        <w:tab/>
      </w:r>
      <w:r w:rsidRPr="006E14E9">
        <w:rPr>
          <w:rFonts w:ascii="Arial" w:hAnsi="Arial" w:cs="Arial"/>
          <w:sz w:val="24"/>
          <w:szCs w:val="24"/>
        </w:rPr>
        <w:tab/>
        <w:t>0 – 5</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CUADRO DE DIAMETROS – PESO DE VARILLAS</w:t>
      </w:r>
    </w:p>
    <w:p w:rsidR="00C256E6" w:rsidRPr="006E14E9" w:rsidRDefault="00C256E6" w:rsidP="00C256E6">
      <w:pPr>
        <w:widowControl w:val="0"/>
        <w:autoSpaceDE w:val="0"/>
        <w:autoSpaceDN w:val="0"/>
        <w:adjustRightInd w:val="0"/>
        <w:jc w:val="both"/>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48"/>
        <w:gridCol w:w="851"/>
        <w:gridCol w:w="851"/>
        <w:gridCol w:w="851"/>
        <w:gridCol w:w="851"/>
        <w:gridCol w:w="851"/>
        <w:gridCol w:w="851"/>
        <w:gridCol w:w="851"/>
        <w:gridCol w:w="851"/>
      </w:tblGrid>
      <w:tr w:rsidR="00C256E6" w:rsidRPr="006E14E9" w:rsidTr="00C256E6">
        <w:trPr>
          <w:trHeight w:hRule="exact" w:val="486"/>
          <w:jc w:val="center"/>
        </w:trPr>
        <w:tc>
          <w:tcPr>
            <w:tcW w:w="1648"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6</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8</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12</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14</w:t>
            </w:r>
          </w:p>
        </w:tc>
        <w:tc>
          <w:tcPr>
            <w:tcW w:w="851" w:type="dxa"/>
            <w:vAlign w:val="center"/>
          </w:tcPr>
          <w:p w:rsidR="00C256E6" w:rsidRPr="006E14E9" w:rsidRDefault="00C256E6" w:rsidP="00C256E6">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16</w:t>
            </w:r>
          </w:p>
        </w:tc>
        <w:tc>
          <w:tcPr>
            <w:tcW w:w="851" w:type="dxa"/>
            <w:vAlign w:val="center"/>
          </w:tcPr>
          <w:p w:rsidR="00C256E6" w:rsidRPr="006E14E9" w:rsidRDefault="00C256E6" w:rsidP="00C256E6">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18</w:t>
            </w:r>
          </w:p>
        </w:tc>
      </w:tr>
      <w:tr w:rsidR="00C256E6" w:rsidRPr="006E14E9" w:rsidTr="00C256E6">
        <w:trPr>
          <w:trHeight w:hRule="exact" w:val="486"/>
          <w:jc w:val="center"/>
        </w:trPr>
        <w:tc>
          <w:tcPr>
            <w:tcW w:w="1648"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0.25</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0.395</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0.617</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0.888</w:t>
            </w:r>
          </w:p>
        </w:tc>
        <w:tc>
          <w:tcPr>
            <w:tcW w:w="851" w:type="dxa"/>
            <w:tcBorders>
              <w:bottom w:val="single" w:sz="4" w:space="0" w:color="auto"/>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1.208</w:t>
            </w:r>
          </w:p>
        </w:tc>
        <w:tc>
          <w:tcPr>
            <w:tcW w:w="851" w:type="dxa"/>
            <w:tcBorders>
              <w:bottom w:val="single" w:sz="4" w:space="0" w:color="auto"/>
            </w:tcBorders>
            <w:vAlign w:val="center"/>
          </w:tcPr>
          <w:p w:rsidR="00C256E6" w:rsidRPr="006E14E9" w:rsidRDefault="00C256E6" w:rsidP="00C256E6">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1.578</w:t>
            </w:r>
          </w:p>
        </w:tc>
        <w:tc>
          <w:tcPr>
            <w:tcW w:w="851" w:type="dxa"/>
            <w:tcBorders>
              <w:bottom w:val="single" w:sz="4" w:space="0" w:color="auto"/>
            </w:tcBorders>
            <w:vAlign w:val="center"/>
          </w:tcPr>
          <w:p w:rsidR="00C256E6" w:rsidRPr="006E14E9" w:rsidRDefault="00C256E6" w:rsidP="00C256E6">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1.98</w:t>
            </w:r>
          </w:p>
        </w:tc>
      </w:tr>
      <w:tr w:rsidR="00C256E6" w:rsidRPr="006E14E9" w:rsidTr="00C256E6">
        <w:trPr>
          <w:trHeight w:hRule="exact" w:val="598"/>
          <w:jc w:val="center"/>
        </w:trPr>
        <w:tc>
          <w:tcPr>
            <w:tcW w:w="1648"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C256E6" w:rsidRPr="006E14E9" w:rsidRDefault="00C256E6" w:rsidP="00C256E6">
            <w:pPr>
              <w:widowControl w:val="0"/>
              <w:autoSpaceDE w:val="0"/>
              <w:autoSpaceDN w:val="0"/>
              <w:adjustRightInd w:val="0"/>
              <w:jc w:val="both"/>
              <w:rPr>
                <w:rFonts w:ascii="Arial" w:hAnsi="Arial" w:cs="Arial"/>
                <w:sz w:val="24"/>
                <w:szCs w:val="24"/>
              </w:rPr>
            </w:pPr>
          </w:p>
        </w:tc>
      </w:tr>
      <w:tr w:rsidR="00C256E6" w:rsidRPr="006E14E9" w:rsidTr="00C256E6">
        <w:trPr>
          <w:trHeight w:hRule="exact" w:val="598"/>
          <w:jc w:val="center"/>
        </w:trPr>
        <w:tc>
          <w:tcPr>
            <w:tcW w:w="1648"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22</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25</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28</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32</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p>
        </w:tc>
      </w:tr>
      <w:tr w:rsidR="00C256E6" w:rsidRPr="006E14E9" w:rsidTr="00C256E6">
        <w:trPr>
          <w:trHeight w:hRule="exact" w:val="646"/>
          <w:jc w:val="center"/>
        </w:trPr>
        <w:tc>
          <w:tcPr>
            <w:tcW w:w="1648"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2.466</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2.948</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3.850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4.830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5.549</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6.310</w:t>
            </w:r>
          </w:p>
        </w:tc>
        <w:tc>
          <w:tcPr>
            <w:tcW w:w="851" w:type="dxa"/>
            <w:vAlign w:val="center"/>
          </w:tcPr>
          <w:p w:rsidR="00C256E6" w:rsidRPr="006E14E9" w:rsidRDefault="00C256E6" w:rsidP="00C256E6">
            <w:pPr>
              <w:widowControl w:val="0"/>
              <w:autoSpaceDE w:val="0"/>
              <w:autoSpaceDN w:val="0"/>
              <w:adjustRightInd w:val="0"/>
              <w:jc w:val="both"/>
              <w:rPr>
                <w:rFonts w:ascii="Arial" w:hAnsi="Arial" w:cs="Arial"/>
                <w:sz w:val="24"/>
                <w:szCs w:val="24"/>
              </w:rPr>
            </w:pPr>
          </w:p>
        </w:tc>
      </w:tr>
    </w:tbl>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d.   Agua.</w:t>
      </w:r>
      <w:r w:rsidRPr="006E14E9">
        <w:rPr>
          <w:rFonts w:ascii="Arial" w:hAnsi="Arial" w:cs="Arial"/>
          <w:sz w:val="24"/>
          <w:szCs w:val="24"/>
        </w:rPr>
        <w:t>- Deberá ser en lo posible potable o que guarde los mínimos requerimientos para que las especificaciones del hormigón. Si no fuere potable el contratista deberá entregar al A/l un análisis del laboratorio correspondiente o sujetarse a lo que establece el literal 3.4.2 del CEC-79. En todo caso el mortero hecho con agua no potable deberá tener por lo menos el 60% de resistencia a los 7 días; y, a los 28 días por lo menos el 90 % de resistencia de acuerdo a la norma INEN 488.</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CALIFICACIÓN DEL HORMIGÓN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 del tipo especificado en el diseño estructural. Requerimiento físico: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Resistencia a la compresión: TIPO: </w:t>
      </w:r>
      <w:r w:rsidRPr="006E14E9">
        <w:rPr>
          <w:rFonts w:ascii="Arial" w:hAnsi="Arial" w:cs="Arial"/>
          <w:b/>
          <w:bCs/>
          <w:sz w:val="24"/>
          <w:szCs w:val="24"/>
        </w:rPr>
        <w:t>210 Kg/cm2</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PROMEDIO</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169 Kg/cm2</w:t>
      </w:r>
      <w:r w:rsidRPr="006E14E9">
        <w:rPr>
          <w:rFonts w:ascii="Arial" w:hAnsi="Arial" w:cs="Arial"/>
          <w:sz w:val="24"/>
          <w:szCs w:val="24"/>
        </w:rPr>
        <w:tab/>
        <w:t>a los 7 días</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225 Kg/cm2</w:t>
      </w:r>
      <w:r w:rsidRPr="006E14E9">
        <w:rPr>
          <w:rFonts w:ascii="Arial" w:hAnsi="Arial" w:cs="Arial"/>
          <w:sz w:val="24"/>
          <w:szCs w:val="24"/>
        </w:rPr>
        <w:tab/>
        <w:t>a los 28 días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BAJO</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147 Kg/cm2</w:t>
      </w:r>
      <w:r w:rsidRPr="006E14E9">
        <w:rPr>
          <w:rFonts w:ascii="Arial" w:hAnsi="Arial" w:cs="Arial"/>
          <w:sz w:val="24"/>
          <w:szCs w:val="24"/>
        </w:rPr>
        <w:tab/>
        <w:t>a los 7 días</w:t>
      </w:r>
    </w:p>
    <w:p w:rsidR="00C256E6" w:rsidRPr="006E14E9" w:rsidRDefault="00C256E6" w:rsidP="00C256E6">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197 Kg/cm2</w:t>
      </w:r>
      <w:r w:rsidRPr="006E14E9">
        <w:rPr>
          <w:rFonts w:ascii="Arial" w:hAnsi="Arial" w:cs="Arial"/>
          <w:sz w:val="24"/>
          <w:szCs w:val="24"/>
        </w:rPr>
        <w:tab/>
        <w:t>a los 28 días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alternativa,  la  interpretación  de  los  resultados  de  las  pruebas  de  compresión  y  su aceptación  por  parte  de  la  Fiscalización  se  hará  en  base  a  la  norma  4.3.3  del  Código Ecuatoriano de la Construcción: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nivel de resistencia del hormigón se considerará satisfactorio, si los promedios de todos los conjuntos de tres resultados consecutivos de ensayos de resistencia igualan o exceden el valor f/c requerido y ningún resultado individual del ensayo de resistencia es menor que el valor de f/c requerido en más de 35 Kg/cm2.</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Proporciones de Mezcla.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diseños  de  mezcla  serán  dados  por  un  Laboratorio  debidamente  aprobados  por  la Fiscalización,  de  acuerdo  con  los  requerimientos  </w:t>
      </w:r>
      <w:r w:rsidRPr="006E14E9">
        <w:rPr>
          <w:rFonts w:ascii="Arial" w:hAnsi="Arial" w:cs="Arial"/>
          <w:sz w:val="24"/>
          <w:szCs w:val="24"/>
        </w:rPr>
        <w:lastRenderedPageBreak/>
        <w:t>estructurales  indicados  en  los  planos respectivos.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presentará a Fiscalización los diseños realizados por el laboratorio, diseños que se realizarán con las muestras de los materiales a utilizarse en obra. Cualquier cambio en los materiales utilizados para el diseño, obligará al contratista a presentar nuevos informes de laboratorios que ratifiquen los diseños iniciales. No se permitirá ninguna fundición sin los diseños previos de laboratorio.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cumplirán los siguientes requisitos mínimos.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contenido mínimo del cemento de los tipos B y C. 7 sacos/m3 (sacos de 50 Kg.) Relación de agua cemento.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Tipo B 32.4 Its./saco. Tipo C 29.3 Its./saco.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(medida de la consistencia con el cono de Abrans). Estarán de acuerdo con lo indicado en el diseño de la mezcla.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usará,</w:t>
      </w:r>
    </w:p>
    <w:p w:rsidR="00C256E6" w:rsidRPr="006E14E9" w:rsidRDefault="00C256E6" w:rsidP="00C256E6">
      <w:pPr>
        <w:widowControl w:val="0"/>
        <w:autoSpaceDE w:val="0"/>
        <w:autoSpaceDN w:val="0"/>
        <w:adjustRightInd w:val="0"/>
        <w:jc w:val="both"/>
        <w:rPr>
          <w:rFonts w:ascii="Arial" w:hAnsi="Arial" w:cs="Arial"/>
          <w:b/>
          <w:bCs/>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VALORES DE ASENTAMIENTO RECOMENDADOS PARA DIFERENTES DE OBRAS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en centímetros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TIPO DE OBRA</w:t>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t xml:space="preserve">    Mínimo Máximo</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Muros y bases para cimentación y paredes planas de poco espesor</w:t>
      </w:r>
      <w:r w:rsidRPr="006E14E9">
        <w:rPr>
          <w:rFonts w:ascii="Arial" w:hAnsi="Arial" w:cs="Arial"/>
          <w:sz w:val="24"/>
          <w:szCs w:val="24"/>
        </w:rPr>
        <w:tab/>
        <w:t>5</w:t>
      </w:r>
      <w:r w:rsidRPr="006E14E9">
        <w:rPr>
          <w:rFonts w:ascii="Arial" w:hAnsi="Arial" w:cs="Arial"/>
          <w:sz w:val="24"/>
          <w:szCs w:val="24"/>
        </w:rPr>
        <w:tab/>
        <w:t>13</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Losas, vigas y paredes armadas</w:t>
      </w:r>
      <w:r w:rsidRPr="006E14E9">
        <w:rPr>
          <w:rFonts w:ascii="Arial" w:hAnsi="Arial" w:cs="Arial"/>
          <w:sz w:val="24"/>
          <w:szCs w:val="24"/>
        </w:rPr>
        <w:tab/>
      </w:r>
      <w:r w:rsidRPr="006E14E9">
        <w:rPr>
          <w:rFonts w:ascii="Arial" w:hAnsi="Arial" w:cs="Arial"/>
          <w:sz w:val="24"/>
          <w:szCs w:val="24"/>
        </w:rPr>
        <w:tab/>
        <w:t>6</w:t>
      </w:r>
      <w:r w:rsidRPr="006E14E9">
        <w:rPr>
          <w:rFonts w:ascii="Arial" w:hAnsi="Arial" w:cs="Arial"/>
          <w:sz w:val="24"/>
          <w:szCs w:val="24"/>
        </w:rPr>
        <w:tab/>
        <w:t>15</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Columnas de edificios</w:t>
      </w:r>
      <w:r w:rsidRPr="006E14E9">
        <w:rPr>
          <w:rFonts w:ascii="Arial" w:hAnsi="Arial" w:cs="Arial"/>
          <w:sz w:val="24"/>
          <w:szCs w:val="24"/>
        </w:rPr>
        <w:tab/>
      </w:r>
      <w:r w:rsidRPr="006E14E9">
        <w:rPr>
          <w:rFonts w:ascii="Arial" w:hAnsi="Arial" w:cs="Arial"/>
          <w:sz w:val="24"/>
          <w:szCs w:val="24"/>
        </w:rPr>
        <w:tab/>
        <w:t>6</w:t>
      </w:r>
      <w:r w:rsidRPr="006E14E9">
        <w:rPr>
          <w:rFonts w:ascii="Arial" w:hAnsi="Arial" w:cs="Arial"/>
          <w:sz w:val="24"/>
          <w:szCs w:val="24"/>
        </w:rPr>
        <w:tab/>
        <w:t>15</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Pavimentos</w:t>
      </w:r>
      <w:r w:rsidRPr="006E14E9">
        <w:rPr>
          <w:rFonts w:ascii="Arial" w:hAnsi="Arial" w:cs="Arial"/>
          <w:sz w:val="24"/>
          <w:szCs w:val="24"/>
        </w:rPr>
        <w:tab/>
      </w:r>
      <w:r w:rsidRPr="006E14E9">
        <w:rPr>
          <w:rFonts w:ascii="Arial" w:hAnsi="Arial" w:cs="Arial"/>
          <w:sz w:val="24"/>
          <w:szCs w:val="24"/>
        </w:rPr>
        <w:tab/>
        <w:t>4</w:t>
      </w:r>
      <w:r w:rsidRPr="006E14E9">
        <w:rPr>
          <w:rFonts w:ascii="Arial" w:hAnsi="Arial" w:cs="Arial"/>
          <w:sz w:val="24"/>
          <w:szCs w:val="24"/>
        </w:rPr>
        <w:tab/>
        <w:t>8</w:t>
      </w:r>
    </w:p>
    <w:p w:rsidR="00C256E6" w:rsidRPr="006E14E9" w:rsidRDefault="00C256E6" w:rsidP="00C256E6">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Construcciones en masa</w:t>
      </w:r>
      <w:r w:rsidRPr="006E14E9">
        <w:rPr>
          <w:rFonts w:ascii="Arial" w:hAnsi="Arial" w:cs="Arial"/>
          <w:sz w:val="24"/>
          <w:szCs w:val="24"/>
        </w:rPr>
        <w:tab/>
      </w:r>
      <w:r w:rsidRPr="006E14E9">
        <w:rPr>
          <w:rFonts w:ascii="Arial" w:hAnsi="Arial" w:cs="Arial"/>
          <w:sz w:val="24"/>
          <w:szCs w:val="24"/>
        </w:rPr>
        <w:tab/>
        <w:t>2</w:t>
      </w:r>
      <w:r w:rsidRPr="006E14E9">
        <w:rPr>
          <w:rFonts w:ascii="Arial" w:hAnsi="Arial" w:cs="Arial"/>
          <w:sz w:val="24"/>
          <w:szCs w:val="24"/>
        </w:rPr>
        <w:tab/>
        <w:t>8</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PREMEZCLADO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puede usar hormigón premezclado, sujeto a la designación ASTM-C-94, alternativa 2, excepto que el artículo referente a «inspección del trabajo» no sea </w:t>
      </w:r>
      <w:r w:rsidRPr="006E14E9">
        <w:rPr>
          <w:rFonts w:ascii="Arial" w:hAnsi="Arial" w:cs="Arial"/>
          <w:sz w:val="24"/>
          <w:szCs w:val="24"/>
        </w:rPr>
        <w:lastRenderedPageBreak/>
        <w:t>aplicable y siempre y cuando los ensayos en el sitio sean realizados según se indica bajo el título «control y ensayos en el sitio».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MEZCLADO EN EL SITIO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suministrar por lo menos quince días antes de comenzar el trabajo de hormigón, diseños de mezcla para ser aprobados, basados en los materiales del lugar y los requerimientos antes mencionados.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sostenerse a prueba las muestras representativas de los materiales a ser usados y se certificarán los ensayos hechos en cumplimiento de las especificaciones, con referencia a los materiales y resistencia del hormigón. Los certificados deberán incluir resultados de los ensayos de cilindros de las mezclas diseñadas a los siete días.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 fundición se tomaran seis (6) probetas para los ensayos, que deberán ser realizados por una empresa o laboratorio calificados.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ensayos deberán estar de acuerdo con la designación INEN.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Dichos  ensayos deberán ser  efectuados por  un  laboratorio de  materiales de  construcción calificado por la fiscalización: los gastos serán por cuenta del contratista.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aprobación de dichos ensayos quedará supeditada a los resultados y aceptación de los ensayos finales del hormigón a ser utilizados en el proyecto.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Si  durante  el  proceso  del  trabajo,  los  ensayos  indican  que  no  se  están  cumpliendo  las especificaciones, los ajustes en la mezcla diseñada deberá ser efectuados por cuenta del contratista.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De   ser   necesario  podrá  usarse  plastificante  y   acelerante  o   impermeabilizante  en   las proporciones indicadas por los fabricantes aprobados por el A/1 Fiscalizador.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Fiscalización aprobará el tipo, dosificación, instrucciones y recomendaciones al utilizar aditivo.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al inicio de la construcción el diseño del hormigón elaborado en laboratorio deberá tener el visto bueno y aprobación de fiscalización.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resistencia a la compresión de f`c = 210kg/cm2 a los 28 días. Previamente Fiscalización aprobará la colocación del acero de refuerzo e indicará que se puede iniciar con el hormigonado.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w:t>
      </w:r>
      <w:r w:rsidRPr="006E14E9">
        <w:rPr>
          <w:rFonts w:ascii="Arial" w:hAnsi="Arial" w:cs="Arial"/>
          <w:sz w:val="24"/>
          <w:szCs w:val="24"/>
        </w:rPr>
        <w:t>El contratista puede operar una o más mezcladoras dosificadoras de tipo aprobado, cada una con una capacidad de 1 quintal o más, la concretera puede ser colocada en cualquier punto aprobado, deberá someter detalles del procedimiento y equipo para dosificar, transportar y colocar el hormigón al A/l para  su aprobación, por lo menos diez días antes de comenzar el trabajo.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Tiempo.- </w:t>
      </w:r>
      <w:r w:rsidRPr="006E14E9">
        <w:rPr>
          <w:rFonts w:ascii="Arial" w:hAnsi="Arial" w:cs="Arial"/>
          <w:sz w:val="24"/>
          <w:szCs w:val="24"/>
        </w:rPr>
        <w:t>El tiempo mínimo para mezclar, después de que todos los materiales están en la mezcladora será por lo menos de un minuto y medio para concretera de un quintal. El tiempo 3 mínimo será aumentado en quince segundos por cada m. La mezcladora deberá rotar un mínimo  de  50  revoluciones  por  minuto,  después  de  que  todos  los  materiales  hayan  sido colocados  dentro  y  a  una  velocidad  uniforme.  Ni  la  velocidad  ni  la  capacidad  de  la mezcladora deberá exceder las recomendaciones del fabricante. El exceso de mezclado que requiera la adición de agua para preservar la consistencia requerida, no será permitido. El H° no deberá permanecer en tránsito o camión agitador más de 30 minutos después de que se haya añadido el agua.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Medidas.- </w:t>
      </w:r>
      <w:r w:rsidRPr="006E14E9">
        <w:rPr>
          <w:rFonts w:ascii="Arial" w:hAnsi="Arial" w:cs="Arial"/>
          <w:sz w:val="24"/>
          <w:szCs w:val="24"/>
        </w:rPr>
        <w:t>Equipo necesario para determinar las cantidades precisas de todos los materiales que entran en el hormigón, deberá ser previsto por el contratista o el fabricante del hormigón. Todos los materiales deberán ser medidos por peso excepto el agua que podrá ser medida por volumen. Un saco de cemento será considerado como 50 kilos de peso.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VACIADO DEL HORMIGÓN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General.- </w:t>
      </w:r>
      <w:r w:rsidRPr="006E14E9">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hormigón que no sea colocado dentro de treinta minutos después de que el </w:t>
      </w:r>
      <w:r w:rsidRPr="006E14E9">
        <w:rPr>
          <w:rFonts w:ascii="Arial" w:hAnsi="Arial" w:cs="Arial"/>
          <w:sz w:val="24"/>
          <w:szCs w:val="24"/>
        </w:rPr>
        <w:lastRenderedPageBreak/>
        <w:t>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Donde el acero de refuerzo (columnas) por encima del nivel del vaciado se haya cubierto de hormigón deberá ser debidamente limpiado.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Compactación.- </w:t>
      </w:r>
      <w:r w:rsidRPr="006E14E9">
        <w:rPr>
          <w:rFonts w:ascii="Arial" w:hAnsi="Arial" w:cs="Arial"/>
          <w:sz w:val="24"/>
          <w:szCs w:val="24"/>
        </w:rPr>
        <w:t>Colocar el hormigón, excepto en los cimientos, en capas de un espesor no mayor de 30 cm. hasta que sea compactado internamente por un equipo vibrador.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  hormigón  debe  compactarse  cuidadosamente  por  medios  adecuados  durante  la colocación y trabajarse especialmente alrededor del refuerzo de las instalaciones embebidas así como dentro de las esquinas de los encofrados. Los vibradores internos tendrán una velocidad por lo menos de cinco mil impulsos por minuto cuando esté sometido en el hormigón (por lo menos un vibrador de repuesto en condiciones de trabajar, deberá ser mantenido en la obra en todo momento). Limitar la operación del vibrador al tiempo necesario para reducir la consolidación satisfactoria sin causar segregación, pero, en ningún caso menos de ochenta segundos por m2 de superficie expuesta, moviendo el vibrador constantemente y colocando en cada lugar específico una sola vez.</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CURADO DEL HORMIGON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superficies planas, incluyendo los cimientos, aceras, pisos, losas, cobertizos, deberán ser  curados  manteniéndolos húmedos con  agua.  Los  métodos  aprobados para  aplicar  el curado por humedad son los siguientes: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Mantenerlos cubiertos con agua, inundando el área de concreto.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Cubrir con tela de yute o plástico, aprobado por el A/I Fiscalizador, con las juntas </w:t>
      </w:r>
      <w:r w:rsidRPr="006E14E9">
        <w:rPr>
          <w:rFonts w:ascii="Arial" w:hAnsi="Arial" w:cs="Arial"/>
          <w:sz w:val="24"/>
          <w:szCs w:val="24"/>
        </w:rPr>
        <w:lastRenderedPageBreak/>
        <w:t>montadas traslapadas.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elementos estructurales verticales como columnas, diafragmas, muros se los debe tener húmedos esparciendo agua con manguera.</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9920"/>
        </w:tabs>
        <w:autoSpaceDE w:val="0"/>
        <w:autoSpaceDN w:val="0"/>
        <w:adjustRightInd w:val="0"/>
        <w:jc w:val="both"/>
        <w:rPr>
          <w:rFonts w:ascii="Arial" w:hAnsi="Arial" w:cs="Arial"/>
          <w:sz w:val="24"/>
          <w:szCs w:val="24"/>
        </w:rPr>
      </w:pPr>
      <w:r w:rsidRPr="006E14E9">
        <w:rPr>
          <w:rFonts w:ascii="Arial" w:hAnsi="Arial" w:cs="Arial"/>
          <w:b/>
          <w:bCs/>
          <w:sz w:val="24"/>
          <w:szCs w:val="24"/>
        </w:rPr>
        <w:t>ENCOFRADO Y DESENCOFRADO</w:t>
      </w:r>
    </w:p>
    <w:p w:rsidR="00C256E6" w:rsidRPr="006E14E9" w:rsidRDefault="00C256E6" w:rsidP="00C256E6">
      <w:pPr>
        <w:widowControl w:val="0"/>
        <w:tabs>
          <w:tab w:val="left" w:pos="5020"/>
          <w:tab w:val="left" w:pos="8000"/>
        </w:tabs>
        <w:autoSpaceDE w:val="0"/>
        <w:autoSpaceDN w:val="0"/>
        <w:adjustRightInd w:val="0"/>
        <w:jc w:val="both"/>
        <w:rPr>
          <w:rFonts w:ascii="Arial" w:hAnsi="Arial" w:cs="Arial"/>
          <w:sz w:val="24"/>
          <w:szCs w:val="24"/>
        </w:rPr>
      </w:pPr>
      <w:r w:rsidRPr="006E14E9">
        <w:rPr>
          <w:rFonts w:ascii="Arial" w:hAnsi="Arial" w:cs="Arial"/>
          <w:sz w:val="24"/>
          <w:szCs w:val="24"/>
        </w:rPr>
        <w:t>Los  encofrados  construidos  de  madera  pueden  ser  rectos  o  curvos,  de acuerdo  a  los requerimientos definidos en los diseños finales; deberán ser lo suficientemente fuertes para resistir la presión, resultante del vaciado y vibración del hormigón, estar sujetos rígidamente en su posición correcta y lo suficientemente impermeable para evitar la pérdida de la lechada.</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encofrados para tabiques o paredes delgadas, estarán formados por tableros compuestos de tablas y bastidores o de madera contrachapada de un espesor adecuado al objetivo del encofrado, pero en ningún caso menores de 1 cm.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Estos tirantes y los espaciadores de madera, formarán el encofrado, que por sí solos resistirán los esfuerzos hidráulicos del vaciado y vibrado del hormigón. Los apuntalamientos y riostras servirán solamente para mantener a los tableros en su posición, vertical o no, pero en todo caso no resistirán esfuerzos hidráulicos.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Al colar hormigón contra las formas, éstas deberán estar libres de incrustaciones de mortero, lechada u otros materiales extraños que pudieran contaminar el hormigón. Antes de depositar el  hormigón;  las  superficies  del  encofrado  deberán  aceitarse  con  aceite  comercial  para encofrados de origen mineral.</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formas  se  dejarán  en  su  lugar  hasta  que  la  fiscalización  autorice  su  remoción,  y  se removerán con cuidado para no dañar el hormigón.</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TOLERANCIAS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deberá tener mucho cuidado en la correcta realización de las estructuras de hormigón, de acuerdo a las especificaciones técnicas de construcción y de acuerdo a los requerimientos de planos estructurales, deberá garantizar su estabilidad y comportamiento.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fiscalizador podrá aprobar o rechazar e inclusive ordenar rehacer una estructura cuando se hayan excedido los límites tolerables que se detallan a continuación:</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 para estructuras de hormigón armado: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a) Desviación de la vertical (plomada)</w:t>
      </w:r>
    </w:p>
    <w:p w:rsidR="00C256E6" w:rsidRPr="006E14E9" w:rsidRDefault="00C256E6" w:rsidP="00C256E6">
      <w:pPr>
        <w:widowControl w:val="0"/>
        <w:tabs>
          <w:tab w:val="left" w:pos="7760"/>
        </w:tabs>
        <w:autoSpaceDE w:val="0"/>
        <w:autoSpaceDN w:val="0"/>
        <w:adjustRightInd w:val="0"/>
        <w:jc w:val="both"/>
        <w:rPr>
          <w:rFonts w:ascii="Arial" w:hAnsi="Arial" w:cs="Arial"/>
          <w:sz w:val="24"/>
          <w:szCs w:val="24"/>
        </w:rPr>
      </w:pPr>
      <w:r w:rsidRPr="006E14E9">
        <w:rPr>
          <w:rFonts w:ascii="Arial" w:hAnsi="Arial" w:cs="Arial"/>
          <w:sz w:val="24"/>
          <w:szCs w:val="24"/>
        </w:rPr>
        <w:t>En las líneas y superficies de paredes y en aristas: En 3 m</w:t>
      </w:r>
      <w:r w:rsidRPr="006E14E9">
        <w:rPr>
          <w:rFonts w:ascii="Arial" w:hAnsi="Arial" w:cs="Arial"/>
          <w:sz w:val="24"/>
          <w:szCs w:val="24"/>
        </w:rPr>
        <w:tab/>
        <w:t>6.0 mm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En un entrepiso:</w:t>
      </w:r>
    </w:p>
    <w:p w:rsidR="00C256E6" w:rsidRPr="006E14E9" w:rsidRDefault="00C256E6" w:rsidP="00C256E6">
      <w:pPr>
        <w:widowControl w:val="0"/>
        <w:tabs>
          <w:tab w:val="left" w:pos="7640"/>
        </w:tabs>
        <w:autoSpaceDE w:val="0"/>
        <w:autoSpaceDN w:val="0"/>
        <w:adjustRightInd w:val="0"/>
        <w:jc w:val="both"/>
        <w:rPr>
          <w:rFonts w:ascii="Arial" w:hAnsi="Arial" w:cs="Arial"/>
          <w:sz w:val="24"/>
          <w:szCs w:val="24"/>
        </w:rPr>
      </w:pPr>
      <w:r w:rsidRPr="006E14E9">
        <w:rPr>
          <w:rFonts w:ascii="Arial" w:hAnsi="Arial" w:cs="Arial"/>
          <w:sz w:val="24"/>
          <w:szCs w:val="24"/>
        </w:rPr>
        <w:t>Máximo en 6 m</w:t>
      </w:r>
      <w:r w:rsidRPr="006E14E9">
        <w:rPr>
          <w:rFonts w:ascii="Arial" w:hAnsi="Arial" w:cs="Arial"/>
          <w:sz w:val="24"/>
          <w:szCs w:val="24"/>
        </w:rPr>
        <w:tab/>
        <w:t>10.0 mm</w:t>
      </w:r>
    </w:p>
    <w:p w:rsidR="00C256E6" w:rsidRPr="006E14E9" w:rsidRDefault="00C256E6" w:rsidP="00C256E6">
      <w:pPr>
        <w:widowControl w:val="0"/>
        <w:tabs>
          <w:tab w:val="left" w:pos="7660"/>
        </w:tabs>
        <w:autoSpaceDE w:val="0"/>
        <w:autoSpaceDN w:val="0"/>
        <w:adjustRightInd w:val="0"/>
        <w:jc w:val="both"/>
        <w:rPr>
          <w:rFonts w:ascii="Arial" w:hAnsi="Arial" w:cs="Arial"/>
          <w:sz w:val="24"/>
          <w:szCs w:val="24"/>
        </w:rPr>
      </w:pPr>
      <w:r w:rsidRPr="006E14E9">
        <w:rPr>
          <w:rFonts w:ascii="Arial" w:hAnsi="Arial" w:cs="Arial"/>
          <w:sz w:val="24"/>
          <w:szCs w:val="24"/>
        </w:rPr>
        <w:t>En 12 m o más</w:t>
      </w:r>
      <w:r w:rsidRPr="006E14E9">
        <w:rPr>
          <w:rFonts w:ascii="Arial" w:hAnsi="Arial" w:cs="Arial"/>
          <w:sz w:val="24"/>
          <w:szCs w:val="24"/>
        </w:rPr>
        <w:tab/>
        <w:t>19.0 mm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b) Variaciones en las dimensiones de las secciones transversales en los espesores de losas y paredes:</w:t>
      </w:r>
    </w:p>
    <w:p w:rsidR="00C256E6" w:rsidRPr="006E14E9" w:rsidRDefault="00C256E6" w:rsidP="00C256E6">
      <w:pPr>
        <w:widowControl w:val="0"/>
        <w:tabs>
          <w:tab w:val="left" w:pos="7520"/>
        </w:tabs>
        <w:autoSpaceDE w:val="0"/>
        <w:autoSpaceDN w:val="0"/>
        <w:adjustRightInd w:val="0"/>
        <w:jc w:val="both"/>
        <w:rPr>
          <w:rFonts w:ascii="Arial" w:hAnsi="Arial" w:cs="Arial"/>
          <w:sz w:val="24"/>
          <w:szCs w:val="24"/>
        </w:rPr>
      </w:pPr>
      <w:r w:rsidRPr="006E14E9">
        <w:rPr>
          <w:rFonts w:ascii="Arial" w:hAnsi="Arial" w:cs="Arial"/>
          <w:sz w:val="24"/>
          <w:szCs w:val="24"/>
        </w:rPr>
        <w:t>En menos</w:t>
      </w:r>
      <w:r w:rsidRPr="006E14E9">
        <w:rPr>
          <w:rFonts w:ascii="Arial" w:hAnsi="Arial" w:cs="Arial"/>
          <w:sz w:val="24"/>
          <w:szCs w:val="24"/>
        </w:rPr>
        <w:tab/>
        <w:t>6 mm</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12.0 mm</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c) Zapatas o cimentaciones</w:t>
      </w:r>
    </w:p>
    <w:p w:rsidR="00C256E6" w:rsidRPr="006E14E9" w:rsidRDefault="00C256E6" w:rsidP="00C256E6">
      <w:pPr>
        <w:widowControl w:val="0"/>
        <w:tabs>
          <w:tab w:val="left" w:pos="744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50.0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2. Desplazamientos por localización o excentricidad: 2% del ancho de zapata en  la dirección del desplazamiento pero no más de 50.0 mm.</w:t>
      </w:r>
    </w:p>
    <w:p w:rsidR="00C256E6" w:rsidRPr="006E14E9" w:rsidRDefault="00C256E6" w:rsidP="00C256E6">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3. Reducción en espesores: Menos del 5% de los espesores especificados</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estructuras masivas:</w:t>
      </w:r>
    </w:p>
    <w:p w:rsidR="00C256E6" w:rsidRPr="006E14E9" w:rsidRDefault="00C256E6" w:rsidP="00C256E6">
      <w:pPr>
        <w:widowControl w:val="0"/>
        <w:tabs>
          <w:tab w:val="left" w:pos="5240"/>
          <w:tab w:val="left" w:pos="7380"/>
        </w:tabs>
        <w:autoSpaceDE w:val="0"/>
        <w:autoSpaceDN w:val="0"/>
        <w:adjustRightInd w:val="0"/>
        <w:jc w:val="both"/>
        <w:rPr>
          <w:rFonts w:ascii="Arial" w:hAnsi="Arial" w:cs="Arial"/>
          <w:sz w:val="24"/>
          <w:szCs w:val="24"/>
        </w:rPr>
      </w:pPr>
      <w:r w:rsidRPr="006E14E9">
        <w:rPr>
          <w:rFonts w:ascii="Arial" w:hAnsi="Arial" w:cs="Arial"/>
          <w:sz w:val="24"/>
          <w:szCs w:val="24"/>
        </w:rPr>
        <w:t>a) Toda clase de estructuras:</w:t>
      </w:r>
      <w:r w:rsidRPr="006E14E9">
        <w:rPr>
          <w:rFonts w:ascii="Arial" w:hAnsi="Arial" w:cs="Arial"/>
          <w:sz w:val="24"/>
          <w:szCs w:val="24"/>
        </w:rPr>
        <w:tab/>
        <w:t>En 6 m</w:t>
      </w:r>
      <w:r w:rsidRPr="006E14E9">
        <w:rPr>
          <w:rFonts w:ascii="Arial" w:hAnsi="Arial" w:cs="Arial"/>
          <w:sz w:val="24"/>
          <w:szCs w:val="24"/>
        </w:rPr>
        <w:tab/>
        <w:t>12.0 mm</w:t>
      </w:r>
    </w:p>
    <w:p w:rsidR="00C256E6" w:rsidRPr="006E14E9" w:rsidRDefault="00C256E6" w:rsidP="00C256E6">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1.</w:t>
      </w:r>
      <w:r w:rsidRPr="006E14E9">
        <w:rPr>
          <w:rFonts w:ascii="Arial" w:hAnsi="Arial" w:cs="Arial"/>
          <w:sz w:val="24"/>
          <w:szCs w:val="24"/>
        </w:rPr>
        <w:tab/>
        <w:t>Variaciones de las dimensiones construidas de las establecidas en los planos:</w:t>
      </w:r>
    </w:p>
    <w:p w:rsidR="00C256E6" w:rsidRPr="006E14E9" w:rsidRDefault="00C256E6" w:rsidP="00C256E6">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En 12 m</w:t>
      </w:r>
      <w:r w:rsidRPr="006E14E9">
        <w:rPr>
          <w:rFonts w:ascii="Arial" w:hAnsi="Arial" w:cs="Arial"/>
          <w:sz w:val="24"/>
          <w:szCs w:val="24"/>
        </w:rPr>
        <w:tab/>
      </w:r>
      <w:r w:rsidRPr="006E14E9">
        <w:rPr>
          <w:rFonts w:ascii="Arial" w:hAnsi="Arial" w:cs="Arial"/>
          <w:sz w:val="24"/>
          <w:szCs w:val="24"/>
        </w:rPr>
        <w:tab/>
        <w:t>19.0 mm</w:t>
      </w:r>
    </w:p>
    <w:p w:rsidR="00C256E6" w:rsidRPr="006E14E9" w:rsidRDefault="00C256E6" w:rsidP="00C256E6">
      <w:pPr>
        <w:widowControl w:val="0"/>
        <w:tabs>
          <w:tab w:val="left" w:pos="7160"/>
        </w:tabs>
        <w:autoSpaceDE w:val="0"/>
        <w:autoSpaceDN w:val="0"/>
        <w:adjustRightInd w:val="0"/>
        <w:jc w:val="both"/>
        <w:rPr>
          <w:rFonts w:ascii="Arial" w:hAnsi="Arial" w:cs="Arial"/>
          <w:sz w:val="24"/>
          <w:szCs w:val="24"/>
        </w:rPr>
      </w:pPr>
      <w:r w:rsidRPr="006E14E9">
        <w:rPr>
          <w:rFonts w:ascii="Arial" w:hAnsi="Arial" w:cs="Arial"/>
          <w:sz w:val="24"/>
          <w:szCs w:val="24"/>
        </w:rPr>
        <w:t>En 24 m o más</w:t>
      </w:r>
      <w:r w:rsidRPr="006E14E9">
        <w:rPr>
          <w:rFonts w:ascii="Arial" w:hAnsi="Arial" w:cs="Arial"/>
          <w:sz w:val="24"/>
          <w:szCs w:val="24"/>
        </w:rPr>
        <w:tab/>
        <w:t>32.0 mm</w:t>
      </w:r>
    </w:p>
    <w:p w:rsidR="00C256E6" w:rsidRPr="006E14E9" w:rsidRDefault="00C256E6" w:rsidP="00C256E6">
      <w:pPr>
        <w:widowControl w:val="0"/>
        <w:tabs>
          <w:tab w:val="left" w:pos="780"/>
        </w:tabs>
        <w:autoSpaceDE w:val="0"/>
        <w:autoSpaceDN w:val="0"/>
        <w:adjustRightInd w:val="0"/>
        <w:jc w:val="both"/>
        <w:rPr>
          <w:rFonts w:ascii="Arial" w:hAnsi="Arial" w:cs="Arial"/>
          <w:sz w:val="24"/>
          <w:szCs w:val="24"/>
        </w:rPr>
      </w:pPr>
      <w:r w:rsidRPr="006E14E9">
        <w:rPr>
          <w:rFonts w:ascii="Arial" w:hAnsi="Arial" w:cs="Arial"/>
          <w:sz w:val="24"/>
          <w:szCs w:val="24"/>
        </w:rPr>
        <w:t>2.</w:t>
      </w:r>
      <w:r w:rsidRPr="006E14E9">
        <w:rPr>
          <w:rFonts w:ascii="Arial" w:hAnsi="Arial" w:cs="Arial"/>
          <w:sz w:val="24"/>
          <w:szCs w:val="24"/>
        </w:rPr>
        <w:tab/>
        <w:t>Variaciones de las dimensiones con relación a elementos estructurales individuales, de posición definitiva:</w:t>
      </w:r>
      <w:r w:rsidRPr="006E14E9">
        <w:rPr>
          <w:rFonts w:ascii="Arial" w:hAnsi="Arial" w:cs="Arial"/>
          <w:sz w:val="24"/>
          <w:szCs w:val="24"/>
        </w:rPr>
        <w:tab/>
        <w:t>En construcciones enterradas dos  veces las tolerancias anotadas antes.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b) Desviaciones de la vertical de los taludes especificados o de las superficies curvas de todas las estructuras incluyendo las líneas y superficies de columnas, paredes, estribos, secciones de arcos, medias cañas para juntas verticales y </w:t>
      </w:r>
      <w:r w:rsidRPr="006E14E9">
        <w:rPr>
          <w:rFonts w:ascii="Arial" w:hAnsi="Arial" w:cs="Arial"/>
          <w:sz w:val="24"/>
          <w:szCs w:val="24"/>
        </w:rPr>
        <w:lastRenderedPageBreak/>
        <w:t>aristas visibles:</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3 m</w:t>
      </w:r>
      <w:r w:rsidRPr="006E14E9">
        <w:rPr>
          <w:rFonts w:ascii="Arial" w:hAnsi="Arial" w:cs="Arial"/>
          <w:sz w:val="24"/>
          <w:szCs w:val="24"/>
        </w:rPr>
        <w:tab/>
        <w:t>12.0 mm</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6 m</w:t>
      </w:r>
      <w:r w:rsidRPr="006E14E9">
        <w:rPr>
          <w:rFonts w:ascii="Arial" w:hAnsi="Arial" w:cs="Arial"/>
          <w:sz w:val="24"/>
          <w:szCs w:val="24"/>
        </w:rPr>
        <w:tab/>
        <w:t>19.0 mm</w:t>
      </w:r>
    </w:p>
    <w:p w:rsidR="00C256E6" w:rsidRPr="006E14E9" w:rsidRDefault="00C256E6" w:rsidP="00C256E6">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12 ó más</w:t>
      </w:r>
      <w:r w:rsidRPr="006E14E9">
        <w:rPr>
          <w:rFonts w:ascii="Arial" w:hAnsi="Arial" w:cs="Arial"/>
          <w:sz w:val="24"/>
          <w:szCs w:val="24"/>
        </w:rPr>
        <w:tab/>
        <w:t xml:space="preserve"> 30.0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1340"/>
          <w:tab w:val="left" w:pos="3540"/>
          <w:tab w:val="left" w:pos="5380"/>
          <w:tab w:val="left" w:pos="6440"/>
          <w:tab w:val="left" w:pos="7760"/>
          <w:tab w:val="left" w:pos="8720"/>
        </w:tabs>
        <w:autoSpaceDE w:val="0"/>
        <w:autoSpaceDN w:val="0"/>
        <w:adjustRightInd w:val="0"/>
        <w:jc w:val="both"/>
        <w:rPr>
          <w:rFonts w:ascii="Arial" w:hAnsi="Arial" w:cs="Arial"/>
          <w:sz w:val="24"/>
          <w:szCs w:val="24"/>
        </w:rPr>
      </w:pPr>
      <w:r w:rsidRPr="006E14E9">
        <w:rPr>
          <w:rFonts w:ascii="Arial" w:hAnsi="Arial" w:cs="Arial"/>
          <w:sz w:val="24"/>
          <w:szCs w:val="24"/>
        </w:rPr>
        <w:t>En construcciones enterradas: Dos veces las tolerancias anotadas  antes.</w:t>
      </w:r>
    </w:p>
    <w:p w:rsidR="00C256E6" w:rsidRPr="006E14E9" w:rsidRDefault="00C256E6" w:rsidP="00C256E6">
      <w:pPr>
        <w:widowControl w:val="0"/>
        <w:tabs>
          <w:tab w:val="left" w:pos="1340"/>
          <w:tab w:val="left" w:pos="3540"/>
          <w:tab w:val="left" w:pos="5380"/>
          <w:tab w:val="left" w:pos="6440"/>
          <w:tab w:val="left" w:pos="7760"/>
          <w:tab w:val="left" w:pos="8720"/>
        </w:tabs>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colocación del acero de refuerzo:</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a) Variación del recubrimiento de protección:</w:t>
      </w:r>
    </w:p>
    <w:p w:rsidR="00C256E6" w:rsidRPr="006E14E9" w:rsidRDefault="00C256E6" w:rsidP="00C256E6">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  Con 50 mm de recubrimiento:</w:t>
      </w:r>
      <w:r w:rsidRPr="006E14E9">
        <w:rPr>
          <w:rFonts w:ascii="Arial" w:hAnsi="Arial" w:cs="Arial"/>
          <w:sz w:val="24"/>
          <w:szCs w:val="24"/>
        </w:rPr>
        <w:tab/>
        <w:t>6.0 mm</w:t>
      </w:r>
    </w:p>
    <w:p w:rsidR="00C256E6" w:rsidRPr="006E14E9" w:rsidRDefault="00C256E6" w:rsidP="00C256E6">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  Con 76 mm de recubrimiento: 12.0 mm</w:t>
      </w:r>
    </w:p>
    <w:p w:rsidR="00C256E6" w:rsidRPr="006E14E9" w:rsidRDefault="00C256E6" w:rsidP="00C256E6">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b) Variación en el espaciamiento indicado:</w:t>
      </w:r>
      <w:r w:rsidRPr="006E14E9">
        <w:rPr>
          <w:rFonts w:ascii="Arial" w:hAnsi="Arial" w:cs="Arial"/>
          <w:sz w:val="24"/>
          <w:szCs w:val="24"/>
        </w:rPr>
        <w:tab/>
        <w:t>10 mm</w:t>
      </w:r>
    </w:p>
    <w:p w:rsidR="00C256E6" w:rsidRPr="006E14E9" w:rsidRDefault="00C256E6" w:rsidP="00C256E6">
      <w:pPr>
        <w:widowControl w:val="0"/>
        <w:autoSpaceDE w:val="0"/>
        <w:autoSpaceDN w:val="0"/>
        <w:adjustRightInd w:val="0"/>
        <w:jc w:val="both"/>
        <w:rPr>
          <w:rFonts w:ascii="Arial" w:hAnsi="Arial" w:cs="Arial"/>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en  unidad de  volumen y su  pago será por  metro cúbico (m3), con aproximación de dos decimales Se cubicará las tres dimensiones del elemento ejecutado: largo, ancho  y  altura;  es  decir  el  volumen  real  del  rubro  ejecutado  según  planos  del  proyecto  o indicaciones de la Fiscalización.</w:t>
      </w:r>
    </w:p>
    <w:p w:rsidR="00C256E6" w:rsidRDefault="00C256E6" w:rsidP="00C256E6">
      <w:pPr>
        <w:widowControl w:val="0"/>
        <w:autoSpaceDE w:val="0"/>
        <w:autoSpaceDN w:val="0"/>
        <w:adjustRightInd w:val="0"/>
        <w:jc w:val="both"/>
        <w:rPr>
          <w:rFonts w:ascii="Arial" w:hAnsi="Arial" w:cs="Arial"/>
          <w:b/>
          <w:bCs/>
          <w:sz w:val="24"/>
          <w:szCs w:val="24"/>
        </w:rPr>
      </w:pP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CÚBICO (M3).</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ARENA GRUESA,</w:t>
      </w:r>
      <w:r>
        <w:rPr>
          <w:rFonts w:ascii="Arial" w:hAnsi="Arial" w:cs="Arial"/>
          <w:sz w:val="24"/>
          <w:szCs w:val="24"/>
        </w:rPr>
        <w:t xml:space="preserve"> </w:t>
      </w:r>
      <w:r w:rsidRPr="006E14E9">
        <w:rPr>
          <w:rFonts w:ascii="Arial" w:hAnsi="Arial" w:cs="Arial"/>
          <w:sz w:val="24"/>
          <w:szCs w:val="24"/>
        </w:rPr>
        <w:t>RIPIO  TRITURADO,  AGUA  POTABLE  Y  ADITIVO  (PLASTOCRETE  161-R  O  SIMILAR);  QUE  CUMPLIRÁN  CON  LAS ESPECIFICACIONES TÉCNICAS DE MATERIALES.</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VIBRADOR.</w:t>
      </w:r>
    </w:p>
    <w:p w:rsidR="00C256E6" w:rsidRPr="006E14E9" w:rsidRDefault="00C256E6" w:rsidP="00C256E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xml:space="preserve">: MAESTRO MAYOR, ALBAÑIL, CARPINTEROS PARA ENCOFRADO, OPERADOR DE CONCRETERA, </w:t>
      </w:r>
      <w:r w:rsidRPr="006E14E9">
        <w:rPr>
          <w:rFonts w:ascii="Arial" w:hAnsi="Arial" w:cs="Arial"/>
          <w:sz w:val="24"/>
          <w:szCs w:val="24"/>
        </w:rPr>
        <w:lastRenderedPageBreak/>
        <w:t>OPERADOR DE VIBRADOR, PEÓN.</w:t>
      </w:r>
    </w:p>
    <w:p w:rsidR="008E2D63" w:rsidRDefault="008E2D63" w:rsidP="009A0A73">
      <w:pPr>
        <w:widowControl w:val="0"/>
        <w:tabs>
          <w:tab w:val="left" w:pos="3000"/>
        </w:tabs>
        <w:autoSpaceDE w:val="0"/>
        <w:autoSpaceDN w:val="0"/>
        <w:adjustRightInd w:val="0"/>
        <w:jc w:val="both"/>
        <w:rPr>
          <w:rFonts w:ascii="Arial" w:hAnsi="Arial" w:cs="Arial"/>
          <w:b/>
          <w:sz w:val="24"/>
          <w:szCs w:val="24"/>
        </w:rPr>
      </w:pPr>
    </w:p>
    <w:p w:rsidR="009A0A73" w:rsidRDefault="009A0A73" w:rsidP="009A0A73">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9A0A73" w:rsidRDefault="008E2D63" w:rsidP="009A0A73">
      <w:pPr>
        <w:widowControl w:val="0"/>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E2D63">
        <w:rPr>
          <w:rFonts w:ascii="Arial" w:hAnsi="Arial" w:cs="Arial"/>
          <w:b/>
          <w:sz w:val="24"/>
          <w:szCs w:val="24"/>
        </w:rPr>
        <w:t>515918</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8E2D63">
        <w:rPr>
          <w:rFonts w:ascii="Arial" w:hAnsi="Arial" w:cs="Arial"/>
          <w:b/>
          <w:sz w:val="24"/>
          <w:szCs w:val="24"/>
        </w:rPr>
        <w:t>ACERO DE REFUERZO EN COLUMNAS</w:t>
      </w:r>
    </w:p>
    <w:p w:rsidR="008E2D63" w:rsidRDefault="008E2D63" w:rsidP="009A0A73">
      <w:pPr>
        <w:widowControl w:val="0"/>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E2D63">
        <w:rPr>
          <w:rFonts w:ascii="Arial" w:hAnsi="Arial" w:cs="Arial"/>
          <w:b/>
          <w:sz w:val="24"/>
          <w:szCs w:val="24"/>
        </w:rPr>
        <w:t>516234</w:t>
      </w:r>
      <w:r w:rsidRPr="00825987">
        <w:rPr>
          <w:rFonts w:ascii="Arial" w:hAnsi="Arial" w:cs="Arial"/>
          <w:b/>
          <w:sz w:val="24"/>
          <w:szCs w:val="24"/>
        </w:rPr>
        <w:tab/>
      </w:r>
      <w:r>
        <w:rPr>
          <w:rFonts w:ascii="Arial" w:hAnsi="Arial" w:cs="Arial"/>
          <w:b/>
          <w:sz w:val="24"/>
          <w:szCs w:val="24"/>
        </w:rPr>
        <w:t xml:space="preserve">  </w:t>
      </w:r>
      <w:r>
        <w:rPr>
          <w:rFonts w:ascii="Arial" w:hAnsi="Arial" w:cs="Arial"/>
          <w:b/>
          <w:sz w:val="24"/>
          <w:szCs w:val="24"/>
        </w:rPr>
        <w:tab/>
        <w:t xml:space="preserve">  </w:t>
      </w:r>
      <w:r w:rsidRPr="00825987">
        <w:rPr>
          <w:rFonts w:ascii="Arial" w:hAnsi="Arial" w:cs="Arial"/>
          <w:b/>
          <w:sz w:val="24"/>
          <w:szCs w:val="24"/>
        </w:rPr>
        <w:t xml:space="preserve">RUBRO: </w:t>
      </w:r>
      <w:r w:rsidRPr="008E2D63">
        <w:rPr>
          <w:rFonts w:ascii="Arial" w:hAnsi="Arial" w:cs="Arial"/>
          <w:b/>
          <w:sz w:val="24"/>
          <w:szCs w:val="24"/>
        </w:rPr>
        <w:t>ACERO DE REFUERZO  EN CISTERNA</w:t>
      </w:r>
    </w:p>
    <w:p w:rsidR="008E2D63" w:rsidRDefault="008E2D63" w:rsidP="009A0A73">
      <w:pPr>
        <w:widowControl w:val="0"/>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E2D63">
        <w:rPr>
          <w:rFonts w:ascii="Arial" w:hAnsi="Arial" w:cs="Arial"/>
          <w:b/>
          <w:sz w:val="24"/>
          <w:szCs w:val="24"/>
        </w:rPr>
        <w:t>516231</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8E2D63">
        <w:rPr>
          <w:rFonts w:ascii="Arial" w:hAnsi="Arial" w:cs="Arial"/>
          <w:b/>
          <w:sz w:val="24"/>
          <w:szCs w:val="24"/>
        </w:rPr>
        <w:t>ACERO DE REFUERZO  EN  LOSA DE CUARTO DE MÁQUINAS</w:t>
      </w:r>
    </w:p>
    <w:p w:rsidR="008E2D63" w:rsidRDefault="008E2D63" w:rsidP="009A0A73">
      <w:pPr>
        <w:widowControl w:val="0"/>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E2D63">
        <w:rPr>
          <w:rFonts w:ascii="Arial" w:hAnsi="Arial" w:cs="Arial"/>
          <w:b/>
          <w:sz w:val="24"/>
          <w:szCs w:val="24"/>
        </w:rPr>
        <w:t>516233</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8E2D63">
        <w:rPr>
          <w:rFonts w:ascii="Arial" w:hAnsi="Arial" w:cs="Arial"/>
          <w:b/>
          <w:sz w:val="24"/>
          <w:szCs w:val="24"/>
        </w:rPr>
        <w:t>ACERO DE REFUERZO  EN  VIGAS DE CUARTO DE MÁQUINAS</w:t>
      </w:r>
    </w:p>
    <w:p w:rsidR="008E2D63" w:rsidRDefault="008E2D63" w:rsidP="009A0A73">
      <w:pPr>
        <w:widowControl w:val="0"/>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E2D63">
        <w:rPr>
          <w:rFonts w:ascii="Arial" w:hAnsi="Arial" w:cs="Arial"/>
          <w:b/>
          <w:sz w:val="24"/>
          <w:szCs w:val="24"/>
        </w:rPr>
        <w:t>516227</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8E2D63">
        <w:rPr>
          <w:rFonts w:ascii="Arial" w:hAnsi="Arial" w:cs="Arial"/>
          <w:b/>
          <w:sz w:val="24"/>
          <w:szCs w:val="24"/>
        </w:rPr>
        <w:t>ACERO DE REFUERZO  EN  CISTERNA ELEVADA</w:t>
      </w:r>
    </w:p>
    <w:p w:rsidR="008E2D63" w:rsidRDefault="008E2D63" w:rsidP="009A0A73">
      <w:pPr>
        <w:widowControl w:val="0"/>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8E2D63">
        <w:rPr>
          <w:rFonts w:ascii="Arial" w:hAnsi="Arial" w:cs="Arial"/>
          <w:b/>
          <w:sz w:val="24"/>
          <w:szCs w:val="24"/>
        </w:rPr>
        <w:t>516232</w:t>
      </w:r>
      <w:r>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8E2D63">
        <w:rPr>
          <w:rFonts w:ascii="Arial" w:hAnsi="Arial" w:cs="Arial"/>
          <w:b/>
          <w:sz w:val="24"/>
          <w:szCs w:val="24"/>
        </w:rPr>
        <w:t>ACERO DE REFUERZO  EN  VIGAS  DE LOSA  DE CISTERNA ELEVADA</w:t>
      </w:r>
    </w:p>
    <w:p w:rsidR="008E2D63" w:rsidRDefault="008E2D63" w:rsidP="009A0A73">
      <w:pPr>
        <w:widowControl w:val="0"/>
        <w:autoSpaceDE w:val="0"/>
        <w:autoSpaceDN w:val="0"/>
        <w:adjustRightInd w:val="0"/>
        <w:jc w:val="both"/>
        <w:rPr>
          <w:rFonts w:ascii="Arial" w:hAnsi="Arial" w:cs="Arial"/>
          <w:b/>
          <w:bCs/>
          <w:sz w:val="24"/>
          <w:szCs w:val="24"/>
        </w:rPr>
      </w:pPr>
    </w:p>
    <w:p w:rsidR="009A0A73" w:rsidRPr="00B90CF2" w:rsidRDefault="009A0A73" w:rsidP="009A0A7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9A0A73" w:rsidRPr="00B90CF2" w:rsidRDefault="009A0A73" w:rsidP="009A0A73">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9A0A73" w:rsidRPr="00B90CF2" w:rsidRDefault="009A0A73" w:rsidP="009A0A73">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9A0A73" w:rsidRPr="00B90CF2" w:rsidRDefault="009A0A73" w:rsidP="009A0A73">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9A0A73" w:rsidRPr="00B90CF2" w:rsidRDefault="009A0A73" w:rsidP="009A0A73">
      <w:pPr>
        <w:widowControl w:val="0"/>
        <w:autoSpaceDE w:val="0"/>
        <w:autoSpaceDN w:val="0"/>
        <w:adjustRightInd w:val="0"/>
        <w:jc w:val="both"/>
        <w:rPr>
          <w:rFonts w:ascii="Arial" w:hAnsi="Arial" w:cs="Arial"/>
          <w:sz w:val="24"/>
          <w:szCs w:val="24"/>
        </w:rPr>
      </w:pPr>
    </w:p>
    <w:p w:rsidR="009A0A73" w:rsidRPr="00B90CF2" w:rsidRDefault="009A0A73" w:rsidP="009A0A7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9A0A73" w:rsidRPr="00B90CF2" w:rsidRDefault="009A0A73" w:rsidP="009A0A73">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9A0A73" w:rsidRPr="00B90CF2" w:rsidRDefault="009A0A73" w:rsidP="009A0A73">
      <w:pPr>
        <w:jc w:val="both"/>
        <w:rPr>
          <w:rFonts w:ascii="Arial" w:hAnsi="Arial" w:cs="Arial"/>
          <w:sz w:val="24"/>
          <w:szCs w:val="24"/>
        </w:rPr>
      </w:pPr>
      <w:r w:rsidRPr="00B90CF2">
        <w:rPr>
          <w:rFonts w:ascii="Arial" w:hAnsi="Arial" w:cs="Arial"/>
          <w:sz w:val="24"/>
          <w:szCs w:val="24"/>
        </w:rPr>
        <w:lastRenderedPageBreak/>
        <w:t>Antes de pedir el material, las planillas de armaduras serán sometidas por el Contratista a la aprobación del Fiscalizador y no se hará ningún pedido de materiales hasta que dichas planillas estén aprobadas.</w:t>
      </w:r>
    </w:p>
    <w:p w:rsidR="009A0A73" w:rsidRPr="00B90CF2" w:rsidRDefault="009A0A73" w:rsidP="009A0A73">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9A0A73" w:rsidRPr="00B90CF2" w:rsidRDefault="009A0A73" w:rsidP="009A0A73">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9A0A73" w:rsidRPr="00B90CF2" w:rsidRDefault="009A0A73" w:rsidP="009A0A73">
      <w:pPr>
        <w:jc w:val="both"/>
        <w:rPr>
          <w:rFonts w:ascii="Arial" w:hAnsi="Arial" w:cs="Arial"/>
          <w:i/>
          <w:iCs/>
          <w:sz w:val="24"/>
          <w:szCs w:val="24"/>
        </w:rPr>
      </w:pPr>
      <w:r w:rsidRPr="00B90CF2">
        <w:rPr>
          <w:rFonts w:ascii="Arial" w:hAnsi="Arial" w:cs="Arial"/>
          <w:i/>
          <w:iCs/>
          <w:sz w:val="24"/>
          <w:szCs w:val="24"/>
        </w:rPr>
        <w:t>Epóxico de recubrimiento para el acero</w:t>
      </w:r>
    </w:p>
    <w:p w:rsidR="009A0A73" w:rsidRPr="00B90CF2" w:rsidRDefault="009A0A73" w:rsidP="009A0A73">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9A0A73" w:rsidRPr="00B90CF2" w:rsidRDefault="009A0A73" w:rsidP="009A0A73">
      <w:pPr>
        <w:jc w:val="both"/>
        <w:rPr>
          <w:rFonts w:ascii="Arial" w:hAnsi="Arial" w:cs="Arial"/>
          <w:sz w:val="24"/>
          <w:szCs w:val="24"/>
        </w:rPr>
      </w:pPr>
    </w:p>
    <w:p w:rsidR="009A0A73" w:rsidRPr="00B90CF2" w:rsidRDefault="009A0A73" w:rsidP="009A0A73">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9A0A73" w:rsidRPr="00B90CF2" w:rsidRDefault="009A0A73" w:rsidP="009A0A73">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9A0A73" w:rsidRPr="00B90CF2" w:rsidRDefault="009A0A73" w:rsidP="009A0A73">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9A0A73" w:rsidRPr="00B90CF2" w:rsidRDefault="009A0A73" w:rsidP="009A0A73">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9A0A73" w:rsidRPr="00B90CF2" w:rsidRDefault="009A0A73" w:rsidP="009A0A73">
      <w:pPr>
        <w:jc w:val="both"/>
        <w:rPr>
          <w:rFonts w:ascii="Arial" w:hAnsi="Arial" w:cs="Arial"/>
          <w:sz w:val="24"/>
          <w:szCs w:val="24"/>
        </w:rPr>
      </w:pPr>
    </w:p>
    <w:p w:rsidR="009A0A73" w:rsidRPr="00B90CF2" w:rsidRDefault="009A0A73" w:rsidP="009A0A73">
      <w:pPr>
        <w:jc w:val="both"/>
        <w:rPr>
          <w:rFonts w:ascii="Arial" w:hAnsi="Arial" w:cs="Arial"/>
          <w:i/>
          <w:iCs/>
          <w:sz w:val="24"/>
          <w:szCs w:val="24"/>
        </w:rPr>
      </w:pPr>
      <w:r w:rsidRPr="00B90CF2">
        <w:rPr>
          <w:rFonts w:ascii="Arial" w:hAnsi="Arial" w:cs="Arial"/>
          <w:i/>
          <w:iCs/>
          <w:sz w:val="24"/>
          <w:szCs w:val="24"/>
        </w:rPr>
        <w:t>Preparación, doblado y colocación del refuerzo.</w:t>
      </w:r>
    </w:p>
    <w:p w:rsidR="009A0A73" w:rsidRPr="00B90CF2" w:rsidRDefault="009A0A73" w:rsidP="009A0A73">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9A0A73" w:rsidRPr="00B90CF2" w:rsidRDefault="009A0A73" w:rsidP="009A0A73">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9A0A73" w:rsidRPr="00B90CF2" w:rsidRDefault="009A0A73" w:rsidP="009A0A73">
      <w:pPr>
        <w:jc w:val="both"/>
        <w:rPr>
          <w:rFonts w:ascii="Arial" w:hAnsi="Arial" w:cs="Arial"/>
          <w:sz w:val="24"/>
          <w:szCs w:val="24"/>
        </w:rPr>
      </w:pPr>
    </w:p>
    <w:p w:rsidR="009A0A73" w:rsidRPr="00B90CF2" w:rsidRDefault="009A0A73" w:rsidP="009A0A73">
      <w:pPr>
        <w:jc w:val="both"/>
        <w:rPr>
          <w:rFonts w:ascii="Arial" w:hAnsi="Arial" w:cs="Arial"/>
          <w:b/>
          <w:bCs/>
          <w:sz w:val="24"/>
          <w:szCs w:val="24"/>
        </w:rPr>
      </w:pPr>
      <w:r w:rsidRPr="00B90CF2">
        <w:rPr>
          <w:rFonts w:ascii="Arial" w:hAnsi="Arial" w:cs="Arial"/>
          <w:b/>
          <w:bCs/>
          <w:sz w:val="24"/>
          <w:szCs w:val="24"/>
        </w:rPr>
        <w:lastRenderedPageBreak/>
        <w:t>Tabla 504-3.1.</w:t>
      </w:r>
    </w:p>
    <w:tbl>
      <w:tblPr>
        <w:tblStyle w:val="Tablaconcuadrcula"/>
        <w:tblW w:w="0" w:type="auto"/>
        <w:jc w:val="center"/>
        <w:tblLook w:val="01E0"/>
      </w:tblPr>
      <w:tblGrid>
        <w:gridCol w:w="3490"/>
        <w:gridCol w:w="2104"/>
      </w:tblGrid>
      <w:tr w:rsidR="009A0A73" w:rsidRPr="00B90CF2" w:rsidTr="003C283F">
        <w:trPr>
          <w:jc w:val="center"/>
        </w:trPr>
        <w:tc>
          <w:tcPr>
            <w:tcW w:w="3490" w:type="dxa"/>
            <w:vAlign w:val="center"/>
          </w:tcPr>
          <w:p w:rsidR="009A0A73" w:rsidRPr="00B90CF2" w:rsidRDefault="009A0A73" w:rsidP="003C283F">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9A0A73" w:rsidRPr="00B90CF2" w:rsidRDefault="009A0A73" w:rsidP="003C283F">
            <w:pPr>
              <w:spacing w:line="276" w:lineRule="auto"/>
              <w:rPr>
                <w:rFonts w:ascii="Arial" w:hAnsi="Arial" w:cs="Arial"/>
                <w:b/>
                <w:sz w:val="24"/>
                <w:szCs w:val="24"/>
              </w:rPr>
            </w:pPr>
            <w:r w:rsidRPr="00B90CF2">
              <w:rPr>
                <w:rFonts w:ascii="Arial" w:hAnsi="Arial" w:cs="Arial"/>
                <w:b/>
                <w:sz w:val="24"/>
                <w:szCs w:val="24"/>
              </w:rPr>
              <w:t>RADIO MÍNIMO</w:t>
            </w:r>
          </w:p>
        </w:tc>
      </w:tr>
      <w:tr w:rsidR="009A0A73" w:rsidRPr="00B90CF2" w:rsidTr="003C283F">
        <w:trPr>
          <w:jc w:val="center"/>
        </w:trPr>
        <w:tc>
          <w:tcPr>
            <w:tcW w:w="3490" w:type="dxa"/>
            <w:vAlign w:val="center"/>
          </w:tcPr>
          <w:p w:rsidR="009A0A73" w:rsidRPr="00B90CF2" w:rsidRDefault="009A0A73" w:rsidP="003C283F">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9A0A73" w:rsidRPr="00B90CF2" w:rsidRDefault="009A0A73" w:rsidP="003C283F">
            <w:pPr>
              <w:spacing w:line="276" w:lineRule="auto"/>
              <w:rPr>
                <w:rFonts w:ascii="Arial" w:hAnsi="Arial" w:cs="Arial"/>
                <w:sz w:val="24"/>
                <w:szCs w:val="24"/>
              </w:rPr>
            </w:pPr>
            <w:r w:rsidRPr="00B90CF2">
              <w:rPr>
                <w:rFonts w:ascii="Arial" w:hAnsi="Arial" w:cs="Arial"/>
                <w:sz w:val="24"/>
                <w:szCs w:val="24"/>
              </w:rPr>
              <w:t>3 diámetros</w:t>
            </w:r>
          </w:p>
        </w:tc>
      </w:tr>
      <w:tr w:rsidR="009A0A73" w:rsidRPr="00B90CF2" w:rsidTr="003C283F">
        <w:trPr>
          <w:jc w:val="center"/>
        </w:trPr>
        <w:tc>
          <w:tcPr>
            <w:tcW w:w="3490" w:type="dxa"/>
            <w:vAlign w:val="center"/>
          </w:tcPr>
          <w:p w:rsidR="009A0A73" w:rsidRPr="00B90CF2" w:rsidRDefault="009A0A73" w:rsidP="003C283F">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9A0A73" w:rsidRPr="00B90CF2" w:rsidRDefault="009A0A73" w:rsidP="003C283F">
            <w:pPr>
              <w:spacing w:line="276" w:lineRule="auto"/>
              <w:rPr>
                <w:rFonts w:ascii="Arial" w:hAnsi="Arial" w:cs="Arial"/>
                <w:sz w:val="24"/>
                <w:szCs w:val="24"/>
              </w:rPr>
            </w:pPr>
            <w:r w:rsidRPr="00B90CF2">
              <w:rPr>
                <w:rFonts w:ascii="Arial" w:hAnsi="Arial" w:cs="Arial"/>
                <w:sz w:val="24"/>
                <w:szCs w:val="24"/>
              </w:rPr>
              <w:t>4 diámetros</w:t>
            </w:r>
          </w:p>
        </w:tc>
      </w:tr>
      <w:tr w:rsidR="009A0A73" w:rsidRPr="00B90CF2" w:rsidTr="003C283F">
        <w:trPr>
          <w:jc w:val="center"/>
        </w:trPr>
        <w:tc>
          <w:tcPr>
            <w:tcW w:w="3490" w:type="dxa"/>
            <w:vAlign w:val="center"/>
          </w:tcPr>
          <w:p w:rsidR="009A0A73" w:rsidRPr="00B90CF2" w:rsidRDefault="009A0A73" w:rsidP="003C283F">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9A0A73" w:rsidRPr="00B90CF2" w:rsidRDefault="009A0A73" w:rsidP="003C283F">
            <w:pPr>
              <w:spacing w:line="276" w:lineRule="auto"/>
              <w:rPr>
                <w:rFonts w:ascii="Arial" w:hAnsi="Arial" w:cs="Arial"/>
                <w:sz w:val="24"/>
                <w:szCs w:val="24"/>
              </w:rPr>
            </w:pPr>
            <w:r w:rsidRPr="00B90CF2">
              <w:rPr>
                <w:rFonts w:ascii="Arial" w:hAnsi="Arial" w:cs="Arial"/>
                <w:sz w:val="24"/>
                <w:szCs w:val="24"/>
              </w:rPr>
              <w:t>5 diámetros.</w:t>
            </w:r>
          </w:p>
        </w:tc>
      </w:tr>
    </w:tbl>
    <w:p w:rsidR="009A0A73" w:rsidRPr="00B90CF2" w:rsidRDefault="009A0A73" w:rsidP="009A0A73">
      <w:pPr>
        <w:jc w:val="both"/>
        <w:rPr>
          <w:rFonts w:ascii="Arial" w:hAnsi="Arial" w:cs="Arial"/>
          <w:sz w:val="24"/>
          <w:szCs w:val="24"/>
        </w:rPr>
      </w:pPr>
    </w:p>
    <w:p w:rsidR="009A0A73" w:rsidRPr="00B90CF2" w:rsidRDefault="009A0A73" w:rsidP="009A0A73">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9A0A73" w:rsidRPr="00B90CF2" w:rsidRDefault="009A0A73" w:rsidP="009A0A73">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9A0A73" w:rsidRPr="00B90CF2" w:rsidRDefault="009A0A73" w:rsidP="009A0A73">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9A0A73" w:rsidRPr="00B90CF2" w:rsidRDefault="009A0A73" w:rsidP="009A0A73">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9A0A73" w:rsidRPr="00B90CF2" w:rsidRDefault="009A0A73" w:rsidP="009A0A73">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9A0A73" w:rsidRPr="00B90CF2" w:rsidRDefault="009A0A73" w:rsidP="009A0A73">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9A0A73" w:rsidRPr="00B90CF2" w:rsidRDefault="009A0A73" w:rsidP="009A0A73">
      <w:pPr>
        <w:jc w:val="both"/>
        <w:rPr>
          <w:rFonts w:ascii="Arial" w:hAnsi="Arial" w:cs="Arial"/>
          <w:sz w:val="24"/>
          <w:szCs w:val="24"/>
        </w:rPr>
      </w:pPr>
    </w:p>
    <w:p w:rsidR="009A0A73" w:rsidRPr="00B90CF2" w:rsidRDefault="009A0A73" w:rsidP="009A0A73">
      <w:pPr>
        <w:jc w:val="both"/>
        <w:rPr>
          <w:rFonts w:ascii="Arial" w:hAnsi="Arial" w:cs="Arial"/>
          <w:sz w:val="24"/>
          <w:szCs w:val="24"/>
        </w:rPr>
      </w:pPr>
      <w:r w:rsidRPr="00B90CF2">
        <w:rPr>
          <w:rFonts w:ascii="Arial" w:hAnsi="Arial" w:cs="Arial"/>
          <w:i/>
          <w:iCs/>
          <w:sz w:val="24"/>
          <w:szCs w:val="24"/>
        </w:rPr>
        <w:lastRenderedPageBreak/>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9A0A73" w:rsidRPr="00B90CF2" w:rsidRDefault="009A0A73" w:rsidP="009A0A73">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9A0A73" w:rsidRPr="00B90CF2" w:rsidRDefault="009A0A73" w:rsidP="009A0A73">
      <w:pPr>
        <w:jc w:val="both"/>
        <w:rPr>
          <w:rFonts w:ascii="Arial" w:hAnsi="Arial" w:cs="Arial"/>
          <w:b/>
          <w:bCs/>
          <w:sz w:val="24"/>
          <w:szCs w:val="24"/>
        </w:rPr>
      </w:pPr>
      <w:r w:rsidRPr="00B90CF2">
        <w:rPr>
          <w:rFonts w:ascii="Arial" w:hAnsi="Arial" w:cs="Arial"/>
          <w:b/>
          <w:bCs/>
          <w:sz w:val="24"/>
          <w:szCs w:val="24"/>
        </w:rPr>
        <w:t>Ensayos y Tolerancias.</w:t>
      </w:r>
    </w:p>
    <w:p w:rsidR="009A0A73" w:rsidRPr="00B90CF2" w:rsidRDefault="009A0A73" w:rsidP="009A0A73">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9A0A73" w:rsidRPr="00B90CF2" w:rsidRDefault="009A0A73" w:rsidP="009A0A73">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9A0A73" w:rsidRPr="00B90CF2" w:rsidRDefault="009A0A73" w:rsidP="009A0A73">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9A0A73" w:rsidRPr="00B90CF2" w:rsidRDefault="009A0A73" w:rsidP="009A0A73">
      <w:pPr>
        <w:widowControl w:val="0"/>
        <w:autoSpaceDE w:val="0"/>
        <w:autoSpaceDN w:val="0"/>
        <w:adjustRightInd w:val="0"/>
        <w:jc w:val="both"/>
        <w:rPr>
          <w:rFonts w:ascii="Arial" w:hAnsi="Arial" w:cs="Arial"/>
          <w:sz w:val="24"/>
          <w:szCs w:val="24"/>
        </w:rPr>
      </w:pPr>
    </w:p>
    <w:p w:rsidR="009A0A73" w:rsidRPr="00B90CF2" w:rsidRDefault="009A0A73" w:rsidP="009A0A7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9A0A73" w:rsidRPr="00B90CF2" w:rsidRDefault="009A0A73" w:rsidP="009A0A73">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9A0A73" w:rsidRPr="00B90CF2" w:rsidRDefault="009A0A73" w:rsidP="009A0A73">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9A0A73" w:rsidRPr="00B90CF2" w:rsidRDefault="009A0A73" w:rsidP="009A0A73">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9A0A73" w:rsidRPr="00B90CF2" w:rsidRDefault="009A0A73" w:rsidP="009A0A73">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9A0A73" w:rsidRPr="00B90CF2" w:rsidRDefault="009A0A73" w:rsidP="009A0A73">
      <w:pPr>
        <w:jc w:val="both"/>
        <w:rPr>
          <w:rFonts w:ascii="Arial" w:hAnsi="Arial" w:cs="Arial"/>
          <w:sz w:val="24"/>
          <w:szCs w:val="24"/>
        </w:rPr>
      </w:pPr>
      <w:r w:rsidRPr="00B90CF2">
        <w:rPr>
          <w:rFonts w:ascii="Arial" w:hAnsi="Arial" w:cs="Arial"/>
          <w:sz w:val="24"/>
          <w:szCs w:val="24"/>
        </w:rPr>
        <w:lastRenderedPageBreak/>
        <w:t>Si hay sustitución de barras a solicitud del Contratista, y como resultado de ella aumenta la cantidad del acero, sólo se pagará la cantidad especificada en los planos, corriendo el excedente a cuenta del Contratista.</w:t>
      </w:r>
    </w:p>
    <w:p w:rsidR="009A0A73" w:rsidRPr="00B90CF2" w:rsidRDefault="009A0A73" w:rsidP="009A0A73">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9A0A73" w:rsidRPr="00B90CF2" w:rsidRDefault="009A0A73" w:rsidP="009A0A73">
      <w:pPr>
        <w:jc w:val="both"/>
        <w:rPr>
          <w:rFonts w:ascii="Arial" w:hAnsi="Arial" w:cs="Arial"/>
          <w:sz w:val="24"/>
          <w:szCs w:val="24"/>
        </w:rPr>
      </w:pPr>
    </w:p>
    <w:p w:rsidR="009A0A73" w:rsidRPr="00B90CF2" w:rsidRDefault="009A0A73" w:rsidP="009A0A73">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9A0A73" w:rsidRDefault="009A0A73" w:rsidP="009A0A73">
      <w:pPr>
        <w:widowControl w:val="0"/>
        <w:autoSpaceDE w:val="0"/>
        <w:autoSpaceDN w:val="0"/>
        <w:adjustRightInd w:val="0"/>
        <w:spacing w:line="240" w:lineRule="auto"/>
        <w:jc w:val="both"/>
        <w:rPr>
          <w:rFonts w:ascii="Arial" w:hAnsi="Arial" w:cs="Arial"/>
          <w:sz w:val="24"/>
        </w:rPr>
      </w:pPr>
    </w:p>
    <w:p w:rsidR="009A0A73" w:rsidRDefault="009A0A73" w:rsidP="009A0A7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9A0A73" w:rsidRPr="00A950DF" w:rsidRDefault="009A0A73" w:rsidP="009A0A7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9A0A73" w:rsidRPr="00A950DF" w:rsidRDefault="009A0A73" w:rsidP="009A0A7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9A0A73" w:rsidRDefault="009A0A73" w:rsidP="009A0A73">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9A0A73" w:rsidRDefault="009A0A73" w:rsidP="009A0A73">
      <w:pPr>
        <w:rPr>
          <w:rFonts w:ascii="Arial" w:hAnsi="Arial" w:cs="Arial"/>
          <w:b/>
          <w:bCs/>
          <w:sz w:val="24"/>
          <w:szCs w:val="24"/>
        </w:rPr>
      </w:pPr>
    </w:p>
    <w:p w:rsidR="008E2D63" w:rsidRDefault="00D635FB" w:rsidP="009A0A73">
      <w:pPr>
        <w:rPr>
          <w:rFonts w:ascii="Arial" w:hAnsi="Arial" w:cs="Arial"/>
          <w:b/>
          <w:bCs/>
          <w:sz w:val="24"/>
          <w:szCs w:val="24"/>
        </w:rPr>
      </w:pPr>
      <w:r w:rsidRPr="00D635FB">
        <w:rPr>
          <w:rFonts w:ascii="Arial" w:hAnsi="Arial" w:cs="Arial"/>
          <w:b/>
          <w:bCs/>
          <w:sz w:val="24"/>
          <w:szCs w:val="24"/>
        </w:rPr>
        <w:t>ALBAÑILERIA</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p>
    <w:p w:rsidR="00D635FB" w:rsidRDefault="00D635FB" w:rsidP="00D635F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D635FB" w:rsidRPr="005B0FDB" w:rsidRDefault="00D635FB" w:rsidP="00D635F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D635FB" w:rsidRDefault="00D635FB" w:rsidP="00D635FB">
      <w:pPr>
        <w:widowControl w:val="0"/>
        <w:autoSpaceDE w:val="0"/>
        <w:autoSpaceDN w:val="0"/>
        <w:adjustRightInd w:val="0"/>
        <w:jc w:val="both"/>
        <w:rPr>
          <w:rFonts w:ascii="Arial" w:hAnsi="Arial" w:cs="Arial"/>
          <w:b/>
          <w:bCs/>
          <w:sz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D635FB" w:rsidRPr="005B0FDB" w:rsidRDefault="00D635FB" w:rsidP="00D635F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D635FB" w:rsidRPr="005B0FDB" w:rsidRDefault="00D635FB" w:rsidP="00D635FB">
      <w:pPr>
        <w:contextualSpacing/>
        <w:jc w:val="both"/>
        <w:rPr>
          <w:rFonts w:ascii="Arial" w:hAnsi="Arial" w:cs="Arial"/>
          <w:sz w:val="24"/>
          <w:szCs w:val="24"/>
        </w:rPr>
      </w:pPr>
    </w:p>
    <w:p w:rsidR="00D635FB" w:rsidRPr="005B0FDB" w:rsidRDefault="00D635FB" w:rsidP="00D635FB">
      <w:pPr>
        <w:jc w:val="both"/>
        <w:rPr>
          <w:rFonts w:ascii="Arial" w:hAnsi="Arial" w:cs="Arial"/>
          <w:sz w:val="24"/>
          <w:szCs w:val="24"/>
        </w:rPr>
      </w:pPr>
      <w:r w:rsidRPr="005B0FDB">
        <w:rPr>
          <w:rFonts w:ascii="Arial" w:hAnsi="Arial" w:cs="Arial"/>
          <w:sz w:val="24"/>
          <w:szCs w:val="24"/>
        </w:rPr>
        <w:lastRenderedPageBreak/>
        <w:t>Serán ejecutados según ubicación, geometría, dimensiones y armadura establecida en los planos estructurales, se utilizará para ellos:</w:t>
      </w:r>
    </w:p>
    <w:p w:rsidR="00D635FB" w:rsidRPr="005B0FDB" w:rsidRDefault="00D635FB" w:rsidP="00D635F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D635FB" w:rsidRPr="005B0FDB" w:rsidRDefault="00D635FB" w:rsidP="00D635F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D635FB" w:rsidRPr="005B0FDB" w:rsidRDefault="00D635FB" w:rsidP="00D635F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D635FB" w:rsidRPr="005B0FDB" w:rsidRDefault="00D635FB" w:rsidP="00D635F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D635FB" w:rsidRPr="005B0FDB" w:rsidRDefault="00D635FB" w:rsidP="00D635F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D635FB" w:rsidRPr="00CF7CC7" w:rsidRDefault="00D635FB" w:rsidP="00D635F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D635FB" w:rsidRDefault="00D635FB" w:rsidP="00D635FB">
      <w:pPr>
        <w:widowControl w:val="0"/>
        <w:autoSpaceDE w:val="0"/>
        <w:autoSpaceDN w:val="0"/>
        <w:adjustRightInd w:val="0"/>
        <w:jc w:val="both"/>
        <w:rPr>
          <w:rFonts w:ascii="Arial" w:hAnsi="Arial" w:cs="Arial"/>
          <w:b/>
          <w:bCs/>
          <w:sz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D635FB" w:rsidRPr="005B0FDB" w:rsidRDefault="00D635FB" w:rsidP="00D635F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D635FB" w:rsidRDefault="00D635FB" w:rsidP="00D635FB">
      <w:pPr>
        <w:widowControl w:val="0"/>
        <w:autoSpaceDE w:val="0"/>
        <w:autoSpaceDN w:val="0"/>
        <w:adjustRightInd w:val="0"/>
        <w:spacing w:line="240" w:lineRule="auto"/>
        <w:jc w:val="both"/>
        <w:rPr>
          <w:rFonts w:ascii="Arial" w:hAnsi="Arial" w:cs="Arial"/>
          <w:sz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D635FB" w:rsidRDefault="00D635FB" w:rsidP="00D635F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D635FB" w:rsidRPr="00CF7CC7" w:rsidRDefault="00D635FB" w:rsidP="00D635FB">
      <w:pPr>
        <w:contextualSpacing/>
        <w:jc w:val="both"/>
        <w:rPr>
          <w:rFonts w:ascii="Arial" w:hAnsi="Arial" w:cs="Arial"/>
          <w:sz w:val="24"/>
          <w:szCs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D635FB" w:rsidRDefault="00D635FB" w:rsidP="00D635F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C9228D">
        <w:rPr>
          <w:rFonts w:ascii="Arial" w:hAnsi="Arial" w:cs="Arial"/>
          <w:b/>
          <w:sz w:val="24"/>
          <w:szCs w:val="24"/>
        </w:rPr>
        <w:t>516007</w:t>
      </w:r>
      <w:r w:rsidRPr="00825987">
        <w:rPr>
          <w:rFonts w:ascii="Arial" w:hAnsi="Arial" w:cs="Arial"/>
          <w:b/>
          <w:sz w:val="24"/>
          <w:szCs w:val="24"/>
        </w:rPr>
        <w:tab/>
        <w:t xml:space="preserve">RUBRO: </w:t>
      </w:r>
      <w:r w:rsidRPr="00C9228D">
        <w:rPr>
          <w:rFonts w:ascii="Arial" w:hAnsi="Arial" w:cs="Arial"/>
          <w:b/>
          <w:sz w:val="24"/>
          <w:szCs w:val="24"/>
        </w:rPr>
        <w:t>PAREDES DE MAMPOSTERÍA E=12CM.</w:t>
      </w:r>
    </w:p>
    <w:p w:rsidR="00D635FB" w:rsidRDefault="00D635FB" w:rsidP="00D635FB">
      <w:pPr>
        <w:widowControl w:val="0"/>
        <w:tabs>
          <w:tab w:val="left" w:pos="3000"/>
        </w:tabs>
        <w:autoSpaceDE w:val="0"/>
        <w:autoSpaceDN w:val="0"/>
        <w:adjustRightInd w:val="0"/>
        <w:jc w:val="both"/>
        <w:rPr>
          <w:rFonts w:ascii="Arial" w:hAnsi="Arial" w:cs="Arial"/>
          <w:b/>
          <w:bCs/>
          <w:sz w:val="24"/>
          <w:szCs w:val="24"/>
        </w:rPr>
      </w:pP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D635FB" w:rsidRPr="006E14E9" w:rsidRDefault="00D635FB" w:rsidP="00D635FB">
      <w:pPr>
        <w:widowControl w:val="0"/>
        <w:autoSpaceDE w:val="0"/>
        <w:autoSpaceDN w:val="0"/>
        <w:adjustRightInd w:val="0"/>
        <w:jc w:val="both"/>
        <w:rPr>
          <w:rFonts w:ascii="Arial" w:hAnsi="Arial" w:cs="Arial"/>
          <w:sz w:val="24"/>
          <w:szCs w:val="24"/>
        </w:rPr>
      </w:pP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paredes de planta baja, se comprobará la ejecución de las bases portantes de las mismas, como pueden ser muros de piedra, cadenas de amarre, losas de cimentación y similares, las que deberán estar perfectamente niveladas, antes de iniciar la ejecución de paredes, permitiendo como máximo una variación en su nivel igual al espesor de la junta de mortero.</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w:t>
      </w:r>
      <w:r w:rsidRPr="006E14E9">
        <w:rPr>
          <w:rFonts w:ascii="Arial" w:hAnsi="Arial" w:cs="Arial"/>
          <w:sz w:val="24"/>
          <w:szCs w:val="24"/>
        </w:rPr>
        <w:lastRenderedPageBreak/>
        <w:t>que no podrán tener un espesor inferior a 10 mm., se colocará en las bases y cantos de los bloques para lograr que el mortero siempre se encuentre a presión, y no permitir el relleno de las juntas verticales desde arriba.</w:t>
      </w:r>
    </w:p>
    <w:p w:rsidR="00D635FB" w:rsidRPr="006E14E9" w:rsidRDefault="00D635FB" w:rsidP="00D635FB">
      <w:pPr>
        <w:widowControl w:val="0"/>
        <w:autoSpaceDE w:val="0"/>
        <w:autoSpaceDN w:val="0"/>
        <w:adjustRightInd w:val="0"/>
        <w:jc w:val="both"/>
        <w:rPr>
          <w:rFonts w:ascii="Arial" w:hAnsi="Arial" w:cs="Arial"/>
          <w:sz w:val="24"/>
          <w:szCs w:val="24"/>
        </w:rPr>
      </w:pP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Realizar el curado de las juntas de mortero, mediante el aspergeo de agua, hasta asegurar su total fraguado y obtención de la resistencia deseada. Realizar la limpieza de las manchas producidas por sales solubles.</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D635FB" w:rsidRPr="006E14E9" w:rsidRDefault="00D635FB" w:rsidP="00D635FB">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D635FB" w:rsidRPr="006E14E9" w:rsidRDefault="00D635FB" w:rsidP="00D635FB">
      <w:pPr>
        <w:widowControl w:val="0"/>
        <w:autoSpaceDE w:val="0"/>
        <w:autoSpaceDN w:val="0"/>
        <w:adjustRightInd w:val="0"/>
        <w:jc w:val="both"/>
        <w:rPr>
          <w:rFonts w:ascii="Arial" w:hAnsi="Arial" w:cs="Arial"/>
          <w:sz w:val="24"/>
          <w:szCs w:val="24"/>
        </w:rPr>
      </w:pPr>
    </w:p>
    <w:p w:rsidR="00D635FB" w:rsidRPr="006E14E9" w:rsidRDefault="00D635FB" w:rsidP="00D635FB">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D635FB" w:rsidRPr="006E14E9" w:rsidRDefault="00D635FB" w:rsidP="00D635F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D635FB" w:rsidRDefault="00D635FB" w:rsidP="00D635FB">
      <w:pPr>
        <w:widowControl w:val="0"/>
        <w:autoSpaceDE w:val="0"/>
        <w:autoSpaceDN w:val="0"/>
        <w:adjustRightInd w:val="0"/>
        <w:jc w:val="both"/>
        <w:rPr>
          <w:rFonts w:ascii="Arial" w:hAnsi="Arial" w:cs="Arial"/>
          <w:b/>
          <w:bCs/>
          <w:sz w:val="24"/>
          <w:szCs w:val="24"/>
        </w:rPr>
      </w:pPr>
    </w:p>
    <w:p w:rsidR="00D635FB" w:rsidRPr="00825987" w:rsidRDefault="00D635FB" w:rsidP="00D635F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D635FB" w:rsidRPr="00825987" w:rsidRDefault="00D635FB" w:rsidP="00D635F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D635FB" w:rsidRPr="00825987" w:rsidRDefault="00D635FB" w:rsidP="00D635F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D635FB" w:rsidRPr="00825987" w:rsidRDefault="00D635FB" w:rsidP="00D635F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D635FB" w:rsidRDefault="00D635FB" w:rsidP="00D635FB">
      <w:pPr>
        <w:widowControl w:val="0"/>
        <w:tabs>
          <w:tab w:val="left" w:pos="3000"/>
        </w:tabs>
        <w:autoSpaceDE w:val="0"/>
        <w:autoSpaceDN w:val="0"/>
        <w:adjustRightInd w:val="0"/>
        <w:jc w:val="both"/>
        <w:rPr>
          <w:rFonts w:ascii="Arial" w:hAnsi="Arial" w:cs="Arial"/>
          <w:b/>
          <w:bCs/>
          <w:sz w:val="24"/>
          <w:szCs w:val="24"/>
        </w:rPr>
      </w:pPr>
    </w:p>
    <w:p w:rsidR="00D635FB" w:rsidRDefault="00D635FB" w:rsidP="00D635F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D635FB" w:rsidRDefault="00D635FB" w:rsidP="00D635FB">
      <w:pPr>
        <w:widowControl w:val="0"/>
        <w:autoSpaceDE w:val="0"/>
        <w:autoSpaceDN w:val="0"/>
        <w:adjustRightInd w:val="0"/>
        <w:jc w:val="both"/>
        <w:rPr>
          <w:rFonts w:ascii="Arial" w:hAnsi="Arial" w:cs="Arial"/>
          <w:b/>
          <w:bCs/>
          <w:sz w:val="24"/>
          <w:szCs w:val="24"/>
        </w:rPr>
      </w:pP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D635FB" w:rsidRPr="00DB01A7" w:rsidRDefault="00D635FB" w:rsidP="00D635FB">
      <w:pPr>
        <w:jc w:val="both"/>
        <w:rPr>
          <w:rFonts w:ascii="Arial" w:hAnsi="Arial" w:cs="Arial"/>
          <w:sz w:val="24"/>
          <w:szCs w:val="24"/>
        </w:rPr>
      </w:pPr>
      <w:r w:rsidRPr="00DB01A7">
        <w:rPr>
          <w:rFonts w:ascii="Arial" w:hAnsi="Arial" w:cs="Arial"/>
          <w:sz w:val="24"/>
          <w:szCs w:val="24"/>
        </w:rPr>
        <w:lastRenderedPageBreak/>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D635FB" w:rsidRPr="00DB01A7" w:rsidRDefault="00D635FB" w:rsidP="00D635FB">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D635FB" w:rsidRDefault="00D635FB" w:rsidP="00D635FB">
      <w:pPr>
        <w:widowControl w:val="0"/>
        <w:autoSpaceDE w:val="0"/>
        <w:autoSpaceDN w:val="0"/>
        <w:adjustRightInd w:val="0"/>
        <w:spacing w:line="240" w:lineRule="auto"/>
        <w:jc w:val="both"/>
        <w:rPr>
          <w:rFonts w:ascii="Arial" w:hAnsi="Arial" w:cs="Arial"/>
          <w:sz w:val="24"/>
        </w:rPr>
      </w:pP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D635FB" w:rsidRPr="00C9228D" w:rsidRDefault="00D635FB" w:rsidP="00D635F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D635FB" w:rsidRPr="00DB01A7" w:rsidRDefault="00D635FB" w:rsidP="00D635FB">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w:t>
      </w:r>
      <w:r w:rsidRPr="00DB01A7">
        <w:rPr>
          <w:rFonts w:ascii="Arial" w:hAnsi="Arial" w:cs="Arial"/>
          <w:sz w:val="24"/>
          <w:szCs w:val="24"/>
        </w:rPr>
        <w:lastRenderedPageBreak/>
        <w:t xml:space="preserve">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D635FB" w:rsidRPr="00DB01A7" w:rsidRDefault="00D635FB" w:rsidP="00D635FB">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D635FB" w:rsidRDefault="00D635FB" w:rsidP="00D635FB">
      <w:pPr>
        <w:widowControl w:val="0"/>
        <w:autoSpaceDE w:val="0"/>
        <w:autoSpaceDN w:val="0"/>
        <w:adjustRightInd w:val="0"/>
        <w:spacing w:line="240" w:lineRule="auto"/>
        <w:jc w:val="both"/>
        <w:rPr>
          <w:rFonts w:ascii="Arial" w:hAnsi="Arial" w:cs="Arial"/>
          <w:sz w:val="24"/>
        </w:rPr>
      </w:pP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D635FB" w:rsidRPr="00085A2D" w:rsidRDefault="00D635FB" w:rsidP="00D635F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516338</w:t>
      </w:r>
      <w:r w:rsidRPr="00825987">
        <w:rPr>
          <w:rFonts w:ascii="Arial" w:hAnsi="Arial" w:cs="Arial"/>
          <w:b/>
          <w:sz w:val="24"/>
          <w:szCs w:val="24"/>
        </w:rPr>
        <w:tab/>
        <w:t xml:space="preserve">RUBRO: </w:t>
      </w:r>
      <w:r w:rsidRPr="00B3276B">
        <w:rPr>
          <w:rFonts w:ascii="Arial" w:hAnsi="Arial" w:cs="Arial"/>
          <w:b/>
          <w:sz w:val="24"/>
          <w:szCs w:val="24"/>
        </w:rPr>
        <w:t>ENLUCIDO INTERIOR</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D635FB" w:rsidRPr="00DB01A7" w:rsidRDefault="00D635FB" w:rsidP="00D635FB">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w:t>
      </w:r>
      <w:r w:rsidRPr="00DB01A7">
        <w:rPr>
          <w:rFonts w:ascii="Arial" w:hAnsi="Arial" w:cs="Arial"/>
          <w:sz w:val="24"/>
          <w:szCs w:val="24"/>
        </w:rPr>
        <w:lastRenderedPageBreak/>
        <w:t xml:space="preserve">tamiz Nº. 100. Agua: deberá ser de calidad potable, libre de toda substancia aceitosa, alcalina, salina o materiales orgánicos. </w:t>
      </w:r>
    </w:p>
    <w:p w:rsidR="00D635FB" w:rsidRPr="00DB01A7" w:rsidRDefault="00D635FB" w:rsidP="00D635FB">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D635FB" w:rsidRDefault="00D635FB" w:rsidP="00D635FB">
      <w:pPr>
        <w:widowControl w:val="0"/>
        <w:autoSpaceDE w:val="0"/>
        <w:autoSpaceDN w:val="0"/>
        <w:adjustRightInd w:val="0"/>
        <w:spacing w:line="240" w:lineRule="auto"/>
        <w:jc w:val="both"/>
        <w:rPr>
          <w:rFonts w:ascii="Arial" w:hAnsi="Arial" w:cs="Arial"/>
          <w:sz w:val="24"/>
        </w:rPr>
      </w:pP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D635FB" w:rsidRPr="008D5F98" w:rsidRDefault="00D635FB" w:rsidP="00D635F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516337</w:t>
      </w:r>
      <w:r w:rsidRPr="00825987">
        <w:rPr>
          <w:rFonts w:ascii="Arial" w:hAnsi="Arial" w:cs="Arial"/>
          <w:b/>
          <w:sz w:val="24"/>
          <w:szCs w:val="24"/>
        </w:rPr>
        <w:tab/>
        <w:t xml:space="preserve">RUBRO: </w:t>
      </w:r>
      <w:r w:rsidRPr="00B3276B">
        <w:rPr>
          <w:rFonts w:ascii="Arial" w:hAnsi="Arial" w:cs="Arial"/>
          <w:b/>
          <w:sz w:val="24"/>
          <w:szCs w:val="24"/>
        </w:rPr>
        <w:t>ENLUCIDO EXTERIOR</w:t>
      </w:r>
    </w:p>
    <w:p w:rsidR="00D635FB" w:rsidRDefault="00D635FB" w:rsidP="00D635FB">
      <w:pPr>
        <w:widowControl w:val="0"/>
        <w:autoSpaceDE w:val="0"/>
        <w:autoSpaceDN w:val="0"/>
        <w:adjustRightInd w:val="0"/>
        <w:jc w:val="both"/>
        <w:rPr>
          <w:rFonts w:ascii="Arial" w:hAnsi="Arial" w:cs="Arial"/>
          <w:b/>
          <w:bCs/>
          <w:sz w:val="24"/>
          <w:szCs w:val="24"/>
        </w:rPr>
      </w:pP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D635FB" w:rsidRPr="00DB01A7" w:rsidRDefault="00D635FB" w:rsidP="00D635FB">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D635FB" w:rsidRPr="00DB01A7" w:rsidRDefault="00D635FB" w:rsidP="00D635FB">
      <w:pPr>
        <w:jc w:val="both"/>
        <w:rPr>
          <w:rFonts w:ascii="Arial" w:hAnsi="Arial" w:cs="Arial"/>
          <w:sz w:val="24"/>
          <w:szCs w:val="24"/>
        </w:rPr>
      </w:pPr>
      <w:r w:rsidRPr="00DB01A7">
        <w:rPr>
          <w:rFonts w:ascii="Arial" w:hAnsi="Arial" w:cs="Arial"/>
          <w:sz w:val="24"/>
          <w:szCs w:val="24"/>
        </w:rPr>
        <w:lastRenderedPageBreak/>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D635FB" w:rsidRPr="00DB01A7" w:rsidRDefault="00D635FB" w:rsidP="00D635FB">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D635FB" w:rsidRDefault="00D635FB" w:rsidP="00D635FB">
      <w:pPr>
        <w:widowControl w:val="0"/>
        <w:autoSpaceDE w:val="0"/>
        <w:autoSpaceDN w:val="0"/>
        <w:adjustRightInd w:val="0"/>
        <w:spacing w:line="240" w:lineRule="auto"/>
        <w:jc w:val="both"/>
        <w:rPr>
          <w:rFonts w:ascii="Arial" w:hAnsi="Arial" w:cs="Arial"/>
          <w:sz w:val="24"/>
        </w:rPr>
      </w:pP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D635FB" w:rsidRPr="00A950DF" w:rsidRDefault="00D635FB" w:rsidP="00D635F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D635FB" w:rsidRPr="00085A2D" w:rsidRDefault="00D635FB" w:rsidP="00D635F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p>
    <w:p w:rsidR="00D635FB" w:rsidRDefault="00D635FB" w:rsidP="00D635F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p>
    <w:p w:rsidR="00D635FB" w:rsidRPr="00825987" w:rsidRDefault="00D635FB" w:rsidP="00D635FB">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D635FB" w:rsidRDefault="00D635FB" w:rsidP="00D635FB">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D635FB" w:rsidRPr="0068194D" w:rsidRDefault="00D635FB" w:rsidP="00D635FB">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D635FB" w:rsidRPr="00825987" w:rsidRDefault="00D635FB" w:rsidP="00D635FB">
      <w:pPr>
        <w:widowControl w:val="0"/>
        <w:autoSpaceDE w:val="0"/>
        <w:autoSpaceDN w:val="0"/>
        <w:adjustRightInd w:val="0"/>
        <w:jc w:val="both"/>
        <w:rPr>
          <w:rFonts w:ascii="Arial" w:hAnsi="Arial" w:cs="Arial"/>
          <w:sz w:val="24"/>
          <w:szCs w:val="24"/>
        </w:rPr>
      </w:pPr>
    </w:p>
    <w:p w:rsidR="00D635FB" w:rsidRPr="00825987" w:rsidRDefault="00D635FB" w:rsidP="00D635F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D635FB" w:rsidRPr="0068194D" w:rsidRDefault="00D635FB" w:rsidP="00D635FB">
      <w:pPr>
        <w:jc w:val="both"/>
        <w:rPr>
          <w:rFonts w:ascii="Arial" w:hAnsi="Arial" w:cs="Arial"/>
          <w:sz w:val="24"/>
          <w:szCs w:val="24"/>
        </w:rPr>
      </w:pPr>
      <w:r w:rsidRPr="0068194D">
        <w:rPr>
          <w:rFonts w:ascii="Arial" w:hAnsi="Arial" w:cs="Arial"/>
          <w:sz w:val="24"/>
          <w:szCs w:val="24"/>
        </w:rPr>
        <w:lastRenderedPageBreak/>
        <w:t>Antes de comenzar a reparar cualquier fisura, ésta de</w:t>
      </w:r>
      <w:r>
        <w:rPr>
          <w:rFonts w:ascii="Arial" w:hAnsi="Arial" w:cs="Arial"/>
          <w:sz w:val="24"/>
          <w:szCs w:val="24"/>
        </w:rPr>
        <w:t>be quedar perfectamente limpia.</w:t>
      </w:r>
    </w:p>
    <w:p w:rsidR="00D635FB" w:rsidRPr="0068194D" w:rsidRDefault="00D635FB" w:rsidP="00D635FB">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D635FB" w:rsidRPr="0068194D" w:rsidRDefault="00D635FB" w:rsidP="00D635FB">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D635FB" w:rsidRPr="0068194D" w:rsidRDefault="00D635FB" w:rsidP="00D635FB">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D635FB" w:rsidRPr="00825987" w:rsidRDefault="00D635FB" w:rsidP="00D635FB">
      <w:pPr>
        <w:widowControl w:val="0"/>
        <w:autoSpaceDE w:val="0"/>
        <w:autoSpaceDN w:val="0"/>
        <w:adjustRightInd w:val="0"/>
        <w:jc w:val="both"/>
        <w:rPr>
          <w:rFonts w:ascii="Arial" w:hAnsi="Arial" w:cs="Arial"/>
          <w:sz w:val="24"/>
          <w:szCs w:val="24"/>
        </w:rPr>
      </w:pPr>
    </w:p>
    <w:p w:rsidR="00D635FB" w:rsidRPr="00825987" w:rsidRDefault="00D635FB" w:rsidP="00D635F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D635FB" w:rsidRPr="0068194D" w:rsidRDefault="00D635FB" w:rsidP="00D635FB">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D635FB" w:rsidRPr="00825987" w:rsidRDefault="00D635FB" w:rsidP="00D635FB">
      <w:pPr>
        <w:widowControl w:val="0"/>
        <w:autoSpaceDE w:val="0"/>
        <w:autoSpaceDN w:val="0"/>
        <w:adjustRightInd w:val="0"/>
        <w:jc w:val="both"/>
        <w:rPr>
          <w:rFonts w:ascii="Arial" w:hAnsi="Arial" w:cs="Arial"/>
          <w:sz w:val="24"/>
          <w:szCs w:val="24"/>
        </w:rPr>
      </w:pPr>
    </w:p>
    <w:p w:rsidR="00D635FB" w:rsidRPr="00825987" w:rsidRDefault="00D635FB" w:rsidP="00D635F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D635FB" w:rsidRPr="00825987" w:rsidRDefault="00D635FB" w:rsidP="00D635F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D635FB" w:rsidRPr="00825987" w:rsidRDefault="00D635FB" w:rsidP="00D635F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D635FB" w:rsidRPr="00825987" w:rsidRDefault="00D635FB" w:rsidP="00D635F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D635FB" w:rsidRDefault="00D635FB" w:rsidP="009A0A73">
      <w:pPr>
        <w:rPr>
          <w:rFonts w:ascii="Arial" w:hAnsi="Arial" w:cs="Arial"/>
          <w:b/>
          <w:bCs/>
          <w:sz w:val="24"/>
          <w:szCs w:val="24"/>
        </w:rPr>
      </w:pPr>
      <w:r w:rsidRPr="00D635FB">
        <w:rPr>
          <w:rFonts w:ascii="Arial" w:hAnsi="Arial" w:cs="Arial"/>
          <w:b/>
          <w:bCs/>
          <w:sz w:val="24"/>
          <w:szCs w:val="24"/>
        </w:rPr>
        <w:t>ALBAÑILERIA ARMADA</w:t>
      </w:r>
    </w:p>
    <w:p w:rsidR="00D635FB" w:rsidRDefault="00D635FB" w:rsidP="009A0A73">
      <w:pPr>
        <w:rPr>
          <w:rFonts w:ascii="Arial" w:hAnsi="Arial" w:cs="Arial"/>
          <w:b/>
          <w:bCs/>
          <w:sz w:val="24"/>
          <w:szCs w:val="24"/>
        </w:rPr>
      </w:pPr>
    </w:p>
    <w:p w:rsidR="00D635FB" w:rsidRDefault="00D635FB" w:rsidP="00D635F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17216">
        <w:rPr>
          <w:rFonts w:ascii="Arial" w:hAnsi="Arial" w:cs="Arial"/>
          <w:b/>
          <w:sz w:val="24"/>
          <w:szCs w:val="24"/>
        </w:rPr>
        <w:t>516012</w:t>
      </w:r>
      <w:r w:rsidRPr="00825987">
        <w:rPr>
          <w:rFonts w:ascii="Arial" w:hAnsi="Arial" w:cs="Arial"/>
          <w:b/>
          <w:sz w:val="24"/>
          <w:szCs w:val="24"/>
        </w:rPr>
        <w:tab/>
        <w:t xml:space="preserve">RUBRO: </w:t>
      </w:r>
      <w:r w:rsidRPr="00217216">
        <w:rPr>
          <w:rFonts w:ascii="Arial" w:hAnsi="Arial" w:cs="Arial"/>
          <w:b/>
          <w:sz w:val="24"/>
          <w:szCs w:val="24"/>
        </w:rPr>
        <w:t>PILARETES DE HO 10X10 CM</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DESCRIPCIÓN.-</w:t>
      </w:r>
    </w:p>
    <w:p w:rsidR="00D635FB" w:rsidRDefault="00D635FB" w:rsidP="00D635FB">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PILARETES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D635FB" w:rsidRPr="0068194D" w:rsidRDefault="00D635FB" w:rsidP="00D635FB">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D635FB" w:rsidRPr="0068194D" w:rsidRDefault="00D635FB" w:rsidP="00D635FB">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D635FB" w:rsidRPr="00A950DF" w:rsidRDefault="00D635FB" w:rsidP="00D635FB">
      <w:pPr>
        <w:widowControl w:val="0"/>
        <w:autoSpaceDE w:val="0"/>
        <w:autoSpaceDN w:val="0"/>
        <w:adjustRightInd w:val="0"/>
        <w:jc w:val="both"/>
        <w:rPr>
          <w:rFonts w:ascii="Arial" w:hAnsi="Arial" w:cs="Arial"/>
          <w:sz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D635FB" w:rsidRPr="0068194D" w:rsidRDefault="00D635FB" w:rsidP="00D635FB">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D635FB" w:rsidRPr="0068194D" w:rsidRDefault="00D635FB" w:rsidP="00D635FB">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D635FB" w:rsidRPr="0068194D" w:rsidRDefault="00D635FB" w:rsidP="00D635FB">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D635FB" w:rsidRPr="0068194D" w:rsidRDefault="00D635FB" w:rsidP="00D635FB">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D635FB" w:rsidRPr="0068194D" w:rsidRDefault="00D635FB" w:rsidP="00D635FB">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D635FB" w:rsidRPr="0068194D" w:rsidRDefault="00D635FB" w:rsidP="00D635FB">
      <w:pPr>
        <w:jc w:val="both"/>
        <w:rPr>
          <w:rFonts w:ascii="Arial" w:hAnsi="Arial" w:cs="Arial"/>
          <w:sz w:val="24"/>
        </w:rPr>
      </w:pPr>
      <w:r w:rsidRPr="0068194D">
        <w:rPr>
          <w:rFonts w:ascii="Arial" w:hAnsi="Arial" w:cs="Arial"/>
          <w:sz w:val="24"/>
        </w:rPr>
        <w:t xml:space="preserve">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w:t>
      </w:r>
      <w:r w:rsidRPr="0068194D">
        <w:rPr>
          <w:rFonts w:ascii="Arial" w:hAnsi="Arial" w:cs="Arial"/>
          <w:sz w:val="24"/>
        </w:rPr>
        <w:lastRenderedPageBreak/>
        <w:t>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D635FB" w:rsidRDefault="00D635FB" w:rsidP="00D635FB">
      <w:pPr>
        <w:widowControl w:val="0"/>
        <w:autoSpaceDE w:val="0"/>
        <w:autoSpaceDN w:val="0"/>
        <w:adjustRightInd w:val="0"/>
        <w:spacing w:line="240" w:lineRule="auto"/>
        <w:jc w:val="both"/>
        <w:rPr>
          <w:rFonts w:ascii="Arial" w:hAnsi="Arial" w:cs="Arial"/>
          <w:b/>
          <w:bCs/>
          <w:sz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D635FB" w:rsidRPr="0068194D" w:rsidRDefault="00D635FB" w:rsidP="00D635FB">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D635FB" w:rsidRPr="0068194D" w:rsidRDefault="00D635FB" w:rsidP="00D635FB">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D635FB" w:rsidRPr="0068194D" w:rsidRDefault="00D635FB" w:rsidP="00D635FB">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D635FB" w:rsidRPr="0068194D" w:rsidRDefault="00D635FB" w:rsidP="00D635FB">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D635FB" w:rsidRPr="0068194D" w:rsidRDefault="00D635FB" w:rsidP="00D635FB">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D635FB" w:rsidRPr="0068194D" w:rsidRDefault="00D635FB" w:rsidP="00D635FB">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D635FB" w:rsidRPr="0068194D" w:rsidRDefault="00D635FB" w:rsidP="00D635FB">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D635FB" w:rsidRPr="0068194D" w:rsidRDefault="00D635FB" w:rsidP="00D635FB">
      <w:pPr>
        <w:rPr>
          <w:rFonts w:ascii="Arial" w:hAnsi="Arial" w:cs="Arial"/>
          <w:sz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D635FB" w:rsidRDefault="00D635FB" w:rsidP="00D635FB">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D635FB" w:rsidRDefault="00D635FB" w:rsidP="00D635FB">
      <w:pPr>
        <w:widowControl w:val="0"/>
        <w:tabs>
          <w:tab w:val="left" w:pos="3000"/>
        </w:tabs>
        <w:autoSpaceDE w:val="0"/>
        <w:autoSpaceDN w:val="0"/>
        <w:adjustRightInd w:val="0"/>
        <w:jc w:val="both"/>
        <w:rPr>
          <w:rFonts w:ascii="Arial" w:hAnsi="Arial" w:cs="Arial"/>
          <w:b/>
          <w:sz w:val="24"/>
          <w:szCs w:val="24"/>
        </w:rPr>
      </w:pPr>
    </w:p>
    <w:p w:rsidR="00D635FB" w:rsidRDefault="00D635FB" w:rsidP="00D635FB">
      <w:pPr>
        <w:widowControl w:val="0"/>
        <w:tabs>
          <w:tab w:val="left" w:pos="3000"/>
        </w:tabs>
        <w:autoSpaceDE w:val="0"/>
        <w:autoSpaceDN w:val="0"/>
        <w:adjustRightInd w:val="0"/>
        <w:jc w:val="both"/>
        <w:rPr>
          <w:rFonts w:ascii="Arial" w:hAnsi="Arial" w:cs="Arial"/>
          <w:b/>
          <w:sz w:val="24"/>
          <w:szCs w:val="24"/>
        </w:rPr>
      </w:pPr>
    </w:p>
    <w:p w:rsidR="00D635FB" w:rsidRDefault="00D635FB" w:rsidP="00D635F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516048</w:t>
      </w:r>
      <w:r w:rsidRPr="00825987">
        <w:rPr>
          <w:rFonts w:ascii="Arial" w:hAnsi="Arial" w:cs="Arial"/>
          <w:b/>
          <w:sz w:val="24"/>
          <w:szCs w:val="24"/>
        </w:rPr>
        <w:tab/>
        <w:t xml:space="preserve">RUBRO: </w:t>
      </w:r>
      <w:r w:rsidRPr="009074E3">
        <w:rPr>
          <w:rFonts w:ascii="Arial" w:hAnsi="Arial" w:cs="Arial"/>
          <w:b/>
          <w:sz w:val="24"/>
          <w:szCs w:val="24"/>
        </w:rPr>
        <w:t>VIGUETAS DE HO 10X20 CM</w:t>
      </w:r>
    </w:p>
    <w:p w:rsidR="00D635FB" w:rsidRDefault="00D635FB" w:rsidP="00D635FB">
      <w:pPr>
        <w:widowControl w:val="0"/>
        <w:tabs>
          <w:tab w:val="left" w:pos="3000"/>
        </w:tabs>
        <w:autoSpaceDE w:val="0"/>
        <w:autoSpaceDN w:val="0"/>
        <w:adjustRightInd w:val="0"/>
        <w:jc w:val="both"/>
        <w:rPr>
          <w:rFonts w:ascii="Arial" w:hAnsi="Arial" w:cs="Arial"/>
          <w:b/>
          <w:bCs/>
          <w:sz w:val="24"/>
          <w:szCs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D635FB" w:rsidRDefault="00D635FB" w:rsidP="00D635FB">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viguetas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D635FB" w:rsidRPr="0068194D" w:rsidRDefault="00D635FB" w:rsidP="00D635FB">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D635FB" w:rsidRPr="0068194D" w:rsidRDefault="00D635FB" w:rsidP="00D635FB">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D635FB" w:rsidRPr="00A950DF" w:rsidRDefault="00D635FB" w:rsidP="00D635FB">
      <w:pPr>
        <w:widowControl w:val="0"/>
        <w:autoSpaceDE w:val="0"/>
        <w:autoSpaceDN w:val="0"/>
        <w:adjustRightInd w:val="0"/>
        <w:jc w:val="both"/>
        <w:rPr>
          <w:rFonts w:ascii="Arial" w:hAnsi="Arial" w:cs="Arial"/>
          <w:sz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D635FB" w:rsidRPr="0068194D" w:rsidRDefault="00D635FB" w:rsidP="00D635FB">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D635FB" w:rsidRPr="0068194D" w:rsidRDefault="00D635FB" w:rsidP="00D635FB">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D635FB" w:rsidRPr="0068194D" w:rsidRDefault="00D635FB" w:rsidP="00D635FB">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D635FB" w:rsidRPr="0068194D" w:rsidRDefault="00D635FB" w:rsidP="00D635FB">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D635FB" w:rsidRPr="0068194D" w:rsidRDefault="00D635FB" w:rsidP="00D635FB">
      <w:pPr>
        <w:jc w:val="both"/>
        <w:rPr>
          <w:rFonts w:ascii="Arial" w:hAnsi="Arial" w:cs="Arial"/>
          <w:sz w:val="24"/>
        </w:rPr>
      </w:pPr>
      <w:r w:rsidRPr="0068194D">
        <w:rPr>
          <w:rFonts w:ascii="Arial" w:hAnsi="Arial" w:cs="Arial"/>
          <w:sz w:val="24"/>
        </w:rPr>
        <w:lastRenderedPageBreak/>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D635FB" w:rsidRPr="0068194D" w:rsidRDefault="00D635FB" w:rsidP="00D635FB">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D635FB" w:rsidRDefault="00D635FB" w:rsidP="00D635FB">
      <w:pPr>
        <w:widowControl w:val="0"/>
        <w:autoSpaceDE w:val="0"/>
        <w:autoSpaceDN w:val="0"/>
        <w:adjustRightInd w:val="0"/>
        <w:spacing w:line="240" w:lineRule="auto"/>
        <w:jc w:val="both"/>
        <w:rPr>
          <w:rFonts w:ascii="Arial" w:hAnsi="Arial" w:cs="Arial"/>
          <w:b/>
          <w:bCs/>
          <w:sz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D635FB" w:rsidRPr="0068194D" w:rsidRDefault="00D635FB" w:rsidP="00D635FB">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D635FB" w:rsidRPr="0068194D" w:rsidRDefault="00D635FB" w:rsidP="00D635FB">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D635FB" w:rsidRPr="0068194D" w:rsidRDefault="00D635FB" w:rsidP="00D635FB">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D635FB" w:rsidRPr="0068194D" w:rsidRDefault="00D635FB" w:rsidP="00D635FB">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D635FB" w:rsidRPr="0068194D" w:rsidRDefault="00D635FB" w:rsidP="00D635FB">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D635FB" w:rsidRPr="0068194D" w:rsidRDefault="00D635FB" w:rsidP="00D635FB">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D635FB" w:rsidRPr="0068194D" w:rsidRDefault="00D635FB" w:rsidP="00D635FB">
      <w:pPr>
        <w:jc w:val="both"/>
        <w:rPr>
          <w:rFonts w:ascii="Arial" w:hAnsi="Arial" w:cs="Arial"/>
          <w:sz w:val="24"/>
        </w:rPr>
      </w:pPr>
      <w:r w:rsidRPr="0068194D">
        <w:rPr>
          <w:rFonts w:ascii="Arial" w:hAnsi="Arial" w:cs="Arial"/>
          <w:sz w:val="24"/>
        </w:rPr>
        <w:t xml:space="preserve">Estos precios y pagos constituirán la compensación total por suministro de materiales, mezclado, transporte, colocación, acabado y curado del hormigón simple para estructuras, construcción de juntas, u otros dispositivos en el </w:t>
      </w:r>
      <w:r w:rsidRPr="0068194D">
        <w:rPr>
          <w:rFonts w:ascii="Arial" w:hAnsi="Arial" w:cs="Arial"/>
          <w:sz w:val="24"/>
        </w:rPr>
        <w:lastRenderedPageBreak/>
        <w:t>hormigón para instalaciones de servicio público, construcción y retiro de encofrados y obra falsa, así como por toda la mano de obra, equipo, herramientas, materiales y operaciones conexas necesarias para la ejecución de los trabajos aquí descritos.</w:t>
      </w:r>
    </w:p>
    <w:p w:rsidR="00D635FB" w:rsidRPr="0068194D" w:rsidRDefault="00D635FB" w:rsidP="00D635FB">
      <w:pPr>
        <w:rPr>
          <w:rFonts w:ascii="Arial" w:hAnsi="Arial" w:cs="Arial"/>
          <w:sz w:val="24"/>
        </w:rPr>
      </w:pP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D635FB" w:rsidRPr="00A950DF" w:rsidRDefault="00D635FB" w:rsidP="00D635F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D635FB" w:rsidRDefault="00D635FB" w:rsidP="00D635FB">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D635FB" w:rsidRDefault="00D635FB" w:rsidP="009A0A73">
      <w:pPr>
        <w:rPr>
          <w:rFonts w:ascii="Arial" w:hAnsi="Arial" w:cs="Arial"/>
          <w:b/>
          <w:bCs/>
          <w:sz w:val="24"/>
          <w:szCs w:val="24"/>
        </w:rPr>
      </w:pPr>
    </w:p>
    <w:p w:rsidR="00D635FB" w:rsidRDefault="00F141BF" w:rsidP="009A0A73">
      <w:pPr>
        <w:rPr>
          <w:rFonts w:ascii="Arial" w:hAnsi="Arial" w:cs="Arial"/>
          <w:b/>
          <w:bCs/>
          <w:sz w:val="24"/>
          <w:szCs w:val="24"/>
        </w:rPr>
      </w:pPr>
      <w:r w:rsidRPr="00F141BF">
        <w:rPr>
          <w:rFonts w:ascii="Arial" w:hAnsi="Arial" w:cs="Arial"/>
          <w:b/>
          <w:bCs/>
          <w:sz w:val="24"/>
          <w:szCs w:val="24"/>
        </w:rPr>
        <w:t>REVESTIMIENTOS DE PISOS</w:t>
      </w:r>
    </w:p>
    <w:p w:rsidR="00F141BF" w:rsidRDefault="00F141BF" w:rsidP="009A0A73">
      <w:pPr>
        <w:rPr>
          <w:rFonts w:ascii="Arial" w:hAnsi="Arial" w:cs="Arial"/>
          <w:b/>
          <w:bCs/>
          <w:sz w:val="24"/>
          <w:szCs w:val="24"/>
        </w:rPr>
      </w:pPr>
    </w:p>
    <w:p w:rsidR="00F141BF" w:rsidRDefault="00F141BF" w:rsidP="00F141B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516372</w:t>
      </w:r>
      <w:r w:rsidRPr="00825987">
        <w:rPr>
          <w:rFonts w:ascii="Arial" w:hAnsi="Arial" w:cs="Arial"/>
          <w:b/>
          <w:sz w:val="24"/>
          <w:szCs w:val="24"/>
        </w:rPr>
        <w:tab/>
        <w:t xml:space="preserve">RUBRO: </w:t>
      </w:r>
      <w:r w:rsidRPr="009074E3">
        <w:rPr>
          <w:rFonts w:ascii="Arial" w:hAnsi="Arial" w:cs="Arial"/>
          <w:b/>
          <w:sz w:val="24"/>
          <w:szCs w:val="24"/>
        </w:rPr>
        <w:t>HORMIGÓN  PULIDO</w:t>
      </w:r>
    </w:p>
    <w:p w:rsidR="00F141BF" w:rsidRDefault="00F141BF" w:rsidP="00F141BF">
      <w:pPr>
        <w:widowControl w:val="0"/>
        <w:tabs>
          <w:tab w:val="left" w:pos="3000"/>
        </w:tabs>
        <w:autoSpaceDE w:val="0"/>
        <w:autoSpaceDN w:val="0"/>
        <w:adjustRightInd w:val="0"/>
        <w:jc w:val="both"/>
        <w:rPr>
          <w:rFonts w:ascii="Arial" w:hAnsi="Arial" w:cs="Arial"/>
          <w:b/>
          <w:sz w:val="24"/>
          <w:szCs w:val="24"/>
        </w:rPr>
      </w:pP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pulido la cual se lo realizara con la maquinaria correspondiente para que se lleve a cabo este rubro, el cual debe ser aprobado a satisfacción del fiscalizador.</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compactar una capa de piedra bola y otra capa de lastre (sierra y costa), compactadas a máquina y tender una capa de polietileno para proceder a la fundición con hormigón simple de 210 kg/cm2, cuyo espesor es de 7cm.</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donde  se  va  a  colocar  el  contrapiso  estarán  totalmente  limpias,  niveladas  y compactas.</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En el caso de existir pendientes en exteriores, para la evacuación de aguas lluvias, el relleno previo estará conformado de forma tal que observe estas pendientes.</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Igualmente para grandes áreas, se  procederá al  vertido del hormigón, en cuadros alternados no  consecutivos longitudinal o  transversalmente (en  forma  de  tablero de ajedrez), para lo cual se diseñará previamente la junta de construcción a realizarse.</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entrega  del  rubro  concluido, que  se  sujetará  a  los resultados de las pruebas de laboratorio y de campo, así como las tolerancias y condiciones en las que se hace dicha entrega.</w:t>
      </w:r>
    </w:p>
    <w:p w:rsidR="00F141BF" w:rsidRPr="006E14E9" w:rsidRDefault="00F141BF" w:rsidP="00F141BF">
      <w:pPr>
        <w:widowControl w:val="0"/>
        <w:autoSpaceDE w:val="0"/>
        <w:autoSpaceDN w:val="0"/>
        <w:adjustRightInd w:val="0"/>
        <w:jc w:val="both"/>
        <w:rPr>
          <w:rFonts w:ascii="Arial" w:hAnsi="Arial" w:cs="Arial"/>
          <w:sz w:val="24"/>
          <w:szCs w:val="24"/>
        </w:rPr>
      </w:pP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Fiscalización y su pago será por metro cuadrado (m2), con aproximación de dos decimales.</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ELECTROSOLDADA (R-84 O SIMILAR), POLIETILENO DE 5MM, LASTRE Y PIEDRA BOLA; QUE CUMPLIRÁN CON LAS ESPECIFICACIONES TÉCNICAS DE MATERIALES.</w:t>
      </w:r>
    </w:p>
    <w:p w:rsidR="00F141BF" w:rsidRPr="006E14E9" w:rsidRDefault="00F141BF" w:rsidP="00F141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F141BF" w:rsidRDefault="00F141BF" w:rsidP="00F141BF">
      <w:pPr>
        <w:widowControl w:val="0"/>
        <w:tabs>
          <w:tab w:val="left" w:pos="3000"/>
        </w:tabs>
        <w:autoSpaceDE w:val="0"/>
        <w:autoSpaceDN w:val="0"/>
        <w:adjustRightInd w:val="0"/>
        <w:jc w:val="both"/>
        <w:rPr>
          <w:rFonts w:ascii="Arial" w:hAnsi="Arial" w:cs="Arial"/>
          <w:b/>
          <w:sz w:val="24"/>
          <w:szCs w:val="24"/>
        </w:rPr>
      </w:pPr>
      <w:r w:rsidRPr="00F141BF">
        <w:rPr>
          <w:rFonts w:ascii="Arial" w:hAnsi="Arial" w:cs="Arial"/>
          <w:b/>
          <w:sz w:val="24"/>
          <w:szCs w:val="24"/>
        </w:rPr>
        <w:t>CARPINTERÍA PVC Y VIDRIO</w:t>
      </w:r>
    </w:p>
    <w:p w:rsidR="00F141BF" w:rsidRDefault="00F141BF" w:rsidP="00F141BF">
      <w:pPr>
        <w:widowControl w:val="0"/>
        <w:tabs>
          <w:tab w:val="left" w:pos="3000"/>
        </w:tabs>
        <w:autoSpaceDE w:val="0"/>
        <w:autoSpaceDN w:val="0"/>
        <w:adjustRightInd w:val="0"/>
        <w:jc w:val="both"/>
        <w:rPr>
          <w:rFonts w:ascii="Arial" w:hAnsi="Arial" w:cs="Arial"/>
          <w:b/>
          <w:sz w:val="24"/>
          <w:szCs w:val="24"/>
        </w:rPr>
      </w:pPr>
    </w:p>
    <w:p w:rsidR="00F141BF" w:rsidRDefault="00F141BF" w:rsidP="00F141B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F141BF">
        <w:rPr>
          <w:rFonts w:ascii="Arial" w:hAnsi="Arial" w:cs="Arial"/>
          <w:b/>
          <w:sz w:val="24"/>
          <w:szCs w:val="24"/>
        </w:rPr>
        <w:t>516456</w:t>
      </w:r>
      <w:r w:rsidRPr="00825987">
        <w:rPr>
          <w:rFonts w:ascii="Arial" w:hAnsi="Arial" w:cs="Arial"/>
          <w:b/>
          <w:sz w:val="24"/>
          <w:szCs w:val="24"/>
        </w:rPr>
        <w:tab/>
        <w:t xml:space="preserve">RUBRO: </w:t>
      </w:r>
      <w:r w:rsidRPr="00F141BF">
        <w:rPr>
          <w:rFonts w:ascii="Arial" w:hAnsi="Arial" w:cs="Arial"/>
          <w:b/>
          <w:sz w:val="24"/>
          <w:szCs w:val="24"/>
        </w:rPr>
        <w:t>PUERTA PL PVC-1 DE (0.90M*2.00M)</w:t>
      </w:r>
    </w:p>
    <w:p w:rsidR="00F141BF" w:rsidRDefault="00F141BF" w:rsidP="00F141B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F141BF">
        <w:rPr>
          <w:rFonts w:ascii="Arial" w:hAnsi="Arial" w:cs="Arial"/>
          <w:b/>
          <w:sz w:val="24"/>
          <w:szCs w:val="24"/>
        </w:rPr>
        <w:t>516453</w:t>
      </w:r>
      <w:r w:rsidRPr="00825987">
        <w:rPr>
          <w:rFonts w:ascii="Arial" w:hAnsi="Arial" w:cs="Arial"/>
          <w:b/>
          <w:sz w:val="24"/>
          <w:szCs w:val="24"/>
        </w:rPr>
        <w:tab/>
        <w:t xml:space="preserve">RUBRO: </w:t>
      </w:r>
      <w:r w:rsidRPr="00F141BF">
        <w:rPr>
          <w:rFonts w:ascii="Arial" w:hAnsi="Arial" w:cs="Arial"/>
          <w:b/>
          <w:sz w:val="24"/>
          <w:szCs w:val="24"/>
        </w:rPr>
        <w:t>PUERTA PL  PVC-2  DE (1.80M*2.00M)</w:t>
      </w:r>
    </w:p>
    <w:p w:rsidR="00F141BF" w:rsidRDefault="00F141BF" w:rsidP="00F141BF">
      <w:pPr>
        <w:widowControl w:val="0"/>
        <w:tabs>
          <w:tab w:val="left" w:pos="3000"/>
        </w:tabs>
        <w:autoSpaceDE w:val="0"/>
        <w:autoSpaceDN w:val="0"/>
        <w:adjustRightInd w:val="0"/>
        <w:jc w:val="both"/>
        <w:rPr>
          <w:rFonts w:ascii="Arial" w:hAnsi="Arial" w:cs="Arial"/>
          <w:b/>
          <w:sz w:val="24"/>
          <w:szCs w:val="24"/>
        </w:rPr>
      </w:pPr>
    </w:p>
    <w:p w:rsidR="00F141BF" w:rsidRPr="00617656" w:rsidRDefault="00F141BF" w:rsidP="00F141BF">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F141BF" w:rsidRPr="005B0FDB" w:rsidRDefault="00F141BF" w:rsidP="00F141BF">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F141BF" w:rsidRDefault="00F141BF" w:rsidP="00F141BF">
      <w:pPr>
        <w:widowControl w:val="0"/>
        <w:autoSpaceDE w:val="0"/>
        <w:autoSpaceDN w:val="0"/>
        <w:adjustRightInd w:val="0"/>
        <w:jc w:val="both"/>
        <w:rPr>
          <w:rFonts w:ascii="Arial" w:hAnsi="Arial" w:cs="Arial"/>
          <w:b/>
          <w:bCs/>
          <w:sz w:val="24"/>
        </w:rPr>
      </w:pPr>
    </w:p>
    <w:p w:rsidR="00F141BF" w:rsidRPr="00A950DF" w:rsidRDefault="00F141BF" w:rsidP="00F141BF">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F141BF" w:rsidRPr="005B0FDB" w:rsidRDefault="00F141BF" w:rsidP="00F141BF">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F141BF" w:rsidRPr="005B0FDB" w:rsidRDefault="00F141BF" w:rsidP="00F141BF">
      <w:pPr>
        <w:jc w:val="both"/>
        <w:rPr>
          <w:rFonts w:ascii="Arial" w:hAnsi="Arial" w:cs="Arial"/>
          <w:sz w:val="24"/>
          <w:szCs w:val="24"/>
        </w:rPr>
      </w:pPr>
      <w:r w:rsidRPr="005B0FDB">
        <w:rPr>
          <w:rFonts w:ascii="Arial" w:hAnsi="Arial" w:cs="Arial"/>
          <w:sz w:val="24"/>
          <w:szCs w:val="24"/>
        </w:rPr>
        <w:t xml:space="preserve">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w:t>
      </w:r>
      <w:r w:rsidRPr="005B0FDB">
        <w:rPr>
          <w:rFonts w:ascii="Arial" w:hAnsi="Arial" w:cs="Arial"/>
          <w:sz w:val="24"/>
          <w:szCs w:val="24"/>
        </w:rPr>
        <w:lastRenderedPageBreak/>
        <w:t>Fiscalización aprobará la elaboración de la hoja, marco y tapamarcos, para continuar con la colocación de la misma.</w:t>
      </w:r>
    </w:p>
    <w:p w:rsidR="00F141BF" w:rsidRPr="005B0FDB" w:rsidRDefault="00F141BF" w:rsidP="00F141BF">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F141BF" w:rsidRDefault="00F141BF" w:rsidP="00F141BF">
      <w:pPr>
        <w:widowControl w:val="0"/>
        <w:autoSpaceDE w:val="0"/>
        <w:autoSpaceDN w:val="0"/>
        <w:adjustRightInd w:val="0"/>
        <w:spacing w:line="240" w:lineRule="auto"/>
        <w:jc w:val="both"/>
        <w:rPr>
          <w:rFonts w:ascii="Arial" w:hAnsi="Arial" w:cs="Arial"/>
          <w:b/>
          <w:bCs/>
          <w:sz w:val="24"/>
        </w:rPr>
      </w:pPr>
    </w:p>
    <w:p w:rsidR="00F141BF" w:rsidRPr="00A950DF" w:rsidRDefault="00F141BF" w:rsidP="00F141B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F141BF" w:rsidRPr="00706F39" w:rsidRDefault="00F141BF" w:rsidP="00F141BF">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F141BF" w:rsidRDefault="00F141BF" w:rsidP="00F141BF">
      <w:pPr>
        <w:widowControl w:val="0"/>
        <w:autoSpaceDE w:val="0"/>
        <w:autoSpaceDN w:val="0"/>
        <w:adjustRightInd w:val="0"/>
        <w:spacing w:line="240" w:lineRule="auto"/>
        <w:jc w:val="both"/>
        <w:rPr>
          <w:rFonts w:ascii="Arial" w:hAnsi="Arial" w:cs="Arial"/>
          <w:sz w:val="24"/>
        </w:rPr>
      </w:pPr>
    </w:p>
    <w:p w:rsidR="00F141BF" w:rsidRDefault="00F141BF" w:rsidP="00F141BF">
      <w:pPr>
        <w:widowControl w:val="0"/>
        <w:autoSpaceDE w:val="0"/>
        <w:autoSpaceDN w:val="0"/>
        <w:adjustRightInd w:val="0"/>
        <w:spacing w:line="240" w:lineRule="auto"/>
        <w:jc w:val="both"/>
        <w:rPr>
          <w:rFonts w:ascii="Arial" w:hAnsi="Arial" w:cs="Arial"/>
          <w:sz w:val="24"/>
        </w:rPr>
      </w:pPr>
    </w:p>
    <w:p w:rsidR="00F141BF" w:rsidRDefault="00F141BF" w:rsidP="00F141BF">
      <w:pPr>
        <w:widowControl w:val="0"/>
        <w:autoSpaceDE w:val="0"/>
        <w:autoSpaceDN w:val="0"/>
        <w:adjustRightInd w:val="0"/>
        <w:spacing w:line="240" w:lineRule="auto"/>
        <w:jc w:val="both"/>
        <w:rPr>
          <w:rFonts w:ascii="Arial" w:hAnsi="Arial" w:cs="Arial"/>
          <w:sz w:val="24"/>
        </w:rPr>
      </w:pPr>
    </w:p>
    <w:p w:rsidR="00F141BF" w:rsidRDefault="00F141BF" w:rsidP="00F141BF">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F141BF" w:rsidRDefault="00F141BF" w:rsidP="00F141BF">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VIDRIO TEMPLADO, MATERIAL PVC, VISAGRAS, CHAPAS.</w:t>
      </w:r>
    </w:p>
    <w:p w:rsidR="00F141BF" w:rsidRPr="00706F39" w:rsidRDefault="00F141BF" w:rsidP="00F141BF">
      <w:pPr>
        <w:contextualSpacing/>
        <w:jc w:val="both"/>
        <w:rPr>
          <w:rFonts w:ascii="Arial" w:hAnsi="Arial" w:cs="Arial"/>
          <w:sz w:val="24"/>
          <w:szCs w:val="24"/>
        </w:rPr>
      </w:pPr>
    </w:p>
    <w:p w:rsidR="00F141BF" w:rsidRPr="00A950DF" w:rsidRDefault="00F141BF" w:rsidP="00F141BF">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F141BF" w:rsidRDefault="00F141BF" w:rsidP="00F141BF">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F141BF" w:rsidRDefault="00F141BF" w:rsidP="00F141BF">
      <w:pPr>
        <w:widowControl w:val="0"/>
        <w:tabs>
          <w:tab w:val="left" w:pos="3000"/>
        </w:tabs>
        <w:autoSpaceDE w:val="0"/>
        <w:autoSpaceDN w:val="0"/>
        <w:adjustRightInd w:val="0"/>
        <w:jc w:val="both"/>
        <w:rPr>
          <w:rFonts w:ascii="Arial" w:hAnsi="Arial" w:cs="Arial"/>
          <w:b/>
          <w:sz w:val="24"/>
          <w:szCs w:val="24"/>
        </w:rPr>
      </w:pPr>
    </w:p>
    <w:p w:rsidR="00F141BF" w:rsidRDefault="00F141BF" w:rsidP="00F141B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F141BF">
        <w:rPr>
          <w:rFonts w:ascii="Arial" w:hAnsi="Arial" w:cs="Arial"/>
          <w:b/>
          <w:sz w:val="24"/>
          <w:szCs w:val="24"/>
        </w:rPr>
        <w:t>516492</w:t>
      </w:r>
      <w:r w:rsidRPr="00825987">
        <w:rPr>
          <w:rFonts w:ascii="Arial" w:hAnsi="Arial" w:cs="Arial"/>
          <w:b/>
          <w:sz w:val="24"/>
          <w:szCs w:val="24"/>
        </w:rPr>
        <w:tab/>
        <w:t>RUBRO:</w:t>
      </w:r>
      <w:r w:rsidRPr="00825987">
        <w:rPr>
          <w:rFonts w:ascii="Arial" w:hAnsi="Arial" w:cs="Arial"/>
          <w:sz w:val="24"/>
          <w:szCs w:val="24"/>
        </w:rPr>
        <w:t xml:space="preserve"> </w:t>
      </w:r>
      <w:r w:rsidRPr="00F141BF">
        <w:rPr>
          <w:rFonts w:ascii="Arial" w:hAnsi="Arial" w:cs="Arial"/>
          <w:b/>
          <w:sz w:val="24"/>
          <w:szCs w:val="24"/>
        </w:rPr>
        <w:t>REJILLAS DE VENTILACIÓN (1.80X1.80)</w:t>
      </w:r>
    </w:p>
    <w:p w:rsidR="00F141BF" w:rsidRDefault="00F141BF" w:rsidP="00F141BF">
      <w:pPr>
        <w:widowControl w:val="0"/>
        <w:tabs>
          <w:tab w:val="left" w:pos="3000"/>
        </w:tabs>
        <w:autoSpaceDE w:val="0"/>
        <w:autoSpaceDN w:val="0"/>
        <w:adjustRightInd w:val="0"/>
        <w:jc w:val="both"/>
        <w:rPr>
          <w:rFonts w:ascii="Arial" w:hAnsi="Arial" w:cs="Arial"/>
          <w:b/>
          <w:bCs/>
          <w:sz w:val="24"/>
          <w:szCs w:val="24"/>
        </w:rPr>
      </w:pPr>
    </w:p>
    <w:p w:rsidR="00F141BF" w:rsidRDefault="00F141BF" w:rsidP="00F141BF">
      <w:pPr>
        <w:widowControl w:val="0"/>
        <w:tabs>
          <w:tab w:val="left" w:pos="3000"/>
        </w:tabs>
        <w:autoSpaceDE w:val="0"/>
        <w:autoSpaceDN w:val="0"/>
        <w:adjustRightInd w:val="0"/>
        <w:jc w:val="both"/>
        <w:rPr>
          <w:rFonts w:ascii="Arial" w:hAnsi="Arial" w:cs="Arial"/>
          <w:b/>
          <w:bCs/>
          <w:sz w:val="24"/>
          <w:szCs w:val="24"/>
        </w:rPr>
      </w:pPr>
    </w:p>
    <w:p w:rsidR="00F141BF" w:rsidRPr="00A950DF" w:rsidRDefault="00F141BF" w:rsidP="00F141B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141BF" w:rsidRPr="007A7EB6" w:rsidRDefault="00F141BF" w:rsidP="00F141B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w:t>
      </w:r>
      <w:r>
        <w:rPr>
          <w:rFonts w:ascii="Arial" w:hAnsi="Arial" w:cs="Arial"/>
          <w:sz w:val="24"/>
          <w:szCs w:val="24"/>
        </w:rPr>
        <w:t xml:space="preserve">rejillas de ventilación de (1.80X1.80) </w:t>
      </w:r>
      <w:r w:rsidRPr="005B0FDB">
        <w:rPr>
          <w:rFonts w:ascii="Arial" w:hAnsi="Arial" w:cs="Arial"/>
          <w:sz w:val="24"/>
          <w:szCs w:val="24"/>
        </w:rPr>
        <w:t xml:space="preserve">necesarias para permitir cerrar los ambientes internos y externos de los diferentes </w:t>
      </w:r>
      <w:r>
        <w:rPr>
          <w:rFonts w:ascii="Arial" w:hAnsi="Arial" w:cs="Arial"/>
          <w:sz w:val="24"/>
          <w:szCs w:val="24"/>
        </w:rPr>
        <w:t>ambientes del proyecto</w:t>
      </w:r>
    </w:p>
    <w:p w:rsidR="00F141BF" w:rsidRPr="00A950DF" w:rsidRDefault="00F141BF" w:rsidP="00F141B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F141BF" w:rsidRDefault="00F141BF" w:rsidP="00F141B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Serán fabricados de acuerdo al diseño y medidas de planos arquitectónicos, utilizando para la construcción perfilería </w:t>
      </w:r>
      <w:r>
        <w:rPr>
          <w:rFonts w:ascii="Arial" w:hAnsi="Arial" w:cs="Arial"/>
          <w:sz w:val="24"/>
          <w:szCs w:val="24"/>
        </w:rPr>
        <w:t>indicada.</w:t>
      </w:r>
    </w:p>
    <w:p w:rsidR="00F141BF" w:rsidRDefault="00F141BF" w:rsidP="00F141B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lastRenderedPageBreak/>
        <w:t xml:space="preserve">Cumplidos los requerimientos previos, el constructor iniciará la fabricación de las las </w:t>
      </w:r>
      <w:r>
        <w:rPr>
          <w:rFonts w:ascii="Arial" w:hAnsi="Arial" w:cs="Arial"/>
          <w:sz w:val="24"/>
          <w:szCs w:val="24"/>
        </w:rPr>
        <w:t>rejillas de ventilación de (1.80X1.80)</w:t>
      </w:r>
      <w:r w:rsidRPr="005B0FDB">
        <w:rPr>
          <w:rFonts w:ascii="Arial" w:hAnsi="Arial" w:cs="Arial"/>
          <w:sz w:val="24"/>
          <w:szCs w:val="24"/>
        </w:rPr>
        <w:t>. El constructor verificará las medidas de los vanos en obra y su escuadría, para realizar los ajustes necesarios.</w:t>
      </w:r>
    </w:p>
    <w:p w:rsidR="00F141BF" w:rsidRDefault="00F141BF" w:rsidP="00F141B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metales</w:t>
      </w:r>
      <w:r w:rsidRPr="005B0FDB">
        <w:rPr>
          <w:rFonts w:ascii="Arial" w:hAnsi="Arial" w:cs="Arial"/>
          <w:sz w:val="24"/>
          <w:szCs w:val="24"/>
        </w:rPr>
        <w:t>, polvo o cualquier desperdicio que se encuentre en la ventana instalada.</w:t>
      </w:r>
    </w:p>
    <w:p w:rsidR="00F141BF" w:rsidRPr="007A7EB6" w:rsidRDefault="00F141BF" w:rsidP="00F141BF">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F141BF" w:rsidRPr="00A950DF" w:rsidRDefault="00F141BF" w:rsidP="00F141B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F141BF" w:rsidRPr="005B0FDB" w:rsidRDefault="00F141BF" w:rsidP="00F141BF">
      <w:pPr>
        <w:contextualSpacing/>
        <w:jc w:val="both"/>
        <w:rPr>
          <w:rFonts w:ascii="Arial" w:hAnsi="Arial" w:cs="Arial"/>
          <w:sz w:val="24"/>
          <w:szCs w:val="24"/>
        </w:rPr>
      </w:pPr>
      <w:r>
        <w:rPr>
          <w:rFonts w:ascii="Arial" w:hAnsi="Arial" w:cs="Arial"/>
          <w:sz w:val="24"/>
          <w:szCs w:val="24"/>
        </w:rPr>
        <w:t>Este rubro se medirá en unidades</w:t>
      </w:r>
      <w:r w:rsidRPr="005B0FDB">
        <w:rPr>
          <w:rFonts w:ascii="Arial" w:hAnsi="Arial" w:cs="Arial"/>
          <w:sz w:val="24"/>
          <w:szCs w:val="24"/>
        </w:rPr>
        <w:t xml:space="preserve"> (</w:t>
      </w:r>
      <w:r>
        <w:rPr>
          <w:rFonts w:ascii="Arial" w:hAnsi="Arial" w:cs="Arial"/>
          <w:sz w:val="24"/>
          <w:szCs w:val="24"/>
        </w:rPr>
        <w:t>U</w:t>
      </w:r>
      <w:r w:rsidRPr="005B0FDB">
        <w:rPr>
          <w:rFonts w:ascii="Arial" w:hAnsi="Arial" w:cs="Arial"/>
          <w:sz w:val="24"/>
          <w:szCs w:val="24"/>
        </w:rPr>
        <w:t xml:space="preserve">), y se pagará en función de la cantidad de </w:t>
      </w:r>
      <w:r>
        <w:rPr>
          <w:rFonts w:ascii="Arial" w:hAnsi="Arial" w:cs="Arial"/>
          <w:sz w:val="24"/>
          <w:szCs w:val="24"/>
        </w:rPr>
        <w:t>UNIDADES</w:t>
      </w:r>
      <w:r w:rsidRPr="005B0FDB">
        <w:rPr>
          <w:rFonts w:ascii="Arial" w:hAnsi="Arial" w:cs="Arial"/>
          <w:sz w:val="24"/>
          <w:szCs w:val="24"/>
        </w:rPr>
        <w:t xml:space="preserve"> efectivamente construidas en el proyecto.  </w:t>
      </w:r>
    </w:p>
    <w:p w:rsidR="00F141BF" w:rsidRDefault="00F141BF" w:rsidP="00F141BF">
      <w:pPr>
        <w:widowControl w:val="0"/>
        <w:autoSpaceDE w:val="0"/>
        <w:autoSpaceDN w:val="0"/>
        <w:adjustRightInd w:val="0"/>
        <w:jc w:val="both"/>
        <w:rPr>
          <w:rFonts w:ascii="Arial" w:hAnsi="Arial" w:cs="Arial"/>
          <w:sz w:val="24"/>
          <w:szCs w:val="24"/>
        </w:rPr>
      </w:pPr>
    </w:p>
    <w:p w:rsidR="00F141BF" w:rsidRPr="00825987" w:rsidRDefault="00F141BF" w:rsidP="00F141BF">
      <w:pPr>
        <w:widowControl w:val="0"/>
        <w:autoSpaceDE w:val="0"/>
        <w:autoSpaceDN w:val="0"/>
        <w:adjustRightInd w:val="0"/>
        <w:jc w:val="both"/>
        <w:rPr>
          <w:rFonts w:ascii="Arial" w:hAnsi="Arial" w:cs="Arial"/>
          <w:sz w:val="24"/>
          <w:szCs w:val="24"/>
        </w:rPr>
      </w:pPr>
    </w:p>
    <w:p w:rsidR="00F141BF" w:rsidRPr="00825987" w:rsidRDefault="00F141BF" w:rsidP="00F141B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unidades</w:t>
      </w:r>
      <w:r w:rsidRPr="00825987">
        <w:rPr>
          <w:rFonts w:ascii="Arial" w:hAnsi="Arial" w:cs="Arial"/>
          <w:sz w:val="24"/>
          <w:szCs w:val="24"/>
        </w:rPr>
        <w:t xml:space="preserve"> (</w:t>
      </w:r>
      <w:r>
        <w:rPr>
          <w:rFonts w:ascii="Arial" w:hAnsi="Arial" w:cs="Arial"/>
          <w:sz w:val="24"/>
          <w:szCs w:val="24"/>
        </w:rPr>
        <w:t>U</w:t>
      </w:r>
      <w:r w:rsidRPr="00825987">
        <w:rPr>
          <w:rFonts w:ascii="Arial" w:hAnsi="Arial" w:cs="Arial"/>
          <w:sz w:val="24"/>
          <w:szCs w:val="24"/>
        </w:rPr>
        <w:t>).</w:t>
      </w:r>
    </w:p>
    <w:p w:rsidR="00F141BF" w:rsidRPr="00825987" w:rsidRDefault="00F141BF" w:rsidP="00F141B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Pr>
          <w:rFonts w:ascii="Arial" w:hAnsi="Arial" w:cs="Arial"/>
          <w:sz w:val="24"/>
          <w:szCs w:val="24"/>
        </w:rPr>
        <w:t>rejillas de ventilación de (1.80X1.80)</w:t>
      </w:r>
      <w:r w:rsidRPr="00825987">
        <w:rPr>
          <w:rFonts w:ascii="Arial" w:hAnsi="Arial" w:cs="Arial"/>
          <w:bCs/>
          <w:sz w:val="24"/>
          <w:szCs w:val="24"/>
        </w:rPr>
        <w:t>.</w:t>
      </w:r>
    </w:p>
    <w:p w:rsidR="00F141BF" w:rsidRPr="00825987" w:rsidRDefault="00F141BF" w:rsidP="00F141B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F141BF" w:rsidRDefault="00F141BF" w:rsidP="00F141B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Fierrero, peon en general, inspector de obra.</w:t>
      </w:r>
    </w:p>
    <w:p w:rsidR="00F141BF" w:rsidRPr="00F141BF" w:rsidRDefault="00F141BF" w:rsidP="009A0A73">
      <w:pPr>
        <w:rPr>
          <w:rFonts w:ascii="Arial" w:hAnsi="Arial" w:cs="Arial"/>
          <w:b/>
          <w:bCs/>
          <w:sz w:val="24"/>
          <w:szCs w:val="24"/>
        </w:rPr>
      </w:pPr>
      <w:r w:rsidRPr="00F141BF">
        <w:rPr>
          <w:rFonts w:ascii="Arial" w:hAnsi="Arial" w:cs="Arial"/>
          <w:b/>
          <w:bCs/>
          <w:sz w:val="24"/>
          <w:szCs w:val="24"/>
        </w:rPr>
        <w:t>INSTALACIONES HIDROSANITARIAS</w:t>
      </w:r>
    </w:p>
    <w:p w:rsidR="00F141BF" w:rsidRDefault="00F141BF" w:rsidP="009A0A73">
      <w:pPr>
        <w:rPr>
          <w:rFonts w:ascii="Arial" w:hAnsi="Arial" w:cs="Arial"/>
          <w:bCs/>
          <w:sz w:val="24"/>
          <w:szCs w:val="24"/>
        </w:rPr>
      </w:pPr>
    </w:p>
    <w:p w:rsidR="001B5160" w:rsidRDefault="001B5160" w:rsidP="001B516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515807</w:t>
      </w:r>
      <w:r w:rsidRPr="00825987">
        <w:rPr>
          <w:rFonts w:ascii="Arial" w:hAnsi="Arial" w:cs="Arial"/>
          <w:b/>
          <w:sz w:val="24"/>
          <w:szCs w:val="24"/>
        </w:rPr>
        <w:tab/>
        <w:t xml:space="preserve">RUBRO: </w:t>
      </w:r>
      <w:r w:rsidRPr="00EC0B1E">
        <w:rPr>
          <w:rFonts w:ascii="Arial" w:hAnsi="Arial" w:cs="Arial"/>
          <w:b/>
          <w:sz w:val="24"/>
          <w:szCs w:val="24"/>
        </w:rPr>
        <w:t>PUNTO DE AGUA PVC ROSCABLE 1/2"</w:t>
      </w:r>
    </w:p>
    <w:p w:rsidR="001B5160" w:rsidRDefault="001B5160" w:rsidP="001B5160">
      <w:pPr>
        <w:widowControl w:val="0"/>
        <w:tabs>
          <w:tab w:val="left" w:pos="3000"/>
        </w:tabs>
        <w:autoSpaceDE w:val="0"/>
        <w:autoSpaceDN w:val="0"/>
        <w:adjustRightInd w:val="0"/>
        <w:jc w:val="both"/>
        <w:rPr>
          <w:rFonts w:ascii="Arial" w:hAnsi="Arial" w:cs="Arial"/>
          <w:b/>
          <w:sz w:val="24"/>
          <w:szCs w:val="24"/>
        </w:rPr>
      </w:pPr>
    </w:p>
    <w:p w:rsidR="001B5160" w:rsidRPr="006E14E9" w:rsidRDefault="001B5160" w:rsidP="001B5160">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construcción de una red de tuberías para agua potable tiene como objeto terminar en una o más salidas, conocidas como "Punto de agua" en los diámetros establecidos en planos, desde el cual se da servicio a un aparato sanitario o toma de agua para diferente uso; el material a utilizarse es PVC presión unión roscable.</w:t>
      </w:r>
    </w:p>
    <w:p w:rsidR="001B5160" w:rsidRPr="006E14E9" w:rsidRDefault="001B5160" w:rsidP="001B5160">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tubería de PVC presión unión roscable y los accesorios cumplirán con las especificaciones ASTM D-</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1785- 89, para tubería de agua fría. El constructor presentará los informes de </w:t>
      </w:r>
      <w:r w:rsidRPr="006E14E9">
        <w:rPr>
          <w:rFonts w:ascii="Arial" w:hAnsi="Arial" w:cs="Arial"/>
          <w:sz w:val="24"/>
          <w:szCs w:val="24"/>
        </w:rPr>
        <w:lastRenderedPageBreak/>
        <w:t>cumplimiento de estas especificaciones, de muestras tomadas del material puesto en obra, o a su vez los certificados del fabricante o lo determinado por la fiscalización.</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marcaran  los sitios en que se requiere acanalar o picar en pisos y paredes para alojar tuberías; el acanalado se realizará antes de enlucir las paredes o masillar el piso y cuando Fiscalización autorice esta operación.</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instalará  el menor número de uniones, utilizando tramos enteros de tubería, los cortes de tubería serán en ángulo recto y quedarán libres de toda rebaba; no se permitirá curvar los tubos, siempre se emplearán los accesorios adecuados.</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el roscado se utilizará la tarraja apropiada para tubería PVC con el dado y la guía que corresponda al diámetro del tubo con la especificación de rosca NPT; el roscado se realizará en una sola operación continua, sin cortar la viruta y regresando la tarraja.</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sellante se empleará cinta teflón en las roscas o sellaroscas apropiado para PVC, previa prueba y aprobación de la fiscalización.</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  tubería que  se  instale  será  anclada fijamente y  la  tubería a  la  vista,  preferentemente a elementos  estructurales,  cuidando  su  adecuada  alineación  y  buena  presencia  estética.  Los elementos de fijación de las tuberías serán los establecidos en planos y a su falta los acordados por el constructor y la fiscalización.</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mínima entre tuberías de agua fría y caliente será de 10 cm libres tanto vertical como horizontal.</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conectadas las tuberías se  someterán a  una prueba de  presión no menor a  100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red. La existencia de fugas serán motivo de ubicación y reparación, para proceder a una nueva prueba, y cuyos costos serán a cargo del constructor. Alcanzada una presión estable de prueba, se mantendrá un tiempo mínimo de 24 horas.</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realizará la ejecución y entrega de los “Planos de ejecución” (As Built), planos </w:t>
      </w:r>
      <w:r w:rsidRPr="006E14E9">
        <w:rPr>
          <w:rFonts w:ascii="Arial" w:hAnsi="Arial" w:cs="Arial"/>
          <w:sz w:val="24"/>
          <w:szCs w:val="24"/>
        </w:rPr>
        <w:lastRenderedPageBreak/>
        <w:t>en los que se determine la forma en que fue ejecutada toda la red de agua, con los detalles para ubicación posterior.</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aprobación  o  rechazo  de  los  puntos  concluidos,  verificando  el cumplimiento de esta especificación, los resultados de pruebas de los materiales y de presión de agua y de la ejecución total del trabajo.</w:t>
      </w:r>
    </w:p>
    <w:p w:rsidR="001B5160" w:rsidRPr="006E14E9" w:rsidRDefault="001B5160" w:rsidP="001B5160">
      <w:pPr>
        <w:widowControl w:val="0"/>
        <w:autoSpaceDE w:val="0"/>
        <w:autoSpaceDN w:val="0"/>
        <w:adjustRightInd w:val="0"/>
        <w:jc w:val="both"/>
        <w:rPr>
          <w:rFonts w:ascii="Arial" w:hAnsi="Arial" w:cs="Arial"/>
          <w:sz w:val="24"/>
          <w:szCs w:val="24"/>
        </w:rPr>
      </w:pP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punto (pto).</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punto (pto).</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Tubo PVC roscable, llave de paso, te de PVC, neplo de PVC, unión de PVC sella roscas, cinta teflón; que cumplirán con las especificaciones técnicas de materiales.</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plomero, ayudante.</w:t>
      </w:r>
    </w:p>
    <w:p w:rsidR="001B5160" w:rsidRDefault="001B5160" w:rsidP="001B516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516404</w:t>
      </w:r>
      <w:r w:rsidRPr="00825987">
        <w:rPr>
          <w:rFonts w:ascii="Arial" w:hAnsi="Arial" w:cs="Arial"/>
          <w:b/>
          <w:sz w:val="24"/>
          <w:szCs w:val="24"/>
        </w:rPr>
        <w:tab/>
        <w:t xml:space="preserve">RUBRO: </w:t>
      </w:r>
      <w:r w:rsidRPr="00EC0B1E">
        <w:rPr>
          <w:rFonts w:ascii="Arial" w:hAnsi="Arial" w:cs="Arial"/>
          <w:b/>
          <w:sz w:val="24"/>
          <w:szCs w:val="24"/>
        </w:rPr>
        <w:t>LLAVE DE AA PP 1/2"</w:t>
      </w:r>
    </w:p>
    <w:p w:rsidR="001B5160" w:rsidRDefault="001B5160" w:rsidP="001B5160">
      <w:pPr>
        <w:widowControl w:val="0"/>
        <w:tabs>
          <w:tab w:val="left" w:pos="3000"/>
        </w:tabs>
        <w:autoSpaceDE w:val="0"/>
        <w:autoSpaceDN w:val="0"/>
        <w:adjustRightInd w:val="0"/>
        <w:jc w:val="both"/>
        <w:rPr>
          <w:rFonts w:ascii="Arial" w:hAnsi="Arial" w:cs="Arial"/>
          <w:b/>
          <w:sz w:val="24"/>
          <w:szCs w:val="24"/>
        </w:rPr>
      </w:pPr>
    </w:p>
    <w:p w:rsidR="001B5160" w:rsidRDefault="001B5160" w:rsidP="001B5160">
      <w:pPr>
        <w:widowControl w:val="0"/>
        <w:tabs>
          <w:tab w:val="left" w:pos="3000"/>
        </w:tabs>
        <w:autoSpaceDE w:val="0"/>
        <w:autoSpaceDN w:val="0"/>
        <w:adjustRightInd w:val="0"/>
        <w:jc w:val="both"/>
        <w:rPr>
          <w:rFonts w:ascii="Arial" w:hAnsi="Arial" w:cs="Arial"/>
          <w:b/>
          <w:sz w:val="24"/>
          <w:szCs w:val="24"/>
        </w:rPr>
      </w:pPr>
    </w:p>
    <w:p w:rsidR="001B5160" w:rsidRPr="006E14E9" w:rsidRDefault="001B5160" w:rsidP="001B5160">
      <w:pPr>
        <w:rPr>
          <w:rFonts w:ascii="Arial" w:hAnsi="Arial" w:cs="Arial"/>
          <w:b/>
          <w:bCs/>
          <w:spacing w:val="-3"/>
          <w:sz w:val="24"/>
          <w:szCs w:val="24"/>
        </w:rPr>
      </w:pPr>
      <w:r w:rsidRPr="006E14E9">
        <w:rPr>
          <w:rFonts w:ascii="Arial" w:hAnsi="Arial" w:cs="Arial"/>
          <w:b/>
          <w:bCs/>
          <w:spacing w:val="-3"/>
          <w:sz w:val="24"/>
          <w:szCs w:val="24"/>
        </w:rPr>
        <w:t>DESCRIPCION.-</w:t>
      </w:r>
    </w:p>
    <w:p w:rsidR="001B5160" w:rsidRPr="006E14E9" w:rsidRDefault="001B5160" w:rsidP="001B5160">
      <w:pPr>
        <w:jc w:val="both"/>
        <w:rPr>
          <w:rFonts w:ascii="Arial" w:hAnsi="Arial" w:cs="Arial"/>
          <w:bCs/>
          <w:kern w:val="32"/>
          <w:sz w:val="24"/>
          <w:szCs w:val="24"/>
        </w:rPr>
      </w:pPr>
      <w:r w:rsidRPr="006E14E9">
        <w:rPr>
          <w:rFonts w:ascii="Arial" w:hAnsi="Arial" w:cs="Arial"/>
          <w:bCs/>
          <w:kern w:val="32"/>
          <w:sz w:val="24"/>
          <w:szCs w:val="24"/>
        </w:rPr>
        <w:t>Piezas que sirven para cerrar o abrir las tuberías y dar paso a los líquidos o interrumpir su comunicación. El número se determinará en obra, "Los vástagos serán de rosca interior no ascendente. El casquete, cuerpo, brida, prensa, estopa el vástago, serán de bronce amarillo, los anillos de asiento en el cuerpo y en la cuña, de bronce amarillo, la prensa estopa con guarnición de bronce y tuercas de acero para la brida prensa estopa. El material del cuerpo se sujetará a la norma 1966 -A-S-T-M-A- 126 clase B, las partes de bronce a ASTM -B-62-70, el vástago a ASTM -B-147-70. Las válvulas de bronce se usarán acopladas a tuberías y accesorios roscados. El cuerpo y el mecanismo de cierre serán de bronce. La rosca será "Rosca Estándar Americana" y tendrán volante.</w:t>
      </w:r>
    </w:p>
    <w:p w:rsidR="001B5160" w:rsidRPr="006E14E9" w:rsidRDefault="001B5160" w:rsidP="001B5160">
      <w:pPr>
        <w:widowControl w:val="0"/>
        <w:autoSpaceDE w:val="0"/>
        <w:autoSpaceDN w:val="0"/>
        <w:adjustRightInd w:val="0"/>
        <w:jc w:val="both"/>
        <w:rPr>
          <w:rFonts w:ascii="Arial" w:hAnsi="Arial" w:cs="Arial"/>
          <w:b/>
          <w:bCs/>
          <w:sz w:val="24"/>
          <w:szCs w:val="24"/>
        </w:rPr>
      </w:pP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válvula de control escogida deberá cumplir con la función que se requiera en obra.</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verificara  la cantidad y calidad de las válvulas; serán de bronce fundido y de marca garantizada como FV, Red-White, Nibco, etc.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comprobará que el sitio donde se instale una válvula de control sea accesible para su operación.</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registrarán   todos   los   trabajos   ejecutados,   las   modificaciones   o complementaciones, las pruebas realizadas y los resultados obtenidos, las reparaciones y nuevas pruebas.</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definido y preparado el sitio en que se va a instalar una válvula de control, se solicitará en bodega el material necesario.</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la valvula tiene extremos roscados, se conectará a neplos del mismo material de la tubería que se utiliza; se sellarán con teflón y permatex o similar y se ajustará con llave de pico y llave de tubo para aguante. Su posición será perpendicular a la pared y su empotramiento se determinará con respecto al plomo de la pared terminada.</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La existencia de fugas será motivo de ubicación y reparación, para proceder a una nueva prueba, y cuyos costos serán a cargo del constructor. Alcanzada una presión estable de prueba, se mantendrá un tiempo mínimo de 24 horas.</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proceder a sellar la instalación será sometida a una prueba de presión, de observarse fugas de agua se hará la reparación correspondiente y se realizará una nueva prueba.</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ubicación, los tramos probados, sus novedades y resultados se anotarán en el </w:t>
      </w:r>
      <w:r w:rsidRPr="006E14E9">
        <w:rPr>
          <w:rFonts w:ascii="Arial" w:hAnsi="Arial" w:cs="Arial"/>
          <w:sz w:val="24"/>
          <w:szCs w:val="24"/>
        </w:rPr>
        <w:lastRenderedPageBreak/>
        <w:t>libro de obra.</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instalación ya aprobada se mantendrá con agua a la presión disponible en el sitio, para detectar fácilmente cualquier daño que se produzca en el avance de la obra.</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revisión y mantenimiento de las válvulas, su fijación y posición correcta tanto en alturas como en posición horizontal y profundidad de empotramiento; proceder a sellar la instalación con el mortero utilizado para el enlucido en paredes y luego proceder a instalar la cerámica.</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mantendrá el sistema, hasta la entrega - recepción de la obra.</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Su ubicación constará claramente en los “Planos de ejecución” (As Built), planos en los que se determine la forma en que fue ejecutada toda la red de agua, con todos los detalles para ubicación posterior.</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aceptación  o  rechazo  de  la  llave  de  manguera,  verificando  el cumplimiento de las normas, su correcta instalación, su buen funcionamiento y las condiciones en las que se concluye y entrega el rubro.</w:t>
      </w:r>
    </w:p>
    <w:p w:rsidR="001B5160" w:rsidRPr="006E14E9" w:rsidRDefault="001B5160" w:rsidP="001B5160">
      <w:pPr>
        <w:widowControl w:val="0"/>
        <w:autoSpaceDE w:val="0"/>
        <w:autoSpaceDN w:val="0"/>
        <w:adjustRightInd w:val="0"/>
        <w:jc w:val="both"/>
        <w:rPr>
          <w:rFonts w:ascii="Arial" w:hAnsi="Arial" w:cs="Arial"/>
          <w:sz w:val="24"/>
          <w:szCs w:val="24"/>
        </w:rPr>
      </w:pP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de  acuerdo a  planos o indicaciones de Fiscalización. Su pago será por unidad (u).</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Válvula de control,  cinta teflón, sellante (permatex o similar); que cumplirán con las especificaciones técnicas de materiales.</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1B5160" w:rsidRDefault="001B5160" w:rsidP="001B516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515764</w:t>
      </w:r>
      <w:r w:rsidRPr="00825987">
        <w:rPr>
          <w:rFonts w:ascii="Arial" w:hAnsi="Arial" w:cs="Arial"/>
          <w:b/>
          <w:sz w:val="24"/>
          <w:szCs w:val="24"/>
        </w:rPr>
        <w:tab/>
        <w:t xml:space="preserve">RUBRO: </w:t>
      </w:r>
      <w:r w:rsidRPr="00EC0B1E">
        <w:rPr>
          <w:rFonts w:ascii="Arial" w:hAnsi="Arial" w:cs="Arial"/>
          <w:b/>
          <w:sz w:val="24"/>
          <w:szCs w:val="24"/>
        </w:rPr>
        <w:t>DESAGUES PVC 110 MM TIPO B INCLUYE ACCESORIOS</w:t>
      </w:r>
    </w:p>
    <w:p w:rsidR="001B5160" w:rsidRDefault="001B5160" w:rsidP="001B5160">
      <w:pPr>
        <w:widowControl w:val="0"/>
        <w:tabs>
          <w:tab w:val="left" w:pos="3000"/>
        </w:tabs>
        <w:autoSpaceDE w:val="0"/>
        <w:autoSpaceDN w:val="0"/>
        <w:adjustRightInd w:val="0"/>
        <w:jc w:val="both"/>
        <w:rPr>
          <w:rFonts w:ascii="Arial" w:hAnsi="Arial" w:cs="Arial"/>
          <w:b/>
          <w:sz w:val="24"/>
          <w:szCs w:val="24"/>
        </w:rPr>
      </w:pP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El objeto de un punto de desagüe es captar las aguas que se producen en los servicios sanitarios o aguas lluvias de exteriores, para su posterior evacuación. Está conformado por una tubería cuya boca debe estar ubicada en un sitio exacto para </w:t>
      </w:r>
      <w:r w:rsidRPr="006E14E9">
        <w:rPr>
          <w:rFonts w:ascii="Arial" w:hAnsi="Arial" w:cs="Arial"/>
          <w:spacing w:val="-3"/>
          <w:sz w:val="24"/>
          <w:szCs w:val="24"/>
        </w:rPr>
        <w:lastRenderedPageBreak/>
        <w:t>acoplarse a un aparato sanitario o sumidero; el material más adecuado es PVC para uso sanitario, E/C unión por cementado solvente.</w:t>
      </w:r>
    </w:p>
    <w:p w:rsidR="001B5160" w:rsidRPr="006E14E9" w:rsidRDefault="001B5160" w:rsidP="001B5160">
      <w:pPr>
        <w:tabs>
          <w:tab w:val="left" w:pos="-720"/>
        </w:tabs>
        <w:suppressAutoHyphens/>
        <w:jc w:val="both"/>
        <w:rPr>
          <w:rFonts w:ascii="Arial" w:hAnsi="Arial" w:cs="Arial"/>
          <w:spacing w:val="-3"/>
          <w:sz w:val="24"/>
          <w:szCs w:val="24"/>
        </w:rPr>
      </w:pPr>
    </w:p>
    <w:p w:rsidR="001B5160" w:rsidRPr="006E14E9" w:rsidRDefault="001B5160" w:rsidP="001B516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Apertura del libro de obra, en el que se registran todos los trabajos ejecutados, las modificaciones o complementaciones, las pruebas realizadas y los resultados obtenidos, las reparaciones y nuevas pruebas.</w:t>
      </w:r>
    </w:p>
    <w:p w:rsidR="001B5160" w:rsidRPr="006E14E9" w:rsidRDefault="001B5160" w:rsidP="001B5160">
      <w:pPr>
        <w:widowControl w:val="0"/>
        <w:tabs>
          <w:tab w:val="left" w:pos="-720"/>
          <w:tab w:val="left" w:pos="0"/>
        </w:tabs>
        <w:suppressAutoHyphens/>
        <w:autoSpaceDE w:val="0"/>
        <w:autoSpaceDN w:val="0"/>
        <w:jc w:val="both"/>
        <w:rPr>
          <w:rFonts w:ascii="Arial" w:hAnsi="Arial" w:cs="Arial"/>
          <w:spacing w:val="-3"/>
          <w:sz w:val="24"/>
          <w:szCs w:val="24"/>
        </w:rPr>
      </w:pPr>
    </w:p>
    <w:p w:rsidR="001B5160" w:rsidRPr="006E14E9" w:rsidRDefault="001B5160" w:rsidP="001B5160">
      <w:pPr>
        <w:tabs>
          <w:tab w:val="left" w:pos="-720"/>
        </w:tabs>
        <w:suppressAutoHyphens/>
        <w:jc w:val="both"/>
        <w:rPr>
          <w:rFonts w:ascii="Arial" w:hAnsi="Arial" w:cs="Arial"/>
          <w:b/>
          <w:bCs/>
          <w:spacing w:val="-3"/>
          <w:sz w:val="24"/>
          <w:szCs w:val="24"/>
        </w:rPr>
      </w:pPr>
    </w:p>
    <w:p w:rsidR="001B5160" w:rsidRPr="006E14E9" w:rsidRDefault="001B5160" w:rsidP="001B516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1B5160" w:rsidRPr="006E14E9" w:rsidRDefault="001B5160" w:rsidP="001B5160">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1B5160" w:rsidRPr="006E14E9" w:rsidRDefault="001B5160" w:rsidP="001B5160">
      <w:pPr>
        <w:tabs>
          <w:tab w:val="left" w:pos="-720"/>
        </w:tabs>
        <w:suppressAutoHyphens/>
        <w:jc w:val="both"/>
        <w:rPr>
          <w:rFonts w:ascii="Arial" w:hAnsi="Arial" w:cs="Arial"/>
          <w:b/>
          <w:bCs/>
          <w:spacing w:val="-3"/>
          <w:sz w:val="24"/>
          <w:szCs w:val="24"/>
        </w:rPr>
      </w:pP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Revisión y mantenimiento de las tuberías, su fijación y posición correcta tanto en </w:t>
      </w:r>
      <w:r w:rsidRPr="006E14E9">
        <w:rPr>
          <w:rFonts w:ascii="Arial" w:hAnsi="Arial" w:cs="Arial"/>
          <w:spacing w:val="-3"/>
          <w:sz w:val="24"/>
          <w:szCs w:val="24"/>
        </w:rPr>
        <w:lastRenderedPageBreak/>
        <w:t>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1B5160" w:rsidRPr="006E14E9" w:rsidRDefault="001B5160" w:rsidP="001B5160">
      <w:pPr>
        <w:tabs>
          <w:tab w:val="left" w:pos="-720"/>
        </w:tabs>
        <w:suppressAutoHyphens/>
        <w:jc w:val="both"/>
        <w:rPr>
          <w:rFonts w:ascii="Arial" w:hAnsi="Arial" w:cs="Arial"/>
          <w:b/>
          <w:bCs/>
          <w:spacing w:val="-3"/>
          <w:sz w:val="24"/>
          <w:szCs w:val="24"/>
        </w:rPr>
      </w:pP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1B5160" w:rsidRPr="006E14E9" w:rsidRDefault="001B5160" w:rsidP="001B5160">
      <w:pPr>
        <w:tabs>
          <w:tab w:val="left" w:pos="-720"/>
        </w:tabs>
        <w:suppressAutoHyphens/>
        <w:jc w:val="both"/>
        <w:rPr>
          <w:rFonts w:ascii="Arial" w:hAnsi="Arial" w:cs="Arial"/>
          <w:spacing w:val="-3"/>
          <w:sz w:val="24"/>
          <w:szCs w:val="24"/>
        </w:rPr>
      </w:pPr>
    </w:p>
    <w:p w:rsidR="001B5160" w:rsidRPr="006E14E9" w:rsidRDefault="001B5160" w:rsidP="001B516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1B5160" w:rsidRPr="00825987" w:rsidRDefault="001B5160" w:rsidP="001B516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110</w:t>
      </w:r>
      <w:r w:rsidRPr="00825987">
        <w:rPr>
          <w:rFonts w:ascii="Arial" w:hAnsi="Arial" w:cs="Arial"/>
          <w:sz w:val="24"/>
          <w:szCs w:val="24"/>
        </w:rPr>
        <w:t xml:space="preserve">mm, Accesorios pvc </w:t>
      </w:r>
      <w:r>
        <w:rPr>
          <w:rFonts w:ascii="Arial" w:hAnsi="Arial" w:cs="Arial"/>
          <w:sz w:val="24"/>
          <w:szCs w:val="24"/>
        </w:rPr>
        <w:t>110</w:t>
      </w:r>
      <w:r w:rsidRPr="00825987">
        <w:rPr>
          <w:rFonts w:ascii="Arial" w:hAnsi="Arial" w:cs="Arial"/>
          <w:sz w:val="24"/>
          <w:szCs w:val="24"/>
        </w:rPr>
        <w:t>mm, Polipega</w:t>
      </w:r>
      <w:r w:rsidRPr="00825987">
        <w:rPr>
          <w:rFonts w:ascii="Arial" w:hAnsi="Arial" w:cs="Arial"/>
          <w:bCs/>
          <w:sz w:val="24"/>
          <w:szCs w:val="24"/>
        </w:rPr>
        <w:t>.</w:t>
      </w:r>
    </w:p>
    <w:p w:rsidR="001B5160" w:rsidRPr="00825987" w:rsidRDefault="001B5160" w:rsidP="001B516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B5160" w:rsidRPr="00825987" w:rsidRDefault="001B5160" w:rsidP="001B516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1B5160" w:rsidRDefault="001B5160" w:rsidP="001B5160">
      <w:pPr>
        <w:widowControl w:val="0"/>
        <w:tabs>
          <w:tab w:val="left" w:pos="3000"/>
        </w:tabs>
        <w:autoSpaceDE w:val="0"/>
        <w:autoSpaceDN w:val="0"/>
        <w:adjustRightInd w:val="0"/>
        <w:jc w:val="both"/>
        <w:rPr>
          <w:rFonts w:ascii="Arial" w:hAnsi="Arial" w:cs="Arial"/>
          <w:b/>
          <w:sz w:val="24"/>
          <w:szCs w:val="24"/>
        </w:rPr>
      </w:pPr>
    </w:p>
    <w:p w:rsidR="001B5160" w:rsidRDefault="001B5160" w:rsidP="001B516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516511</w:t>
      </w:r>
      <w:r w:rsidRPr="00825987">
        <w:rPr>
          <w:rFonts w:ascii="Arial" w:hAnsi="Arial" w:cs="Arial"/>
          <w:b/>
          <w:sz w:val="24"/>
          <w:szCs w:val="24"/>
        </w:rPr>
        <w:tab/>
        <w:t xml:space="preserve">RUBRO: </w:t>
      </w:r>
      <w:r w:rsidRPr="00EC0B1E">
        <w:rPr>
          <w:rFonts w:ascii="Arial" w:hAnsi="Arial" w:cs="Arial"/>
          <w:b/>
          <w:sz w:val="24"/>
          <w:szCs w:val="24"/>
        </w:rPr>
        <w:t>SUMIDERO DE LOSA DE 4" INCLUYE REJILLA</w:t>
      </w:r>
    </w:p>
    <w:p w:rsidR="001B5160" w:rsidRDefault="001B5160" w:rsidP="001B5160">
      <w:pPr>
        <w:rPr>
          <w:rFonts w:ascii="Arial" w:hAnsi="Arial" w:cs="Arial"/>
          <w:b/>
          <w:sz w:val="24"/>
          <w:szCs w:val="24"/>
        </w:rPr>
      </w:pPr>
    </w:p>
    <w:p w:rsidR="001B5160" w:rsidRDefault="001B5160" w:rsidP="001B5160">
      <w:pPr>
        <w:rPr>
          <w:rFonts w:ascii="Arial" w:hAnsi="Arial" w:cs="Arial"/>
          <w:b/>
          <w:sz w:val="24"/>
          <w:szCs w:val="24"/>
        </w:rPr>
      </w:pP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Servirá para construir la boca del desagüe y el anclaje para conformar la trampa de piso.</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concluido el punto de desagüe de PVC se procederá a instalar el cernidero de </w:t>
      </w:r>
      <w:r>
        <w:rPr>
          <w:rFonts w:ascii="Arial" w:hAnsi="Arial" w:cs="Arial"/>
          <w:sz w:val="24"/>
          <w:szCs w:val="24"/>
        </w:rPr>
        <w:t xml:space="preserve">losa </w:t>
      </w:r>
      <w:r w:rsidRPr="006E14E9">
        <w:rPr>
          <w:rFonts w:ascii="Arial" w:hAnsi="Arial" w:cs="Arial"/>
          <w:sz w:val="24"/>
          <w:szCs w:val="24"/>
        </w:rPr>
        <w:t xml:space="preserve"> de </w:t>
      </w:r>
      <w:r>
        <w:rPr>
          <w:rFonts w:ascii="Arial" w:hAnsi="Arial" w:cs="Arial"/>
          <w:sz w:val="24"/>
          <w:szCs w:val="24"/>
        </w:rPr>
        <w:t>4</w:t>
      </w:r>
      <w:r w:rsidRPr="006E14E9">
        <w:rPr>
          <w:rFonts w:ascii="Arial" w:hAnsi="Arial" w:cs="Arial"/>
          <w:sz w:val="24"/>
          <w:szCs w:val="24"/>
        </w:rPr>
        <w:t>” (50 mm) pegado con mortero de cemento-arena y su rejilla sujeta con tornillos.</w:t>
      </w:r>
    </w:p>
    <w:p w:rsidR="001B5160" w:rsidRPr="006E14E9" w:rsidRDefault="001B5160" w:rsidP="001B5160">
      <w:pPr>
        <w:widowControl w:val="0"/>
        <w:autoSpaceDE w:val="0"/>
        <w:autoSpaceDN w:val="0"/>
        <w:adjustRightInd w:val="0"/>
        <w:jc w:val="both"/>
        <w:rPr>
          <w:rFonts w:ascii="Arial" w:hAnsi="Arial" w:cs="Arial"/>
          <w:sz w:val="24"/>
          <w:szCs w:val="24"/>
        </w:rPr>
      </w:pP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1B5160" w:rsidRPr="006E14E9" w:rsidRDefault="001B5160" w:rsidP="001B516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1B5160" w:rsidRDefault="001B5160" w:rsidP="001B5160">
      <w:pPr>
        <w:widowControl w:val="0"/>
        <w:autoSpaceDE w:val="0"/>
        <w:autoSpaceDN w:val="0"/>
        <w:adjustRightInd w:val="0"/>
        <w:jc w:val="both"/>
        <w:rPr>
          <w:rFonts w:ascii="Arial" w:hAnsi="Arial" w:cs="Arial"/>
          <w:sz w:val="24"/>
          <w:szCs w:val="24"/>
        </w:rPr>
      </w:pPr>
    </w:p>
    <w:p w:rsidR="001B5160" w:rsidRPr="00825987" w:rsidRDefault="001B5160" w:rsidP="001B5160">
      <w:pPr>
        <w:widowControl w:val="0"/>
        <w:autoSpaceDE w:val="0"/>
        <w:autoSpaceDN w:val="0"/>
        <w:adjustRightInd w:val="0"/>
        <w:jc w:val="both"/>
        <w:rPr>
          <w:rFonts w:ascii="Arial" w:hAnsi="Arial" w:cs="Arial"/>
          <w:sz w:val="24"/>
          <w:szCs w:val="24"/>
        </w:rPr>
      </w:pPr>
    </w:p>
    <w:p w:rsidR="001B5160" w:rsidRPr="00825987" w:rsidRDefault="001B5160" w:rsidP="001B516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1B5160" w:rsidRPr="00825987" w:rsidRDefault="001B5160" w:rsidP="001B516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roscable 4</w:t>
      </w:r>
      <w:r w:rsidRPr="00825987">
        <w:rPr>
          <w:rFonts w:ascii="Arial" w:hAnsi="Arial" w:cs="Arial"/>
          <w:sz w:val="24"/>
          <w:szCs w:val="24"/>
        </w:rPr>
        <w:t xml:space="preserve">", Codo pvc </w:t>
      </w:r>
      <w:r>
        <w:rPr>
          <w:rFonts w:ascii="Arial" w:hAnsi="Arial" w:cs="Arial"/>
          <w:sz w:val="24"/>
          <w:szCs w:val="24"/>
        </w:rPr>
        <w:t>90 ced 40 (p/presión) roscable 4", Union pvc u/r 4</w:t>
      </w:r>
      <w:r w:rsidRPr="00825987">
        <w:rPr>
          <w:rFonts w:ascii="Arial" w:hAnsi="Arial" w:cs="Arial"/>
          <w:sz w:val="24"/>
          <w:szCs w:val="24"/>
        </w:rPr>
        <w:t>", Material menudo</w:t>
      </w:r>
      <w:r w:rsidRPr="00825987">
        <w:rPr>
          <w:rFonts w:ascii="Arial" w:hAnsi="Arial" w:cs="Arial"/>
          <w:bCs/>
          <w:sz w:val="24"/>
          <w:szCs w:val="24"/>
        </w:rPr>
        <w:t>.</w:t>
      </w:r>
    </w:p>
    <w:p w:rsidR="001B5160" w:rsidRPr="00825987" w:rsidRDefault="001B5160" w:rsidP="001B516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B5160" w:rsidRPr="00825987" w:rsidRDefault="001B5160" w:rsidP="001B516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Maestro mayor de ejecucion de obra, plomero.</w:t>
      </w:r>
    </w:p>
    <w:p w:rsidR="001B5160" w:rsidRDefault="001B5160" w:rsidP="001B516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515749</w:t>
      </w:r>
      <w:r w:rsidRPr="00825987">
        <w:rPr>
          <w:rFonts w:ascii="Arial" w:hAnsi="Arial" w:cs="Arial"/>
          <w:b/>
          <w:sz w:val="24"/>
          <w:szCs w:val="24"/>
        </w:rPr>
        <w:tab/>
        <w:t xml:space="preserve">RUBRO: </w:t>
      </w:r>
      <w:r w:rsidRPr="00EC0B1E">
        <w:rPr>
          <w:rFonts w:ascii="Arial" w:hAnsi="Arial" w:cs="Arial"/>
          <w:b/>
          <w:sz w:val="24"/>
          <w:szCs w:val="24"/>
        </w:rPr>
        <w:t>BAJANTES DE TUBERIA PVC TIPO B DE 110 MM</w:t>
      </w:r>
    </w:p>
    <w:p w:rsidR="001B5160" w:rsidRDefault="001B5160" w:rsidP="001B5160">
      <w:pPr>
        <w:tabs>
          <w:tab w:val="left" w:pos="-720"/>
        </w:tabs>
        <w:suppressAutoHyphens/>
        <w:jc w:val="both"/>
        <w:rPr>
          <w:rFonts w:ascii="Arial" w:hAnsi="Arial" w:cs="Arial"/>
          <w:b/>
          <w:bCs/>
          <w:spacing w:val="-3"/>
          <w:sz w:val="24"/>
          <w:szCs w:val="24"/>
        </w:rPr>
      </w:pP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1B5160" w:rsidRPr="006E14E9" w:rsidRDefault="001B5160" w:rsidP="001B5160">
      <w:pPr>
        <w:tabs>
          <w:tab w:val="left" w:pos="-720"/>
        </w:tabs>
        <w:suppressAutoHyphens/>
        <w:jc w:val="both"/>
        <w:rPr>
          <w:rFonts w:ascii="Arial" w:hAnsi="Arial" w:cs="Arial"/>
          <w:spacing w:val="-3"/>
          <w:sz w:val="24"/>
          <w:szCs w:val="24"/>
        </w:rPr>
      </w:pPr>
    </w:p>
    <w:p w:rsidR="001B5160" w:rsidRPr="006E14E9" w:rsidRDefault="001B5160" w:rsidP="001B516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1B5160" w:rsidRPr="006E14E9" w:rsidRDefault="001B5160" w:rsidP="001B5160">
      <w:pPr>
        <w:widowControl w:val="0"/>
        <w:tabs>
          <w:tab w:val="left" w:pos="-720"/>
          <w:tab w:val="left" w:pos="0"/>
        </w:tabs>
        <w:suppressAutoHyphens/>
        <w:autoSpaceDE w:val="0"/>
        <w:autoSpaceDN w:val="0"/>
        <w:jc w:val="both"/>
        <w:rPr>
          <w:rFonts w:ascii="Arial" w:hAnsi="Arial" w:cs="Arial"/>
          <w:spacing w:val="-3"/>
          <w:sz w:val="24"/>
          <w:szCs w:val="24"/>
        </w:rPr>
      </w:pPr>
    </w:p>
    <w:p w:rsidR="001B5160" w:rsidRPr="006E14E9" w:rsidRDefault="001B5160" w:rsidP="001B5160">
      <w:pPr>
        <w:tabs>
          <w:tab w:val="left" w:pos="-720"/>
        </w:tabs>
        <w:suppressAutoHyphens/>
        <w:jc w:val="both"/>
        <w:rPr>
          <w:rFonts w:ascii="Arial" w:hAnsi="Arial" w:cs="Arial"/>
          <w:b/>
          <w:bCs/>
          <w:spacing w:val="-3"/>
          <w:sz w:val="24"/>
          <w:szCs w:val="24"/>
        </w:rPr>
      </w:pPr>
    </w:p>
    <w:p w:rsidR="001B5160" w:rsidRPr="006E14E9" w:rsidRDefault="001B5160" w:rsidP="001B516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1B5160" w:rsidRPr="006E14E9" w:rsidRDefault="001B5160" w:rsidP="001B5160">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1B5160" w:rsidRPr="006E14E9" w:rsidRDefault="001B5160" w:rsidP="001B5160">
      <w:pPr>
        <w:tabs>
          <w:tab w:val="left" w:pos="-720"/>
        </w:tabs>
        <w:suppressAutoHyphens/>
        <w:jc w:val="both"/>
        <w:rPr>
          <w:rFonts w:ascii="Arial" w:hAnsi="Arial" w:cs="Arial"/>
          <w:b/>
          <w:bCs/>
          <w:spacing w:val="-3"/>
          <w:sz w:val="24"/>
          <w:szCs w:val="24"/>
        </w:rPr>
      </w:pP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1B5160" w:rsidRPr="006E14E9" w:rsidRDefault="001B5160" w:rsidP="001B516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1B5160" w:rsidRPr="006E14E9" w:rsidRDefault="001B5160" w:rsidP="001B5160">
      <w:pPr>
        <w:tabs>
          <w:tab w:val="left" w:pos="-720"/>
        </w:tabs>
        <w:suppressAutoHyphens/>
        <w:jc w:val="both"/>
        <w:rPr>
          <w:rFonts w:ascii="Arial" w:hAnsi="Arial" w:cs="Arial"/>
          <w:b/>
          <w:bCs/>
          <w:spacing w:val="-3"/>
          <w:sz w:val="24"/>
          <w:szCs w:val="24"/>
        </w:rPr>
      </w:pP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Fiscalización realizará la aprobación o rechazo de los puntos concluidos, verificando el cumplimiento de esta especificación, los resultados de pruebas de los materiales y de presión de agua y de la ejecución total del trabajo.</w:t>
      </w:r>
    </w:p>
    <w:p w:rsidR="001B5160" w:rsidRPr="006E14E9" w:rsidRDefault="001B5160" w:rsidP="001B5160">
      <w:pPr>
        <w:tabs>
          <w:tab w:val="left" w:pos="-720"/>
        </w:tabs>
        <w:suppressAutoHyphens/>
        <w:jc w:val="both"/>
        <w:rPr>
          <w:rFonts w:ascii="Arial" w:hAnsi="Arial" w:cs="Arial"/>
          <w:spacing w:val="-3"/>
          <w:sz w:val="24"/>
          <w:szCs w:val="24"/>
        </w:rPr>
      </w:pPr>
    </w:p>
    <w:p w:rsidR="001B5160" w:rsidRPr="006E14E9" w:rsidRDefault="001B5160" w:rsidP="001B516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1B5160" w:rsidRPr="006E14E9" w:rsidRDefault="001B5160" w:rsidP="001B516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1B5160" w:rsidRPr="00825987" w:rsidRDefault="001B5160" w:rsidP="001B5160">
      <w:pPr>
        <w:widowControl w:val="0"/>
        <w:autoSpaceDE w:val="0"/>
        <w:autoSpaceDN w:val="0"/>
        <w:adjustRightInd w:val="0"/>
        <w:jc w:val="both"/>
        <w:rPr>
          <w:rFonts w:ascii="Arial" w:hAnsi="Arial" w:cs="Arial"/>
          <w:sz w:val="24"/>
          <w:szCs w:val="24"/>
        </w:rPr>
      </w:pPr>
    </w:p>
    <w:p w:rsidR="001B5160" w:rsidRPr="00825987" w:rsidRDefault="001B5160" w:rsidP="001B516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1B5160" w:rsidRPr="00825987" w:rsidRDefault="001B5160" w:rsidP="001B516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110mm, Polilimpia, Polipega</w:t>
      </w:r>
      <w:r w:rsidRPr="00825987">
        <w:rPr>
          <w:rFonts w:ascii="Arial" w:hAnsi="Arial" w:cs="Arial"/>
          <w:bCs/>
          <w:sz w:val="24"/>
          <w:szCs w:val="24"/>
        </w:rPr>
        <w:t>.</w:t>
      </w:r>
    </w:p>
    <w:p w:rsidR="001B5160" w:rsidRPr="00825987" w:rsidRDefault="001B5160" w:rsidP="001B516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B5160" w:rsidRPr="00825987" w:rsidRDefault="001B5160" w:rsidP="001B516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inspector general de obra, albañil.</w:t>
      </w:r>
    </w:p>
    <w:p w:rsidR="001B5160" w:rsidRDefault="001B5160" w:rsidP="001B5160">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1B5160" w:rsidRPr="009F1304" w:rsidRDefault="001B5160" w:rsidP="001B5160">
      <w:pPr>
        <w:widowControl w:val="0"/>
        <w:tabs>
          <w:tab w:val="left" w:pos="3000"/>
        </w:tabs>
        <w:autoSpaceDE w:val="0"/>
        <w:autoSpaceDN w:val="0"/>
        <w:adjustRightInd w:val="0"/>
        <w:jc w:val="both"/>
        <w:rPr>
          <w:rFonts w:ascii="Arial" w:hAnsi="Arial" w:cs="Arial"/>
          <w:b/>
          <w:bCs/>
          <w:sz w:val="24"/>
          <w:szCs w:val="24"/>
        </w:rPr>
      </w:pPr>
    </w:p>
    <w:p w:rsidR="001B5160" w:rsidRDefault="001B5160" w:rsidP="001B516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F1304">
        <w:rPr>
          <w:rFonts w:ascii="Arial" w:hAnsi="Arial" w:cs="Arial"/>
          <w:b/>
          <w:sz w:val="24"/>
          <w:szCs w:val="24"/>
        </w:rPr>
        <w:t>516014</w:t>
      </w:r>
      <w:r w:rsidRPr="00825987">
        <w:rPr>
          <w:rFonts w:ascii="Arial" w:hAnsi="Arial" w:cs="Arial"/>
          <w:b/>
          <w:sz w:val="24"/>
          <w:szCs w:val="24"/>
        </w:rPr>
        <w:tab/>
        <w:t xml:space="preserve">RUBRO: </w:t>
      </w:r>
      <w:r w:rsidRPr="009F1304">
        <w:rPr>
          <w:rFonts w:ascii="Arial" w:hAnsi="Arial" w:cs="Arial"/>
          <w:b/>
          <w:sz w:val="24"/>
          <w:szCs w:val="24"/>
        </w:rPr>
        <w:t>PINTURA  INTERIOR</w:t>
      </w:r>
    </w:p>
    <w:p w:rsidR="001B5160" w:rsidRDefault="001B5160" w:rsidP="001B5160">
      <w:pPr>
        <w:widowControl w:val="0"/>
        <w:tabs>
          <w:tab w:val="left" w:pos="3000"/>
        </w:tabs>
        <w:autoSpaceDE w:val="0"/>
        <w:autoSpaceDN w:val="0"/>
        <w:adjustRightInd w:val="0"/>
        <w:jc w:val="both"/>
        <w:rPr>
          <w:rFonts w:ascii="Arial" w:hAnsi="Arial" w:cs="Arial"/>
          <w:b/>
          <w:sz w:val="24"/>
          <w:szCs w:val="24"/>
        </w:rPr>
      </w:pPr>
    </w:p>
    <w:p w:rsidR="001B5160" w:rsidRPr="00A950DF" w:rsidRDefault="001B5160" w:rsidP="001B516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B5160" w:rsidRPr="005B0FDB" w:rsidRDefault="001B5160" w:rsidP="001B5160">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1B5160" w:rsidRPr="005B0FDB" w:rsidRDefault="001B5160" w:rsidP="001B5160">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1B5160" w:rsidRPr="00A950DF" w:rsidRDefault="001B5160" w:rsidP="001B516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1B5160" w:rsidRPr="005B0FDB" w:rsidRDefault="001B5160" w:rsidP="001B5160">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1B5160" w:rsidRPr="005B0FDB" w:rsidRDefault="001B5160" w:rsidP="001B5160">
      <w:pPr>
        <w:contextualSpacing/>
        <w:jc w:val="both"/>
        <w:rPr>
          <w:rFonts w:ascii="Arial" w:hAnsi="Arial" w:cs="Arial"/>
          <w:sz w:val="24"/>
          <w:szCs w:val="24"/>
        </w:rPr>
      </w:pPr>
    </w:p>
    <w:p w:rsidR="001B5160" w:rsidRPr="005B0FDB" w:rsidRDefault="001B5160" w:rsidP="001B5160">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pisos y protecciones en general, se encuentren </w:t>
      </w:r>
      <w:r w:rsidRPr="005B0FDB">
        <w:rPr>
          <w:rFonts w:ascii="Arial" w:hAnsi="Arial" w:cs="Arial"/>
          <w:sz w:val="24"/>
          <w:szCs w:val="24"/>
        </w:rPr>
        <w:lastRenderedPageBreak/>
        <w:t>concluidos. Fiscalización indicará que se puede iniciar con el rubro, cumplidos los requerimientos previos, aprobados los materiales ingresados y verificado el sistema de andamios, sustentación y seguridad de los obreros.</w:t>
      </w:r>
    </w:p>
    <w:p w:rsidR="001B5160" w:rsidRPr="005B0FDB" w:rsidRDefault="001B5160" w:rsidP="001B5160">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1B5160" w:rsidRPr="005B0FDB" w:rsidRDefault="001B5160" w:rsidP="001B5160">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1B5160" w:rsidRPr="005B0FDB" w:rsidRDefault="001B5160" w:rsidP="001B5160">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1B5160" w:rsidRPr="005B0FDB" w:rsidRDefault="001B5160" w:rsidP="001B5160">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1B5160" w:rsidRPr="005B0FDB" w:rsidRDefault="001B5160" w:rsidP="001B5160">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1B5160" w:rsidRDefault="001B5160" w:rsidP="001B5160">
      <w:pPr>
        <w:widowControl w:val="0"/>
        <w:autoSpaceDE w:val="0"/>
        <w:autoSpaceDN w:val="0"/>
        <w:adjustRightInd w:val="0"/>
        <w:spacing w:line="240" w:lineRule="auto"/>
        <w:jc w:val="both"/>
        <w:rPr>
          <w:rFonts w:ascii="Arial" w:hAnsi="Arial" w:cs="Arial"/>
          <w:b/>
          <w:bCs/>
          <w:sz w:val="24"/>
        </w:rPr>
      </w:pPr>
    </w:p>
    <w:p w:rsidR="001B5160" w:rsidRPr="00A950DF" w:rsidRDefault="001B5160" w:rsidP="001B516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MEDICIÓN Y PAGO.-</w:t>
      </w:r>
    </w:p>
    <w:p w:rsidR="001B5160" w:rsidRPr="005B0FDB" w:rsidRDefault="001B5160" w:rsidP="001B5160">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1B5160" w:rsidRDefault="001B5160" w:rsidP="001B5160">
      <w:pPr>
        <w:contextualSpacing/>
        <w:jc w:val="both"/>
        <w:rPr>
          <w:rFonts w:ascii="Arial" w:hAnsi="Arial" w:cs="Arial"/>
          <w:sz w:val="24"/>
          <w:szCs w:val="24"/>
        </w:rPr>
      </w:pPr>
    </w:p>
    <w:p w:rsidR="001B5160" w:rsidRPr="005F4A99" w:rsidRDefault="001B5160" w:rsidP="001B5160">
      <w:pPr>
        <w:contextualSpacing/>
        <w:jc w:val="both"/>
        <w:rPr>
          <w:rFonts w:ascii="Arial" w:hAnsi="Arial" w:cs="Arial"/>
          <w:sz w:val="24"/>
          <w:szCs w:val="24"/>
        </w:rPr>
      </w:pPr>
    </w:p>
    <w:p w:rsidR="001B5160" w:rsidRPr="00A950DF" w:rsidRDefault="001B5160" w:rsidP="001B5160">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1B5160" w:rsidRPr="00A950DF" w:rsidRDefault="001B5160" w:rsidP="001B5160">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1B5160" w:rsidRPr="00A950DF" w:rsidRDefault="001B5160" w:rsidP="001B5160">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1B5160" w:rsidRDefault="001B5160" w:rsidP="001B5160">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1B5160" w:rsidRDefault="001B5160" w:rsidP="001B5160">
      <w:pPr>
        <w:widowControl w:val="0"/>
        <w:tabs>
          <w:tab w:val="left" w:pos="3000"/>
        </w:tabs>
        <w:autoSpaceDE w:val="0"/>
        <w:autoSpaceDN w:val="0"/>
        <w:adjustRightInd w:val="0"/>
        <w:jc w:val="both"/>
        <w:rPr>
          <w:rFonts w:ascii="Arial" w:hAnsi="Arial" w:cs="Arial"/>
          <w:b/>
          <w:sz w:val="24"/>
          <w:szCs w:val="24"/>
        </w:rPr>
      </w:pPr>
    </w:p>
    <w:p w:rsidR="001B5160" w:rsidRPr="00A17AF2" w:rsidRDefault="001B5160" w:rsidP="001B5160">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Pr>
          <w:rFonts w:ascii="Arial" w:hAnsi="Arial" w:cs="Arial"/>
          <w:b/>
          <w:sz w:val="24"/>
          <w:szCs w:val="24"/>
        </w:rPr>
        <w:t>516013</w:t>
      </w:r>
      <w:r w:rsidRPr="00825987">
        <w:rPr>
          <w:rFonts w:ascii="Arial" w:hAnsi="Arial" w:cs="Arial"/>
          <w:b/>
          <w:sz w:val="24"/>
          <w:szCs w:val="24"/>
        </w:rPr>
        <w:tab/>
        <w:t xml:space="preserve">RUBRO: </w:t>
      </w:r>
      <w:r w:rsidRPr="009F1304">
        <w:rPr>
          <w:rFonts w:ascii="Arial" w:hAnsi="Arial" w:cs="Arial"/>
          <w:b/>
          <w:sz w:val="24"/>
          <w:szCs w:val="24"/>
        </w:rPr>
        <w:t>PINTURA  EXTERIOR</w:t>
      </w:r>
    </w:p>
    <w:p w:rsidR="001B5160" w:rsidRDefault="001B5160" w:rsidP="001B5160">
      <w:pPr>
        <w:widowControl w:val="0"/>
        <w:tabs>
          <w:tab w:val="left" w:pos="3000"/>
        </w:tabs>
        <w:autoSpaceDE w:val="0"/>
        <w:autoSpaceDN w:val="0"/>
        <w:adjustRightInd w:val="0"/>
        <w:jc w:val="both"/>
        <w:rPr>
          <w:rFonts w:ascii="Arial" w:hAnsi="Arial" w:cs="Arial"/>
          <w:b/>
          <w:sz w:val="24"/>
          <w:szCs w:val="24"/>
        </w:rPr>
      </w:pPr>
    </w:p>
    <w:p w:rsidR="001B5160" w:rsidRPr="00A950DF" w:rsidRDefault="001B5160" w:rsidP="001B516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B5160" w:rsidRPr="005B0FDB" w:rsidRDefault="001B5160" w:rsidP="001B5160">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1B5160" w:rsidRPr="005B0FDB" w:rsidRDefault="001B5160" w:rsidP="001B5160">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1B5160" w:rsidRPr="00A950DF" w:rsidRDefault="001B5160" w:rsidP="001B516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1B5160" w:rsidRPr="005B0FDB" w:rsidRDefault="001B5160" w:rsidP="001B5160">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1B5160" w:rsidRPr="005B0FDB" w:rsidRDefault="001B5160" w:rsidP="001B5160">
      <w:pPr>
        <w:contextualSpacing/>
        <w:jc w:val="both"/>
        <w:rPr>
          <w:rFonts w:ascii="Arial" w:hAnsi="Arial" w:cs="Arial"/>
          <w:sz w:val="24"/>
          <w:szCs w:val="24"/>
        </w:rPr>
      </w:pPr>
    </w:p>
    <w:p w:rsidR="001B5160" w:rsidRPr="005B0FDB" w:rsidRDefault="001B5160" w:rsidP="001B5160">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1B5160" w:rsidRPr="005B0FDB" w:rsidRDefault="001B5160" w:rsidP="001B5160">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w:t>
      </w:r>
      <w:r w:rsidRPr="005B0FDB">
        <w:rPr>
          <w:rFonts w:ascii="Arial" w:hAnsi="Arial" w:cs="Arial"/>
          <w:sz w:val="24"/>
          <w:szCs w:val="24"/>
        </w:rPr>
        <w:lastRenderedPageBreak/>
        <w:t>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1B5160" w:rsidRPr="005B0FDB" w:rsidRDefault="001B5160" w:rsidP="001B5160">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1B5160" w:rsidRPr="005B0FDB" w:rsidRDefault="001B5160" w:rsidP="001B5160">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1B5160" w:rsidRPr="005B0FDB" w:rsidRDefault="001B5160" w:rsidP="001B5160">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1B5160" w:rsidRPr="005B0FDB" w:rsidRDefault="001B5160" w:rsidP="001B5160">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1B5160" w:rsidRDefault="001B5160" w:rsidP="001B5160">
      <w:pPr>
        <w:widowControl w:val="0"/>
        <w:autoSpaceDE w:val="0"/>
        <w:autoSpaceDN w:val="0"/>
        <w:adjustRightInd w:val="0"/>
        <w:spacing w:line="240" w:lineRule="auto"/>
        <w:jc w:val="both"/>
        <w:rPr>
          <w:rFonts w:ascii="Arial" w:hAnsi="Arial" w:cs="Arial"/>
          <w:b/>
          <w:bCs/>
          <w:sz w:val="24"/>
        </w:rPr>
      </w:pPr>
    </w:p>
    <w:p w:rsidR="001B5160" w:rsidRPr="00A950DF" w:rsidRDefault="001B5160" w:rsidP="001B516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1B5160" w:rsidRPr="005B0FDB" w:rsidRDefault="001B5160" w:rsidP="001B5160">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1B5160" w:rsidRDefault="001B5160" w:rsidP="001B5160">
      <w:pPr>
        <w:contextualSpacing/>
        <w:jc w:val="both"/>
        <w:rPr>
          <w:rFonts w:ascii="Arial" w:hAnsi="Arial" w:cs="Arial"/>
          <w:sz w:val="24"/>
          <w:szCs w:val="24"/>
        </w:rPr>
      </w:pPr>
    </w:p>
    <w:p w:rsidR="001B5160" w:rsidRPr="005F4A99" w:rsidRDefault="001B5160" w:rsidP="001B5160">
      <w:pPr>
        <w:contextualSpacing/>
        <w:jc w:val="both"/>
        <w:rPr>
          <w:rFonts w:ascii="Arial" w:hAnsi="Arial" w:cs="Arial"/>
          <w:sz w:val="24"/>
          <w:szCs w:val="24"/>
        </w:rPr>
      </w:pPr>
    </w:p>
    <w:p w:rsidR="001B5160" w:rsidRPr="00A950DF" w:rsidRDefault="001B5160" w:rsidP="001B5160">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1B5160" w:rsidRPr="00A950DF" w:rsidRDefault="001B5160" w:rsidP="001B5160">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1B5160" w:rsidRPr="00A950DF" w:rsidRDefault="001B5160" w:rsidP="001B5160">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 xml:space="preserve">: </w:t>
      </w:r>
      <w:r w:rsidRPr="005B0FDB">
        <w:rPr>
          <w:rFonts w:ascii="Arial" w:hAnsi="Arial" w:cs="Arial"/>
          <w:sz w:val="24"/>
          <w:szCs w:val="24"/>
        </w:rPr>
        <w:t>HERRAMIENTA MENOR, ANDAMIOS</w:t>
      </w:r>
    </w:p>
    <w:p w:rsidR="001B5160" w:rsidRDefault="001B5160" w:rsidP="001B5160">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866DAC" w:rsidRDefault="00866DAC" w:rsidP="00866DAC">
      <w:pPr>
        <w:widowControl w:val="0"/>
        <w:tabs>
          <w:tab w:val="left" w:pos="3000"/>
        </w:tabs>
        <w:autoSpaceDE w:val="0"/>
        <w:autoSpaceDN w:val="0"/>
        <w:adjustRightInd w:val="0"/>
        <w:jc w:val="both"/>
        <w:rPr>
          <w:rFonts w:ascii="Arial" w:hAnsi="Arial" w:cs="Arial"/>
          <w:b/>
          <w:sz w:val="24"/>
          <w:szCs w:val="24"/>
        </w:rPr>
      </w:pPr>
      <w:r w:rsidRPr="00690AA1">
        <w:rPr>
          <w:rFonts w:ascii="Arial" w:hAnsi="Arial" w:cs="Arial"/>
          <w:b/>
          <w:sz w:val="24"/>
          <w:szCs w:val="24"/>
        </w:rPr>
        <w:t>SISTEMA DE BOMBEO</w:t>
      </w:r>
    </w:p>
    <w:p w:rsidR="00866DAC" w:rsidRDefault="00866DAC" w:rsidP="00866DAC">
      <w:pPr>
        <w:widowControl w:val="0"/>
        <w:tabs>
          <w:tab w:val="left" w:pos="3000"/>
        </w:tabs>
        <w:autoSpaceDE w:val="0"/>
        <w:autoSpaceDN w:val="0"/>
        <w:adjustRightInd w:val="0"/>
        <w:jc w:val="both"/>
        <w:rPr>
          <w:rFonts w:ascii="Arial" w:hAnsi="Arial" w:cs="Arial"/>
          <w:b/>
          <w:sz w:val="24"/>
          <w:szCs w:val="24"/>
        </w:rPr>
      </w:pPr>
    </w:p>
    <w:p w:rsidR="00866DAC" w:rsidRDefault="00866DAC" w:rsidP="00866DA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66DAC">
        <w:rPr>
          <w:rFonts w:ascii="Arial" w:hAnsi="Arial" w:cs="Arial"/>
          <w:b/>
          <w:sz w:val="24"/>
          <w:szCs w:val="24"/>
        </w:rPr>
        <w:t>516278</w:t>
      </w:r>
      <w:r w:rsidRPr="00825987">
        <w:rPr>
          <w:rFonts w:ascii="Arial" w:hAnsi="Arial" w:cs="Arial"/>
          <w:b/>
          <w:sz w:val="24"/>
          <w:szCs w:val="24"/>
        </w:rPr>
        <w:tab/>
        <w:t xml:space="preserve">RUBRO: </w:t>
      </w:r>
      <w:r>
        <w:rPr>
          <w:rFonts w:ascii="Arial" w:hAnsi="Arial" w:cs="Arial"/>
          <w:b/>
          <w:sz w:val="24"/>
          <w:szCs w:val="24"/>
        </w:rPr>
        <w:t>BOMBA DE 5</w:t>
      </w:r>
      <w:r w:rsidRPr="00690AA1">
        <w:rPr>
          <w:rFonts w:ascii="Arial" w:hAnsi="Arial" w:cs="Arial"/>
          <w:b/>
          <w:sz w:val="24"/>
          <w:szCs w:val="24"/>
        </w:rPr>
        <w:t xml:space="preserve"> HP</w:t>
      </w:r>
    </w:p>
    <w:p w:rsidR="00866DAC" w:rsidRDefault="00866DAC" w:rsidP="00866DA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66DAC">
        <w:rPr>
          <w:rFonts w:ascii="Arial" w:hAnsi="Arial" w:cs="Arial"/>
          <w:b/>
          <w:sz w:val="24"/>
          <w:szCs w:val="24"/>
        </w:rPr>
        <w:t>516277</w:t>
      </w:r>
      <w:r w:rsidRPr="00825987">
        <w:rPr>
          <w:rFonts w:ascii="Arial" w:hAnsi="Arial" w:cs="Arial"/>
          <w:b/>
          <w:sz w:val="24"/>
          <w:szCs w:val="24"/>
        </w:rPr>
        <w:tab/>
        <w:t xml:space="preserve">RUBRO: </w:t>
      </w:r>
      <w:r w:rsidRPr="00690AA1">
        <w:rPr>
          <w:rFonts w:ascii="Arial" w:hAnsi="Arial" w:cs="Arial"/>
          <w:b/>
          <w:sz w:val="24"/>
          <w:szCs w:val="24"/>
        </w:rPr>
        <w:t xml:space="preserve">BOMBA DE </w:t>
      </w:r>
      <w:r>
        <w:rPr>
          <w:rFonts w:ascii="Arial" w:hAnsi="Arial" w:cs="Arial"/>
          <w:b/>
          <w:sz w:val="24"/>
          <w:szCs w:val="24"/>
        </w:rPr>
        <w:t>2</w:t>
      </w:r>
      <w:r w:rsidRPr="00690AA1">
        <w:rPr>
          <w:rFonts w:ascii="Arial" w:hAnsi="Arial" w:cs="Arial"/>
          <w:b/>
          <w:sz w:val="24"/>
          <w:szCs w:val="24"/>
        </w:rPr>
        <w:t xml:space="preserve"> HP</w:t>
      </w:r>
    </w:p>
    <w:p w:rsidR="00866DAC" w:rsidRDefault="00866DAC" w:rsidP="00866DA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516275</w:t>
      </w:r>
      <w:r w:rsidRPr="00825987">
        <w:rPr>
          <w:rFonts w:ascii="Arial" w:hAnsi="Arial" w:cs="Arial"/>
          <w:b/>
          <w:sz w:val="24"/>
          <w:szCs w:val="24"/>
        </w:rPr>
        <w:tab/>
        <w:t xml:space="preserve">RUBRO: </w:t>
      </w:r>
      <w:r w:rsidRPr="00690AA1">
        <w:rPr>
          <w:rFonts w:ascii="Arial" w:hAnsi="Arial" w:cs="Arial"/>
          <w:b/>
          <w:sz w:val="24"/>
          <w:szCs w:val="24"/>
        </w:rPr>
        <w:t>BOMBA DE 1 HP</w:t>
      </w:r>
    </w:p>
    <w:p w:rsidR="00866DAC" w:rsidRDefault="00866DAC" w:rsidP="00866DAC">
      <w:pPr>
        <w:widowControl w:val="0"/>
        <w:autoSpaceDE w:val="0"/>
        <w:autoSpaceDN w:val="0"/>
        <w:adjustRightInd w:val="0"/>
        <w:spacing w:line="240" w:lineRule="auto"/>
        <w:jc w:val="both"/>
        <w:rPr>
          <w:rFonts w:ascii="Arial" w:hAnsi="Arial" w:cs="Arial"/>
          <w:b/>
          <w:bCs/>
          <w:sz w:val="24"/>
        </w:rPr>
      </w:pPr>
    </w:p>
    <w:p w:rsidR="00866DAC" w:rsidRPr="00A950DF" w:rsidRDefault="00866DAC" w:rsidP="00866DA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866DAC" w:rsidRPr="0068194D" w:rsidRDefault="00866DAC" w:rsidP="00866DAC">
      <w:pPr>
        <w:pStyle w:val="Default"/>
        <w:spacing w:before="281" w:line="276" w:lineRule="auto"/>
        <w:jc w:val="both"/>
        <w:rPr>
          <w:rFonts w:ascii="Arial" w:hAnsi="Arial" w:cs="Arial"/>
        </w:rPr>
      </w:pPr>
      <w:r w:rsidRPr="0068194D">
        <w:rPr>
          <w:rFonts w:ascii="Arial" w:hAnsi="Arial" w:cs="Arial"/>
        </w:rPr>
        <w:t xml:space="preserve">Este trabajo consistirá en el suministro e instalación de las bombas para el correcto funcionamiento del sistema de abastecimiento de Agua Potable ubicado dentro de la institución. Estos equipos tendrán las características y potencia requerida que señalan los planos y los rubros. Su instalación guardará relación con lo indicado en los planos y de conformidad y aceptación de la fiscalización. </w:t>
      </w:r>
    </w:p>
    <w:p w:rsidR="00866DAC" w:rsidRPr="005B4E45" w:rsidRDefault="00866DAC" w:rsidP="00866DAC">
      <w:pPr>
        <w:widowControl w:val="0"/>
        <w:autoSpaceDE w:val="0"/>
        <w:autoSpaceDN w:val="0"/>
        <w:adjustRightInd w:val="0"/>
        <w:jc w:val="both"/>
        <w:rPr>
          <w:rFonts w:ascii="Arial" w:hAnsi="Arial" w:cs="Arial"/>
          <w:sz w:val="24"/>
          <w:lang w:val="es-ES"/>
        </w:rPr>
      </w:pPr>
    </w:p>
    <w:p w:rsidR="00866DAC" w:rsidRPr="00A950DF" w:rsidRDefault="00866DAC" w:rsidP="00866DA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866DAC" w:rsidRPr="0068194D" w:rsidRDefault="00866DAC" w:rsidP="00866DAC">
      <w:pPr>
        <w:pStyle w:val="Default"/>
        <w:spacing w:before="281" w:line="276" w:lineRule="auto"/>
        <w:jc w:val="both"/>
        <w:rPr>
          <w:rFonts w:ascii="Arial" w:hAnsi="Arial" w:cs="Arial"/>
        </w:rPr>
      </w:pPr>
      <w:r w:rsidRPr="0068194D">
        <w:rPr>
          <w:rFonts w:ascii="Arial" w:hAnsi="Arial" w:cs="Arial"/>
        </w:rPr>
        <w:t xml:space="preserve">Las bombas serán centrifugas (hidráulicas), conectadas a un tablero eléctrico e incluirán todos los accesorios necesarios para su correcta instalación. Y pueden ser por: </w:t>
      </w:r>
    </w:p>
    <w:p w:rsidR="00866DAC" w:rsidRPr="0068194D" w:rsidRDefault="00866DAC" w:rsidP="00866DAC">
      <w:pPr>
        <w:pStyle w:val="Default"/>
        <w:spacing w:before="281" w:line="276" w:lineRule="auto"/>
        <w:jc w:val="both"/>
        <w:rPr>
          <w:rFonts w:ascii="Arial" w:hAnsi="Arial" w:cs="Arial"/>
        </w:rPr>
      </w:pPr>
      <w:r w:rsidRPr="0068194D">
        <w:rPr>
          <w:rFonts w:ascii="Arial" w:hAnsi="Arial" w:cs="Arial"/>
        </w:rPr>
        <w:t xml:space="preserve">La posición del eje de rotación o flecha: Horizontales, Verticales o Inclinados. </w:t>
      </w:r>
    </w:p>
    <w:p w:rsidR="00866DAC" w:rsidRPr="0068194D" w:rsidRDefault="00866DAC" w:rsidP="00866DAC">
      <w:pPr>
        <w:pStyle w:val="Default"/>
        <w:spacing w:before="281" w:line="276" w:lineRule="auto"/>
        <w:jc w:val="both"/>
        <w:rPr>
          <w:rFonts w:ascii="Arial" w:hAnsi="Arial" w:cs="Arial"/>
        </w:rPr>
      </w:pPr>
      <w:r w:rsidRPr="0068194D">
        <w:rPr>
          <w:rFonts w:ascii="Arial" w:hAnsi="Arial" w:cs="Arial"/>
        </w:rPr>
        <w:t xml:space="preserve">El diseño de la coraza (forma): Voluta y las de Turbina. </w:t>
      </w:r>
    </w:p>
    <w:p w:rsidR="00866DAC" w:rsidRPr="0068194D" w:rsidRDefault="00866DAC" w:rsidP="00866DAC">
      <w:pPr>
        <w:pStyle w:val="Default"/>
        <w:spacing w:before="281" w:line="276" w:lineRule="auto"/>
        <w:jc w:val="both"/>
        <w:rPr>
          <w:rFonts w:ascii="Arial" w:hAnsi="Arial" w:cs="Arial"/>
        </w:rPr>
      </w:pPr>
      <w:r w:rsidRPr="0068194D">
        <w:rPr>
          <w:rFonts w:ascii="Arial" w:hAnsi="Arial" w:cs="Arial"/>
        </w:rPr>
        <w:t xml:space="preserve">El diseño de la mecánico coraza: Axialmente Bipartidas y las Radialmente Bipartidas. </w:t>
      </w:r>
    </w:p>
    <w:p w:rsidR="00866DAC" w:rsidRPr="00F3513F" w:rsidRDefault="00866DAC" w:rsidP="00866DAC">
      <w:pPr>
        <w:pStyle w:val="Default"/>
        <w:spacing w:before="281" w:line="276" w:lineRule="auto"/>
        <w:jc w:val="both"/>
        <w:rPr>
          <w:rFonts w:ascii="Arial" w:hAnsi="Arial" w:cs="Arial"/>
        </w:rPr>
      </w:pPr>
      <w:r w:rsidRPr="0068194D">
        <w:rPr>
          <w:rFonts w:ascii="Arial" w:hAnsi="Arial" w:cs="Arial"/>
        </w:rPr>
        <w:t xml:space="preserve">Por la forma de succión en: Sencilla y Doble. O similares y siguiendo las recomendaciones del fabricante. </w:t>
      </w:r>
    </w:p>
    <w:p w:rsidR="00866DAC" w:rsidRPr="00A950DF" w:rsidRDefault="00866DAC" w:rsidP="00866DAC">
      <w:pPr>
        <w:widowControl w:val="0"/>
        <w:autoSpaceDE w:val="0"/>
        <w:autoSpaceDN w:val="0"/>
        <w:adjustRightInd w:val="0"/>
        <w:jc w:val="both"/>
        <w:rPr>
          <w:rFonts w:ascii="Arial" w:hAnsi="Arial" w:cs="Arial"/>
          <w:sz w:val="24"/>
        </w:rPr>
      </w:pPr>
    </w:p>
    <w:p w:rsidR="00866DAC" w:rsidRPr="00A950DF" w:rsidRDefault="00866DAC" w:rsidP="00866DA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866DAC" w:rsidRPr="0068194D" w:rsidRDefault="00866DAC" w:rsidP="00866DAC">
      <w:pPr>
        <w:pStyle w:val="Default"/>
        <w:spacing w:before="281" w:line="276" w:lineRule="auto"/>
        <w:jc w:val="both"/>
        <w:rPr>
          <w:rFonts w:ascii="Arial" w:hAnsi="Arial" w:cs="Arial"/>
        </w:rPr>
      </w:pPr>
      <w:r w:rsidRPr="0068194D">
        <w:rPr>
          <w:rFonts w:ascii="Arial" w:hAnsi="Arial" w:cs="Arial"/>
        </w:rPr>
        <w:lastRenderedPageBreak/>
        <w:t xml:space="preserve">Las cantidades a pagarse serán por unidad de bombas efectivamente instaladas y aceptablemente ejecutadas con la autorización de la fiscalización. </w:t>
      </w:r>
    </w:p>
    <w:p w:rsidR="00866DAC" w:rsidRPr="0068194D" w:rsidRDefault="00866DAC" w:rsidP="00866DAC">
      <w:pPr>
        <w:pStyle w:val="Default"/>
        <w:spacing w:before="281" w:line="276" w:lineRule="auto"/>
        <w:jc w:val="both"/>
        <w:rPr>
          <w:rFonts w:ascii="Arial" w:hAnsi="Arial" w:cs="Arial"/>
        </w:rPr>
      </w:pPr>
      <w:r w:rsidRPr="0068194D">
        <w:rPr>
          <w:rFonts w:ascii="Arial" w:hAnsi="Arial" w:cs="Arial"/>
        </w:rPr>
        <w:t xml:space="preserve">El número de unidades determinado en la forma indicada en el párrafo anterior, se pagará a los precios contractuales y que consten en el contrato, estos precios y pagos constituirán la compensación total por el suministro, transporte, e instalación de todos los materiales necesarios para ejecutar este rubro, así como por toda la mano de obra, equipo, herramientas, maquinarias utilizadas, materiales y operaciones conexas, necesarias para la ejecución de los trabajos descritos. </w:t>
      </w:r>
    </w:p>
    <w:p w:rsidR="00866DAC" w:rsidRPr="00F3513F" w:rsidRDefault="00866DAC" w:rsidP="00866DAC">
      <w:pPr>
        <w:widowControl w:val="0"/>
        <w:autoSpaceDE w:val="0"/>
        <w:autoSpaceDN w:val="0"/>
        <w:adjustRightInd w:val="0"/>
        <w:jc w:val="both"/>
        <w:rPr>
          <w:rFonts w:ascii="Arial" w:hAnsi="Arial" w:cs="Arial"/>
          <w:sz w:val="24"/>
          <w:lang w:val="es-ES"/>
        </w:rPr>
      </w:pPr>
    </w:p>
    <w:p w:rsidR="00866DAC" w:rsidRDefault="00866DAC" w:rsidP="00866DAC">
      <w:pPr>
        <w:widowControl w:val="0"/>
        <w:autoSpaceDE w:val="0"/>
        <w:autoSpaceDN w:val="0"/>
        <w:adjustRightInd w:val="0"/>
        <w:spacing w:line="240" w:lineRule="auto"/>
        <w:jc w:val="both"/>
        <w:rPr>
          <w:rFonts w:ascii="Arial" w:hAnsi="Arial" w:cs="Arial"/>
          <w:sz w:val="24"/>
        </w:rPr>
      </w:pPr>
    </w:p>
    <w:p w:rsidR="00866DAC" w:rsidRPr="00A950DF" w:rsidRDefault="00866DAC" w:rsidP="00866DA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866DAC" w:rsidRPr="00A950DF" w:rsidRDefault="00866DAC" w:rsidP="00866DA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BOMBA 1, 2, 5 </w:t>
      </w:r>
      <w:r w:rsidRPr="00F3513F">
        <w:rPr>
          <w:rFonts w:ascii="Arial" w:hAnsi="Arial" w:cs="Arial"/>
          <w:sz w:val="24"/>
          <w:szCs w:val="24"/>
        </w:rPr>
        <w:t>HP</w:t>
      </w:r>
      <w:r w:rsidRPr="00F3513F">
        <w:rPr>
          <w:rFonts w:ascii="Arial" w:hAnsi="Arial" w:cs="Arial"/>
          <w:sz w:val="24"/>
        </w:rPr>
        <w:t>.</w:t>
      </w:r>
    </w:p>
    <w:p w:rsidR="00866DAC" w:rsidRPr="00A950DF" w:rsidRDefault="00866DAC" w:rsidP="00866DA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866DAC" w:rsidRDefault="00866DAC" w:rsidP="00866DAC">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866DAC" w:rsidRDefault="00866DAC" w:rsidP="00866DAC">
      <w:pPr>
        <w:widowControl w:val="0"/>
        <w:tabs>
          <w:tab w:val="left" w:pos="3000"/>
        </w:tabs>
        <w:autoSpaceDE w:val="0"/>
        <w:autoSpaceDN w:val="0"/>
        <w:adjustRightInd w:val="0"/>
        <w:jc w:val="both"/>
        <w:rPr>
          <w:rFonts w:ascii="Arial" w:hAnsi="Arial" w:cs="Arial"/>
          <w:b/>
          <w:sz w:val="24"/>
          <w:szCs w:val="24"/>
        </w:rPr>
      </w:pPr>
    </w:p>
    <w:p w:rsidR="00866DAC" w:rsidRDefault="00866DAC" w:rsidP="00866DAC">
      <w:pPr>
        <w:widowControl w:val="0"/>
        <w:tabs>
          <w:tab w:val="left" w:pos="3000"/>
        </w:tabs>
        <w:autoSpaceDE w:val="0"/>
        <w:autoSpaceDN w:val="0"/>
        <w:adjustRightInd w:val="0"/>
        <w:jc w:val="both"/>
        <w:rPr>
          <w:rFonts w:ascii="Arial" w:hAnsi="Arial" w:cs="Arial"/>
          <w:b/>
          <w:sz w:val="24"/>
          <w:szCs w:val="24"/>
        </w:rPr>
      </w:pPr>
    </w:p>
    <w:p w:rsidR="00866DAC" w:rsidRDefault="00866DAC" w:rsidP="00866DA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516360</w:t>
      </w:r>
      <w:r w:rsidRPr="00825987">
        <w:rPr>
          <w:rFonts w:ascii="Arial" w:hAnsi="Arial" w:cs="Arial"/>
          <w:b/>
          <w:sz w:val="24"/>
          <w:szCs w:val="24"/>
        </w:rPr>
        <w:tab/>
        <w:t xml:space="preserve">RUBRO: </w:t>
      </w:r>
      <w:r w:rsidRPr="00690AA1">
        <w:rPr>
          <w:rFonts w:ascii="Arial" w:hAnsi="Arial" w:cs="Arial"/>
          <w:b/>
          <w:sz w:val="24"/>
          <w:szCs w:val="24"/>
        </w:rPr>
        <w:t>FILTRO DE ARENA</w:t>
      </w:r>
    </w:p>
    <w:p w:rsidR="00866DAC" w:rsidRDefault="00866DAC" w:rsidP="00866DAC">
      <w:pPr>
        <w:widowControl w:val="0"/>
        <w:tabs>
          <w:tab w:val="left" w:pos="3000"/>
        </w:tabs>
        <w:autoSpaceDE w:val="0"/>
        <w:autoSpaceDN w:val="0"/>
        <w:adjustRightInd w:val="0"/>
        <w:jc w:val="both"/>
        <w:rPr>
          <w:rFonts w:ascii="Arial" w:hAnsi="Arial" w:cs="Arial"/>
          <w:b/>
          <w:sz w:val="24"/>
          <w:szCs w:val="24"/>
        </w:rPr>
      </w:pPr>
    </w:p>
    <w:p w:rsidR="00866DAC" w:rsidRDefault="00866DAC" w:rsidP="00866DAC">
      <w:pPr>
        <w:widowControl w:val="0"/>
        <w:tabs>
          <w:tab w:val="left" w:pos="3000"/>
        </w:tabs>
        <w:autoSpaceDE w:val="0"/>
        <w:autoSpaceDN w:val="0"/>
        <w:adjustRightInd w:val="0"/>
        <w:jc w:val="both"/>
        <w:rPr>
          <w:rFonts w:ascii="Arial" w:hAnsi="Arial" w:cs="Arial"/>
          <w:b/>
          <w:sz w:val="24"/>
          <w:szCs w:val="24"/>
        </w:rPr>
      </w:pPr>
    </w:p>
    <w:p w:rsidR="00866DAC" w:rsidRPr="00EB7636" w:rsidRDefault="00866DAC" w:rsidP="00866DA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866DAC" w:rsidRPr="009E796D" w:rsidRDefault="00866DAC" w:rsidP="00866DAC">
      <w:pPr>
        <w:jc w:val="both"/>
        <w:rPr>
          <w:rFonts w:ascii="Arial" w:hAnsi="Arial" w:cs="Arial"/>
          <w:sz w:val="24"/>
          <w:szCs w:val="24"/>
        </w:rPr>
      </w:pPr>
      <w:r w:rsidRPr="009E796D">
        <w:rPr>
          <w:rFonts w:ascii="Arial" w:hAnsi="Arial" w:cs="Arial"/>
          <w:sz w:val="24"/>
          <w:szCs w:val="24"/>
        </w:rPr>
        <w:t>La utilización de los filtros de arena se hace imprescindible cuando se desea acondicionar aguas que contengan gran cantidad de materias orgánicas y algas, tales como las que arrastran las aguas procedentes de embalses abiertos y canales.</w:t>
      </w:r>
    </w:p>
    <w:p w:rsidR="00866DAC" w:rsidRDefault="00866DAC" w:rsidP="00866DAC">
      <w:pPr>
        <w:widowControl w:val="0"/>
        <w:autoSpaceDE w:val="0"/>
        <w:autoSpaceDN w:val="0"/>
        <w:adjustRightInd w:val="0"/>
        <w:jc w:val="both"/>
        <w:rPr>
          <w:rFonts w:ascii="Arial" w:hAnsi="Arial" w:cs="Arial"/>
          <w:b/>
          <w:bCs/>
          <w:sz w:val="24"/>
        </w:rPr>
      </w:pPr>
    </w:p>
    <w:p w:rsidR="00866DAC" w:rsidRPr="009E796D" w:rsidRDefault="00866DAC" w:rsidP="00866DA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866DAC" w:rsidRPr="009E796D" w:rsidRDefault="00866DAC" w:rsidP="00866DAC">
      <w:pPr>
        <w:jc w:val="both"/>
        <w:rPr>
          <w:rFonts w:ascii="Arial" w:hAnsi="Arial" w:cs="Arial"/>
          <w:sz w:val="24"/>
          <w:szCs w:val="24"/>
        </w:rPr>
      </w:pPr>
      <w:r w:rsidRPr="009E796D">
        <w:rPr>
          <w:rFonts w:ascii="Arial" w:hAnsi="Arial" w:cs="Arial"/>
          <w:sz w:val="24"/>
          <w:szCs w:val="24"/>
        </w:rPr>
        <w:t>El filtrado se realiza a presión al atravesar el agua la arena del filtro en forma descendente. El proceso consta de tres acciones distintas:</w:t>
      </w:r>
    </w:p>
    <w:p w:rsidR="00866DAC" w:rsidRPr="009E796D" w:rsidRDefault="00866DAC" w:rsidP="00866DAC">
      <w:pPr>
        <w:jc w:val="both"/>
        <w:rPr>
          <w:rFonts w:ascii="Arial" w:hAnsi="Arial" w:cs="Arial"/>
          <w:sz w:val="24"/>
          <w:szCs w:val="24"/>
        </w:rPr>
      </w:pPr>
      <w:r w:rsidRPr="009E796D">
        <w:rPr>
          <w:rFonts w:ascii="Arial" w:hAnsi="Arial" w:cs="Arial"/>
          <w:sz w:val="24"/>
          <w:szCs w:val="24"/>
        </w:rPr>
        <w:t>• Tamizado en la capa superior de la arena.</w:t>
      </w:r>
    </w:p>
    <w:p w:rsidR="00866DAC" w:rsidRPr="009E796D" w:rsidRDefault="00866DAC" w:rsidP="00866DAC">
      <w:pPr>
        <w:jc w:val="both"/>
        <w:rPr>
          <w:rFonts w:ascii="Arial" w:hAnsi="Arial" w:cs="Arial"/>
          <w:sz w:val="24"/>
          <w:szCs w:val="24"/>
        </w:rPr>
      </w:pPr>
      <w:r w:rsidRPr="009E796D">
        <w:rPr>
          <w:rFonts w:ascii="Arial" w:hAnsi="Arial" w:cs="Arial"/>
          <w:sz w:val="24"/>
          <w:szCs w:val="24"/>
        </w:rPr>
        <w:t>•Filtrado en profundidad por adherencia.</w:t>
      </w:r>
    </w:p>
    <w:p w:rsidR="00866DAC" w:rsidRPr="009E796D" w:rsidRDefault="00866DAC" w:rsidP="00866DAC">
      <w:pPr>
        <w:jc w:val="both"/>
        <w:rPr>
          <w:rFonts w:ascii="Arial" w:hAnsi="Arial" w:cs="Arial"/>
          <w:sz w:val="24"/>
          <w:szCs w:val="24"/>
        </w:rPr>
      </w:pPr>
      <w:r w:rsidRPr="009E796D">
        <w:rPr>
          <w:rFonts w:ascii="Arial" w:hAnsi="Arial" w:cs="Arial"/>
          <w:sz w:val="24"/>
          <w:szCs w:val="24"/>
        </w:rPr>
        <w:lastRenderedPageBreak/>
        <w:t>•Sedimentación de partículas.</w:t>
      </w:r>
    </w:p>
    <w:p w:rsidR="00866DAC" w:rsidRPr="009E796D" w:rsidRDefault="00866DAC" w:rsidP="00866DAC">
      <w:pPr>
        <w:jc w:val="both"/>
        <w:rPr>
          <w:rFonts w:ascii="Arial" w:hAnsi="Arial" w:cs="Arial"/>
          <w:sz w:val="24"/>
          <w:szCs w:val="24"/>
        </w:rPr>
      </w:pPr>
      <w:r w:rsidRPr="009E796D">
        <w:rPr>
          <w:rFonts w:ascii="Arial" w:hAnsi="Arial" w:cs="Arial"/>
          <w:sz w:val="24"/>
          <w:szCs w:val="24"/>
        </w:rPr>
        <w:t>La granulometría recomendada para la arena es de 0,8 a 1,2 mm. Todos los filtros son tratados superficialmente mediante la aplicación de varias capas, incluyendo la fosfatación. El acabado consiste en una capa de poliéster 100% de 130 micras, lo que asegura una resistencia a la intemperie y a la corrosión interna durante años</w:t>
      </w:r>
    </w:p>
    <w:p w:rsidR="00866DAC" w:rsidRPr="009E796D" w:rsidRDefault="00866DAC" w:rsidP="00866DAC">
      <w:pPr>
        <w:spacing w:after="0" w:line="240" w:lineRule="auto"/>
        <w:jc w:val="both"/>
        <w:rPr>
          <w:rFonts w:ascii="Arial" w:eastAsia="Times New Roman" w:hAnsi="Arial" w:cs="Arial"/>
          <w:sz w:val="24"/>
          <w:szCs w:val="24"/>
          <w:lang w:eastAsia="es-EC"/>
        </w:rPr>
      </w:pPr>
      <w:r w:rsidRPr="009E796D">
        <w:rPr>
          <w:rFonts w:ascii="Arial" w:eastAsia="Times New Roman" w:hAnsi="Arial" w:cs="Arial"/>
          <w:sz w:val="24"/>
          <w:szCs w:val="24"/>
          <w:lang w:eastAsia="es-EC"/>
        </w:rPr>
        <w:t>Opcionalmente se suministran con barra de protección catódica anticorrosión en su parte interior.</w:t>
      </w:r>
      <w:r w:rsidRPr="00EB7636">
        <w:rPr>
          <w:rFonts w:ascii="Arial" w:eastAsia="Times New Roman" w:hAnsi="Arial" w:cs="Arial"/>
          <w:sz w:val="24"/>
          <w:szCs w:val="24"/>
          <w:lang w:eastAsia="es-EC"/>
        </w:rPr>
        <w:t xml:space="preserve"> Los filtros de 20”</w:t>
      </w:r>
      <w:r w:rsidRPr="009E796D">
        <w:rPr>
          <w:rFonts w:ascii="Arial" w:eastAsia="Times New Roman" w:hAnsi="Arial" w:cs="Arial"/>
          <w:sz w:val="24"/>
          <w:szCs w:val="24"/>
          <w:lang w:eastAsia="es-EC"/>
        </w:rPr>
        <w:t>pueden suministrarse con conexiones rosca o de 36”</w:t>
      </w:r>
      <w:r w:rsidRPr="00EB7636">
        <w:rPr>
          <w:rFonts w:ascii="Arial" w:eastAsia="Times New Roman" w:hAnsi="Arial" w:cs="Arial"/>
          <w:sz w:val="24"/>
          <w:szCs w:val="24"/>
          <w:lang w:eastAsia="es-EC"/>
        </w:rPr>
        <w:t xml:space="preserve">y 48”. Asimismo pueden </w:t>
      </w:r>
      <w:r w:rsidRPr="009E796D">
        <w:rPr>
          <w:rFonts w:ascii="Arial" w:eastAsia="Times New Roman" w:hAnsi="Arial" w:cs="Arial"/>
          <w:sz w:val="24"/>
          <w:szCs w:val="24"/>
          <w:lang w:eastAsia="es-EC"/>
        </w:rPr>
        <w:t>configurarse de dos formas</w:t>
      </w:r>
      <w:r>
        <w:rPr>
          <w:rFonts w:ascii="Arial" w:eastAsia="Times New Roman" w:hAnsi="Arial" w:cs="Arial"/>
          <w:sz w:val="24"/>
          <w:szCs w:val="24"/>
          <w:lang w:eastAsia="es-EC"/>
        </w:rPr>
        <w:t xml:space="preserve"> </w:t>
      </w:r>
      <w:r w:rsidRPr="009E796D">
        <w:rPr>
          <w:rFonts w:ascii="Arial" w:eastAsia="Times New Roman" w:hAnsi="Arial" w:cs="Arial"/>
          <w:sz w:val="24"/>
          <w:szCs w:val="24"/>
          <w:lang w:eastAsia="es-EC"/>
        </w:rPr>
        <w:t>según se desee la recolección del agua filtrada:</w:t>
      </w:r>
      <w:r w:rsidRPr="00EB7636">
        <w:rPr>
          <w:rFonts w:ascii="Arial" w:eastAsia="Times New Roman" w:hAnsi="Arial" w:cs="Arial"/>
          <w:sz w:val="24"/>
          <w:szCs w:val="24"/>
          <w:lang w:eastAsia="es-EC"/>
        </w:rPr>
        <w:t xml:space="preserve"> </w:t>
      </w:r>
      <w:r w:rsidRPr="009E796D">
        <w:rPr>
          <w:rFonts w:ascii="Arial" w:eastAsia="Times New Roman" w:hAnsi="Arial" w:cs="Arial"/>
          <w:sz w:val="24"/>
          <w:szCs w:val="24"/>
          <w:lang w:eastAsia="es-EC"/>
        </w:rPr>
        <w:t>mediante placa portacrepinas o mediante brazos filtrantes</w:t>
      </w:r>
    </w:p>
    <w:p w:rsidR="00866DAC" w:rsidRDefault="00866DAC" w:rsidP="00866DAC">
      <w:pPr>
        <w:rPr>
          <w:rFonts w:ascii="Arial" w:hAnsi="Arial" w:cs="Arial"/>
          <w:b/>
          <w:sz w:val="24"/>
          <w:szCs w:val="24"/>
        </w:rPr>
      </w:pPr>
      <w:r>
        <w:rPr>
          <w:rFonts w:ascii="Arial" w:hAnsi="Arial" w:cs="Arial"/>
          <w:b/>
          <w:sz w:val="24"/>
          <w:szCs w:val="24"/>
        </w:rPr>
        <w:t xml:space="preserve"> </w:t>
      </w:r>
    </w:p>
    <w:p w:rsidR="00866DAC" w:rsidRPr="00A950DF" w:rsidRDefault="00866DAC" w:rsidP="00866DA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866DAC" w:rsidRPr="0068194D" w:rsidRDefault="00866DAC" w:rsidP="00866DAC">
      <w:pPr>
        <w:pStyle w:val="Default"/>
        <w:spacing w:before="281" w:line="276" w:lineRule="auto"/>
        <w:jc w:val="both"/>
        <w:rPr>
          <w:rFonts w:ascii="Arial" w:hAnsi="Arial" w:cs="Arial"/>
        </w:rPr>
      </w:pPr>
      <w:r w:rsidRPr="0068194D">
        <w:rPr>
          <w:rFonts w:ascii="Arial" w:hAnsi="Arial" w:cs="Arial"/>
        </w:rPr>
        <w:t xml:space="preserve">Las cantidades a pagarse serán por unidad de </w:t>
      </w:r>
      <w:r>
        <w:rPr>
          <w:rFonts w:ascii="Arial" w:hAnsi="Arial" w:cs="Arial"/>
        </w:rPr>
        <w:t>filtros de arena</w:t>
      </w:r>
      <w:r w:rsidRPr="0068194D">
        <w:rPr>
          <w:rFonts w:ascii="Arial" w:hAnsi="Arial" w:cs="Arial"/>
        </w:rPr>
        <w:t xml:space="preserve"> efectivamente instaladas y aceptablemente ejecutadas con la autorización de la fiscalización. </w:t>
      </w:r>
    </w:p>
    <w:p w:rsidR="00866DAC" w:rsidRDefault="00866DAC" w:rsidP="00866DAC">
      <w:pPr>
        <w:rPr>
          <w:rFonts w:ascii="Arial" w:hAnsi="Arial" w:cs="Arial"/>
          <w:b/>
          <w:sz w:val="24"/>
          <w:szCs w:val="24"/>
        </w:rPr>
      </w:pPr>
    </w:p>
    <w:p w:rsidR="00866DAC" w:rsidRPr="00A950DF" w:rsidRDefault="00866DAC" w:rsidP="00866DA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866DAC" w:rsidRPr="00A950DF" w:rsidRDefault="00866DAC" w:rsidP="00866DA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FILTRO DE ARENA</w:t>
      </w:r>
      <w:r w:rsidRPr="00F3513F">
        <w:rPr>
          <w:rFonts w:ascii="Arial" w:hAnsi="Arial" w:cs="Arial"/>
          <w:sz w:val="24"/>
        </w:rPr>
        <w:t>.</w:t>
      </w:r>
    </w:p>
    <w:p w:rsidR="00866DAC" w:rsidRPr="00A950DF" w:rsidRDefault="00866DAC" w:rsidP="00866DA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866DAC" w:rsidRDefault="00866DAC" w:rsidP="00866DAC">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866DAC" w:rsidRDefault="00866DAC" w:rsidP="00866DAC">
      <w:pPr>
        <w:widowControl w:val="0"/>
        <w:tabs>
          <w:tab w:val="left" w:pos="3000"/>
        </w:tabs>
        <w:autoSpaceDE w:val="0"/>
        <w:autoSpaceDN w:val="0"/>
        <w:adjustRightInd w:val="0"/>
        <w:jc w:val="both"/>
        <w:rPr>
          <w:rFonts w:ascii="Arial" w:hAnsi="Arial" w:cs="Arial"/>
          <w:b/>
          <w:sz w:val="24"/>
          <w:szCs w:val="24"/>
        </w:rPr>
      </w:pPr>
    </w:p>
    <w:p w:rsidR="00866DAC" w:rsidRDefault="00866DAC" w:rsidP="00866DA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516535</w:t>
      </w:r>
      <w:r w:rsidRPr="00825987">
        <w:rPr>
          <w:rFonts w:ascii="Arial" w:hAnsi="Arial" w:cs="Arial"/>
          <w:b/>
          <w:sz w:val="24"/>
          <w:szCs w:val="24"/>
        </w:rPr>
        <w:tab/>
        <w:t xml:space="preserve">RUBRO: </w:t>
      </w:r>
      <w:r>
        <w:rPr>
          <w:rFonts w:ascii="Arial" w:hAnsi="Arial" w:cs="Arial"/>
          <w:b/>
          <w:sz w:val="24"/>
          <w:szCs w:val="24"/>
        </w:rPr>
        <w:t>TANQUE HIDRONEUMATICO 120</w:t>
      </w:r>
      <w:r w:rsidRPr="00690AA1">
        <w:rPr>
          <w:rFonts w:ascii="Arial" w:hAnsi="Arial" w:cs="Arial"/>
          <w:b/>
          <w:sz w:val="24"/>
          <w:szCs w:val="24"/>
        </w:rPr>
        <w:t xml:space="preserve"> GALONES</w:t>
      </w:r>
    </w:p>
    <w:p w:rsidR="00866DAC" w:rsidRDefault="00866DAC" w:rsidP="00866DA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516535</w:t>
      </w:r>
      <w:r w:rsidRPr="00825987">
        <w:rPr>
          <w:rFonts w:ascii="Arial" w:hAnsi="Arial" w:cs="Arial"/>
          <w:b/>
          <w:sz w:val="24"/>
          <w:szCs w:val="24"/>
        </w:rPr>
        <w:tab/>
        <w:t xml:space="preserve">RUBRO: </w:t>
      </w:r>
      <w:r>
        <w:rPr>
          <w:rFonts w:ascii="Arial" w:hAnsi="Arial" w:cs="Arial"/>
          <w:b/>
          <w:sz w:val="24"/>
          <w:szCs w:val="24"/>
        </w:rPr>
        <w:t>TANQUE HIDRONEUMATICO 65</w:t>
      </w:r>
      <w:r w:rsidRPr="00690AA1">
        <w:rPr>
          <w:rFonts w:ascii="Arial" w:hAnsi="Arial" w:cs="Arial"/>
          <w:b/>
          <w:sz w:val="24"/>
          <w:szCs w:val="24"/>
        </w:rPr>
        <w:t xml:space="preserve"> GALONES</w:t>
      </w:r>
    </w:p>
    <w:p w:rsidR="00866DAC" w:rsidRDefault="00866DAC" w:rsidP="00866DA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516535</w:t>
      </w:r>
      <w:r w:rsidRPr="00825987">
        <w:rPr>
          <w:rFonts w:ascii="Arial" w:hAnsi="Arial" w:cs="Arial"/>
          <w:b/>
          <w:sz w:val="24"/>
          <w:szCs w:val="24"/>
        </w:rPr>
        <w:tab/>
        <w:t xml:space="preserve">RUBRO: </w:t>
      </w:r>
      <w:r w:rsidRPr="00690AA1">
        <w:rPr>
          <w:rFonts w:ascii="Arial" w:hAnsi="Arial" w:cs="Arial"/>
          <w:b/>
          <w:sz w:val="24"/>
          <w:szCs w:val="24"/>
        </w:rPr>
        <w:t>TANQUE HIDRONEUMATICO 40 GALONES</w:t>
      </w:r>
    </w:p>
    <w:p w:rsidR="00866DAC" w:rsidRDefault="00866DAC" w:rsidP="00866DAC">
      <w:pPr>
        <w:widowControl w:val="0"/>
        <w:tabs>
          <w:tab w:val="left" w:pos="3000"/>
        </w:tabs>
        <w:autoSpaceDE w:val="0"/>
        <w:autoSpaceDN w:val="0"/>
        <w:adjustRightInd w:val="0"/>
        <w:jc w:val="both"/>
        <w:rPr>
          <w:rFonts w:ascii="Arial" w:hAnsi="Arial" w:cs="Arial"/>
          <w:b/>
          <w:sz w:val="24"/>
          <w:szCs w:val="24"/>
        </w:rPr>
      </w:pPr>
    </w:p>
    <w:p w:rsidR="00866DAC" w:rsidRPr="008B70CA" w:rsidRDefault="00866DAC" w:rsidP="00866DA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866DAC" w:rsidRPr="008B70CA" w:rsidRDefault="00866DAC" w:rsidP="00866DAC">
      <w:pPr>
        <w:spacing w:after="0" w:line="240" w:lineRule="auto"/>
        <w:jc w:val="both"/>
        <w:rPr>
          <w:rFonts w:ascii="Arial" w:eastAsia="Times New Roman" w:hAnsi="Arial" w:cs="Arial"/>
          <w:sz w:val="24"/>
          <w:szCs w:val="24"/>
          <w:lang w:eastAsia="es-EC"/>
        </w:rPr>
      </w:pPr>
      <w:r w:rsidRPr="008B70CA">
        <w:rPr>
          <w:rFonts w:ascii="Arial" w:eastAsia="Times New Roman" w:hAnsi="Arial" w:cs="Arial"/>
          <w:sz w:val="24"/>
          <w:szCs w:val="24"/>
          <w:lang w:eastAsia="es-EC"/>
        </w:rPr>
        <w:t xml:space="preserve">Un tanque hidroneumático contiene aire y agua bajo presión. No tiene vejiga y el aire tiene contacto directo con el agua. El aire comprimido sirve como un cojín para ejercitar o absorber presión. Este tipo de tanque sirve tres funciones principales: </w:t>
      </w:r>
    </w:p>
    <w:p w:rsidR="00866DAC" w:rsidRPr="008B70CA" w:rsidRDefault="00866DAC" w:rsidP="00866DAC">
      <w:pPr>
        <w:spacing w:after="0" w:line="240" w:lineRule="auto"/>
        <w:jc w:val="both"/>
        <w:rPr>
          <w:rFonts w:ascii="Arial" w:eastAsia="Times New Roman" w:hAnsi="Arial" w:cs="Arial"/>
          <w:sz w:val="24"/>
          <w:szCs w:val="24"/>
          <w:lang w:eastAsia="es-EC"/>
        </w:rPr>
      </w:pPr>
      <w:r w:rsidRPr="008B70CA">
        <w:rPr>
          <w:rFonts w:ascii="Arial" w:eastAsia="Times New Roman" w:hAnsi="Arial" w:cs="Arial"/>
          <w:sz w:val="24"/>
          <w:szCs w:val="24"/>
          <w:lang w:eastAsia="es-EC"/>
        </w:rPr>
        <w:lastRenderedPageBreak/>
        <w:t xml:space="preserve">1. Entregar el agua según un rango de presión seleccionada para que la bomba de agua no corre sin parar. </w:t>
      </w:r>
    </w:p>
    <w:p w:rsidR="00866DAC" w:rsidRPr="008B70CA" w:rsidRDefault="00866DAC" w:rsidP="00866DAC">
      <w:pPr>
        <w:spacing w:after="0" w:line="240" w:lineRule="auto"/>
        <w:jc w:val="both"/>
        <w:rPr>
          <w:rFonts w:ascii="Arial" w:eastAsia="Times New Roman" w:hAnsi="Arial" w:cs="Arial"/>
          <w:sz w:val="24"/>
          <w:szCs w:val="24"/>
          <w:lang w:eastAsia="es-EC"/>
        </w:rPr>
      </w:pPr>
      <w:r w:rsidRPr="008B70CA">
        <w:rPr>
          <w:rFonts w:ascii="Arial" w:eastAsia="Times New Roman" w:hAnsi="Arial" w:cs="Arial"/>
          <w:sz w:val="24"/>
          <w:szCs w:val="24"/>
          <w:lang w:eastAsia="es-EC"/>
        </w:rPr>
        <w:t xml:space="preserve">2. Prevenir que una bomba no empieza de nuevo cada vez que el sistema de distribución haga una pedida menor de agua. </w:t>
      </w:r>
    </w:p>
    <w:p w:rsidR="00866DAC" w:rsidRDefault="00866DAC" w:rsidP="00866DAC">
      <w:pPr>
        <w:spacing w:after="0" w:line="240" w:lineRule="auto"/>
        <w:jc w:val="both"/>
        <w:rPr>
          <w:rFonts w:ascii="Arial" w:eastAsia="Times New Roman" w:hAnsi="Arial" w:cs="Arial"/>
          <w:sz w:val="24"/>
          <w:szCs w:val="24"/>
          <w:lang w:eastAsia="es-EC"/>
        </w:rPr>
      </w:pPr>
      <w:r w:rsidRPr="008B70CA">
        <w:rPr>
          <w:rFonts w:ascii="Arial" w:eastAsia="Times New Roman" w:hAnsi="Arial" w:cs="Arial"/>
          <w:sz w:val="24"/>
          <w:szCs w:val="24"/>
          <w:lang w:eastAsia="es-EC"/>
        </w:rPr>
        <w:t>3. Reducir al mínimo los golpes de ariete.</w:t>
      </w:r>
    </w:p>
    <w:p w:rsidR="00866DAC" w:rsidRDefault="00866DAC" w:rsidP="00866DAC">
      <w:pPr>
        <w:spacing w:after="0" w:line="240" w:lineRule="auto"/>
        <w:jc w:val="both"/>
        <w:rPr>
          <w:rFonts w:ascii="Arial" w:eastAsia="Times New Roman" w:hAnsi="Arial" w:cs="Arial"/>
          <w:sz w:val="24"/>
          <w:szCs w:val="24"/>
          <w:lang w:eastAsia="es-EC"/>
        </w:rPr>
      </w:pPr>
    </w:p>
    <w:p w:rsidR="00866DAC" w:rsidRDefault="00866DAC" w:rsidP="00866DAC">
      <w:pPr>
        <w:spacing w:after="0" w:line="240" w:lineRule="auto"/>
        <w:jc w:val="both"/>
        <w:rPr>
          <w:rFonts w:ascii="Arial" w:eastAsia="Times New Roman" w:hAnsi="Arial" w:cs="Arial"/>
          <w:sz w:val="24"/>
          <w:szCs w:val="24"/>
          <w:lang w:eastAsia="es-EC"/>
        </w:rPr>
      </w:pPr>
    </w:p>
    <w:p w:rsidR="00866DAC" w:rsidRPr="009E796D" w:rsidRDefault="00866DAC" w:rsidP="00866DA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866DAC" w:rsidRDefault="00866DAC" w:rsidP="00866DAC">
      <w:pPr>
        <w:spacing w:after="0" w:line="240" w:lineRule="auto"/>
        <w:jc w:val="both"/>
        <w:rPr>
          <w:rFonts w:ascii="Arial" w:eastAsia="Times New Roman" w:hAnsi="Arial" w:cs="Arial"/>
          <w:sz w:val="24"/>
          <w:szCs w:val="24"/>
          <w:lang w:eastAsia="es-EC"/>
        </w:rPr>
      </w:pPr>
    </w:p>
    <w:p w:rsidR="00866DAC" w:rsidRPr="008B70CA" w:rsidRDefault="00866DAC" w:rsidP="00866DAC">
      <w:pPr>
        <w:spacing w:after="0"/>
        <w:jc w:val="both"/>
        <w:rPr>
          <w:rFonts w:ascii="Arial" w:eastAsia="Times New Roman" w:hAnsi="Arial" w:cs="Arial"/>
          <w:sz w:val="24"/>
          <w:szCs w:val="24"/>
          <w:lang w:eastAsia="es-EC"/>
        </w:rPr>
      </w:pPr>
      <w:r w:rsidRPr="008B70CA">
        <w:rPr>
          <w:rFonts w:ascii="Arial" w:hAnsi="Arial" w:cs="Arial"/>
          <w:sz w:val="24"/>
          <w:szCs w:val="24"/>
        </w:rPr>
        <w:t xml:space="preserve">Los Sistemas Hidroneumáticos se basan en el principio de compresibilidad o elasticidad del aire cuando es sometido a presión, funcionando de la siguiente manera: El agua que es suministrada desde el acueducto público u otra fuente, es retenida en un tanque de almacenamiento; de donde, a través de un sistema de bombas, será impulsada a un recipiente a presión (de dimensiones y características calculadas en función de la red), y que posee volúmenes variables de agua y aire. Cuando el agua entra al recipiente aumenta el nivel de agua, se comprime el aire y aumenta la presión, cuando se llega a un nivel de agua y presión determinados (Pmáx.), se produce la señal de parada de bomba y el tanque queda en la capacidad de abastecer la red; cuando los niveles de presión bajan, a los mínimos preestablecidos (Pmín.) se acciona el mando de encendido de la bomba nuevamente. Como se observa la presión varía entre Pmáx y Pmín, y las bombas prenden y apagan continuamente. El diseño del sistema debe considerar un tiempo mínimo entre los encendidos de las bombas conforme a sus especificaciones, un nivel de presión (Pmín) conforme al requerimiento de </w:t>
      </w:r>
      <w:hyperlink r:id="rId8" w:tgtFrame="_blank" w:history="1">
        <w:r w:rsidRPr="008B70CA">
          <w:rPr>
            <w:rStyle w:val="Hipervnculo"/>
            <w:rFonts w:ascii="Arial" w:hAnsi="Arial" w:cs="Arial"/>
            <w:color w:val="auto"/>
            <w:sz w:val="24"/>
            <w:szCs w:val="24"/>
            <w:u w:val="none"/>
          </w:rPr>
          <w:t>presión de instalación</w:t>
        </w:r>
      </w:hyperlink>
      <w:r w:rsidRPr="008B70CA">
        <w:rPr>
          <w:rFonts w:ascii="Arial" w:hAnsi="Arial" w:cs="Arial"/>
          <w:sz w:val="24"/>
          <w:szCs w:val="24"/>
        </w:rPr>
        <w:t xml:space="preserve"> y un Pmáx, que sea tolerable por la instalación y proporcione una buen calidad de servicio.</w:t>
      </w:r>
      <w:r w:rsidRPr="008B70CA">
        <w:rPr>
          <w:rFonts w:ascii="Arial" w:eastAsia="Times New Roman" w:hAnsi="Arial" w:cs="Arial"/>
          <w:sz w:val="24"/>
          <w:szCs w:val="24"/>
          <w:lang w:eastAsia="es-EC"/>
        </w:rPr>
        <w:t xml:space="preserve"> </w:t>
      </w:r>
    </w:p>
    <w:p w:rsidR="00866DAC" w:rsidRDefault="00866DAC" w:rsidP="00866DAC">
      <w:pPr>
        <w:widowControl w:val="0"/>
        <w:autoSpaceDE w:val="0"/>
        <w:autoSpaceDN w:val="0"/>
        <w:adjustRightInd w:val="0"/>
        <w:jc w:val="both"/>
        <w:rPr>
          <w:rFonts w:ascii="Arial" w:hAnsi="Arial" w:cs="Arial"/>
          <w:b/>
          <w:bCs/>
          <w:sz w:val="24"/>
        </w:rPr>
      </w:pPr>
    </w:p>
    <w:p w:rsidR="00866DAC" w:rsidRDefault="00866DAC" w:rsidP="00866DAC">
      <w:pPr>
        <w:widowControl w:val="0"/>
        <w:autoSpaceDE w:val="0"/>
        <w:autoSpaceDN w:val="0"/>
        <w:adjustRightInd w:val="0"/>
        <w:jc w:val="both"/>
        <w:rPr>
          <w:rFonts w:ascii="Arial" w:hAnsi="Arial" w:cs="Arial"/>
          <w:b/>
          <w:bCs/>
          <w:sz w:val="24"/>
        </w:rPr>
      </w:pPr>
    </w:p>
    <w:p w:rsidR="00866DAC" w:rsidRPr="00A950DF" w:rsidRDefault="00866DAC" w:rsidP="00866DA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866DAC" w:rsidRPr="008B70CA" w:rsidRDefault="00866DAC" w:rsidP="00866DAC">
      <w:pPr>
        <w:widowControl w:val="0"/>
        <w:tabs>
          <w:tab w:val="left" w:pos="3000"/>
        </w:tabs>
        <w:autoSpaceDE w:val="0"/>
        <w:autoSpaceDN w:val="0"/>
        <w:adjustRightInd w:val="0"/>
        <w:jc w:val="both"/>
        <w:rPr>
          <w:rFonts w:ascii="Arial" w:hAnsi="Arial" w:cs="Arial"/>
          <w:sz w:val="24"/>
          <w:szCs w:val="24"/>
        </w:rPr>
      </w:pPr>
      <w:r w:rsidRPr="008B70CA">
        <w:rPr>
          <w:rFonts w:ascii="Arial" w:hAnsi="Arial" w:cs="Arial"/>
          <w:sz w:val="24"/>
          <w:szCs w:val="24"/>
        </w:rPr>
        <w:t>Las cantidades a pagarse serán por unidad de tanque hidroneumatico 40 galones efectivamente instaladas y aceptablemente ejecutadas con la autorización de la fiscalización</w:t>
      </w:r>
      <w:r w:rsidRPr="0068194D">
        <w:rPr>
          <w:rFonts w:ascii="Arial" w:hAnsi="Arial" w:cs="Arial"/>
        </w:rPr>
        <w:t xml:space="preserve">. </w:t>
      </w:r>
    </w:p>
    <w:p w:rsidR="00866DAC" w:rsidRDefault="00866DAC" w:rsidP="00866DAC">
      <w:pPr>
        <w:rPr>
          <w:rFonts w:ascii="Arial" w:hAnsi="Arial" w:cs="Arial"/>
          <w:b/>
          <w:sz w:val="24"/>
          <w:szCs w:val="24"/>
        </w:rPr>
      </w:pPr>
    </w:p>
    <w:p w:rsidR="00866DAC" w:rsidRPr="00A950DF" w:rsidRDefault="00866DAC" w:rsidP="00866DA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866DAC" w:rsidRPr="008B70CA" w:rsidRDefault="00866DAC" w:rsidP="00866DAC">
      <w:pPr>
        <w:widowControl w:val="0"/>
        <w:tabs>
          <w:tab w:val="left" w:pos="3000"/>
        </w:tabs>
        <w:autoSpaceDE w:val="0"/>
        <w:autoSpaceDN w:val="0"/>
        <w:adjustRightInd w:val="0"/>
        <w:jc w:val="both"/>
        <w:rPr>
          <w:rFonts w:ascii="Arial" w:hAnsi="Arial" w:cs="Arial"/>
          <w:b/>
          <w:sz w:val="24"/>
          <w:szCs w:val="24"/>
        </w:rPr>
      </w:pPr>
      <w:r w:rsidRPr="00A950DF">
        <w:rPr>
          <w:rFonts w:ascii="Arial" w:hAnsi="Arial" w:cs="Arial"/>
          <w:b/>
          <w:bCs/>
          <w:sz w:val="24"/>
        </w:rPr>
        <w:t>MATERIALES MÍNIMOS</w:t>
      </w:r>
      <w:r>
        <w:rPr>
          <w:rFonts w:ascii="Arial" w:hAnsi="Arial" w:cs="Arial"/>
          <w:sz w:val="24"/>
        </w:rPr>
        <w:t xml:space="preserve">: </w:t>
      </w:r>
      <w:r w:rsidRPr="008B70CA">
        <w:rPr>
          <w:rFonts w:ascii="Arial" w:hAnsi="Arial" w:cs="Arial"/>
          <w:sz w:val="24"/>
          <w:szCs w:val="24"/>
        </w:rPr>
        <w:t xml:space="preserve">TANQUE HIDRONEUMATICO </w:t>
      </w:r>
      <w:r>
        <w:rPr>
          <w:rFonts w:ascii="Arial" w:hAnsi="Arial" w:cs="Arial"/>
          <w:sz w:val="24"/>
          <w:szCs w:val="24"/>
        </w:rPr>
        <w:t xml:space="preserve">120, 65 Y </w:t>
      </w:r>
      <w:r w:rsidRPr="008B70CA">
        <w:rPr>
          <w:rFonts w:ascii="Arial" w:hAnsi="Arial" w:cs="Arial"/>
          <w:sz w:val="24"/>
          <w:szCs w:val="24"/>
        </w:rPr>
        <w:t>40 GALONES</w:t>
      </w:r>
      <w:r w:rsidRPr="008B70CA">
        <w:rPr>
          <w:rFonts w:ascii="Arial" w:hAnsi="Arial" w:cs="Arial"/>
          <w:sz w:val="24"/>
        </w:rPr>
        <w:t>.</w:t>
      </w:r>
    </w:p>
    <w:p w:rsidR="00866DAC" w:rsidRPr="00A950DF" w:rsidRDefault="00866DAC" w:rsidP="00866DA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866DAC" w:rsidRDefault="00866DAC" w:rsidP="00866DAC">
      <w:pPr>
        <w:spacing w:line="240" w:lineRule="auto"/>
        <w:jc w:val="both"/>
        <w:rPr>
          <w:rFonts w:ascii="Arial" w:hAnsi="Arial" w:cs="Arial"/>
          <w:sz w:val="24"/>
        </w:rPr>
      </w:pPr>
      <w:r w:rsidRPr="00A950DF">
        <w:rPr>
          <w:rFonts w:ascii="Arial" w:hAnsi="Arial" w:cs="Arial"/>
          <w:b/>
          <w:bCs/>
          <w:sz w:val="24"/>
        </w:rPr>
        <w:lastRenderedPageBreak/>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866DAC" w:rsidRDefault="00866DAC" w:rsidP="00866DAC">
      <w:pPr>
        <w:widowControl w:val="0"/>
        <w:tabs>
          <w:tab w:val="left" w:pos="3000"/>
        </w:tabs>
        <w:autoSpaceDE w:val="0"/>
        <w:autoSpaceDN w:val="0"/>
        <w:adjustRightInd w:val="0"/>
        <w:jc w:val="both"/>
        <w:rPr>
          <w:rFonts w:ascii="Arial" w:hAnsi="Arial" w:cs="Arial"/>
          <w:b/>
          <w:sz w:val="24"/>
          <w:szCs w:val="24"/>
        </w:rPr>
      </w:pPr>
    </w:p>
    <w:p w:rsidR="00866DAC" w:rsidRDefault="00866DAC" w:rsidP="00866DA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516325</w:t>
      </w:r>
      <w:r w:rsidRPr="00825987">
        <w:rPr>
          <w:rFonts w:ascii="Arial" w:hAnsi="Arial" w:cs="Arial"/>
          <w:b/>
          <w:sz w:val="24"/>
          <w:szCs w:val="24"/>
        </w:rPr>
        <w:tab/>
        <w:t xml:space="preserve">RUBRO: </w:t>
      </w:r>
      <w:r w:rsidRPr="00690AA1">
        <w:rPr>
          <w:rFonts w:ascii="Arial" w:hAnsi="Arial" w:cs="Arial"/>
          <w:b/>
          <w:sz w:val="24"/>
          <w:szCs w:val="24"/>
        </w:rPr>
        <w:t>CONEXIÓN DESDE BOMBAS A CISTERNA ELEVADA Y BYPASS</w:t>
      </w:r>
    </w:p>
    <w:p w:rsidR="00866DAC" w:rsidRDefault="00866DAC" w:rsidP="00866DAC">
      <w:pPr>
        <w:rPr>
          <w:rFonts w:ascii="Arial" w:hAnsi="Arial" w:cs="Arial"/>
          <w:b/>
          <w:bCs/>
          <w:sz w:val="24"/>
          <w:szCs w:val="24"/>
        </w:rPr>
      </w:pPr>
    </w:p>
    <w:p w:rsidR="00866DAC" w:rsidRPr="00254D0F" w:rsidRDefault="00866DAC" w:rsidP="00866DAC">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 xml:space="preserve">Descripción </w:t>
      </w:r>
    </w:p>
    <w:p w:rsidR="00866DAC" w:rsidRPr="00254D0F" w:rsidRDefault="00866DAC" w:rsidP="00866DAC">
      <w:pPr>
        <w:tabs>
          <w:tab w:val="left" w:pos="-720"/>
          <w:tab w:val="left" w:pos="0"/>
        </w:tabs>
        <w:suppressAutoHyphens/>
        <w:jc w:val="both"/>
        <w:rPr>
          <w:rFonts w:ascii="Arial" w:hAnsi="Arial" w:cs="Arial"/>
          <w:sz w:val="24"/>
          <w:szCs w:val="24"/>
        </w:rPr>
      </w:pPr>
      <w:r w:rsidRPr="00254D0F">
        <w:rPr>
          <w:rFonts w:ascii="Arial" w:hAnsi="Arial" w:cs="Arial"/>
          <w:sz w:val="24"/>
          <w:szCs w:val="24"/>
          <w:lang w:eastAsia="es-EC"/>
        </w:rPr>
        <w:t xml:space="preserve">Consiste en la </w:t>
      </w:r>
      <w:r>
        <w:rPr>
          <w:rFonts w:ascii="Arial" w:hAnsi="Arial" w:cs="Arial"/>
          <w:sz w:val="24"/>
          <w:szCs w:val="24"/>
          <w:lang w:eastAsia="es-EC"/>
        </w:rPr>
        <w:t>conexion</w:t>
      </w:r>
      <w:r w:rsidRPr="00254D0F">
        <w:rPr>
          <w:rFonts w:ascii="Arial" w:hAnsi="Arial" w:cs="Arial"/>
          <w:sz w:val="24"/>
          <w:szCs w:val="24"/>
          <w:lang w:eastAsia="es-EC"/>
        </w:rPr>
        <w:t xml:space="preserve"> de</w:t>
      </w:r>
      <w:r>
        <w:rPr>
          <w:rFonts w:ascii="Arial" w:hAnsi="Arial" w:cs="Arial"/>
          <w:sz w:val="24"/>
          <w:szCs w:val="24"/>
          <w:lang w:eastAsia="es-EC"/>
        </w:rPr>
        <w:t xml:space="preserve">sde bombas a cisterna elevada </w:t>
      </w:r>
      <w:r w:rsidRPr="00254D0F">
        <w:rPr>
          <w:rFonts w:ascii="Arial" w:hAnsi="Arial" w:cs="Arial"/>
          <w:sz w:val="24"/>
          <w:szCs w:val="24"/>
        </w:rPr>
        <w:t xml:space="preserve"> cada salida de fuerza especial deberá ser independientes en todo su recorrido, el cableado se lo realizara con conductor calibre N.- 10 AWG THHN para la fase y el neutro y calibre N.- 14 AWG THHN para la tierra.</w:t>
      </w:r>
    </w:p>
    <w:p w:rsidR="00866DAC" w:rsidRPr="00254D0F" w:rsidRDefault="00866DAC" w:rsidP="00866DAC">
      <w:pPr>
        <w:tabs>
          <w:tab w:val="left" w:pos="-720"/>
          <w:tab w:val="left" w:pos="0"/>
        </w:tabs>
        <w:suppressAutoHyphens/>
        <w:jc w:val="both"/>
        <w:rPr>
          <w:rFonts w:ascii="Arial" w:hAnsi="Arial" w:cs="Arial"/>
          <w:b/>
          <w:bCs/>
          <w:sz w:val="24"/>
          <w:szCs w:val="24"/>
        </w:rPr>
      </w:pPr>
    </w:p>
    <w:p w:rsidR="00866DAC" w:rsidRPr="00254D0F" w:rsidRDefault="00866DAC" w:rsidP="00866DAC">
      <w:pPr>
        <w:pStyle w:val="Ttulo3"/>
        <w:jc w:val="both"/>
        <w:rPr>
          <w:rFonts w:ascii="Arial" w:hAnsi="Arial" w:cs="Arial"/>
          <w:bCs w:val="0"/>
          <w:color w:val="auto"/>
          <w:sz w:val="24"/>
          <w:szCs w:val="24"/>
        </w:rPr>
      </w:pPr>
      <w:r w:rsidRPr="00254D0F">
        <w:rPr>
          <w:rFonts w:ascii="Arial" w:hAnsi="Arial" w:cs="Arial"/>
          <w:bCs w:val="0"/>
          <w:color w:val="auto"/>
          <w:sz w:val="24"/>
          <w:szCs w:val="24"/>
        </w:rPr>
        <w:t>Materiales Mínimos:</w:t>
      </w:r>
    </w:p>
    <w:p w:rsidR="00866DAC" w:rsidRPr="00254D0F" w:rsidRDefault="00866DAC" w:rsidP="00866DAC">
      <w:pPr>
        <w:jc w:val="both"/>
        <w:rPr>
          <w:rFonts w:ascii="Arial" w:hAnsi="Arial" w:cs="Arial"/>
          <w:sz w:val="24"/>
          <w:szCs w:val="24"/>
        </w:rPr>
      </w:pPr>
      <w:r w:rsidRPr="00254D0F">
        <w:rPr>
          <w:rFonts w:ascii="Arial" w:hAnsi="Arial" w:cs="Arial"/>
          <w:sz w:val="24"/>
          <w:szCs w:val="24"/>
        </w:rPr>
        <w:t>Tomacorriente</w:t>
      </w:r>
      <w:r>
        <w:rPr>
          <w:rFonts w:ascii="Arial" w:hAnsi="Arial" w:cs="Arial"/>
          <w:sz w:val="24"/>
          <w:szCs w:val="24"/>
        </w:rPr>
        <w:t>s</w:t>
      </w:r>
      <w:r w:rsidRPr="00254D0F">
        <w:rPr>
          <w:rFonts w:ascii="Arial" w:hAnsi="Arial" w:cs="Arial"/>
          <w:sz w:val="24"/>
          <w:szCs w:val="24"/>
        </w:rPr>
        <w:t xml:space="preserve"> industrial 220V/20A, con accesorios de fijación a caja, Cajetín rectangular profundo, Tubo Conduit PVC de ½”, Unión Conduit PVC de ½”, Conector Conduit PVC de ½”, Abrazadera tipo omega de ½”, Conductor de Cobre con aislamiento tipo THHN FLEX  # 10 AWG, Conductor de Cobre con aislamiento tipo THHN FLEX  # 14 AWG.</w:t>
      </w:r>
    </w:p>
    <w:p w:rsidR="00866DAC" w:rsidRPr="00254D0F" w:rsidRDefault="00866DAC" w:rsidP="00866DAC">
      <w:pPr>
        <w:jc w:val="both"/>
        <w:rPr>
          <w:rFonts w:ascii="Arial" w:hAnsi="Arial" w:cs="Arial"/>
          <w:sz w:val="24"/>
          <w:szCs w:val="24"/>
        </w:rPr>
      </w:pPr>
      <w:r w:rsidRPr="00254D0F">
        <w:rPr>
          <w:rFonts w:ascii="Arial" w:hAnsi="Arial" w:cs="Arial"/>
          <w:sz w:val="24"/>
          <w:szCs w:val="24"/>
        </w:rPr>
        <w:t>Material menudo: Capuchón para conexión de conductores, alambre galvanizado, tornillos, tacos, clavos neumáticos, abrazaderas, cinta aislante, etc.</w:t>
      </w:r>
    </w:p>
    <w:p w:rsidR="00866DAC" w:rsidRPr="00254D0F" w:rsidRDefault="00866DAC" w:rsidP="00866DAC">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 xml:space="preserve">Equipo Mínimo </w:t>
      </w:r>
    </w:p>
    <w:p w:rsidR="00866DAC" w:rsidRPr="00254D0F" w:rsidRDefault="00866DAC" w:rsidP="00866DAC">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 xml:space="preserve">Herramienta Manual como: alicates, pinzas, destornilladores, taladros; equipos de medición como multímetros,     </w:t>
      </w:r>
    </w:p>
    <w:p w:rsidR="00866DAC" w:rsidRPr="00254D0F" w:rsidRDefault="00866DAC" w:rsidP="00866DAC">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Escaleras, andamios</w:t>
      </w:r>
    </w:p>
    <w:p w:rsidR="00866DAC" w:rsidRPr="00254D0F" w:rsidRDefault="00866DAC" w:rsidP="00866DAC">
      <w:pPr>
        <w:pStyle w:val="Prrafodelista"/>
        <w:spacing w:before="120" w:after="120" w:line="276" w:lineRule="auto"/>
        <w:ind w:left="0"/>
        <w:jc w:val="both"/>
        <w:outlineLvl w:val="2"/>
        <w:rPr>
          <w:rFonts w:ascii="Arial" w:hAnsi="Arial" w:cs="Arial"/>
          <w:b/>
          <w:bCs/>
          <w:sz w:val="24"/>
          <w:szCs w:val="24"/>
          <w:lang w:eastAsia="es-EC"/>
        </w:rPr>
      </w:pPr>
    </w:p>
    <w:p w:rsidR="00866DAC" w:rsidRPr="00254D0F" w:rsidRDefault="00866DAC" w:rsidP="00866DAC">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lang w:eastAsia="es-EC"/>
        </w:rPr>
        <w:t>Norma a la que hace referencia</w:t>
      </w:r>
    </w:p>
    <w:p w:rsidR="00866DAC" w:rsidRPr="00254D0F" w:rsidRDefault="00866DAC" w:rsidP="00866DAC">
      <w:pPr>
        <w:pStyle w:val="Prrafodelista"/>
        <w:spacing w:before="120" w:after="120" w:line="276" w:lineRule="auto"/>
        <w:ind w:left="0"/>
        <w:jc w:val="both"/>
        <w:rPr>
          <w:rFonts w:ascii="Arial" w:hAnsi="Arial" w:cs="Arial"/>
          <w:bCs/>
          <w:sz w:val="24"/>
          <w:szCs w:val="24"/>
        </w:rPr>
      </w:pPr>
      <w:r w:rsidRPr="00254D0F">
        <w:rPr>
          <w:rFonts w:ascii="Arial" w:hAnsi="Arial" w:cs="Arial"/>
          <w:bCs/>
          <w:sz w:val="24"/>
          <w:szCs w:val="24"/>
        </w:rPr>
        <w:t>NEC, NFPA, INEN, UL etc.</w:t>
      </w:r>
    </w:p>
    <w:p w:rsidR="00866DAC" w:rsidRPr="00254D0F" w:rsidRDefault="00866DAC" w:rsidP="00866DAC">
      <w:pPr>
        <w:pStyle w:val="Prrafodelista"/>
        <w:spacing w:before="120" w:after="120" w:line="276" w:lineRule="auto"/>
        <w:ind w:left="0"/>
        <w:jc w:val="both"/>
        <w:rPr>
          <w:rFonts w:ascii="Arial" w:hAnsi="Arial" w:cs="Arial"/>
          <w:bCs/>
          <w:sz w:val="24"/>
          <w:szCs w:val="24"/>
        </w:rPr>
      </w:pPr>
    </w:p>
    <w:p w:rsidR="00866DAC" w:rsidRPr="00254D0F" w:rsidRDefault="00866DAC" w:rsidP="00866DAC">
      <w:pPr>
        <w:pStyle w:val="Prrafodelista"/>
        <w:spacing w:before="120" w:after="120" w:line="276" w:lineRule="auto"/>
        <w:ind w:left="0"/>
        <w:jc w:val="both"/>
        <w:rPr>
          <w:rFonts w:ascii="Arial" w:hAnsi="Arial" w:cs="Arial"/>
          <w:b/>
          <w:bCs/>
          <w:sz w:val="24"/>
          <w:szCs w:val="24"/>
        </w:rPr>
      </w:pPr>
      <w:r w:rsidRPr="00254D0F">
        <w:rPr>
          <w:rFonts w:ascii="Arial" w:hAnsi="Arial" w:cs="Arial"/>
          <w:b/>
          <w:bCs/>
          <w:sz w:val="24"/>
          <w:szCs w:val="24"/>
        </w:rPr>
        <w:t>Unidad, medición y pago del rubro:</w:t>
      </w:r>
      <w:r w:rsidRPr="00254D0F">
        <w:rPr>
          <w:rFonts w:ascii="Arial" w:hAnsi="Arial" w:cs="Arial"/>
          <w:b/>
          <w:bCs/>
          <w:sz w:val="24"/>
          <w:szCs w:val="24"/>
        </w:rPr>
        <w:tab/>
        <w:t>(Pto)</w:t>
      </w:r>
    </w:p>
    <w:p w:rsidR="00866DAC" w:rsidRPr="00254D0F" w:rsidRDefault="00866DAC" w:rsidP="00866DAC">
      <w:pPr>
        <w:pStyle w:val="Prrafodelista"/>
        <w:spacing w:line="276" w:lineRule="auto"/>
        <w:ind w:left="0"/>
        <w:jc w:val="both"/>
        <w:rPr>
          <w:rFonts w:ascii="Arial" w:hAnsi="Arial" w:cs="Arial"/>
          <w:bCs/>
          <w:sz w:val="24"/>
          <w:szCs w:val="24"/>
        </w:rPr>
      </w:pPr>
      <w:r w:rsidRPr="00254D0F">
        <w:rPr>
          <w:rFonts w:ascii="Arial" w:hAnsi="Arial" w:cs="Arial"/>
          <w:bCs/>
          <w:sz w:val="24"/>
          <w:szCs w:val="24"/>
        </w:rPr>
        <w:t xml:space="preserve">Se medirá por punto terminado, el punto incluye cajas, tuberías y cables. </w:t>
      </w:r>
    </w:p>
    <w:p w:rsidR="00866DAC" w:rsidRPr="00254D0F" w:rsidRDefault="00866DAC" w:rsidP="00866DAC">
      <w:pPr>
        <w:pStyle w:val="Prrafodelista"/>
        <w:spacing w:line="276" w:lineRule="auto"/>
        <w:ind w:left="0"/>
        <w:jc w:val="both"/>
        <w:rPr>
          <w:rFonts w:ascii="Arial" w:hAnsi="Arial" w:cs="Arial"/>
          <w:bCs/>
          <w:sz w:val="24"/>
          <w:szCs w:val="24"/>
        </w:rPr>
      </w:pPr>
      <w:r w:rsidRPr="00254D0F">
        <w:rPr>
          <w:rFonts w:ascii="Arial" w:hAnsi="Arial" w:cs="Arial"/>
          <w:bCs/>
          <w:sz w:val="24"/>
          <w:szCs w:val="24"/>
        </w:rPr>
        <w:t>Se pagará por unidad de punto en números enteros.</w:t>
      </w:r>
    </w:p>
    <w:p w:rsidR="00866DAC" w:rsidRPr="00254D0F" w:rsidRDefault="00866DAC" w:rsidP="00866DAC">
      <w:pPr>
        <w:pStyle w:val="Prrafodelista"/>
        <w:spacing w:before="120" w:after="120" w:line="276" w:lineRule="auto"/>
        <w:ind w:left="0"/>
        <w:jc w:val="both"/>
        <w:rPr>
          <w:rFonts w:ascii="Arial" w:hAnsi="Arial" w:cs="Arial"/>
          <w:b/>
          <w:bCs/>
          <w:sz w:val="24"/>
          <w:szCs w:val="24"/>
        </w:rPr>
      </w:pPr>
    </w:p>
    <w:p w:rsidR="00866DAC" w:rsidRPr="00254D0F" w:rsidRDefault="00866DAC" w:rsidP="00866DAC">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Mano de obra:</w:t>
      </w:r>
    </w:p>
    <w:p w:rsidR="00866DAC" w:rsidRPr="00254D0F" w:rsidRDefault="00866DAC" w:rsidP="00866DAC">
      <w:pPr>
        <w:pStyle w:val="Prrafodelista"/>
        <w:spacing w:before="120" w:after="120" w:line="276" w:lineRule="auto"/>
        <w:ind w:left="0"/>
        <w:jc w:val="both"/>
        <w:rPr>
          <w:rFonts w:ascii="Arial" w:hAnsi="Arial" w:cs="Arial"/>
          <w:b/>
          <w:bCs/>
          <w:sz w:val="24"/>
          <w:szCs w:val="24"/>
        </w:rPr>
      </w:pPr>
      <w:r w:rsidRPr="00254D0F">
        <w:rPr>
          <w:rFonts w:ascii="Arial" w:hAnsi="Arial" w:cs="Arial"/>
          <w:sz w:val="24"/>
          <w:szCs w:val="24"/>
          <w:lang w:eastAsia="es-EC"/>
        </w:rPr>
        <w:t>Estructura ocupacional B3 (Supervisor Eléctrico General)</w:t>
      </w:r>
    </w:p>
    <w:p w:rsidR="00866DAC" w:rsidRPr="00254D0F" w:rsidRDefault="00866DAC" w:rsidP="00866DAC">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C1 (</w:t>
      </w:r>
      <w:r w:rsidRPr="00254D0F">
        <w:rPr>
          <w:rFonts w:ascii="Arial" w:hAnsi="Arial" w:cs="Arial"/>
          <w:bCs/>
          <w:sz w:val="24"/>
          <w:szCs w:val="24"/>
        </w:rPr>
        <w:t>Maestro electricista</w:t>
      </w:r>
      <w:r w:rsidRPr="00254D0F">
        <w:rPr>
          <w:rFonts w:ascii="Arial" w:hAnsi="Arial" w:cs="Arial"/>
          <w:sz w:val="24"/>
          <w:szCs w:val="24"/>
          <w:lang w:eastAsia="es-EC"/>
        </w:rPr>
        <w:t>)</w:t>
      </w:r>
    </w:p>
    <w:p w:rsidR="00866DAC" w:rsidRPr="00254D0F" w:rsidRDefault="00866DAC" w:rsidP="00866DAC">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D2 (Electricista)</w:t>
      </w:r>
    </w:p>
    <w:p w:rsidR="00945843" w:rsidRDefault="00945843" w:rsidP="00945843">
      <w:pPr>
        <w:widowControl w:val="0"/>
        <w:tabs>
          <w:tab w:val="left" w:pos="3000"/>
        </w:tabs>
        <w:autoSpaceDE w:val="0"/>
        <w:autoSpaceDN w:val="0"/>
        <w:adjustRightInd w:val="0"/>
        <w:jc w:val="both"/>
        <w:rPr>
          <w:rFonts w:ascii="Arial" w:hAnsi="Arial" w:cs="Arial"/>
          <w:b/>
          <w:sz w:val="24"/>
        </w:rPr>
      </w:pPr>
      <w:r w:rsidRPr="00E94B5E">
        <w:rPr>
          <w:rFonts w:ascii="Arial" w:hAnsi="Arial" w:cs="Arial"/>
          <w:b/>
          <w:sz w:val="24"/>
        </w:rPr>
        <w:lastRenderedPageBreak/>
        <w:t xml:space="preserve">INSTALACIONES </w:t>
      </w:r>
      <w:r>
        <w:rPr>
          <w:rFonts w:ascii="Arial" w:hAnsi="Arial" w:cs="Arial"/>
          <w:b/>
          <w:sz w:val="24"/>
        </w:rPr>
        <w:t>ELÉCTRICAS</w:t>
      </w:r>
    </w:p>
    <w:p w:rsidR="00945843" w:rsidRDefault="00945843" w:rsidP="00945843">
      <w:pPr>
        <w:widowControl w:val="0"/>
        <w:tabs>
          <w:tab w:val="left" w:pos="3000"/>
        </w:tabs>
        <w:autoSpaceDE w:val="0"/>
        <w:autoSpaceDN w:val="0"/>
        <w:adjustRightInd w:val="0"/>
        <w:jc w:val="both"/>
        <w:rPr>
          <w:rFonts w:ascii="Arial" w:hAnsi="Arial" w:cs="Arial"/>
          <w:b/>
          <w:sz w:val="24"/>
        </w:rPr>
      </w:pP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B1DB2">
        <w:rPr>
          <w:rFonts w:ascii="Arial" w:hAnsi="Arial" w:cs="Arial"/>
          <w:b/>
          <w:sz w:val="24"/>
          <w:szCs w:val="24"/>
        </w:rPr>
        <w:t>516247</w:t>
      </w:r>
      <w:r w:rsidRPr="00825987">
        <w:rPr>
          <w:rFonts w:ascii="Arial" w:hAnsi="Arial" w:cs="Arial"/>
          <w:b/>
          <w:sz w:val="24"/>
          <w:szCs w:val="24"/>
        </w:rPr>
        <w:tab/>
        <w:t xml:space="preserve">RUBRO: </w:t>
      </w:r>
      <w:r w:rsidRPr="003B1DB2">
        <w:rPr>
          <w:rFonts w:ascii="Arial" w:hAnsi="Arial" w:cs="Arial"/>
          <w:b/>
          <w:sz w:val="24"/>
          <w:szCs w:val="24"/>
        </w:rPr>
        <w:t>ALIMENTADOR 3#1/0 CU 15 KV XLPE, N# 2 AWG THHN.</w:t>
      </w:r>
      <w:r>
        <w:rPr>
          <w:rFonts w:ascii="Arial" w:hAnsi="Arial" w:cs="Arial"/>
          <w:b/>
          <w:sz w:val="24"/>
          <w:szCs w:val="24"/>
        </w:rPr>
        <w:t xml:space="preserve"> </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B1DB2">
        <w:rPr>
          <w:rFonts w:ascii="Arial" w:hAnsi="Arial" w:cs="Arial"/>
          <w:b/>
          <w:sz w:val="24"/>
          <w:szCs w:val="24"/>
        </w:rPr>
        <w:t>516252</w:t>
      </w:r>
      <w:r w:rsidRPr="00825987">
        <w:rPr>
          <w:rFonts w:ascii="Arial" w:hAnsi="Arial" w:cs="Arial"/>
          <w:b/>
          <w:sz w:val="24"/>
          <w:szCs w:val="24"/>
        </w:rPr>
        <w:tab/>
        <w:t xml:space="preserve">RUBRO: </w:t>
      </w:r>
      <w:r w:rsidRPr="003B1DB2">
        <w:rPr>
          <w:rFonts w:ascii="Arial" w:hAnsi="Arial" w:cs="Arial"/>
          <w:b/>
          <w:sz w:val="24"/>
          <w:szCs w:val="24"/>
        </w:rPr>
        <w:t>ALIMENTADOR 4(3#500 MCM, N#500 MCM)+T#4/0 AWG THHN</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B1DB2">
        <w:rPr>
          <w:rFonts w:ascii="Arial" w:hAnsi="Arial" w:cs="Arial"/>
          <w:b/>
          <w:sz w:val="24"/>
          <w:szCs w:val="24"/>
        </w:rPr>
        <w:t>516246</w:t>
      </w:r>
      <w:r w:rsidRPr="00825987">
        <w:rPr>
          <w:rFonts w:ascii="Arial" w:hAnsi="Arial" w:cs="Arial"/>
          <w:b/>
          <w:sz w:val="24"/>
          <w:szCs w:val="24"/>
        </w:rPr>
        <w:tab/>
        <w:t xml:space="preserve">RUBRO: </w:t>
      </w:r>
      <w:r w:rsidRPr="003B1DB2">
        <w:rPr>
          <w:rFonts w:ascii="Arial" w:hAnsi="Arial" w:cs="Arial"/>
          <w:b/>
          <w:sz w:val="24"/>
          <w:szCs w:val="24"/>
        </w:rPr>
        <w:t>ALIMENTADOR 2(3#4/0, N#4/0)+T#4/0 AWG THHN</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B1DB2">
        <w:rPr>
          <w:rFonts w:ascii="Arial" w:hAnsi="Arial" w:cs="Arial"/>
          <w:b/>
          <w:sz w:val="24"/>
          <w:szCs w:val="24"/>
        </w:rPr>
        <w:t>516245</w:t>
      </w:r>
      <w:r w:rsidRPr="00825987">
        <w:rPr>
          <w:rFonts w:ascii="Arial" w:hAnsi="Arial" w:cs="Arial"/>
          <w:b/>
          <w:sz w:val="24"/>
          <w:szCs w:val="24"/>
        </w:rPr>
        <w:tab/>
        <w:t xml:space="preserve">RUBRO: </w:t>
      </w:r>
      <w:r w:rsidRPr="003B1DB2">
        <w:rPr>
          <w:rFonts w:ascii="Arial" w:hAnsi="Arial" w:cs="Arial"/>
          <w:b/>
          <w:sz w:val="24"/>
          <w:szCs w:val="24"/>
        </w:rPr>
        <w:t>ALIMENTADOR 2(3#4/0, N#2/0), T#1/0 AWG  THHN</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B1DB2">
        <w:rPr>
          <w:rFonts w:ascii="Arial" w:hAnsi="Arial" w:cs="Arial"/>
          <w:b/>
          <w:sz w:val="24"/>
          <w:szCs w:val="24"/>
        </w:rPr>
        <w:t>516251</w:t>
      </w:r>
      <w:r w:rsidRPr="00825987">
        <w:rPr>
          <w:rFonts w:ascii="Arial" w:hAnsi="Arial" w:cs="Arial"/>
          <w:b/>
          <w:sz w:val="24"/>
          <w:szCs w:val="24"/>
        </w:rPr>
        <w:tab/>
        <w:t xml:space="preserve">RUBRO: </w:t>
      </w:r>
      <w:r w:rsidRPr="003B1DB2">
        <w:rPr>
          <w:rFonts w:ascii="Arial" w:hAnsi="Arial" w:cs="Arial"/>
          <w:b/>
          <w:sz w:val="24"/>
          <w:szCs w:val="24"/>
        </w:rPr>
        <w:t>ALIMENTADOR 3#6, N#6, T#10 AWG THHN Ф 50 MM</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D562EE" w:rsidRPr="00D562EE">
        <w:rPr>
          <w:rFonts w:ascii="Arial" w:hAnsi="Arial" w:cs="Arial"/>
          <w:b/>
          <w:sz w:val="24"/>
          <w:szCs w:val="24"/>
        </w:rPr>
        <w:t>516243</w:t>
      </w:r>
      <w:r w:rsidRPr="00825987">
        <w:rPr>
          <w:rFonts w:ascii="Arial" w:hAnsi="Arial" w:cs="Arial"/>
          <w:b/>
          <w:sz w:val="24"/>
          <w:szCs w:val="24"/>
        </w:rPr>
        <w:tab/>
        <w:t xml:space="preserve">RUBRO: </w:t>
      </w:r>
      <w:r w:rsidRPr="003B1DB2">
        <w:rPr>
          <w:rFonts w:ascii="Arial" w:hAnsi="Arial" w:cs="Arial"/>
          <w:b/>
          <w:sz w:val="24"/>
          <w:szCs w:val="24"/>
        </w:rPr>
        <w:t>ALIMENTADOR 2(3#1/0, N#1/0), T#1/0 AWG THHN Ф 110 MM</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D562EE" w:rsidRPr="00D562EE">
        <w:rPr>
          <w:rFonts w:ascii="Arial" w:hAnsi="Arial" w:cs="Arial"/>
          <w:b/>
          <w:sz w:val="24"/>
          <w:szCs w:val="24"/>
        </w:rPr>
        <w:t>516248</w:t>
      </w:r>
      <w:r w:rsidRPr="00825987">
        <w:rPr>
          <w:rFonts w:ascii="Arial" w:hAnsi="Arial" w:cs="Arial"/>
          <w:b/>
          <w:sz w:val="24"/>
          <w:szCs w:val="24"/>
        </w:rPr>
        <w:tab/>
        <w:t xml:space="preserve">RUBRO: </w:t>
      </w:r>
      <w:r w:rsidR="00D562EE" w:rsidRPr="00D562EE">
        <w:rPr>
          <w:rFonts w:ascii="Arial" w:hAnsi="Arial" w:cs="Arial"/>
          <w:b/>
          <w:sz w:val="24"/>
          <w:szCs w:val="24"/>
        </w:rPr>
        <w:t>ALIMENTADOR 3#1/0, N#1/0, T#4 AWG THHN Ф 110 MM</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D562EE" w:rsidRPr="00D562EE">
        <w:rPr>
          <w:rFonts w:ascii="Arial" w:hAnsi="Arial" w:cs="Arial"/>
          <w:b/>
          <w:sz w:val="24"/>
          <w:szCs w:val="24"/>
        </w:rPr>
        <w:t>516244</w:t>
      </w:r>
      <w:r w:rsidRPr="00825987">
        <w:rPr>
          <w:rFonts w:ascii="Arial" w:hAnsi="Arial" w:cs="Arial"/>
          <w:b/>
          <w:sz w:val="24"/>
          <w:szCs w:val="24"/>
        </w:rPr>
        <w:tab/>
        <w:t xml:space="preserve">RUBRO: </w:t>
      </w:r>
      <w:r w:rsidR="00D562EE" w:rsidRPr="00D562EE">
        <w:rPr>
          <w:rFonts w:ascii="Arial" w:hAnsi="Arial" w:cs="Arial"/>
          <w:b/>
          <w:sz w:val="24"/>
          <w:szCs w:val="24"/>
        </w:rPr>
        <w:t>ALIMENTADOR 2(3#250, N#250), T#4/0 AWG THHN Ф 110 MM</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D562EE" w:rsidRPr="00D562EE">
        <w:rPr>
          <w:rFonts w:ascii="Arial" w:hAnsi="Arial" w:cs="Arial"/>
          <w:b/>
          <w:sz w:val="24"/>
          <w:szCs w:val="24"/>
        </w:rPr>
        <w:t>516249</w:t>
      </w:r>
      <w:r w:rsidRPr="00825987">
        <w:rPr>
          <w:rFonts w:ascii="Arial" w:hAnsi="Arial" w:cs="Arial"/>
          <w:b/>
          <w:sz w:val="24"/>
          <w:szCs w:val="24"/>
        </w:rPr>
        <w:tab/>
        <w:t xml:space="preserve">RUBRO: </w:t>
      </w:r>
      <w:r w:rsidR="00D562EE" w:rsidRPr="00D562EE">
        <w:rPr>
          <w:rFonts w:ascii="Arial" w:hAnsi="Arial" w:cs="Arial"/>
          <w:b/>
          <w:sz w:val="24"/>
          <w:szCs w:val="24"/>
        </w:rPr>
        <w:t>ALIMENTADOR 3#250, N#250, T#4/0 AWG THHN Ф 110 MM</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D562EE" w:rsidRPr="00D562EE">
        <w:rPr>
          <w:rFonts w:ascii="Arial" w:hAnsi="Arial" w:cs="Arial"/>
          <w:b/>
          <w:sz w:val="24"/>
          <w:szCs w:val="24"/>
        </w:rPr>
        <w:t>516265</w:t>
      </w:r>
      <w:r w:rsidRPr="00825987">
        <w:rPr>
          <w:rFonts w:ascii="Arial" w:hAnsi="Arial" w:cs="Arial"/>
          <w:b/>
          <w:sz w:val="24"/>
          <w:szCs w:val="24"/>
        </w:rPr>
        <w:tab/>
        <w:t xml:space="preserve">RUBRO: </w:t>
      </w:r>
      <w:r w:rsidR="00D562EE" w:rsidRPr="00D562EE">
        <w:rPr>
          <w:rFonts w:ascii="Arial" w:hAnsi="Arial" w:cs="Arial"/>
          <w:b/>
          <w:sz w:val="24"/>
          <w:szCs w:val="24"/>
        </w:rPr>
        <w:t>ALIMENTADOR PARA BOMBA 5 HP CON 3#10, T#12 AWG THHN</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D562EE" w:rsidRPr="00D562EE">
        <w:rPr>
          <w:rFonts w:ascii="Arial" w:hAnsi="Arial" w:cs="Arial"/>
          <w:b/>
          <w:sz w:val="24"/>
          <w:szCs w:val="24"/>
        </w:rPr>
        <w:t>516264</w:t>
      </w:r>
      <w:r w:rsidRPr="00825987">
        <w:rPr>
          <w:rFonts w:ascii="Arial" w:hAnsi="Arial" w:cs="Arial"/>
          <w:b/>
          <w:sz w:val="24"/>
          <w:szCs w:val="24"/>
        </w:rPr>
        <w:tab/>
        <w:t xml:space="preserve">RUBRO: </w:t>
      </w:r>
      <w:r w:rsidR="00D562EE" w:rsidRPr="00D562EE">
        <w:rPr>
          <w:rFonts w:ascii="Arial" w:hAnsi="Arial" w:cs="Arial"/>
          <w:b/>
          <w:sz w:val="24"/>
          <w:szCs w:val="24"/>
        </w:rPr>
        <w:t>ALIMENTADOR PARA BOMBA 2 HP CON 3#12, T#12 AWG THHN</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D562EE" w:rsidRPr="00D562EE">
        <w:rPr>
          <w:rFonts w:ascii="Arial" w:hAnsi="Arial" w:cs="Arial"/>
          <w:b/>
          <w:sz w:val="24"/>
          <w:szCs w:val="24"/>
        </w:rPr>
        <w:t>516263</w:t>
      </w:r>
      <w:r w:rsidRPr="00825987">
        <w:rPr>
          <w:rFonts w:ascii="Arial" w:hAnsi="Arial" w:cs="Arial"/>
          <w:b/>
          <w:sz w:val="24"/>
          <w:szCs w:val="24"/>
        </w:rPr>
        <w:tab/>
        <w:t xml:space="preserve">RUBRO: </w:t>
      </w:r>
      <w:r w:rsidR="00D562EE" w:rsidRPr="00D562EE">
        <w:rPr>
          <w:rFonts w:ascii="Arial" w:hAnsi="Arial" w:cs="Arial"/>
          <w:b/>
          <w:sz w:val="24"/>
          <w:szCs w:val="24"/>
        </w:rPr>
        <w:t>ALIMENTADOR PARA BOMBA 1/2 HP CON 2#12, T#12 AWG THHN</w:t>
      </w:r>
    </w:p>
    <w:p w:rsidR="003B1DB2" w:rsidRDefault="003B1DB2" w:rsidP="003B1DB2">
      <w:pPr>
        <w:widowControl w:val="0"/>
        <w:tabs>
          <w:tab w:val="left" w:pos="3000"/>
        </w:tabs>
        <w:autoSpaceDE w:val="0"/>
        <w:autoSpaceDN w:val="0"/>
        <w:adjustRightInd w:val="0"/>
        <w:jc w:val="both"/>
        <w:rPr>
          <w:rFonts w:ascii="Arial" w:hAnsi="Arial" w:cs="Arial"/>
          <w:b/>
          <w:sz w:val="24"/>
          <w:szCs w:val="24"/>
        </w:rPr>
      </w:pPr>
    </w:p>
    <w:p w:rsidR="003B1DB2" w:rsidRPr="006F46B2" w:rsidRDefault="003B1DB2" w:rsidP="003B1DB2">
      <w:pPr>
        <w:jc w:val="both"/>
        <w:rPr>
          <w:rFonts w:ascii="Arial" w:hAnsi="Arial" w:cs="Arial"/>
          <w:b/>
          <w:sz w:val="24"/>
          <w:szCs w:val="24"/>
        </w:rPr>
      </w:pPr>
      <w:r w:rsidRPr="006F46B2">
        <w:rPr>
          <w:rFonts w:ascii="Arial" w:hAnsi="Arial" w:cs="Arial"/>
          <w:b/>
          <w:sz w:val="24"/>
          <w:szCs w:val="24"/>
        </w:rPr>
        <w:t xml:space="preserve">Descripción: </w:t>
      </w:r>
    </w:p>
    <w:p w:rsidR="003B1DB2" w:rsidRPr="00E9116A" w:rsidRDefault="003B1DB2" w:rsidP="003B1DB2">
      <w:pPr>
        <w:jc w:val="both"/>
        <w:rPr>
          <w:rFonts w:ascii="Arial" w:hAnsi="Arial" w:cs="Arial"/>
          <w:sz w:val="24"/>
          <w:szCs w:val="24"/>
        </w:rPr>
      </w:pPr>
      <w:r w:rsidRPr="00E9116A">
        <w:rPr>
          <w:rFonts w:ascii="Arial" w:hAnsi="Arial" w:cs="Arial"/>
          <w:sz w:val="24"/>
          <w:szCs w:val="24"/>
        </w:rPr>
        <w:t>Los conductores serán de cobre tipo superflex para las fases y neutros, y conductores desnudos de cobre para la línea de tierra.</w:t>
      </w:r>
    </w:p>
    <w:p w:rsidR="003B1DB2" w:rsidRDefault="003B1DB2" w:rsidP="003B1DB2">
      <w:pPr>
        <w:jc w:val="both"/>
        <w:rPr>
          <w:rFonts w:ascii="Arial" w:hAnsi="Arial" w:cs="Arial"/>
          <w:sz w:val="24"/>
          <w:szCs w:val="24"/>
        </w:rPr>
      </w:pPr>
      <w:r w:rsidRPr="00E9116A">
        <w:rPr>
          <w:rFonts w:ascii="Arial" w:hAnsi="Arial" w:cs="Arial"/>
          <w:sz w:val="24"/>
          <w:szCs w:val="24"/>
        </w:rPr>
        <w:lastRenderedPageBreak/>
        <w:t xml:space="preserve">Ubicación del sitio óptimo, autorizado por fiscalización, o según los planos del diseño eléctrico, limpieza, picado de piso o paredes de acuerdo a las necesidades del sistema. </w:t>
      </w:r>
    </w:p>
    <w:p w:rsidR="003B1DB2" w:rsidRPr="006F46B2" w:rsidRDefault="003B1DB2" w:rsidP="003B1DB2">
      <w:pPr>
        <w:jc w:val="both"/>
        <w:rPr>
          <w:rFonts w:ascii="Arial" w:hAnsi="Arial" w:cs="Arial"/>
          <w:b/>
          <w:sz w:val="24"/>
          <w:szCs w:val="24"/>
        </w:rPr>
      </w:pPr>
      <w:r w:rsidRPr="006F46B2">
        <w:rPr>
          <w:rFonts w:ascii="Arial" w:hAnsi="Arial" w:cs="Arial"/>
          <w:b/>
          <w:sz w:val="24"/>
          <w:szCs w:val="24"/>
        </w:rPr>
        <w:t>Procedimiento:</w:t>
      </w:r>
    </w:p>
    <w:p w:rsidR="003B1DB2" w:rsidRDefault="003B1DB2" w:rsidP="003B1DB2">
      <w:pPr>
        <w:jc w:val="both"/>
        <w:rPr>
          <w:rFonts w:ascii="Arial" w:hAnsi="Arial" w:cs="Arial"/>
          <w:sz w:val="24"/>
          <w:szCs w:val="24"/>
        </w:rPr>
      </w:pPr>
      <w:r w:rsidRPr="00E9116A">
        <w:rPr>
          <w:rFonts w:ascii="Arial" w:hAnsi="Arial" w:cs="Arial"/>
          <w:sz w:val="24"/>
          <w:szCs w:val="24"/>
        </w:rPr>
        <w:t xml:space="preserve">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 </w:t>
      </w:r>
    </w:p>
    <w:p w:rsidR="003B1DB2" w:rsidRPr="006F46B2" w:rsidRDefault="003B1DB2" w:rsidP="003B1DB2">
      <w:pPr>
        <w:jc w:val="both"/>
        <w:rPr>
          <w:rFonts w:ascii="Arial" w:hAnsi="Arial" w:cs="Arial"/>
          <w:b/>
          <w:sz w:val="24"/>
          <w:szCs w:val="24"/>
        </w:rPr>
      </w:pPr>
      <w:r w:rsidRPr="006F46B2">
        <w:rPr>
          <w:rFonts w:ascii="Arial" w:hAnsi="Arial" w:cs="Arial"/>
          <w:b/>
          <w:sz w:val="24"/>
          <w:szCs w:val="24"/>
        </w:rPr>
        <w:t>Medición y pago:</w:t>
      </w:r>
    </w:p>
    <w:p w:rsidR="003B1DB2" w:rsidRDefault="003B1DB2" w:rsidP="003B1DB2">
      <w:pPr>
        <w:jc w:val="both"/>
        <w:rPr>
          <w:rFonts w:ascii="Arial" w:hAnsi="Arial" w:cs="Arial"/>
          <w:sz w:val="24"/>
          <w:szCs w:val="24"/>
        </w:rPr>
      </w:pPr>
      <w:r w:rsidRPr="00E9116A">
        <w:rPr>
          <w:rFonts w:ascii="Arial" w:hAnsi="Arial" w:cs="Arial"/>
          <w:sz w:val="24"/>
          <w:szCs w:val="24"/>
        </w:rPr>
        <w:t xml:space="preserve"> La medición se realizará de acuerdo a la cantidad real instalada en obra. Su pago será por metro (ML). </w:t>
      </w:r>
    </w:p>
    <w:p w:rsidR="003B1DB2" w:rsidRDefault="003B1DB2" w:rsidP="003B1DB2">
      <w:pPr>
        <w:jc w:val="both"/>
        <w:rPr>
          <w:rFonts w:ascii="Arial" w:hAnsi="Arial" w:cs="Arial"/>
          <w:sz w:val="24"/>
          <w:szCs w:val="24"/>
        </w:rPr>
      </w:pPr>
    </w:p>
    <w:p w:rsidR="003B1DB2" w:rsidRDefault="003B1DB2" w:rsidP="003B1DB2">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METRO (ML).</w:t>
      </w:r>
    </w:p>
    <w:p w:rsidR="003B1DB2" w:rsidRPr="00E9116A" w:rsidRDefault="003B1DB2" w:rsidP="003B1DB2">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3B1DB2" w:rsidRPr="00E9116A" w:rsidRDefault="003B1DB2" w:rsidP="003B1DB2">
      <w:pPr>
        <w:jc w:val="both"/>
        <w:rPr>
          <w:rFonts w:ascii="Arial" w:hAnsi="Arial" w:cs="Arial"/>
          <w:sz w:val="24"/>
          <w:szCs w:val="24"/>
        </w:rPr>
      </w:pPr>
      <w:r w:rsidRPr="006F46B2">
        <w:rPr>
          <w:rFonts w:ascii="Arial" w:hAnsi="Arial" w:cs="Arial"/>
          <w:b/>
          <w:sz w:val="24"/>
          <w:szCs w:val="24"/>
        </w:rPr>
        <w:t>MATERIALES MÍNIMOS:</w:t>
      </w:r>
      <w:r>
        <w:rPr>
          <w:rFonts w:ascii="Arial" w:hAnsi="Arial" w:cs="Arial"/>
          <w:sz w:val="24"/>
          <w:szCs w:val="24"/>
        </w:rPr>
        <w:t xml:space="preserve"> </w:t>
      </w:r>
      <w:r w:rsidRPr="00E9116A">
        <w:rPr>
          <w:rFonts w:ascii="Arial" w:hAnsi="Arial" w:cs="Arial"/>
          <w:sz w:val="24"/>
          <w:szCs w:val="24"/>
        </w:rPr>
        <w:t>CABLE DE COBRE AISLADO SEGÚN COMO SE INDICA EN EL DIAGRAMA UNIFILAR, CABLE DE COBRE AISLADO CON SUS RESPECTIVOS ACCESORIOS O LA QUE SE REQUIERA SEGÚN EL DISEÑO DEL PROYECTO QUE CUMPLE CON LAS ESPECIFICACIONES TÉCNICAS DE MATERIALES, INCLUYENDO SU CANALIZACIÓN, CINTA AISLANTE Y ACCESORIOS PARA INSTALACIÓN.</w:t>
      </w:r>
    </w:p>
    <w:p w:rsidR="003B1DB2" w:rsidRPr="003B1DB2" w:rsidRDefault="003B1DB2" w:rsidP="003B1DB2">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 MAESTRO ELECTRICISTA.</w:t>
      </w:r>
      <w:r>
        <w:rPr>
          <w:rFonts w:ascii="Arial" w:hAnsi="Arial" w:cs="Arial"/>
          <w:b/>
          <w:sz w:val="24"/>
        </w:rPr>
        <w:br w:type="page"/>
      </w:r>
    </w:p>
    <w:p w:rsidR="003B1DB2" w:rsidRDefault="003B1DB2" w:rsidP="00945843">
      <w:pPr>
        <w:widowControl w:val="0"/>
        <w:tabs>
          <w:tab w:val="left" w:pos="3000"/>
        </w:tabs>
        <w:autoSpaceDE w:val="0"/>
        <w:autoSpaceDN w:val="0"/>
        <w:adjustRightInd w:val="0"/>
        <w:jc w:val="both"/>
        <w:rPr>
          <w:rFonts w:ascii="Arial" w:hAnsi="Arial" w:cs="Arial"/>
          <w:b/>
          <w:sz w:val="24"/>
        </w:rPr>
      </w:pPr>
    </w:p>
    <w:p w:rsidR="00945843" w:rsidRDefault="00945843"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45843">
        <w:rPr>
          <w:rFonts w:ascii="Arial" w:hAnsi="Arial" w:cs="Arial"/>
          <w:b/>
          <w:sz w:val="24"/>
          <w:szCs w:val="24"/>
        </w:rPr>
        <w:t>516528</w:t>
      </w:r>
      <w:r w:rsidRPr="00825987">
        <w:rPr>
          <w:rFonts w:ascii="Arial" w:hAnsi="Arial" w:cs="Arial"/>
          <w:b/>
          <w:sz w:val="24"/>
          <w:szCs w:val="24"/>
        </w:rPr>
        <w:tab/>
        <w:t xml:space="preserve">RUBRO: </w:t>
      </w:r>
      <w:r w:rsidRPr="00945843">
        <w:rPr>
          <w:rFonts w:ascii="Arial" w:hAnsi="Arial" w:cs="Arial"/>
          <w:b/>
          <w:sz w:val="24"/>
          <w:szCs w:val="24"/>
        </w:rPr>
        <w:t>TABLERO DE TRANSFERENCIA AUTOMÁTICA DE 1200 AMPERIOS</w:t>
      </w:r>
    </w:p>
    <w:p w:rsidR="00945843" w:rsidRDefault="00945843"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45843">
        <w:rPr>
          <w:rFonts w:ascii="Arial" w:hAnsi="Arial" w:cs="Arial"/>
          <w:b/>
          <w:sz w:val="24"/>
          <w:szCs w:val="24"/>
        </w:rPr>
        <w:t>516529</w:t>
      </w:r>
      <w:r w:rsidRPr="00825987">
        <w:rPr>
          <w:rFonts w:ascii="Arial" w:hAnsi="Arial" w:cs="Arial"/>
          <w:b/>
          <w:sz w:val="24"/>
          <w:szCs w:val="24"/>
        </w:rPr>
        <w:tab/>
        <w:t xml:space="preserve">RUBRO: </w:t>
      </w:r>
      <w:r w:rsidRPr="00945843">
        <w:rPr>
          <w:rFonts w:ascii="Arial" w:hAnsi="Arial" w:cs="Arial"/>
          <w:b/>
          <w:sz w:val="24"/>
          <w:szCs w:val="24"/>
        </w:rPr>
        <w:t>TABLERO DE TRANSFERENCIA AUTOMÁTICA DE 350 AMPERIOS</w:t>
      </w:r>
    </w:p>
    <w:p w:rsidR="00945843" w:rsidRDefault="00945843"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45843">
        <w:rPr>
          <w:rFonts w:ascii="Arial" w:hAnsi="Arial" w:cs="Arial"/>
          <w:b/>
          <w:sz w:val="24"/>
          <w:szCs w:val="24"/>
        </w:rPr>
        <w:t>516526</w:t>
      </w:r>
      <w:r w:rsidRPr="00825987">
        <w:rPr>
          <w:rFonts w:ascii="Arial" w:hAnsi="Arial" w:cs="Arial"/>
          <w:b/>
          <w:sz w:val="24"/>
          <w:szCs w:val="24"/>
        </w:rPr>
        <w:tab/>
        <w:t xml:space="preserve">RUBRO: </w:t>
      </w:r>
      <w:r w:rsidRPr="00945843">
        <w:rPr>
          <w:rFonts w:ascii="Arial" w:hAnsi="Arial" w:cs="Arial"/>
          <w:b/>
          <w:sz w:val="24"/>
          <w:szCs w:val="24"/>
        </w:rPr>
        <w:t>TABLERO DE DISTRIBUCIÓN PRINCIPAL DE 1200 AMPERIOS</w:t>
      </w:r>
    </w:p>
    <w:p w:rsidR="00945843" w:rsidRDefault="00945843"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45843">
        <w:rPr>
          <w:rFonts w:ascii="Arial" w:hAnsi="Arial" w:cs="Arial"/>
          <w:b/>
          <w:sz w:val="24"/>
          <w:szCs w:val="24"/>
        </w:rPr>
        <w:t>516527</w:t>
      </w:r>
      <w:r w:rsidRPr="00825987">
        <w:rPr>
          <w:rFonts w:ascii="Arial" w:hAnsi="Arial" w:cs="Arial"/>
          <w:b/>
          <w:sz w:val="24"/>
          <w:szCs w:val="24"/>
        </w:rPr>
        <w:tab/>
        <w:t xml:space="preserve">RUBRO: </w:t>
      </w:r>
      <w:r w:rsidRPr="00945843">
        <w:rPr>
          <w:rFonts w:ascii="Arial" w:hAnsi="Arial" w:cs="Arial"/>
          <w:b/>
          <w:sz w:val="24"/>
          <w:szCs w:val="24"/>
        </w:rPr>
        <w:t>TABLERO DE DISTRIBUCIÓN PRINCIPAL DE 350 AMPERIOS</w:t>
      </w:r>
    </w:p>
    <w:p w:rsidR="00945843" w:rsidRDefault="00945843"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3B1DB2" w:rsidRPr="003B1DB2">
        <w:rPr>
          <w:rFonts w:ascii="Arial" w:hAnsi="Arial" w:cs="Arial"/>
          <w:b/>
          <w:sz w:val="24"/>
          <w:szCs w:val="24"/>
        </w:rPr>
        <w:t>516120</w:t>
      </w:r>
      <w:r w:rsidRPr="00825987">
        <w:rPr>
          <w:rFonts w:ascii="Arial" w:hAnsi="Arial" w:cs="Arial"/>
          <w:b/>
          <w:sz w:val="24"/>
          <w:szCs w:val="24"/>
        </w:rPr>
        <w:tab/>
        <w:t xml:space="preserve">RUBRO: </w:t>
      </w:r>
      <w:r w:rsidRPr="00945843">
        <w:rPr>
          <w:rFonts w:ascii="Arial" w:hAnsi="Arial" w:cs="Arial"/>
          <w:b/>
          <w:sz w:val="24"/>
          <w:szCs w:val="24"/>
        </w:rPr>
        <w:t>TABLERO DE MEDICIÓN CLASE 20 3F</w:t>
      </w:r>
    </w:p>
    <w:p w:rsidR="00945843" w:rsidRDefault="00945843"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3B1DB2" w:rsidRPr="003B1DB2">
        <w:rPr>
          <w:rFonts w:ascii="Arial" w:hAnsi="Arial" w:cs="Arial"/>
          <w:b/>
          <w:sz w:val="24"/>
          <w:szCs w:val="24"/>
        </w:rPr>
        <w:t>516523</w:t>
      </w:r>
      <w:r w:rsidRPr="00825987">
        <w:rPr>
          <w:rFonts w:ascii="Arial" w:hAnsi="Arial" w:cs="Arial"/>
          <w:b/>
          <w:sz w:val="24"/>
          <w:szCs w:val="24"/>
        </w:rPr>
        <w:tab/>
        <w:t xml:space="preserve">RUBRO: </w:t>
      </w:r>
      <w:r w:rsidR="003B1DB2" w:rsidRPr="003B1DB2">
        <w:rPr>
          <w:rFonts w:ascii="Arial" w:hAnsi="Arial" w:cs="Arial"/>
          <w:b/>
          <w:sz w:val="24"/>
          <w:szCs w:val="24"/>
        </w:rPr>
        <w:t>TABLERO DE DISTRIBUCIÓN DE 200 AMPERIOS</w:t>
      </w:r>
    </w:p>
    <w:p w:rsidR="00945843" w:rsidRDefault="00945843" w:rsidP="00945843">
      <w:pPr>
        <w:ind w:firstLine="708"/>
        <w:jc w:val="both"/>
        <w:rPr>
          <w:rFonts w:ascii="Arial" w:hAnsi="Arial" w:cs="Arial"/>
          <w:b/>
          <w:sz w:val="24"/>
          <w:szCs w:val="24"/>
        </w:rPr>
      </w:pPr>
    </w:p>
    <w:p w:rsidR="00945843" w:rsidRPr="00A76D1F" w:rsidRDefault="00945843" w:rsidP="00945843">
      <w:pPr>
        <w:jc w:val="both"/>
        <w:rPr>
          <w:rFonts w:ascii="Arial" w:hAnsi="Arial" w:cs="Arial"/>
          <w:b/>
          <w:sz w:val="24"/>
          <w:szCs w:val="24"/>
        </w:rPr>
      </w:pPr>
      <w:r w:rsidRPr="00A76D1F">
        <w:rPr>
          <w:rFonts w:ascii="Arial" w:hAnsi="Arial" w:cs="Arial"/>
          <w:b/>
          <w:sz w:val="24"/>
          <w:szCs w:val="24"/>
        </w:rPr>
        <w:t xml:space="preserve">Descripción: </w:t>
      </w:r>
    </w:p>
    <w:p w:rsidR="00945843" w:rsidRPr="00A76D1F" w:rsidRDefault="00945843" w:rsidP="00945843">
      <w:pPr>
        <w:jc w:val="both"/>
        <w:rPr>
          <w:rFonts w:ascii="Arial" w:hAnsi="Arial" w:cs="Arial"/>
          <w:sz w:val="24"/>
          <w:szCs w:val="24"/>
        </w:rPr>
      </w:pPr>
      <w:r w:rsidRPr="00A76D1F">
        <w:rPr>
          <w:rFonts w:ascii="Arial" w:hAnsi="Arial" w:cs="Arial"/>
          <w:sz w:val="24"/>
          <w:szCs w:val="24"/>
        </w:rPr>
        <w:t>Gabinete metálico tipo auto soportado, trifásico, doble fondo con puerta, bisagras y llave de seguridad, pintado al horno, con terminado anticorrosivo, con barras de cobre que soporten como mínimo 600 A considerando 220/127V, con barras de neutro y tierra.</w:t>
      </w:r>
    </w:p>
    <w:p w:rsidR="00945843" w:rsidRPr="00A76D1F" w:rsidRDefault="00945843" w:rsidP="00945843">
      <w:pPr>
        <w:jc w:val="both"/>
        <w:rPr>
          <w:rFonts w:ascii="Arial" w:hAnsi="Arial" w:cs="Arial"/>
          <w:sz w:val="24"/>
          <w:szCs w:val="24"/>
        </w:rPr>
      </w:pPr>
      <w:r w:rsidRPr="00A76D1F">
        <w:rPr>
          <w:rFonts w:ascii="Arial" w:hAnsi="Arial" w:cs="Arial"/>
          <w:sz w:val="24"/>
          <w:szCs w:val="24"/>
        </w:rPr>
        <w:t>Debe tener espacio suficiente para instalar:</w:t>
      </w:r>
    </w:p>
    <w:p w:rsidR="00945843" w:rsidRPr="00A76D1F" w:rsidRDefault="00945843" w:rsidP="00945843">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945843" w:rsidRPr="00A76D1F" w:rsidRDefault="00945843" w:rsidP="00945843">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945843" w:rsidRPr="00A76D1F" w:rsidRDefault="00945843" w:rsidP="00945843">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945843" w:rsidRPr="00A76D1F" w:rsidRDefault="00945843" w:rsidP="00945843">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945843" w:rsidRPr="00A76D1F" w:rsidRDefault="00945843" w:rsidP="00945843">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945843" w:rsidRPr="00A76D1F" w:rsidRDefault="00945843" w:rsidP="00945843">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945843" w:rsidRDefault="00945843" w:rsidP="00945843">
      <w:pPr>
        <w:jc w:val="both"/>
        <w:rPr>
          <w:rFonts w:ascii="Arial" w:hAnsi="Arial" w:cs="Arial"/>
          <w:b/>
          <w:sz w:val="24"/>
          <w:szCs w:val="24"/>
        </w:rPr>
      </w:pPr>
    </w:p>
    <w:p w:rsidR="00945843" w:rsidRPr="00A76D1F" w:rsidRDefault="00945843" w:rsidP="00945843">
      <w:pPr>
        <w:jc w:val="both"/>
        <w:rPr>
          <w:rFonts w:ascii="Arial" w:hAnsi="Arial" w:cs="Arial"/>
          <w:b/>
          <w:sz w:val="24"/>
          <w:szCs w:val="24"/>
        </w:rPr>
      </w:pPr>
      <w:r w:rsidRPr="00A76D1F">
        <w:rPr>
          <w:rFonts w:ascii="Arial" w:hAnsi="Arial" w:cs="Arial"/>
          <w:b/>
          <w:sz w:val="24"/>
          <w:szCs w:val="24"/>
        </w:rPr>
        <w:lastRenderedPageBreak/>
        <w:t xml:space="preserve">Procedimiento: </w:t>
      </w:r>
    </w:p>
    <w:p w:rsidR="00945843" w:rsidRPr="00A76D1F" w:rsidRDefault="00945843" w:rsidP="00945843">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945843" w:rsidRDefault="00945843" w:rsidP="00945843">
      <w:pPr>
        <w:jc w:val="both"/>
        <w:rPr>
          <w:rFonts w:ascii="Arial" w:hAnsi="Arial" w:cs="Arial"/>
          <w:b/>
          <w:sz w:val="24"/>
          <w:szCs w:val="24"/>
        </w:rPr>
      </w:pPr>
    </w:p>
    <w:p w:rsidR="00945843" w:rsidRPr="00A76D1F" w:rsidRDefault="00945843" w:rsidP="00945843">
      <w:pPr>
        <w:jc w:val="both"/>
        <w:rPr>
          <w:rFonts w:ascii="Arial" w:hAnsi="Arial" w:cs="Arial"/>
          <w:b/>
          <w:sz w:val="24"/>
          <w:szCs w:val="24"/>
        </w:rPr>
      </w:pPr>
      <w:r w:rsidRPr="00A76D1F">
        <w:rPr>
          <w:rFonts w:ascii="Arial" w:hAnsi="Arial" w:cs="Arial"/>
          <w:b/>
          <w:sz w:val="24"/>
          <w:szCs w:val="24"/>
        </w:rPr>
        <w:t xml:space="preserve">Medición y pago: </w:t>
      </w:r>
    </w:p>
    <w:p w:rsidR="00945843" w:rsidRPr="00A76D1F" w:rsidRDefault="00945843" w:rsidP="00945843">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945843" w:rsidRDefault="00945843" w:rsidP="00945843">
      <w:pPr>
        <w:jc w:val="both"/>
        <w:rPr>
          <w:rFonts w:ascii="Arial" w:hAnsi="Arial" w:cs="Arial"/>
          <w:sz w:val="24"/>
          <w:szCs w:val="24"/>
        </w:rPr>
      </w:pPr>
    </w:p>
    <w:p w:rsidR="00945843" w:rsidRPr="00A76D1F" w:rsidRDefault="00945843" w:rsidP="00945843">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945843" w:rsidRPr="00A76D1F" w:rsidRDefault="00945843" w:rsidP="00945843">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945843" w:rsidRPr="00A76D1F" w:rsidRDefault="00945843" w:rsidP="00945843">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945843" w:rsidRPr="00E9116A" w:rsidRDefault="00945843" w:rsidP="00945843">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945843" w:rsidRDefault="00945843" w:rsidP="00945843">
      <w:pPr>
        <w:widowControl w:val="0"/>
        <w:tabs>
          <w:tab w:val="left" w:pos="3000"/>
        </w:tabs>
        <w:autoSpaceDE w:val="0"/>
        <w:autoSpaceDN w:val="0"/>
        <w:adjustRightInd w:val="0"/>
        <w:jc w:val="both"/>
        <w:rPr>
          <w:rFonts w:ascii="Arial" w:hAnsi="Arial" w:cs="Arial"/>
          <w:b/>
          <w:sz w:val="24"/>
          <w:szCs w:val="24"/>
        </w:rPr>
      </w:pPr>
    </w:p>
    <w:p w:rsidR="00D562EE" w:rsidRDefault="00D562EE"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D562EE">
        <w:rPr>
          <w:rFonts w:ascii="Arial" w:hAnsi="Arial" w:cs="Arial"/>
          <w:b/>
          <w:sz w:val="24"/>
          <w:szCs w:val="24"/>
        </w:rPr>
        <w:t>516466</w:t>
      </w:r>
      <w:r w:rsidRPr="00825987">
        <w:rPr>
          <w:rFonts w:ascii="Arial" w:hAnsi="Arial" w:cs="Arial"/>
          <w:b/>
          <w:sz w:val="24"/>
          <w:szCs w:val="24"/>
        </w:rPr>
        <w:tab/>
        <w:t xml:space="preserve">RUBRO: </w:t>
      </w:r>
      <w:r w:rsidRPr="00D562EE">
        <w:rPr>
          <w:rFonts w:ascii="Arial" w:hAnsi="Arial" w:cs="Arial"/>
          <w:b/>
          <w:sz w:val="24"/>
          <w:szCs w:val="24"/>
        </w:rPr>
        <w:t>PUNTAS DE CONEXIÓN EXTERIOR CLASE 15 KV PARA CABLE # 1/0 AWG</w:t>
      </w:r>
    </w:p>
    <w:p w:rsidR="00D562EE" w:rsidRDefault="00D562EE"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D562EE">
        <w:rPr>
          <w:rFonts w:ascii="Arial" w:hAnsi="Arial" w:cs="Arial"/>
          <w:b/>
          <w:sz w:val="24"/>
          <w:szCs w:val="24"/>
        </w:rPr>
        <w:t>516467</w:t>
      </w:r>
      <w:r w:rsidRPr="00825987">
        <w:rPr>
          <w:rFonts w:ascii="Arial" w:hAnsi="Arial" w:cs="Arial"/>
          <w:b/>
          <w:sz w:val="24"/>
          <w:szCs w:val="24"/>
        </w:rPr>
        <w:tab/>
        <w:t xml:space="preserve">RUBRO: </w:t>
      </w:r>
      <w:r w:rsidRPr="00D562EE">
        <w:rPr>
          <w:rFonts w:ascii="Arial" w:hAnsi="Arial" w:cs="Arial"/>
          <w:b/>
          <w:sz w:val="24"/>
          <w:szCs w:val="24"/>
        </w:rPr>
        <w:t>PUNTAS DE CONEXIÓN INTERIOR CLASE 15 KV PARA CABLE # 1/0 AWG</w:t>
      </w:r>
    </w:p>
    <w:p w:rsidR="00945843" w:rsidRDefault="00945843"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516486</w:t>
      </w:r>
      <w:r w:rsidRPr="00825987">
        <w:rPr>
          <w:rFonts w:ascii="Arial" w:hAnsi="Arial" w:cs="Arial"/>
          <w:b/>
          <w:sz w:val="24"/>
          <w:szCs w:val="24"/>
        </w:rPr>
        <w:tab/>
        <w:t xml:space="preserve">RUBRO: </w:t>
      </w:r>
      <w:r w:rsidRPr="00E94B5E">
        <w:rPr>
          <w:rFonts w:ascii="Arial" w:hAnsi="Arial" w:cs="Arial"/>
          <w:b/>
          <w:sz w:val="24"/>
          <w:szCs w:val="24"/>
        </w:rPr>
        <w:t>PUNTOS DE ALUMBRADO 120 V CON 2#12+T#12 TUB. PVC. 1/2".</w:t>
      </w:r>
    </w:p>
    <w:p w:rsidR="00945843" w:rsidRDefault="00945843"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516487</w:t>
      </w:r>
      <w:r w:rsidRPr="00825987">
        <w:rPr>
          <w:rFonts w:ascii="Arial" w:hAnsi="Arial" w:cs="Arial"/>
          <w:b/>
          <w:sz w:val="24"/>
          <w:szCs w:val="24"/>
        </w:rPr>
        <w:tab/>
        <w:t xml:space="preserve">RUBRO: </w:t>
      </w:r>
      <w:r w:rsidRPr="00E94B5E">
        <w:rPr>
          <w:rFonts w:ascii="Arial" w:hAnsi="Arial" w:cs="Arial"/>
          <w:b/>
          <w:sz w:val="24"/>
          <w:szCs w:val="24"/>
        </w:rPr>
        <w:t xml:space="preserve">PUNTOS DE TOMACORRIENTES DOBLE </w:t>
      </w:r>
      <w:r w:rsidRPr="00E94B5E">
        <w:rPr>
          <w:rFonts w:ascii="Arial" w:hAnsi="Arial" w:cs="Arial"/>
          <w:b/>
          <w:sz w:val="24"/>
          <w:szCs w:val="24"/>
        </w:rPr>
        <w:lastRenderedPageBreak/>
        <w:t>POLARIZADO 120 V CON 2#12, T#12 TUB. PVC. 1/2".</w:t>
      </w:r>
    </w:p>
    <w:p w:rsidR="00945843" w:rsidRDefault="00D562EE" w:rsidP="00D562E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D562EE">
        <w:rPr>
          <w:rFonts w:ascii="Arial" w:hAnsi="Arial" w:cs="Arial"/>
          <w:b/>
          <w:sz w:val="24"/>
          <w:szCs w:val="24"/>
        </w:rPr>
        <w:t>516489</w:t>
      </w:r>
      <w:r w:rsidRPr="00825987">
        <w:rPr>
          <w:rFonts w:ascii="Arial" w:hAnsi="Arial" w:cs="Arial"/>
          <w:b/>
          <w:sz w:val="24"/>
          <w:szCs w:val="24"/>
        </w:rPr>
        <w:tab/>
        <w:t xml:space="preserve">RUBRO: </w:t>
      </w:r>
      <w:r w:rsidRPr="00D562EE">
        <w:rPr>
          <w:rFonts w:ascii="Arial" w:hAnsi="Arial" w:cs="Arial"/>
          <w:b/>
          <w:sz w:val="24"/>
          <w:szCs w:val="24"/>
        </w:rPr>
        <w:t>PUNTOS DE TOMACORRIENTES POLARIZADO 220 V CON 2#12, T#12 TUB. PVC. 1/2".</w:t>
      </w:r>
    </w:p>
    <w:p w:rsidR="00D562EE" w:rsidRDefault="00D562EE" w:rsidP="00D562EE">
      <w:pPr>
        <w:widowControl w:val="0"/>
        <w:tabs>
          <w:tab w:val="left" w:pos="3000"/>
        </w:tabs>
        <w:autoSpaceDE w:val="0"/>
        <w:autoSpaceDN w:val="0"/>
        <w:adjustRightInd w:val="0"/>
        <w:jc w:val="both"/>
        <w:rPr>
          <w:rFonts w:ascii="Arial" w:hAnsi="Arial" w:cs="Arial"/>
          <w:b/>
          <w:sz w:val="24"/>
          <w:szCs w:val="24"/>
        </w:rPr>
      </w:pPr>
    </w:p>
    <w:p w:rsidR="00945843" w:rsidRPr="006F46B2" w:rsidRDefault="00945843" w:rsidP="00945843">
      <w:pPr>
        <w:jc w:val="both"/>
        <w:rPr>
          <w:rFonts w:ascii="Arial" w:hAnsi="Arial" w:cs="Arial"/>
          <w:b/>
          <w:sz w:val="24"/>
          <w:szCs w:val="24"/>
        </w:rPr>
      </w:pPr>
      <w:r w:rsidRPr="006F46B2">
        <w:rPr>
          <w:rFonts w:ascii="Arial" w:hAnsi="Arial" w:cs="Arial"/>
          <w:b/>
          <w:sz w:val="24"/>
          <w:szCs w:val="24"/>
        </w:rPr>
        <w:t xml:space="preserve">Descripción: </w:t>
      </w:r>
    </w:p>
    <w:p w:rsidR="00945843" w:rsidRPr="00E9116A" w:rsidRDefault="00945843" w:rsidP="00945843">
      <w:pPr>
        <w:jc w:val="both"/>
        <w:rPr>
          <w:rFonts w:ascii="Arial" w:hAnsi="Arial" w:cs="Arial"/>
          <w:sz w:val="24"/>
          <w:szCs w:val="24"/>
        </w:rPr>
      </w:pPr>
      <w:r w:rsidRPr="00E9116A">
        <w:rPr>
          <w:rFonts w:ascii="Arial" w:hAnsi="Arial" w:cs="Arial"/>
          <w:sz w:val="24"/>
          <w:szCs w:val="24"/>
        </w:rPr>
        <w:t>Serán todas las actividades que se requieran para la instalación de tuberías EMT, cajas, conductores y piezas eléctricas (tomacorrientes) para dar servicio a un aparato eléctrico. La tubería deberá estar pintada según código de colores escogido para este sistema. En las juntas de dilatación estructurales se deberá instalar expansores.</w:t>
      </w:r>
    </w:p>
    <w:p w:rsidR="00945843" w:rsidRDefault="00945843" w:rsidP="00945843">
      <w:pPr>
        <w:jc w:val="both"/>
        <w:rPr>
          <w:rFonts w:ascii="Arial" w:hAnsi="Arial" w:cs="Arial"/>
          <w:b/>
          <w:sz w:val="24"/>
          <w:szCs w:val="24"/>
        </w:rPr>
      </w:pPr>
    </w:p>
    <w:p w:rsidR="00945843" w:rsidRDefault="00945843" w:rsidP="00945843">
      <w:pPr>
        <w:jc w:val="both"/>
        <w:rPr>
          <w:rFonts w:ascii="Arial" w:hAnsi="Arial" w:cs="Arial"/>
          <w:b/>
          <w:sz w:val="24"/>
          <w:szCs w:val="24"/>
        </w:rPr>
      </w:pPr>
    </w:p>
    <w:p w:rsidR="00945843" w:rsidRPr="006F46B2" w:rsidRDefault="00945843" w:rsidP="00945843">
      <w:pPr>
        <w:jc w:val="both"/>
        <w:rPr>
          <w:rFonts w:ascii="Arial" w:hAnsi="Arial" w:cs="Arial"/>
          <w:b/>
          <w:sz w:val="24"/>
          <w:szCs w:val="24"/>
        </w:rPr>
      </w:pPr>
      <w:r w:rsidRPr="006F46B2">
        <w:rPr>
          <w:rFonts w:ascii="Arial" w:hAnsi="Arial" w:cs="Arial"/>
          <w:b/>
          <w:sz w:val="24"/>
          <w:szCs w:val="24"/>
        </w:rPr>
        <w:t>Procedimiento:</w:t>
      </w:r>
      <w:r w:rsidRPr="006F46B2">
        <w:rPr>
          <w:rFonts w:ascii="Arial" w:hAnsi="Arial" w:cs="Arial"/>
          <w:b/>
          <w:sz w:val="24"/>
          <w:szCs w:val="24"/>
        </w:rPr>
        <w:tab/>
      </w:r>
    </w:p>
    <w:p w:rsidR="00945843" w:rsidRPr="00E9116A" w:rsidRDefault="00945843" w:rsidP="00945843">
      <w:pPr>
        <w:jc w:val="both"/>
        <w:rPr>
          <w:rFonts w:ascii="Arial" w:hAnsi="Arial" w:cs="Arial"/>
          <w:sz w:val="24"/>
          <w:szCs w:val="24"/>
        </w:rPr>
      </w:pPr>
      <w:r w:rsidRPr="00E9116A">
        <w:rPr>
          <w:rFonts w:ascii="Arial" w:hAnsi="Arial" w:cs="Arial"/>
          <w:sz w:val="24"/>
          <w:szCs w:val="24"/>
        </w:rPr>
        <w:t>El objetivo es la ejecución del sistema de tomas de fuerza, desde el tablero de control interno, de acuerdo a los planos de instalaciones eléctricas del proyecto y a las indicaciones del A/1 Fiscalizador. Verificar que el número de conductores a utilizarse dentro de una tubería sea el adecuado según las normas (Código Eléctrico Ecuatoriano, NEC 384-6). Determinación de los colores de cables a utilizar en las fases, neutro y tierra de los diferente circuitos.</w:t>
      </w:r>
    </w:p>
    <w:p w:rsidR="00945843" w:rsidRPr="00E9116A" w:rsidRDefault="00945843" w:rsidP="00945843">
      <w:pPr>
        <w:jc w:val="both"/>
        <w:rPr>
          <w:rFonts w:ascii="Arial" w:hAnsi="Arial" w:cs="Arial"/>
          <w:sz w:val="24"/>
          <w:szCs w:val="24"/>
        </w:rPr>
      </w:pPr>
      <w:r w:rsidRPr="00E9116A">
        <w:rPr>
          <w:rFonts w:ascii="Arial" w:hAnsi="Arial" w:cs="Arial"/>
          <w:sz w:val="24"/>
          <w:szCs w:val="24"/>
        </w:rPr>
        <w:t>Los conductores serán tipo THHN-FLEX calibre No. 12 AWG para las fases y neutro y # 14 para tierra. Los tomacorrientes serán del tipo doble polarizado, las placas serán decorativas color blanco del mismo color de la pieza de tomacorriente respectivo.</w:t>
      </w:r>
    </w:p>
    <w:p w:rsidR="00945843" w:rsidRPr="00E9116A" w:rsidRDefault="00945843" w:rsidP="00945843">
      <w:pPr>
        <w:jc w:val="both"/>
        <w:rPr>
          <w:rFonts w:ascii="Arial" w:hAnsi="Arial" w:cs="Arial"/>
          <w:sz w:val="24"/>
          <w:szCs w:val="24"/>
        </w:rPr>
      </w:pPr>
      <w:r w:rsidRPr="00E9116A">
        <w:rPr>
          <w:rFonts w:ascii="Arial" w:hAnsi="Arial" w:cs="Arial"/>
          <w:sz w:val="24"/>
          <w:szCs w:val="24"/>
        </w:rPr>
        <w:t xml:space="preserve">Las cajas para tomacorrientes serán rectangulares profundas, de tol galvanizado en caliente. El libro de obra, en el que se anotarán las diferentes fases del trabajo ejecutado, las modificaciones y complementaciones aprobadas, para su posterior registro en los planos de "Ejecución de obra" (As Built). </w:t>
      </w:r>
    </w:p>
    <w:p w:rsidR="00945843" w:rsidRPr="00E9116A" w:rsidRDefault="00945843" w:rsidP="00945843">
      <w:pPr>
        <w:jc w:val="both"/>
        <w:rPr>
          <w:rFonts w:ascii="Arial" w:hAnsi="Arial" w:cs="Arial"/>
          <w:sz w:val="24"/>
          <w:szCs w:val="24"/>
        </w:rPr>
      </w:pPr>
      <w:r w:rsidRPr="00E9116A">
        <w:rPr>
          <w:rFonts w:ascii="Arial" w:hAnsi="Arial" w:cs="Arial"/>
          <w:sz w:val="24"/>
          <w:szCs w:val="24"/>
        </w:rPr>
        <w:t>En losa:</w:t>
      </w:r>
    </w:p>
    <w:p w:rsidR="00945843" w:rsidRPr="00E9116A" w:rsidRDefault="00945843" w:rsidP="00945843">
      <w:pPr>
        <w:jc w:val="both"/>
        <w:rPr>
          <w:rFonts w:ascii="Arial" w:hAnsi="Arial" w:cs="Arial"/>
          <w:sz w:val="24"/>
          <w:szCs w:val="24"/>
        </w:rPr>
      </w:pPr>
      <w:r w:rsidRPr="00E9116A">
        <w:rPr>
          <w:rFonts w:ascii="Arial" w:hAnsi="Arial" w:cs="Arial"/>
          <w:sz w:val="24"/>
          <w:szCs w:val="24"/>
        </w:rPr>
        <w:t>Para el inicio de los trabajos de instalaciones eléctricas, deben estar terminados todos los encofrados, instalación de hierro, bloques de alivianamiento y materiales que puedan afectar la ubicación, estado y calidad de las tuberías y cajetines.</w:t>
      </w:r>
    </w:p>
    <w:p w:rsidR="00945843" w:rsidRPr="00E9116A" w:rsidRDefault="00945843" w:rsidP="00945843">
      <w:pPr>
        <w:jc w:val="both"/>
        <w:rPr>
          <w:rFonts w:ascii="Arial" w:hAnsi="Arial" w:cs="Arial"/>
          <w:sz w:val="24"/>
          <w:szCs w:val="24"/>
        </w:rPr>
      </w:pPr>
      <w:r w:rsidRPr="00E9116A">
        <w:rPr>
          <w:rFonts w:ascii="Arial" w:hAnsi="Arial" w:cs="Arial"/>
          <w:sz w:val="24"/>
          <w:szCs w:val="24"/>
        </w:rPr>
        <w:lastRenderedPageBreak/>
        <w:t>Instalación de tubería y cajetines en losa de acuerdo a las ubicaciones de los tomacorrientes indicadas en los planos.</w:t>
      </w:r>
    </w:p>
    <w:p w:rsidR="00945843" w:rsidRPr="00E9116A" w:rsidRDefault="00945843" w:rsidP="00945843">
      <w:pPr>
        <w:jc w:val="both"/>
        <w:rPr>
          <w:rFonts w:ascii="Arial" w:hAnsi="Arial" w:cs="Arial"/>
          <w:sz w:val="24"/>
          <w:szCs w:val="24"/>
        </w:rPr>
      </w:pPr>
      <w:r w:rsidRPr="00E9116A">
        <w:rPr>
          <w:rFonts w:ascii="Arial" w:hAnsi="Arial" w:cs="Arial"/>
          <w:sz w:val="24"/>
          <w:szCs w:val="24"/>
        </w:rPr>
        <w:t>La tubería deberá colocarse hacia arriba hasta llegar a los sitios y niveles donde se colocarán los cajetines para los tomacorrientes y deberá sellarse al final para impedir la penetración de cualquier elemento extraño a la misma.</w:t>
      </w:r>
    </w:p>
    <w:p w:rsidR="00945843" w:rsidRPr="00E9116A" w:rsidRDefault="00945843" w:rsidP="00945843">
      <w:pPr>
        <w:jc w:val="both"/>
        <w:rPr>
          <w:rFonts w:ascii="Arial" w:hAnsi="Arial" w:cs="Arial"/>
          <w:sz w:val="24"/>
          <w:szCs w:val="24"/>
        </w:rPr>
      </w:pPr>
      <w:r w:rsidRPr="00E9116A">
        <w:rPr>
          <w:rFonts w:ascii="Arial" w:hAnsi="Arial" w:cs="Arial"/>
          <w:sz w:val="24"/>
          <w:szCs w:val="24"/>
        </w:rPr>
        <w:t>Colocación de cinta aislante en las uniones de las tuberías para evitar la introducción de lechada.</w:t>
      </w:r>
    </w:p>
    <w:p w:rsidR="00945843" w:rsidRPr="00E9116A" w:rsidRDefault="00945843" w:rsidP="00945843">
      <w:pPr>
        <w:jc w:val="both"/>
        <w:rPr>
          <w:rFonts w:ascii="Arial" w:hAnsi="Arial" w:cs="Arial"/>
          <w:sz w:val="24"/>
          <w:szCs w:val="24"/>
        </w:rPr>
      </w:pPr>
      <w:r w:rsidRPr="00E9116A">
        <w:rPr>
          <w:rFonts w:ascii="Arial" w:hAnsi="Arial" w:cs="Arial"/>
          <w:sz w:val="24"/>
          <w:szCs w:val="24"/>
        </w:rPr>
        <w:t>Los tramos de tubería deben ser continuos entre cajas de salida y cajas de conexión.</w:t>
      </w:r>
    </w:p>
    <w:p w:rsidR="00945843" w:rsidRPr="00E9116A" w:rsidRDefault="00945843" w:rsidP="00945843">
      <w:pPr>
        <w:jc w:val="both"/>
        <w:rPr>
          <w:rFonts w:ascii="Arial" w:hAnsi="Arial" w:cs="Arial"/>
          <w:sz w:val="24"/>
          <w:szCs w:val="24"/>
        </w:rPr>
      </w:pPr>
      <w:r w:rsidRPr="00E9116A">
        <w:rPr>
          <w:rFonts w:ascii="Arial" w:hAnsi="Arial" w:cs="Arial"/>
          <w:sz w:val="24"/>
          <w:szCs w:val="24"/>
        </w:rPr>
        <w:t>Verificar que las curvas realizadas a las tuberías no sean demasiado cerradas, de tal forma que permitan el fácil paso de los conductores. No se permiten más de 4 curvas de 90° o su equivalente en cada tramo de tubería entre cajas, norma (NEC 348-10).</w:t>
      </w:r>
    </w:p>
    <w:p w:rsidR="00945843" w:rsidRPr="00E9116A" w:rsidRDefault="00945843" w:rsidP="00945843">
      <w:pPr>
        <w:jc w:val="both"/>
        <w:rPr>
          <w:rFonts w:ascii="Arial" w:hAnsi="Arial" w:cs="Arial"/>
          <w:sz w:val="24"/>
          <w:szCs w:val="24"/>
        </w:rPr>
      </w:pPr>
      <w:r w:rsidRPr="00E9116A">
        <w:rPr>
          <w:rFonts w:ascii="Arial" w:hAnsi="Arial" w:cs="Arial"/>
          <w:sz w:val="24"/>
          <w:szCs w:val="24"/>
        </w:rPr>
        <w:t>Verificar que la tubería no se encuentre aplastada en algún tramo. Todas las tuberías deberán estar perfectamente ancladas.</w:t>
      </w:r>
    </w:p>
    <w:p w:rsidR="00945843" w:rsidRPr="00E9116A" w:rsidRDefault="00945843" w:rsidP="00945843">
      <w:pPr>
        <w:jc w:val="both"/>
        <w:rPr>
          <w:rFonts w:ascii="Arial" w:hAnsi="Arial" w:cs="Arial"/>
          <w:sz w:val="24"/>
          <w:szCs w:val="24"/>
        </w:rPr>
      </w:pPr>
      <w:r w:rsidRPr="00E9116A">
        <w:rPr>
          <w:rFonts w:ascii="Arial" w:hAnsi="Arial" w:cs="Arial"/>
          <w:sz w:val="24"/>
          <w:szCs w:val="24"/>
        </w:rPr>
        <w:t>Los cortes de tubería deben ser perpendiculares al eje longitudinal y eliminando toda rebaba.</w:t>
      </w:r>
    </w:p>
    <w:p w:rsidR="00945843" w:rsidRPr="00E9116A" w:rsidRDefault="00945843" w:rsidP="00945843">
      <w:pPr>
        <w:jc w:val="both"/>
        <w:rPr>
          <w:rFonts w:ascii="Arial" w:hAnsi="Arial" w:cs="Arial"/>
          <w:sz w:val="24"/>
          <w:szCs w:val="24"/>
        </w:rPr>
      </w:pPr>
      <w:r w:rsidRPr="00E9116A">
        <w:rPr>
          <w:rFonts w:ascii="Arial" w:hAnsi="Arial" w:cs="Arial"/>
          <w:sz w:val="24"/>
          <w:szCs w:val="24"/>
        </w:rPr>
        <w:t>En mamposterías:</w:t>
      </w:r>
    </w:p>
    <w:p w:rsidR="00945843" w:rsidRPr="00E9116A" w:rsidRDefault="00945843" w:rsidP="00945843">
      <w:pPr>
        <w:jc w:val="both"/>
        <w:rPr>
          <w:rFonts w:ascii="Arial" w:hAnsi="Arial" w:cs="Arial"/>
          <w:sz w:val="24"/>
          <w:szCs w:val="24"/>
        </w:rPr>
      </w:pPr>
      <w:r w:rsidRPr="00E9116A">
        <w:rPr>
          <w:rFonts w:ascii="Arial" w:hAnsi="Arial" w:cs="Arial"/>
          <w:sz w:val="24"/>
          <w:szCs w:val="24"/>
        </w:rPr>
        <w:t>Cuando se realice el timbrado de la mampostería verificar que las tuberías queden dentro de las paredes, caso contrario corregir, completar la instalación antes de que se levante la mampostería. Si no se hubiera podido completar la instalación antes de la mampostería, marcar claramente el sitio que deba acanalarse en paredes; acanalar antes de ejecutar los enlucidos; completar la tubería, sujetarla e instalar los cajetines.</w:t>
      </w:r>
    </w:p>
    <w:p w:rsidR="00945843" w:rsidRPr="00E9116A" w:rsidRDefault="00945843" w:rsidP="00945843">
      <w:pPr>
        <w:jc w:val="both"/>
        <w:rPr>
          <w:rFonts w:ascii="Arial" w:hAnsi="Arial" w:cs="Arial"/>
          <w:sz w:val="24"/>
          <w:szCs w:val="24"/>
        </w:rPr>
      </w:pPr>
      <w:r w:rsidRPr="00E9116A">
        <w:rPr>
          <w:rFonts w:ascii="Arial" w:hAnsi="Arial" w:cs="Arial"/>
          <w:sz w:val="24"/>
          <w:szCs w:val="24"/>
        </w:rPr>
        <w:t>La profundidad de los cajetines a instalarse en la mampostería dependerá del tipo y espesor del acabado final que se dará a la mampostería.</w:t>
      </w:r>
    </w:p>
    <w:p w:rsidR="00945843" w:rsidRPr="00E9116A" w:rsidRDefault="00945843" w:rsidP="00945843">
      <w:pPr>
        <w:jc w:val="both"/>
        <w:rPr>
          <w:rFonts w:ascii="Arial" w:hAnsi="Arial" w:cs="Arial"/>
          <w:sz w:val="24"/>
          <w:szCs w:val="24"/>
        </w:rPr>
      </w:pPr>
      <w:r w:rsidRPr="00E9116A">
        <w:rPr>
          <w:rFonts w:ascii="Arial" w:hAnsi="Arial" w:cs="Arial"/>
          <w:sz w:val="24"/>
          <w:szCs w:val="24"/>
        </w:rPr>
        <w:t>Verificación de la alineación a nivel de los cajetines rectangulares en paredes y su altura con respecto al piso terminado.</w:t>
      </w:r>
    </w:p>
    <w:p w:rsidR="00945843" w:rsidRPr="00E9116A" w:rsidRDefault="00945843" w:rsidP="00945843">
      <w:pPr>
        <w:jc w:val="both"/>
        <w:rPr>
          <w:rFonts w:ascii="Arial" w:hAnsi="Arial" w:cs="Arial"/>
          <w:sz w:val="24"/>
          <w:szCs w:val="24"/>
        </w:rPr>
      </w:pPr>
      <w:r w:rsidRPr="00E9116A">
        <w:rPr>
          <w:rFonts w:ascii="Arial" w:hAnsi="Arial" w:cs="Arial"/>
          <w:sz w:val="24"/>
          <w:szCs w:val="24"/>
        </w:rPr>
        <w:t>Antes de proceder a pasar las guías y los conductores, se deberán limpiar perfectamente las tuberías y las cajas.</w:t>
      </w:r>
    </w:p>
    <w:p w:rsidR="00945843" w:rsidRPr="00E9116A" w:rsidRDefault="00945843" w:rsidP="00945843">
      <w:pPr>
        <w:jc w:val="both"/>
        <w:rPr>
          <w:rFonts w:ascii="Arial" w:hAnsi="Arial" w:cs="Arial"/>
          <w:sz w:val="24"/>
          <w:szCs w:val="24"/>
        </w:rPr>
      </w:pPr>
      <w:r w:rsidRPr="00E9116A">
        <w:rPr>
          <w:rFonts w:ascii="Arial" w:hAnsi="Arial" w:cs="Arial"/>
          <w:sz w:val="24"/>
          <w:szCs w:val="24"/>
        </w:rPr>
        <w:t xml:space="preserve">Verificados los replanteos y trazados, se iniciará la colocación de tubería en losa para proceder luego a la colocación de tubería y cajas en paredes. Se pondrá especial atención en la protección y nivelación de los cajetines en paredes así </w:t>
      </w:r>
      <w:r w:rsidRPr="00E9116A">
        <w:rPr>
          <w:rFonts w:ascii="Arial" w:hAnsi="Arial" w:cs="Arial"/>
          <w:sz w:val="24"/>
          <w:szCs w:val="24"/>
        </w:rPr>
        <w:lastRenderedPageBreak/>
        <w:t>como en la altura de los mismos con respecto al piso terminado. La altura recomendada debe ser medida desde la parte inferior del cajetín hasta el nivel de piso terminado. Salvo indicación contraria los tomacorrientes se colocarán a 40 cm de altura y los cajetines y piezas en posición horizontal.</w:t>
      </w:r>
    </w:p>
    <w:p w:rsidR="00945843" w:rsidRPr="00E9116A" w:rsidRDefault="00945843" w:rsidP="00945843">
      <w:pPr>
        <w:jc w:val="both"/>
        <w:rPr>
          <w:rFonts w:ascii="Arial" w:hAnsi="Arial" w:cs="Arial"/>
          <w:sz w:val="24"/>
          <w:szCs w:val="24"/>
        </w:rPr>
      </w:pPr>
      <w:r w:rsidRPr="00E9116A">
        <w:rPr>
          <w:rFonts w:ascii="Arial" w:hAnsi="Arial" w:cs="Arial"/>
          <w:sz w:val="24"/>
          <w:szCs w:val="24"/>
        </w:rPr>
        <w:t>Concluida la colocación de tubería, se realizará una inspección de la misma con una guía metálica (alambre galvanizado # 16 o 18) de tal forma de corregir cualquier obstrucción que se hubiera presentado durante la fundición del hormigón o del enlucido.</w:t>
      </w:r>
    </w:p>
    <w:p w:rsidR="00945843" w:rsidRPr="00E9116A" w:rsidRDefault="00945843" w:rsidP="00945843">
      <w:pPr>
        <w:jc w:val="both"/>
        <w:rPr>
          <w:rFonts w:ascii="Arial" w:hAnsi="Arial" w:cs="Arial"/>
          <w:sz w:val="24"/>
          <w:szCs w:val="24"/>
        </w:rPr>
      </w:pPr>
      <w:r w:rsidRPr="00E9116A">
        <w:rPr>
          <w:rFonts w:ascii="Arial" w:hAnsi="Arial" w:cs="Arial"/>
          <w:sz w:val="24"/>
          <w:szCs w:val="24"/>
        </w:rPr>
        <w:t>Previa a la colocación de conductores, constatar si la tubería está perfectamente seca y limpia, si no es así, se deberá pasar una franela por el interior de la tubería para limpiarla.</w:t>
      </w:r>
    </w:p>
    <w:p w:rsidR="00945843" w:rsidRPr="00E9116A" w:rsidRDefault="00945843" w:rsidP="00945843">
      <w:pPr>
        <w:jc w:val="both"/>
        <w:rPr>
          <w:rFonts w:ascii="Arial" w:hAnsi="Arial" w:cs="Arial"/>
          <w:sz w:val="24"/>
          <w:szCs w:val="24"/>
        </w:rPr>
      </w:pPr>
      <w:r w:rsidRPr="00E9116A">
        <w:rPr>
          <w:rFonts w:ascii="Arial" w:hAnsi="Arial" w:cs="Arial"/>
          <w:sz w:val="24"/>
          <w:szCs w:val="24"/>
        </w:rPr>
        <w:t>Instalar los conductores de acuerdo al calibre, colores y cantidades indicadas en los planos. No se permiten empalmes de conductores dentro de las tuberías.</w:t>
      </w:r>
    </w:p>
    <w:p w:rsidR="00945843" w:rsidRPr="00E9116A" w:rsidRDefault="00945843" w:rsidP="00945843">
      <w:pPr>
        <w:jc w:val="both"/>
        <w:rPr>
          <w:rFonts w:ascii="Arial" w:hAnsi="Arial" w:cs="Arial"/>
          <w:sz w:val="24"/>
          <w:szCs w:val="24"/>
        </w:rPr>
      </w:pPr>
      <w:r w:rsidRPr="00E9116A">
        <w:rPr>
          <w:rFonts w:ascii="Arial" w:hAnsi="Arial" w:cs="Arial"/>
          <w:sz w:val="24"/>
          <w:szCs w:val="24"/>
        </w:rPr>
        <w:t>Cualquier empalme debe ser realizado dentro de las cajas de conexión o en cajas diseñadas para ese propósito. Con un Megger realizar las pruebas de aislamiento de los conductores y corregir si se detecta algún defecto.</w:t>
      </w:r>
    </w:p>
    <w:p w:rsidR="00945843" w:rsidRPr="00E9116A" w:rsidRDefault="00945843" w:rsidP="00945843">
      <w:pPr>
        <w:jc w:val="both"/>
        <w:rPr>
          <w:rFonts w:ascii="Arial" w:hAnsi="Arial" w:cs="Arial"/>
          <w:sz w:val="24"/>
          <w:szCs w:val="24"/>
        </w:rPr>
      </w:pPr>
      <w:r w:rsidRPr="00E9116A">
        <w:rPr>
          <w:rFonts w:ascii="Arial" w:hAnsi="Arial" w:cs="Arial"/>
          <w:sz w:val="24"/>
          <w:szCs w:val="24"/>
        </w:rPr>
        <w:t>Conectar las piezas eléctricas y verificar voltaje y posibles cortocircuitos o defectos de instalación. Fiscalización aprobará o rechazará el rubro una vez concluido.</w:t>
      </w:r>
    </w:p>
    <w:p w:rsidR="00945843" w:rsidRPr="00E9116A" w:rsidRDefault="00945843" w:rsidP="00945843">
      <w:pPr>
        <w:jc w:val="both"/>
        <w:rPr>
          <w:rFonts w:ascii="Arial" w:hAnsi="Arial" w:cs="Arial"/>
          <w:sz w:val="24"/>
          <w:szCs w:val="24"/>
        </w:rPr>
      </w:pPr>
      <w:r w:rsidRPr="00E9116A">
        <w:rPr>
          <w:rFonts w:ascii="Arial" w:hAnsi="Arial" w:cs="Arial"/>
          <w:sz w:val="24"/>
          <w:szCs w:val="24"/>
        </w:rPr>
        <w:t>Todos los trabajos de albañilería y acabados deberán estar terminados y la obra con las debidas seguridades, previo al inicio de la etapa de cableado.</w:t>
      </w:r>
    </w:p>
    <w:p w:rsidR="00945843" w:rsidRPr="00E9116A" w:rsidRDefault="00945843" w:rsidP="00945843">
      <w:pPr>
        <w:jc w:val="both"/>
        <w:rPr>
          <w:rFonts w:ascii="Arial" w:hAnsi="Arial" w:cs="Arial"/>
          <w:sz w:val="24"/>
          <w:szCs w:val="24"/>
        </w:rPr>
      </w:pPr>
      <w:r w:rsidRPr="00E9116A">
        <w:rPr>
          <w:rFonts w:ascii="Arial" w:hAnsi="Arial" w:cs="Arial"/>
          <w:sz w:val="24"/>
          <w:szCs w:val="24"/>
        </w:rPr>
        <w:t>Unión de los conductores por medio de cinta aislante de PVC o de capuchones plásticos atornillables (los empalmes asegurarán una conductividad igual a la del conductor y la rigidez dieléctrica del aislamiento debe ser igual a la del conductor).</w:t>
      </w:r>
    </w:p>
    <w:p w:rsidR="00945843" w:rsidRPr="00E9116A" w:rsidRDefault="00945843" w:rsidP="00945843">
      <w:pPr>
        <w:jc w:val="both"/>
        <w:rPr>
          <w:rFonts w:ascii="Arial" w:hAnsi="Arial" w:cs="Arial"/>
          <w:sz w:val="24"/>
          <w:szCs w:val="24"/>
        </w:rPr>
      </w:pPr>
      <w:r w:rsidRPr="00E9116A">
        <w:rPr>
          <w:rFonts w:ascii="Arial" w:hAnsi="Arial" w:cs="Arial"/>
          <w:sz w:val="24"/>
          <w:szCs w:val="24"/>
        </w:rPr>
        <w:t>Todo el sistema de tomacorrientes deberá tener un conductor extra de color verde, del mismo calibre que el conductor de fase, para puesta a tierra.</w:t>
      </w:r>
    </w:p>
    <w:p w:rsidR="00945843" w:rsidRPr="00E9116A" w:rsidRDefault="00945843" w:rsidP="00945843">
      <w:pPr>
        <w:jc w:val="both"/>
        <w:rPr>
          <w:rFonts w:ascii="Arial" w:hAnsi="Arial" w:cs="Arial"/>
          <w:sz w:val="24"/>
          <w:szCs w:val="24"/>
        </w:rPr>
      </w:pPr>
      <w:r w:rsidRPr="00E9116A">
        <w:rPr>
          <w:rFonts w:ascii="Arial" w:hAnsi="Arial" w:cs="Arial"/>
          <w:sz w:val="24"/>
          <w:szCs w:val="24"/>
        </w:rPr>
        <w:t>Colocación de las piezas eléctricas. Todas las piezas se colocarán con un protector de polietileno hasta la entrega final de los trabajos.</w:t>
      </w:r>
    </w:p>
    <w:p w:rsidR="00945843" w:rsidRPr="00E9116A" w:rsidRDefault="00945843" w:rsidP="00945843">
      <w:pPr>
        <w:jc w:val="both"/>
        <w:rPr>
          <w:rFonts w:ascii="Arial" w:hAnsi="Arial" w:cs="Arial"/>
          <w:sz w:val="24"/>
          <w:szCs w:val="24"/>
        </w:rPr>
      </w:pPr>
      <w:r w:rsidRPr="00E9116A">
        <w:rPr>
          <w:rFonts w:ascii="Arial" w:hAnsi="Arial" w:cs="Arial"/>
          <w:sz w:val="24"/>
          <w:szCs w:val="24"/>
        </w:rPr>
        <w:t>Se debe entregar planos de "Ejecución de obra" (As Built) Fiscalización aprobará o rechazará el rubro concluido, que se sujetará a la ejecución conforme a esta especificación y a las pruebas realizadas.</w:t>
      </w:r>
    </w:p>
    <w:p w:rsidR="00945843" w:rsidRDefault="00945843" w:rsidP="00945843">
      <w:pPr>
        <w:jc w:val="both"/>
        <w:rPr>
          <w:rFonts w:ascii="Arial" w:hAnsi="Arial" w:cs="Arial"/>
          <w:sz w:val="24"/>
          <w:szCs w:val="24"/>
        </w:rPr>
      </w:pPr>
    </w:p>
    <w:p w:rsidR="00945843" w:rsidRPr="006F46B2" w:rsidRDefault="00945843" w:rsidP="00945843">
      <w:pPr>
        <w:jc w:val="both"/>
        <w:rPr>
          <w:rFonts w:ascii="Arial" w:hAnsi="Arial" w:cs="Arial"/>
          <w:b/>
          <w:sz w:val="24"/>
          <w:szCs w:val="24"/>
        </w:rPr>
      </w:pPr>
      <w:r w:rsidRPr="006F46B2">
        <w:rPr>
          <w:rFonts w:ascii="Arial" w:hAnsi="Arial" w:cs="Arial"/>
          <w:b/>
          <w:sz w:val="24"/>
          <w:szCs w:val="24"/>
        </w:rPr>
        <w:t xml:space="preserve">Medición y pago: </w:t>
      </w:r>
    </w:p>
    <w:p w:rsidR="00945843" w:rsidRDefault="00945843" w:rsidP="00945843">
      <w:pPr>
        <w:jc w:val="both"/>
        <w:rPr>
          <w:rFonts w:ascii="Arial" w:hAnsi="Arial" w:cs="Arial"/>
          <w:sz w:val="24"/>
          <w:szCs w:val="24"/>
        </w:rPr>
      </w:pPr>
      <w:r w:rsidRPr="00E9116A">
        <w:rPr>
          <w:rFonts w:ascii="Arial" w:hAnsi="Arial" w:cs="Arial"/>
          <w:sz w:val="24"/>
          <w:szCs w:val="24"/>
        </w:rPr>
        <w:lastRenderedPageBreak/>
        <w:t xml:space="preserve">La medición se realizará de acuerdo a la cantidad real instalada en obra. Su pago será por punto (pto). </w:t>
      </w:r>
    </w:p>
    <w:p w:rsidR="00945843" w:rsidRDefault="00945843" w:rsidP="00945843">
      <w:pPr>
        <w:jc w:val="both"/>
        <w:rPr>
          <w:rFonts w:ascii="Arial" w:hAnsi="Arial" w:cs="Arial"/>
          <w:sz w:val="24"/>
          <w:szCs w:val="24"/>
        </w:rPr>
      </w:pPr>
    </w:p>
    <w:p w:rsidR="00945843" w:rsidRPr="00E9116A" w:rsidRDefault="00945843" w:rsidP="00945843">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PUNTO (PTO).</w:t>
      </w:r>
    </w:p>
    <w:p w:rsidR="00945843" w:rsidRDefault="00945843" w:rsidP="00945843">
      <w:pPr>
        <w:jc w:val="both"/>
        <w:rPr>
          <w:rFonts w:ascii="Arial" w:hAnsi="Arial" w:cs="Arial"/>
          <w:sz w:val="24"/>
          <w:szCs w:val="24"/>
        </w:rPr>
      </w:pPr>
      <w:r w:rsidRPr="006F46B2">
        <w:rPr>
          <w:rFonts w:ascii="Arial" w:hAnsi="Arial" w:cs="Arial"/>
          <w:b/>
          <w:sz w:val="24"/>
          <w:szCs w:val="24"/>
        </w:rPr>
        <w:t>MATERIALES MÍNIMOS:</w:t>
      </w:r>
      <w:r w:rsidRPr="00E9116A">
        <w:rPr>
          <w:rFonts w:ascii="Arial" w:hAnsi="Arial" w:cs="Arial"/>
          <w:sz w:val="24"/>
          <w:szCs w:val="24"/>
        </w:rPr>
        <w:t xml:space="preserve"> TUBERÍA CONDUIT DE V", TOMACORRIENTE 15A - 120V, CAJETÍN RECTANGULAR PROFUNDO, CONDUCTOR THHN FLEXIBLE # 12 AWG- 600V, CONDUCTOR THHN FLEXIBLE # 14 AWG ALAMBRE GALVANIZADO #16 AWG, ACCESORIOS PARA INSTALACIÓN Y TUBERÍA. </w:t>
      </w:r>
    </w:p>
    <w:p w:rsidR="00945843" w:rsidRPr="00E9116A" w:rsidRDefault="00945843" w:rsidP="00945843">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945843" w:rsidRPr="00E9116A" w:rsidRDefault="00945843" w:rsidP="00945843">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w:t>
      </w:r>
    </w:p>
    <w:p w:rsidR="00945843" w:rsidRDefault="00945843"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516419</w:t>
      </w:r>
      <w:r w:rsidRPr="00825987">
        <w:rPr>
          <w:rFonts w:ascii="Arial" w:hAnsi="Arial" w:cs="Arial"/>
          <w:b/>
          <w:sz w:val="24"/>
          <w:szCs w:val="24"/>
        </w:rPr>
        <w:tab/>
        <w:t xml:space="preserve">RUBRO: </w:t>
      </w:r>
      <w:r w:rsidRPr="00E94B5E">
        <w:rPr>
          <w:rFonts w:ascii="Arial" w:hAnsi="Arial" w:cs="Arial"/>
          <w:b/>
          <w:sz w:val="24"/>
          <w:szCs w:val="24"/>
        </w:rPr>
        <w:t>PANEL 3F, 30 ESPACIOS, 225 AMP</w:t>
      </w:r>
    </w:p>
    <w:p w:rsidR="00945843" w:rsidRDefault="00945843" w:rsidP="00945843">
      <w:pPr>
        <w:widowControl w:val="0"/>
        <w:tabs>
          <w:tab w:val="left" w:pos="3000"/>
        </w:tabs>
        <w:autoSpaceDE w:val="0"/>
        <w:autoSpaceDN w:val="0"/>
        <w:adjustRightInd w:val="0"/>
        <w:jc w:val="both"/>
        <w:rPr>
          <w:rFonts w:ascii="Arial" w:hAnsi="Arial" w:cs="Arial"/>
          <w:b/>
          <w:sz w:val="24"/>
          <w:szCs w:val="24"/>
        </w:rPr>
      </w:pPr>
    </w:p>
    <w:p w:rsidR="00945843" w:rsidRPr="00A76D1F" w:rsidRDefault="00945843" w:rsidP="00945843">
      <w:pPr>
        <w:jc w:val="both"/>
        <w:rPr>
          <w:rFonts w:ascii="Arial" w:hAnsi="Arial" w:cs="Arial"/>
          <w:b/>
          <w:sz w:val="24"/>
          <w:szCs w:val="24"/>
        </w:rPr>
      </w:pPr>
      <w:r w:rsidRPr="00A76D1F">
        <w:rPr>
          <w:rFonts w:ascii="Arial" w:hAnsi="Arial" w:cs="Arial"/>
          <w:b/>
          <w:sz w:val="24"/>
          <w:szCs w:val="24"/>
        </w:rPr>
        <w:t xml:space="preserve">Descripción: </w:t>
      </w:r>
    </w:p>
    <w:p w:rsidR="00945843" w:rsidRPr="00A76D1F" w:rsidRDefault="00945843" w:rsidP="00945843">
      <w:pPr>
        <w:jc w:val="both"/>
        <w:rPr>
          <w:rFonts w:ascii="Arial" w:hAnsi="Arial" w:cs="Arial"/>
          <w:sz w:val="24"/>
          <w:szCs w:val="24"/>
        </w:rPr>
      </w:pPr>
      <w:r w:rsidRPr="00A76D1F">
        <w:rPr>
          <w:rFonts w:ascii="Arial" w:hAnsi="Arial" w:cs="Arial"/>
          <w:sz w:val="24"/>
          <w:szCs w:val="24"/>
        </w:rPr>
        <w:t xml:space="preserve">Gabinete metálico tipo auto soportado, trifásico, doble fondo con puerta, bisagras y llave de seguridad, pintado al horno, con terminado anticorrosivo, con barras de cobre que soporten como mínimo </w:t>
      </w:r>
      <w:r>
        <w:rPr>
          <w:rFonts w:ascii="Arial" w:hAnsi="Arial" w:cs="Arial"/>
          <w:sz w:val="24"/>
          <w:szCs w:val="24"/>
        </w:rPr>
        <w:t>225</w:t>
      </w:r>
      <w:r w:rsidRPr="00A76D1F">
        <w:rPr>
          <w:rFonts w:ascii="Arial" w:hAnsi="Arial" w:cs="Arial"/>
          <w:sz w:val="24"/>
          <w:szCs w:val="24"/>
        </w:rPr>
        <w:t xml:space="preserve"> A considerando 220/127V, con barras de neutro y tierra.</w:t>
      </w:r>
    </w:p>
    <w:p w:rsidR="00945843" w:rsidRPr="00A76D1F" w:rsidRDefault="00945843" w:rsidP="00945843">
      <w:pPr>
        <w:jc w:val="both"/>
        <w:rPr>
          <w:rFonts w:ascii="Arial" w:hAnsi="Arial" w:cs="Arial"/>
          <w:sz w:val="24"/>
          <w:szCs w:val="24"/>
        </w:rPr>
      </w:pPr>
      <w:r w:rsidRPr="00A76D1F">
        <w:rPr>
          <w:rFonts w:ascii="Arial" w:hAnsi="Arial" w:cs="Arial"/>
          <w:sz w:val="24"/>
          <w:szCs w:val="24"/>
        </w:rPr>
        <w:t>Debe tener espacio suficiente para instalar:</w:t>
      </w:r>
    </w:p>
    <w:p w:rsidR="00945843" w:rsidRPr="00A76D1F" w:rsidRDefault="00945843" w:rsidP="00945843">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945843" w:rsidRPr="00A76D1F" w:rsidRDefault="00945843" w:rsidP="00945843">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945843" w:rsidRPr="00A76D1F" w:rsidRDefault="00945843" w:rsidP="00945843">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945843" w:rsidRPr="00A76D1F" w:rsidRDefault="00945843" w:rsidP="00945843">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945843" w:rsidRPr="00A76D1F" w:rsidRDefault="00945843" w:rsidP="00945843">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945843" w:rsidRPr="00A76D1F" w:rsidRDefault="00945843" w:rsidP="00945843">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945843" w:rsidRDefault="00945843" w:rsidP="00945843">
      <w:pPr>
        <w:jc w:val="both"/>
        <w:rPr>
          <w:rFonts w:ascii="Arial" w:hAnsi="Arial" w:cs="Arial"/>
          <w:b/>
          <w:sz w:val="24"/>
          <w:szCs w:val="24"/>
        </w:rPr>
      </w:pPr>
    </w:p>
    <w:p w:rsidR="00945843" w:rsidRPr="00A76D1F" w:rsidRDefault="00945843" w:rsidP="00945843">
      <w:pPr>
        <w:jc w:val="both"/>
        <w:rPr>
          <w:rFonts w:ascii="Arial" w:hAnsi="Arial" w:cs="Arial"/>
          <w:b/>
          <w:sz w:val="24"/>
          <w:szCs w:val="24"/>
        </w:rPr>
      </w:pPr>
      <w:r w:rsidRPr="00A76D1F">
        <w:rPr>
          <w:rFonts w:ascii="Arial" w:hAnsi="Arial" w:cs="Arial"/>
          <w:b/>
          <w:sz w:val="24"/>
          <w:szCs w:val="24"/>
        </w:rPr>
        <w:lastRenderedPageBreak/>
        <w:t xml:space="preserve">Procedimiento: </w:t>
      </w:r>
    </w:p>
    <w:p w:rsidR="00945843" w:rsidRPr="00A76D1F" w:rsidRDefault="00945843" w:rsidP="00945843">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945843" w:rsidRDefault="00945843" w:rsidP="00945843">
      <w:pPr>
        <w:jc w:val="both"/>
        <w:rPr>
          <w:rFonts w:ascii="Arial" w:hAnsi="Arial" w:cs="Arial"/>
          <w:b/>
          <w:sz w:val="24"/>
          <w:szCs w:val="24"/>
        </w:rPr>
      </w:pPr>
    </w:p>
    <w:p w:rsidR="00945843" w:rsidRPr="00A76D1F" w:rsidRDefault="00945843" w:rsidP="00945843">
      <w:pPr>
        <w:jc w:val="both"/>
        <w:rPr>
          <w:rFonts w:ascii="Arial" w:hAnsi="Arial" w:cs="Arial"/>
          <w:b/>
          <w:sz w:val="24"/>
          <w:szCs w:val="24"/>
        </w:rPr>
      </w:pPr>
      <w:r w:rsidRPr="00A76D1F">
        <w:rPr>
          <w:rFonts w:ascii="Arial" w:hAnsi="Arial" w:cs="Arial"/>
          <w:b/>
          <w:sz w:val="24"/>
          <w:szCs w:val="24"/>
        </w:rPr>
        <w:t xml:space="preserve">Medición y pago: </w:t>
      </w:r>
    </w:p>
    <w:p w:rsidR="00945843" w:rsidRPr="00A76D1F" w:rsidRDefault="00945843" w:rsidP="00945843">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945843" w:rsidRDefault="00945843" w:rsidP="00945843">
      <w:pPr>
        <w:jc w:val="both"/>
        <w:rPr>
          <w:rFonts w:ascii="Arial" w:hAnsi="Arial" w:cs="Arial"/>
          <w:sz w:val="24"/>
          <w:szCs w:val="24"/>
        </w:rPr>
      </w:pPr>
    </w:p>
    <w:p w:rsidR="00945843" w:rsidRPr="00A76D1F" w:rsidRDefault="00945843" w:rsidP="00945843">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945843" w:rsidRPr="00A76D1F" w:rsidRDefault="00945843" w:rsidP="00945843">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945843" w:rsidRPr="00A76D1F" w:rsidRDefault="00945843" w:rsidP="00945843">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945843" w:rsidRPr="00E9116A" w:rsidRDefault="00945843" w:rsidP="00945843">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945843" w:rsidRDefault="00945843" w:rsidP="009458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516095</w:t>
      </w:r>
      <w:r w:rsidRPr="00825987">
        <w:rPr>
          <w:rFonts w:ascii="Arial" w:hAnsi="Arial" w:cs="Arial"/>
          <w:b/>
          <w:sz w:val="24"/>
          <w:szCs w:val="24"/>
        </w:rPr>
        <w:tab/>
        <w:t xml:space="preserve">RUBRO: </w:t>
      </w:r>
      <w:r w:rsidRPr="00E94B5E">
        <w:rPr>
          <w:rFonts w:ascii="Arial" w:hAnsi="Arial" w:cs="Arial"/>
          <w:b/>
          <w:sz w:val="24"/>
          <w:szCs w:val="24"/>
        </w:rPr>
        <w:t>LUMINARIA LED SELLADA 2X18W T8 120V.</w:t>
      </w:r>
    </w:p>
    <w:p w:rsidR="00945843" w:rsidRDefault="00945843" w:rsidP="00945843">
      <w:pPr>
        <w:pStyle w:val="Prrafodelista"/>
        <w:spacing w:before="120" w:after="120" w:line="276" w:lineRule="auto"/>
        <w:ind w:left="0"/>
        <w:jc w:val="both"/>
        <w:outlineLvl w:val="2"/>
        <w:rPr>
          <w:rFonts w:ascii="Arial" w:hAnsi="Arial" w:cs="Arial"/>
          <w:b/>
          <w:bCs/>
          <w:sz w:val="24"/>
          <w:szCs w:val="24"/>
        </w:rPr>
      </w:pPr>
    </w:p>
    <w:p w:rsidR="00945843" w:rsidRPr="00254D0F" w:rsidRDefault="00945843" w:rsidP="00945843">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Descripción:</w:t>
      </w:r>
    </w:p>
    <w:p w:rsidR="00945843" w:rsidRPr="00254D0F" w:rsidRDefault="00945843" w:rsidP="00945843">
      <w:pPr>
        <w:spacing w:before="120" w:after="120"/>
        <w:jc w:val="both"/>
        <w:rPr>
          <w:rFonts w:ascii="Arial" w:hAnsi="Arial" w:cs="Arial"/>
          <w:sz w:val="24"/>
          <w:szCs w:val="24"/>
        </w:rPr>
      </w:pPr>
      <w:r w:rsidRPr="00254D0F">
        <w:rPr>
          <w:rFonts w:ascii="Arial" w:hAnsi="Arial" w:cs="Arial"/>
          <w:sz w:val="24"/>
          <w:szCs w:val="24"/>
        </w:rPr>
        <w:t>Luminaria de 20 x 120 cm para 2 lámparas led de 16 vatios, 121 voltios, 60 Hz, para sobreponer en cielo raso falso, con una vida útil de 20000 horas, temperatura de color 4100 ó 6000 ºK. De un perfecto acabado y fabricado. La luminaria dispondrá de bases porta-lámpara. La sujeción será realizada mediante cadenas de soporte o tornillos de fijación.</w:t>
      </w:r>
    </w:p>
    <w:p w:rsidR="00945843" w:rsidRPr="00254D0F" w:rsidRDefault="00945843" w:rsidP="00945843">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lastRenderedPageBreak/>
        <w:t>Materiales Mínimos:</w:t>
      </w:r>
    </w:p>
    <w:p w:rsidR="00945843" w:rsidRPr="00254D0F" w:rsidRDefault="00945843" w:rsidP="00945843">
      <w:pPr>
        <w:jc w:val="both"/>
        <w:rPr>
          <w:rFonts w:ascii="Arial" w:hAnsi="Arial" w:cs="Arial"/>
          <w:sz w:val="24"/>
          <w:szCs w:val="24"/>
        </w:rPr>
      </w:pPr>
      <w:r w:rsidRPr="00254D0F">
        <w:rPr>
          <w:rFonts w:ascii="Arial" w:hAnsi="Arial" w:cs="Arial"/>
          <w:bCs/>
          <w:sz w:val="24"/>
          <w:szCs w:val="24"/>
          <w:lang w:eastAsia="es-EC"/>
        </w:rPr>
        <w:t>Luminaria led 2X16W-120V</w:t>
      </w:r>
      <w:r w:rsidRPr="00254D0F">
        <w:rPr>
          <w:rFonts w:ascii="Arial" w:hAnsi="Arial" w:cs="Arial"/>
          <w:sz w:val="24"/>
          <w:szCs w:val="24"/>
        </w:rPr>
        <w:t>, Capuchón para conexión de conductores, tornillos, tacos, cinta aislante, etc.</w:t>
      </w:r>
    </w:p>
    <w:p w:rsidR="00945843" w:rsidRPr="00254D0F" w:rsidRDefault="00945843" w:rsidP="00945843">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 xml:space="preserve">Equipo Mínimo </w:t>
      </w:r>
    </w:p>
    <w:p w:rsidR="00945843" w:rsidRPr="00254D0F" w:rsidRDefault="00945843" w:rsidP="00945843">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 xml:space="preserve">Herramienta Manual como: alicates, pinzas, destornilladores, taladros; equipos de medición como multímetros,     </w:t>
      </w:r>
    </w:p>
    <w:p w:rsidR="00945843" w:rsidRPr="00254D0F" w:rsidRDefault="00945843" w:rsidP="00945843">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Escaleras, andamios</w:t>
      </w:r>
    </w:p>
    <w:p w:rsidR="00945843" w:rsidRPr="00254D0F" w:rsidRDefault="00945843" w:rsidP="00945843">
      <w:pPr>
        <w:pStyle w:val="Prrafodelista"/>
        <w:spacing w:before="120" w:after="120" w:line="276" w:lineRule="auto"/>
        <w:ind w:left="0"/>
        <w:jc w:val="both"/>
        <w:rPr>
          <w:rFonts w:ascii="Arial" w:hAnsi="Arial" w:cs="Arial"/>
          <w:b/>
          <w:bCs/>
          <w:sz w:val="24"/>
          <w:szCs w:val="24"/>
          <w:lang w:eastAsia="es-EC"/>
        </w:rPr>
      </w:pPr>
    </w:p>
    <w:p w:rsidR="00945843" w:rsidRPr="00254D0F" w:rsidRDefault="00945843" w:rsidP="00945843">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lang w:eastAsia="es-EC"/>
        </w:rPr>
        <w:t>Norma a la que hace referencia</w:t>
      </w:r>
    </w:p>
    <w:p w:rsidR="00945843" w:rsidRPr="00254D0F" w:rsidRDefault="00945843" w:rsidP="00945843">
      <w:pPr>
        <w:pStyle w:val="Prrafodelista"/>
        <w:spacing w:before="120" w:after="120" w:line="276" w:lineRule="auto"/>
        <w:ind w:left="0"/>
        <w:jc w:val="both"/>
        <w:rPr>
          <w:rFonts w:ascii="Arial" w:hAnsi="Arial" w:cs="Arial"/>
          <w:bCs/>
          <w:sz w:val="24"/>
          <w:szCs w:val="24"/>
        </w:rPr>
      </w:pPr>
      <w:r w:rsidRPr="00254D0F">
        <w:rPr>
          <w:rFonts w:ascii="Arial" w:hAnsi="Arial" w:cs="Arial"/>
          <w:bCs/>
          <w:sz w:val="24"/>
          <w:szCs w:val="24"/>
        </w:rPr>
        <w:t>NEC, NFPA, INEN, UL etc.</w:t>
      </w:r>
    </w:p>
    <w:p w:rsidR="00945843" w:rsidRPr="00254D0F" w:rsidRDefault="00945843" w:rsidP="00945843">
      <w:pPr>
        <w:pStyle w:val="Prrafodelista"/>
        <w:spacing w:before="120" w:after="120" w:line="276" w:lineRule="auto"/>
        <w:ind w:left="0"/>
        <w:jc w:val="both"/>
        <w:rPr>
          <w:rFonts w:ascii="Arial" w:hAnsi="Arial" w:cs="Arial"/>
          <w:bCs/>
          <w:sz w:val="24"/>
          <w:szCs w:val="24"/>
        </w:rPr>
      </w:pPr>
    </w:p>
    <w:p w:rsidR="00945843" w:rsidRPr="00254D0F" w:rsidRDefault="00945843" w:rsidP="00945843">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Unidad, medición y pago del rubro:</w:t>
      </w:r>
      <w:r w:rsidRPr="00254D0F">
        <w:rPr>
          <w:rFonts w:ascii="Arial" w:hAnsi="Arial" w:cs="Arial"/>
          <w:b/>
          <w:bCs/>
          <w:sz w:val="24"/>
          <w:szCs w:val="24"/>
        </w:rPr>
        <w:tab/>
        <w:t>(U)</w:t>
      </w:r>
    </w:p>
    <w:p w:rsidR="00945843" w:rsidRPr="00254D0F" w:rsidRDefault="00945843" w:rsidP="00945843">
      <w:pPr>
        <w:spacing w:before="120" w:after="120"/>
        <w:jc w:val="both"/>
        <w:rPr>
          <w:rFonts w:ascii="Arial" w:hAnsi="Arial" w:cs="Arial"/>
          <w:b/>
          <w:sz w:val="24"/>
          <w:szCs w:val="24"/>
        </w:rPr>
      </w:pPr>
      <w:r w:rsidRPr="00254D0F">
        <w:rPr>
          <w:rFonts w:ascii="Arial" w:hAnsi="Arial" w:cs="Arial"/>
          <w:bCs/>
          <w:iCs/>
          <w:sz w:val="24"/>
          <w:szCs w:val="24"/>
          <w:lang w:val="es-MX"/>
        </w:rPr>
        <w:t>Unidad instalada en funcionamiento, probada con el personal capacitado.</w:t>
      </w:r>
    </w:p>
    <w:p w:rsidR="00945843" w:rsidRPr="00254D0F" w:rsidRDefault="00945843" w:rsidP="00945843">
      <w:pPr>
        <w:pStyle w:val="Prrafodelista"/>
        <w:spacing w:before="120" w:after="120" w:line="276" w:lineRule="auto"/>
        <w:ind w:left="0"/>
        <w:jc w:val="both"/>
        <w:rPr>
          <w:rFonts w:ascii="Arial" w:hAnsi="Arial" w:cs="Arial"/>
          <w:b/>
          <w:bCs/>
          <w:sz w:val="24"/>
          <w:szCs w:val="24"/>
        </w:rPr>
      </w:pPr>
    </w:p>
    <w:p w:rsidR="00945843" w:rsidRPr="00254D0F" w:rsidRDefault="00945843" w:rsidP="00945843">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Mano de obra:</w:t>
      </w:r>
    </w:p>
    <w:p w:rsidR="00945843" w:rsidRPr="00254D0F" w:rsidRDefault="00945843" w:rsidP="00945843">
      <w:pPr>
        <w:pStyle w:val="Prrafodelista"/>
        <w:spacing w:before="120" w:after="120" w:line="276" w:lineRule="auto"/>
        <w:ind w:left="0"/>
        <w:jc w:val="both"/>
        <w:rPr>
          <w:rFonts w:ascii="Arial" w:hAnsi="Arial" w:cs="Arial"/>
          <w:b/>
          <w:bCs/>
          <w:sz w:val="24"/>
          <w:szCs w:val="24"/>
        </w:rPr>
      </w:pPr>
      <w:r w:rsidRPr="00254D0F">
        <w:rPr>
          <w:rFonts w:ascii="Arial" w:hAnsi="Arial" w:cs="Arial"/>
          <w:sz w:val="24"/>
          <w:szCs w:val="24"/>
          <w:lang w:eastAsia="es-EC"/>
        </w:rPr>
        <w:t>Estructura ocupacional B3 (Supervisor Eléctrico General)</w:t>
      </w:r>
    </w:p>
    <w:p w:rsidR="00945843" w:rsidRPr="00254D0F" w:rsidRDefault="00945843" w:rsidP="00945843">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C1 (</w:t>
      </w:r>
      <w:r w:rsidRPr="00254D0F">
        <w:rPr>
          <w:rFonts w:ascii="Arial" w:hAnsi="Arial" w:cs="Arial"/>
          <w:bCs/>
          <w:sz w:val="24"/>
          <w:szCs w:val="24"/>
        </w:rPr>
        <w:t>Maestro electricista</w:t>
      </w:r>
      <w:r w:rsidRPr="00254D0F">
        <w:rPr>
          <w:rFonts w:ascii="Arial" w:hAnsi="Arial" w:cs="Arial"/>
          <w:sz w:val="24"/>
          <w:szCs w:val="24"/>
          <w:lang w:eastAsia="es-EC"/>
        </w:rPr>
        <w:t>)</w:t>
      </w:r>
    </w:p>
    <w:p w:rsidR="00945843" w:rsidRPr="00254D0F" w:rsidRDefault="00945843" w:rsidP="00945843">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D2 (Electricista)</w:t>
      </w:r>
    </w:p>
    <w:p w:rsidR="00945843" w:rsidRPr="00254D0F" w:rsidRDefault="00945843" w:rsidP="00945843">
      <w:pPr>
        <w:pStyle w:val="Prrafodelista"/>
        <w:spacing w:before="120" w:after="120" w:line="276" w:lineRule="auto"/>
        <w:ind w:left="0"/>
        <w:jc w:val="both"/>
        <w:rPr>
          <w:rFonts w:ascii="Arial" w:hAnsi="Arial" w:cs="Arial"/>
          <w:b/>
          <w:bCs/>
          <w:sz w:val="24"/>
          <w:szCs w:val="24"/>
        </w:rPr>
      </w:pPr>
    </w:p>
    <w:p w:rsidR="00945843" w:rsidRPr="00254D0F" w:rsidRDefault="00945843" w:rsidP="00945843">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Fiscalización</w:t>
      </w:r>
    </w:p>
    <w:p w:rsidR="00945843" w:rsidRPr="00254D0F" w:rsidRDefault="00945843" w:rsidP="00945843">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Aprobará la ejecución parcial o total del rubro con las tolerancias y pruebas de las condiciones en las que se entrega el rubro concluido.</w:t>
      </w:r>
    </w:p>
    <w:p w:rsidR="008E5C81" w:rsidRDefault="008E5C81" w:rsidP="008E5C8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E5C81">
        <w:rPr>
          <w:rFonts w:ascii="Arial" w:hAnsi="Arial" w:cs="Arial"/>
          <w:b/>
          <w:sz w:val="24"/>
          <w:szCs w:val="24"/>
        </w:rPr>
        <w:t>516301</w:t>
      </w:r>
      <w:r w:rsidRPr="00825987">
        <w:rPr>
          <w:rFonts w:ascii="Arial" w:hAnsi="Arial" w:cs="Arial"/>
          <w:b/>
          <w:sz w:val="24"/>
          <w:szCs w:val="24"/>
        </w:rPr>
        <w:tab/>
        <w:t xml:space="preserve">RUBRO: </w:t>
      </w:r>
      <w:r w:rsidRPr="008E5C81">
        <w:rPr>
          <w:rFonts w:ascii="Arial" w:hAnsi="Arial" w:cs="Arial"/>
          <w:b/>
          <w:sz w:val="24"/>
          <w:szCs w:val="24"/>
        </w:rPr>
        <w:t>CELDA DE PRINCIPAL SF6</w:t>
      </w:r>
    </w:p>
    <w:p w:rsidR="008E5C81" w:rsidRDefault="008E5C81" w:rsidP="008E5C8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E5C81">
        <w:rPr>
          <w:rFonts w:ascii="Arial" w:hAnsi="Arial" w:cs="Arial"/>
          <w:b/>
          <w:sz w:val="24"/>
          <w:szCs w:val="24"/>
        </w:rPr>
        <w:t>516060</w:t>
      </w:r>
      <w:r w:rsidRPr="00825987">
        <w:rPr>
          <w:rFonts w:ascii="Arial" w:hAnsi="Arial" w:cs="Arial"/>
          <w:b/>
          <w:sz w:val="24"/>
          <w:szCs w:val="24"/>
        </w:rPr>
        <w:tab/>
        <w:t xml:space="preserve">RUBRO: </w:t>
      </w:r>
      <w:r w:rsidRPr="008E5C81">
        <w:rPr>
          <w:rFonts w:ascii="Arial" w:hAnsi="Arial" w:cs="Arial"/>
          <w:b/>
          <w:sz w:val="24"/>
          <w:szCs w:val="24"/>
        </w:rPr>
        <w:t>CELDA DE MEDICIÓN SF6</w:t>
      </w:r>
    </w:p>
    <w:p w:rsidR="008E5C81" w:rsidRDefault="008E5C81" w:rsidP="008E5C8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E5C81">
        <w:rPr>
          <w:rFonts w:ascii="Arial" w:hAnsi="Arial" w:cs="Arial"/>
          <w:b/>
          <w:sz w:val="24"/>
          <w:szCs w:val="24"/>
        </w:rPr>
        <w:t>516302</w:t>
      </w:r>
      <w:r w:rsidRPr="00825987">
        <w:rPr>
          <w:rFonts w:ascii="Arial" w:hAnsi="Arial" w:cs="Arial"/>
          <w:b/>
          <w:sz w:val="24"/>
          <w:szCs w:val="24"/>
        </w:rPr>
        <w:tab/>
        <w:t xml:space="preserve">RUBRO: </w:t>
      </w:r>
      <w:r w:rsidRPr="008E5C81">
        <w:rPr>
          <w:rFonts w:ascii="Arial" w:hAnsi="Arial" w:cs="Arial"/>
          <w:b/>
          <w:sz w:val="24"/>
          <w:szCs w:val="24"/>
        </w:rPr>
        <w:t>CELDA DE PROTECCIÓN PARA TRANSFORMADORES SF6</w:t>
      </w:r>
      <w:r>
        <w:rPr>
          <w:rFonts w:ascii="Arial" w:hAnsi="Arial" w:cs="Arial"/>
          <w:b/>
          <w:sz w:val="24"/>
          <w:szCs w:val="24"/>
        </w:rPr>
        <w:t>.</w:t>
      </w:r>
    </w:p>
    <w:p w:rsidR="008E5C81" w:rsidRPr="008E5C81" w:rsidRDefault="008E5C81" w:rsidP="008E5C8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E5C81">
        <w:rPr>
          <w:rFonts w:ascii="Arial" w:hAnsi="Arial" w:cs="Arial"/>
          <w:b/>
          <w:sz w:val="24"/>
          <w:szCs w:val="24"/>
        </w:rPr>
        <w:t>516062</w:t>
      </w:r>
      <w:r w:rsidRPr="00825987">
        <w:rPr>
          <w:rFonts w:ascii="Arial" w:hAnsi="Arial" w:cs="Arial"/>
          <w:b/>
          <w:sz w:val="24"/>
          <w:szCs w:val="24"/>
        </w:rPr>
        <w:tab/>
        <w:t xml:space="preserve">RUBRO: </w:t>
      </w:r>
      <w:r w:rsidRPr="008E5C81">
        <w:rPr>
          <w:rFonts w:ascii="Arial" w:hAnsi="Arial" w:cs="Arial"/>
          <w:b/>
          <w:sz w:val="24"/>
          <w:szCs w:val="24"/>
        </w:rPr>
        <w:t>CELDA DE REMONTE</w:t>
      </w:r>
    </w:p>
    <w:p w:rsidR="008E5C81" w:rsidRDefault="008E5C81" w:rsidP="008E5C81">
      <w:pPr>
        <w:tabs>
          <w:tab w:val="left" w:pos="-720"/>
          <w:tab w:val="left" w:pos="0"/>
          <w:tab w:val="left" w:pos="720"/>
        </w:tabs>
        <w:suppressAutoHyphens/>
        <w:ind w:right="-1"/>
        <w:jc w:val="both"/>
        <w:rPr>
          <w:rFonts w:ascii="Arial" w:hAnsi="Arial" w:cs="Arial"/>
          <w:b/>
          <w:bCs/>
          <w:sz w:val="24"/>
          <w:szCs w:val="24"/>
        </w:rPr>
      </w:pPr>
    </w:p>
    <w:p w:rsidR="008E5C81" w:rsidRPr="006E14E9" w:rsidRDefault="008E5C81" w:rsidP="008E5C81">
      <w:pPr>
        <w:tabs>
          <w:tab w:val="left" w:pos="-720"/>
          <w:tab w:val="left" w:pos="0"/>
          <w:tab w:val="left" w:pos="720"/>
        </w:tabs>
        <w:suppressAutoHyphens/>
        <w:ind w:right="-1"/>
        <w:jc w:val="both"/>
        <w:rPr>
          <w:rFonts w:ascii="Arial" w:hAnsi="Arial" w:cs="Arial"/>
          <w:b/>
          <w:bCs/>
          <w:sz w:val="24"/>
          <w:szCs w:val="24"/>
        </w:rPr>
      </w:pPr>
      <w:r w:rsidRPr="006E14E9">
        <w:rPr>
          <w:rFonts w:ascii="Arial" w:hAnsi="Arial" w:cs="Arial"/>
          <w:b/>
          <w:bCs/>
          <w:sz w:val="24"/>
          <w:szCs w:val="24"/>
        </w:rPr>
        <w:t xml:space="preserve">DESCRIPCIÓN.- </w:t>
      </w:r>
    </w:p>
    <w:p w:rsidR="008E5C81" w:rsidRPr="006E14E9" w:rsidRDefault="008E5C81" w:rsidP="008E5C81">
      <w:pPr>
        <w:tabs>
          <w:tab w:val="left" w:pos="-720"/>
          <w:tab w:val="left" w:pos="0"/>
          <w:tab w:val="left" w:pos="720"/>
        </w:tabs>
        <w:suppressAutoHyphens/>
        <w:ind w:right="-1"/>
        <w:jc w:val="both"/>
        <w:rPr>
          <w:rFonts w:ascii="Arial" w:hAnsi="Arial" w:cs="Arial"/>
          <w:sz w:val="24"/>
          <w:szCs w:val="24"/>
        </w:rPr>
      </w:pPr>
      <w:r w:rsidRPr="006E14E9">
        <w:rPr>
          <w:rFonts w:ascii="Arial" w:hAnsi="Arial" w:cs="Arial"/>
          <w:sz w:val="24"/>
          <w:szCs w:val="24"/>
        </w:rPr>
        <w:t>El contratista deberá proveer toda la mano de obra, materiales, maquinaria, equipo y herramienta necesaria para la realización de este rubro. El diseño contempla la</w:t>
      </w:r>
      <w:r>
        <w:rPr>
          <w:rFonts w:ascii="Arial" w:hAnsi="Arial" w:cs="Arial"/>
          <w:sz w:val="24"/>
          <w:szCs w:val="24"/>
        </w:rPr>
        <w:t>s diferentes celdas e instalación del mismo en los lugares señalados en el plano y aprobado por la fiscalización.</w:t>
      </w:r>
    </w:p>
    <w:p w:rsidR="00004213" w:rsidRDefault="00004213" w:rsidP="008E5C81">
      <w:pPr>
        <w:tabs>
          <w:tab w:val="left" w:pos="-720"/>
          <w:tab w:val="left" w:pos="0"/>
          <w:tab w:val="left" w:pos="720"/>
        </w:tabs>
        <w:suppressAutoHyphens/>
        <w:ind w:right="-1"/>
        <w:jc w:val="both"/>
        <w:rPr>
          <w:rFonts w:ascii="Arial" w:hAnsi="Arial" w:cs="Arial"/>
          <w:b/>
          <w:sz w:val="24"/>
          <w:szCs w:val="24"/>
        </w:rPr>
      </w:pPr>
    </w:p>
    <w:p w:rsidR="008E5C81" w:rsidRPr="006E14E9" w:rsidRDefault="008E5C81" w:rsidP="008E5C81">
      <w:pPr>
        <w:tabs>
          <w:tab w:val="left" w:pos="-720"/>
          <w:tab w:val="left" w:pos="0"/>
          <w:tab w:val="left" w:pos="720"/>
        </w:tabs>
        <w:suppressAutoHyphens/>
        <w:ind w:right="-1"/>
        <w:jc w:val="both"/>
        <w:rPr>
          <w:rFonts w:ascii="Arial" w:hAnsi="Arial" w:cs="Arial"/>
          <w:b/>
          <w:sz w:val="24"/>
          <w:szCs w:val="24"/>
        </w:rPr>
      </w:pPr>
      <w:r w:rsidRPr="006E14E9">
        <w:rPr>
          <w:rFonts w:ascii="Arial" w:hAnsi="Arial" w:cs="Arial"/>
          <w:b/>
          <w:sz w:val="24"/>
          <w:szCs w:val="24"/>
        </w:rPr>
        <w:lastRenderedPageBreak/>
        <w:t>PROCEDIMIENTO.-</w:t>
      </w:r>
    </w:p>
    <w:p w:rsidR="008E5C81" w:rsidRPr="00004213" w:rsidRDefault="008E5C81" w:rsidP="00004213">
      <w:pPr>
        <w:tabs>
          <w:tab w:val="left" w:pos="-720"/>
          <w:tab w:val="left" w:pos="0"/>
          <w:tab w:val="left" w:pos="709"/>
        </w:tabs>
        <w:suppressAutoHyphens/>
        <w:ind w:right="-1"/>
        <w:jc w:val="both"/>
        <w:rPr>
          <w:rFonts w:ascii="Arial" w:hAnsi="Arial" w:cs="Arial"/>
          <w:iCs/>
          <w:sz w:val="24"/>
          <w:szCs w:val="24"/>
        </w:rPr>
      </w:pPr>
      <w:r w:rsidRPr="006E14E9">
        <w:rPr>
          <w:rFonts w:ascii="Arial" w:hAnsi="Arial" w:cs="Arial"/>
          <w:iCs/>
          <w:sz w:val="24"/>
          <w:szCs w:val="24"/>
        </w:rPr>
        <w:t xml:space="preserve">Se suministrará </w:t>
      </w:r>
      <w:r>
        <w:rPr>
          <w:rFonts w:ascii="Arial" w:hAnsi="Arial" w:cs="Arial"/>
          <w:iCs/>
          <w:sz w:val="24"/>
          <w:szCs w:val="24"/>
        </w:rPr>
        <w:t xml:space="preserve">el equipo y las herramientas necesarias para ejecutar este rubro, los lugares </w:t>
      </w:r>
      <w:r w:rsidR="00004213">
        <w:rPr>
          <w:rFonts w:ascii="Arial" w:hAnsi="Arial" w:cs="Arial"/>
          <w:iCs/>
          <w:sz w:val="24"/>
          <w:szCs w:val="24"/>
        </w:rPr>
        <w:t>donde se ubicaren las celdas tendrán que ser las contempladas en los planos, se realizaran de tal modo que al momento de entregarlas estén correctamente funcionando.</w:t>
      </w:r>
    </w:p>
    <w:p w:rsidR="00004213" w:rsidRDefault="00004213" w:rsidP="008E5C81">
      <w:pPr>
        <w:widowControl w:val="0"/>
        <w:autoSpaceDE w:val="0"/>
        <w:autoSpaceDN w:val="0"/>
        <w:adjustRightInd w:val="0"/>
        <w:ind w:right="-1"/>
        <w:jc w:val="both"/>
        <w:rPr>
          <w:rFonts w:ascii="Arial" w:hAnsi="Arial" w:cs="Arial"/>
          <w:b/>
          <w:bCs/>
          <w:sz w:val="24"/>
          <w:szCs w:val="24"/>
        </w:rPr>
      </w:pPr>
    </w:p>
    <w:p w:rsidR="008E5C81" w:rsidRPr="006E14E9" w:rsidRDefault="008E5C81" w:rsidP="008E5C81">
      <w:pPr>
        <w:widowControl w:val="0"/>
        <w:autoSpaceDE w:val="0"/>
        <w:autoSpaceDN w:val="0"/>
        <w:adjustRightInd w:val="0"/>
        <w:ind w:right="-1"/>
        <w:jc w:val="both"/>
        <w:rPr>
          <w:rFonts w:ascii="Arial" w:hAnsi="Arial" w:cs="Arial"/>
          <w:b/>
          <w:bCs/>
          <w:sz w:val="24"/>
          <w:szCs w:val="24"/>
        </w:rPr>
      </w:pPr>
      <w:r w:rsidRPr="006E14E9">
        <w:rPr>
          <w:rFonts w:ascii="Arial" w:hAnsi="Arial" w:cs="Arial"/>
          <w:b/>
          <w:bCs/>
          <w:sz w:val="24"/>
          <w:szCs w:val="24"/>
        </w:rPr>
        <w:t>MEDICIÓN Y PAGO.-</w:t>
      </w:r>
    </w:p>
    <w:p w:rsidR="008E5C81" w:rsidRPr="006E14E9" w:rsidRDefault="008E5C81" w:rsidP="008E5C81">
      <w:pPr>
        <w:widowControl w:val="0"/>
        <w:autoSpaceDE w:val="0"/>
        <w:autoSpaceDN w:val="0"/>
        <w:adjustRightInd w:val="0"/>
        <w:ind w:right="-1"/>
        <w:jc w:val="both"/>
        <w:rPr>
          <w:rFonts w:ascii="Arial" w:hAnsi="Arial" w:cs="Arial"/>
          <w:sz w:val="24"/>
          <w:szCs w:val="24"/>
        </w:rPr>
      </w:pPr>
      <w:r w:rsidRPr="006E14E9">
        <w:rPr>
          <w:rFonts w:ascii="Arial" w:hAnsi="Arial" w:cs="Arial"/>
          <w:sz w:val="24"/>
          <w:szCs w:val="24"/>
        </w:rPr>
        <w:t xml:space="preserve">La cuantificación de este rubro, será </w:t>
      </w:r>
      <w:r w:rsidR="00004213">
        <w:rPr>
          <w:rFonts w:ascii="Arial" w:hAnsi="Arial" w:cs="Arial"/>
          <w:sz w:val="24"/>
          <w:szCs w:val="24"/>
        </w:rPr>
        <w:t>por unidad</w:t>
      </w:r>
      <w:r w:rsidRPr="006E14E9">
        <w:rPr>
          <w:rFonts w:ascii="Arial" w:hAnsi="Arial" w:cs="Arial"/>
          <w:sz w:val="24"/>
          <w:szCs w:val="24"/>
        </w:rPr>
        <w:t>.</w:t>
      </w:r>
    </w:p>
    <w:p w:rsidR="008E5C81" w:rsidRPr="006E14E9" w:rsidRDefault="008E5C81" w:rsidP="008E5C81">
      <w:pPr>
        <w:widowControl w:val="0"/>
        <w:autoSpaceDE w:val="0"/>
        <w:autoSpaceDN w:val="0"/>
        <w:adjustRightInd w:val="0"/>
        <w:ind w:right="-1"/>
        <w:jc w:val="both"/>
        <w:rPr>
          <w:rFonts w:ascii="Arial" w:hAnsi="Arial" w:cs="Arial"/>
          <w:sz w:val="24"/>
          <w:szCs w:val="24"/>
        </w:rPr>
      </w:pPr>
      <w:r w:rsidRPr="006E14E9">
        <w:rPr>
          <w:rFonts w:ascii="Arial" w:hAnsi="Arial" w:cs="Arial"/>
          <w:sz w:val="24"/>
          <w:szCs w:val="24"/>
        </w:rPr>
        <w:t xml:space="preserve">Las cantidades establecidas en la forma indicada en este numeral, se pagarán por el global instalado de los precios unitarios contractuales, de acuerdo al rubro designado y que conste en el contrato. </w:t>
      </w:r>
    </w:p>
    <w:p w:rsidR="00004213" w:rsidRDefault="00004213" w:rsidP="00004213">
      <w:pPr>
        <w:jc w:val="both"/>
        <w:rPr>
          <w:rFonts w:ascii="Arial" w:hAnsi="Arial" w:cs="Arial"/>
          <w:b/>
          <w:sz w:val="24"/>
          <w:szCs w:val="24"/>
        </w:rPr>
      </w:pPr>
    </w:p>
    <w:p w:rsidR="00004213" w:rsidRPr="00A76D1F" w:rsidRDefault="00004213" w:rsidP="00004213">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004213" w:rsidRPr="00A76D1F" w:rsidRDefault="00004213" w:rsidP="00004213">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F141BF" w:rsidRDefault="00004213" w:rsidP="00004213">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004213" w:rsidRDefault="00004213" w:rsidP="00004213">
      <w:pPr>
        <w:pStyle w:val="Ttulo3"/>
        <w:jc w:val="both"/>
        <w:rPr>
          <w:rFonts w:ascii="Arial" w:hAnsi="Arial" w:cs="Arial"/>
          <w:color w:val="auto"/>
          <w:sz w:val="24"/>
          <w:szCs w:val="24"/>
        </w:rPr>
      </w:pPr>
      <w:r w:rsidRPr="00254D0F">
        <w:rPr>
          <w:rFonts w:ascii="Arial" w:hAnsi="Arial" w:cs="Arial"/>
          <w:color w:val="auto"/>
          <w:sz w:val="24"/>
          <w:szCs w:val="24"/>
        </w:rPr>
        <w:t xml:space="preserve">CODIGO: </w:t>
      </w:r>
      <w:r w:rsidRPr="00004213">
        <w:rPr>
          <w:rFonts w:ascii="Arial" w:hAnsi="Arial" w:cs="Arial"/>
          <w:color w:val="auto"/>
          <w:sz w:val="24"/>
          <w:szCs w:val="24"/>
        </w:rPr>
        <w:t>516544</w:t>
      </w:r>
      <w:r w:rsidRPr="00254D0F">
        <w:rPr>
          <w:rFonts w:ascii="Arial" w:hAnsi="Arial" w:cs="Arial"/>
          <w:color w:val="auto"/>
          <w:sz w:val="24"/>
          <w:szCs w:val="24"/>
        </w:rPr>
        <w:tab/>
      </w:r>
      <w:r w:rsidRPr="00254D0F">
        <w:rPr>
          <w:rFonts w:ascii="Arial" w:hAnsi="Arial" w:cs="Arial"/>
          <w:color w:val="auto"/>
          <w:sz w:val="24"/>
          <w:szCs w:val="24"/>
        </w:rPr>
        <w:tab/>
      </w:r>
      <w:r>
        <w:rPr>
          <w:rFonts w:ascii="Arial" w:hAnsi="Arial" w:cs="Arial"/>
          <w:color w:val="auto"/>
          <w:sz w:val="24"/>
          <w:szCs w:val="24"/>
        </w:rPr>
        <w:t xml:space="preserve">RUBRO: </w:t>
      </w:r>
      <w:bookmarkStart w:id="12" w:name="_Toc411375922"/>
      <w:bookmarkStart w:id="13" w:name="_Toc426459691"/>
      <w:r w:rsidRPr="00004213">
        <w:rPr>
          <w:rFonts w:ascii="Arial" w:hAnsi="Arial" w:cs="Arial"/>
          <w:color w:val="auto"/>
          <w:sz w:val="24"/>
          <w:szCs w:val="24"/>
        </w:rPr>
        <w:t>TRANSFORMADOR CONVENCIONAL TRIFÁSICO PROPUESTO 400 KVA, 13200/220-127V. EN BASE DE HORMIGÓN</w:t>
      </w:r>
      <w:r>
        <w:rPr>
          <w:rFonts w:ascii="Arial" w:hAnsi="Arial" w:cs="Arial"/>
          <w:color w:val="auto"/>
          <w:sz w:val="24"/>
          <w:szCs w:val="24"/>
        </w:rPr>
        <w:t>.</w:t>
      </w:r>
    </w:p>
    <w:p w:rsidR="00004213" w:rsidRDefault="00004213" w:rsidP="00004213">
      <w:pPr>
        <w:pStyle w:val="Ttulo3"/>
        <w:jc w:val="both"/>
        <w:rPr>
          <w:rFonts w:ascii="Arial" w:hAnsi="Arial" w:cs="Arial"/>
          <w:color w:val="auto"/>
          <w:sz w:val="24"/>
          <w:szCs w:val="24"/>
        </w:rPr>
      </w:pPr>
      <w:r w:rsidRPr="00254D0F">
        <w:rPr>
          <w:rFonts w:ascii="Arial" w:hAnsi="Arial" w:cs="Arial"/>
          <w:color w:val="auto"/>
          <w:sz w:val="24"/>
          <w:szCs w:val="24"/>
        </w:rPr>
        <w:t xml:space="preserve">CODIGO: </w:t>
      </w:r>
      <w:r w:rsidRPr="00004213">
        <w:rPr>
          <w:rFonts w:ascii="Arial" w:hAnsi="Arial" w:cs="Arial"/>
          <w:color w:val="auto"/>
          <w:sz w:val="24"/>
          <w:szCs w:val="24"/>
        </w:rPr>
        <w:t>516543</w:t>
      </w:r>
      <w:r w:rsidRPr="00254D0F">
        <w:rPr>
          <w:rFonts w:ascii="Arial" w:hAnsi="Arial" w:cs="Arial"/>
          <w:color w:val="auto"/>
          <w:sz w:val="24"/>
          <w:szCs w:val="24"/>
        </w:rPr>
        <w:tab/>
      </w:r>
      <w:r w:rsidRPr="00254D0F">
        <w:rPr>
          <w:rFonts w:ascii="Arial" w:hAnsi="Arial" w:cs="Arial"/>
          <w:color w:val="auto"/>
          <w:sz w:val="24"/>
          <w:szCs w:val="24"/>
        </w:rPr>
        <w:tab/>
      </w:r>
      <w:r>
        <w:rPr>
          <w:rFonts w:ascii="Arial" w:hAnsi="Arial" w:cs="Arial"/>
          <w:color w:val="auto"/>
          <w:sz w:val="24"/>
          <w:szCs w:val="24"/>
        </w:rPr>
        <w:t xml:space="preserve">RUBRO: </w:t>
      </w:r>
      <w:r w:rsidRPr="00004213">
        <w:rPr>
          <w:rFonts w:ascii="Arial" w:hAnsi="Arial" w:cs="Arial"/>
          <w:color w:val="auto"/>
          <w:sz w:val="24"/>
          <w:szCs w:val="24"/>
        </w:rPr>
        <w:t>TRANSFORMADOR CONVENCIONAL TRIFÁSICO</w:t>
      </w:r>
      <w:r>
        <w:rPr>
          <w:rFonts w:ascii="Arial" w:hAnsi="Arial" w:cs="Arial"/>
          <w:color w:val="auto"/>
          <w:sz w:val="24"/>
          <w:szCs w:val="24"/>
        </w:rPr>
        <w:t>.</w:t>
      </w:r>
    </w:p>
    <w:p w:rsidR="00004213" w:rsidRPr="00004213" w:rsidRDefault="00004213" w:rsidP="00004213"/>
    <w:p w:rsidR="00004213" w:rsidRPr="00254D0F" w:rsidRDefault="00004213" w:rsidP="00004213">
      <w:pPr>
        <w:pStyle w:val="Ttulo3"/>
        <w:jc w:val="both"/>
        <w:rPr>
          <w:rFonts w:ascii="Arial" w:hAnsi="Arial" w:cs="Arial"/>
          <w:color w:val="auto"/>
          <w:sz w:val="24"/>
          <w:szCs w:val="24"/>
        </w:rPr>
      </w:pPr>
      <w:r w:rsidRPr="00254D0F">
        <w:rPr>
          <w:rFonts w:ascii="Arial" w:hAnsi="Arial" w:cs="Arial"/>
          <w:color w:val="auto"/>
          <w:sz w:val="24"/>
          <w:szCs w:val="24"/>
        </w:rPr>
        <w:t>Descripción</w:t>
      </w:r>
      <w:bookmarkEnd w:id="12"/>
      <w:bookmarkEnd w:id="13"/>
    </w:p>
    <w:p w:rsidR="00004213" w:rsidRPr="00254D0F" w:rsidRDefault="00004213" w:rsidP="00004213">
      <w:pPr>
        <w:jc w:val="both"/>
        <w:rPr>
          <w:rFonts w:ascii="Arial" w:hAnsi="Arial" w:cs="Arial"/>
          <w:sz w:val="24"/>
          <w:szCs w:val="24"/>
        </w:rPr>
      </w:pPr>
    </w:p>
    <w:p w:rsidR="00004213" w:rsidRPr="00254D0F" w:rsidRDefault="00004213" w:rsidP="00004213">
      <w:pPr>
        <w:jc w:val="both"/>
        <w:rPr>
          <w:rFonts w:ascii="Arial" w:hAnsi="Arial" w:cs="Arial"/>
          <w:sz w:val="24"/>
          <w:szCs w:val="24"/>
        </w:rPr>
      </w:pPr>
      <w:r w:rsidRPr="00254D0F">
        <w:rPr>
          <w:rFonts w:ascii="Arial" w:hAnsi="Arial" w:cs="Arial"/>
          <w:sz w:val="24"/>
          <w:szCs w:val="24"/>
        </w:rPr>
        <w:t>Serán las actividades para la instalación del transformador trifásico convencional que servirá para dotar de energía eléctrica a el CENAIM, desde el tablero de distribución principal, hasta los diferentes centros de cargas instalados en el centro.</w:t>
      </w:r>
    </w:p>
    <w:p w:rsidR="00004213" w:rsidRPr="00254D0F" w:rsidRDefault="00004213" w:rsidP="00004213">
      <w:pPr>
        <w:jc w:val="both"/>
        <w:rPr>
          <w:rFonts w:ascii="Arial" w:hAnsi="Arial" w:cs="Arial"/>
          <w:sz w:val="24"/>
          <w:szCs w:val="24"/>
        </w:rPr>
      </w:pPr>
    </w:p>
    <w:p w:rsidR="00004213" w:rsidRPr="00254D0F" w:rsidRDefault="00004213" w:rsidP="00004213">
      <w:pPr>
        <w:jc w:val="both"/>
        <w:rPr>
          <w:rFonts w:ascii="Arial" w:hAnsi="Arial" w:cs="Arial"/>
          <w:b/>
          <w:bCs/>
          <w:sz w:val="24"/>
          <w:szCs w:val="24"/>
        </w:rPr>
      </w:pPr>
      <w:r w:rsidRPr="00254D0F">
        <w:rPr>
          <w:rFonts w:ascii="Arial" w:hAnsi="Arial" w:cs="Arial"/>
          <w:sz w:val="24"/>
          <w:szCs w:val="24"/>
        </w:rPr>
        <w:lastRenderedPageBreak/>
        <w:t xml:space="preserve">El transformador será tipo convencional. SU Potencia nominal en régimen continuo: </w:t>
      </w:r>
      <w:r w:rsidR="00F90C3A">
        <w:rPr>
          <w:rFonts w:ascii="Arial" w:hAnsi="Arial" w:cs="Arial"/>
          <w:sz w:val="24"/>
          <w:szCs w:val="24"/>
        </w:rPr>
        <w:t>4</w:t>
      </w:r>
      <w:r w:rsidRPr="00254D0F">
        <w:rPr>
          <w:rFonts w:ascii="Arial" w:hAnsi="Arial" w:cs="Arial"/>
          <w:sz w:val="24"/>
          <w:szCs w:val="24"/>
        </w:rPr>
        <w:t xml:space="preserve">00 KVA. El voltaje nominal primario será de 13200 voltios. El voltaje nominal secundario será 220/127 Voltios. </w:t>
      </w:r>
    </w:p>
    <w:p w:rsidR="00004213" w:rsidRPr="00254D0F" w:rsidRDefault="00004213" w:rsidP="00004213">
      <w:pPr>
        <w:pStyle w:val="Ttulo3"/>
        <w:jc w:val="both"/>
        <w:rPr>
          <w:rFonts w:ascii="Arial" w:hAnsi="Arial" w:cs="Arial"/>
          <w:bCs w:val="0"/>
          <w:color w:val="auto"/>
          <w:sz w:val="24"/>
          <w:szCs w:val="24"/>
        </w:rPr>
      </w:pPr>
      <w:bookmarkStart w:id="14" w:name="_Toc411375923"/>
      <w:bookmarkStart w:id="15" w:name="_Toc426459692"/>
      <w:r w:rsidRPr="00254D0F">
        <w:rPr>
          <w:rFonts w:ascii="Arial" w:hAnsi="Arial" w:cs="Arial"/>
          <w:bCs w:val="0"/>
          <w:color w:val="auto"/>
          <w:sz w:val="24"/>
          <w:szCs w:val="24"/>
        </w:rPr>
        <w:t>Materiales Mínimos:</w:t>
      </w:r>
      <w:bookmarkEnd w:id="14"/>
      <w:bookmarkEnd w:id="15"/>
    </w:p>
    <w:p w:rsidR="00004213" w:rsidRPr="00254D0F" w:rsidRDefault="00F90C3A" w:rsidP="00004213">
      <w:pPr>
        <w:pStyle w:val="Prrafodelista"/>
        <w:spacing w:before="120" w:after="120" w:line="276" w:lineRule="auto"/>
        <w:ind w:left="0"/>
        <w:jc w:val="both"/>
        <w:rPr>
          <w:rFonts w:ascii="Arial" w:hAnsi="Arial" w:cs="Arial"/>
          <w:b/>
          <w:bCs/>
          <w:sz w:val="24"/>
          <w:szCs w:val="24"/>
        </w:rPr>
      </w:pPr>
      <w:r>
        <w:rPr>
          <w:rFonts w:ascii="Arial" w:hAnsi="Arial" w:cs="Arial"/>
          <w:bCs/>
          <w:sz w:val="24"/>
          <w:szCs w:val="24"/>
          <w:lang w:val="es-ES"/>
        </w:rPr>
        <w:t>Transformador trifásico de 4</w:t>
      </w:r>
      <w:r w:rsidR="00004213" w:rsidRPr="00254D0F">
        <w:rPr>
          <w:rFonts w:ascii="Arial" w:hAnsi="Arial" w:cs="Arial"/>
          <w:bCs/>
          <w:sz w:val="24"/>
          <w:szCs w:val="24"/>
          <w:lang w:val="es-ES"/>
        </w:rPr>
        <w:t>00 KVA 220/127V.</w:t>
      </w:r>
    </w:p>
    <w:p w:rsidR="00004213" w:rsidRPr="00254D0F" w:rsidRDefault="00004213" w:rsidP="00004213">
      <w:pPr>
        <w:pStyle w:val="Prrafodelista"/>
        <w:spacing w:before="120" w:after="120" w:line="276" w:lineRule="auto"/>
        <w:ind w:left="0"/>
        <w:jc w:val="both"/>
        <w:outlineLvl w:val="2"/>
        <w:rPr>
          <w:rFonts w:ascii="Arial" w:hAnsi="Arial" w:cs="Arial"/>
          <w:b/>
          <w:bCs/>
          <w:sz w:val="24"/>
          <w:szCs w:val="24"/>
        </w:rPr>
      </w:pPr>
    </w:p>
    <w:p w:rsidR="00004213" w:rsidRPr="00254D0F" w:rsidRDefault="00004213" w:rsidP="00004213">
      <w:pPr>
        <w:pStyle w:val="Prrafodelista"/>
        <w:spacing w:before="120" w:after="120" w:line="276" w:lineRule="auto"/>
        <w:ind w:left="0"/>
        <w:jc w:val="both"/>
        <w:outlineLvl w:val="2"/>
        <w:rPr>
          <w:rFonts w:ascii="Arial" w:hAnsi="Arial" w:cs="Arial"/>
          <w:b/>
          <w:bCs/>
          <w:sz w:val="24"/>
          <w:szCs w:val="24"/>
        </w:rPr>
      </w:pPr>
      <w:bookmarkStart w:id="16" w:name="_Toc411375924"/>
      <w:bookmarkStart w:id="17" w:name="_Toc426459693"/>
      <w:r w:rsidRPr="00254D0F">
        <w:rPr>
          <w:rFonts w:ascii="Arial" w:hAnsi="Arial" w:cs="Arial"/>
          <w:b/>
          <w:bCs/>
          <w:sz w:val="24"/>
          <w:szCs w:val="24"/>
        </w:rPr>
        <w:t>Equipo Mínimo</w:t>
      </w:r>
      <w:bookmarkEnd w:id="16"/>
      <w:bookmarkEnd w:id="17"/>
      <w:r w:rsidRPr="00254D0F">
        <w:rPr>
          <w:rFonts w:ascii="Arial" w:hAnsi="Arial" w:cs="Arial"/>
          <w:b/>
          <w:bCs/>
          <w:sz w:val="24"/>
          <w:szCs w:val="24"/>
        </w:rPr>
        <w:t xml:space="preserve"> </w:t>
      </w:r>
    </w:p>
    <w:p w:rsidR="00004213" w:rsidRPr="00254D0F" w:rsidRDefault="00004213" w:rsidP="00004213">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Herramienta Manual como: alicates, pinzas, destornilladores, escaleras</w:t>
      </w:r>
    </w:p>
    <w:p w:rsidR="00004213" w:rsidRPr="00254D0F" w:rsidRDefault="00004213" w:rsidP="00004213">
      <w:pPr>
        <w:pStyle w:val="Prrafodelista"/>
        <w:spacing w:before="120" w:after="120" w:line="276" w:lineRule="auto"/>
        <w:ind w:left="0"/>
        <w:jc w:val="both"/>
        <w:rPr>
          <w:rFonts w:ascii="Arial" w:hAnsi="Arial" w:cs="Arial"/>
          <w:sz w:val="24"/>
          <w:szCs w:val="24"/>
        </w:rPr>
      </w:pPr>
    </w:p>
    <w:p w:rsidR="00004213" w:rsidRPr="00254D0F" w:rsidRDefault="00004213" w:rsidP="00004213">
      <w:pPr>
        <w:pStyle w:val="Prrafodelista"/>
        <w:spacing w:before="120" w:after="120" w:line="276" w:lineRule="auto"/>
        <w:ind w:left="0"/>
        <w:jc w:val="both"/>
        <w:outlineLvl w:val="2"/>
        <w:rPr>
          <w:rFonts w:ascii="Arial" w:hAnsi="Arial" w:cs="Arial"/>
          <w:b/>
          <w:bCs/>
          <w:sz w:val="24"/>
          <w:szCs w:val="24"/>
        </w:rPr>
      </w:pPr>
      <w:bookmarkStart w:id="18" w:name="_Toc411375925"/>
      <w:bookmarkStart w:id="19" w:name="_Toc426459694"/>
      <w:r w:rsidRPr="00254D0F">
        <w:rPr>
          <w:rFonts w:ascii="Arial" w:hAnsi="Arial" w:cs="Arial"/>
          <w:b/>
          <w:bCs/>
          <w:sz w:val="24"/>
          <w:szCs w:val="24"/>
          <w:lang w:eastAsia="es-EC"/>
        </w:rPr>
        <w:t>Norma a la que hace referencia</w:t>
      </w:r>
      <w:bookmarkEnd w:id="18"/>
      <w:bookmarkEnd w:id="19"/>
    </w:p>
    <w:p w:rsidR="00004213" w:rsidRPr="00254D0F" w:rsidRDefault="00004213" w:rsidP="00004213">
      <w:pPr>
        <w:pStyle w:val="Prrafodelista"/>
        <w:spacing w:before="120" w:after="120" w:line="276" w:lineRule="auto"/>
        <w:ind w:left="0"/>
        <w:jc w:val="both"/>
        <w:rPr>
          <w:rFonts w:ascii="Arial" w:hAnsi="Arial" w:cs="Arial"/>
          <w:bCs/>
          <w:sz w:val="24"/>
          <w:szCs w:val="24"/>
        </w:rPr>
      </w:pPr>
      <w:r w:rsidRPr="00254D0F">
        <w:rPr>
          <w:rFonts w:ascii="Arial" w:hAnsi="Arial" w:cs="Arial"/>
          <w:bCs/>
          <w:sz w:val="24"/>
          <w:szCs w:val="24"/>
        </w:rPr>
        <w:t>NEC, NFPA, INEN, UL etc.</w:t>
      </w:r>
    </w:p>
    <w:p w:rsidR="00004213" w:rsidRPr="00254D0F" w:rsidRDefault="00004213" w:rsidP="00004213">
      <w:pPr>
        <w:pStyle w:val="Prrafodelista"/>
        <w:spacing w:before="120" w:after="120" w:line="276" w:lineRule="auto"/>
        <w:ind w:left="0"/>
        <w:jc w:val="both"/>
        <w:rPr>
          <w:rFonts w:ascii="Arial" w:hAnsi="Arial" w:cs="Arial"/>
          <w:bCs/>
          <w:sz w:val="24"/>
          <w:szCs w:val="24"/>
        </w:rPr>
      </w:pPr>
    </w:p>
    <w:p w:rsidR="00004213" w:rsidRPr="00254D0F" w:rsidRDefault="00004213" w:rsidP="00004213">
      <w:pPr>
        <w:pStyle w:val="Ttulo3"/>
        <w:jc w:val="both"/>
        <w:rPr>
          <w:rFonts w:ascii="Arial" w:hAnsi="Arial" w:cs="Arial"/>
          <w:bCs w:val="0"/>
          <w:color w:val="auto"/>
          <w:sz w:val="24"/>
          <w:szCs w:val="24"/>
        </w:rPr>
      </w:pPr>
      <w:bookmarkStart w:id="20" w:name="_Toc411375926"/>
      <w:bookmarkStart w:id="21" w:name="_Toc426459695"/>
      <w:r w:rsidRPr="00254D0F">
        <w:rPr>
          <w:rFonts w:ascii="Arial" w:hAnsi="Arial" w:cs="Arial"/>
          <w:bCs w:val="0"/>
          <w:color w:val="auto"/>
          <w:sz w:val="24"/>
          <w:szCs w:val="24"/>
        </w:rPr>
        <w:t>Unidad, medición y pago del rubro:</w:t>
      </w:r>
      <w:r w:rsidRPr="00254D0F">
        <w:rPr>
          <w:rFonts w:ascii="Arial" w:hAnsi="Arial" w:cs="Arial"/>
          <w:bCs w:val="0"/>
          <w:color w:val="auto"/>
          <w:sz w:val="24"/>
          <w:szCs w:val="24"/>
        </w:rPr>
        <w:tab/>
        <w:t>(u)</w:t>
      </w:r>
      <w:bookmarkEnd w:id="20"/>
      <w:bookmarkEnd w:id="21"/>
    </w:p>
    <w:p w:rsidR="00004213" w:rsidRPr="00254D0F" w:rsidRDefault="00004213" w:rsidP="00004213">
      <w:pPr>
        <w:spacing w:before="120" w:after="120"/>
        <w:jc w:val="both"/>
        <w:rPr>
          <w:rFonts w:ascii="Arial" w:hAnsi="Arial" w:cs="Arial"/>
          <w:sz w:val="24"/>
          <w:szCs w:val="24"/>
        </w:rPr>
      </w:pPr>
      <w:r w:rsidRPr="00254D0F">
        <w:rPr>
          <w:rFonts w:ascii="Arial" w:hAnsi="Arial" w:cs="Arial"/>
          <w:sz w:val="24"/>
          <w:szCs w:val="24"/>
        </w:rPr>
        <w:t>La medición se realizará de acuerdo a la cantidad real instalada en obra. Su pago será por unidad (u).</w:t>
      </w:r>
    </w:p>
    <w:p w:rsidR="00004213" w:rsidRPr="00254D0F" w:rsidRDefault="00004213" w:rsidP="00004213">
      <w:pPr>
        <w:pStyle w:val="Prrafodelista"/>
        <w:spacing w:before="120" w:after="120" w:line="276" w:lineRule="auto"/>
        <w:ind w:left="0"/>
        <w:jc w:val="both"/>
        <w:outlineLvl w:val="2"/>
        <w:rPr>
          <w:rFonts w:ascii="Arial" w:hAnsi="Arial" w:cs="Arial"/>
          <w:b/>
          <w:bCs/>
          <w:sz w:val="24"/>
          <w:szCs w:val="24"/>
        </w:rPr>
      </w:pPr>
      <w:bookmarkStart w:id="22" w:name="_Toc411375927"/>
      <w:bookmarkStart w:id="23" w:name="_Toc426459696"/>
      <w:r w:rsidRPr="00254D0F">
        <w:rPr>
          <w:rFonts w:ascii="Arial" w:hAnsi="Arial" w:cs="Arial"/>
          <w:b/>
          <w:bCs/>
          <w:sz w:val="24"/>
          <w:szCs w:val="24"/>
        </w:rPr>
        <w:t>Mano de obra:</w:t>
      </w:r>
      <w:bookmarkEnd w:id="22"/>
      <w:bookmarkEnd w:id="23"/>
    </w:p>
    <w:p w:rsidR="00004213" w:rsidRPr="00254D0F" w:rsidRDefault="00004213" w:rsidP="00004213">
      <w:pPr>
        <w:pStyle w:val="Prrafodelista"/>
        <w:spacing w:before="120" w:after="120" w:line="276" w:lineRule="auto"/>
        <w:ind w:left="0"/>
        <w:jc w:val="both"/>
        <w:rPr>
          <w:rFonts w:ascii="Arial" w:hAnsi="Arial" w:cs="Arial"/>
          <w:b/>
          <w:bCs/>
          <w:sz w:val="24"/>
          <w:szCs w:val="24"/>
        </w:rPr>
      </w:pPr>
      <w:r w:rsidRPr="00254D0F">
        <w:rPr>
          <w:rFonts w:ascii="Arial" w:hAnsi="Arial" w:cs="Arial"/>
          <w:sz w:val="24"/>
          <w:szCs w:val="24"/>
          <w:lang w:eastAsia="es-EC"/>
        </w:rPr>
        <w:t>Estructura ocupacional B3 (Supervisor Eléctrico General)</w:t>
      </w:r>
    </w:p>
    <w:p w:rsidR="00004213" w:rsidRPr="00254D0F" w:rsidRDefault="00004213" w:rsidP="00004213">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C1 (</w:t>
      </w:r>
      <w:r w:rsidRPr="00254D0F">
        <w:rPr>
          <w:rFonts w:ascii="Arial" w:hAnsi="Arial" w:cs="Arial"/>
          <w:bCs/>
          <w:sz w:val="24"/>
          <w:szCs w:val="24"/>
        </w:rPr>
        <w:t>Maestro electricista</w:t>
      </w:r>
      <w:r w:rsidRPr="00254D0F">
        <w:rPr>
          <w:rFonts w:ascii="Arial" w:hAnsi="Arial" w:cs="Arial"/>
          <w:sz w:val="24"/>
          <w:szCs w:val="24"/>
          <w:lang w:eastAsia="es-EC"/>
        </w:rPr>
        <w:t>)</w:t>
      </w:r>
    </w:p>
    <w:p w:rsidR="00004213" w:rsidRPr="00254D0F" w:rsidRDefault="00004213" w:rsidP="00004213">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D2 (Electricista)</w:t>
      </w:r>
    </w:p>
    <w:p w:rsidR="00004213" w:rsidRPr="00254D0F" w:rsidRDefault="00004213" w:rsidP="00004213">
      <w:pPr>
        <w:pStyle w:val="Prrafodelista"/>
        <w:spacing w:before="120" w:after="120" w:line="276" w:lineRule="auto"/>
        <w:ind w:left="0"/>
        <w:jc w:val="both"/>
        <w:rPr>
          <w:rFonts w:ascii="Arial" w:hAnsi="Arial" w:cs="Arial"/>
          <w:b/>
          <w:bCs/>
          <w:sz w:val="24"/>
          <w:szCs w:val="24"/>
        </w:rPr>
      </w:pPr>
    </w:p>
    <w:p w:rsidR="004056F4" w:rsidRDefault="004056F4" w:rsidP="004056F4">
      <w:pPr>
        <w:jc w:val="both"/>
        <w:rPr>
          <w:rFonts w:ascii="Arial" w:hAnsi="Arial" w:cs="Arial"/>
          <w:b/>
          <w:sz w:val="24"/>
          <w:szCs w:val="24"/>
        </w:rPr>
      </w:pPr>
    </w:p>
    <w:p w:rsidR="004056F4" w:rsidRPr="004056F4" w:rsidRDefault="004056F4" w:rsidP="004056F4">
      <w:pPr>
        <w:jc w:val="both"/>
        <w:rPr>
          <w:rFonts w:ascii="Arial" w:hAnsi="Arial" w:cs="Arial"/>
          <w:b/>
          <w:sz w:val="24"/>
          <w:szCs w:val="24"/>
        </w:rPr>
      </w:pPr>
      <w:r w:rsidRPr="004056F4">
        <w:rPr>
          <w:rFonts w:ascii="Arial" w:hAnsi="Arial" w:cs="Arial"/>
          <w:b/>
          <w:sz w:val="24"/>
          <w:szCs w:val="24"/>
        </w:rPr>
        <w:t>CODIGO: 516274</w:t>
      </w:r>
      <w:r w:rsidRPr="004056F4">
        <w:rPr>
          <w:rFonts w:ascii="Arial" w:hAnsi="Arial" w:cs="Arial"/>
          <w:b/>
          <w:sz w:val="24"/>
          <w:szCs w:val="24"/>
        </w:rPr>
        <w:tab/>
      </w:r>
      <w:r w:rsidRPr="004056F4">
        <w:rPr>
          <w:rFonts w:ascii="Arial" w:hAnsi="Arial" w:cs="Arial"/>
          <w:b/>
          <w:sz w:val="24"/>
          <w:szCs w:val="24"/>
        </w:rPr>
        <w:tab/>
        <w:t>RUBRO: ACOMETIDA CON 3#2 CU 15 KV XLPE, N# 4 AWG THHN.</w:t>
      </w:r>
    </w:p>
    <w:p w:rsidR="004056F4" w:rsidRDefault="004056F4" w:rsidP="004056F4">
      <w:pPr>
        <w:jc w:val="both"/>
        <w:rPr>
          <w:rFonts w:cs="Arial"/>
          <w:sz w:val="24"/>
          <w:szCs w:val="24"/>
        </w:rPr>
      </w:pPr>
    </w:p>
    <w:p w:rsidR="004056F4" w:rsidRDefault="004056F4" w:rsidP="004056F4">
      <w:pPr>
        <w:jc w:val="both"/>
        <w:rPr>
          <w:rFonts w:cs="Arial"/>
          <w:sz w:val="24"/>
          <w:szCs w:val="24"/>
        </w:rPr>
      </w:pPr>
    </w:p>
    <w:p w:rsidR="004056F4" w:rsidRPr="004056F4" w:rsidRDefault="004056F4" w:rsidP="004056F4">
      <w:pPr>
        <w:jc w:val="both"/>
        <w:rPr>
          <w:rFonts w:ascii="Arial" w:hAnsi="Arial" w:cs="Arial"/>
          <w:b/>
          <w:sz w:val="24"/>
          <w:szCs w:val="24"/>
        </w:rPr>
      </w:pPr>
      <w:r w:rsidRPr="004056F4">
        <w:rPr>
          <w:rFonts w:ascii="Arial" w:hAnsi="Arial" w:cs="Arial"/>
          <w:b/>
          <w:sz w:val="24"/>
          <w:szCs w:val="24"/>
        </w:rPr>
        <w:t xml:space="preserve">DESCRIPCIÓN: </w:t>
      </w:r>
    </w:p>
    <w:p w:rsidR="004056F4" w:rsidRPr="004056F4" w:rsidRDefault="004056F4" w:rsidP="004056F4">
      <w:pPr>
        <w:jc w:val="both"/>
        <w:rPr>
          <w:rFonts w:ascii="Arial" w:hAnsi="Arial" w:cs="Arial"/>
          <w:sz w:val="24"/>
          <w:szCs w:val="24"/>
        </w:rPr>
      </w:pPr>
      <w:r w:rsidRPr="004056F4">
        <w:rPr>
          <w:rFonts w:ascii="Arial" w:hAnsi="Arial" w:cs="Arial"/>
          <w:sz w:val="24"/>
          <w:szCs w:val="24"/>
        </w:rPr>
        <w:t>Todos los materiales cumplirán las normas de calidad y demás especificaciones normadas por la empresa eléctrica regional, la acometida en media tensión será de tipo subterránea, se construirá con conductor XLPE con aislamiento de 15 kV, más la canalización que consta de tubería rigida de 4".</w:t>
      </w:r>
    </w:p>
    <w:p w:rsidR="004056F4" w:rsidRPr="004056F4" w:rsidRDefault="004056F4" w:rsidP="004056F4">
      <w:pPr>
        <w:jc w:val="both"/>
        <w:rPr>
          <w:rFonts w:ascii="Arial" w:hAnsi="Arial" w:cs="Arial"/>
          <w:b/>
          <w:sz w:val="24"/>
          <w:szCs w:val="24"/>
        </w:rPr>
      </w:pPr>
    </w:p>
    <w:p w:rsidR="004056F4" w:rsidRPr="004056F4" w:rsidRDefault="004056F4" w:rsidP="004056F4">
      <w:pPr>
        <w:jc w:val="both"/>
        <w:rPr>
          <w:rFonts w:ascii="Arial" w:hAnsi="Arial" w:cs="Arial"/>
          <w:b/>
          <w:sz w:val="24"/>
          <w:szCs w:val="24"/>
        </w:rPr>
      </w:pPr>
      <w:r w:rsidRPr="004056F4">
        <w:rPr>
          <w:rFonts w:ascii="Arial" w:hAnsi="Arial" w:cs="Arial"/>
          <w:b/>
          <w:sz w:val="24"/>
          <w:szCs w:val="24"/>
        </w:rPr>
        <w:t>MEDICIÓN Y PAGO:</w:t>
      </w:r>
    </w:p>
    <w:p w:rsidR="004056F4" w:rsidRPr="004056F4" w:rsidRDefault="004056F4" w:rsidP="004056F4">
      <w:pPr>
        <w:jc w:val="both"/>
        <w:rPr>
          <w:rFonts w:ascii="Arial" w:hAnsi="Arial" w:cs="Arial"/>
          <w:sz w:val="24"/>
          <w:szCs w:val="24"/>
        </w:rPr>
      </w:pPr>
      <w:r w:rsidRPr="004056F4">
        <w:rPr>
          <w:rFonts w:ascii="Arial" w:hAnsi="Arial" w:cs="Arial"/>
          <w:sz w:val="24"/>
          <w:szCs w:val="24"/>
        </w:rPr>
        <w:lastRenderedPageBreak/>
        <w:t xml:space="preserve"> La medición se realizará de acuerdo a la cantidad real instalada en obra. Su pago será por rubro terminado.</w:t>
      </w:r>
    </w:p>
    <w:p w:rsidR="004056F4" w:rsidRDefault="004056F4" w:rsidP="004056F4">
      <w:pPr>
        <w:jc w:val="both"/>
        <w:rPr>
          <w:rFonts w:ascii="Arial" w:hAnsi="Arial" w:cs="Arial"/>
          <w:b/>
          <w:sz w:val="24"/>
          <w:szCs w:val="24"/>
        </w:rPr>
      </w:pPr>
    </w:p>
    <w:p w:rsidR="004056F4" w:rsidRPr="004056F4" w:rsidRDefault="004056F4" w:rsidP="004056F4">
      <w:pPr>
        <w:jc w:val="both"/>
        <w:rPr>
          <w:rFonts w:ascii="Arial" w:hAnsi="Arial" w:cs="Arial"/>
          <w:b/>
          <w:sz w:val="24"/>
          <w:szCs w:val="24"/>
        </w:rPr>
      </w:pPr>
    </w:p>
    <w:p w:rsidR="004056F4" w:rsidRPr="004056F4" w:rsidRDefault="004056F4" w:rsidP="004056F4">
      <w:pPr>
        <w:jc w:val="both"/>
        <w:rPr>
          <w:rFonts w:ascii="Arial" w:hAnsi="Arial" w:cs="Arial"/>
          <w:sz w:val="24"/>
          <w:szCs w:val="24"/>
        </w:rPr>
      </w:pPr>
      <w:r w:rsidRPr="004056F4">
        <w:rPr>
          <w:rFonts w:ascii="Arial" w:hAnsi="Arial" w:cs="Arial"/>
          <w:b/>
          <w:sz w:val="24"/>
          <w:szCs w:val="24"/>
        </w:rPr>
        <w:t>UNIDAD:</w:t>
      </w:r>
      <w:r w:rsidRPr="004056F4">
        <w:rPr>
          <w:rFonts w:ascii="Arial" w:hAnsi="Arial" w:cs="Arial"/>
          <w:sz w:val="24"/>
          <w:szCs w:val="24"/>
        </w:rPr>
        <w:t xml:space="preserve"> METRO (M).</w:t>
      </w:r>
    </w:p>
    <w:p w:rsidR="004056F4" w:rsidRPr="004056F4" w:rsidRDefault="004056F4" w:rsidP="004056F4">
      <w:pPr>
        <w:jc w:val="both"/>
        <w:rPr>
          <w:rFonts w:ascii="Arial" w:hAnsi="Arial" w:cs="Arial"/>
          <w:sz w:val="24"/>
          <w:szCs w:val="24"/>
        </w:rPr>
      </w:pPr>
      <w:r w:rsidRPr="004056F4">
        <w:rPr>
          <w:rFonts w:ascii="Arial" w:hAnsi="Arial" w:cs="Arial"/>
          <w:b/>
          <w:sz w:val="24"/>
          <w:szCs w:val="24"/>
        </w:rPr>
        <w:t>EQUIPO</w:t>
      </w:r>
      <w:r w:rsidRPr="004056F4">
        <w:rPr>
          <w:rFonts w:ascii="Arial" w:hAnsi="Arial" w:cs="Arial"/>
          <w:sz w:val="24"/>
          <w:szCs w:val="24"/>
        </w:rPr>
        <w:t xml:space="preserve"> </w:t>
      </w:r>
      <w:r w:rsidRPr="004056F4">
        <w:rPr>
          <w:rFonts w:ascii="Arial" w:hAnsi="Arial" w:cs="Arial"/>
          <w:b/>
          <w:sz w:val="24"/>
          <w:szCs w:val="24"/>
        </w:rPr>
        <w:t>MÍNIMO:</w:t>
      </w:r>
      <w:r w:rsidRPr="004056F4">
        <w:rPr>
          <w:rFonts w:ascii="Arial" w:hAnsi="Arial" w:cs="Arial"/>
          <w:sz w:val="24"/>
          <w:szCs w:val="24"/>
        </w:rPr>
        <w:t xml:space="preserve"> HERRAMIENTA MENOR (KIT DE HERRAMIENTAS ELÉCTRICAS).</w:t>
      </w:r>
    </w:p>
    <w:p w:rsidR="004056F4" w:rsidRPr="004056F4" w:rsidRDefault="004056F4" w:rsidP="004056F4">
      <w:pPr>
        <w:jc w:val="both"/>
        <w:rPr>
          <w:rFonts w:ascii="Arial" w:hAnsi="Arial" w:cs="Arial"/>
          <w:sz w:val="24"/>
          <w:szCs w:val="24"/>
        </w:rPr>
      </w:pPr>
      <w:r w:rsidRPr="004056F4">
        <w:rPr>
          <w:rFonts w:ascii="Arial" w:hAnsi="Arial" w:cs="Arial"/>
          <w:b/>
          <w:sz w:val="24"/>
          <w:szCs w:val="24"/>
        </w:rPr>
        <w:t>MATERIALES</w:t>
      </w:r>
      <w:r w:rsidRPr="004056F4">
        <w:rPr>
          <w:rFonts w:ascii="Arial" w:hAnsi="Arial" w:cs="Arial"/>
          <w:sz w:val="24"/>
          <w:szCs w:val="24"/>
        </w:rPr>
        <w:t xml:space="preserve"> </w:t>
      </w:r>
      <w:r w:rsidRPr="004056F4">
        <w:rPr>
          <w:rFonts w:ascii="Arial" w:hAnsi="Arial" w:cs="Arial"/>
          <w:b/>
          <w:sz w:val="24"/>
          <w:szCs w:val="24"/>
        </w:rPr>
        <w:t>MÍNIMOS:</w:t>
      </w:r>
      <w:r w:rsidRPr="004056F4">
        <w:rPr>
          <w:rFonts w:ascii="Arial" w:hAnsi="Arial" w:cs="Arial"/>
          <w:sz w:val="24"/>
          <w:szCs w:val="24"/>
        </w:rPr>
        <w:t xml:space="preserve"> CABLE #2 AWG XLPE CON AISLAMIENTO DE 15 KV PARA USO SUBTERRÁNEO, CABLE # 2 TTU AWG PARA EL NEUTRO Y CINTA AISLANTE AUTO FUNDENTE, TUBERÍA PVC DE 4" REFORZADA.</w:t>
      </w:r>
    </w:p>
    <w:p w:rsidR="004056F4" w:rsidRPr="004056F4" w:rsidRDefault="004056F4" w:rsidP="004056F4">
      <w:pPr>
        <w:jc w:val="both"/>
        <w:rPr>
          <w:rFonts w:ascii="Arial" w:hAnsi="Arial" w:cs="Arial"/>
          <w:sz w:val="24"/>
          <w:szCs w:val="24"/>
        </w:rPr>
      </w:pPr>
      <w:r w:rsidRPr="004056F4">
        <w:rPr>
          <w:rFonts w:ascii="Arial" w:hAnsi="Arial" w:cs="Arial"/>
          <w:b/>
          <w:sz w:val="24"/>
          <w:szCs w:val="24"/>
        </w:rPr>
        <w:t>MANO</w:t>
      </w:r>
      <w:r w:rsidRPr="004056F4">
        <w:rPr>
          <w:rFonts w:ascii="Arial" w:hAnsi="Arial" w:cs="Arial"/>
          <w:sz w:val="24"/>
          <w:szCs w:val="24"/>
        </w:rPr>
        <w:t xml:space="preserve"> </w:t>
      </w:r>
      <w:r w:rsidRPr="004056F4">
        <w:rPr>
          <w:rFonts w:ascii="Arial" w:hAnsi="Arial" w:cs="Arial"/>
          <w:b/>
          <w:sz w:val="24"/>
          <w:szCs w:val="24"/>
        </w:rPr>
        <w:t>DE</w:t>
      </w:r>
      <w:r w:rsidRPr="004056F4">
        <w:rPr>
          <w:rFonts w:ascii="Arial" w:hAnsi="Arial" w:cs="Arial"/>
          <w:sz w:val="24"/>
          <w:szCs w:val="24"/>
        </w:rPr>
        <w:t xml:space="preserve"> </w:t>
      </w:r>
      <w:r w:rsidRPr="004056F4">
        <w:rPr>
          <w:rFonts w:ascii="Arial" w:hAnsi="Arial" w:cs="Arial"/>
          <w:b/>
          <w:sz w:val="24"/>
          <w:szCs w:val="24"/>
        </w:rPr>
        <w:t>OBRA</w:t>
      </w:r>
      <w:r w:rsidRPr="004056F4">
        <w:rPr>
          <w:rFonts w:ascii="Arial" w:hAnsi="Arial" w:cs="Arial"/>
          <w:sz w:val="24"/>
          <w:szCs w:val="24"/>
        </w:rPr>
        <w:t xml:space="preserve"> </w:t>
      </w:r>
      <w:r w:rsidRPr="004056F4">
        <w:rPr>
          <w:rFonts w:ascii="Arial" w:hAnsi="Arial" w:cs="Arial"/>
          <w:b/>
          <w:sz w:val="24"/>
          <w:szCs w:val="24"/>
        </w:rPr>
        <w:t>MÍNIMA</w:t>
      </w:r>
      <w:r w:rsidRPr="004056F4">
        <w:rPr>
          <w:rFonts w:ascii="Arial" w:hAnsi="Arial" w:cs="Arial"/>
          <w:sz w:val="24"/>
          <w:szCs w:val="24"/>
        </w:rPr>
        <w:t xml:space="preserve"> </w:t>
      </w:r>
      <w:r w:rsidRPr="004056F4">
        <w:rPr>
          <w:rFonts w:ascii="Arial" w:hAnsi="Arial" w:cs="Arial"/>
          <w:b/>
          <w:sz w:val="24"/>
          <w:szCs w:val="24"/>
        </w:rPr>
        <w:t>CALIFICADA:</w:t>
      </w:r>
      <w:r w:rsidRPr="004056F4">
        <w:rPr>
          <w:rFonts w:ascii="Arial" w:hAnsi="Arial" w:cs="Arial"/>
          <w:sz w:val="24"/>
          <w:szCs w:val="24"/>
        </w:rPr>
        <w:t xml:space="preserve"> ELECTRICISTA, AYUDANTE, LINIERO.</w:t>
      </w:r>
    </w:p>
    <w:p w:rsidR="00390A14" w:rsidRDefault="00390A14" w:rsidP="004056F4">
      <w:pPr>
        <w:jc w:val="both"/>
        <w:rPr>
          <w:rFonts w:ascii="Arial" w:hAnsi="Arial" w:cs="Arial"/>
          <w:b/>
          <w:sz w:val="24"/>
          <w:szCs w:val="24"/>
        </w:rPr>
      </w:pPr>
      <w:r w:rsidRPr="004056F4">
        <w:rPr>
          <w:rFonts w:ascii="Arial" w:hAnsi="Arial" w:cs="Arial"/>
          <w:b/>
          <w:sz w:val="24"/>
          <w:szCs w:val="24"/>
        </w:rPr>
        <w:t xml:space="preserve">CODIGO: </w:t>
      </w:r>
      <w:r w:rsidRPr="00390A14">
        <w:rPr>
          <w:rFonts w:ascii="Arial" w:hAnsi="Arial" w:cs="Arial"/>
          <w:b/>
          <w:sz w:val="24"/>
          <w:szCs w:val="24"/>
        </w:rPr>
        <w:t>516369</w:t>
      </w:r>
      <w:r w:rsidRPr="004056F4">
        <w:rPr>
          <w:rFonts w:ascii="Arial" w:hAnsi="Arial" w:cs="Arial"/>
          <w:b/>
          <w:sz w:val="24"/>
          <w:szCs w:val="24"/>
        </w:rPr>
        <w:tab/>
      </w:r>
      <w:r w:rsidRPr="004056F4">
        <w:rPr>
          <w:rFonts w:ascii="Arial" w:hAnsi="Arial" w:cs="Arial"/>
          <w:b/>
          <w:sz w:val="24"/>
          <w:szCs w:val="24"/>
        </w:rPr>
        <w:tab/>
        <w:t xml:space="preserve">RUBRO: </w:t>
      </w:r>
      <w:r w:rsidRPr="00390A14">
        <w:rPr>
          <w:rFonts w:ascii="Arial" w:hAnsi="Arial" w:cs="Arial"/>
          <w:b/>
          <w:sz w:val="24"/>
          <w:szCs w:val="24"/>
        </w:rPr>
        <w:t>GRUPO ELECTRÓGENO DE 400 KW TRIFASICO 440V 60HZ</w:t>
      </w:r>
      <w:r>
        <w:rPr>
          <w:rFonts w:ascii="Arial" w:hAnsi="Arial" w:cs="Arial"/>
          <w:b/>
          <w:sz w:val="24"/>
          <w:szCs w:val="24"/>
        </w:rPr>
        <w:t>.</w:t>
      </w:r>
    </w:p>
    <w:p w:rsidR="00390A14" w:rsidRDefault="00390A14" w:rsidP="004056F4">
      <w:pPr>
        <w:jc w:val="both"/>
        <w:rPr>
          <w:rFonts w:ascii="Arial" w:hAnsi="Arial" w:cs="Arial"/>
          <w:b/>
          <w:sz w:val="24"/>
          <w:szCs w:val="24"/>
        </w:rPr>
      </w:pPr>
      <w:r w:rsidRPr="004056F4">
        <w:rPr>
          <w:rFonts w:ascii="Arial" w:hAnsi="Arial" w:cs="Arial"/>
          <w:b/>
          <w:sz w:val="24"/>
          <w:szCs w:val="24"/>
        </w:rPr>
        <w:t xml:space="preserve">CODIGO: </w:t>
      </w:r>
      <w:r w:rsidRPr="00390A14">
        <w:rPr>
          <w:rFonts w:ascii="Arial" w:hAnsi="Arial" w:cs="Arial"/>
          <w:b/>
          <w:sz w:val="24"/>
          <w:szCs w:val="24"/>
        </w:rPr>
        <w:t>516368</w:t>
      </w:r>
      <w:r w:rsidRPr="004056F4">
        <w:rPr>
          <w:rFonts w:ascii="Arial" w:hAnsi="Arial" w:cs="Arial"/>
          <w:b/>
          <w:sz w:val="24"/>
          <w:szCs w:val="24"/>
        </w:rPr>
        <w:tab/>
      </w:r>
      <w:r w:rsidRPr="004056F4">
        <w:rPr>
          <w:rFonts w:ascii="Arial" w:hAnsi="Arial" w:cs="Arial"/>
          <w:b/>
          <w:sz w:val="24"/>
          <w:szCs w:val="24"/>
        </w:rPr>
        <w:tab/>
        <w:t xml:space="preserve">RUBRO: </w:t>
      </w:r>
      <w:r w:rsidRPr="00390A14">
        <w:rPr>
          <w:rFonts w:ascii="Arial" w:hAnsi="Arial" w:cs="Arial"/>
          <w:b/>
          <w:sz w:val="24"/>
          <w:szCs w:val="24"/>
        </w:rPr>
        <w:t>GRUPO ELECTRÓGENO DE 100 KW TRIFASICO 440V 60HZ</w:t>
      </w:r>
    </w:p>
    <w:p w:rsidR="00390A14" w:rsidRDefault="00390A14" w:rsidP="004056F4">
      <w:pPr>
        <w:jc w:val="both"/>
        <w:rPr>
          <w:rFonts w:ascii="Arial" w:hAnsi="Arial" w:cs="Arial"/>
          <w:b/>
          <w:sz w:val="24"/>
          <w:szCs w:val="24"/>
        </w:rPr>
      </w:pPr>
    </w:p>
    <w:p w:rsidR="00390A14" w:rsidRDefault="00390A14" w:rsidP="004056F4">
      <w:pPr>
        <w:jc w:val="both"/>
        <w:rPr>
          <w:rFonts w:ascii="Arial" w:hAnsi="Arial" w:cs="Arial"/>
          <w:sz w:val="24"/>
          <w:szCs w:val="24"/>
        </w:rPr>
      </w:pPr>
      <w:r w:rsidRPr="00390A14">
        <w:rPr>
          <w:rFonts w:ascii="Arial" w:hAnsi="Arial" w:cs="Arial"/>
          <w:b/>
          <w:sz w:val="24"/>
          <w:szCs w:val="24"/>
        </w:rPr>
        <w:t>DESCRIPCIÓN:</w:t>
      </w:r>
      <w:r w:rsidRPr="00390A14">
        <w:rPr>
          <w:rFonts w:ascii="Arial" w:hAnsi="Arial" w:cs="Arial"/>
          <w:sz w:val="24"/>
          <w:szCs w:val="24"/>
        </w:rPr>
        <w:t xml:space="preserve"> </w:t>
      </w:r>
    </w:p>
    <w:p w:rsidR="004056F4" w:rsidRPr="00390A14" w:rsidRDefault="004056F4" w:rsidP="004056F4">
      <w:pPr>
        <w:jc w:val="both"/>
        <w:rPr>
          <w:rFonts w:ascii="Arial" w:hAnsi="Arial" w:cs="Arial"/>
          <w:sz w:val="24"/>
          <w:szCs w:val="24"/>
        </w:rPr>
      </w:pPr>
      <w:r w:rsidRPr="00390A14">
        <w:rPr>
          <w:rFonts w:ascii="Arial" w:hAnsi="Arial" w:cs="Arial"/>
          <w:sz w:val="24"/>
          <w:szCs w:val="24"/>
        </w:rPr>
        <w:t>Planta eléctrica i</w:t>
      </w:r>
      <w:r w:rsidR="00390A14">
        <w:rPr>
          <w:rFonts w:ascii="Arial" w:hAnsi="Arial" w:cs="Arial"/>
          <w:sz w:val="24"/>
          <w:szCs w:val="24"/>
        </w:rPr>
        <w:t>mpulsada por motor diesel, de 400 K</w:t>
      </w:r>
      <w:r w:rsidRPr="00390A14">
        <w:rPr>
          <w:rFonts w:ascii="Arial" w:hAnsi="Arial" w:cs="Arial"/>
          <w:sz w:val="24"/>
          <w:szCs w:val="24"/>
        </w:rPr>
        <w:t>W</w:t>
      </w:r>
      <w:r w:rsidR="00390A14">
        <w:rPr>
          <w:rFonts w:ascii="Arial" w:hAnsi="Arial" w:cs="Arial"/>
          <w:sz w:val="24"/>
          <w:szCs w:val="24"/>
        </w:rPr>
        <w:t xml:space="preserve"> y de 100 KW</w:t>
      </w:r>
      <w:r w:rsidRPr="00390A14">
        <w:rPr>
          <w:rFonts w:ascii="Arial" w:hAnsi="Arial" w:cs="Arial"/>
          <w:sz w:val="24"/>
          <w:szCs w:val="24"/>
        </w:rPr>
        <w:t xml:space="preserve"> de capacidad en servicio de emergencia, voltaje de salida </w:t>
      </w:r>
      <w:r w:rsidR="00390A14" w:rsidRPr="00390A14">
        <w:rPr>
          <w:rFonts w:ascii="Arial" w:hAnsi="Arial" w:cs="Arial"/>
          <w:sz w:val="24"/>
          <w:szCs w:val="24"/>
        </w:rPr>
        <w:t>440V 60HZ</w:t>
      </w:r>
      <w:r w:rsidRPr="00390A14">
        <w:rPr>
          <w:rFonts w:ascii="Arial" w:hAnsi="Arial" w:cs="Arial"/>
          <w:sz w:val="24"/>
          <w:szCs w:val="24"/>
        </w:rPr>
        <w:t>, trifásico, 60 Hz. Las capacidades anteriores deben ser efectivas a nivel del mar.</w:t>
      </w:r>
    </w:p>
    <w:p w:rsidR="004056F4" w:rsidRPr="00390A14" w:rsidRDefault="004056F4" w:rsidP="004056F4">
      <w:pPr>
        <w:jc w:val="both"/>
        <w:rPr>
          <w:rFonts w:ascii="Arial" w:hAnsi="Arial" w:cs="Arial"/>
          <w:sz w:val="24"/>
          <w:szCs w:val="24"/>
        </w:rPr>
      </w:pPr>
      <w:r w:rsidRPr="00390A14">
        <w:rPr>
          <w:rFonts w:ascii="Arial" w:hAnsi="Arial" w:cs="Arial"/>
          <w:sz w:val="24"/>
          <w:szCs w:val="24"/>
        </w:rPr>
        <w:t>El motor diesel deberá tener acoplamiento directo entre el motor y el generador del tipo alineamiento permanente.</w:t>
      </w:r>
    </w:p>
    <w:p w:rsidR="004056F4" w:rsidRPr="00390A14" w:rsidRDefault="004056F4" w:rsidP="004056F4">
      <w:pPr>
        <w:jc w:val="both"/>
        <w:rPr>
          <w:rFonts w:ascii="Arial" w:hAnsi="Arial" w:cs="Arial"/>
          <w:sz w:val="24"/>
          <w:szCs w:val="24"/>
        </w:rPr>
      </w:pPr>
      <w:r w:rsidRPr="00390A14">
        <w:rPr>
          <w:rFonts w:ascii="Arial" w:hAnsi="Arial" w:cs="Arial"/>
          <w:sz w:val="24"/>
          <w:szCs w:val="24"/>
        </w:rPr>
        <w:t>La regulación de frecuencia deberá ser ajustable en 0% y 0.5%. El voltaje del generador deberá poder ajustarse en ±5% del voltaje nominal y la regulación del voltaje de vacío a plena carga no excederá del 1%. La Unidad diesel eléctrica deberá operara plena carga en un tiempo no mayor de 5 segundos a partir del momento en que falla la energía eléctrica del suministro normal Deberá incluir: chasis mecano soldado con suspensiones anti vibraciones Motor Diesel: Será enfriado por agua, tipo estacionario, diseñado para servicio continuo pesado, especial para la generación de energía eléctrica.</w:t>
      </w:r>
    </w:p>
    <w:p w:rsidR="004056F4" w:rsidRPr="00390A14" w:rsidRDefault="004056F4" w:rsidP="004056F4">
      <w:pPr>
        <w:jc w:val="both"/>
        <w:rPr>
          <w:rFonts w:ascii="Arial" w:hAnsi="Arial" w:cs="Arial"/>
          <w:sz w:val="24"/>
          <w:szCs w:val="24"/>
        </w:rPr>
      </w:pPr>
      <w:r w:rsidRPr="00390A14">
        <w:rPr>
          <w:rFonts w:ascii="Arial" w:hAnsi="Arial" w:cs="Arial"/>
          <w:sz w:val="24"/>
          <w:szCs w:val="24"/>
        </w:rPr>
        <w:t>Contará como mínimo con:</w:t>
      </w:r>
    </w:p>
    <w:p w:rsidR="004056F4" w:rsidRPr="00390A14" w:rsidRDefault="004056F4" w:rsidP="004056F4">
      <w:pPr>
        <w:numPr>
          <w:ilvl w:val="0"/>
          <w:numId w:val="9"/>
        </w:numPr>
        <w:ind w:firstLine="0"/>
        <w:jc w:val="both"/>
        <w:rPr>
          <w:rFonts w:ascii="Arial" w:hAnsi="Arial" w:cs="Arial"/>
          <w:sz w:val="24"/>
          <w:szCs w:val="24"/>
        </w:rPr>
      </w:pPr>
      <w:r w:rsidRPr="00390A14">
        <w:rPr>
          <w:rFonts w:ascii="Arial" w:hAnsi="Arial" w:cs="Arial"/>
          <w:sz w:val="24"/>
          <w:szCs w:val="24"/>
        </w:rPr>
        <w:lastRenderedPageBreak/>
        <w:t>Sistema de enfriamiento.</w:t>
      </w:r>
    </w:p>
    <w:p w:rsidR="004056F4" w:rsidRPr="00390A14" w:rsidRDefault="004056F4" w:rsidP="004056F4">
      <w:pPr>
        <w:numPr>
          <w:ilvl w:val="0"/>
          <w:numId w:val="9"/>
        </w:numPr>
        <w:ind w:firstLine="0"/>
        <w:jc w:val="both"/>
        <w:rPr>
          <w:rFonts w:ascii="Arial" w:hAnsi="Arial" w:cs="Arial"/>
          <w:sz w:val="24"/>
          <w:szCs w:val="24"/>
        </w:rPr>
      </w:pPr>
      <w:r w:rsidRPr="00390A14">
        <w:rPr>
          <w:rFonts w:ascii="Arial" w:hAnsi="Arial" w:cs="Arial"/>
          <w:sz w:val="24"/>
          <w:szCs w:val="24"/>
        </w:rPr>
        <w:t>Ventilador de expulsión de bandas y poleas.</w:t>
      </w:r>
    </w:p>
    <w:p w:rsidR="004056F4" w:rsidRPr="00390A14" w:rsidRDefault="004056F4" w:rsidP="004056F4">
      <w:pPr>
        <w:numPr>
          <w:ilvl w:val="0"/>
          <w:numId w:val="9"/>
        </w:numPr>
        <w:ind w:firstLine="0"/>
        <w:jc w:val="both"/>
        <w:rPr>
          <w:rFonts w:ascii="Arial" w:hAnsi="Arial" w:cs="Arial"/>
          <w:sz w:val="24"/>
          <w:szCs w:val="24"/>
        </w:rPr>
      </w:pPr>
      <w:r w:rsidRPr="00390A14">
        <w:rPr>
          <w:rFonts w:ascii="Arial" w:hAnsi="Arial" w:cs="Arial"/>
          <w:sz w:val="24"/>
          <w:szCs w:val="24"/>
        </w:rPr>
        <w:t>Bomba de circulación del agua de enfriamiento.</w:t>
      </w:r>
    </w:p>
    <w:p w:rsidR="004056F4" w:rsidRPr="00390A14" w:rsidRDefault="004056F4" w:rsidP="004056F4">
      <w:pPr>
        <w:numPr>
          <w:ilvl w:val="0"/>
          <w:numId w:val="9"/>
        </w:numPr>
        <w:ind w:firstLine="0"/>
        <w:jc w:val="both"/>
        <w:rPr>
          <w:rFonts w:ascii="Arial" w:hAnsi="Arial" w:cs="Arial"/>
          <w:sz w:val="24"/>
          <w:szCs w:val="24"/>
        </w:rPr>
      </w:pPr>
      <w:r w:rsidRPr="00390A14">
        <w:rPr>
          <w:rFonts w:ascii="Arial" w:hAnsi="Arial" w:cs="Arial"/>
          <w:sz w:val="24"/>
          <w:szCs w:val="24"/>
        </w:rPr>
        <w:t>Termostato.</w:t>
      </w:r>
    </w:p>
    <w:p w:rsidR="004056F4" w:rsidRPr="00390A14" w:rsidRDefault="004056F4" w:rsidP="004056F4">
      <w:pPr>
        <w:numPr>
          <w:ilvl w:val="0"/>
          <w:numId w:val="9"/>
        </w:numPr>
        <w:ind w:firstLine="0"/>
        <w:jc w:val="both"/>
        <w:rPr>
          <w:rFonts w:ascii="Arial" w:hAnsi="Arial" w:cs="Arial"/>
          <w:sz w:val="24"/>
          <w:szCs w:val="24"/>
        </w:rPr>
      </w:pPr>
      <w:r w:rsidRPr="00390A14">
        <w:rPr>
          <w:rFonts w:ascii="Arial" w:hAnsi="Arial" w:cs="Arial"/>
          <w:sz w:val="24"/>
          <w:szCs w:val="24"/>
        </w:rPr>
        <w:t>Indicador de temperatura.</w:t>
      </w:r>
    </w:p>
    <w:p w:rsidR="004056F4" w:rsidRPr="00390A14" w:rsidRDefault="004056F4" w:rsidP="004056F4">
      <w:pPr>
        <w:numPr>
          <w:ilvl w:val="0"/>
          <w:numId w:val="9"/>
        </w:numPr>
        <w:ind w:firstLine="0"/>
        <w:jc w:val="both"/>
        <w:rPr>
          <w:rFonts w:ascii="Arial" w:hAnsi="Arial" w:cs="Arial"/>
          <w:sz w:val="24"/>
          <w:szCs w:val="24"/>
        </w:rPr>
      </w:pPr>
      <w:r w:rsidRPr="00390A14">
        <w:rPr>
          <w:rFonts w:ascii="Arial" w:hAnsi="Arial" w:cs="Arial"/>
          <w:sz w:val="24"/>
          <w:szCs w:val="24"/>
        </w:rPr>
        <w:t>Dispositivo de paro automático en caso de alta temperatura.</w:t>
      </w:r>
    </w:p>
    <w:p w:rsidR="004056F4" w:rsidRPr="00390A14" w:rsidRDefault="004056F4" w:rsidP="004056F4">
      <w:pPr>
        <w:numPr>
          <w:ilvl w:val="0"/>
          <w:numId w:val="9"/>
        </w:numPr>
        <w:ind w:firstLine="0"/>
        <w:jc w:val="both"/>
        <w:rPr>
          <w:rFonts w:ascii="Arial" w:hAnsi="Arial" w:cs="Arial"/>
          <w:sz w:val="24"/>
          <w:szCs w:val="24"/>
        </w:rPr>
      </w:pPr>
      <w:r w:rsidRPr="00390A14">
        <w:rPr>
          <w:rFonts w:ascii="Arial" w:hAnsi="Arial" w:cs="Arial"/>
          <w:sz w:val="24"/>
          <w:szCs w:val="24"/>
        </w:rPr>
        <w:t>Sistema de lubricación</w:t>
      </w:r>
    </w:p>
    <w:p w:rsidR="004056F4" w:rsidRPr="00390A14" w:rsidRDefault="004056F4" w:rsidP="004056F4">
      <w:pPr>
        <w:numPr>
          <w:ilvl w:val="0"/>
          <w:numId w:val="9"/>
        </w:numPr>
        <w:ind w:firstLine="0"/>
        <w:jc w:val="both"/>
        <w:rPr>
          <w:rFonts w:ascii="Arial" w:hAnsi="Arial" w:cs="Arial"/>
          <w:sz w:val="24"/>
          <w:szCs w:val="24"/>
        </w:rPr>
      </w:pPr>
      <w:r w:rsidRPr="00390A14">
        <w:rPr>
          <w:rFonts w:ascii="Arial" w:hAnsi="Arial" w:cs="Arial"/>
          <w:sz w:val="24"/>
          <w:szCs w:val="24"/>
        </w:rPr>
        <w:t>Filtro</w:t>
      </w:r>
    </w:p>
    <w:p w:rsidR="004056F4" w:rsidRPr="00390A14" w:rsidRDefault="004056F4" w:rsidP="004056F4">
      <w:pPr>
        <w:numPr>
          <w:ilvl w:val="0"/>
          <w:numId w:val="9"/>
        </w:numPr>
        <w:ind w:firstLine="0"/>
        <w:jc w:val="both"/>
        <w:rPr>
          <w:rFonts w:ascii="Arial" w:hAnsi="Arial" w:cs="Arial"/>
          <w:sz w:val="24"/>
          <w:szCs w:val="24"/>
        </w:rPr>
      </w:pPr>
      <w:r w:rsidRPr="00390A14">
        <w:rPr>
          <w:rFonts w:ascii="Arial" w:hAnsi="Arial" w:cs="Arial"/>
          <w:sz w:val="24"/>
          <w:szCs w:val="24"/>
        </w:rPr>
        <w:t xml:space="preserve">Termómetro </w:t>
      </w:r>
    </w:p>
    <w:p w:rsidR="004056F4" w:rsidRPr="00390A14" w:rsidRDefault="004056F4" w:rsidP="004056F4">
      <w:pPr>
        <w:numPr>
          <w:ilvl w:val="0"/>
          <w:numId w:val="9"/>
        </w:numPr>
        <w:ind w:firstLine="0"/>
        <w:jc w:val="both"/>
        <w:rPr>
          <w:rFonts w:ascii="Arial" w:hAnsi="Arial" w:cs="Arial"/>
          <w:sz w:val="24"/>
          <w:szCs w:val="24"/>
        </w:rPr>
      </w:pPr>
      <w:r w:rsidRPr="00390A14">
        <w:rPr>
          <w:rFonts w:ascii="Arial" w:hAnsi="Arial" w:cs="Arial"/>
          <w:sz w:val="24"/>
          <w:szCs w:val="24"/>
        </w:rPr>
        <w:t>Manómetro</w:t>
      </w:r>
    </w:p>
    <w:p w:rsidR="004056F4" w:rsidRPr="00390A14" w:rsidRDefault="004056F4" w:rsidP="004056F4">
      <w:pPr>
        <w:numPr>
          <w:ilvl w:val="0"/>
          <w:numId w:val="9"/>
        </w:numPr>
        <w:ind w:firstLine="0"/>
        <w:jc w:val="both"/>
        <w:rPr>
          <w:rFonts w:ascii="Arial" w:hAnsi="Arial" w:cs="Arial"/>
          <w:sz w:val="24"/>
          <w:szCs w:val="24"/>
        </w:rPr>
      </w:pPr>
      <w:r w:rsidRPr="00390A14">
        <w:rPr>
          <w:rFonts w:ascii="Arial" w:hAnsi="Arial" w:cs="Arial"/>
          <w:sz w:val="24"/>
          <w:szCs w:val="24"/>
        </w:rPr>
        <w:t>Dispositivo de parado automático en caso de baja presión.</w:t>
      </w:r>
    </w:p>
    <w:p w:rsidR="004056F4" w:rsidRPr="00390A14" w:rsidRDefault="004056F4" w:rsidP="004056F4">
      <w:pPr>
        <w:jc w:val="both"/>
        <w:rPr>
          <w:rFonts w:ascii="Arial" w:hAnsi="Arial" w:cs="Arial"/>
          <w:sz w:val="24"/>
          <w:szCs w:val="24"/>
        </w:rPr>
      </w:pPr>
      <w:r w:rsidRPr="00390A14">
        <w:rPr>
          <w:rFonts w:ascii="Arial" w:hAnsi="Arial" w:cs="Arial"/>
          <w:sz w:val="24"/>
          <w:szCs w:val="24"/>
        </w:rPr>
        <w:t>Sistema de arranque: motor eléctrico de arranque, baterías, generador eléctrico de carga de baterías, regulador automático para carga de baterías, interruptor de arranque y paro, amperímetro, indicador de carga y descarga de baterías.</w:t>
      </w:r>
    </w:p>
    <w:p w:rsidR="004056F4" w:rsidRPr="00390A14" w:rsidRDefault="004056F4" w:rsidP="004056F4">
      <w:pPr>
        <w:jc w:val="both"/>
        <w:rPr>
          <w:rFonts w:ascii="Arial" w:hAnsi="Arial" w:cs="Arial"/>
          <w:sz w:val="24"/>
          <w:szCs w:val="24"/>
        </w:rPr>
      </w:pPr>
      <w:r w:rsidRPr="00390A14">
        <w:rPr>
          <w:rFonts w:ascii="Arial" w:hAnsi="Arial" w:cs="Arial"/>
          <w:sz w:val="24"/>
          <w:szCs w:val="24"/>
        </w:rPr>
        <w:t>Tanque de combustible para garantizar una autonomía de funcionamiento de 7 días. Accesorios varios: contador de horas, control del acelerador, filtro de aire en baño de aceite, soportes para el montaje, dispositivo de paro automático en caso de sobre velocidad. Generador: será de preferencia del tipo auto excitado y autorregulado con una regulación de voltaje de ±5% de vacío a plena carga, con tablero de control de preferencia integral, montado sobre soportes amortiguadores y conectado al generador, la excitatriz será directamente acoplada e integral al generador.</w:t>
      </w:r>
    </w:p>
    <w:p w:rsidR="004056F4" w:rsidRPr="00390A14" w:rsidRDefault="004056F4" w:rsidP="004056F4">
      <w:pPr>
        <w:jc w:val="both"/>
        <w:rPr>
          <w:rFonts w:ascii="Arial" w:hAnsi="Arial" w:cs="Arial"/>
          <w:sz w:val="24"/>
          <w:szCs w:val="24"/>
        </w:rPr>
      </w:pPr>
      <w:r w:rsidRPr="00390A14">
        <w:rPr>
          <w:rFonts w:ascii="Arial" w:hAnsi="Arial" w:cs="Arial"/>
          <w:sz w:val="24"/>
          <w:szCs w:val="24"/>
        </w:rPr>
        <w:t>Deberá estar construido de acuerdo a las normas NEMA y ASA. El tablero de control del generador deberá contar con los siguientes accesorios:</w:t>
      </w:r>
    </w:p>
    <w:p w:rsidR="004056F4" w:rsidRPr="00390A14" w:rsidRDefault="004056F4" w:rsidP="004056F4">
      <w:pPr>
        <w:numPr>
          <w:ilvl w:val="0"/>
          <w:numId w:val="10"/>
        </w:numPr>
        <w:ind w:firstLine="0"/>
        <w:jc w:val="both"/>
        <w:rPr>
          <w:rFonts w:ascii="Arial" w:hAnsi="Arial" w:cs="Arial"/>
          <w:sz w:val="24"/>
          <w:szCs w:val="24"/>
        </w:rPr>
      </w:pPr>
      <w:r w:rsidRPr="00390A14">
        <w:rPr>
          <w:rFonts w:ascii="Arial" w:hAnsi="Arial" w:cs="Arial"/>
          <w:sz w:val="24"/>
          <w:szCs w:val="24"/>
        </w:rPr>
        <w:t xml:space="preserve">Amperímetro y Voltímetro. </w:t>
      </w:r>
    </w:p>
    <w:p w:rsidR="004056F4" w:rsidRPr="00390A14" w:rsidRDefault="004056F4" w:rsidP="004056F4">
      <w:pPr>
        <w:numPr>
          <w:ilvl w:val="0"/>
          <w:numId w:val="10"/>
        </w:numPr>
        <w:ind w:firstLine="0"/>
        <w:jc w:val="both"/>
        <w:rPr>
          <w:rFonts w:ascii="Arial" w:hAnsi="Arial" w:cs="Arial"/>
          <w:sz w:val="24"/>
          <w:szCs w:val="24"/>
        </w:rPr>
      </w:pPr>
      <w:r w:rsidRPr="00390A14">
        <w:rPr>
          <w:rFonts w:ascii="Arial" w:hAnsi="Arial" w:cs="Arial"/>
          <w:sz w:val="24"/>
          <w:szCs w:val="24"/>
        </w:rPr>
        <w:t>Frecuencímetro.</w:t>
      </w:r>
    </w:p>
    <w:p w:rsidR="004056F4" w:rsidRPr="00390A14" w:rsidRDefault="004056F4" w:rsidP="004056F4">
      <w:pPr>
        <w:numPr>
          <w:ilvl w:val="0"/>
          <w:numId w:val="10"/>
        </w:numPr>
        <w:ind w:firstLine="0"/>
        <w:jc w:val="both"/>
        <w:rPr>
          <w:rFonts w:ascii="Arial" w:hAnsi="Arial" w:cs="Arial"/>
          <w:sz w:val="24"/>
          <w:szCs w:val="24"/>
        </w:rPr>
      </w:pPr>
      <w:r w:rsidRPr="00390A14">
        <w:rPr>
          <w:rFonts w:ascii="Arial" w:hAnsi="Arial" w:cs="Arial"/>
          <w:sz w:val="24"/>
          <w:szCs w:val="24"/>
        </w:rPr>
        <w:t>Regulador de voltaje.</w:t>
      </w:r>
    </w:p>
    <w:p w:rsidR="004056F4" w:rsidRPr="00390A14" w:rsidRDefault="004056F4" w:rsidP="004056F4">
      <w:pPr>
        <w:numPr>
          <w:ilvl w:val="0"/>
          <w:numId w:val="10"/>
        </w:numPr>
        <w:ind w:firstLine="0"/>
        <w:jc w:val="both"/>
        <w:rPr>
          <w:rFonts w:ascii="Arial" w:hAnsi="Arial" w:cs="Arial"/>
          <w:sz w:val="24"/>
          <w:szCs w:val="24"/>
        </w:rPr>
      </w:pPr>
      <w:r w:rsidRPr="00390A14">
        <w:rPr>
          <w:rFonts w:ascii="Arial" w:hAnsi="Arial" w:cs="Arial"/>
          <w:sz w:val="24"/>
          <w:szCs w:val="24"/>
        </w:rPr>
        <w:t>Interruptor termomagnético principal.</w:t>
      </w:r>
    </w:p>
    <w:p w:rsidR="004056F4" w:rsidRPr="00390A14" w:rsidRDefault="004056F4" w:rsidP="004056F4">
      <w:pPr>
        <w:jc w:val="both"/>
        <w:rPr>
          <w:rFonts w:ascii="Arial" w:hAnsi="Arial" w:cs="Arial"/>
          <w:sz w:val="24"/>
          <w:szCs w:val="24"/>
        </w:rPr>
      </w:pPr>
      <w:r w:rsidRPr="00390A14">
        <w:rPr>
          <w:rFonts w:ascii="Arial" w:hAnsi="Arial" w:cs="Arial"/>
          <w:sz w:val="24"/>
          <w:szCs w:val="24"/>
        </w:rPr>
        <w:t>La cabina de insonorización tendrá las siguientes características</w:t>
      </w:r>
    </w:p>
    <w:p w:rsidR="004056F4" w:rsidRPr="00390A14" w:rsidRDefault="004056F4" w:rsidP="004056F4">
      <w:pPr>
        <w:jc w:val="both"/>
        <w:rPr>
          <w:rFonts w:ascii="Arial" w:hAnsi="Arial" w:cs="Arial"/>
          <w:sz w:val="24"/>
          <w:szCs w:val="24"/>
        </w:rPr>
      </w:pPr>
      <w:r w:rsidRPr="00390A14">
        <w:rPr>
          <w:rFonts w:ascii="Arial" w:hAnsi="Arial" w:cs="Arial"/>
          <w:sz w:val="24"/>
          <w:szCs w:val="24"/>
        </w:rPr>
        <w:lastRenderedPageBreak/>
        <w:t>•</w:t>
      </w:r>
      <w:r w:rsidRPr="00390A14">
        <w:rPr>
          <w:rFonts w:ascii="Arial" w:hAnsi="Arial" w:cs="Arial"/>
          <w:sz w:val="24"/>
          <w:szCs w:val="24"/>
        </w:rPr>
        <w:tab/>
        <w:t>Protección del grupo electrógeno contra las inclemencias del clima, contra el robo y reducción del nivel sonoro.</w:t>
      </w:r>
    </w:p>
    <w:p w:rsidR="004056F4" w:rsidRPr="00390A14" w:rsidRDefault="004056F4" w:rsidP="004056F4">
      <w:pPr>
        <w:jc w:val="both"/>
        <w:rPr>
          <w:rFonts w:ascii="Arial" w:hAnsi="Arial" w:cs="Arial"/>
          <w:sz w:val="24"/>
          <w:szCs w:val="24"/>
        </w:rPr>
      </w:pPr>
      <w:r w:rsidRPr="00390A14">
        <w:rPr>
          <w:rFonts w:ascii="Arial" w:hAnsi="Arial" w:cs="Arial"/>
          <w:sz w:val="24"/>
          <w:szCs w:val="24"/>
        </w:rPr>
        <w:t>•</w:t>
      </w:r>
      <w:r w:rsidRPr="00390A14">
        <w:rPr>
          <w:rFonts w:ascii="Arial" w:hAnsi="Arial" w:cs="Arial"/>
          <w:sz w:val="24"/>
          <w:szCs w:val="24"/>
        </w:rPr>
        <w:tab/>
        <w:t>Paneles de acero electro galvanizados antes de la pintura (interior y exterior) y recubiertos con un polvo de pintura poliéster que protege contra el óxido.</w:t>
      </w:r>
    </w:p>
    <w:p w:rsidR="004056F4" w:rsidRPr="00390A14" w:rsidRDefault="004056F4" w:rsidP="004056F4">
      <w:pPr>
        <w:jc w:val="both"/>
        <w:rPr>
          <w:rFonts w:ascii="Arial" w:hAnsi="Arial" w:cs="Arial"/>
          <w:sz w:val="24"/>
          <w:szCs w:val="24"/>
        </w:rPr>
      </w:pPr>
      <w:r w:rsidRPr="00390A14">
        <w:rPr>
          <w:rFonts w:ascii="Arial" w:hAnsi="Arial" w:cs="Arial"/>
          <w:sz w:val="24"/>
          <w:szCs w:val="24"/>
        </w:rPr>
        <w:t>•</w:t>
      </w:r>
      <w:r w:rsidRPr="00390A14">
        <w:rPr>
          <w:rFonts w:ascii="Arial" w:hAnsi="Arial" w:cs="Arial"/>
          <w:sz w:val="24"/>
          <w:szCs w:val="24"/>
        </w:rPr>
        <w:tab/>
        <w:t>Alta resistencia a la corrosión: tornillería cubierta de cinc y bicromatico y remaches de acero inoxidable, bisagras de aleación de aluminio anodizado, estanqueidad por juntas flexibles entre los elementos de la carrocería.</w:t>
      </w:r>
    </w:p>
    <w:p w:rsidR="004056F4" w:rsidRPr="00390A14" w:rsidRDefault="004056F4" w:rsidP="004056F4">
      <w:pPr>
        <w:jc w:val="both"/>
        <w:rPr>
          <w:rFonts w:ascii="Arial" w:hAnsi="Arial" w:cs="Arial"/>
          <w:sz w:val="24"/>
          <w:szCs w:val="24"/>
        </w:rPr>
      </w:pPr>
      <w:r w:rsidRPr="00390A14">
        <w:rPr>
          <w:rFonts w:ascii="Arial" w:hAnsi="Arial" w:cs="Arial"/>
          <w:sz w:val="24"/>
          <w:szCs w:val="24"/>
        </w:rPr>
        <w:t>•</w:t>
      </w:r>
      <w:r w:rsidRPr="00390A14">
        <w:rPr>
          <w:rFonts w:ascii="Arial" w:hAnsi="Arial" w:cs="Arial"/>
          <w:sz w:val="24"/>
          <w:szCs w:val="24"/>
        </w:rPr>
        <w:tab/>
        <w:t>Espuma insonorizaste entre 20 y 50 mm de espesor</w:t>
      </w:r>
    </w:p>
    <w:p w:rsidR="004056F4" w:rsidRPr="00390A14" w:rsidRDefault="004056F4" w:rsidP="004056F4">
      <w:pPr>
        <w:jc w:val="both"/>
        <w:rPr>
          <w:rFonts w:ascii="Arial" w:hAnsi="Arial" w:cs="Arial"/>
          <w:sz w:val="24"/>
          <w:szCs w:val="24"/>
        </w:rPr>
      </w:pPr>
      <w:r w:rsidRPr="00390A14">
        <w:rPr>
          <w:rFonts w:ascii="Arial" w:hAnsi="Arial" w:cs="Arial"/>
          <w:sz w:val="24"/>
          <w:szCs w:val="24"/>
        </w:rPr>
        <w:t>•</w:t>
      </w:r>
      <w:r w:rsidRPr="00390A14">
        <w:rPr>
          <w:rFonts w:ascii="Arial" w:hAnsi="Arial" w:cs="Arial"/>
          <w:sz w:val="24"/>
          <w:szCs w:val="24"/>
        </w:rPr>
        <w:tab/>
        <w:t>Arco de elevación sobre el techo y fijado al chasis que asegura una rigidez máxima</w:t>
      </w:r>
    </w:p>
    <w:p w:rsidR="004056F4" w:rsidRPr="00390A14" w:rsidRDefault="004056F4" w:rsidP="004056F4">
      <w:pPr>
        <w:jc w:val="both"/>
        <w:rPr>
          <w:rFonts w:ascii="Arial" w:hAnsi="Arial" w:cs="Arial"/>
          <w:sz w:val="24"/>
          <w:szCs w:val="24"/>
        </w:rPr>
      </w:pPr>
      <w:r w:rsidRPr="00390A14">
        <w:rPr>
          <w:rFonts w:ascii="Arial" w:hAnsi="Arial" w:cs="Arial"/>
          <w:sz w:val="24"/>
          <w:szCs w:val="24"/>
        </w:rPr>
        <w:t>•</w:t>
      </w:r>
      <w:r w:rsidRPr="00390A14">
        <w:rPr>
          <w:rFonts w:ascii="Arial" w:hAnsi="Arial" w:cs="Arial"/>
          <w:sz w:val="24"/>
          <w:szCs w:val="24"/>
        </w:rPr>
        <w:tab/>
        <w:t>Amplias puertas, bloqueables con llave única, que permiten un fácil acceso al grupo de servicio y mantenimiento.</w:t>
      </w:r>
    </w:p>
    <w:p w:rsidR="004056F4" w:rsidRPr="00390A14" w:rsidRDefault="004056F4" w:rsidP="004056F4">
      <w:pPr>
        <w:jc w:val="both"/>
        <w:rPr>
          <w:rFonts w:ascii="Arial" w:hAnsi="Arial" w:cs="Arial"/>
          <w:sz w:val="24"/>
          <w:szCs w:val="24"/>
        </w:rPr>
      </w:pPr>
      <w:r w:rsidRPr="00390A14">
        <w:rPr>
          <w:rFonts w:ascii="Arial" w:hAnsi="Arial" w:cs="Arial"/>
          <w:sz w:val="24"/>
          <w:szCs w:val="24"/>
        </w:rPr>
        <w:t>•</w:t>
      </w:r>
      <w:r w:rsidRPr="00390A14">
        <w:rPr>
          <w:rFonts w:ascii="Arial" w:hAnsi="Arial" w:cs="Arial"/>
          <w:sz w:val="24"/>
          <w:szCs w:val="24"/>
        </w:rPr>
        <w:tab/>
        <w:t>Cristal en vidrio de seguridad que permite ver la caja de mando ubicada dentro de la cubierta.</w:t>
      </w:r>
    </w:p>
    <w:p w:rsidR="004056F4" w:rsidRPr="00390A14" w:rsidRDefault="004056F4" w:rsidP="004056F4">
      <w:pPr>
        <w:jc w:val="both"/>
        <w:rPr>
          <w:rFonts w:ascii="Arial" w:hAnsi="Arial" w:cs="Arial"/>
          <w:sz w:val="24"/>
          <w:szCs w:val="24"/>
        </w:rPr>
      </w:pPr>
      <w:r w:rsidRPr="00390A14">
        <w:rPr>
          <w:rFonts w:ascii="Arial" w:hAnsi="Arial" w:cs="Arial"/>
          <w:sz w:val="24"/>
          <w:szCs w:val="24"/>
        </w:rPr>
        <w:t>•</w:t>
      </w:r>
      <w:r w:rsidRPr="00390A14">
        <w:rPr>
          <w:rFonts w:ascii="Arial" w:hAnsi="Arial" w:cs="Arial"/>
          <w:sz w:val="24"/>
          <w:szCs w:val="24"/>
        </w:rPr>
        <w:tab/>
        <w:t>Silenciador tipo critico montado en el interior</w:t>
      </w:r>
    </w:p>
    <w:p w:rsidR="004056F4" w:rsidRPr="00390A14" w:rsidRDefault="004056F4" w:rsidP="004056F4">
      <w:pPr>
        <w:jc w:val="both"/>
        <w:rPr>
          <w:rFonts w:ascii="Arial" w:hAnsi="Arial" w:cs="Arial"/>
          <w:sz w:val="24"/>
          <w:szCs w:val="24"/>
        </w:rPr>
      </w:pPr>
      <w:r w:rsidRPr="00390A14">
        <w:rPr>
          <w:rFonts w:ascii="Arial" w:hAnsi="Arial" w:cs="Arial"/>
          <w:sz w:val="24"/>
          <w:szCs w:val="24"/>
        </w:rPr>
        <w:t>•</w:t>
      </w:r>
      <w:r w:rsidRPr="00390A14">
        <w:rPr>
          <w:rFonts w:ascii="Arial" w:hAnsi="Arial" w:cs="Arial"/>
          <w:sz w:val="24"/>
          <w:szCs w:val="24"/>
        </w:rPr>
        <w:tab/>
        <w:t>Botón de paro de emergencia ubicado en el exterior y fácilmente    accesible</w:t>
      </w:r>
    </w:p>
    <w:p w:rsidR="004056F4" w:rsidRPr="00390A14" w:rsidRDefault="004056F4" w:rsidP="004056F4">
      <w:pPr>
        <w:jc w:val="both"/>
        <w:rPr>
          <w:rFonts w:ascii="Arial" w:hAnsi="Arial" w:cs="Arial"/>
          <w:sz w:val="24"/>
          <w:szCs w:val="24"/>
        </w:rPr>
      </w:pPr>
      <w:r w:rsidRPr="00390A14">
        <w:rPr>
          <w:rFonts w:ascii="Arial" w:hAnsi="Arial" w:cs="Arial"/>
          <w:sz w:val="24"/>
          <w:szCs w:val="24"/>
        </w:rPr>
        <w:t>•</w:t>
      </w:r>
      <w:r w:rsidRPr="00390A14">
        <w:rPr>
          <w:rFonts w:ascii="Arial" w:hAnsi="Arial" w:cs="Arial"/>
          <w:sz w:val="24"/>
          <w:szCs w:val="24"/>
        </w:rPr>
        <w:tab/>
        <w:t>Nivel de ruido máximo de 70 dB a 15 m de distancia.</w:t>
      </w:r>
    </w:p>
    <w:p w:rsidR="00004213" w:rsidRDefault="00004213" w:rsidP="00004213">
      <w:pPr>
        <w:jc w:val="both"/>
        <w:rPr>
          <w:rFonts w:ascii="Arial" w:hAnsi="Arial" w:cs="Arial"/>
          <w:sz w:val="24"/>
          <w:szCs w:val="24"/>
        </w:rPr>
      </w:pPr>
    </w:p>
    <w:p w:rsidR="00390A14" w:rsidRDefault="00390A14" w:rsidP="00390A14">
      <w:pPr>
        <w:jc w:val="both"/>
        <w:rPr>
          <w:rFonts w:ascii="Arial" w:hAnsi="Arial" w:cs="Arial"/>
          <w:b/>
          <w:sz w:val="24"/>
          <w:szCs w:val="24"/>
        </w:rPr>
      </w:pPr>
    </w:p>
    <w:p w:rsidR="00390A14" w:rsidRPr="004056F4" w:rsidRDefault="00390A14" w:rsidP="00390A14">
      <w:pPr>
        <w:jc w:val="both"/>
        <w:rPr>
          <w:rFonts w:ascii="Arial" w:hAnsi="Arial" w:cs="Arial"/>
          <w:sz w:val="24"/>
          <w:szCs w:val="24"/>
        </w:rPr>
      </w:pPr>
      <w:r w:rsidRPr="004056F4">
        <w:rPr>
          <w:rFonts w:ascii="Arial" w:hAnsi="Arial" w:cs="Arial"/>
          <w:b/>
          <w:sz w:val="24"/>
          <w:szCs w:val="24"/>
        </w:rPr>
        <w:t>UNIDAD:</w:t>
      </w:r>
      <w:r w:rsidRPr="004056F4">
        <w:rPr>
          <w:rFonts w:ascii="Arial" w:hAnsi="Arial" w:cs="Arial"/>
          <w:sz w:val="24"/>
          <w:szCs w:val="24"/>
        </w:rPr>
        <w:t xml:space="preserve"> </w:t>
      </w:r>
      <w:r>
        <w:rPr>
          <w:rFonts w:ascii="Arial" w:hAnsi="Arial" w:cs="Arial"/>
          <w:sz w:val="24"/>
          <w:szCs w:val="24"/>
        </w:rPr>
        <w:t>UNIDAD</w:t>
      </w:r>
      <w:r w:rsidRPr="004056F4">
        <w:rPr>
          <w:rFonts w:ascii="Arial" w:hAnsi="Arial" w:cs="Arial"/>
          <w:sz w:val="24"/>
          <w:szCs w:val="24"/>
        </w:rPr>
        <w:t xml:space="preserve"> (</w:t>
      </w:r>
      <w:r>
        <w:rPr>
          <w:rFonts w:ascii="Arial" w:hAnsi="Arial" w:cs="Arial"/>
          <w:sz w:val="24"/>
          <w:szCs w:val="24"/>
        </w:rPr>
        <w:t>U</w:t>
      </w:r>
      <w:r w:rsidRPr="004056F4">
        <w:rPr>
          <w:rFonts w:ascii="Arial" w:hAnsi="Arial" w:cs="Arial"/>
          <w:sz w:val="24"/>
          <w:szCs w:val="24"/>
        </w:rPr>
        <w:t>).</w:t>
      </w:r>
    </w:p>
    <w:p w:rsidR="00390A14" w:rsidRPr="004056F4" w:rsidRDefault="00390A14" w:rsidP="00390A14">
      <w:pPr>
        <w:jc w:val="both"/>
        <w:rPr>
          <w:rFonts w:ascii="Arial" w:hAnsi="Arial" w:cs="Arial"/>
          <w:sz w:val="24"/>
          <w:szCs w:val="24"/>
        </w:rPr>
      </w:pPr>
      <w:r w:rsidRPr="004056F4">
        <w:rPr>
          <w:rFonts w:ascii="Arial" w:hAnsi="Arial" w:cs="Arial"/>
          <w:b/>
          <w:sz w:val="24"/>
          <w:szCs w:val="24"/>
        </w:rPr>
        <w:t>EQUIPO</w:t>
      </w:r>
      <w:r w:rsidRPr="004056F4">
        <w:rPr>
          <w:rFonts w:ascii="Arial" w:hAnsi="Arial" w:cs="Arial"/>
          <w:sz w:val="24"/>
          <w:szCs w:val="24"/>
        </w:rPr>
        <w:t xml:space="preserve"> </w:t>
      </w:r>
      <w:r w:rsidRPr="004056F4">
        <w:rPr>
          <w:rFonts w:ascii="Arial" w:hAnsi="Arial" w:cs="Arial"/>
          <w:b/>
          <w:sz w:val="24"/>
          <w:szCs w:val="24"/>
        </w:rPr>
        <w:t>MÍNIMO:</w:t>
      </w:r>
      <w:r w:rsidRPr="004056F4">
        <w:rPr>
          <w:rFonts w:ascii="Arial" w:hAnsi="Arial" w:cs="Arial"/>
          <w:sz w:val="24"/>
          <w:szCs w:val="24"/>
        </w:rPr>
        <w:t xml:space="preserve"> HERRAMIENTA MENOR (KIT DE HERRAMIENTAS ELÉCTRICAS).</w:t>
      </w:r>
    </w:p>
    <w:p w:rsidR="00390A14" w:rsidRPr="00390A14" w:rsidRDefault="00390A14" w:rsidP="00390A14">
      <w:pPr>
        <w:jc w:val="both"/>
        <w:rPr>
          <w:rFonts w:ascii="Arial" w:hAnsi="Arial" w:cs="Arial"/>
          <w:sz w:val="24"/>
          <w:szCs w:val="24"/>
        </w:rPr>
      </w:pPr>
      <w:r w:rsidRPr="004056F4">
        <w:rPr>
          <w:rFonts w:ascii="Arial" w:hAnsi="Arial" w:cs="Arial"/>
          <w:b/>
          <w:sz w:val="24"/>
          <w:szCs w:val="24"/>
        </w:rPr>
        <w:t>MATERIALES</w:t>
      </w:r>
      <w:r w:rsidRPr="004056F4">
        <w:rPr>
          <w:rFonts w:ascii="Arial" w:hAnsi="Arial" w:cs="Arial"/>
          <w:sz w:val="24"/>
          <w:szCs w:val="24"/>
        </w:rPr>
        <w:t xml:space="preserve"> </w:t>
      </w:r>
      <w:r w:rsidRPr="004056F4">
        <w:rPr>
          <w:rFonts w:ascii="Arial" w:hAnsi="Arial" w:cs="Arial"/>
          <w:b/>
          <w:sz w:val="24"/>
          <w:szCs w:val="24"/>
        </w:rPr>
        <w:t>MÍNIMOS:</w:t>
      </w:r>
      <w:r w:rsidRPr="004056F4">
        <w:rPr>
          <w:rFonts w:ascii="Arial" w:hAnsi="Arial" w:cs="Arial"/>
          <w:sz w:val="24"/>
          <w:szCs w:val="24"/>
        </w:rPr>
        <w:t xml:space="preserve"> </w:t>
      </w:r>
      <w:r w:rsidRPr="00390A14">
        <w:rPr>
          <w:rFonts w:ascii="Arial" w:hAnsi="Arial" w:cs="Arial"/>
          <w:sz w:val="24"/>
          <w:szCs w:val="24"/>
        </w:rPr>
        <w:t xml:space="preserve">GRUPO ELECTRÓGENO DE 400 KW </w:t>
      </w:r>
      <w:r>
        <w:rPr>
          <w:rFonts w:ascii="Arial" w:hAnsi="Arial" w:cs="Arial"/>
          <w:sz w:val="24"/>
          <w:szCs w:val="24"/>
        </w:rPr>
        <w:t xml:space="preserve">Y 100 KW </w:t>
      </w:r>
      <w:r w:rsidRPr="00390A14">
        <w:rPr>
          <w:rFonts w:ascii="Arial" w:hAnsi="Arial" w:cs="Arial"/>
          <w:sz w:val="24"/>
          <w:szCs w:val="24"/>
        </w:rPr>
        <w:t>TRIFASICO 440V 60HZ</w:t>
      </w:r>
    </w:p>
    <w:p w:rsidR="00390A14" w:rsidRDefault="00390A14" w:rsidP="00390A14">
      <w:pPr>
        <w:jc w:val="both"/>
        <w:rPr>
          <w:rFonts w:ascii="Arial" w:hAnsi="Arial" w:cs="Arial"/>
          <w:sz w:val="24"/>
          <w:szCs w:val="24"/>
        </w:rPr>
      </w:pPr>
      <w:r w:rsidRPr="004056F4">
        <w:rPr>
          <w:rFonts w:ascii="Arial" w:hAnsi="Arial" w:cs="Arial"/>
          <w:b/>
          <w:sz w:val="24"/>
          <w:szCs w:val="24"/>
        </w:rPr>
        <w:t>MANO</w:t>
      </w:r>
      <w:r w:rsidRPr="004056F4">
        <w:rPr>
          <w:rFonts w:ascii="Arial" w:hAnsi="Arial" w:cs="Arial"/>
          <w:sz w:val="24"/>
          <w:szCs w:val="24"/>
        </w:rPr>
        <w:t xml:space="preserve"> </w:t>
      </w:r>
      <w:r w:rsidRPr="004056F4">
        <w:rPr>
          <w:rFonts w:ascii="Arial" w:hAnsi="Arial" w:cs="Arial"/>
          <w:b/>
          <w:sz w:val="24"/>
          <w:szCs w:val="24"/>
        </w:rPr>
        <w:t>DE</w:t>
      </w:r>
      <w:r w:rsidRPr="004056F4">
        <w:rPr>
          <w:rFonts w:ascii="Arial" w:hAnsi="Arial" w:cs="Arial"/>
          <w:sz w:val="24"/>
          <w:szCs w:val="24"/>
        </w:rPr>
        <w:t xml:space="preserve"> </w:t>
      </w:r>
      <w:r w:rsidRPr="004056F4">
        <w:rPr>
          <w:rFonts w:ascii="Arial" w:hAnsi="Arial" w:cs="Arial"/>
          <w:b/>
          <w:sz w:val="24"/>
          <w:szCs w:val="24"/>
        </w:rPr>
        <w:t>OBRA</w:t>
      </w:r>
      <w:r w:rsidRPr="004056F4">
        <w:rPr>
          <w:rFonts w:ascii="Arial" w:hAnsi="Arial" w:cs="Arial"/>
          <w:sz w:val="24"/>
          <w:szCs w:val="24"/>
        </w:rPr>
        <w:t xml:space="preserve"> </w:t>
      </w:r>
      <w:r w:rsidRPr="004056F4">
        <w:rPr>
          <w:rFonts w:ascii="Arial" w:hAnsi="Arial" w:cs="Arial"/>
          <w:b/>
          <w:sz w:val="24"/>
          <w:szCs w:val="24"/>
        </w:rPr>
        <w:t>MÍNIMA</w:t>
      </w:r>
      <w:r w:rsidRPr="004056F4">
        <w:rPr>
          <w:rFonts w:ascii="Arial" w:hAnsi="Arial" w:cs="Arial"/>
          <w:sz w:val="24"/>
          <w:szCs w:val="24"/>
        </w:rPr>
        <w:t xml:space="preserve"> </w:t>
      </w:r>
      <w:r w:rsidRPr="004056F4">
        <w:rPr>
          <w:rFonts w:ascii="Arial" w:hAnsi="Arial" w:cs="Arial"/>
          <w:b/>
          <w:sz w:val="24"/>
          <w:szCs w:val="24"/>
        </w:rPr>
        <w:t>CALIFICADA:</w:t>
      </w:r>
      <w:r>
        <w:rPr>
          <w:rFonts w:ascii="Arial" w:hAnsi="Arial" w:cs="Arial"/>
          <w:sz w:val="24"/>
          <w:szCs w:val="24"/>
        </w:rPr>
        <w:t xml:space="preserve"> ELECTRICISTA, AYUDANTE.</w:t>
      </w:r>
    </w:p>
    <w:p w:rsidR="00390A14" w:rsidRDefault="00390A14" w:rsidP="00390A14">
      <w:pPr>
        <w:jc w:val="both"/>
        <w:rPr>
          <w:rFonts w:ascii="Arial" w:hAnsi="Arial" w:cs="Arial"/>
          <w:sz w:val="24"/>
          <w:szCs w:val="24"/>
        </w:rPr>
      </w:pPr>
    </w:p>
    <w:p w:rsidR="00897ABA" w:rsidRDefault="00897ABA" w:rsidP="00897ABA">
      <w:pPr>
        <w:spacing w:after="0" w:line="240" w:lineRule="auto"/>
        <w:jc w:val="both"/>
        <w:rPr>
          <w:rFonts w:ascii="Arial" w:eastAsia="Times New Roman" w:hAnsi="Arial" w:cs="Arial"/>
          <w:sz w:val="24"/>
          <w:szCs w:val="24"/>
          <w:lang w:eastAsia="es-EC"/>
        </w:rPr>
      </w:pPr>
      <w:r w:rsidRPr="004056F4">
        <w:rPr>
          <w:rFonts w:ascii="Arial" w:hAnsi="Arial" w:cs="Arial"/>
          <w:b/>
          <w:sz w:val="24"/>
          <w:szCs w:val="24"/>
        </w:rPr>
        <w:t xml:space="preserve">CODIGO: </w:t>
      </w:r>
      <w:r w:rsidRPr="00897ABA">
        <w:rPr>
          <w:rFonts w:ascii="Arial" w:hAnsi="Arial" w:cs="Arial"/>
          <w:b/>
          <w:sz w:val="24"/>
          <w:szCs w:val="24"/>
        </w:rPr>
        <w:t>516271</w:t>
      </w:r>
      <w:r w:rsidRPr="004056F4">
        <w:rPr>
          <w:rFonts w:ascii="Arial" w:hAnsi="Arial" w:cs="Arial"/>
          <w:b/>
          <w:sz w:val="24"/>
          <w:szCs w:val="24"/>
        </w:rPr>
        <w:tab/>
      </w:r>
      <w:r w:rsidRPr="004056F4">
        <w:rPr>
          <w:rFonts w:ascii="Arial" w:hAnsi="Arial" w:cs="Arial"/>
          <w:b/>
          <w:sz w:val="24"/>
          <w:szCs w:val="24"/>
        </w:rPr>
        <w:tab/>
        <w:t xml:space="preserve">RUBRO: </w:t>
      </w:r>
      <w:r w:rsidRPr="00897ABA">
        <w:rPr>
          <w:rFonts w:ascii="Arial" w:hAnsi="Arial" w:cs="Arial"/>
          <w:b/>
          <w:sz w:val="24"/>
          <w:szCs w:val="24"/>
        </w:rPr>
        <w:t>BANCO DE CAPACITORES DE 200 KVAR AUTOREGULABLES A 220V.</w:t>
      </w:r>
    </w:p>
    <w:p w:rsidR="00897ABA" w:rsidRDefault="00897ABA" w:rsidP="00897ABA">
      <w:pPr>
        <w:spacing w:after="0" w:line="240" w:lineRule="auto"/>
        <w:jc w:val="both"/>
        <w:rPr>
          <w:rFonts w:ascii="Arial" w:eastAsia="Times New Roman" w:hAnsi="Arial" w:cs="Arial"/>
          <w:sz w:val="24"/>
          <w:szCs w:val="24"/>
          <w:lang w:eastAsia="es-EC"/>
        </w:rPr>
      </w:pPr>
    </w:p>
    <w:p w:rsidR="00897ABA" w:rsidRDefault="00897ABA" w:rsidP="00897ABA">
      <w:pPr>
        <w:spacing w:after="0" w:line="240" w:lineRule="auto"/>
        <w:jc w:val="both"/>
        <w:rPr>
          <w:rFonts w:ascii="Arial" w:eastAsia="Times New Roman" w:hAnsi="Arial" w:cs="Arial"/>
          <w:sz w:val="24"/>
          <w:szCs w:val="24"/>
          <w:lang w:eastAsia="es-EC"/>
        </w:rPr>
      </w:pPr>
      <w:r w:rsidRPr="004056F4">
        <w:rPr>
          <w:rFonts w:ascii="Arial" w:hAnsi="Arial" w:cs="Arial"/>
          <w:b/>
          <w:sz w:val="24"/>
          <w:szCs w:val="24"/>
        </w:rPr>
        <w:t xml:space="preserve">CODIGO: </w:t>
      </w:r>
      <w:r w:rsidRPr="00897ABA">
        <w:rPr>
          <w:rFonts w:ascii="Arial" w:hAnsi="Arial" w:cs="Arial"/>
          <w:b/>
          <w:sz w:val="24"/>
          <w:szCs w:val="24"/>
        </w:rPr>
        <w:t>516272</w:t>
      </w:r>
      <w:r w:rsidRPr="004056F4">
        <w:rPr>
          <w:rFonts w:ascii="Arial" w:hAnsi="Arial" w:cs="Arial"/>
          <w:b/>
          <w:sz w:val="24"/>
          <w:szCs w:val="24"/>
        </w:rPr>
        <w:tab/>
      </w:r>
      <w:r w:rsidRPr="004056F4">
        <w:rPr>
          <w:rFonts w:ascii="Arial" w:hAnsi="Arial" w:cs="Arial"/>
          <w:b/>
          <w:sz w:val="24"/>
          <w:szCs w:val="24"/>
        </w:rPr>
        <w:tab/>
        <w:t xml:space="preserve">RUBRO: </w:t>
      </w:r>
      <w:r w:rsidRPr="00897ABA">
        <w:rPr>
          <w:rFonts w:ascii="Arial" w:hAnsi="Arial" w:cs="Arial"/>
          <w:b/>
          <w:sz w:val="24"/>
          <w:szCs w:val="24"/>
        </w:rPr>
        <w:t>BANCO DE CAPACITORES DE 50 KVAR AUTOREGULABLES A 220V.</w:t>
      </w:r>
    </w:p>
    <w:p w:rsidR="00897ABA" w:rsidRDefault="00897ABA" w:rsidP="00897ABA">
      <w:pPr>
        <w:spacing w:after="0" w:line="240" w:lineRule="auto"/>
        <w:jc w:val="both"/>
        <w:rPr>
          <w:rFonts w:ascii="Arial" w:eastAsia="Times New Roman" w:hAnsi="Arial" w:cs="Arial"/>
          <w:sz w:val="24"/>
          <w:szCs w:val="24"/>
          <w:lang w:eastAsia="es-EC"/>
        </w:rPr>
      </w:pPr>
    </w:p>
    <w:p w:rsidR="00897ABA" w:rsidRDefault="00897ABA" w:rsidP="00897ABA">
      <w:pPr>
        <w:spacing w:after="0" w:line="240" w:lineRule="auto"/>
        <w:jc w:val="both"/>
        <w:rPr>
          <w:rFonts w:ascii="Arial" w:eastAsia="Times New Roman" w:hAnsi="Arial" w:cs="Arial"/>
          <w:sz w:val="24"/>
          <w:szCs w:val="24"/>
          <w:lang w:eastAsia="es-EC"/>
        </w:rPr>
      </w:pPr>
    </w:p>
    <w:p w:rsidR="00897ABA" w:rsidRDefault="00897ABA" w:rsidP="00897ABA">
      <w:pPr>
        <w:jc w:val="both"/>
        <w:rPr>
          <w:rFonts w:ascii="Arial" w:hAnsi="Arial" w:cs="Arial"/>
          <w:b/>
          <w:sz w:val="24"/>
          <w:szCs w:val="24"/>
        </w:rPr>
      </w:pPr>
    </w:p>
    <w:p w:rsidR="00897ABA" w:rsidRDefault="00897ABA" w:rsidP="00897ABA">
      <w:pPr>
        <w:jc w:val="both"/>
        <w:rPr>
          <w:rFonts w:ascii="Arial" w:hAnsi="Arial" w:cs="Arial"/>
          <w:sz w:val="24"/>
          <w:szCs w:val="24"/>
        </w:rPr>
      </w:pPr>
      <w:r w:rsidRPr="00390A14">
        <w:rPr>
          <w:rFonts w:ascii="Arial" w:hAnsi="Arial" w:cs="Arial"/>
          <w:b/>
          <w:sz w:val="24"/>
          <w:szCs w:val="24"/>
        </w:rPr>
        <w:t>DESCRIPCIÓN:</w:t>
      </w:r>
      <w:r w:rsidRPr="00390A14">
        <w:rPr>
          <w:rFonts w:ascii="Arial" w:hAnsi="Arial" w:cs="Arial"/>
          <w:sz w:val="24"/>
          <w:szCs w:val="24"/>
        </w:rPr>
        <w:t xml:space="preserve"> </w:t>
      </w:r>
    </w:p>
    <w:p w:rsidR="00897ABA" w:rsidRDefault="00897ABA" w:rsidP="00897ABA">
      <w:pPr>
        <w:spacing w:after="0" w:line="240" w:lineRule="auto"/>
        <w:jc w:val="both"/>
        <w:rPr>
          <w:rFonts w:ascii="Arial" w:eastAsia="Times New Roman" w:hAnsi="Arial" w:cs="Arial"/>
          <w:sz w:val="24"/>
          <w:szCs w:val="24"/>
          <w:lang w:eastAsia="es-EC"/>
        </w:rPr>
      </w:pPr>
    </w:p>
    <w:p w:rsidR="00390A14" w:rsidRDefault="00390A14" w:rsidP="00897ABA">
      <w:pPr>
        <w:spacing w:after="0"/>
        <w:jc w:val="both"/>
        <w:rPr>
          <w:rFonts w:ascii="Arial" w:eastAsia="Times New Roman" w:hAnsi="Arial" w:cs="Arial"/>
          <w:sz w:val="24"/>
          <w:szCs w:val="24"/>
          <w:lang w:eastAsia="es-EC"/>
        </w:rPr>
      </w:pPr>
      <w:r w:rsidRPr="00390A14">
        <w:rPr>
          <w:rFonts w:ascii="Arial" w:eastAsia="Times New Roman" w:hAnsi="Arial" w:cs="Arial"/>
          <w:sz w:val="24"/>
          <w:szCs w:val="24"/>
          <w:lang w:eastAsia="es-EC"/>
        </w:rPr>
        <w:t xml:space="preserve">Sistema de terminales de conexión de las unidades capacitivas monofásicas UCW con 2 terminales tornillo + arandela y 2 terminales fast-on, que propician un estándar de alta confiabilidad y seguridad para conexión de los cables y de los </w:t>
      </w:r>
      <w:r w:rsidR="00897ABA">
        <w:rPr>
          <w:rFonts w:ascii="Arial" w:eastAsia="Times New Roman" w:hAnsi="Arial" w:cs="Arial"/>
          <w:sz w:val="24"/>
          <w:szCs w:val="24"/>
          <w:lang w:eastAsia="es-EC"/>
        </w:rPr>
        <w:t xml:space="preserve"> </w:t>
      </w:r>
      <w:r w:rsidRPr="00390A14">
        <w:rPr>
          <w:rFonts w:ascii="Arial" w:eastAsia="Times New Roman" w:hAnsi="Arial" w:cs="Arial"/>
          <w:sz w:val="24"/>
          <w:szCs w:val="24"/>
          <w:lang w:eastAsia="es-EC"/>
        </w:rPr>
        <w:t>resistores de descarga</w:t>
      </w:r>
      <w:r w:rsidR="00897ABA">
        <w:rPr>
          <w:rFonts w:ascii="Arial" w:eastAsia="Times New Roman" w:hAnsi="Arial" w:cs="Arial"/>
          <w:sz w:val="24"/>
          <w:szCs w:val="24"/>
          <w:lang w:eastAsia="es-EC"/>
        </w:rPr>
        <w:t>.</w:t>
      </w:r>
    </w:p>
    <w:p w:rsidR="00897ABA" w:rsidRDefault="00897ABA" w:rsidP="00897ABA">
      <w:pPr>
        <w:spacing w:after="0" w:line="240" w:lineRule="auto"/>
        <w:jc w:val="both"/>
        <w:rPr>
          <w:rFonts w:ascii="Arial" w:eastAsia="Times New Roman" w:hAnsi="Arial" w:cs="Arial"/>
          <w:sz w:val="24"/>
          <w:szCs w:val="24"/>
          <w:lang w:eastAsia="es-EC"/>
        </w:rPr>
      </w:pPr>
    </w:p>
    <w:p w:rsidR="00897ABA" w:rsidRDefault="00897ABA" w:rsidP="00897ABA">
      <w:pPr>
        <w:spacing w:after="0" w:line="240" w:lineRule="auto"/>
        <w:jc w:val="both"/>
        <w:rPr>
          <w:rFonts w:ascii="Arial" w:eastAsia="Times New Roman" w:hAnsi="Arial" w:cs="Arial"/>
          <w:b/>
          <w:sz w:val="24"/>
          <w:szCs w:val="24"/>
          <w:lang w:eastAsia="es-EC"/>
        </w:rPr>
      </w:pPr>
    </w:p>
    <w:p w:rsidR="00897ABA" w:rsidRPr="00897ABA" w:rsidRDefault="00897ABA" w:rsidP="00897ABA">
      <w:pPr>
        <w:spacing w:after="0" w:line="240" w:lineRule="auto"/>
        <w:jc w:val="both"/>
        <w:rPr>
          <w:rFonts w:ascii="Arial" w:eastAsia="Times New Roman" w:hAnsi="Arial" w:cs="Arial"/>
          <w:b/>
          <w:sz w:val="24"/>
          <w:szCs w:val="24"/>
          <w:lang w:eastAsia="es-EC"/>
        </w:rPr>
      </w:pPr>
      <w:r w:rsidRPr="00897ABA">
        <w:rPr>
          <w:rFonts w:ascii="Arial" w:eastAsia="Times New Roman" w:hAnsi="Arial" w:cs="Arial"/>
          <w:b/>
          <w:sz w:val="24"/>
          <w:szCs w:val="24"/>
          <w:lang w:eastAsia="es-EC"/>
        </w:rPr>
        <w:t>PROCEDIMIENTO:</w:t>
      </w:r>
    </w:p>
    <w:p w:rsidR="00897ABA" w:rsidRDefault="00897ABA" w:rsidP="00897ABA">
      <w:pPr>
        <w:spacing w:after="0" w:line="240" w:lineRule="auto"/>
        <w:jc w:val="both"/>
        <w:rPr>
          <w:rFonts w:ascii="Arial" w:eastAsia="Times New Roman" w:hAnsi="Arial" w:cs="Arial"/>
          <w:sz w:val="24"/>
          <w:szCs w:val="24"/>
          <w:lang w:eastAsia="es-EC"/>
        </w:rPr>
      </w:pPr>
    </w:p>
    <w:p w:rsidR="00897ABA" w:rsidRPr="00897ABA" w:rsidRDefault="00897ABA" w:rsidP="00897ABA">
      <w:pPr>
        <w:spacing w:after="0"/>
        <w:jc w:val="both"/>
        <w:rPr>
          <w:rFonts w:ascii="Arial" w:eastAsia="Times New Roman" w:hAnsi="Arial" w:cs="Arial"/>
          <w:sz w:val="24"/>
          <w:szCs w:val="24"/>
          <w:lang w:eastAsia="es-EC"/>
        </w:rPr>
      </w:pPr>
      <w:r w:rsidRPr="00897ABA">
        <w:rPr>
          <w:rFonts w:ascii="Arial" w:eastAsia="Times New Roman" w:hAnsi="Arial" w:cs="Arial"/>
          <w:sz w:val="24"/>
          <w:szCs w:val="24"/>
          <w:lang w:eastAsia="es-EC"/>
        </w:rPr>
        <w:t>Este dispositivo actúa en ocurrencia de sobrecargas o en casos de alta presión interna en el capacitor, evitando  riesgos de explosiones y propagación de fuego. La protección es obtenida a través de la expansión del involucro y consecuentemente interrupción de la alimentación de los elementos capacitivos</w:t>
      </w:r>
    </w:p>
    <w:p w:rsidR="00897ABA" w:rsidRPr="00390A14" w:rsidRDefault="00897ABA" w:rsidP="00897ABA">
      <w:pPr>
        <w:spacing w:after="0" w:line="240" w:lineRule="auto"/>
        <w:jc w:val="both"/>
        <w:rPr>
          <w:rFonts w:ascii="Arial" w:eastAsia="Times New Roman" w:hAnsi="Arial" w:cs="Arial"/>
          <w:sz w:val="24"/>
          <w:szCs w:val="24"/>
          <w:lang w:eastAsia="es-EC"/>
        </w:rPr>
      </w:pPr>
    </w:p>
    <w:p w:rsidR="00897ABA" w:rsidRPr="004056F4" w:rsidRDefault="00897ABA" w:rsidP="00897ABA">
      <w:pPr>
        <w:jc w:val="both"/>
        <w:rPr>
          <w:rFonts w:ascii="Arial" w:hAnsi="Arial" w:cs="Arial"/>
          <w:b/>
          <w:sz w:val="24"/>
          <w:szCs w:val="24"/>
        </w:rPr>
      </w:pPr>
      <w:r w:rsidRPr="004056F4">
        <w:rPr>
          <w:rFonts w:ascii="Arial" w:hAnsi="Arial" w:cs="Arial"/>
          <w:b/>
          <w:sz w:val="24"/>
          <w:szCs w:val="24"/>
        </w:rPr>
        <w:t>MEDICIÓN Y PAGO:</w:t>
      </w:r>
    </w:p>
    <w:p w:rsidR="00897ABA" w:rsidRPr="004056F4" w:rsidRDefault="00897ABA" w:rsidP="00897ABA">
      <w:pPr>
        <w:jc w:val="both"/>
        <w:rPr>
          <w:rFonts w:ascii="Arial" w:hAnsi="Arial" w:cs="Arial"/>
          <w:sz w:val="24"/>
          <w:szCs w:val="24"/>
        </w:rPr>
      </w:pPr>
      <w:r w:rsidRPr="004056F4">
        <w:rPr>
          <w:rFonts w:ascii="Arial" w:hAnsi="Arial" w:cs="Arial"/>
          <w:sz w:val="24"/>
          <w:szCs w:val="24"/>
        </w:rPr>
        <w:t xml:space="preserve"> La medición se realizará de acuerdo a la cantidad real instalada en obra. Su pago será por rubro terminado.</w:t>
      </w:r>
    </w:p>
    <w:p w:rsidR="00897ABA" w:rsidRDefault="00897ABA" w:rsidP="00897ABA">
      <w:pPr>
        <w:jc w:val="both"/>
        <w:rPr>
          <w:rFonts w:ascii="Arial" w:hAnsi="Arial" w:cs="Arial"/>
          <w:b/>
          <w:sz w:val="24"/>
          <w:szCs w:val="24"/>
        </w:rPr>
      </w:pPr>
    </w:p>
    <w:p w:rsidR="00897ABA" w:rsidRPr="004056F4" w:rsidRDefault="00897ABA" w:rsidP="00897ABA">
      <w:pPr>
        <w:jc w:val="both"/>
        <w:rPr>
          <w:rFonts w:ascii="Arial" w:hAnsi="Arial" w:cs="Arial"/>
          <w:b/>
          <w:sz w:val="24"/>
          <w:szCs w:val="24"/>
        </w:rPr>
      </w:pPr>
    </w:p>
    <w:p w:rsidR="00897ABA" w:rsidRPr="004056F4" w:rsidRDefault="00897ABA" w:rsidP="00897ABA">
      <w:pPr>
        <w:jc w:val="both"/>
        <w:rPr>
          <w:rFonts w:ascii="Arial" w:hAnsi="Arial" w:cs="Arial"/>
          <w:sz w:val="24"/>
          <w:szCs w:val="24"/>
        </w:rPr>
      </w:pPr>
      <w:r w:rsidRPr="004056F4">
        <w:rPr>
          <w:rFonts w:ascii="Arial" w:hAnsi="Arial" w:cs="Arial"/>
          <w:b/>
          <w:sz w:val="24"/>
          <w:szCs w:val="24"/>
        </w:rPr>
        <w:t>UNIDAD:</w:t>
      </w:r>
      <w:r w:rsidRPr="004056F4">
        <w:rPr>
          <w:rFonts w:ascii="Arial" w:hAnsi="Arial" w:cs="Arial"/>
          <w:sz w:val="24"/>
          <w:szCs w:val="24"/>
        </w:rPr>
        <w:t xml:space="preserve"> </w:t>
      </w:r>
      <w:r>
        <w:rPr>
          <w:rFonts w:ascii="Arial" w:hAnsi="Arial" w:cs="Arial"/>
          <w:sz w:val="24"/>
          <w:szCs w:val="24"/>
        </w:rPr>
        <w:t>UNIDAD</w:t>
      </w:r>
      <w:r w:rsidRPr="004056F4">
        <w:rPr>
          <w:rFonts w:ascii="Arial" w:hAnsi="Arial" w:cs="Arial"/>
          <w:sz w:val="24"/>
          <w:szCs w:val="24"/>
        </w:rPr>
        <w:t xml:space="preserve"> (</w:t>
      </w:r>
      <w:r>
        <w:rPr>
          <w:rFonts w:ascii="Arial" w:hAnsi="Arial" w:cs="Arial"/>
          <w:sz w:val="24"/>
          <w:szCs w:val="24"/>
        </w:rPr>
        <w:t>U</w:t>
      </w:r>
      <w:r w:rsidRPr="004056F4">
        <w:rPr>
          <w:rFonts w:ascii="Arial" w:hAnsi="Arial" w:cs="Arial"/>
          <w:sz w:val="24"/>
          <w:szCs w:val="24"/>
        </w:rPr>
        <w:t>).</w:t>
      </w:r>
    </w:p>
    <w:p w:rsidR="00897ABA" w:rsidRPr="004056F4" w:rsidRDefault="00897ABA" w:rsidP="00897ABA">
      <w:pPr>
        <w:jc w:val="both"/>
        <w:rPr>
          <w:rFonts w:ascii="Arial" w:hAnsi="Arial" w:cs="Arial"/>
          <w:sz w:val="24"/>
          <w:szCs w:val="24"/>
        </w:rPr>
      </w:pPr>
      <w:r w:rsidRPr="004056F4">
        <w:rPr>
          <w:rFonts w:ascii="Arial" w:hAnsi="Arial" w:cs="Arial"/>
          <w:b/>
          <w:sz w:val="24"/>
          <w:szCs w:val="24"/>
        </w:rPr>
        <w:t>EQUIPO</w:t>
      </w:r>
      <w:r w:rsidRPr="004056F4">
        <w:rPr>
          <w:rFonts w:ascii="Arial" w:hAnsi="Arial" w:cs="Arial"/>
          <w:sz w:val="24"/>
          <w:szCs w:val="24"/>
        </w:rPr>
        <w:t xml:space="preserve"> </w:t>
      </w:r>
      <w:r w:rsidRPr="004056F4">
        <w:rPr>
          <w:rFonts w:ascii="Arial" w:hAnsi="Arial" w:cs="Arial"/>
          <w:b/>
          <w:sz w:val="24"/>
          <w:szCs w:val="24"/>
        </w:rPr>
        <w:t>MÍNIMO:</w:t>
      </w:r>
      <w:r w:rsidRPr="004056F4">
        <w:rPr>
          <w:rFonts w:ascii="Arial" w:hAnsi="Arial" w:cs="Arial"/>
          <w:sz w:val="24"/>
          <w:szCs w:val="24"/>
        </w:rPr>
        <w:t xml:space="preserve"> HERRAMIENTA MENOR (KIT DE HERRAMIENTAS ELÉCTRICAS).</w:t>
      </w:r>
    </w:p>
    <w:p w:rsidR="00897ABA" w:rsidRPr="004056F4" w:rsidRDefault="00897ABA" w:rsidP="00897ABA">
      <w:pPr>
        <w:jc w:val="both"/>
        <w:rPr>
          <w:rFonts w:ascii="Arial" w:hAnsi="Arial" w:cs="Arial"/>
          <w:sz w:val="24"/>
          <w:szCs w:val="24"/>
        </w:rPr>
      </w:pPr>
      <w:r w:rsidRPr="004056F4">
        <w:rPr>
          <w:rFonts w:ascii="Arial" w:hAnsi="Arial" w:cs="Arial"/>
          <w:b/>
          <w:sz w:val="24"/>
          <w:szCs w:val="24"/>
        </w:rPr>
        <w:t>MATERIALES</w:t>
      </w:r>
      <w:r w:rsidRPr="004056F4">
        <w:rPr>
          <w:rFonts w:ascii="Arial" w:hAnsi="Arial" w:cs="Arial"/>
          <w:sz w:val="24"/>
          <w:szCs w:val="24"/>
        </w:rPr>
        <w:t xml:space="preserve"> </w:t>
      </w:r>
      <w:r w:rsidRPr="004056F4">
        <w:rPr>
          <w:rFonts w:ascii="Arial" w:hAnsi="Arial" w:cs="Arial"/>
          <w:b/>
          <w:sz w:val="24"/>
          <w:szCs w:val="24"/>
        </w:rPr>
        <w:t>MÍNIMOS:</w:t>
      </w:r>
      <w:r w:rsidRPr="004056F4">
        <w:rPr>
          <w:rFonts w:ascii="Arial" w:hAnsi="Arial" w:cs="Arial"/>
          <w:sz w:val="24"/>
          <w:szCs w:val="24"/>
        </w:rPr>
        <w:t xml:space="preserve"> </w:t>
      </w:r>
      <w:r w:rsidRPr="00897ABA">
        <w:rPr>
          <w:rFonts w:ascii="Arial" w:hAnsi="Arial" w:cs="Arial"/>
          <w:sz w:val="24"/>
          <w:szCs w:val="24"/>
        </w:rPr>
        <w:t>BANCO DE CAPACITORES DE 200 Y 50 KVAR AUTOREGULABLES A 220V</w:t>
      </w:r>
      <w:r>
        <w:rPr>
          <w:rFonts w:ascii="Arial" w:hAnsi="Arial" w:cs="Arial"/>
          <w:sz w:val="24"/>
          <w:szCs w:val="24"/>
        </w:rPr>
        <w:t>.</w:t>
      </w:r>
    </w:p>
    <w:p w:rsidR="00390A14" w:rsidRDefault="00897ABA" w:rsidP="00897ABA">
      <w:pPr>
        <w:jc w:val="both"/>
        <w:rPr>
          <w:rFonts w:ascii="Arial" w:hAnsi="Arial" w:cs="Arial"/>
          <w:sz w:val="24"/>
          <w:szCs w:val="24"/>
        </w:rPr>
      </w:pPr>
      <w:r w:rsidRPr="004056F4">
        <w:rPr>
          <w:rFonts w:ascii="Arial" w:hAnsi="Arial" w:cs="Arial"/>
          <w:b/>
          <w:sz w:val="24"/>
          <w:szCs w:val="24"/>
        </w:rPr>
        <w:t>MANO</w:t>
      </w:r>
      <w:r w:rsidRPr="004056F4">
        <w:rPr>
          <w:rFonts w:ascii="Arial" w:hAnsi="Arial" w:cs="Arial"/>
          <w:sz w:val="24"/>
          <w:szCs w:val="24"/>
        </w:rPr>
        <w:t xml:space="preserve"> </w:t>
      </w:r>
      <w:r w:rsidRPr="004056F4">
        <w:rPr>
          <w:rFonts w:ascii="Arial" w:hAnsi="Arial" w:cs="Arial"/>
          <w:b/>
          <w:sz w:val="24"/>
          <w:szCs w:val="24"/>
        </w:rPr>
        <w:t>DE</w:t>
      </w:r>
      <w:r w:rsidRPr="004056F4">
        <w:rPr>
          <w:rFonts w:ascii="Arial" w:hAnsi="Arial" w:cs="Arial"/>
          <w:sz w:val="24"/>
          <w:szCs w:val="24"/>
        </w:rPr>
        <w:t xml:space="preserve"> </w:t>
      </w:r>
      <w:r w:rsidRPr="004056F4">
        <w:rPr>
          <w:rFonts w:ascii="Arial" w:hAnsi="Arial" w:cs="Arial"/>
          <w:b/>
          <w:sz w:val="24"/>
          <w:szCs w:val="24"/>
        </w:rPr>
        <w:t>OBRA</w:t>
      </w:r>
      <w:r w:rsidRPr="004056F4">
        <w:rPr>
          <w:rFonts w:ascii="Arial" w:hAnsi="Arial" w:cs="Arial"/>
          <w:sz w:val="24"/>
          <w:szCs w:val="24"/>
        </w:rPr>
        <w:t xml:space="preserve"> </w:t>
      </w:r>
      <w:r w:rsidRPr="004056F4">
        <w:rPr>
          <w:rFonts w:ascii="Arial" w:hAnsi="Arial" w:cs="Arial"/>
          <w:b/>
          <w:sz w:val="24"/>
          <w:szCs w:val="24"/>
        </w:rPr>
        <w:t>MÍNIMA</w:t>
      </w:r>
      <w:r w:rsidRPr="004056F4">
        <w:rPr>
          <w:rFonts w:ascii="Arial" w:hAnsi="Arial" w:cs="Arial"/>
          <w:sz w:val="24"/>
          <w:szCs w:val="24"/>
        </w:rPr>
        <w:t xml:space="preserve"> </w:t>
      </w:r>
      <w:r w:rsidRPr="004056F4">
        <w:rPr>
          <w:rFonts w:ascii="Arial" w:hAnsi="Arial" w:cs="Arial"/>
          <w:b/>
          <w:sz w:val="24"/>
          <w:szCs w:val="24"/>
        </w:rPr>
        <w:t>CALIFICADA:</w:t>
      </w:r>
      <w:r>
        <w:rPr>
          <w:rFonts w:ascii="Arial" w:hAnsi="Arial" w:cs="Arial"/>
          <w:sz w:val="24"/>
          <w:szCs w:val="24"/>
        </w:rPr>
        <w:t xml:space="preserve"> ELECTRICISTA, AYUDANTE.</w:t>
      </w:r>
    </w:p>
    <w:p w:rsidR="00156950" w:rsidRDefault="00156950" w:rsidP="00156950">
      <w:pPr>
        <w:jc w:val="both"/>
        <w:rPr>
          <w:rFonts w:ascii="Arial" w:hAnsi="Arial" w:cs="Arial"/>
          <w:b/>
          <w:sz w:val="24"/>
          <w:szCs w:val="24"/>
        </w:rPr>
      </w:pPr>
      <w:r w:rsidRPr="004056F4">
        <w:rPr>
          <w:rFonts w:ascii="Arial" w:hAnsi="Arial" w:cs="Arial"/>
          <w:b/>
          <w:sz w:val="24"/>
          <w:szCs w:val="24"/>
        </w:rPr>
        <w:t xml:space="preserve">CODIGO: </w:t>
      </w:r>
      <w:r w:rsidRPr="00156950">
        <w:rPr>
          <w:rFonts w:ascii="Arial" w:hAnsi="Arial" w:cs="Arial"/>
          <w:b/>
          <w:sz w:val="24"/>
          <w:szCs w:val="24"/>
        </w:rPr>
        <w:t>516096</w:t>
      </w:r>
      <w:r w:rsidRPr="004056F4">
        <w:rPr>
          <w:rFonts w:ascii="Arial" w:hAnsi="Arial" w:cs="Arial"/>
          <w:b/>
          <w:sz w:val="24"/>
          <w:szCs w:val="24"/>
        </w:rPr>
        <w:tab/>
      </w:r>
      <w:r w:rsidRPr="004056F4">
        <w:rPr>
          <w:rFonts w:ascii="Arial" w:hAnsi="Arial" w:cs="Arial"/>
          <w:b/>
          <w:sz w:val="24"/>
          <w:szCs w:val="24"/>
        </w:rPr>
        <w:tab/>
        <w:t xml:space="preserve">RUBRO: </w:t>
      </w:r>
      <w:r w:rsidRPr="00156950">
        <w:rPr>
          <w:rFonts w:ascii="Arial" w:hAnsi="Arial" w:cs="Arial"/>
          <w:b/>
          <w:sz w:val="24"/>
          <w:szCs w:val="24"/>
        </w:rPr>
        <w:t>MALLA PUESTA A TIERRA DE CUARTO DE MÁQUINAS, ACCESORIOS Y CONEXIONES.</w:t>
      </w:r>
    </w:p>
    <w:p w:rsidR="00156950" w:rsidRDefault="00156950" w:rsidP="00156950">
      <w:pPr>
        <w:jc w:val="both"/>
        <w:rPr>
          <w:rFonts w:ascii="Arial" w:hAnsi="Arial" w:cs="Arial"/>
          <w:b/>
          <w:sz w:val="24"/>
          <w:szCs w:val="24"/>
        </w:rPr>
      </w:pPr>
    </w:p>
    <w:p w:rsidR="00156950" w:rsidRPr="00156950" w:rsidRDefault="00156950" w:rsidP="00156950">
      <w:pPr>
        <w:jc w:val="both"/>
        <w:rPr>
          <w:rFonts w:ascii="Arial" w:hAnsi="Arial" w:cs="Arial"/>
          <w:sz w:val="24"/>
          <w:szCs w:val="24"/>
        </w:rPr>
      </w:pPr>
      <w:r w:rsidRPr="00390A14">
        <w:rPr>
          <w:rFonts w:ascii="Arial" w:hAnsi="Arial" w:cs="Arial"/>
          <w:b/>
          <w:sz w:val="24"/>
          <w:szCs w:val="24"/>
        </w:rPr>
        <w:lastRenderedPageBreak/>
        <w:t>DESCRIPCIÓN:</w:t>
      </w:r>
      <w:r w:rsidRPr="00390A14">
        <w:rPr>
          <w:rFonts w:ascii="Arial" w:hAnsi="Arial" w:cs="Arial"/>
          <w:sz w:val="24"/>
          <w:szCs w:val="24"/>
        </w:rPr>
        <w:t xml:space="preserve"> </w:t>
      </w:r>
    </w:p>
    <w:p w:rsidR="00897ABA" w:rsidRPr="00897ABA" w:rsidRDefault="00897ABA" w:rsidP="00897ABA">
      <w:pPr>
        <w:pStyle w:val="NormalWeb"/>
        <w:jc w:val="both"/>
        <w:rPr>
          <w:rFonts w:ascii="Arial" w:hAnsi="Arial" w:cs="Arial"/>
        </w:rPr>
      </w:pPr>
      <w:r w:rsidRPr="00897ABA">
        <w:rPr>
          <w:rFonts w:ascii="Arial" w:hAnsi="Arial" w:cs="Arial"/>
        </w:rPr>
        <w:t>La malla de tierra es un conjunto de conductores desnudos que permiten conectar los equipos que componen una instalación a un medio de referencia, en este caso la tierra. Tres componentes constituyen la resistencia de la malla de tierra:</w:t>
      </w:r>
    </w:p>
    <w:p w:rsidR="00897ABA" w:rsidRPr="00897ABA" w:rsidRDefault="00897ABA" w:rsidP="00897ABA">
      <w:pPr>
        <w:pStyle w:val="NormalWeb"/>
        <w:jc w:val="both"/>
        <w:rPr>
          <w:rFonts w:ascii="Arial" w:hAnsi="Arial" w:cs="Arial"/>
        </w:rPr>
      </w:pPr>
      <w:r w:rsidRPr="00897ABA">
        <w:rPr>
          <w:rFonts w:ascii="Arial" w:hAnsi="Arial" w:cs="Arial"/>
        </w:rPr>
        <w:t xml:space="preserve">•  La resistencia del conductor que conecta los equipos a la malla de tierra. </w:t>
      </w:r>
    </w:p>
    <w:p w:rsidR="00897ABA" w:rsidRPr="00897ABA" w:rsidRDefault="00897ABA" w:rsidP="00897ABA">
      <w:pPr>
        <w:pStyle w:val="NormalWeb"/>
        <w:jc w:val="both"/>
        <w:rPr>
          <w:rFonts w:ascii="Arial" w:hAnsi="Arial" w:cs="Arial"/>
        </w:rPr>
      </w:pPr>
      <w:r w:rsidRPr="00897ABA">
        <w:rPr>
          <w:rFonts w:ascii="Arial" w:hAnsi="Arial" w:cs="Arial"/>
        </w:rPr>
        <w:t xml:space="preserve">•  La resistencia de contacto entre la malla y el terreno. </w:t>
      </w:r>
    </w:p>
    <w:p w:rsidR="00897ABA" w:rsidRPr="00897ABA" w:rsidRDefault="00897ABA" w:rsidP="00897ABA">
      <w:pPr>
        <w:pStyle w:val="NormalWeb"/>
        <w:jc w:val="both"/>
        <w:rPr>
          <w:rFonts w:ascii="Arial" w:hAnsi="Arial" w:cs="Arial"/>
        </w:rPr>
      </w:pPr>
      <w:r w:rsidRPr="00897ABA">
        <w:rPr>
          <w:rFonts w:ascii="Arial" w:hAnsi="Arial" w:cs="Arial"/>
        </w:rPr>
        <w:t>•  La resistencia del terreno donde se ubica la malla.</w:t>
      </w:r>
    </w:p>
    <w:p w:rsidR="00897ABA" w:rsidRPr="00897ABA" w:rsidRDefault="00897ABA" w:rsidP="00897ABA">
      <w:pPr>
        <w:pStyle w:val="NormalWeb"/>
        <w:jc w:val="both"/>
        <w:rPr>
          <w:rFonts w:ascii="Arial" w:hAnsi="Arial" w:cs="Arial"/>
        </w:rPr>
      </w:pPr>
      <w:r w:rsidRPr="00897ABA">
        <w:rPr>
          <w:rFonts w:ascii="Arial" w:hAnsi="Arial" w:cs="Arial"/>
        </w:rPr>
        <w:t>Una malla de tierra puede estar formada por distintos elementos:</w:t>
      </w:r>
    </w:p>
    <w:p w:rsidR="00897ABA" w:rsidRPr="00897ABA" w:rsidRDefault="00897ABA" w:rsidP="00897ABA">
      <w:pPr>
        <w:pStyle w:val="NormalWeb"/>
        <w:jc w:val="both"/>
        <w:rPr>
          <w:rFonts w:ascii="Arial" w:hAnsi="Arial" w:cs="Arial"/>
        </w:rPr>
      </w:pPr>
      <w:r w:rsidRPr="00897ABA">
        <w:rPr>
          <w:rFonts w:ascii="Arial" w:hAnsi="Arial" w:cs="Arial"/>
        </w:rPr>
        <w:t xml:space="preserve">•  Una o más barras enterradas. </w:t>
      </w:r>
    </w:p>
    <w:p w:rsidR="00897ABA" w:rsidRPr="00897ABA" w:rsidRDefault="00897ABA" w:rsidP="00897ABA">
      <w:pPr>
        <w:pStyle w:val="NormalWeb"/>
        <w:jc w:val="both"/>
        <w:rPr>
          <w:rFonts w:ascii="Arial" w:hAnsi="Arial" w:cs="Arial"/>
        </w:rPr>
      </w:pPr>
      <w:r w:rsidRPr="00897ABA">
        <w:rPr>
          <w:rFonts w:ascii="Arial" w:hAnsi="Arial" w:cs="Arial"/>
        </w:rPr>
        <w:t xml:space="preserve">•  Conductores instalados horizontalmente formando diversas configuraciones. </w:t>
      </w:r>
    </w:p>
    <w:p w:rsidR="00897ABA" w:rsidRPr="00897ABA" w:rsidRDefault="00897ABA" w:rsidP="00897ABA">
      <w:pPr>
        <w:pStyle w:val="NormalWeb"/>
        <w:jc w:val="both"/>
        <w:rPr>
          <w:rFonts w:ascii="Arial" w:hAnsi="Arial" w:cs="Arial"/>
        </w:rPr>
      </w:pPr>
      <w:r w:rsidRPr="00897ABA">
        <w:rPr>
          <w:rFonts w:ascii="Arial" w:hAnsi="Arial" w:cs="Arial"/>
        </w:rPr>
        <w:t>•  Un reticulado instalado en forma horizontal que puede tener o no barras conectadas en forma vertical en algunos puntos de ella.</w:t>
      </w:r>
    </w:p>
    <w:p w:rsidR="00156950" w:rsidRDefault="00156950" w:rsidP="00897ABA">
      <w:pPr>
        <w:jc w:val="both"/>
        <w:rPr>
          <w:rFonts w:ascii="Arial" w:hAnsi="Arial" w:cs="Arial"/>
          <w:sz w:val="24"/>
          <w:szCs w:val="24"/>
        </w:rPr>
      </w:pPr>
    </w:p>
    <w:p w:rsidR="00897ABA" w:rsidRPr="00156950" w:rsidRDefault="00156950" w:rsidP="00897ABA">
      <w:pPr>
        <w:jc w:val="both"/>
        <w:rPr>
          <w:rFonts w:ascii="Arial" w:hAnsi="Arial" w:cs="Arial"/>
          <w:b/>
          <w:sz w:val="24"/>
          <w:szCs w:val="24"/>
        </w:rPr>
      </w:pPr>
      <w:r w:rsidRPr="00156950">
        <w:rPr>
          <w:rFonts w:ascii="Arial" w:hAnsi="Arial" w:cs="Arial"/>
          <w:b/>
          <w:sz w:val="24"/>
          <w:szCs w:val="24"/>
        </w:rPr>
        <w:t>PROCEDIMIENTO:</w:t>
      </w:r>
    </w:p>
    <w:p w:rsidR="00156950" w:rsidRPr="00156950" w:rsidRDefault="00156950" w:rsidP="00156950">
      <w:pPr>
        <w:jc w:val="both"/>
        <w:rPr>
          <w:rFonts w:ascii="Arial" w:hAnsi="Arial" w:cs="Arial"/>
          <w:sz w:val="24"/>
          <w:szCs w:val="24"/>
        </w:rPr>
      </w:pPr>
      <w:r w:rsidRPr="00156950">
        <w:rPr>
          <w:rFonts w:ascii="Arial" w:hAnsi="Arial" w:cs="Arial"/>
          <w:sz w:val="24"/>
          <w:szCs w:val="24"/>
        </w:rPr>
        <w:t>Las barras verticales utilizadas en la construcción de las mallas de tierra reciben el nombre de barras copperweld y están construidas con alma de acero revestidas en cobre. El valor de la resistencia de una malla de tierra depende entre otros parámetros de la resistividad del terreno. El método más usado para determinar la resistividad del terreno es el de Schlumberger, el cual permite determinar las capas que componen el terreno, como también la profundidad y la resistividad de cada uno de ellos.</w:t>
      </w:r>
    </w:p>
    <w:p w:rsidR="00156950" w:rsidRPr="00156950" w:rsidRDefault="00156950" w:rsidP="00156950">
      <w:pPr>
        <w:jc w:val="both"/>
        <w:rPr>
          <w:rFonts w:ascii="Arial" w:hAnsi="Arial" w:cs="Arial"/>
          <w:sz w:val="24"/>
          <w:szCs w:val="24"/>
        </w:rPr>
      </w:pPr>
      <w:r w:rsidRPr="00156950">
        <w:rPr>
          <w:rFonts w:ascii="Arial" w:hAnsi="Arial" w:cs="Arial"/>
          <w:sz w:val="24"/>
          <w:szCs w:val="24"/>
        </w:rPr>
        <w:t>Se procederá a colocar estas mallas por las siguientes razones:</w:t>
      </w:r>
    </w:p>
    <w:p w:rsidR="00156950" w:rsidRPr="00156950" w:rsidRDefault="00156950" w:rsidP="00156950">
      <w:pPr>
        <w:pStyle w:val="NormalWeb"/>
        <w:jc w:val="both"/>
        <w:rPr>
          <w:rFonts w:ascii="Arial" w:hAnsi="Arial" w:cs="Arial"/>
        </w:rPr>
      </w:pPr>
      <w:r w:rsidRPr="00156950">
        <w:rPr>
          <w:rFonts w:ascii="Arial" w:hAnsi="Arial" w:cs="Arial"/>
        </w:rPr>
        <w:t xml:space="preserve">•  Evitar tensiones peligrosas entre estructuras, equipos y el terreno durante cortocircuitos a tierra o en condiciones normales de operación. </w:t>
      </w:r>
    </w:p>
    <w:p w:rsidR="00156950" w:rsidRPr="00156950" w:rsidRDefault="00156950" w:rsidP="00156950">
      <w:pPr>
        <w:pStyle w:val="NormalWeb"/>
        <w:jc w:val="both"/>
        <w:rPr>
          <w:rFonts w:ascii="Arial" w:hAnsi="Arial" w:cs="Arial"/>
        </w:rPr>
      </w:pPr>
      <w:r w:rsidRPr="00156950">
        <w:rPr>
          <w:rFonts w:ascii="Arial" w:hAnsi="Arial" w:cs="Arial"/>
        </w:rPr>
        <w:t xml:space="preserve">•  Evitar descargas eléctricas peligrosas en las personas, durante condiciones normales de funcionamiento. </w:t>
      </w:r>
    </w:p>
    <w:p w:rsidR="00156950" w:rsidRPr="00156950" w:rsidRDefault="00156950" w:rsidP="00156950">
      <w:pPr>
        <w:pStyle w:val="NormalWeb"/>
        <w:jc w:val="both"/>
        <w:rPr>
          <w:rFonts w:ascii="Arial" w:hAnsi="Arial" w:cs="Arial"/>
        </w:rPr>
      </w:pPr>
      <w:r w:rsidRPr="00156950">
        <w:rPr>
          <w:rFonts w:ascii="Arial" w:hAnsi="Arial" w:cs="Arial"/>
        </w:rPr>
        <w:t xml:space="preserve">•  Proporcionar un camino a tierra para las corrientes inducidas. Este camino debe ser lo más corto posible. </w:t>
      </w:r>
    </w:p>
    <w:p w:rsidR="00156950" w:rsidRDefault="00156950" w:rsidP="00156950">
      <w:pPr>
        <w:jc w:val="both"/>
        <w:rPr>
          <w:rFonts w:ascii="Arial" w:hAnsi="Arial" w:cs="Arial"/>
          <w:b/>
          <w:sz w:val="24"/>
          <w:szCs w:val="24"/>
        </w:rPr>
      </w:pPr>
    </w:p>
    <w:p w:rsidR="00156950" w:rsidRPr="004056F4" w:rsidRDefault="00156950" w:rsidP="00156950">
      <w:pPr>
        <w:jc w:val="both"/>
        <w:rPr>
          <w:rFonts w:ascii="Arial" w:hAnsi="Arial" w:cs="Arial"/>
          <w:b/>
          <w:sz w:val="24"/>
          <w:szCs w:val="24"/>
        </w:rPr>
      </w:pPr>
      <w:r w:rsidRPr="004056F4">
        <w:rPr>
          <w:rFonts w:ascii="Arial" w:hAnsi="Arial" w:cs="Arial"/>
          <w:b/>
          <w:sz w:val="24"/>
          <w:szCs w:val="24"/>
        </w:rPr>
        <w:lastRenderedPageBreak/>
        <w:t>MEDICIÓN Y PAGO:</w:t>
      </w:r>
    </w:p>
    <w:p w:rsidR="00156950" w:rsidRPr="004056F4" w:rsidRDefault="00156950" w:rsidP="00156950">
      <w:pPr>
        <w:jc w:val="both"/>
        <w:rPr>
          <w:rFonts w:ascii="Arial" w:hAnsi="Arial" w:cs="Arial"/>
          <w:sz w:val="24"/>
          <w:szCs w:val="24"/>
        </w:rPr>
      </w:pPr>
      <w:r w:rsidRPr="004056F4">
        <w:rPr>
          <w:rFonts w:ascii="Arial" w:hAnsi="Arial" w:cs="Arial"/>
          <w:sz w:val="24"/>
          <w:szCs w:val="24"/>
        </w:rPr>
        <w:t xml:space="preserve"> La medición se realizará de acuerdo a la cantidad real instalada en obra. Su pago será por rubro terminado.</w:t>
      </w:r>
    </w:p>
    <w:p w:rsidR="00156950" w:rsidRDefault="00156950" w:rsidP="00156950">
      <w:pPr>
        <w:jc w:val="both"/>
        <w:rPr>
          <w:rFonts w:ascii="Arial" w:hAnsi="Arial" w:cs="Arial"/>
          <w:b/>
          <w:sz w:val="24"/>
          <w:szCs w:val="24"/>
        </w:rPr>
      </w:pPr>
    </w:p>
    <w:p w:rsidR="00156950" w:rsidRPr="004056F4" w:rsidRDefault="00156950" w:rsidP="00156950">
      <w:pPr>
        <w:jc w:val="both"/>
        <w:rPr>
          <w:rFonts w:ascii="Arial" w:hAnsi="Arial" w:cs="Arial"/>
          <w:b/>
          <w:sz w:val="24"/>
          <w:szCs w:val="24"/>
        </w:rPr>
      </w:pPr>
    </w:p>
    <w:p w:rsidR="00156950" w:rsidRPr="004056F4" w:rsidRDefault="00156950" w:rsidP="00156950">
      <w:pPr>
        <w:jc w:val="both"/>
        <w:rPr>
          <w:rFonts w:ascii="Arial" w:hAnsi="Arial" w:cs="Arial"/>
          <w:sz w:val="24"/>
          <w:szCs w:val="24"/>
        </w:rPr>
      </w:pPr>
      <w:r w:rsidRPr="004056F4">
        <w:rPr>
          <w:rFonts w:ascii="Arial" w:hAnsi="Arial" w:cs="Arial"/>
          <w:b/>
          <w:sz w:val="24"/>
          <w:szCs w:val="24"/>
        </w:rPr>
        <w:t>UNIDAD:</w:t>
      </w:r>
      <w:r w:rsidRPr="004056F4">
        <w:rPr>
          <w:rFonts w:ascii="Arial" w:hAnsi="Arial" w:cs="Arial"/>
          <w:sz w:val="24"/>
          <w:szCs w:val="24"/>
        </w:rPr>
        <w:t xml:space="preserve"> </w:t>
      </w:r>
      <w:r>
        <w:rPr>
          <w:rFonts w:ascii="Arial" w:hAnsi="Arial" w:cs="Arial"/>
          <w:sz w:val="24"/>
          <w:szCs w:val="24"/>
        </w:rPr>
        <w:t>UNIDAD</w:t>
      </w:r>
      <w:r w:rsidRPr="004056F4">
        <w:rPr>
          <w:rFonts w:ascii="Arial" w:hAnsi="Arial" w:cs="Arial"/>
          <w:sz w:val="24"/>
          <w:szCs w:val="24"/>
        </w:rPr>
        <w:t xml:space="preserve"> (</w:t>
      </w:r>
      <w:r>
        <w:rPr>
          <w:rFonts w:ascii="Arial" w:hAnsi="Arial" w:cs="Arial"/>
          <w:sz w:val="24"/>
          <w:szCs w:val="24"/>
        </w:rPr>
        <w:t>U</w:t>
      </w:r>
      <w:r w:rsidRPr="004056F4">
        <w:rPr>
          <w:rFonts w:ascii="Arial" w:hAnsi="Arial" w:cs="Arial"/>
          <w:sz w:val="24"/>
          <w:szCs w:val="24"/>
        </w:rPr>
        <w:t>).</w:t>
      </w:r>
    </w:p>
    <w:p w:rsidR="00156950" w:rsidRPr="004056F4" w:rsidRDefault="00156950" w:rsidP="00156950">
      <w:pPr>
        <w:jc w:val="both"/>
        <w:rPr>
          <w:rFonts w:ascii="Arial" w:hAnsi="Arial" w:cs="Arial"/>
          <w:sz w:val="24"/>
          <w:szCs w:val="24"/>
        </w:rPr>
      </w:pPr>
      <w:r w:rsidRPr="004056F4">
        <w:rPr>
          <w:rFonts w:ascii="Arial" w:hAnsi="Arial" w:cs="Arial"/>
          <w:b/>
          <w:sz w:val="24"/>
          <w:szCs w:val="24"/>
        </w:rPr>
        <w:t>EQUIPO</w:t>
      </w:r>
      <w:r w:rsidRPr="004056F4">
        <w:rPr>
          <w:rFonts w:ascii="Arial" w:hAnsi="Arial" w:cs="Arial"/>
          <w:sz w:val="24"/>
          <w:szCs w:val="24"/>
        </w:rPr>
        <w:t xml:space="preserve"> </w:t>
      </w:r>
      <w:r w:rsidRPr="004056F4">
        <w:rPr>
          <w:rFonts w:ascii="Arial" w:hAnsi="Arial" w:cs="Arial"/>
          <w:b/>
          <w:sz w:val="24"/>
          <w:szCs w:val="24"/>
        </w:rPr>
        <w:t>MÍNIMO:</w:t>
      </w:r>
      <w:r w:rsidRPr="004056F4">
        <w:rPr>
          <w:rFonts w:ascii="Arial" w:hAnsi="Arial" w:cs="Arial"/>
          <w:sz w:val="24"/>
          <w:szCs w:val="24"/>
        </w:rPr>
        <w:t xml:space="preserve"> HERRAMIENTA MENOR (KIT DE HERRAMIENTAS ELÉCTRICAS).</w:t>
      </w:r>
    </w:p>
    <w:p w:rsidR="00156950" w:rsidRPr="004056F4" w:rsidRDefault="00156950" w:rsidP="00156950">
      <w:pPr>
        <w:jc w:val="both"/>
        <w:rPr>
          <w:rFonts w:ascii="Arial" w:hAnsi="Arial" w:cs="Arial"/>
          <w:sz w:val="24"/>
          <w:szCs w:val="24"/>
        </w:rPr>
      </w:pPr>
      <w:r w:rsidRPr="004056F4">
        <w:rPr>
          <w:rFonts w:ascii="Arial" w:hAnsi="Arial" w:cs="Arial"/>
          <w:b/>
          <w:sz w:val="24"/>
          <w:szCs w:val="24"/>
        </w:rPr>
        <w:t>MATERIALES</w:t>
      </w:r>
      <w:r w:rsidRPr="004056F4">
        <w:rPr>
          <w:rFonts w:ascii="Arial" w:hAnsi="Arial" w:cs="Arial"/>
          <w:sz w:val="24"/>
          <w:szCs w:val="24"/>
        </w:rPr>
        <w:t xml:space="preserve"> </w:t>
      </w:r>
      <w:r w:rsidRPr="004056F4">
        <w:rPr>
          <w:rFonts w:ascii="Arial" w:hAnsi="Arial" w:cs="Arial"/>
          <w:b/>
          <w:sz w:val="24"/>
          <w:szCs w:val="24"/>
        </w:rPr>
        <w:t>MÍNIMOS:</w:t>
      </w:r>
      <w:r w:rsidRPr="004056F4">
        <w:rPr>
          <w:rFonts w:ascii="Arial" w:hAnsi="Arial" w:cs="Arial"/>
          <w:sz w:val="24"/>
          <w:szCs w:val="24"/>
        </w:rPr>
        <w:t xml:space="preserve"> </w:t>
      </w:r>
      <w:r w:rsidRPr="00156950">
        <w:rPr>
          <w:rFonts w:ascii="Arial" w:hAnsi="Arial" w:cs="Arial"/>
          <w:sz w:val="24"/>
          <w:szCs w:val="24"/>
        </w:rPr>
        <w:t>MALLA PUESTA A TIERRA DE CUARTO DE MÁQUINAS, ACCESORIOS Y CONEXIONES.</w:t>
      </w:r>
    </w:p>
    <w:p w:rsidR="00156950" w:rsidRDefault="00156950" w:rsidP="00156950">
      <w:pPr>
        <w:jc w:val="both"/>
        <w:rPr>
          <w:rFonts w:ascii="Arial" w:hAnsi="Arial" w:cs="Arial"/>
          <w:sz w:val="24"/>
          <w:szCs w:val="24"/>
        </w:rPr>
      </w:pPr>
      <w:r w:rsidRPr="004056F4">
        <w:rPr>
          <w:rFonts w:ascii="Arial" w:hAnsi="Arial" w:cs="Arial"/>
          <w:b/>
          <w:sz w:val="24"/>
          <w:szCs w:val="24"/>
        </w:rPr>
        <w:t>MANO</w:t>
      </w:r>
      <w:r w:rsidRPr="004056F4">
        <w:rPr>
          <w:rFonts w:ascii="Arial" w:hAnsi="Arial" w:cs="Arial"/>
          <w:sz w:val="24"/>
          <w:szCs w:val="24"/>
        </w:rPr>
        <w:t xml:space="preserve"> </w:t>
      </w:r>
      <w:r w:rsidRPr="004056F4">
        <w:rPr>
          <w:rFonts w:ascii="Arial" w:hAnsi="Arial" w:cs="Arial"/>
          <w:b/>
          <w:sz w:val="24"/>
          <w:szCs w:val="24"/>
        </w:rPr>
        <w:t>DE</w:t>
      </w:r>
      <w:r w:rsidRPr="004056F4">
        <w:rPr>
          <w:rFonts w:ascii="Arial" w:hAnsi="Arial" w:cs="Arial"/>
          <w:sz w:val="24"/>
          <w:szCs w:val="24"/>
        </w:rPr>
        <w:t xml:space="preserve"> </w:t>
      </w:r>
      <w:r w:rsidRPr="004056F4">
        <w:rPr>
          <w:rFonts w:ascii="Arial" w:hAnsi="Arial" w:cs="Arial"/>
          <w:b/>
          <w:sz w:val="24"/>
          <w:szCs w:val="24"/>
        </w:rPr>
        <w:t>OBRA</w:t>
      </w:r>
      <w:r w:rsidRPr="004056F4">
        <w:rPr>
          <w:rFonts w:ascii="Arial" w:hAnsi="Arial" w:cs="Arial"/>
          <w:sz w:val="24"/>
          <w:szCs w:val="24"/>
        </w:rPr>
        <w:t xml:space="preserve"> </w:t>
      </w:r>
      <w:r w:rsidRPr="004056F4">
        <w:rPr>
          <w:rFonts w:ascii="Arial" w:hAnsi="Arial" w:cs="Arial"/>
          <w:b/>
          <w:sz w:val="24"/>
          <w:szCs w:val="24"/>
        </w:rPr>
        <w:t>MÍNIMA</w:t>
      </w:r>
      <w:r w:rsidRPr="004056F4">
        <w:rPr>
          <w:rFonts w:ascii="Arial" w:hAnsi="Arial" w:cs="Arial"/>
          <w:sz w:val="24"/>
          <w:szCs w:val="24"/>
        </w:rPr>
        <w:t xml:space="preserve"> </w:t>
      </w:r>
      <w:r w:rsidRPr="004056F4">
        <w:rPr>
          <w:rFonts w:ascii="Arial" w:hAnsi="Arial" w:cs="Arial"/>
          <w:b/>
          <w:sz w:val="24"/>
          <w:szCs w:val="24"/>
        </w:rPr>
        <w:t>CALIFICADA:</w:t>
      </w:r>
      <w:r>
        <w:rPr>
          <w:rFonts w:ascii="Arial" w:hAnsi="Arial" w:cs="Arial"/>
          <w:sz w:val="24"/>
          <w:szCs w:val="24"/>
        </w:rPr>
        <w:t xml:space="preserve"> ELECTRICISTA, AYUDANTE.</w:t>
      </w:r>
    </w:p>
    <w:p w:rsidR="00156950" w:rsidRDefault="00156950" w:rsidP="00156950">
      <w:pPr>
        <w:widowControl w:val="0"/>
        <w:tabs>
          <w:tab w:val="left" w:pos="3000"/>
        </w:tabs>
        <w:autoSpaceDE w:val="0"/>
        <w:autoSpaceDN w:val="0"/>
        <w:adjustRightInd w:val="0"/>
        <w:jc w:val="both"/>
        <w:rPr>
          <w:rFonts w:ascii="Arial" w:hAnsi="Arial" w:cs="Arial"/>
          <w:b/>
          <w:sz w:val="24"/>
          <w:szCs w:val="24"/>
        </w:rPr>
      </w:pPr>
      <w:r w:rsidRPr="008B5181">
        <w:rPr>
          <w:rFonts w:ascii="Arial" w:hAnsi="Arial" w:cs="Arial"/>
          <w:b/>
          <w:sz w:val="24"/>
          <w:szCs w:val="24"/>
        </w:rPr>
        <w:t>TAPA DE ACERO</w:t>
      </w:r>
    </w:p>
    <w:p w:rsidR="00156950" w:rsidRDefault="00156950" w:rsidP="00156950">
      <w:pPr>
        <w:widowControl w:val="0"/>
        <w:tabs>
          <w:tab w:val="left" w:pos="3000"/>
        </w:tabs>
        <w:autoSpaceDE w:val="0"/>
        <w:autoSpaceDN w:val="0"/>
        <w:adjustRightInd w:val="0"/>
        <w:jc w:val="both"/>
        <w:rPr>
          <w:rFonts w:ascii="Arial" w:hAnsi="Arial" w:cs="Arial"/>
          <w:b/>
          <w:sz w:val="24"/>
          <w:szCs w:val="24"/>
        </w:rPr>
      </w:pPr>
    </w:p>
    <w:p w:rsidR="00156950" w:rsidRDefault="00156950" w:rsidP="0015695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B5181">
        <w:rPr>
          <w:rFonts w:ascii="Arial" w:hAnsi="Arial" w:cs="Arial"/>
          <w:b/>
          <w:sz w:val="24"/>
          <w:szCs w:val="24"/>
        </w:rPr>
        <w:t>516537</w:t>
      </w:r>
      <w:r w:rsidRPr="00825987">
        <w:rPr>
          <w:rFonts w:ascii="Arial" w:hAnsi="Arial" w:cs="Arial"/>
          <w:b/>
          <w:sz w:val="24"/>
          <w:szCs w:val="24"/>
        </w:rPr>
        <w:tab/>
        <w:t xml:space="preserve">RUBRO: </w:t>
      </w:r>
      <w:r w:rsidRPr="008B5181">
        <w:rPr>
          <w:rFonts w:ascii="Arial" w:hAnsi="Arial" w:cs="Arial"/>
          <w:b/>
          <w:sz w:val="24"/>
          <w:szCs w:val="24"/>
        </w:rPr>
        <w:t>TAPA DE ACERO</w:t>
      </w:r>
    </w:p>
    <w:p w:rsidR="00156950" w:rsidRDefault="00156950" w:rsidP="00156950">
      <w:pPr>
        <w:widowControl w:val="0"/>
        <w:tabs>
          <w:tab w:val="left" w:pos="3000"/>
        </w:tabs>
        <w:autoSpaceDE w:val="0"/>
        <w:autoSpaceDN w:val="0"/>
        <w:adjustRightInd w:val="0"/>
        <w:jc w:val="both"/>
        <w:rPr>
          <w:rFonts w:ascii="Arial" w:hAnsi="Arial" w:cs="Arial"/>
          <w:b/>
          <w:sz w:val="24"/>
          <w:szCs w:val="24"/>
        </w:rPr>
      </w:pPr>
    </w:p>
    <w:p w:rsidR="00156950" w:rsidRPr="00A950DF" w:rsidRDefault="00156950" w:rsidP="0015695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56950" w:rsidRPr="003A7B04" w:rsidRDefault="00156950" w:rsidP="00156950">
      <w:pPr>
        <w:pStyle w:val="Default"/>
        <w:spacing w:line="276" w:lineRule="auto"/>
        <w:jc w:val="both"/>
        <w:rPr>
          <w:rFonts w:ascii="Arial" w:hAnsi="Arial" w:cs="Arial"/>
        </w:rPr>
      </w:pPr>
      <w:r w:rsidRPr="003A7B04">
        <w:rPr>
          <w:rFonts w:ascii="Arial" w:hAnsi="Arial" w:cs="Arial"/>
        </w:rPr>
        <w:t xml:space="preserve">Este trabajo consistirá en la construcción de </w:t>
      </w:r>
      <w:r>
        <w:rPr>
          <w:rFonts w:ascii="Arial" w:hAnsi="Arial" w:cs="Arial"/>
        </w:rPr>
        <w:t>tapas</w:t>
      </w:r>
      <w:r w:rsidRPr="003A7B04">
        <w:rPr>
          <w:rFonts w:ascii="Arial" w:hAnsi="Arial" w:cs="Arial"/>
        </w:rPr>
        <w:t xml:space="preserve"> de </w:t>
      </w:r>
      <w:r>
        <w:rPr>
          <w:rFonts w:ascii="Arial" w:hAnsi="Arial" w:cs="Arial"/>
        </w:rPr>
        <w:t>acero</w:t>
      </w:r>
      <w:r w:rsidRPr="003A7B04">
        <w:rPr>
          <w:rFonts w:ascii="Arial" w:hAnsi="Arial" w:cs="Arial"/>
        </w:rPr>
        <w:t xml:space="preserve"> incluyen sus obras conexas, para </w:t>
      </w:r>
      <w:r>
        <w:rPr>
          <w:rFonts w:ascii="Arial" w:hAnsi="Arial" w:cs="Arial"/>
        </w:rPr>
        <w:t xml:space="preserve">cubrir la entrada de la cisterna </w:t>
      </w:r>
      <w:r w:rsidRPr="003A7B04">
        <w:rPr>
          <w:rFonts w:ascii="Arial" w:hAnsi="Arial" w:cs="Arial"/>
        </w:rPr>
        <w:t xml:space="preserve">de conformidad con los alineamientos, pendientes y dimensiones indicadas en los planos o fijados por el fiscalizador. </w:t>
      </w:r>
    </w:p>
    <w:p w:rsidR="00156950" w:rsidRDefault="00156950" w:rsidP="00156950">
      <w:pPr>
        <w:widowControl w:val="0"/>
        <w:autoSpaceDE w:val="0"/>
        <w:autoSpaceDN w:val="0"/>
        <w:adjustRightInd w:val="0"/>
        <w:jc w:val="both"/>
        <w:rPr>
          <w:rFonts w:ascii="Arial" w:hAnsi="Arial" w:cs="Arial"/>
          <w:sz w:val="24"/>
          <w:szCs w:val="24"/>
          <w:lang w:val="es-ES"/>
        </w:rPr>
      </w:pPr>
    </w:p>
    <w:p w:rsidR="00156950" w:rsidRPr="003A7B04" w:rsidRDefault="00156950" w:rsidP="00156950">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156950" w:rsidRPr="003A7B04" w:rsidRDefault="00156950" w:rsidP="00156950">
      <w:pPr>
        <w:pStyle w:val="Default"/>
        <w:spacing w:line="276" w:lineRule="auto"/>
        <w:jc w:val="both"/>
        <w:rPr>
          <w:rFonts w:ascii="Arial" w:hAnsi="Arial" w:cs="Arial"/>
        </w:rPr>
      </w:pPr>
      <w:r w:rsidRPr="003A7B04">
        <w:rPr>
          <w:rFonts w:ascii="Arial" w:hAnsi="Arial" w:cs="Arial"/>
        </w:rPr>
        <w:t xml:space="preserve">Estas obras podrán realizarse en el sitio y serán de </w:t>
      </w:r>
      <w:r>
        <w:rPr>
          <w:rFonts w:ascii="Arial" w:hAnsi="Arial" w:cs="Arial"/>
        </w:rPr>
        <w:t>acero</w:t>
      </w:r>
      <w:r w:rsidRPr="003A7B04">
        <w:rPr>
          <w:rFonts w:ascii="Arial" w:hAnsi="Arial" w:cs="Arial"/>
        </w:rPr>
        <w:t>, la construcción e instalación se harán de modo que las estructuras queden sólidamente asentadas de conformidad con las dimensiones,  cotas y alineación indicadas en los planos o por el fiscalizador.</w:t>
      </w:r>
    </w:p>
    <w:p w:rsidR="00156950" w:rsidRPr="00FA7879" w:rsidRDefault="00156950" w:rsidP="00156950">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de </w:t>
      </w:r>
      <w:r w:rsidRPr="00F81DA3">
        <w:rPr>
          <w:rFonts w:ascii="Arial" w:hAnsi="Arial" w:cs="Arial"/>
          <w:sz w:val="24"/>
          <w:szCs w:val="24"/>
        </w:rPr>
        <w:t>cada tapas de acero</w:t>
      </w:r>
      <w:r w:rsidRPr="003A7B04">
        <w:rPr>
          <w:rFonts w:ascii="Arial" w:hAnsi="Arial" w:cs="Arial"/>
          <w:sz w:val="24"/>
          <w:szCs w:val="24"/>
        </w:rPr>
        <w:t>, deberá limpiarse de residuos y acumulaciones extrañas, y se mantendrán limpias y en funcionamiento hasta la aceptación final de la obra.</w:t>
      </w:r>
    </w:p>
    <w:p w:rsidR="00156950" w:rsidRDefault="00156950" w:rsidP="00156950">
      <w:pPr>
        <w:widowControl w:val="0"/>
        <w:autoSpaceDE w:val="0"/>
        <w:autoSpaceDN w:val="0"/>
        <w:adjustRightInd w:val="0"/>
        <w:jc w:val="both"/>
        <w:rPr>
          <w:rFonts w:ascii="Arial" w:hAnsi="Arial" w:cs="Arial"/>
          <w:b/>
          <w:bCs/>
          <w:sz w:val="24"/>
          <w:szCs w:val="24"/>
        </w:rPr>
      </w:pPr>
    </w:p>
    <w:p w:rsidR="00156950" w:rsidRPr="003A7B04" w:rsidRDefault="00156950" w:rsidP="00156950">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lastRenderedPageBreak/>
        <w:t>MEDICIÓN Y PAGO.-</w:t>
      </w:r>
    </w:p>
    <w:p w:rsidR="00156950" w:rsidRPr="003A7B04" w:rsidRDefault="00156950" w:rsidP="00156950">
      <w:pPr>
        <w:pStyle w:val="Default"/>
        <w:spacing w:line="276" w:lineRule="auto"/>
        <w:jc w:val="both"/>
        <w:rPr>
          <w:rFonts w:ascii="Arial" w:hAnsi="Arial" w:cs="Arial"/>
        </w:rPr>
      </w:pPr>
      <w:r>
        <w:rPr>
          <w:rFonts w:ascii="Arial" w:hAnsi="Arial" w:cs="Arial"/>
        </w:rPr>
        <w:t>Este rubro se medirá en unidades,</w:t>
      </w:r>
      <w:r w:rsidRPr="003A7B04">
        <w:rPr>
          <w:rFonts w:ascii="Arial" w:hAnsi="Arial" w:cs="Arial"/>
        </w:rPr>
        <w:t xml:space="preserve"> Las cantidades a pagarse serán de acuerdo al número de </w:t>
      </w:r>
      <w:r>
        <w:rPr>
          <w:rFonts w:ascii="Arial" w:hAnsi="Arial" w:cs="Arial"/>
        </w:rPr>
        <w:t>tapas</w:t>
      </w:r>
      <w:r w:rsidRPr="003A7B04">
        <w:rPr>
          <w:rFonts w:ascii="Arial" w:hAnsi="Arial" w:cs="Arial"/>
        </w:rPr>
        <w:t xml:space="preserve"> de </w:t>
      </w:r>
      <w:r>
        <w:rPr>
          <w:rFonts w:ascii="Arial" w:hAnsi="Arial" w:cs="Arial"/>
        </w:rPr>
        <w:t>acero</w:t>
      </w:r>
      <w:r w:rsidRPr="003A7B04">
        <w:rPr>
          <w:rFonts w:ascii="Arial" w:hAnsi="Arial" w:cs="Arial"/>
        </w:rPr>
        <w:t xml:space="preserve"> aceptablemente ejecutadas y aceptada por la fiscalización. </w:t>
      </w:r>
    </w:p>
    <w:p w:rsidR="00156950" w:rsidRPr="00FA7879" w:rsidRDefault="00156950" w:rsidP="00156950">
      <w:pPr>
        <w:widowControl w:val="0"/>
        <w:autoSpaceDE w:val="0"/>
        <w:autoSpaceDN w:val="0"/>
        <w:adjustRightInd w:val="0"/>
        <w:jc w:val="both"/>
        <w:rPr>
          <w:rFonts w:ascii="Arial" w:hAnsi="Arial" w:cs="Arial"/>
          <w:sz w:val="24"/>
          <w:szCs w:val="24"/>
          <w:lang w:val="es-ES"/>
        </w:rPr>
      </w:pP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Pr>
          <w:rFonts w:ascii="Arial" w:hAnsi="Arial" w:cs="Arial"/>
          <w:sz w:val="24"/>
          <w:szCs w:val="24"/>
        </w:rPr>
        <w:t>ACERO</w:t>
      </w: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Pr>
          <w:rFonts w:ascii="Arial" w:hAnsi="Arial" w:cs="Arial"/>
          <w:sz w:val="24"/>
          <w:szCs w:val="24"/>
        </w:rPr>
        <w:t>: HERRAMIENTA MENOR</w:t>
      </w:r>
      <w:r w:rsidRPr="00825987">
        <w:rPr>
          <w:rFonts w:ascii="Arial" w:hAnsi="Arial" w:cs="Arial"/>
          <w:sz w:val="24"/>
          <w:szCs w:val="24"/>
        </w:rPr>
        <w:t>.</w:t>
      </w:r>
    </w:p>
    <w:p w:rsidR="00156950" w:rsidRPr="00825987" w:rsidRDefault="00156950" w:rsidP="0015695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SOLDADOR, AYUDANTE DE SOLDADOR</w:t>
      </w:r>
      <w:r w:rsidRPr="00825987">
        <w:rPr>
          <w:rFonts w:ascii="Arial" w:hAnsi="Arial" w:cs="Arial"/>
          <w:bCs/>
          <w:sz w:val="24"/>
          <w:szCs w:val="24"/>
        </w:rPr>
        <w:t>, INSPECTOR DE OBRA</w:t>
      </w:r>
      <w:r w:rsidRPr="00825987">
        <w:rPr>
          <w:rFonts w:ascii="Arial" w:hAnsi="Arial" w:cs="Arial"/>
          <w:sz w:val="24"/>
          <w:szCs w:val="24"/>
        </w:rPr>
        <w:t>.</w:t>
      </w:r>
      <w:r w:rsidRPr="00825987">
        <w:rPr>
          <w:rFonts w:ascii="Arial" w:hAnsi="Arial" w:cs="Arial"/>
          <w:b/>
          <w:sz w:val="24"/>
          <w:szCs w:val="24"/>
        </w:rPr>
        <w:t xml:space="preserve"> </w:t>
      </w:r>
    </w:p>
    <w:p w:rsidR="00156950" w:rsidRDefault="00156950" w:rsidP="00156950">
      <w:pPr>
        <w:widowControl w:val="0"/>
        <w:tabs>
          <w:tab w:val="left" w:pos="3000"/>
        </w:tabs>
        <w:autoSpaceDE w:val="0"/>
        <w:autoSpaceDN w:val="0"/>
        <w:adjustRightInd w:val="0"/>
        <w:jc w:val="both"/>
        <w:rPr>
          <w:rFonts w:ascii="Arial" w:hAnsi="Arial" w:cs="Arial"/>
          <w:b/>
          <w:sz w:val="24"/>
          <w:szCs w:val="24"/>
        </w:rPr>
      </w:pPr>
    </w:p>
    <w:p w:rsidR="00156950" w:rsidRDefault="00156950" w:rsidP="00156950">
      <w:pPr>
        <w:widowControl w:val="0"/>
        <w:tabs>
          <w:tab w:val="left" w:pos="3000"/>
        </w:tabs>
        <w:autoSpaceDE w:val="0"/>
        <w:autoSpaceDN w:val="0"/>
        <w:adjustRightInd w:val="0"/>
        <w:jc w:val="both"/>
        <w:rPr>
          <w:rFonts w:ascii="Arial" w:hAnsi="Arial" w:cs="Arial"/>
          <w:b/>
          <w:sz w:val="24"/>
          <w:szCs w:val="24"/>
        </w:rPr>
      </w:pPr>
    </w:p>
    <w:p w:rsidR="00156950" w:rsidRDefault="00156950" w:rsidP="0015695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B5181">
        <w:rPr>
          <w:rFonts w:ascii="Arial" w:hAnsi="Arial" w:cs="Arial"/>
          <w:b/>
          <w:sz w:val="24"/>
          <w:szCs w:val="24"/>
        </w:rPr>
        <w:t>516343</w:t>
      </w:r>
      <w:r w:rsidRPr="00825987">
        <w:rPr>
          <w:rFonts w:ascii="Arial" w:hAnsi="Arial" w:cs="Arial"/>
          <w:b/>
          <w:sz w:val="24"/>
          <w:szCs w:val="24"/>
        </w:rPr>
        <w:tab/>
        <w:t xml:space="preserve">RUBRO: </w:t>
      </w:r>
      <w:r w:rsidRPr="008B5181">
        <w:rPr>
          <w:rFonts w:ascii="Arial" w:hAnsi="Arial" w:cs="Arial"/>
          <w:b/>
          <w:sz w:val="24"/>
          <w:szCs w:val="24"/>
        </w:rPr>
        <w:t>ESCALERA DE GATO DE TUBO DE ACERO GALVANIZADO DE 1 1/2" (INCLYUE PINTURA MARITIMA/ ACRILICA DE POLIURETANO)</w:t>
      </w:r>
    </w:p>
    <w:p w:rsidR="00156950" w:rsidRDefault="00156950" w:rsidP="00156950">
      <w:pPr>
        <w:widowControl w:val="0"/>
        <w:tabs>
          <w:tab w:val="left" w:pos="3000"/>
        </w:tabs>
        <w:autoSpaceDE w:val="0"/>
        <w:autoSpaceDN w:val="0"/>
        <w:adjustRightInd w:val="0"/>
        <w:jc w:val="both"/>
        <w:rPr>
          <w:rFonts w:ascii="Arial" w:hAnsi="Arial" w:cs="Arial"/>
          <w:b/>
          <w:sz w:val="24"/>
          <w:szCs w:val="24"/>
        </w:rPr>
      </w:pPr>
    </w:p>
    <w:p w:rsidR="00156950" w:rsidRPr="006E14E9" w:rsidRDefault="00156950" w:rsidP="00156950">
      <w:pPr>
        <w:jc w:val="both"/>
        <w:rPr>
          <w:rFonts w:ascii="Arial" w:hAnsi="Arial" w:cs="Arial"/>
          <w:sz w:val="24"/>
          <w:szCs w:val="24"/>
        </w:rPr>
      </w:pPr>
      <w:r w:rsidRPr="006E14E9">
        <w:rPr>
          <w:rFonts w:ascii="Arial" w:hAnsi="Arial" w:cs="Arial"/>
          <w:b/>
          <w:sz w:val="24"/>
          <w:szCs w:val="24"/>
        </w:rPr>
        <w:t>DESCRIPCION.-</w:t>
      </w:r>
    </w:p>
    <w:p w:rsidR="00156950" w:rsidRPr="006E14E9" w:rsidRDefault="00156950" w:rsidP="00156950">
      <w:pPr>
        <w:jc w:val="both"/>
        <w:rPr>
          <w:rFonts w:ascii="Arial" w:hAnsi="Arial" w:cs="Arial"/>
          <w:sz w:val="24"/>
          <w:szCs w:val="24"/>
        </w:rPr>
      </w:pPr>
      <w:r w:rsidRPr="00F81DA3">
        <w:rPr>
          <w:rFonts w:ascii="Arial" w:hAnsi="Arial" w:cs="Arial"/>
          <w:sz w:val="24"/>
          <w:szCs w:val="24"/>
        </w:rPr>
        <w:t>consiste en la construcción de escaleras de acceso a niveles superiores, de ac</w:t>
      </w:r>
      <w:r>
        <w:rPr>
          <w:rFonts w:ascii="Arial" w:hAnsi="Arial" w:cs="Arial"/>
          <w:sz w:val="24"/>
          <w:szCs w:val="24"/>
        </w:rPr>
        <w:t>ero galvanizado de 1 1/2" (incl</w:t>
      </w:r>
      <w:r w:rsidRPr="00F81DA3">
        <w:rPr>
          <w:rFonts w:ascii="Arial" w:hAnsi="Arial" w:cs="Arial"/>
          <w:sz w:val="24"/>
          <w:szCs w:val="24"/>
        </w:rPr>
        <w:t>u</w:t>
      </w:r>
      <w:r>
        <w:rPr>
          <w:rFonts w:ascii="Arial" w:hAnsi="Arial" w:cs="Arial"/>
          <w:sz w:val="24"/>
          <w:szCs w:val="24"/>
        </w:rPr>
        <w:t>y</w:t>
      </w:r>
      <w:r w:rsidRPr="00F81DA3">
        <w:rPr>
          <w:rFonts w:ascii="Arial" w:hAnsi="Arial" w:cs="Arial"/>
          <w:sz w:val="24"/>
          <w:szCs w:val="24"/>
        </w:rPr>
        <w:t>e pintura maritima/ acrilica de poliuretano),</w:t>
      </w:r>
      <w:r w:rsidRPr="006E14E9">
        <w:rPr>
          <w:rFonts w:ascii="Arial" w:hAnsi="Arial" w:cs="Arial"/>
          <w:sz w:val="24"/>
          <w:szCs w:val="24"/>
        </w:rPr>
        <w:t xml:space="preserve"> de acuerdo a las dimensiones y niveles señalados en el proyecto</w:t>
      </w:r>
      <w:r>
        <w:rPr>
          <w:rFonts w:ascii="Arial" w:hAnsi="Arial" w:cs="Arial"/>
          <w:sz w:val="24"/>
          <w:szCs w:val="24"/>
        </w:rPr>
        <w:t>.</w:t>
      </w:r>
    </w:p>
    <w:p w:rsidR="00156950" w:rsidRPr="006E14E9" w:rsidRDefault="00156950" w:rsidP="00156950">
      <w:pPr>
        <w:ind w:hanging="720"/>
        <w:jc w:val="both"/>
        <w:rPr>
          <w:rFonts w:ascii="Arial" w:hAnsi="Arial" w:cs="Arial"/>
          <w:sz w:val="24"/>
          <w:szCs w:val="24"/>
        </w:rPr>
      </w:pPr>
    </w:p>
    <w:p w:rsidR="00156950" w:rsidRPr="006E14E9" w:rsidRDefault="00156950" w:rsidP="00156950">
      <w:pPr>
        <w:jc w:val="both"/>
        <w:rPr>
          <w:rFonts w:ascii="Arial" w:hAnsi="Arial" w:cs="Arial"/>
          <w:sz w:val="24"/>
          <w:szCs w:val="24"/>
        </w:rPr>
      </w:pPr>
      <w:r w:rsidRPr="006E14E9">
        <w:rPr>
          <w:rFonts w:ascii="Arial" w:hAnsi="Arial" w:cs="Arial"/>
          <w:b/>
          <w:sz w:val="24"/>
          <w:szCs w:val="24"/>
        </w:rPr>
        <w:t>ESPECIFICACIONES.-</w:t>
      </w:r>
    </w:p>
    <w:p w:rsidR="00156950" w:rsidRPr="006E14E9" w:rsidRDefault="00156950" w:rsidP="00156950">
      <w:pPr>
        <w:jc w:val="both"/>
        <w:rPr>
          <w:rFonts w:ascii="Arial" w:hAnsi="Arial" w:cs="Arial"/>
          <w:sz w:val="24"/>
          <w:szCs w:val="24"/>
        </w:rPr>
      </w:pPr>
      <w:r w:rsidRPr="006E14E9">
        <w:rPr>
          <w:rFonts w:ascii="Arial" w:hAnsi="Arial" w:cs="Arial"/>
          <w:sz w:val="24"/>
          <w:szCs w:val="24"/>
        </w:rPr>
        <w:t>Este trabajo consiste en la construc</w:t>
      </w:r>
      <w:r>
        <w:rPr>
          <w:rFonts w:ascii="Arial" w:hAnsi="Arial" w:cs="Arial"/>
          <w:sz w:val="24"/>
          <w:szCs w:val="24"/>
        </w:rPr>
        <w:t xml:space="preserve">ción de escaleras de acceso a los tanques elevados el cual será de </w:t>
      </w:r>
      <w:r w:rsidRPr="00F81DA3">
        <w:rPr>
          <w:rFonts w:ascii="Arial" w:hAnsi="Arial" w:cs="Arial"/>
          <w:sz w:val="24"/>
          <w:szCs w:val="24"/>
        </w:rPr>
        <w:t>de ac</w:t>
      </w:r>
      <w:r>
        <w:rPr>
          <w:rFonts w:ascii="Arial" w:hAnsi="Arial" w:cs="Arial"/>
          <w:sz w:val="24"/>
          <w:szCs w:val="24"/>
        </w:rPr>
        <w:t>ero galvanizado de 1 1/2" (incl</w:t>
      </w:r>
      <w:r w:rsidRPr="00F81DA3">
        <w:rPr>
          <w:rFonts w:ascii="Arial" w:hAnsi="Arial" w:cs="Arial"/>
          <w:sz w:val="24"/>
          <w:szCs w:val="24"/>
        </w:rPr>
        <w:t>u</w:t>
      </w:r>
      <w:r>
        <w:rPr>
          <w:rFonts w:ascii="Arial" w:hAnsi="Arial" w:cs="Arial"/>
          <w:sz w:val="24"/>
          <w:szCs w:val="24"/>
        </w:rPr>
        <w:t>y</w:t>
      </w:r>
      <w:r w:rsidRPr="00F81DA3">
        <w:rPr>
          <w:rFonts w:ascii="Arial" w:hAnsi="Arial" w:cs="Arial"/>
          <w:sz w:val="24"/>
          <w:szCs w:val="24"/>
        </w:rPr>
        <w:t>e pintura maritima/ acrilica de poliuretano)</w:t>
      </w:r>
      <w:r w:rsidRPr="006E14E9">
        <w:rPr>
          <w:rFonts w:ascii="Arial" w:hAnsi="Arial" w:cs="Arial"/>
          <w:sz w:val="24"/>
          <w:szCs w:val="24"/>
        </w:rPr>
        <w:t xml:space="preserve">, como se indica en los detalles constructivos. </w:t>
      </w:r>
    </w:p>
    <w:p w:rsidR="00156950" w:rsidRPr="006E14E9" w:rsidRDefault="00156950" w:rsidP="00156950">
      <w:pPr>
        <w:jc w:val="both"/>
        <w:rPr>
          <w:rFonts w:ascii="Arial" w:hAnsi="Arial" w:cs="Arial"/>
          <w:sz w:val="24"/>
          <w:szCs w:val="24"/>
        </w:rPr>
      </w:pPr>
      <w:r w:rsidRPr="006E14E9">
        <w:rPr>
          <w:rFonts w:ascii="Arial" w:hAnsi="Arial" w:cs="Arial"/>
          <w:sz w:val="24"/>
          <w:szCs w:val="24"/>
        </w:rPr>
        <w:t xml:space="preserve">Se tendrá cuidado en la </w:t>
      </w:r>
      <w:r>
        <w:rPr>
          <w:rFonts w:ascii="Arial" w:hAnsi="Arial" w:cs="Arial"/>
          <w:sz w:val="24"/>
          <w:szCs w:val="24"/>
        </w:rPr>
        <w:t>medición y puesta de las escaleras, una vez terminado el trabajo se deberá tener limpia el ambiente de trabajo</w:t>
      </w:r>
      <w:r w:rsidRPr="006E14E9">
        <w:rPr>
          <w:rFonts w:ascii="Arial" w:hAnsi="Arial" w:cs="Arial"/>
          <w:sz w:val="24"/>
          <w:szCs w:val="24"/>
        </w:rPr>
        <w:t>.</w:t>
      </w:r>
    </w:p>
    <w:p w:rsidR="00156950" w:rsidRDefault="00156950" w:rsidP="00156950">
      <w:pPr>
        <w:widowControl w:val="0"/>
        <w:autoSpaceDE w:val="0"/>
        <w:autoSpaceDN w:val="0"/>
        <w:adjustRightInd w:val="0"/>
        <w:jc w:val="both"/>
        <w:rPr>
          <w:rFonts w:ascii="Arial" w:hAnsi="Arial" w:cs="Arial"/>
          <w:b/>
          <w:bCs/>
          <w:sz w:val="24"/>
          <w:szCs w:val="24"/>
        </w:rPr>
      </w:pPr>
    </w:p>
    <w:p w:rsidR="00156950" w:rsidRPr="003A7B04" w:rsidRDefault="00156950" w:rsidP="00156950">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156950" w:rsidRPr="003A7B04" w:rsidRDefault="00156950" w:rsidP="00156950">
      <w:pPr>
        <w:pStyle w:val="Default"/>
        <w:spacing w:line="276" w:lineRule="auto"/>
        <w:jc w:val="both"/>
        <w:rPr>
          <w:rFonts w:ascii="Arial" w:hAnsi="Arial" w:cs="Arial"/>
        </w:rPr>
      </w:pPr>
      <w:r>
        <w:rPr>
          <w:rFonts w:ascii="Arial" w:hAnsi="Arial" w:cs="Arial"/>
        </w:rPr>
        <w:lastRenderedPageBreak/>
        <w:t>Este rubro se medirá en metros (M),</w:t>
      </w:r>
      <w:r w:rsidRPr="003A7B04">
        <w:rPr>
          <w:rFonts w:ascii="Arial" w:hAnsi="Arial" w:cs="Arial"/>
        </w:rPr>
        <w:t xml:space="preserve"> Las cantidades a pagarse serán de acuerdo al </w:t>
      </w:r>
      <w:r>
        <w:rPr>
          <w:rFonts w:ascii="Arial" w:hAnsi="Arial" w:cs="Arial"/>
        </w:rPr>
        <w:t>metraje en las escaleras de gato de tubo de acero galvanizado</w:t>
      </w:r>
      <w:r w:rsidRPr="003A7B04">
        <w:rPr>
          <w:rFonts w:ascii="Arial" w:hAnsi="Arial" w:cs="Arial"/>
        </w:rPr>
        <w:t xml:space="preserve"> aceptablemente ejecutadas y aceptada por la fiscalización. </w:t>
      </w:r>
    </w:p>
    <w:p w:rsidR="00156950" w:rsidRPr="00FA7879" w:rsidRDefault="00156950" w:rsidP="00156950">
      <w:pPr>
        <w:widowControl w:val="0"/>
        <w:autoSpaceDE w:val="0"/>
        <w:autoSpaceDN w:val="0"/>
        <w:adjustRightInd w:val="0"/>
        <w:jc w:val="both"/>
        <w:rPr>
          <w:rFonts w:ascii="Arial" w:hAnsi="Arial" w:cs="Arial"/>
          <w:sz w:val="24"/>
          <w:szCs w:val="24"/>
          <w:lang w:val="es-ES"/>
        </w:rPr>
      </w:pP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DE2FE7">
        <w:rPr>
          <w:rFonts w:ascii="Arial" w:hAnsi="Arial" w:cs="Arial"/>
          <w:sz w:val="24"/>
          <w:szCs w:val="24"/>
        </w:rPr>
        <w:t>: METROS (M).</w:t>
      </w:r>
    </w:p>
    <w:p w:rsidR="00156950" w:rsidRPr="00DE2FE7" w:rsidRDefault="00156950" w:rsidP="00156950">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DE2FE7">
        <w:rPr>
          <w:rFonts w:ascii="Arial" w:hAnsi="Arial" w:cs="Arial"/>
          <w:sz w:val="24"/>
          <w:szCs w:val="24"/>
        </w:rPr>
        <w:t>TUBO DE ACERO GALVANIZADO DE 1 1/2", PINTURA MARITIMA (ACRILICA DE POLIURETANO)</w:t>
      </w: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Pr>
          <w:rFonts w:ascii="Arial" w:hAnsi="Arial" w:cs="Arial"/>
          <w:sz w:val="24"/>
          <w:szCs w:val="24"/>
        </w:rPr>
        <w:t>: HERRAMIENTA MENOR</w:t>
      </w:r>
      <w:r w:rsidRPr="00825987">
        <w:rPr>
          <w:rFonts w:ascii="Arial" w:hAnsi="Arial" w:cs="Arial"/>
          <w:sz w:val="24"/>
          <w:szCs w:val="24"/>
        </w:rPr>
        <w:t>.</w:t>
      </w:r>
    </w:p>
    <w:p w:rsidR="00156950" w:rsidRPr="00825987" w:rsidRDefault="00156950" w:rsidP="0015695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SOLDADOR, AYUDANTE DE SOLDADOR</w:t>
      </w:r>
      <w:r w:rsidRPr="00825987">
        <w:rPr>
          <w:rFonts w:ascii="Arial" w:hAnsi="Arial" w:cs="Arial"/>
          <w:bCs/>
          <w:sz w:val="24"/>
          <w:szCs w:val="24"/>
        </w:rPr>
        <w:t>, INSPECTOR DE OBRA</w:t>
      </w:r>
      <w:r w:rsidRPr="00825987">
        <w:rPr>
          <w:rFonts w:ascii="Arial" w:hAnsi="Arial" w:cs="Arial"/>
          <w:sz w:val="24"/>
          <w:szCs w:val="24"/>
        </w:rPr>
        <w:t>.</w:t>
      </w:r>
      <w:r w:rsidRPr="00825987">
        <w:rPr>
          <w:rFonts w:ascii="Arial" w:hAnsi="Arial" w:cs="Arial"/>
          <w:b/>
          <w:sz w:val="24"/>
          <w:szCs w:val="24"/>
        </w:rPr>
        <w:t xml:space="preserve"> </w:t>
      </w:r>
    </w:p>
    <w:p w:rsidR="0069602C" w:rsidRDefault="0069602C" w:rsidP="00156950">
      <w:pPr>
        <w:pStyle w:val="Ttulo2"/>
        <w:spacing w:line="276" w:lineRule="auto"/>
        <w:rPr>
          <w:rFonts w:ascii="Arial" w:hAnsi="Arial" w:cs="Arial"/>
          <w:sz w:val="24"/>
          <w:szCs w:val="24"/>
        </w:rPr>
      </w:pPr>
      <w:r w:rsidRPr="0069602C">
        <w:rPr>
          <w:rFonts w:ascii="Arial" w:hAnsi="Arial" w:cs="Arial"/>
          <w:sz w:val="24"/>
          <w:szCs w:val="24"/>
          <w:highlight w:val="yellow"/>
        </w:rPr>
        <w:t>EDIFICIO DE LABORATORIO DE MADURACIÓN</w:t>
      </w:r>
    </w:p>
    <w:p w:rsidR="00156950" w:rsidRPr="00825987" w:rsidRDefault="00156950" w:rsidP="00156950">
      <w:pPr>
        <w:pStyle w:val="Ttulo2"/>
        <w:spacing w:line="276" w:lineRule="auto"/>
        <w:rPr>
          <w:rFonts w:ascii="Arial" w:hAnsi="Arial" w:cs="Arial"/>
          <w:sz w:val="24"/>
          <w:szCs w:val="24"/>
        </w:rPr>
      </w:pPr>
      <w:r w:rsidRPr="00DE2FE7">
        <w:rPr>
          <w:rFonts w:ascii="Arial" w:hAnsi="Arial" w:cs="Arial"/>
          <w:sz w:val="24"/>
          <w:szCs w:val="24"/>
        </w:rPr>
        <w:t>MOVIMIENTO DE TIERRAS</w:t>
      </w:r>
    </w:p>
    <w:p w:rsidR="00156950" w:rsidRDefault="00156950" w:rsidP="00156950">
      <w:pPr>
        <w:widowControl w:val="0"/>
        <w:tabs>
          <w:tab w:val="left" w:pos="3000"/>
        </w:tabs>
        <w:autoSpaceDE w:val="0"/>
        <w:autoSpaceDN w:val="0"/>
        <w:adjustRightInd w:val="0"/>
        <w:jc w:val="both"/>
        <w:rPr>
          <w:rFonts w:ascii="Arial" w:hAnsi="Arial" w:cs="Arial"/>
          <w:b/>
          <w:sz w:val="24"/>
          <w:szCs w:val="24"/>
        </w:rPr>
      </w:pPr>
    </w:p>
    <w:p w:rsidR="00156950" w:rsidRPr="00825987" w:rsidRDefault="00156950" w:rsidP="00156950">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DE2FE7">
        <w:rPr>
          <w:rFonts w:ascii="Arial" w:hAnsi="Arial" w:cs="Arial"/>
          <w:b/>
          <w:sz w:val="24"/>
          <w:szCs w:val="24"/>
        </w:rPr>
        <w:t>516576</w:t>
      </w:r>
      <w:r w:rsidRPr="00825987">
        <w:rPr>
          <w:rFonts w:ascii="Arial" w:hAnsi="Arial" w:cs="Arial"/>
          <w:b/>
          <w:sz w:val="24"/>
          <w:szCs w:val="24"/>
        </w:rPr>
        <w:tab/>
        <w:t xml:space="preserve">RUBRO: </w:t>
      </w:r>
      <w:r w:rsidRPr="00DE2FE7">
        <w:rPr>
          <w:rFonts w:ascii="Arial" w:hAnsi="Arial" w:cs="Arial"/>
          <w:b/>
          <w:sz w:val="24"/>
          <w:szCs w:val="24"/>
        </w:rPr>
        <w:t>TRAZADO Y REPLANTEO</w:t>
      </w:r>
    </w:p>
    <w:p w:rsidR="00156950" w:rsidRDefault="00156950" w:rsidP="00156950">
      <w:pPr>
        <w:widowControl w:val="0"/>
        <w:autoSpaceDE w:val="0"/>
        <w:autoSpaceDN w:val="0"/>
        <w:adjustRightInd w:val="0"/>
        <w:spacing w:line="240" w:lineRule="auto"/>
        <w:jc w:val="both"/>
        <w:rPr>
          <w:rFonts w:ascii="Arial" w:hAnsi="Arial" w:cs="Arial"/>
          <w:b/>
          <w:bCs/>
          <w:sz w:val="24"/>
        </w:rPr>
      </w:pPr>
    </w:p>
    <w:p w:rsidR="00156950" w:rsidRPr="00A950DF" w:rsidRDefault="00156950" w:rsidP="0015695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56950" w:rsidRDefault="00156950" w:rsidP="00156950">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156950" w:rsidRDefault="00156950" w:rsidP="00156950">
      <w:pPr>
        <w:widowControl w:val="0"/>
        <w:autoSpaceDE w:val="0"/>
        <w:autoSpaceDN w:val="0"/>
        <w:adjustRightInd w:val="0"/>
        <w:jc w:val="both"/>
        <w:rPr>
          <w:rFonts w:ascii="Arial" w:hAnsi="Arial" w:cs="Arial"/>
          <w:sz w:val="24"/>
          <w:szCs w:val="24"/>
        </w:rPr>
      </w:pPr>
    </w:p>
    <w:p w:rsidR="00156950" w:rsidRPr="00A950DF" w:rsidRDefault="00156950" w:rsidP="00156950">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156950" w:rsidRPr="005B0FDB" w:rsidRDefault="00156950" w:rsidP="00156950">
      <w:pPr>
        <w:contextualSpacing/>
        <w:jc w:val="both"/>
        <w:rPr>
          <w:rFonts w:ascii="Arial" w:hAnsi="Arial" w:cs="Arial"/>
          <w:sz w:val="24"/>
          <w:szCs w:val="24"/>
        </w:rPr>
      </w:pPr>
    </w:p>
    <w:p w:rsidR="00156950" w:rsidRPr="005B0FDB" w:rsidRDefault="00156950" w:rsidP="00156950">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156950" w:rsidRPr="005B0FDB" w:rsidRDefault="00156950" w:rsidP="00156950">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156950" w:rsidRPr="005B0FDB" w:rsidRDefault="00156950" w:rsidP="00156950">
      <w:pPr>
        <w:jc w:val="both"/>
        <w:rPr>
          <w:rFonts w:ascii="Arial" w:hAnsi="Arial" w:cs="Arial"/>
          <w:sz w:val="24"/>
          <w:szCs w:val="24"/>
          <w:lang w:val="es-ES"/>
        </w:rPr>
      </w:pPr>
      <w:r w:rsidRPr="005B0FDB">
        <w:rPr>
          <w:rFonts w:ascii="Arial" w:hAnsi="Arial" w:cs="Arial"/>
          <w:sz w:val="24"/>
          <w:szCs w:val="24"/>
        </w:rPr>
        <w:lastRenderedPageBreak/>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156950" w:rsidRPr="005B0FDB" w:rsidRDefault="00156950" w:rsidP="00156950">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156950" w:rsidRPr="005B0FDB" w:rsidRDefault="00156950" w:rsidP="00156950">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156950" w:rsidRDefault="00156950" w:rsidP="00156950">
      <w:pPr>
        <w:widowControl w:val="0"/>
        <w:autoSpaceDE w:val="0"/>
        <w:autoSpaceDN w:val="0"/>
        <w:adjustRightInd w:val="0"/>
        <w:jc w:val="both"/>
        <w:rPr>
          <w:rFonts w:ascii="Arial" w:hAnsi="Arial" w:cs="Arial"/>
          <w:b/>
          <w:bCs/>
          <w:sz w:val="24"/>
        </w:rPr>
      </w:pPr>
    </w:p>
    <w:p w:rsidR="00156950" w:rsidRPr="00A950DF" w:rsidRDefault="00156950" w:rsidP="00156950">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156950" w:rsidRPr="005B0FDB" w:rsidRDefault="00156950" w:rsidP="00156950">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156950" w:rsidRPr="00825987" w:rsidRDefault="00156950" w:rsidP="00156950">
      <w:pPr>
        <w:widowControl w:val="0"/>
        <w:autoSpaceDE w:val="0"/>
        <w:autoSpaceDN w:val="0"/>
        <w:adjustRightInd w:val="0"/>
        <w:jc w:val="both"/>
        <w:rPr>
          <w:rFonts w:ascii="Arial" w:hAnsi="Arial" w:cs="Arial"/>
          <w:sz w:val="24"/>
          <w:szCs w:val="24"/>
        </w:rPr>
      </w:pP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156950" w:rsidRPr="00825987" w:rsidRDefault="00156950" w:rsidP="0015695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156950" w:rsidRDefault="00156950" w:rsidP="00156950">
      <w:pPr>
        <w:widowControl w:val="0"/>
        <w:tabs>
          <w:tab w:val="left" w:pos="3000"/>
        </w:tabs>
        <w:autoSpaceDE w:val="0"/>
        <w:autoSpaceDN w:val="0"/>
        <w:adjustRightInd w:val="0"/>
        <w:jc w:val="both"/>
        <w:rPr>
          <w:rFonts w:ascii="Arial" w:hAnsi="Arial" w:cs="Arial"/>
          <w:b/>
          <w:sz w:val="24"/>
          <w:szCs w:val="24"/>
        </w:rPr>
      </w:pPr>
    </w:p>
    <w:p w:rsidR="00156950" w:rsidRDefault="00156950" w:rsidP="0015695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515975</w:t>
      </w:r>
      <w:r w:rsidRPr="00825987">
        <w:rPr>
          <w:rFonts w:ascii="Arial" w:hAnsi="Arial" w:cs="Arial"/>
          <w:b/>
          <w:sz w:val="24"/>
          <w:szCs w:val="24"/>
        </w:rPr>
        <w:tab/>
        <w:t xml:space="preserve">RUBRO: </w:t>
      </w:r>
      <w:r w:rsidRPr="005D2752">
        <w:rPr>
          <w:rFonts w:ascii="Arial" w:hAnsi="Arial" w:cs="Arial"/>
          <w:b/>
          <w:sz w:val="24"/>
          <w:szCs w:val="24"/>
        </w:rPr>
        <w:t>EXCAVACIÓN DE CIMIENTOS</w:t>
      </w:r>
    </w:p>
    <w:p w:rsidR="00156950" w:rsidRDefault="00156950" w:rsidP="00156950">
      <w:pPr>
        <w:widowControl w:val="0"/>
        <w:tabs>
          <w:tab w:val="left" w:pos="3000"/>
        </w:tabs>
        <w:autoSpaceDE w:val="0"/>
        <w:autoSpaceDN w:val="0"/>
        <w:adjustRightInd w:val="0"/>
        <w:jc w:val="both"/>
        <w:rPr>
          <w:rFonts w:ascii="Arial" w:hAnsi="Arial" w:cs="Arial"/>
          <w:b/>
          <w:sz w:val="24"/>
          <w:szCs w:val="24"/>
        </w:rPr>
      </w:pPr>
    </w:p>
    <w:p w:rsidR="00156950" w:rsidRPr="00A950DF" w:rsidRDefault="00156950" w:rsidP="0015695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56950" w:rsidRPr="00552270" w:rsidRDefault="00156950" w:rsidP="00156950">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156950" w:rsidRPr="00552270" w:rsidRDefault="00156950" w:rsidP="00156950">
      <w:pPr>
        <w:widowControl w:val="0"/>
        <w:autoSpaceDE w:val="0"/>
        <w:autoSpaceDN w:val="0"/>
        <w:adjustRightInd w:val="0"/>
        <w:jc w:val="both"/>
        <w:rPr>
          <w:rFonts w:ascii="Arial" w:hAnsi="Arial" w:cs="Arial"/>
          <w:sz w:val="24"/>
          <w:szCs w:val="24"/>
        </w:rPr>
      </w:pPr>
    </w:p>
    <w:p w:rsidR="00156950" w:rsidRPr="00552270" w:rsidRDefault="00156950" w:rsidP="00156950">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lastRenderedPageBreak/>
        <w:t>PROCEDIMIENTO.-</w:t>
      </w:r>
    </w:p>
    <w:p w:rsidR="00156950" w:rsidRPr="00552270" w:rsidRDefault="00156950" w:rsidP="00156950">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156950" w:rsidRPr="00552270" w:rsidRDefault="00156950" w:rsidP="00156950">
      <w:pPr>
        <w:widowControl w:val="0"/>
        <w:autoSpaceDE w:val="0"/>
        <w:autoSpaceDN w:val="0"/>
        <w:adjustRightInd w:val="0"/>
        <w:jc w:val="both"/>
        <w:rPr>
          <w:rFonts w:ascii="Arial" w:hAnsi="Arial" w:cs="Arial"/>
          <w:sz w:val="24"/>
          <w:szCs w:val="24"/>
        </w:rPr>
      </w:pPr>
    </w:p>
    <w:p w:rsidR="00156950" w:rsidRPr="00552270" w:rsidRDefault="00156950" w:rsidP="00156950">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156950" w:rsidRPr="00552270" w:rsidRDefault="00156950" w:rsidP="00156950">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156950" w:rsidRPr="00552270" w:rsidRDefault="00156950" w:rsidP="00156950">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156950" w:rsidRPr="00825987" w:rsidRDefault="00156950" w:rsidP="00156950">
      <w:pPr>
        <w:widowControl w:val="0"/>
        <w:autoSpaceDE w:val="0"/>
        <w:autoSpaceDN w:val="0"/>
        <w:adjustRightInd w:val="0"/>
        <w:jc w:val="both"/>
        <w:rPr>
          <w:rFonts w:ascii="Arial" w:hAnsi="Arial" w:cs="Arial"/>
          <w:sz w:val="24"/>
          <w:szCs w:val="24"/>
        </w:rPr>
      </w:pP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56950" w:rsidRPr="00825987" w:rsidRDefault="00156950" w:rsidP="0015695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156950" w:rsidRDefault="00156950" w:rsidP="00156950">
      <w:pPr>
        <w:widowControl w:val="0"/>
        <w:tabs>
          <w:tab w:val="left" w:pos="3000"/>
        </w:tabs>
        <w:autoSpaceDE w:val="0"/>
        <w:autoSpaceDN w:val="0"/>
        <w:adjustRightInd w:val="0"/>
        <w:jc w:val="both"/>
        <w:rPr>
          <w:rFonts w:ascii="Arial" w:hAnsi="Arial" w:cs="Arial"/>
          <w:b/>
          <w:sz w:val="24"/>
          <w:szCs w:val="24"/>
        </w:rPr>
      </w:pPr>
    </w:p>
    <w:p w:rsidR="00156950" w:rsidRDefault="00156950" w:rsidP="00156950">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DE2FE7">
        <w:rPr>
          <w:rFonts w:ascii="Arial" w:hAnsi="Arial" w:cs="Arial"/>
          <w:b/>
          <w:sz w:val="24"/>
          <w:szCs w:val="24"/>
        </w:rPr>
        <w:t>516032</w:t>
      </w:r>
      <w:r w:rsidRPr="00825987">
        <w:rPr>
          <w:rFonts w:ascii="Arial" w:hAnsi="Arial" w:cs="Arial"/>
          <w:b/>
          <w:sz w:val="24"/>
          <w:szCs w:val="24"/>
        </w:rPr>
        <w:tab/>
        <w:t xml:space="preserve">RUBRO: </w:t>
      </w:r>
      <w:r w:rsidRPr="00DE2FE7">
        <w:rPr>
          <w:rFonts w:ascii="Arial" w:hAnsi="Arial" w:cs="Arial"/>
          <w:b/>
          <w:sz w:val="24"/>
          <w:szCs w:val="24"/>
        </w:rPr>
        <w:t>RELLENO DE CIMIENTOS (MATERIAL DE MEJORAMIENTO)</w:t>
      </w:r>
    </w:p>
    <w:p w:rsidR="00156950" w:rsidRDefault="00156950" w:rsidP="00156950">
      <w:pPr>
        <w:widowControl w:val="0"/>
        <w:autoSpaceDE w:val="0"/>
        <w:autoSpaceDN w:val="0"/>
        <w:adjustRightInd w:val="0"/>
        <w:jc w:val="both"/>
        <w:rPr>
          <w:rFonts w:ascii="Arial" w:hAnsi="Arial" w:cs="Arial"/>
          <w:b/>
          <w:bCs/>
          <w:sz w:val="24"/>
          <w:szCs w:val="24"/>
        </w:rPr>
      </w:pP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Será el conjunto de operaciones para la construcción de rellenos con material </w:t>
      </w:r>
      <w:r>
        <w:rPr>
          <w:rFonts w:ascii="Arial" w:hAnsi="Arial" w:cs="Arial"/>
          <w:sz w:val="24"/>
          <w:szCs w:val="24"/>
        </w:rPr>
        <w:t>seleccionado</w:t>
      </w:r>
      <w:r w:rsidRPr="006E14E9">
        <w:rPr>
          <w:rFonts w:ascii="Arial" w:hAnsi="Arial" w:cs="Arial"/>
          <w:sz w:val="24"/>
          <w:szCs w:val="24"/>
        </w:rPr>
        <w:t xml:space="preserve"> (</w:t>
      </w:r>
      <w:r>
        <w:rPr>
          <w:rFonts w:ascii="Arial" w:hAnsi="Arial" w:cs="Arial"/>
          <w:sz w:val="24"/>
          <w:szCs w:val="24"/>
        </w:rPr>
        <w:t>piedra chispa ¾”</w:t>
      </w:r>
      <w:r w:rsidRPr="006E14E9">
        <w:rPr>
          <w:rFonts w:ascii="Arial" w:hAnsi="Arial" w:cs="Arial"/>
          <w:sz w:val="24"/>
          <w:szCs w:val="24"/>
        </w:rPr>
        <w:t>), hasta llegar a los niveles y cotas determinadas y requeridas.</w:t>
      </w:r>
    </w:p>
    <w:p w:rsidR="00156950" w:rsidRPr="006E14E9" w:rsidRDefault="00156950" w:rsidP="00156950">
      <w:pPr>
        <w:widowControl w:val="0"/>
        <w:autoSpaceDE w:val="0"/>
        <w:autoSpaceDN w:val="0"/>
        <w:adjustRightInd w:val="0"/>
        <w:jc w:val="both"/>
        <w:rPr>
          <w:rFonts w:ascii="Arial" w:hAnsi="Arial" w:cs="Arial"/>
          <w:sz w:val="24"/>
          <w:szCs w:val="24"/>
        </w:rPr>
      </w:pP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PROCEDIMINETO.-</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rellenos se harán con material </w:t>
      </w:r>
      <w:r>
        <w:rPr>
          <w:rFonts w:ascii="Arial" w:hAnsi="Arial" w:cs="Arial"/>
          <w:sz w:val="24"/>
          <w:szCs w:val="24"/>
        </w:rPr>
        <w:t>seleccionado</w:t>
      </w:r>
      <w:r w:rsidRPr="006E14E9">
        <w:rPr>
          <w:rFonts w:ascii="Arial" w:hAnsi="Arial" w:cs="Arial"/>
          <w:sz w:val="24"/>
          <w:szCs w:val="24"/>
        </w:rPr>
        <w:t xml:space="preserve">, colocados, en capas horizontales </w:t>
      </w:r>
      <w:r w:rsidRPr="006E14E9">
        <w:rPr>
          <w:rFonts w:ascii="Arial" w:hAnsi="Arial" w:cs="Arial"/>
          <w:sz w:val="24"/>
          <w:szCs w:val="24"/>
        </w:rPr>
        <w:lastRenderedPageBreak/>
        <w:t>sucesivas previa autorización por escrito del A/1 Fiscalizador el espesor de la capa puede cambiar.</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material de las capas debe tener la humedad óptima necesaria antes de compactar, para que la compactación sea la indicada en las especificaciones; se requerirá humedecer o secar el  material y tratarlo en  forma  que  se  asegure un  contenido de  humedad uniforme para obtener la debida compactación.</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relleno se lo realizará de acuerdo a lo que establezcan en forma específica los estudios de suelos. Todos los rellenos se realizarán en terrenos que no contengan materia orgánica, basura y otros desperdicios.</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o jefe de obra notificará a la UNIDAD EJECUTORA oportunamente la forma cómo va a realizar el relleno Y la calidad de los materiales a usarse.</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realizarse pruebas PROCTOR ESTÁNDAR o PROCTOR MODIFICADO para:</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no estructurales (patios, canchas, accesos, etc., por cada 100 m2)</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estructurales: (bajo cimentación) cuando el estudio de suelos lo especifique o el departamento de cálculo lo determine.</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De no cumplirse esto, se efectuará de nuevo el trabajo por cuenta del contratista.</w:t>
      </w:r>
    </w:p>
    <w:p w:rsidR="00156950" w:rsidRPr="006E14E9" w:rsidRDefault="00156950" w:rsidP="00156950">
      <w:pPr>
        <w:widowControl w:val="0"/>
        <w:autoSpaceDE w:val="0"/>
        <w:autoSpaceDN w:val="0"/>
        <w:adjustRightInd w:val="0"/>
        <w:jc w:val="both"/>
        <w:rPr>
          <w:rFonts w:ascii="Arial" w:hAnsi="Arial" w:cs="Arial"/>
          <w:sz w:val="24"/>
          <w:szCs w:val="24"/>
        </w:rPr>
      </w:pP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156950" w:rsidRPr="006E14E9" w:rsidRDefault="00156950" w:rsidP="00156950">
      <w:pPr>
        <w:widowControl w:val="0"/>
        <w:autoSpaceDE w:val="0"/>
        <w:autoSpaceDN w:val="0"/>
        <w:adjustRightInd w:val="0"/>
        <w:jc w:val="both"/>
        <w:rPr>
          <w:rFonts w:ascii="Arial" w:hAnsi="Arial" w:cs="Arial"/>
          <w:sz w:val="24"/>
          <w:szCs w:val="24"/>
        </w:rPr>
      </w:pP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su cuantificación se medirá el área del terreno a rellenarse, su pago se realizará por metro cubico (m3).</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realizar las mediciones y cálculo de los trabajos ejecutados y luego serán analizados por el Fiscalizador.</w:t>
      </w:r>
    </w:p>
    <w:p w:rsidR="00156950" w:rsidRDefault="00156950" w:rsidP="00156950">
      <w:pPr>
        <w:widowControl w:val="0"/>
        <w:autoSpaceDE w:val="0"/>
        <w:autoSpaceDN w:val="0"/>
        <w:adjustRightInd w:val="0"/>
        <w:jc w:val="both"/>
        <w:rPr>
          <w:rFonts w:ascii="Arial" w:hAnsi="Arial" w:cs="Arial"/>
          <w:b/>
          <w:bCs/>
          <w:sz w:val="24"/>
          <w:szCs w:val="24"/>
        </w:rPr>
      </w:pP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Unidad: </w:t>
      </w:r>
      <w:r w:rsidRPr="006E14E9">
        <w:rPr>
          <w:rFonts w:ascii="Arial" w:hAnsi="Arial" w:cs="Arial"/>
          <w:sz w:val="24"/>
          <w:szCs w:val="24"/>
        </w:rPr>
        <w:t>Metro cubico (m3).</w:t>
      </w:r>
    </w:p>
    <w:p w:rsidR="00156950" w:rsidRPr="006E14E9"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556D94">
        <w:rPr>
          <w:rFonts w:ascii="Arial" w:hAnsi="Arial" w:cs="Arial"/>
          <w:sz w:val="24"/>
          <w:szCs w:val="24"/>
        </w:rPr>
        <w:t>Piedra chispa</w:t>
      </w:r>
      <w:r>
        <w:rPr>
          <w:rFonts w:ascii="Arial" w:hAnsi="Arial" w:cs="Arial"/>
          <w:sz w:val="24"/>
          <w:szCs w:val="24"/>
        </w:rPr>
        <w:t xml:space="preserve"> ¾”</w:t>
      </w:r>
      <w:r w:rsidRPr="006E14E9">
        <w:rPr>
          <w:rFonts w:ascii="Arial" w:hAnsi="Arial" w:cs="Arial"/>
          <w:sz w:val="24"/>
          <w:szCs w:val="24"/>
        </w:rPr>
        <w:t>.</w:t>
      </w:r>
    </w:p>
    <w:p w:rsidR="00156950"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 xml:space="preserve">Equipo mínimo: </w:t>
      </w:r>
      <w:r w:rsidRPr="00556D94">
        <w:rPr>
          <w:rFonts w:ascii="Arial" w:hAnsi="Arial" w:cs="Arial"/>
          <w:sz w:val="24"/>
          <w:szCs w:val="24"/>
        </w:rPr>
        <w:t>Herramienta menor (5% M.O.)</w:t>
      </w:r>
      <w:r>
        <w:rPr>
          <w:rFonts w:ascii="Arial" w:hAnsi="Arial" w:cs="Arial"/>
          <w:sz w:val="24"/>
          <w:szCs w:val="24"/>
        </w:rPr>
        <w:t>.</w:t>
      </w:r>
    </w:p>
    <w:p w:rsidR="00156950" w:rsidRPr="001F53AE" w:rsidRDefault="00156950" w:rsidP="0015695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Mano  de  obra  mínima  calificada:  </w:t>
      </w:r>
      <w:r w:rsidRPr="00556D94">
        <w:rPr>
          <w:rFonts w:ascii="Arial" w:hAnsi="Arial" w:cs="Arial"/>
          <w:sz w:val="24"/>
          <w:szCs w:val="24"/>
        </w:rPr>
        <w:t>ALBAÑIL (ESTR.OC. D2)</w:t>
      </w:r>
      <w:r w:rsidRPr="006E14E9">
        <w:rPr>
          <w:rFonts w:ascii="Arial" w:hAnsi="Arial" w:cs="Arial"/>
          <w:sz w:val="24"/>
          <w:szCs w:val="24"/>
        </w:rPr>
        <w:t xml:space="preserve">,  </w:t>
      </w:r>
      <w:r w:rsidRPr="00556D94">
        <w:rPr>
          <w:rFonts w:ascii="Arial" w:hAnsi="Arial" w:cs="Arial"/>
          <w:sz w:val="24"/>
          <w:szCs w:val="24"/>
        </w:rPr>
        <w:t>Peon (Estr.Oc E2)</w:t>
      </w:r>
      <w:r w:rsidRPr="006E14E9">
        <w:rPr>
          <w:rFonts w:ascii="Arial" w:hAnsi="Arial" w:cs="Arial"/>
          <w:sz w:val="24"/>
          <w:szCs w:val="24"/>
        </w:rPr>
        <w:t>.</w:t>
      </w:r>
    </w:p>
    <w:p w:rsidR="00156950" w:rsidRDefault="00156950" w:rsidP="00156950">
      <w:pPr>
        <w:widowControl w:val="0"/>
        <w:tabs>
          <w:tab w:val="left" w:pos="3000"/>
        </w:tabs>
        <w:autoSpaceDE w:val="0"/>
        <w:autoSpaceDN w:val="0"/>
        <w:adjustRightInd w:val="0"/>
        <w:jc w:val="both"/>
        <w:rPr>
          <w:rFonts w:ascii="Arial" w:hAnsi="Arial" w:cs="Arial"/>
          <w:b/>
          <w:sz w:val="24"/>
          <w:szCs w:val="24"/>
        </w:rPr>
      </w:pPr>
    </w:p>
    <w:p w:rsidR="00156950" w:rsidRDefault="00156950" w:rsidP="0015695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156950" w:rsidRPr="006E14E9" w:rsidRDefault="00156950" w:rsidP="00156950">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156950" w:rsidRPr="006E14E9" w:rsidRDefault="00156950" w:rsidP="0015695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156950" w:rsidRPr="006E14E9" w:rsidRDefault="00156950" w:rsidP="00156950">
      <w:pPr>
        <w:widowControl w:val="0"/>
        <w:autoSpaceDE w:val="0"/>
        <w:autoSpaceDN w:val="0"/>
        <w:adjustRightInd w:val="0"/>
        <w:jc w:val="both"/>
        <w:rPr>
          <w:rFonts w:ascii="Arial" w:hAnsi="Arial" w:cs="Arial"/>
          <w:color w:val="000000"/>
          <w:sz w:val="24"/>
          <w:szCs w:val="24"/>
        </w:rPr>
      </w:pPr>
    </w:p>
    <w:p w:rsidR="00156950" w:rsidRPr="006E14E9" w:rsidRDefault="00156950" w:rsidP="00156950">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156950" w:rsidRPr="006E14E9" w:rsidRDefault="00156950" w:rsidP="0015695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156950" w:rsidRPr="006E14E9" w:rsidRDefault="00156950" w:rsidP="0015695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156950" w:rsidRPr="006E14E9" w:rsidRDefault="00156950" w:rsidP="0015695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156950" w:rsidRPr="006E14E9" w:rsidRDefault="00156950" w:rsidP="00156950">
      <w:pPr>
        <w:widowControl w:val="0"/>
        <w:autoSpaceDE w:val="0"/>
        <w:autoSpaceDN w:val="0"/>
        <w:adjustRightInd w:val="0"/>
        <w:jc w:val="both"/>
        <w:rPr>
          <w:rFonts w:ascii="Arial" w:hAnsi="Arial" w:cs="Arial"/>
          <w:color w:val="000000"/>
          <w:sz w:val="24"/>
          <w:szCs w:val="24"/>
        </w:rPr>
      </w:pPr>
    </w:p>
    <w:p w:rsidR="00156950" w:rsidRPr="006E14E9" w:rsidRDefault="00156950" w:rsidP="00156950">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156950" w:rsidRPr="006E14E9" w:rsidRDefault="00156950" w:rsidP="0015695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156950" w:rsidRPr="00825987" w:rsidRDefault="00156950" w:rsidP="00156950">
      <w:pPr>
        <w:widowControl w:val="0"/>
        <w:autoSpaceDE w:val="0"/>
        <w:autoSpaceDN w:val="0"/>
        <w:adjustRightInd w:val="0"/>
        <w:jc w:val="both"/>
        <w:rPr>
          <w:rFonts w:ascii="Arial" w:hAnsi="Arial" w:cs="Arial"/>
          <w:sz w:val="24"/>
          <w:szCs w:val="24"/>
        </w:rPr>
      </w:pP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156950" w:rsidRPr="00825987" w:rsidRDefault="00156950" w:rsidP="0015695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156950" w:rsidRPr="00825987" w:rsidRDefault="00156950" w:rsidP="00156950">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156950" w:rsidRDefault="00156950" w:rsidP="00156950">
      <w:pPr>
        <w:widowControl w:val="0"/>
        <w:tabs>
          <w:tab w:val="left" w:pos="3000"/>
        </w:tabs>
        <w:autoSpaceDE w:val="0"/>
        <w:autoSpaceDN w:val="0"/>
        <w:adjustRightInd w:val="0"/>
        <w:jc w:val="both"/>
        <w:rPr>
          <w:rFonts w:ascii="Arial" w:hAnsi="Arial" w:cs="Arial"/>
          <w:b/>
          <w:sz w:val="24"/>
          <w:szCs w:val="24"/>
        </w:rPr>
      </w:pPr>
      <w:r w:rsidRPr="00DE2FE7">
        <w:rPr>
          <w:rFonts w:ascii="Arial" w:hAnsi="Arial" w:cs="Arial"/>
          <w:b/>
          <w:sz w:val="24"/>
          <w:szCs w:val="24"/>
        </w:rPr>
        <w:lastRenderedPageBreak/>
        <w:t>CIMIENTOS</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69602C" w:rsidRDefault="0069602C" w:rsidP="0069602C">
      <w:pPr>
        <w:widowControl w:val="0"/>
        <w:autoSpaceDE w:val="0"/>
        <w:autoSpaceDN w:val="0"/>
        <w:adjustRightInd w:val="0"/>
        <w:spacing w:line="240" w:lineRule="auto"/>
        <w:jc w:val="both"/>
        <w:rPr>
          <w:rFonts w:ascii="Arial" w:hAnsi="Arial" w:cs="Arial"/>
          <w:b/>
          <w:bCs/>
          <w:sz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9602C" w:rsidRPr="004C2DF9" w:rsidRDefault="0069602C" w:rsidP="0069602C">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hormigonada directamente sobre el suelo, para obtener una superficie limpia para trabajar y proceder a colocar sobre esta las cimentaciones.</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69602C" w:rsidRPr="006C688B" w:rsidRDefault="0069602C" w:rsidP="0069602C">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69602C" w:rsidRDefault="0069602C" w:rsidP="0069602C">
      <w:pPr>
        <w:widowControl w:val="0"/>
        <w:autoSpaceDE w:val="0"/>
        <w:autoSpaceDN w:val="0"/>
        <w:adjustRightInd w:val="0"/>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69602C" w:rsidRPr="006C688B" w:rsidRDefault="0069602C" w:rsidP="0069602C">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69602C" w:rsidRPr="00081A6B" w:rsidRDefault="0069602C" w:rsidP="0069602C">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69602C" w:rsidRPr="002F0391" w:rsidRDefault="0069602C" w:rsidP="0069602C">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r>
        <w:rPr>
          <w:rFonts w:ascii="Arial" w:hAnsi="Arial" w:cs="Arial"/>
          <w:bCs/>
          <w:sz w:val="24"/>
          <w:szCs w:val="24"/>
        </w:rPr>
        <w:br w:type="page"/>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516388</w:t>
      </w:r>
      <w:r w:rsidRPr="00825987">
        <w:rPr>
          <w:rFonts w:ascii="Arial" w:hAnsi="Arial" w:cs="Arial"/>
          <w:b/>
          <w:sz w:val="24"/>
          <w:szCs w:val="24"/>
        </w:rPr>
        <w:tab/>
        <w:t xml:space="preserve">RUBRO: </w:t>
      </w:r>
      <w:r w:rsidRPr="002F0391">
        <w:rPr>
          <w:rFonts w:ascii="Arial" w:hAnsi="Arial" w:cs="Arial"/>
          <w:b/>
          <w:sz w:val="24"/>
          <w:szCs w:val="24"/>
        </w:rPr>
        <w:t>HORMIGÓN SIMPLE EN  ZAPATAS ( F`C=240KG/CM2)</w:t>
      </w:r>
    </w:p>
    <w:p w:rsidR="0069602C" w:rsidRDefault="0069602C" w:rsidP="0069602C">
      <w:pPr>
        <w:widowControl w:val="0"/>
        <w:autoSpaceDE w:val="0"/>
        <w:autoSpaceDN w:val="0"/>
        <w:adjustRightInd w:val="0"/>
        <w:jc w:val="both"/>
        <w:rPr>
          <w:rFonts w:ascii="Arial" w:hAnsi="Arial" w:cs="Arial"/>
          <w:b/>
          <w:bCs/>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69602C" w:rsidRPr="00B90CF2" w:rsidRDefault="0069602C" w:rsidP="0069602C">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69602C" w:rsidRPr="00B90CF2" w:rsidRDefault="0069602C" w:rsidP="0069602C">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69602C" w:rsidRPr="00B90CF2" w:rsidRDefault="0069602C" w:rsidP="0069602C">
      <w:pPr>
        <w:widowControl w:val="0"/>
        <w:autoSpaceDE w:val="0"/>
        <w:autoSpaceDN w:val="0"/>
        <w:adjustRightInd w:val="0"/>
        <w:jc w:val="both"/>
        <w:rPr>
          <w:rFonts w:ascii="Arial" w:hAnsi="Arial" w:cs="Arial"/>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69602C" w:rsidRPr="00B90CF2" w:rsidRDefault="0069602C" w:rsidP="0069602C">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69602C" w:rsidRPr="00B90CF2" w:rsidRDefault="0069602C" w:rsidP="0069602C">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69602C" w:rsidRPr="00B90CF2" w:rsidRDefault="0069602C" w:rsidP="0069602C">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69602C" w:rsidRPr="00B90CF2" w:rsidRDefault="0069602C" w:rsidP="0069602C">
      <w:pPr>
        <w:jc w:val="both"/>
        <w:rPr>
          <w:rFonts w:ascii="Arial" w:hAnsi="Arial" w:cs="Arial"/>
          <w:i/>
          <w:iCs/>
          <w:sz w:val="24"/>
          <w:szCs w:val="24"/>
        </w:rPr>
      </w:pPr>
      <w:r w:rsidRPr="00B90CF2">
        <w:rPr>
          <w:rFonts w:ascii="Arial" w:hAnsi="Arial" w:cs="Arial"/>
          <w:i/>
          <w:iCs/>
          <w:sz w:val="24"/>
          <w:szCs w:val="24"/>
        </w:rPr>
        <w:lastRenderedPageBreak/>
        <w:t>Epóxico de recubrimiento para el acero</w:t>
      </w:r>
    </w:p>
    <w:p w:rsidR="0069602C" w:rsidRPr="00B90CF2" w:rsidRDefault="0069602C" w:rsidP="0069602C">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69602C" w:rsidRPr="00B90CF2" w:rsidRDefault="0069602C" w:rsidP="0069602C">
      <w:pPr>
        <w:jc w:val="both"/>
        <w:rPr>
          <w:rFonts w:ascii="Arial" w:hAnsi="Arial" w:cs="Arial"/>
          <w:sz w:val="24"/>
          <w:szCs w:val="24"/>
        </w:rPr>
      </w:pP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i/>
          <w:iCs/>
          <w:sz w:val="24"/>
          <w:szCs w:val="24"/>
        </w:rPr>
      </w:pPr>
      <w:r w:rsidRPr="00B90CF2">
        <w:rPr>
          <w:rFonts w:ascii="Arial" w:hAnsi="Arial" w:cs="Arial"/>
          <w:i/>
          <w:iCs/>
          <w:sz w:val="24"/>
          <w:szCs w:val="24"/>
        </w:rPr>
        <w:t>Preparación, doblado y colocación del refuerzo.</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69602C" w:rsidRPr="00B90CF2" w:rsidRDefault="0069602C" w:rsidP="00140DD7">
            <w:pPr>
              <w:spacing w:line="276" w:lineRule="auto"/>
              <w:rPr>
                <w:rFonts w:ascii="Arial" w:hAnsi="Arial" w:cs="Arial"/>
                <w:b/>
                <w:sz w:val="24"/>
                <w:szCs w:val="24"/>
              </w:rPr>
            </w:pPr>
            <w:r w:rsidRPr="00B90CF2">
              <w:rPr>
                <w:rFonts w:ascii="Arial" w:hAnsi="Arial" w:cs="Arial"/>
                <w:b/>
                <w:sz w:val="24"/>
                <w:szCs w:val="24"/>
              </w:rPr>
              <w:t>RADIO MÍNIMO</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3 diámetros</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4 diámetros</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5 diámetros.</w:t>
            </w:r>
          </w:p>
        </w:tc>
      </w:tr>
    </w:tbl>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69602C" w:rsidRPr="00B90CF2" w:rsidRDefault="0069602C" w:rsidP="0069602C">
      <w:pPr>
        <w:jc w:val="both"/>
        <w:rPr>
          <w:rFonts w:ascii="Arial" w:hAnsi="Arial" w:cs="Arial"/>
          <w:sz w:val="24"/>
          <w:szCs w:val="24"/>
        </w:rPr>
      </w:pPr>
      <w:r w:rsidRPr="00B90CF2">
        <w:rPr>
          <w:rFonts w:ascii="Arial" w:hAnsi="Arial" w:cs="Arial"/>
          <w:sz w:val="24"/>
          <w:szCs w:val="24"/>
        </w:rPr>
        <w:lastRenderedPageBreak/>
        <w:t>El recubrimiento mínimo de las barras se indicará en los planos.  La colocación de la armadura será aprobada por el Fiscalizador antes de colocar el hormigón.</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69602C" w:rsidRPr="00B90CF2" w:rsidRDefault="0069602C" w:rsidP="0069602C">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69602C" w:rsidRPr="00B90CF2" w:rsidRDefault="0069602C" w:rsidP="0069602C">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69602C" w:rsidRPr="00B90CF2" w:rsidRDefault="0069602C" w:rsidP="0069602C">
      <w:pPr>
        <w:jc w:val="both"/>
        <w:rPr>
          <w:rFonts w:ascii="Arial" w:hAnsi="Arial" w:cs="Arial"/>
          <w:b/>
          <w:bCs/>
          <w:sz w:val="24"/>
          <w:szCs w:val="24"/>
        </w:rPr>
      </w:pPr>
      <w:r w:rsidRPr="00B90CF2">
        <w:rPr>
          <w:rFonts w:ascii="Arial" w:hAnsi="Arial" w:cs="Arial"/>
          <w:b/>
          <w:bCs/>
          <w:sz w:val="24"/>
          <w:szCs w:val="24"/>
        </w:rPr>
        <w:t>Ensayos y Tolerancias.</w:t>
      </w:r>
    </w:p>
    <w:p w:rsidR="0069602C" w:rsidRPr="00B90CF2" w:rsidRDefault="0069602C" w:rsidP="0069602C">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69602C" w:rsidRPr="00B90CF2" w:rsidRDefault="0069602C" w:rsidP="0069602C">
      <w:pPr>
        <w:jc w:val="both"/>
        <w:rPr>
          <w:rFonts w:ascii="Arial" w:hAnsi="Arial" w:cs="Arial"/>
          <w:sz w:val="24"/>
          <w:szCs w:val="24"/>
        </w:rPr>
      </w:pPr>
      <w:r w:rsidRPr="00B90CF2">
        <w:rPr>
          <w:rFonts w:ascii="Arial" w:hAnsi="Arial" w:cs="Arial"/>
          <w:sz w:val="24"/>
          <w:szCs w:val="24"/>
        </w:rPr>
        <w:lastRenderedPageBreak/>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69602C" w:rsidRPr="00B90CF2" w:rsidRDefault="0069602C" w:rsidP="0069602C">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69602C" w:rsidRPr="00B90CF2" w:rsidRDefault="0069602C" w:rsidP="0069602C">
      <w:pPr>
        <w:widowControl w:val="0"/>
        <w:autoSpaceDE w:val="0"/>
        <w:autoSpaceDN w:val="0"/>
        <w:adjustRightInd w:val="0"/>
        <w:jc w:val="both"/>
        <w:rPr>
          <w:rFonts w:ascii="Arial" w:hAnsi="Arial" w:cs="Arial"/>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69602C" w:rsidRPr="00B90CF2" w:rsidRDefault="0069602C" w:rsidP="0069602C">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69602C" w:rsidRPr="00B90CF2" w:rsidRDefault="0069602C" w:rsidP="0069602C">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69602C" w:rsidRPr="00B90CF2" w:rsidRDefault="0069602C" w:rsidP="0069602C">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69602C" w:rsidRPr="00B90CF2" w:rsidRDefault="0069602C" w:rsidP="0069602C">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sidRPr="0068194D">
        <w:rPr>
          <w:rFonts w:ascii="Arial" w:hAnsi="Arial" w:cs="Arial"/>
          <w:sz w:val="24"/>
        </w:rPr>
        <w:t>KILOGRAMO (KG.)</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69602C" w:rsidRDefault="0069602C" w:rsidP="0069602C">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515915</w:t>
      </w:r>
      <w:r w:rsidRPr="00825987">
        <w:rPr>
          <w:rFonts w:ascii="Arial" w:hAnsi="Arial" w:cs="Arial"/>
          <w:b/>
          <w:sz w:val="24"/>
          <w:szCs w:val="24"/>
        </w:rPr>
        <w:tab/>
        <w:t xml:space="preserve">RUBRO: </w:t>
      </w:r>
      <w:r w:rsidRPr="002F0391">
        <w:rPr>
          <w:rFonts w:ascii="Arial" w:hAnsi="Arial" w:cs="Arial"/>
          <w:b/>
          <w:sz w:val="24"/>
          <w:szCs w:val="24"/>
        </w:rPr>
        <w:t>ACERO DE REFUERZO</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69602C" w:rsidRPr="006E14E9" w:rsidRDefault="0069602C" w:rsidP="0069602C">
      <w:pPr>
        <w:widowControl w:val="0"/>
        <w:autoSpaceDE w:val="0"/>
        <w:autoSpaceDN w:val="0"/>
        <w:adjustRightInd w:val="0"/>
        <w:jc w:val="both"/>
        <w:rPr>
          <w:rFonts w:ascii="Arial" w:hAnsi="Arial" w:cs="Arial"/>
          <w:sz w:val="24"/>
          <w:szCs w:val="24"/>
        </w:rPr>
      </w:pP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constructor realizará muestras de estribos y otros elementos representativos por su cantidad o dificultad, para su aprobación y el de la fiscalización, antes de </w:t>
      </w:r>
      <w:r w:rsidRPr="006E14E9">
        <w:rPr>
          <w:rFonts w:ascii="Arial" w:hAnsi="Arial" w:cs="Arial"/>
          <w:sz w:val="24"/>
          <w:szCs w:val="24"/>
        </w:rPr>
        <w:lastRenderedPageBreak/>
        <w:t>proseguir con el trabajo total requerido.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69602C" w:rsidRPr="006E14E9" w:rsidRDefault="0069602C" w:rsidP="0069602C">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69602C" w:rsidRPr="006E14E9" w:rsidRDefault="0069602C" w:rsidP="0069602C">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69602C" w:rsidRPr="006E14E9" w:rsidRDefault="0069602C" w:rsidP="0069602C">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69602C" w:rsidRPr="006E14E9" w:rsidRDefault="0069602C" w:rsidP="0069602C">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69602C" w:rsidRPr="006E14E9" w:rsidRDefault="0069602C" w:rsidP="0069602C">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69602C" w:rsidRPr="006E14E9" w:rsidRDefault="0069602C" w:rsidP="0069602C">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69602C" w:rsidRPr="006E14E9" w:rsidRDefault="0069602C" w:rsidP="0069602C">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69602C" w:rsidRPr="006E14E9" w:rsidRDefault="0069602C" w:rsidP="0069602C">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69602C" w:rsidRPr="006E14E9" w:rsidRDefault="0069602C" w:rsidP="0069602C">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constructor suministrará y colocará los separadores, grapas, sillas metálicas y </w:t>
      </w:r>
      <w:r w:rsidRPr="006E14E9">
        <w:rPr>
          <w:rFonts w:ascii="Arial" w:hAnsi="Arial" w:cs="Arial"/>
          <w:sz w:val="24"/>
          <w:szCs w:val="24"/>
        </w:rPr>
        <w:lastRenderedPageBreak/>
        <w:t>tacos de mortero, para ubicar y fijar el acero de refuerzo, en los niveles y lugares previstos en los planos, asegurando los recubrimientos mínimos establecidos en planos.</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69602C" w:rsidRPr="006E14E9" w:rsidRDefault="0069602C" w:rsidP="0069602C">
      <w:pPr>
        <w:widowControl w:val="0"/>
        <w:autoSpaceDE w:val="0"/>
        <w:autoSpaceDN w:val="0"/>
        <w:adjustRightInd w:val="0"/>
        <w:jc w:val="both"/>
        <w:rPr>
          <w:rFonts w:ascii="Arial" w:hAnsi="Arial" w:cs="Arial"/>
          <w:sz w:val="24"/>
          <w:szCs w:val="24"/>
        </w:rPr>
      </w:pP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69602C" w:rsidRPr="00825987" w:rsidRDefault="0069602C" w:rsidP="0069602C">
      <w:pPr>
        <w:widowControl w:val="0"/>
        <w:autoSpaceDE w:val="0"/>
        <w:autoSpaceDN w:val="0"/>
        <w:adjustRightInd w:val="0"/>
        <w:jc w:val="both"/>
        <w:rPr>
          <w:rFonts w:ascii="Arial" w:hAnsi="Arial" w:cs="Arial"/>
          <w:sz w:val="24"/>
          <w:szCs w:val="24"/>
        </w:rPr>
      </w:pPr>
    </w:p>
    <w:p w:rsidR="0069602C" w:rsidRPr="00825987" w:rsidRDefault="0069602C" w:rsidP="0069602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69602C" w:rsidRPr="00825987" w:rsidRDefault="0069602C" w:rsidP="0069602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69602C" w:rsidRPr="00825987" w:rsidRDefault="0069602C" w:rsidP="0069602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69602C" w:rsidRPr="00825987" w:rsidRDefault="0069602C" w:rsidP="0069602C">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lastRenderedPageBreak/>
        <w:t>ESTRUCTURA</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602C">
        <w:rPr>
          <w:rFonts w:ascii="Arial" w:hAnsi="Arial" w:cs="Arial"/>
          <w:b/>
          <w:sz w:val="24"/>
          <w:szCs w:val="24"/>
        </w:rPr>
        <w:t>516390</w:t>
      </w:r>
      <w:r w:rsidRPr="00825987">
        <w:rPr>
          <w:rFonts w:ascii="Arial" w:hAnsi="Arial" w:cs="Arial"/>
          <w:b/>
          <w:sz w:val="24"/>
          <w:szCs w:val="24"/>
        </w:rPr>
        <w:tab/>
        <w:t xml:space="preserve">RUBRO: </w:t>
      </w:r>
      <w:r w:rsidRPr="0069602C">
        <w:rPr>
          <w:rFonts w:ascii="Arial" w:hAnsi="Arial" w:cs="Arial"/>
          <w:b/>
          <w:sz w:val="24"/>
          <w:szCs w:val="24"/>
        </w:rPr>
        <w:t>HORMIGÓN SIMPLE EN RIOSTRAS (0.30X0.45 F`C=240KG/CM2)</w:t>
      </w:r>
    </w:p>
    <w:p w:rsidR="0069602C" w:rsidRDefault="0069602C" w:rsidP="0069602C">
      <w:pPr>
        <w:widowControl w:val="0"/>
        <w:tabs>
          <w:tab w:val="left" w:pos="3000"/>
        </w:tabs>
        <w:autoSpaceDE w:val="0"/>
        <w:autoSpaceDN w:val="0"/>
        <w:adjustRightInd w:val="0"/>
        <w:jc w:val="both"/>
        <w:rPr>
          <w:rFonts w:ascii="Arial" w:hAnsi="Arial" w:cs="Arial"/>
          <w:b/>
          <w:bCs/>
          <w:sz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9602C" w:rsidRPr="005B0FDB" w:rsidRDefault="0069602C" w:rsidP="0069602C">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69602C" w:rsidRDefault="0069602C" w:rsidP="0069602C">
      <w:pPr>
        <w:widowControl w:val="0"/>
        <w:autoSpaceDE w:val="0"/>
        <w:autoSpaceDN w:val="0"/>
        <w:adjustRightInd w:val="0"/>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69602C" w:rsidRPr="005B0FDB" w:rsidRDefault="0069602C" w:rsidP="0069602C">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69602C" w:rsidRPr="005B0FDB" w:rsidRDefault="0069602C" w:rsidP="0069602C">
      <w:pPr>
        <w:contextualSpacing/>
        <w:jc w:val="both"/>
        <w:rPr>
          <w:rFonts w:ascii="Arial" w:hAnsi="Arial" w:cs="Arial"/>
          <w:sz w:val="24"/>
          <w:szCs w:val="24"/>
        </w:rPr>
      </w:pPr>
    </w:p>
    <w:p w:rsidR="0069602C" w:rsidRPr="005B0FDB" w:rsidRDefault="0069602C" w:rsidP="0069602C">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69602C" w:rsidRPr="005B0FDB" w:rsidRDefault="0069602C" w:rsidP="0069602C">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69602C" w:rsidRPr="005B0FDB" w:rsidRDefault="0069602C" w:rsidP="0069602C">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69602C" w:rsidRPr="005B0FDB" w:rsidRDefault="0069602C" w:rsidP="0069602C">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69602C" w:rsidRPr="005B0FDB" w:rsidRDefault="0069602C" w:rsidP="0069602C">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69602C" w:rsidRPr="005B0FDB" w:rsidRDefault="0069602C" w:rsidP="0069602C">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69602C" w:rsidRPr="00CF7CC7" w:rsidRDefault="0069602C" w:rsidP="0069602C">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69602C" w:rsidRDefault="0069602C" w:rsidP="0069602C">
      <w:pPr>
        <w:widowControl w:val="0"/>
        <w:autoSpaceDE w:val="0"/>
        <w:autoSpaceDN w:val="0"/>
        <w:adjustRightInd w:val="0"/>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69602C" w:rsidRPr="005B0FDB" w:rsidRDefault="0069602C" w:rsidP="0069602C">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69602C" w:rsidRDefault="0069602C" w:rsidP="0069602C">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69602C" w:rsidRPr="00CF7CC7" w:rsidRDefault="0069602C" w:rsidP="0069602C">
      <w:pPr>
        <w:contextualSpacing/>
        <w:jc w:val="both"/>
        <w:rPr>
          <w:rFonts w:ascii="Arial" w:hAnsi="Arial" w:cs="Arial"/>
          <w:sz w:val="24"/>
          <w:szCs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69602C" w:rsidRDefault="0069602C" w:rsidP="0069602C">
      <w:pPr>
        <w:widowControl w:val="0"/>
        <w:autoSpaceDE w:val="0"/>
        <w:autoSpaceDN w:val="0"/>
        <w:adjustRightInd w:val="0"/>
        <w:jc w:val="both"/>
        <w:rPr>
          <w:rFonts w:ascii="Arial" w:hAnsi="Arial" w:cs="Arial"/>
          <w:b/>
          <w:bCs/>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69602C" w:rsidRPr="00B90CF2" w:rsidRDefault="0069602C" w:rsidP="0069602C">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69602C" w:rsidRPr="00B90CF2" w:rsidRDefault="0069602C" w:rsidP="0069602C">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69602C" w:rsidRPr="00B90CF2" w:rsidRDefault="0069602C" w:rsidP="0069602C">
      <w:pPr>
        <w:widowControl w:val="0"/>
        <w:autoSpaceDE w:val="0"/>
        <w:autoSpaceDN w:val="0"/>
        <w:adjustRightInd w:val="0"/>
        <w:jc w:val="both"/>
        <w:rPr>
          <w:rFonts w:ascii="Arial" w:hAnsi="Arial" w:cs="Arial"/>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69602C" w:rsidRPr="00B90CF2" w:rsidRDefault="0069602C" w:rsidP="0069602C">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69602C" w:rsidRPr="00B90CF2" w:rsidRDefault="0069602C" w:rsidP="0069602C">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69602C" w:rsidRPr="00B90CF2" w:rsidRDefault="0069602C" w:rsidP="0069602C">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69602C" w:rsidRPr="00B90CF2" w:rsidRDefault="0069602C" w:rsidP="0069602C">
      <w:pPr>
        <w:jc w:val="both"/>
        <w:rPr>
          <w:rFonts w:ascii="Arial" w:hAnsi="Arial" w:cs="Arial"/>
          <w:i/>
          <w:iCs/>
          <w:sz w:val="24"/>
          <w:szCs w:val="24"/>
        </w:rPr>
      </w:pPr>
      <w:r w:rsidRPr="00B90CF2">
        <w:rPr>
          <w:rFonts w:ascii="Arial" w:hAnsi="Arial" w:cs="Arial"/>
          <w:i/>
          <w:iCs/>
          <w:sz w:val="24"/>
          <w:szCs w:val="24"/>
        </w:rPr>
        <w:t>Epóxico de recubrimiento para el acero</w:t>
      </w:r>
    </w:p>
    <w:p w:rsidR="0069602C" w:rsidRPr="00B90CF2" w:rsidRDefault="0069602C" w:rsidP="0069602C">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69602C" w:rsidRPr="00B90CF2" w:rsidRDefault="0069602C" w:rsidP="0069602C">
      <w:pPr>
        <w:jc w:val="both"/>
        <w:rPr>
          <w:rFonts w:ascii="Arial" w:hAnsi="Arial" w:cs="Arial"/>
          <w:sz w:val="24"/>
          <w:szCs w:val="24"/>
        </w:rPr>
      </w:pP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i/>
          <w:iCs/>
          <w:sz w:val="24"/>
          <w:szCs w:val="24"/>
        </w:rPr>
      </w:pPr>
      <w:r w:rsidRPr="00B90CF2">
        <w:rPr>
          <w:rFonts w:ascii="Arial" w:hAnsi="Arial" w:cs="Arial"/>
          <w:i/>
          <w:iCs/>
          <w:sz w:val="24"/>
          <w:szCs w:val="24"/>
        </w:rPr>
        <w:t>Preparación, doblado y colocación del refuerzo.</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w:t>
      </w:r>
      <w:r w:rsidRPr="00B90CF2">
        <w:rPr>
          <w:rFonts w:ascii="Arial" w:hAnsi="Arial" w:cs="Arial"/>
          <w:sz w:val="24"/>
          <w:szCs w:val="24"/>
        </w:rPr>
        <w:lastRenderedPageBreak/>
        <w:t xml:space="preserve">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69602C" w:rsidRPr="00B90CF2" w:rsidRDefault="0069602C" w:rsidP="00140DD7">
            <w:pPr>
              <w:spacing w:line="276" w:lineRule="auto"/>
              <w:rPr>
                <w:rFonts w:ascii="Arial" w:hAnsi="Arial" w:cs="Arial"/>
                <w:b/>
                <w:sz w:val="24"/>
                <w:szCs w:val="24"/>
              </w:rPr>
            </w:pPr>
            <w:r w:rsidRPr="00B90CF2">
              <w:rPr>
                <w:rFonts w:ascii="Arial" w:hAnsi="Arial" w:cs="Arial"/>
                <w:b/>
                <w:sz w:val="24"/>
                <w:szCs w:val="24"/>
              </w:rPr>
              <w:t>RADIO MÍNIMO</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3 diámetros</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4 diámetros</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5 diámetros.</w:t>
            </w:r>
          </w:p>
        </w:tc>
      </w:tr>
    </w:tbl>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69602C" w:rsidRPr="00B90CF2" w:rsidRDefault="0069602C" w:rsidP="0069602C">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69602C" w:rsidRPr="00B90CF2" w:rsidRDefault="0069602C" w:rsidP="0069602C">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69602C" w:rsidRPr="00B90CF2" w:rsidRDefault="0069602C" w:rsidP="0069602C">
      <w:pPr>
        <w:jc w:val="both"/>
        <w:rPr>
          <w:rFonts w:ascii="Arial" w:hAnsi="Arial" w:cs="Arial"/>
          <w:sz w:val="24"/>
          <w:szCs w:val="24"/>
        </w:rPr>
      </w:pPr>
      <w:r w:rsidRPr="00B90CF2">
        <w:rPr>
          <w:rFonts w:ascii="Arial" w:hAnsi="Arial" w:cs="Arial"/>
          <w:sz w:val="24"/>
          <w:szCs w:val="24"/>
        </w:rPr>
        <w:lastRenderedPageBreak/>
        <w:t>La sustitución de barras será permitida únicamente con autorización del Fiscalizador; las barras reemplazantes tendrán un área equivalente o mayor que la del diseño.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69602C" w:rsidRPr="00B90CF2" w:rsidRDefault="0069602C" w:rsidP="0069602C">
      <w:pPr>
        <w:jc w:val="both"/>
        <w:rPr>
          <w:rFonts w:ascii="Arial" w:hAnsi="Arial" w:cs="Arial"/>
          <w:b/>
          <w:bCs/>
          <w:sz w:val="24"/>
          <w:szCs w:val="24"/>
        </w:rPr>
      </w:pPr>
      <w:r w:rsidRPr="00B90CF2">
        <w:rPr>
          <w:rFonts w:ascii="Arial" w:hAnsi="Arial" w:cs="Arial"/>
          <w:b/>
          <w:bCs/>
          <w:sz w:val="24"/>
          <w:szCs w:val="24"/>
        </w:rPr>
        <w:t>Ensayos y Tolerancias.</w:t>
      </w:r>
    </w:p>
    <w:p w:rsidR="0069602C" w:rsidRPr="00B90CF2" w:rsidRDefault="0069602C" w:rsidP="0069602C">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69602C" w:rsidRPr="00B90CF2" w:rsidRDefault="0069602C" w:rsidP="0069602C">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69602C" w:rsidRPr="00B90CF2" w:rsidRDefault="0069602C" w:rsidP="0069602C">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69602C" w:rsidRPr="00B90CF2" w:rsidRDefault="0069602C" w:rsidP="0069602C">
      <w:pPr>
        <w:widowControl w:val="0"/>
        <w:autoSpaceDE w:val="0"/>
        <w:autoSpaceDN w:val="0"/>
        <w:adjustRightInd w:val="0"/>
        <w:jc w:val="both"/>
        <w:rPr>
          <w:rFonts w:ascii="Arial" w:hAnsi="Arial" w:cs="Arial"/>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69602C" w:rsidRPr="00B90CF2" w:rsidRDefault="0069602C" w:rsidP="0069602C">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69602C" w:rsidRPr="00B90CF2" w:rsidRDefault="0069602C" w:rsidP="0069602C">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69602C" w:rsidRPr="00B90CF2" w:rsidRDefault="0069602C" w:rsidP="0069602C">
      <w:pPr>
        <w:jc w:val="both"/>
        <w:rPr>
          <w:rFonts w:ascii="Arial" w:hAnsi="Arial" w:cs="Arial"/>
          <w:sz w:val="24"/>
          <w:szCs w:val="24"/>
        </w:rPr>
      </w:pPr>
      <w:r w:rsidRPr="00B90CF2">
        <w:rPr>
          <w:rFonts w:ascii="Arial" w:hAnsi="Arial" w:cs="Arial"/>
          <w:sz w:val="24"/>
          <w:szCs w:val="24"/>
        </w:rPr>
        <w:lastRenderedPageBreak/>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69602C" w:rsidRPr="00B90CF2" w:rsidRDefault="0069602C" w:rsidP="0069602C">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69602C" w:rsidRDefault="0069602C" w:rsidP="0069602C">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516319</w:t>
      </w:r>
      <w:r w:rsidRPr="00825987">
        <w:rPr>
          <w:rFonts w:ascii="Arial" w:hAnsi="Arial" w:cs="Arial"/>
          <w:b/>
          <w:sz w:val="24"/>
          <w:szCs w:val="24"/>
        </w:rPr>
        <w:tab/>
        <w:t xml:space="preserve">RUBRO: </w:t>
      </w:r>
      <w:r w:rsidRPr="002F0391">
        <w:rPr>
          <w:rFonts w:ascii="Arial" w:hAnsi="Arial" w:cs="Arial"/>
          <w:b/>
          <w:sz w:val="24"/>
          <w:szCs w:val="24"/>
        </w:rPr>
        <w:t>COLUMNAS H.A. (65X65CM)</w:t>
      </w: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9602C" w:rsidRPr="005B0FDB" w:rsidRDefault="0069602C" w:rsidP="0069602C">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69602C" w:rsidRDefault="0069602C" w:rsidP="0069602C">
      <w:pPr>
        <w:widowControl w:val="0"/>
        <w:autoSpaceDE w:val="0"/>
        <w:autoSpaceDN w:val="0"/>
        <w:adjustRightInd w:val="0"/>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69602C" w:rsidRPr="005B0FDB" w:rsidRDefault="0069602C" w:rsidP="0069602C">
      <w:pPr>
        <w:contextualSpacing/>
        <w:jc w:val="both"/>
        <w:rPr>
          <w:rFonts w:ascii="Arial" w:hAnsi="Arial" w:cs="Arial"/>
          <w:sz w:val="24"/>
          <w:szCs w:val="24"/>
        </w:rPr>
      </w:pPr>
      <w:r w:rsidRPr="005B0FDB">
        <w:rPr>
          <w:rFonts w:ascii="Arial" w:hAnsi="Arial" w:cs="Arial"/>
          <w:b/>
          <w:sz w:val="24"/>
          <w:szCs w:val="24"/>
          <w:u w:val="single"/>
        </w:rPr>
        <w:lastRenderedPageBreak/>
        <w:t>Proceso constructivo y cumplimiento de normas técnicas de materiales:</w:t>
      </w:r>
      <w:r w:rsidRPr="005B0FDB">
        <w:rPr>
          <w:rFonts w:ascii="Arial" w:hAnsi="Arial" w:cs="Arial"/>
          <w:sz w:val="24"/>
          <w:szCs w:val="24"/>
        </w:rPr>
        <w:t xml:space="preserve"> </w:t>
      </w:r>
    </w:p>
    <w:p w:rsidR="0069602C" w:rsidRPr="005B0FDB" w:rsidRDefault="0069602C" w:rsidP="0069602C">
      <w:pPr>
        <w:contextualSpacing/>
        <w:jc w:val="both"/>
        <w:rPr>
          <w:rFonts w:ascii="Arial" w:hAnsi="Arial" w:cs="Arial"/>
          <w:sz w:val="24"/>
          <w:szCs w:val="24"/>
        </w:rPr>
      </w:pPr>
    </w:p>
    <w:p w:rsidR="0069602C" w:rsidRPr="005B0FDB" w:rsidRDefault="0069602C" w:rsidP="0069602C">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69602C" w:rsidRPr="005B0FDB" w:rsidRDefault="0069602C" w:rsidP="0069602C">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69602C" w:rsidRPr="005B0FDB" w:rsidRDefault="0069602C" w:rsidP="0069602C">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69602C" w:rsidRPr="005B0FDB" w:rsidRDefault="0069602C" w:rsidP="0069602C">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69602C" w:rsidRPr="005B0FDB" w:rsidRDefault="0069602C" w:rsidP="0069602C">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69602C" w:rsidRPr="005B0FDB" w:rsidRDefault="0069602C" w:rsidP="0069602C">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69602C" w:rsidRPr="00CF7CC7" w:rsidRDefault="0069602C" w:rsidP="0069602C">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69602C" w:rsidRDefault="0069602C" w:rsidP="0069602C">
      <w:pPr>
        <w:widowControl w:val="0"/>
        <w:autoSpaceDE w:val="0"/>
        <w:autoSpaceDN w:val="0"/>
        <w:adjustRightInd w:val="0"/>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69602C" w:rsidRPr="005B0FDB" w:rsidRDefault="0069602C" w:rsidP="0069602C">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69602C" w:rsidRDefault="0069602C" w:rsidP="0069602C">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69602C" w:rsidRPr="00CF7CC7" w:rsidRDefault="0069602C" w:rsidP="0069602C">
      <w:pPr>
        <w:contextualSpacing/>
        <w:jc w:val="both"/>
        <w:rPr>
          <w:rFonts w:ascii="Arial" w:hAnsi="Arial" w:cs="Arial"/>
          <w:sz w:val="24"/>
          <w:szCs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pPr>
      <w:r w:rsidRPr="00A950DF">
        <w:rPr>
          <w:rFonts w:ascii="Arial" w:hAnsi="Arial" w:cs="Arial"/>
          <w:b/>
          <w:bCs/>
          <w:sz w:val="24"/>
        </w:rPr>
        <w:lastRenderedPageBreak/>
        <w:t xml:space="preserve">MANO DE OBRA MÍNIMA CALIFICADA: </w:t>
      </w:r>
      <w:r>
        <w:rPr>
          <w:rFonts w:ascii="Arial" w:hAnsi="Arial" w:cs="Arial"/>
          <w:bCs/>
          <w:sz w:val="24"/>
        </w:rPr>
        <w:t>MAESTRO DE OBRA, ALBAÑIL</w:t>
      </w:r>
      <w:r w:rsidRPr="00A950DF">
        <w:rPr>
          <w:rFonts w:ascii="Arial" w:hAnsi="Arial" w:cs="Arial"/>
          <w:sz w:val="24"/>
        </w:rPr>
        <w:t>, PEÓN.</w:t>
      </w: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515918</w:t>
      </w:r>
      <w:r w:rsidRPr="00825987">
        <w:rPr>
          <w:rFonts w:ascii="Arial" w:hAnsi="Arial" w:cs="Arial"/>
          <w:b/>
          <w:sz w:val="24"/>
          <w:szCs w:val="24"/>
        </w:rPr>
        <w:tab/>
        <w:t xml:space="preserve">RUBRO: </w:t>
      </w:r>
      <w:r w:rsidRPr="002F0391">
        <w:rPr>
          <w:rFonts w:ascii="Arial" w:hAnsi="Arial" w:cs="Arial"/>
          <w:b/>
          <w:sz w:val="24"/>
          <w:szCs w:val="24"/>
        </w:rPr>
        <w:t>ACERO DE REFUERZO EN COLUMNAS</w:t>
      </w: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69602C" w:rsidRPr="00B90CF2" w:rsidRDefault="0069602C" w:rsidP="0069602C">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69602C" w:rsidRPr="00B90CF2" w:rsidRDefault="0069602C" w:rsidP="0069602C">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69602C" w:rsidRPr="00B90CF2" w:rsidRDefault="0069602C" w:rsidP="0069602C">
      <w:pPr>
        <w:widowControl w:val="0"/>
        <w:autoSpaceDE w:val="0"/>
        <w:autoSpaceDN w:val="0"/>
        <w:adjustRightInd w:val="0"/>
        <w:jc w:val="both"/>
        <w:rPr>
          <w:rFonts w:ascii="Arial" w:hAnsi="Arial" w:cs="Arial"/>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69602C" w:rsidRPr="00B90CF2" w:rsidRDefault="0069602C" w:rsidP="0069602C">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69602C" w:rsidRPr="00B90CF2" w:rsidRDefault="0069602C" w:rsidP="0069602C">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69602C" w:rsidRPr="00B90CF2" w:rsidRDefault="0069602C" w:rsidP="0069602C">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69602C" w:rsidRPr="00B90CF2" w:rsidRDefault="0069602C" w:rsidP="0069602C">
      <w:pPr>
        <w:jc w:val="both"/>
        <w:rPr>
          <w:rFonts w:ascii="Arial" w:hAnsi="Arial" w:cs="Arial"/>
          <w:i/>
          <w:iCs/>
          <w:sz w:val="24"/>
          <w:szCs w:val="24"/>
        </w:rPr>
      </w:pPr>
      <w:r w:rsidRPr="00B90CF2">
        <w:rPr>
          <w:rFonts w:ascii="Arial" w:hAnsi="Arial" w:cs="Arial"/>
          <w:i/>
          <w:iCs/>
          <w:sz w:val="24"/>
          <w:szCs w:val="24"/>
        </w:rPr>
        <w:lastRenderedPageBreak/>
        <w:t>Epóxico de recubrimiento para el acero</w:t>
      </w:r>
    </w:p>
    <w:p w:rsidR="0069602C" w:rsidRPr="00B90CF2" w:rsidRDefault="0069602C" w:rsidP="0069602C">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69602C" w:rsidRPr="00B90CF2" w:rsidRDefault="0069602C" w:rsidP="0069602C">
      <w:pPr>
        <w:jc w:val="both"/>
        <w:rPr>
          <w:rFonts w:ascii="Arial" w:hAnsi="Arial" w:cs="Arial"/>
          <w:sz w:val="24"/>
          <w:szCs w:val="24"/>
        </w:rPr>
      </w:pP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i/>
          <w:iCs/>
          <w:sz w:val="24"/>
          <w:szCs w:val="24"/>
        </w:rPr>
      </w:pPr>
      <w:r w:rsidRPr="00B90CF2">
        <w:rPr>
          <w:rFonts w:ascii="Arial" w:hAnsi="Arial" w:cs="Arial"/>
          <w:i/>
          <w:iCs/>
          <w:sz w:val="24"/>
          <w:szCs w:val="24"/>
        </w:rPr>
        <w:t>Preparación, doblado y colocación del refuerzo.</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69602C" w:rsidRPr="00B90CF2" w:rsidRDefault="0069602C" w:rsidP="00140DD7">
            <w:pPr>
              <w:spacing w:line="276" w:lineRule="auto"/>
              <w:rPr>
                <w:rFonts w:ascii="Arial" w:hAnsi="Arial" w:cs="Arial"/>
                <w:b/>
                <w:sz w:val="24"/>
                <w:szCs w:val="24"/>
              </w:rPr>
            </w:pPr>
            <w:r w:rsidRPr="00B90CF2">
              <w:rPr>
                <w:rFonts w:ascii="Arial" w:hAnsi="Arial" w:cs="Arial"/>
                <w:b/>
                <w:sz w:val="24"/>
                <w:szCs w:val="24"/>
              </w:rPr>
              <w:t>RADIO MÍNIMO</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3 diámetros</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4 diámetros</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5 diámetros.</w:t>
            </w:r>
          </w:p>
        </w:tc>
      </w:tr>
    </w:tbl>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69602C" w:rsidRPr="00B90CF2" w:rsidRDefault="0069602C" w:rsidP="0069602C">
      <w:pPr>
        <w:jc w:val="both"/>
        <w:rPr>
          <w:rFonts w:ascii="Arial" w:hAnsi="Arial" w:cs="Arial"/>
          <w:sz w:val="24"/>
          <w:szCs w:val="24"/>
        </w:rPr>
      </w:pPr>
      <w:r w:rsidRPr="00B90CF2">
        <w:rPr>
          <w:rFonts w:ascii="Arial" w:hAnsi="Arial" w:cs="Arial"/>
          <w:sz w:val="24"/>
          <w:szCs w:val="24"/>
        </w:rPr>
        <w:lastRenderedPageBreak/>
        <w:t>El recubrimiento mínimo de las barras se indicará en los planos.  La colocación de la armadura será aprobada por el Fiscalizador antes de colocar el hormigón.</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69602C" w:rsidRPr="00B90CF2" w:rsidRDefault="0069602C" w:rsidP="0069602C">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69602C" w:rsidRPr="00B90CF2" w:rsidRDefault="0069602C" w:rsidP="0069602C">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69602C" w:rsidRPr="00B90CF2" w:rsidRDefault="0069602C" w:rsidP="0069602C">
      <w:pPr>
        <w:jc w:val="both"/>
        <w:rPr>
          <w:rFonts w:ascii="Arial" w:hAnsi="Arial" w:cs="Arial"/>
          <w:b/>
          <w:bCs/>
          <w:sz w:val="24"/>
          <w:szCs w:val="24"/>
        </w:rPr>
      </w:pPr>
      <w:r w:rsidRPr="00B90CF2">
        <w:rPr>
          <w:rFonts w:ascii="Arial" w:hAnsi="Arial" w:cs="Arial"/>
          <w:b/>
          <w:bCs/>
          <w:sz w:val="24"/>
          <w:szCs w:val="24"/>
        </w:rPr>
        <w:t>Ensayos y Tolerancias.</w:t>
      </w:r>
    </w:p>
    <w:p w:rsidR="0069602C" w:rsidRPr="00B90CF2" w:rsidRDefault="0069602C" w:rsidP="0069602C">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69602C" w:rsidRPr="00B90CF2" w:rsidRDefault="0069602C" w:rsidP="0069602C">
      <w:pPr>
        <w:jc w:val="both"/>
        <w:rPr>
          <w:rFonts w:ascii="Arial" w:hAnsi="Arial" w:cs="Arial"/>
          <w:sz w:val="24"/>
          <w:szCs w:val="24"/>
        </w:rPr>
      </w:pPr>
      <w:r w:rsidRPr="00B90CF2">
        <w:rPr>
          <w:rFonts w:ascii="Arial" w:hAnsi="Arial" w:cs="Arial"/>
          <w:sz w:val="24"/>
          <w:szCs w:val="24"/>
        </w:rPr>
        <w:lastRenderedPageBreak/>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69602C" w:rsidRPr="00B90CF2" w:rsidRDefault="0069602C" w:rsidP="0069602C">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69602C" w:rsidRPr="00B90CF2" w:rsidRDefault="0069602C" w:rsidP="0069602C">
      <w:pPr>
        <w:widowControl w:val="0"/>
        <w:autoSpaceDE w:val="0"/>
        <w:autoSpaceDN w:val="0"/>
        <w:adjustRightInd w:val="0"/>
        <w:jc w:val="both"/>
        <w:rPr>
          <w:rFonts w:ascii="Arial" w:hAnsi="Arial" w:cs="Arial"/>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69602C" w:rsidRPr="00B90CF2" w:rsidRDefault="0069602C" w:rsidP="0069602C">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69602C" w:rsidRPr="00B90CF2" w:rsidRDefault="0069602C" w:rsidP="0069602C">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69602C" w:rsidRPr="00B90CF2" w:rsidRDefault="0069602C" w:rsidP="0069602C">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69602C" w:rsidRPr="00B90CF2" w:rsidRDefault="0069602C" w:rsidP="0069602C">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sidRPr="0068194D">
        <w:rPr>
          <w:rFonts w:ascii="Arial" w:hAnsi="Arial" w:cs="Arial"/>
          <w:sz w:val="24"/>
        </w:rPr>
        <w:t>KILOGRAMO (KG.)</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69602C" w:rsidRDefault="0069602C" w:rsidP="0069602C">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69602C" w:rsidRDefault="0069602C" w:rsidP="0069602C">
      <w:pPr>
        <w:rPr>
          <w:rFonts w:ascii="Arial" w:hAnsi="Arial" w:cs="Arial"/>
          <w:b/>
          <w:bCs/>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69602C">
        <w:rPr>
          <w:rFonts w:ascii="Arial" w:hAnsi="Arial" w:cs="Arial"/>
          <w:b/>
          <w:sz w:val="24"/>
          <w:szCs w:val="24"/>
        </w:rPr>
        <w:t>516382</w:t>
      </w:r>
      <w:r w:rsidRPr="00825987">
        <w:rPr>
          <w:rFonts w:ascii="Arial" w:hAnsi="Arial" w:cs="Arial"/>
          <w:b/>
          <w:sz w:val="24"/>
          <w:szCs w:val="24"/>
        </w:rPr>
        <w:tab/>
        <w:t xml:space="preserve">RUBRO: </w:t>
      </w:r>
      <w:r w:rsidRPr="0069602C">
        <w:rPr>
          <w:rFonts w:ascii="Arial" w:hAnsi="Arial" w:cs="Arial"/>
          <w:b/>
          <w:sz w:val="24"/>
          <w:szCs w:val="24"/>
        </w:rPr>
        <w:t>HORMIGÓN EN VIGAS  DE CUBIERTA</w:t>
      </w: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9602C" w:rsidRPr="005B0FDB" w:rsidRDefault="0069602C" w:rsidP="0069602C">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69602C" w:rsidRDefault="0069602C" w:rsidP="0069602C">
      <w:pPr>
        <w:widowControl w:val="0"/>
        <w:autoSpaceDE w:val="0"/>
        <w:autoSpaceDN w:val="0"/>
        <w:adjustRightInd w:val="0"/>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69602C" w:rsidRPr="005B0FDB" w:rsidRDefault="0069602C" w:rsidP="0069602C">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69602C" w:rsidRPr="005B0FDB" w:rsidRDefault="0069602C" w:rsidP="0069602C">
      <w:pPr>
        <w:contextualSpacing/>
        <w:jc w:val="both"/>
        <w:rPr>
          <w:rFonts w:ascii="Arial" w:hAnsi="Arial" w:cs="Arial"/>
          <w:sz w:val="24"/>
          <w:szCs w:val="24"/>
        </w:rPr>
      </w:pPr>
    </w:p>
    <w:p w:rsidR="0069602C" w:rsidRPr="005B0FDB" w:rsidRDefault="0069602C" w:rsidP="0069602C">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69602C" w:rsidRPr="005B0FDB" w:rsidRDefault="0069602C" w:rsidP="0069602C">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69602C" w:rsidRPr="005B0FDB" w:rsidRDefault="0069602C" w:rsidP="0069602C">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69602C" w:rsidRPr="005B0FDB" w:rsidRDefault="0069602C" w:rsidP="0069602C">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69602C" w:rsidRPr="005B0FDB" w:rsidRDefault="0069602C" w:rsidP="0069602C">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69602C" w:rsidRPr="005B0FDB" w:rsidRDefault="0069602C" w:rsidP="0069602C">
      <w:pPr>
        <w:jc w:val="both"/>
        <w:rPr>
          <w:rFonts w:ascii="Arial" w:hAnsi="Arial" w:cs="Arial"/>
          <w:sz w:val="24"/>
          <w:szCs w:val="24"/>
        </w:rPr>
      </w:pPr>
      <w:r w:rsidRPr="005B0FDB">
        <w:rPr>
          <w:rFonts w:ascii="Arial" w:hAnsi="Arial" w:cs="Arial"/>
          <w:sz w:val="24"/>
          <w:szCs w:val="24"/>
        </w:rPr>
        <w:t xml:space="preserve">Para la fundición  se utilizará arena homogenizada (0,07-5mm) y piedra homogenizada (5-25mm), cemento Pórtland Tipo I y agua limpia en las proporciones que permitan obtener la resistencia indicada. Se tendrá cuidado que </w:t>
      </w:r>
      <w:r w:rsidRPr="005B0FDB">
        <w:rPr>
          <w:rFonts w:ascii="Arial" w:hAnsi="Arial" w:cs="Arial"/>
          <w:sz w:val="24"/>
          <w:szCs w:val="24"/>
        </w:rPr>
        <w:lastRenderedPageBreak/>
        <w:t>los áridos se encuentren sin contaminación (polvo, tierra, grasas, aceites o materiales orgánicos).  Para la mezcla se utilizará aditivos plastificantes para reducir la cantidad de agua, debiendo contemplar las indicaciones del fabricante.</w:t>
      </w:r>
    </w:p>
    <w:p w:rsidR="0069602C" w:rsidRPr="00CF7CC7" w:rsidRDefault="0069602C" w:rsidP="0069602C">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69602C" w:rsidRDefault="0069602C" w:rsidP="0069602C">
      <w:pPr>
        <w:widowControl w:val="0"/>
        <w:autoSpaceDE w:val="0"/>
        <w:autoSpaceDN w:val="0"/>
        <w:adjustRightInd w:val="0"/>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69602C" w:rsidRPr="005B0FDB" w:rsidRDefault="0069602C" w:rsidP="0069602C">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69602C" w:rsidRDefault="0069602C" w:rsidP="0069602C">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69602C" w:rsidRPr="00CF7CC7" w:rsidRDefault="0069602C" w:rsidP="0069602C">
      <w:pPr>
        <w:contextualSpacing/>
        <w:jc w:val="both"/>
        <w:rPr>
          <w:rFonts w:ascii="Arial" w:hAnsi="Arial" w:cs="Arial"/>
          <w:sz w:val="24"/>
          <w:szCs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602C">
        <w:rPr>
          <w:rFonts w:ascii="Arial" w:hAnsi="Arial" w:cs="Arial"/>
          <w:b/>
          <w:sz w:val="24"/>
          <w:szCs w:val="24"/>
        </w:rPr>
        <w:t>516239</w:t>
      </w:r>
      <w:r w:rsidRPr="00825987">
        <w:rPr>
          <w:rFonts w:ascii="Arial" w:hAnsi="Arial" w:cs="Arial"/>
          <w:b/>
          <w:sz w:val="24"/>
          <w:szCs w:val="24"/>
        </w:rPr>
        <w:tab/>
        <w:t xml:space="preserve">RUBRO: </w:t>
      </w:r>
      <w:r w:rsidRPr="0069602C">
        <w:rPr>
          <w:rFonts w:ascii="Arial" w:hAnsi="Arial" w:cs="Arial"/>
          <w:b/>
          <w:sz w:val="24"/>
          <w:szCs w:val="24"/>
        </w:rPr>
        <w:t>ACERO DE REFUERZO EN VIGAS DE CUBIERTA</w:t>
      </w: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69602C" w:rsidRPr="00B90CF2" w:rsidRDefault="0069602C" w:rsidP="0069602C">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69602C" w:rsidRPr="00B90CF2" w:rsidRDefault="0069602C" w:rsidP="0069602C">
      <w:pPr>
        <w:jc w:val="both"/>
        <w:rPr>
          <w:rFonts w:ascii="Arial" w:hAnsi="Arial" w:cs="Arial"/>
          <w:sz w:val="24"/>
          <w:szCs w:val="24"/>
        </w:rPr>
      </w:pPr>
      <w:r w:rsidRPr="00B90CF2">
        <w:rPr>
          <w:rFonts w:ascii="Arial" w:hAnsi="Arial" w:cs="Arial"/>
          <w:sz w:val="24"/>
          <w:szCs w:val="24"/>
        </w:rPr>
        <w:lastRenderedPageBreak/>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69602C" w:rsidRPr="00B90CF2" w:rsidRDefault="0069602C" w:rsidP="0069602C">
      <w:pPr>
        <w:widowControl w:val="0"/>
        <w:autoSpaceDE w:val="0"/>
        <w:autoSpaceDN w:val="0"/>
        <w:adjustRightInd w:val="0"/>
        <w:jc w:val="both"/>
        <w:rPr>
          <w:rFonts w:ascii="Arial" w:hAnsi="Arial" w:cs="Arial"/>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69602C" w:rsidRPr="00B90CF2" w:rsidRDefault="0069602C" w:rsidP="0069602C">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69602C" w:rsidRPr="00B90CF2" w:rsidRDefault="0069602C" w:rsidP="0069602C">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69602C" w:rsidRPr="00B90CF2" w:rsidRDefault="0069602C" w:rsidP="0069602C">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69602C" w:rsidRPr="00B90CF2" w:rsidRDefault="0069602C" w:rsidP="0069602C">
      <w:pPr>
        <w:jc w:val="both"/>
        <w:rPr>
          <w:rFonts w:ascii="Arial" w:hAnsi="Arial" w:cs="Arial"/>
          <w:i/>
          <w:iCs/>
          <w:sz w:val="24"/>
          <w:szCs w:val="24"/>
        </w:rPr>
      </w:pPr>
      <w:r w:rsidRPr="00B90CF2">
        <w:rPr>
          <w:rFonts w:ascii="Arial" w:hAnsi="Arial" w:cs="Arial"/>
          <w:i/>
          <w:iCs/>
          <w:sz w:val="24"/>
          <w:szCs w:val="24"/>
        </w:rPr>
        <w:t>Epóxico de recubrimiento para el acero</w:t>
      </w:r>
    </w:p>
    <w:p w:rsidR="0069602C" w:rsidRPr="00B90CF2" w:rsidRDefault="0069602C" w:rsidP="0069602C">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69602C" w:rsidRPr="00B90CF2" w:rsidRDefault="0069602C" w:rsidP="0069602C">
      <w:pPr>
        <w:jc w:val="both"/>
        <w:rPr>
          <w:rFonts w:ascii="Arial" w:hAnsi="Arial" w:cs="Arial"/>
          <w:sz w:val="24"/>
          <w:szCs w:val="24"/>
        </w:rPr>
      </w:pP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69602C" w:rsidRPr="00B90CF2" w:rsidRDefault="0069602C" w:rsidP="0069602C">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i/>
          <w:iCs/>
          <w:sz w:val="24"/>
          <w:szCs w:val="24"/>
        </w:rPr>
      </w:pPr>
      <w:r w:rsidRPr="00B90CF2">
        <w:rPr>
          <w:rFonts w:ascii="Arial" w:hAnsi="Arial" w:cs="Arial"/>
          <w:i/>
          <w:iCs/>
          <w:sz w:val="24"/>
          <w:szCs w:val="24"/>
        </w:rPr>
        <w:t>Preparación, doblado y colocación del refuerzo.</w:t>
      </w:r>
    </w:p>
    <w:p w:rsidR="0069602C" w:rsidRPr="00B90CF2" w:rsidRDefault="0069602C" w:rsidP="0069602C">
      <w:pPr>
        <w:jc w:val="both"/>
        <w:rPr>
          <w:rFonts w:ascii="Arial" w:hAnsi="Arial" w:cs="Arial"/>
          <w:sz w:val="24"/>
          <w:szCs w:val="24"/>
        </w:rPr>
      </w:pPr>
      <w:r w:rsidRPr="00B90CF2">
        <w:rPr>
          <w:rFonts w:ascii="Arial" w:hAnsi="Arial" w:cs="Arial"/>
          <w:sz w:val="24"/>
          <w:szCs w:val="24"/>
        </w:rPr>
        <w:lastRenderedPageBreak/>
        <w:t>Las barras y el alambre de acero serán protegidos en todo tiempo de daños y, cuando se los coloque en la obra, estarán libres de suciedad, escamas sueltas, herrumbrado, pintura, aceite u otra substancia inaceptable.</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69602C" w:rsidRPr="00B90CF2" w:rsidRDefault="0069602C" w:rsidP="00140DD7">
            <w:pPr>
              <w:spacing w:line="276" w:lineRule="auto"/>
              <w:rPr>
                <w:rFonts w:ascii="Arial" w:hAnsi="Arial" w:cs="Arial"/>
                <w:b/>
                <w:sz w:val="24"/>
                <w:szCs w:val="24"/>
              </w:rPr>
            </w:pPr>
            <w:r w:rsidRPr="00B90CF2">
              <w:rPr>
                <w:rFonts w:ascii="Arial" w:hAnsi="Arial" w:cs="Arial"/>
                <w:b/>
                <w:sz w:val="24"/>
                <w:szCs w:val="24"/>
              </w:rPr>
              <w:t>RADIO MÍNIMO</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3 diámetros</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4 diámetros</w:t>
            </w:r>
          </w:p>
        </w:tc>
      </w:tr>
      <w:tr w:rsidR="0069602C" w:rsidRPr="00B90CF2" w:rsidTr="00140DD7">
        <w:trPr>
          <w:jc w:val="center"/>
        </w:trPr>
        <w:tc>
          <w:tcPr>
            <w:tcW w:w="3490"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69602C" w:rsidRPr="00B90CF2" w:rsidRDefault="0069602C" w:rsidP="00140DD7">
            <w:pPr>
              <w:spacing w:line="276" w:lineRule="auto"/>
              <w:rPr>
                <w:rFonts w:ascii="Arial" w:hAnsi="Arial" w:cs="Arial"/>
                <w:sz w:val="24"/>
                <w:szCs w:val="24"/>
              </w:rPr>
            </w:pPr>
            <w:r w:rsidRPr="00B90CF2">
              <w:rPr>
                <w:rFonts w:ascii="Arial" w:hAnsi="Arial" w:cs="Arial"/>
                <w:sz w:val="24"/>
                <w:szCs w:val="24"/>
              </w:rPr>
              <w:t>5 diámetros.</w:t>
            </w:r>
          </w:p>
        </w:tc>
      </w:tr>
    </w:tbl>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69602C" w:rsidRPr="00B90CF2" w:rsidRDefault="0069602C" w:rsidP="0069602C">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69602C" w:rsidRPr="00B90CF2" w:rsidRDefault="0069602C" w:rsidP="0069602C">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w:t>
      </w:r>
      <w:r w:rsidRPr="00B90CF2">
        <w:rPr>
          <w:rFonts w:ascii="Arial" w:hAnsi="Arial" w:cs="Arial"/>
          <w:sz w:val="24"/>
          <w:szCs w:val="24"/>
        </w:rPr>
        <w:lastRenderedPageBreak/>
        <w:t xml:space="preserve">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69602C" w:rsidRPr="00B90CF2" w:rsidRDefault="0069602C" w:rsidP="0069602C">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69602C" w:rsidRPr="00B90CF2" w:rsidRDefault="0069602C" w:rsidP="0069602C">
      <w:pPr>
        <w:jc w:val="both"/>
        <w:rPr>
          <w:rFonts w:ascii="Arial" w:hAnsi="Arial" w:cs="Arial"/>
          <w:b/>
          <w:bCs/>
          <w:sz w:val="24"/>
          <w:szCs w:val="24"/>
        </w:rPr>
      </w:pPr>
      <w:r w:rsidRPr="00B90CF2">
        <w:rPr>
          <w:rFonts w:ascii="Arial" w:hAnsi="Arial" w:cs="Arial"/>
          <w:b/>
          <w:bCs/>
          <w:sz w:val="24"/>
          <w:szCs w:val="24"/>
        </w:rPr>
        <w:t>Ensayos y Tolerancias.</w:t>
      </w:r>
    </w:p>
    <w:p w:rsidR="0069602C" w:rsidRPr="00B90CF2" w:rsidRDefault="0069602C" w:rsidP="0069602C">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69602C" w:rsidRPr="00B90CF2" w:rsidRDefault="0069602C" w:rsidP="0069602C">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69602C" w:rsidRPr="00B90CF2" w:rsidRDefault="0069602C" w:rsidP="0069602C">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69602C" w:rsidRPr="00B90CF2" w:rsidRDefault="0069602C" w:rsidP="0069602C">
      <w:pPr>
        <w:widowControl w:val="0"/>
        <w:autoSpaceDE w:val="0"/>
        <w:autoSpaceDN w:val="0"/>
        <w:adjustRightInd w:val="0"/>
        <w:jc w:val="both"/>
        <w:rPr>
          <w:rFonts w:ascii="Arial" w:hAnsi="Arial" w:cs="Arial"/>
          <w:sz w:val="24"/>
          <w:szCs w:val="24"/>
        </w:rPr>
      </w:pPr>
    </w:p>
    <w:p w:rsidR="0069602C" w:rsidRPr="00B90CF2" w:rsidRDefault="0069602C" w:rsidP="0069602C">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69602C" w:rsidRPr="00B90CF2" w:rsidRDefault="0069602C" w:rsidP="0069602C">
      <w:pPr>
        <w:jc w:val="both"/>
        <w:rPr>
          <w:rFonts w:ascii="Arial" w:hAnsi="Arial" w:cs="Arial"/>
          <w:sz w:val="24"/>
          <w:szCs w:val="24"/>
        </w:rPr>
      </w:pPr>
      <w:r w:rsidRPr="00B90CF2">
        <w:rPr>
          <w:rFonts w:ascii="Arial" w:hAnsi="Arial" w:cs="Arial"/>
          <w:sz w:val="24"/>
          <w:szCs w:val="24"/>
        </w:rPr>
        <w:lastRenderedPageBreak/>
        <w:t>Los pesos de las barras de acero de refuerzo, se determinarán según lo indicado en las normas INEN respectivas.  Los pesos que se miden para el pago incluirán los traslapes indicados en los planos o aprobados por el Fiscalizador.</w:t>
      </w:r>
    </w:p>
    <w:p w:rsidR="0069602C" w:rsidRPr="00B90CF2" w:rsidRDefault="0069602C" w:rsidP="0069602C">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69602C" w:rsidRPr="00B90CF2" w:rsidRDefault="0069602C" w:rsidP="0069602C">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69602C" w:rsidRPr="00B90CF2" w:rsidRDefault="0069602C" w:rsidP="0069602C">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69602C" w:rsidRPr="00B90CF2" w:rsidRDefault="0069602C" w:rsidP="0069602C">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69602C" w:rsidRPr="00B90CF2" w:rsidRDefault="0069602C" w:rsidP="0069602C">
      <w:pPr>
        <w:jc w:val="both"/>
        <w:rPr>
          <w:rFonts w:ascii="Arial" w:hAnsi="Arial" w:cs="Arial"/>
          <w:sz w:val="24"/>
          <w:szCs w:val="24"/>
        </w:rPr>
      </w:pPr>
    </w:p>
    <w:p w:rsidR="0069602C" w:rsidRPr="00B90CF2" w:rsidRDefault="0069602C" w:rsidP="0069602C">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69602C" w:rsidRDefault="0069602C" w:rsidP="0069602C">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ALBAÑILERIA</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DESCRIPCIÓN.-</w:t>
      </w:r>
    </w:p>
    <w:p w:rsidR="0069602C" w:rsidRPr="005B0FDB" w:rsidRDefault="0069602C" w:rsidP="0069602C">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69602C" w:rsidRDefault="0069602C" w:rsidP="0069602C">
      <w:pPr>
        <w:widowControl w:val="0"/>
        <w:autoSpaceDE w:val="0"/>
        <w:autoSpaceDN w:val="0"/>
        <w:adjustRightInd w:val="0"/>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69602C" w:rsidRPr="005B0FDB" w:rsidRDefault="0069602C" w:rsidP="0069602C">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69602C" w:rsidRPr="005B0FDB" w:rsidRDefault="0069602C" w:rsidP="0069602C">
      <w:pPr>
        <w:contextualSpacing/>
        <w:jc w:val="both"/>
        <w:rPr>
          <w:rFonts w:ascii="Arial" w:hAnsi="Arial" w:cs="Arial"/>
          <w:sz w:val="24"/>
          <w:szCs w:val="24"/>
        </w:rPr>
      </w:pPr>
    </w:p>
    <w:p w:rsidR="0069602C" w:rsidRPr="005B0FDB" w:rsidRDefault="0069602C" w:rsidP="0069602C">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69602C" w:rsidRPr="005B0FDB" w:rsidRDefault="0069602C" w:rsidP="0069602C">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69602C" w:rsidRPr="005B0FDB" w:rsidRDefault="0069602C" w:rsidP="0069602C">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69602C" w:rsidRPr="005B0FDB" w:rsidRDefault="0069602C" w:rsidP="0069602C">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69602C" w:rsidRPr="005B0FDB" w:rsidRDefault="0069602C" w:rsidP="0069602C">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69602C" w:rsidRPr="005B0FDB" w:rsidRDefault="0069602C" w:rsidP="0069602C">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69602C" w:rsidRPr="00CF7CC7" w:rsidRDefault="0069602C" w:rsidP="0069602C">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69602C" w:rsidRDefault="0069602C" w:rsidP="0069602C">
      <w:pPr>
        <w:widowControl w:val="0"/>
        <w:autoSpaceDE w:val="0"/>
        <w:autoSpaceDN w:val="0"/>
        <w:adjustRightInd w:val="0"/>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69602C" w:rsidRPr="005B0FDB" w:rsidRDefault="0069602C" w:rsidP="0069602C">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69602C" w:rsidRDefault="0069602C" w:rsidP="0069602C">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69602C" w:rsidRPr="00CF7CC7" w:rsidRDefault="0069602C" w:rsidP="0069602C">
      <w:pPr>
        <w:contextualSpacing/>
        <w:jc w:val="both"/>
        <w:rPr>
          <w:rFonts w:ascii="Arial" w:hAnsi="Arial" w:cs="Arial"/>
          <w:sz w:val="24"/>
          <w:szCs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C9228D">
        <w:rPr>
          <w:rFonts w:ascii="Arial" w:hAnsi="Arial" w:cs="Arial"/>
          <w:b/>
          <w:sz w:val="24"/>
          <w:szCs w:val="24"/>
        </w:rPr>
        <w:t>516007</w:t>
      </w:r>
      <w:r w:rsidRPr="00825987">
        <w:rPr>
          <w:rFonts w:ascii="Arial" w:hAnsi="Arial" w:cs="Arial"/>
          <w:b/>
          <w:sz w:val="24"/>
          <w:szCs w:val="24"/>
        </w:rPr>
        <w:tab/>
        <w:t xml:space="preserve">RUBRO: </w:t>
      </w:r>
      <w:r w:rsidRPr="00C9228D">
        <w:rPr>
          <w:rFonts w:ascii="Arial" w:hAnsi="Arial" w:cs="Arial"/>
          <w:b/>
          <w:sz w:val="24"/>
          <w:szCs w:val="24"/>
        </w:rPr>
        <w:t>PAREDES DE MAMPOSTERÍA E=12CM.</w:t>
      </w: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69602C" w:rsidRPr="006E14E9" w:rsidRDefault="0069602C" w:rsidP="0069602C">
      <w:pPr>
        <w:widowControl w:val="0"/>
        <w:autoSpaceDE w:val="0"/>
        <w:autoSpaceDN w:val="0"/>
        <w:adjustRightInd w:val="0"/>
        <w:jc w:val="both"/>
        <w:rPr>
          <w:rFonts w:ascii="Arial" w:hAnsi="Arial" w:cs="Arial"/>
          <w:sz w:val="24"/>
          <w:szCs w:val="24"/>
        </w:rPr>
      </w:pP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definirá el sitio de apilamiento de los bloques, cuidando de que los mismos lleguen en perfectas condiciones, secos, limpios  y  sin  polvo, apilándolos </w:t>
      </w:r>
      <w:r w:rsidRPr="006E14E9">
        <w:rPr>
          <w:rFonts w:ascii="Arial" w:hAnsi="Arial" w:cs="Arial"/>
          <w:sz w:val="24"/>
          <w:szCs w:val="24"/>
        </w:rPr>
        <w:lastRenderedPageBreak/>
        <w:t>convenientemente e  impidiendo un  peso puntual mayor a la resistencia del mismo bloque o del entrepiso sobre el que se apilen. Deberá ubicarse a cortas distancias para la ágil ejecución del rubro.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paredes de planta baja, se comprobará la ejecución de las bases portantes de las mismas, como pueden ser muros de piedra, cadenas de amarre, losas de cimentación y similares, las que deberán estar perfectamente niveladas, antes de iniciar la ejecución de paredes, permitiendo como máximo una variación en su nivel igual al espesor de la junta de mortero.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69602C" w:rsidRPr="006E14E9" w:rsidRDefault="0069602C" w:rsidP="0069602C">
      <w:pPr>
        <w:widowControl w:val="0"/>
        <w:autoSpaceDE w:val="0"/>
        <w:autoSpaceDN w:val="0"/>
        <w:adjustRightInd w:val="0"/>
        <w:jc w:val="both"/>
        <w:rPr>
          <w:rFonts w:ascii="Arial" w:hAnsi="Arial" w:cs="Arial"/>
          <w:sz w:val="24"/>
          <w:szCs w:val="24"/>
        </w:rPr>
      </w:pP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w:t>
      </w:r>
      <w:r w:rsidRPr="006E14E9">
        <w:rPr>
          <w:rFonts w:ascii="Arial" w:hAnsi="Arial" w:cs="Arial"/>
          <w:sz w:val="24"/>
          <w:szCs w:val="24"/>
        </w:rPr>
        <w:lastRenderedPageBreak/>
        <w:t>perfectamente anclados en la junta de mortero, con un recubrimiento mínimo de</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Realizar el curado de las juntas de mortero, mediante el aspergeo de agua, hasta asegurar su total fraguado y obtención de la resistencia deseada. Realizar la limpieza de las manchas producidas por sales solubles.</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69602C" w:rsidRPr="006E14E9" w:rsidRDefault="0069602C" w:rsidP="0069602C">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69602C" w:rsidRPr="006E14E9" w:rsidRDefault="0069602C" w:rsidP="0069602C">
      <w:pPr>
        <w:widowControl w:val="0"/>
        <w:autoSpaceDE w:val="0"/>
        <w:autoSpaceDN w:val="0"/>
        <w:adjustRightInd w:val="0"/>
        <w:jc w:val="both"/>
        <w:rPr>
          <w:rFonts w:ascii="Arial" w:hAnsi="Arial" w:cs="Arial"/>
          <w:sz w:val="24"/>
          <w:szCs w:val="24"/>
        </w:rPr>
      </w:pPr>
    </w:p>
    <w:p w:rsidR="0069602C" w:rsidRPr="006E14E9" w:rsidRDefault="0069602C" w:rsidP="0069602C">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69602C" w:rsidRPr="006E14E9" w:rsidRDefault="0069602C" w:rsidP="0069602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69602C" w:rsidRDefault="0069602C" w:rsidP="0069602C">
      <w:pPr>
        <w:widowControl w:val="0"/>
        <w:autoSpaceDE w:val="0"/>
        <w:autoSpaceDN w:val="0"/>
        <w:adjustRightInd w:val="0"/>
        <w:jc w:val="both"/>
        <w:rPr>
          <w:rFonts w:ascii="Arial" w:hAnsi="Arial" w:cs="Arial"/>
          <w:b/>
          <w:bCs/>
          <w:sz w:val="24"/>
          <w:szCs w:val="24"/>
        </w:rPr>
      </w:pPr>
    </w:p>
    <w:p w:rsidR="0069602C" w:rsidRPr="00825987" w:rsidRDefault="0069602C" w:rsidP="0069602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69602C" w:rsidRPr="00825987" w:rsidRDefault="0069602C" w:rsidP="0069602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69602C" w:rsidRPr="00825987" w:rsidRDefault="0069602C" w:rsidP="0069602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69602C" w:rsidRPr="00825987" w:rsidRDefault="0069602C" w:rsidP="0069602C">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peon de albañil, maestro mayor de ejecución de obra, albañil.</w:t>
      </w: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69602C" w:rsidRDefault="0069602C" w:rsidP="0069602C">
      <w:pPr>
        <w:widowControl w:val="0"/>
        <w:autoSpaceDE w:val="0"/>
        <w:autoSpaceDN w:val="0"/>
        <w:adjustRightInd w:val="0"/>
        <w:jc w:val="both"/>
        <w:rPr>
          <w:rFonts w:ascii="Arial" w:hAnsi="Arial" w:cs="Arial"/>
          <w:b/>
          <w:bCs/>
          <w:sz w:val="24"/>
          <w:szCs w:val="24"/>
        </w:rPr>
      </w:pP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69602C" w:rsidRPr="00DB01A7" w:rsidRDefault="0069602C" w:rsidP="0069602C">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69602C" w:rsidRPr="00DB01A7" w:rsidRDefault="0069602C" w:rsidP="0069602C">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69602C" w:rsidRPr="00C9228D" w:rsidRDefault="0069602C" w:rsidP="0069602C">
      <w:pPr>
        <w:spacing w:line="240" w:lineRule="auto"/>
        <w:jc w:val="both"/>
        <w:rPr>
          <w:rFonts w:ascii="Arial" w:hAnsi="Arial" w:cs="Arial"/>
          <w:sz w:val="24"/>
        </w:rPr>
      </w:pPr>
      <w:r w:rsidRPr="00A950DF">
        <w:rPr>
          <w:rFonts w:ascii="Arial" w:hAnsi="Arial" w:cs="Arial"/>
          <w:b/>
          <w:bCs/>
          <w:sz w:val="24"/>
        </w:rPr>
        <w:lastRenderedPageBreak/>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69602C" w:rsidRPr="00DB01A7" w:rsidRDefault="0069602C" w:rsidP="0069602C">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69602C" w:rsidRPr="00DB01A7" w:rsidRDefault="0069602C" w:rsidP="0069602C">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69602C" w:rsidRPr="00085A2D" w:rsidRDefault="0069602C" w:rsidP="0069602C">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516002</w:t>
      </w:r>
      <w:r w:rsidRPr="00825987">
        <w:rPr>
          <w:rFonts w:ascii="Arial" w:hAnsi="Arial" w:cs="Arial"/>
          <w:b/>
          <w:sz w:val="24"/>
          <w:szCs w:val="24"/>
        </w:rPr>
        <w:tab/>
        <w:t xml:space="preserve">RUBRO: </w:t>
      </w:r>
      <w:r w:rsidRPr="00B3276B">
        <w:rPr>
          <w:rFonts w:ascii="Arial" w:hAnsi="Arial" w:cs="Arial"/>
          <w:b/>
          <w:sz w:val="24"/>
          <w:szCs w:val="24"/>
        </w:rPr>
        <w:t>LOSETA PARA MESON DE 60 CM ANCHO</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Pr="00FA0DAD" w:rsidRDefault="0069602C" w:rsidP="0069602C">
      <w:pPr>
        <w:widowControl w:val="0"/>
        <w:tabs>
          <w:tab w:val="left" w:pos="3000"/>
        </w:tabs>
        <w:autoSpaceDE w:val="0"/>
        <w:autoSpaceDN w:val="0"/>
        <w:adjustRightInd w:val="0"/>
        <w:jc w:val="both"/>
        <w:rPr>
          <w:rFonts w:ascii="Arial" w:hAnsi="Arial" w:cs="Arial"/>
          <w:sz w:val="24"/>
          <w:szCs w:val="24"/>
        </w:rPr>
      </w:pPr>
      <w:r w:rsidRPr="00FA0DAD">
        <w:rPr>
          <w:rFonts w:ascii="Arial" w:hAnsi="Arial" w:cs="Arial"/>
          <w:b/>
          <w:bCs/>
          <w:sz w:val="24"/>
          <w:szCs w:val="24"/>
        </w:rPr>
        <w:t>DESCRIPCIÓN.-</w:t>
      </w:r>
    </w:p>
    <w:p w:rsidR="0069602C" w:rsidRPr="00FA0DAD" w:rsidRDefault="0069602C" w:rsidP="0069602C">
      <w:pPr>
        <w:jc w:val="both"/>
        <w:rPr>
          <w:rFonts w:ascii="Arial" w:hAnsi="Arial" w:cs="Arial"/>
          <w:sz w:val="24"/>
          <w:szCs w:val="24"/>
        </w:rPr>
      </w:pPr>
      <w:r w:rsidRPr="00FA0DAD">
        <w:rPr>
          <w:rFonts w:ascii="Arial" w:hAnsi="Arial" w:cs="Arial"/>
          <w:sz w:val="24"/>
          <w:szCs w:val="24"/>
        </w:rPr>
        <w:t>Este trabajo consistirá en el suministro, puesta en obra, terminado y curado del hormigón para puentes, muros de ala y de cabezal, muros de contención, sumideros, tomas y otras estructuras de hormigón en concordancia con estas especificaciones, de acuerdo con los requerimientos de los documentos contractuales y las instrucciones del Fiscalizador.</w:t>
      </w:r>
    </w:p>
    <w:p w:rsidR="0069602C" w:rsidRPr="00FA0DAD" w:rsidRDefault="0069602C" w:rsidP="0069602C">
      <w:pPr>
        <w:jc w:val="both"/>
        <w:rPr>
          <w:rFonts w:ascii="Arial" w:hAnsi="Arial" w:cs="Arial"/>
          <w:sz w:val="24"/>
          <w:szCs w:val="24"/>
        </w:rPr>
      </w:pPr>
      <w:r w:rsidRPr="00FA0DAD">
        <w:rPr>
          <w:rFonts w:ascii="Arial" w:hAnsi="Arial" w:cs="Arial"/>
          <w:sz w:val="24"/>
          <w:szCs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Especificaciones Generales MOP-001-F-2002.</w:t>
      </w:r>
    </w:p>
    <w:p w:rsidR="0069602C" w:rsidRPr="00FA0DAD" w:rsidRDefault="0069602C" w:rsidP="0069602C">
      <w:pPr>
        <w:jc w:val="both"/>
        <w:rPr>
          <w:rFonts w:ascii="Arial" w:hAnsi="Arial" w:cs="Arial"/>
          <w:sz w:val="24"/>
          <w:szCs w:val="24"/>
        </w:rPr>
      </w:pPr>
      <w:r w:rsidRPr="00FA0DAD">
        <w:rPr>
          <w:rFonts w:ascii="Arial" w:hAnsi="Arial" w:cs="Arial"/>
          <w:sz w:val="24"/>
          <w:szCs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w:t>
      </w:r>
    </w:p>
    <w:p w:rsidR="0069602C" w:rsidRPr="00FA0DAD" w:rsidRDefault="0069602C" w:rsidP="0069602C">
      <w:pPr>
        <w:jc w:val="both"/>
        <w:rPr>
          <w:rFonts w:ascii="Arial" w:hAnsi="Arial" w:cs="Arial"/>
          <w:b/>
          <w:bCs/>
          <w:sz w:val="24"/>
          <w:szCs w:val="24"/>
        </w:rPr>
      </w:pPr>
      <w:r w:rsidRPr="00FA0DAD">
        <w:rPr>
          <w:rFonts w:ascii="Arial" w:hAnsi="Arial" w:cs="Arial"/>
          <w:b/>
          <w:bCs/>
          <w:sz w:val="24"/>
          <w:szCs w:val="24"/>
        </w:rPr>
        <w:t>Materiales.</w:t>
      </w:r>
    </w:p>
    <w:p w:rsidR="0069602C" w:rsidRPr="00FA0DAD" w:rsidRDefault="0069602C" w:rsidP="0069602C">
      <w:pPr>
        <w:jc w:val="both"/>
        <w:rPr>
          <w:rFonts w:ascii="Arial" w:hAnsi="Arial" w:cs="Arial"/>
          <w:sz w:val="24"/>
          <w:szCs w:val="24"/>
        </w:rPr>
      </w:pPr>
      <w:r w:rsidRPr="00FA0DAD">
        <w:rPr>
          <w:rFonts w:ascii="Arial" w:hAnsi="Arial" w:cs="Arial"/>
          <w:sz w:val="24"/>
          <w:szCs w:val="24"/>
        </w:rPr>
        <w:t xml:space="preserve">El hormigón y los materiales utilizados para su elaboración satisfarán los requisitos señalados en las Secciones </w:t>
      </w:r>
      <w:smartTag w:uri="urn:schemas-microsoft-com:office:smarttags" w:element="metricconverter">
        <w:smartTagPr>
          <w:attr w:name="ProductID" w:val="801 a"/>
        </w:smartTagPr>
        <w:r w:rsidRPr="00FA0DAD">
          <w:rPr>
            <w:rFonts w:ascii="Arial" w:hAnsi="Arial" w:cs="Arial"/>
            <w:sz w:val="24"/>
            <w:szCs w:val="24"/>
          </w:rPr>
          <w:t>801 a</w:t>
        </w:r>
      </w:smartTag>
      <w:r w:rsidRPr="00FA0DAD">
        <w:rPr>
          <w:rFonts w:ascii="Arial" w:hAnsi="Arial" w:cs="Arial"/>
          <w:sz w:val="24"/>
          <w:szCs w:val="24"/>
        </w:rPr>
        <w:t xml:space="preserve"> 805 de las Especificaciones Generales MOP-001-F-2002.</w:t>
      </w:r>
    </w:p>
    <w:p w:rsidR="0069602C" w:rsidRPr="00FA0DAD" w:rsidRDefault="0069602C" w:rsidP="0069602C">
      <w:pPr>
        <w:jc w:val="both"/>
        <w:rPr>
          <w:rFonts w:ascii="Arial" w:hAnsi="Arial" w:cs="Arial"/>
          <w:b/>
          <w:bCs/>
          <w:sz w:val="24"/>
          <w:szCs w:val="24"/>
        </w:rPr>
      </w:pPr>
      <w:r w:rsidRPr="00FA0DAD">
        <w:rPr>
          <w:rFonts w:ascii="Arial" w:hAnsi="Arial" w:cs="Arial"/>
          <w:b/>
          <w:bCs/>
          <w:sz w:val="24"/>
          <w:szCs w:val="24"/>
        </w:rPr>
        <w:t>Dosificación, Mezclado y Transporte y Pruebas del Hormigón.</w:t>
      </w:r>
    </w:p>
    <w:p w:rsidR="0069602C" w:rsidRPr="00FA0DAD" w:rsidRDefault="0069602C" w:rsidP="0069602C">
      <w:pPr>
        <w:jc w:val="both"/>
        <w:rPr>
          <w:rFonts w:ascii="Arial" w:hAnsi="Arial" w:cs="Arial"/>
          <w:i/>
          <w:iCs/>
          <w:sz w:val="24"/>
          <w:szCs w:val="24"/>
        </w:rPr>
      </w:pPr>
      <w:r w:rsidRPr="00FA0DAD">
        <w:rPr>
          <w:rFonts w:ascii="Arial" w:hAnsi="Arial" w:cs="Arial"/>
          <w:i/>
          <w:iCs/>
          <w:sz w:val="24"/>
          <w:szCs w:val="24"/>
        </w:rPr>
        <w:t>Dosificación.</w:t>
      </w:r>
    </w:p>
    <w:p w:rsidR="0069602C" w:rsidRPr="00FA0DAD" w:rsidRDefault="0069602C" w:rsidP="0069602C">
      <w:pPr>
        <w:jc w:val="both"/>
        <w:rPr>
          <w:rFonts w:ascii="Arial" w:hAnsi="Arial" w:cs="Arial"/>
          <w:sz w:val="24"/>
          <w:szCs w:val="24"/>
        </w:rPr>
      </w:pPr>
      <w:r w:rsidRPr="00FA0DAD">
        <w:rPr>
          <w:rFonts w:ascii="Arial" w:hAnsi="Arial" w:cs="Arial"/>
          <w:sz w:val="24"/>
          <w:szCs w:val="24"/>
        </w:rPr>
        <w:t>La mezcla de hormigón deberá ser correctamente dosificada y presentará condiciones adecuadas de trabajabilidad y terminado.  Será durable, impermeable y resistente al clima.</w:t>
      </w:r>
    </w:p>
    <w:p w:rsidR="0069602C" w:rsidRPr="00FA0DAD" w:rsidRDefault="0069602C" w:rsidP="0069602C">
      <w:pPr>
        <w:jc w:val="both"/>
        <w:rPr>
          <w:rFonts w:ascii="Arial" w:hAnsi="Arial" w:cs="Arial"/>
          <w:sz w:val="24"/>
          <w:szCs w:val="24"/>
        </w:rPr>
      </w:pPr>
      <w:r w:rsidRPr="00FA0DAD">
        <w:rPr>
          <w:rFonts w:ascii="Arial" w:hAnsi="Arial" w:cs="Arial"/>
          <w:sz w:val="24"/>
          <w:szCs w:val="24"/>
        </w:rPr>
        <w:t xml:space="preserve">Los materiales del hormigón serán dosificados de acuerdo a lo especificado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 en concordancia con los requerimientos de cada clase.</w:t>
      </w:r>
    </w:p>
    <w:p w:rsidR="0069602C" w:rsidRPr="00FA0DAD" w:rsidRDefault="0069602C" w:rsidP="0069602C">
      <w:pPr>
        <w:jc w:val="both"/>
        <w:rPr>
          <w:rFonts w:ascii="Arial" w:hAnsi="Arial" w:cs="Arial"/>
          <w:sz w:val="24"/>
          <w:szCs w:val="24"/>
        </w:rPr>
      </w:pPr>
      <w:r w:rsidRPr="00FA0DAD">
        <w:rPr>
          <w:rFonts w:ascii="Arial" w:hAnsi="Arial" w:cs="Arial"/>
          <w:sz w:val="24"/>
          <w:szCs w:val="24"/>
        </w:rPr>
        <w:t>El diseño de la mezcla cumplirá con las especificaciones indicadas en los planos o documentos contractuales, será aprobado por el Fiscalizador y determinará las proporciones definitivas de los materiales y la consistencia requerida.</w:t>
      </w:r>
    </w:p>
    <w:p w:rsidR="0069602C" w:rsidRPr="00FA0DAD" w:rsidRDefault="0069602C" w:rsidP="0069602C">
      <w:pPr>
        <w:jc w:val="both"/>
        <w:rPr>
          <w:rFonts w:ascii="Arial" w:hAnsi="Arial" w:cs="Arial"/>
          <w:i/>
          <w:iCs/>
          <w:sz w:val="24"/>
          <w:szCs w:val="24"/>
        </w:rPr>
      </w:pPr>
      <w:r w:rsidRPr="00FA0DAD">
        <w:rPr>
          <w:rFonts w:ascii="Arial" w:hAnsi="Arial" w:cs="Arial"/>
          <w:i/>
          <w:iCs/>
          <w:sz w:val="24"/>
          <w:szCs w:val="24"/>
        </w:rPr>
        <w:t>Clasificación y mezclas de diseño</w:t>
      </w:r>
    </w:p>
    <w:p w:rsidR="0069602C" w:rsidRPr="00FA0DAD" w:rsidRDefault="0069602C" w:rsidP="0069602C">
      <w:pPr>
        <w:jc w:val="both"/>
        <w:rPr>
          <w:rFonts w:ascii="Arial" w:hAnsi="Arial" w:cs="Arial"/>
          <w:sz w:val="24"/>
          <w:szCs w:val="24"/>
        </w:rPr>
      </w:pPr>
      <w:r w:rsidRPr="00FA0DAD">
        <w:rPr>
          <w:rFonts w:ascii="Arial" w:hAnsi="Arial" w:cs="Arial"/>
          <w:sz w:val="24"/>
          <w:szCs w:val="24"/>
        </w:rPr>
        <w:lastRenderedPageBreak/>
        <w:t>El Contratista debe suministrar el diseño de la mezcla, y la clasificación de las mismas para los diferentes elementos estructurales.</w:t>
      </w:r>
    </w:p>
    <w:p w:rsidR="0069602C" w:rsidRPr="00FA0DAD" w:rsidRDefault="0069602C" w:rsidP="0069602C">
      <w:pPr>
        <w:jc w:val="both"/>
        <w:rPr>
          <w:rFonts w:ascii="Arial" w:hAnsi="Arial" w:cs="Arial"/>
          <w:sz w:val="24"/>
          <w:szCs w:val="24"/>
        </w:rPr>
      </w:pPr>
      <w:r w:rsidRPr="00FA0DAD">
        <w:rPr>
          <w:rFonts w:ascii="Arial" w:hAnsi="Arial" w:cs="Arial"/>
          <w:sz w:val="24"/>
          <w:szCs w:val="24"/>
        </w:rPr>
        <w:t>El contratista deberá determinar y medir la cantidad de cada grupo y de cada uno de los ingredientes que conforman la mezcla incluido el agua.</w:t>
      </w:r>
    </w:p>
    <w:p w:rsidR="0069602C" w:rsidRPr="00FA0DAD" w:rsidRDefault="0069602C" w:rsidP="0069602C">
      <w:pPr>
        <w:jc w:val="both"/>
        <w:rPr>
          <w:rFonts w:ascii="Arial" w:hAnsi="Arial" w:cs="Arial"/>
          <w:sz w:val="24"/>
          <w:szCs w:val="24"/>
        </w:rPr>
      </w:pPr>
      <w:r w:rsidRPr="00FA0DAD">
        <w:rPr>
          <w:rFonts w:ascii="Arial" w:hAnsi="Arial" w:cs="Arial"/>
          <w:sz w:val="24"/>
          <w:szCs w:val="24"/>
        </w:rPr>
        <w:t>Es conveniente realizar pruebas con muestras de todos los materiales que se utilizarán en la construcción, con el fin de evaluar el grado de confiabilidad del diseño.</w:t>
      </w:r>
    </w:p>
    <w:p w:rsidR="0069602C" w:rsidRPr="00FA0DAD" w:rsidRDefault="0069602C" w:rsidP="0069602C">
      <w:pPr>
        <w:jc w:val="both"/>
        <w:rPr>
          <w:rFonts w:ascii="Arial" w:hAnsi="Arial" w:cs="Arial"/>
          <w:sz w:val="24"/>
          <w:szCs w:val="24"/>
        </w:rPr>
      </w:pPr>
      <w:r w:rsidRPr="00FA0DAD">
        <w:rPr>
          <w:rFonts w:ascii="Arial" w:hAnsi="Arial" w:cs="Arial"/>
          <w:sz w:val="24"/>
          <w:szCs w:val="24"/>
        </w:rPr>
        <w:t>Para definir y mejorar el diseño, el contratista tiene la opción de utilizar aditivos para el hormigón.</w:t>
      </w:r>
    </w:p>
    <w:p w:rsidR="0069602C" w:rsidRPr="00FA0DAD" w:rsidRDefault="0069602C" w:rsidP="0069602C">
      <w:pPr>
        <w:jc w:val="both"/>
        <w:rPr>
          <w:rFonts w:ascii="Arial" w:hAnsi="Arial" w:cs="Arial"/>
          <w:i/>
          <w:iCs/>
          <w:sz w:val="24"/>
          <w:szCs w:val="24"/>
        </w:rPr>
      </w:pPr>
      <w:r w:rsidRPr="00FA0DAD">
        <w:rPr>
          <w:rFonts w:ascii="Arial" w:hAnsi="Arial" w:cs="Arial"/>
          <w:i/>
          <w:iCs/>
          <w:sz w:val="24"/>
          <w:szCs w:val="24"/>
        </w:rPr>
        <w:t>Calidad del hormigón</w:t>
      </w:r>
    </w:p>
    <w:p w:rsidR="0069602C" w:rsidRPr="00FA0DAD" w:rsidRDefault="0069602C" w:rsidP="0069602C">
      <w:pPr>
        <w:jc w:val="both"/>
        <w:rPr>
          <w:rFonts w:ascii="Arial" w:hAnsi="Arial" w:cs="Arial"/>
          <w:sz w:val="24"/>
          <w:szCs w:val="24"/>
        </w:rPr>
      </w:pPr>
      <w:r w:rsidRPr="00FA0DAD">
        <w:rPr>
          <w:rFonts w:ascii="Arial" w:hAnsi="Arial" w:cs="Arial"/>
          <w:sz w:val="24"/>
          <w:szCs w:val="24"/>
        </w:rPr>
        <w:t xml:space="preserve">El hormigón debe diseñarse para ser uniforme, trabajable, transportable, fácilmente colocable y de una consistencia aceptable para </w:t>
      </w:r>
      <w:smartTag w:uri="urn:schemas-microsoft-com:office:smarttags" w:element="PersonName">
        <w:smartTagPr>
          <w:attr w:name="ProductID" w:val="la Fiscalizaci￳n.  En"/>
        </w:smartTagPr>
        <w:r w:rsidRPr="00FA0DAD">
          <w:rPr>
            <w:rFonts w:ascii="Arial" w:hAnsi="Arial" w:cs="Arial"/>
            <w:sz w:val="24"/>
            <w:szCs w:val="24"/>
          </w:rPr>
          <w:t>la Fiscalización.  En</w:t>
        </w:r>
      </w:smartTag>
      <w:r w:rsidRPr="00FA0DAD">
        <w:rPr>
          <w:rFonts w:ascii="Arial" w:hAnsi="Arial" w:cs="Arial"/>
          <w:sz w:val="24"/>
          <w:szCs w:val="24"/>
        </w:rPr>
        <w:t xml:space="preserve"> estas condiciones el hormigón es dócil.</w:t>
      </w:r>
    </w:p>
    <w:p w:rsidR="0069602C" w:rsidRPr="00FA0DAD" w:rsidRDefault="0069602C" w:rsidP="0069602C">
      <w:pPr>
        <w:jc w:val="both"/>
        <w:rPr>
          <w:rFonts w:ascii="Arial" w:hAnsi="Arial" w:cs="Arial"/>
          <w:sz w:val="24"/>
          <w:szCs w:val="24"/>
        </w:rPr>
      </w:pPr>
      <w:r w:rsidRPr="00FA0DAD">
        <w:rPr>
          <w:rFonts w:ascii="Arial" w:hAnsi="Arial" w:cs="Arial"/>
          <w:sz w:val="24"/>
          <w:szCs w:val="24"/>
        </w:rPr>
        <w:t>Para obtener buena docilidad del hormigón se deberá evitar usar áridos de formas alargadas y con aristas.  Es necesario indicar que el cemento influye en la docilidad del hormigón.</w:t>
      </w:r>
    </w:p>
    <w:p w:rsidR="0069602C" w:rsidRPr="00FA0DAD" w:rsidRDefault="0069602C" w:rsidP="0069602C">
      <w:pPr>
        <w:jc w:val="both"/>
        <w:rPr>
          <w:rFonts w:ascii="Arial" w:hAnsi="Arial" w:cs="Arial"/>
          <w:sz w:val="24"/>
          <w:szCs w:val="24"/>
        </w:rPr>
      </w:pPr>
      <w:r w:rsidRPr="00FA0DAD">
        <w:rPr>
          <w:rFonts w:ascii="Arial" w:hAnsi="Arial" w:cs="Arial"/>
          <w:sz w:val="24"/>
          <w:szCs w:val="24"/>
        </w:rPr>
        <w:t>El contenido de cemento, relación máxima agua/cemento permitida, máximo revenimiento y otros requerimientos para todas las clases de hormigón a utilizarse en una construcción, deberán conformar como requisitos indispensables de las especificaciones técnicas de construcción.</w:t>
      </w:r>
    </w:p>
    <w:p w:rsidR="0069602C" w:rsidRPr="00FA0DAD" w:rsidRDefault="0069602C" w:rsidP="0069602C">
      <w:pPr>
        <w:jc w:val="both"/>
        <w:rPr>
          <w:rFonts w:ascii="Arial" w:hAnsi="Arial" w:cs="Arial"/>
          <w:sz w:val="24"/>
          <w:szCs w:val="24"/>
        </w:rPr>
      </w:pPr>
      <w:r w:rsidRPr="00FA0DAD">
        <w:rPr>
          <w:rFonts w:ascii="Arial" w:hAnsi="Arial" w:cs="Arial"/>
          <w:sz w:val="24"/>
          <w:szCs w:val="24"/>
        </w:rPr>
        <w:t>La resistencia a la compresión está especificada a los 28 días y la prueba realizada a los 7 días deberá tener mínimo el 70% de la resistencia especificada a los 28 días.  La calidad del hormigón debe permitir que la durabilidad del mismo tenga la capacidad de resistencia a lo largo del tiempo, frente a agentes y medios agresivos.</w:t>
      </w:r>
    </w:p>
    <w:p w:rsidR="0069602C" w:rsidRPr="00FA0DAD" w:rsidRDefault="0069602C" w:rsidP="0069602C">
      <w:pPr>
        <w:jc w:val="both"/>
        <w:rPr>
          <w:rFonts w:ascii="Arial" w:hAnsi="Arial" w:cs="Arial"/>
          <w:i/>
          <w:iCs/>
          <w:sz w:val="24"/>
          <w:szCs w:val="24"/>
        </w:rPr>
      </w:pPr>
      <w:r w:rsidRPr="00FA0DAD">
        <w:rPr>
          <w:rFonts w:ascii="Arial" w:hAnsi="Arial" w:cs="Arial"/>
          <w:i/>
          <w:iCs/>
          <w:sz w:val="24"/>
          <w:szCs w:val="24"/>
        </w:rPr>
        <w:t>Mezclado y Transporte.</w:t>
      </w:r>
    </w:p>
    <w:p w:rsidR="0069602C" w:rsidRPr="00FA0DAD" w:rsidRDefault="0069602C" w:rsidP="0069602C">
      <w:pPr>
        <w:jc w:val="both"/>
        <w:rPr>
          <w:rFonts w:ascii="Arial" w:hAnsi="Arial" w:cs="Arial"/>
          <w:sz w:val="24"/>
          <w:szCs w:val="24"/>
        </w:rPr>
      </w:pPr>
      <w:r w:rsidRPr="00FA0DAD">
        <w:rPr>
          <w:rFonts w:ascii="Arial" w:hAnsi="Arial" w:cs="Arial"/>
          <w:sz w:val="24"/>
          <w:szCs w:val="24"/>
        </w:rPr>
        <w:t xml:space="preserve">El mezclado y transporte del hormigón satisfará los requerimientos y exigencias indicadas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69602C" w:rsidRPr="00FA0DAD" w:rsidRDefault="0069602C" w:rsidP="0069602C">
      <w:pPr>
        <w:jc w:val="both"/>
        <w:rPr>
          <w:rFonts w:ascii="Arial" w:hAnsi="Arial" w:cs="Arial"/>
          <w:i/>
          <w:iCs/>
          <w:sz w:val="24"/>
          <w:szCs w:val="24"/>
        </w:rPr>
      </w:pPr>
      <w:r w:rsidRPr="00FA0DAD">
        <w:rPr>
          <w:rFonts w:ascii="Arial" w:hAnsi="Arial" w:cs="Arial"/>
          <w:i/>
          <w:iCs/>
          <w:sz w:val="24"/>
          <w:szCs w:val="24"/>
        </w:rPr>
        <w:t>Pruebas.</w:t>
      </w:r>
    </w:p>
    <w:p w:rsidR="0069602C" w:rsidRPr="00FA0DAD" w:rsidRDefault="0069602C" w:rsidP="0069602C">
      <w:pPr>
        <w:jc w:val="both"/>
        <w:rPr>
          <w:rFonts w:ascii="Arial" w:hAnsi="Arial" w:cs="Arial"/>
          <w:sz w:val="24"/>
          <w:szCs w:val="24"/>
        </w:rPr>
      </w:pPr>
      <w:r w:rsidRPr="00FA0DAD">
        <w:rPr>
          <w:rFonts w:ascii="Arial" w:hAnsi="Arial" w:cs="Arial"/>
          <w:sz w:val="24"/>
          <w:szCs w:val="24"/>
        </w:rPr>
        <w:t xml:space="preserve">La calidad del hormigón se determinará de acuerdo a los ensayos señalados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69602C" w:rsidRPr="00FA0DAD" w:rsidRDefault="0069602C" w:rsidP="0069602C">
      <w:pPr>
        <w:jc w:val="both"/>
        <w:rPr>
          <w:rFonts w:ascii="Arial" w:hAnsi="Arial" w:cs="Arial"/>
          <w:i/>
          <w:iCs/>
          <w:sz w:val="24"/>
          <w:szCs w:val="24"/>
        </w:rPr>
      </w:pPr>
      <w:r w:rsidRPr="00FA0DAD">
        <w:rPr>
          <w:rFonts w:ascii="Arial" w:hAnsi="Arial" w:cs="Arial"/>
          <w:i/>
          <w:iCs/>
          <w:sz w:val="24"/>
          <w:szCs w:val="24"/>
        </w:rPr>
        <w:t>Revenimientos requeridos</w:t>
      </w:r>
    </w:p>
    <w:p w:rsidR="0069602C" w:rsidRPr="00FA0DAD" w:rsidRDefault="0069602C" w:rsidP="0069602C">
      <w:pPr>
        <w:jc w:val="both"/>
        <w:rPr>
          <w:rFonts w:ascii="Arial" w:hAnsi="Arial" w:cs="Arial"/>
          <w:sz w:val="24"/>
          <w:szCs w:val="24"/>
        </w:rPr>
      </w:pPr>
      <w:r w:rsidRPr="00FA0DAD">
        <w:rPr>
          <w:rFonts w:ascii="Arial" w:hAnsi="Arial" w:cs="Arial"/>
          <w:sz w:val="24"/>
          <w:szCs w:val="24"/>
        </w:rPr>
        <w:lastRenderedPageBreak/>
        <w:t xml:space="preserve">Cuando el rango del agua es reducido mediante el uso de aditivos, el revenimiento no deberá exceder de </w:t>
      </w:r>
      <w:smartTag w:uri="urn:schemas-microsoft-com:office:smarttags" w:element="metricconverter">
        <w:smartTagPr>
          <w:attr w:name="ProductID" w:val="200 mm"/>
        </w:smartTagPr>
        <w:r w:rsidRPr="00FA0DAD">
          <w:rPr>
            <w:rFonts w:ascii="Arial" w:hAnsi="Arial" w:cs="Arial"/>
            <w:sz w:val="24"/>
            <w:szCs w:val="24"/>
          </w:rPr>
          <w:t>200 mm</w:t>
        </w:r>
      </w:smartTag>
      <w:r w:rsidRPr="00FA0DAD">
        <w:rPr>
          <w:rFonts w:ascii="Arial" w:hAnsi="Arial" w:cs="Arial"/>
          <w:sz w:val="24"/>
          <w:szCs w:val="24"/>
        </w:rPr>
        <w:t>.  En condiciones normales y como guía, se adiciona una tabla de revenimientos requeridos recomendados en las Especificaciones Estándar para Construcción y Mantenimiento de Avenidas, Calles y Puentes del Departamento de Transporte de Texas de los Estados Unidos.</w:t>
      </w:r>
    </w:p>
    <w:p w:rsidR="0069602C" w:rsidRPr="00FA0DAD" w:rsidRDefault="0069602C" w:rsidP="0069602C">
      <w:pPr>
        <w:jc w:val="both"/>
        <w:rPr>
          <w:rFonts w:ascii="Arial" w:hAnsi="Arial" w:cs="Arial"/>
          <w:sz w:val="24"/>
          <w:szCs w:val="24"/>
        </w:rPr>
      </w:pPr>
    </w:p>
    <w:tbl>
      <w:tblPr>
        <w:tblStyle w:val="Tablaconcuadrcula"/>
        <w:tblW w:w="0" w:type="auto"/>
        <w:jc w:val="center"/>
        <w:tblLook w:val="01E0"/>
      </w:tblPr>
      <w:tblGrid>
        <w:gridCol w:w="3963"/>
        <w:gridCol w:w="2033"/>
        <w:gridCol w:w="2034"/>
      </w:tblGrid>
      <w:tr w:rsidR="0069602C" w:rsidRPr="00FA0DAD" w:rsidTr="00140DD7">
        <w:trPr>
          <w:jc w:val="center"/>
        </w:trPr>
        <w:tc>
          <w:tcPr>
            <w:tcW w:w="3963" w:type="dxa"/>
            <w:vAlign w:val="center"/>
          </w:tcPr>
          <w:p w:rsidR="0069602C" w:rsidRPr="00FA0DAD" w:rsidRDefault="0069602C" w:rsidP="00140DD7">
            <w:pPr>
              <w:spacing w:line="276" w:lineRule="auto"/>
              <w:rPr>
                <w:rFonts w:ascii="Arial" w:hAnsi="Arial" w:cs="Arial"/>
                <w:b/>
                <w:sz w:val="24"/>
                <w:szCs w:val="24"/>
              </w:rPr>
            </w:pPr>
            <w:r w:rsidRPr="00FA0DAD">
              <w:rPr>
                <w:rFonts w:ascii="Arial" w:hAnsi="Arial" w:cs="Arial"/>
                <w:b/>
                <w:sz w:val="24"/>
                <w:szCs w:val="24"/>
              </w:rPr>
              <w:t>Designación del Hormigón</w:t>
            </w:r>
          </w:p>
        </w:tc>
        <w:tc>
          <w:tcPr>
            <w:tcW w:w="2033" w:type="dxa"/>
            <w:vAlign w:val="center"/>
          </w:tcPr>
          <w:p w:rsidR="0069602C" w:rsidRPr="00FA0DAD" w:rsidRDefault="0069602C" w:rsidP="00140DD7">
            <w:pPr>
              <w:spacing w:line="276" w:lineRule="auto"/>
              <w:rPr>
                <w:rFonts w:ascii="Arial" w:hAnsi="Arial" w:cs="Arial"/>
                <w:b/>
                <w:sz w:val="24"/>
                <w:szCs w:val="24"/>
              </w:rPr>
            </w:pPr>
            <w:r w:rsidRPr="00FA0DAD">
              <w:rPr>
                <w:rFonts w:ascii="Arial" w:hAnsi="Arial" w:cs="Arial"/>
                <w:b/>
                <w:sz w:val="24"/>
                <w:szCs w:val="24"/>
              </w:rPr>
              <w:t>Revenimiento Deseado (mm)</w:t>
            </w:r>
          </w:p>
        </w:tc>
        <w:tc>
          <w:tcPr>
            <w:tcW w:w="2034" w:type="dxa"/>
            <w:vAlign w:val="center"/>
          </w:tcPr>
          <w:p w:rsidR="0069602C" w:rsidRPr="00FA0DAD" w:rsidRDefault="0069602C" w:rsidP="00140DD7">
            <w:pPr>
              <w:spacing w:line="276" w:lineRule="auto"/>
              <w:rPr>
                <w:rFonts w:ascii="Arial" w:hAnsi="Arial" w:cs="Arial"/>
                <w:b/>
                <w:sz w:val="24"/>
                <w:szCs w:val="24"/>
              </w:rPr>
            </w:pPr>
            <w:r w:rsidRPr="00FA0DAD">
              <w:rPr>
                <w:rFonts w:ascii="Arial" w:hAnsi="Arial" w:cs="Arial"/>
                <w:b/>
                <w:sz w:val="24"/>
                <w:szCs w:val="24"/>
              </w:rPr>
              <w:t>Revenimiento Máximo (mm)</w:t>
            </w:r>
          </w:p>
        </w:tc>
      </w:tr>
      <w:tr w:rsidR="0069602C" w:rsidRPr="00FA0DAD" w:rsidTr="00140DD7">
        <w:trPr>
          <w:jc w:val="center"/>
        </w:trPr>
        <w:tc>
          <w:tcPr>
            <w:tcW w:w="8030" w:type="dxa"/>
            <w:gridSpan w:val="3"/>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b/>
                <w:sz w:val="24"/>
                <w:szCs w:val="24"/>
              </w:rPr>
              <w:t>A.- HORMIGÓN ESTRUCTURAL</w:t>
            </w:r>
          </w:p>
        </w:tc>
      </w:tr>
      <w:tr w:rsidR="0069602C" w:rsidRPr="00FA0DAD" w:rsidTr="00140DD7">
        <w:trPr>
          <w:jc w:val="center"/>
        </w:trPr>
        <w:tc>
          <w:tcPr>
            <w:tcW w:w="396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 Todos los barrenados</w:t>
            </w:r>
          </w:p>
        </w:tc>
        <w:tc>
          <w:tcPr>
            <w:tcW w:w="203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175</w:t>
            </w:r>
          </w:p>
        </w:tc>
      </w:tr>
      <w:tr w:rsidR="0069602C" w:rsidRPr="00FA0DAD" w:rsidTr="00140DD7">
        <w:trPr>
          <w:jc w:val="center"/>
        </w:trPr>
        <w:tc>
          <w:tcPr>
            <w:tcW w:w="396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2.- Paredes de sección delgada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xml:space="preserve"> o menos)</w:t>
            </w:r>
          </w:p>
        </w:tc>
        <w:tc>
          <w:tcPr>
            <w:tcW w:w="203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125</w:t>
            </w:r>
          </w:p>
        </w:tc>
      </w:tr>
      <w:tr w:rsidR="0069602C" w:rsidRPr="00FA0DAD" w:rsidTr="00140DD7">
        <w:trPr>
          <w:jc w:val="center"/>
        </w:trPr>
        <w:tc>
          <w:tcPr>
            <w:tcW w:w="396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 xml:space="preserve">3.- Losas, hormigón de recubrimiento.  Tapas, columnas, pilas, secciones de paredes sobre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etc.</w:t>
            </w:r>
          </w:p>
        </w:tc>
        <w:tc>
          <w:tcPr>
            <w:tcW w:w="203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75</w:t>
            </w:r>
          </w:p>
        </w:tc>
        <w:tc>
          <w:tcPr>
            <w:tcW w:w="2034"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100</w:t>
            </w:r>
          </w:p>
        </w:tc>
      </w:tr>
      <w:tr w:rsidR="0069602C" w:rsidRPr="00FA0DAD" w:rsidTr="00140DD7">
        <w:trPr>
          <w:jc w:val="center"/>
        </w:trPr>
        <w:tc>
          <w:tcPr>
            <w:tcW w:w="396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4.-Miembros de hormigón presforzado</w:t>
            </w:r>
          </w:p>
        </w:tc>
        <w:tc>
          <w:tcPr>
            <w:tcW w:w="203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125</w:t>
            </w:r>
          </w:p>
        </w:tc>
      </w:tr>
      <w:tr w:rsidR="0069602C" w:rsidRPr="00FA0DAD" w:rsidTr="00140DD7">
        <w:trPr>
          <w:jc w:val="center"/>
        </w:trPr>
        <w:tc>
          <w:tcPr>
            <w:tcW w:w="396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5.-Hormigón para barreras de tráfico (fabricado en sitio o prefabricado), hormigón para rieles sobre puentes</w:t>
            </w:r>
          </w:p>
        </w:tc>
        <w:tc>
          <w:tcPr>
            <w:tcW w:w="203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125</w:t>
            </w:r>
          </w:p>
        </w:tc>
      </w:tr>
      <w:tr w:rsidR="0069602C" w:rsidRPr="00FA0DAD" w:rsidTr="00140DD7">
        <w:trPr>
          <w:jc w:val="center"/>
        </w:trPr>
        <w:tc>
          <w:tcPr>
            <w:tcW w:w="396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6.- Recubrimiento de hormigón denso.</w:t>
            </w:r>
          </w:p>
        </w:tc>
        <w:tc>
          <w:tcPr>
            <w:tcW w:w="203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20</w:t>
            </w:r>
          </w:p>
        </w:tc>
        <w:tc>
          <w:tcPr>
            <w:tcW w:w="2034"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25</w:t>
            </w:r>
          </w:p>
        </w:tc>
      </w:tr>
      <w:tr w:rsidR="0069602C" w:rsidRPr="00FA0DAD" w:rsidTr="00140DD7">
        <w:trPr>
          <w:jc w:val="center"/>
        </w:trPr>
        <w:tc>
          <w:tcPr>
            <w:tcW w:w="396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7.- Hormigón colocado bajo el agua.</w:t>
            </w:r>
          </w:p>
        </w:tc>
        <w:tc>
          <w:tcPr>
            <w:tcW w:w="203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175</w:t>
            </w:r>
          </w:p>
        </w:tc>
      </w:tr>
      <w:tr w:rsidR="0069602C" w:rsidRPr="00FA0DAD" w:rsidTr="00140DD7">
        <w:trPr>
          <w:jc w:val="center"/>
        </w:trPr>
        <w:tc>
          <w:tcPr>
            <w:tcW w:w="396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8.- Hormigón con reductor de agua de alto rango</w:t>
            </w:r>
          </w:p>
        </w:tc>
        <w:tc>
          <w:tcPr>
            <w:tcW w:w="203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w:t>
            </w:r>
          </w:p>
        </w:tc>
        <w:tc>
          <w:tcPr>
            <w:tcW w:w="2034"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200</w:t>
            </w:r>
          </w:p>
        </w:tc>
      </w:tr>
      <w:tr w:rsidR="0069602C" w:rsidRPr="00FA0DAD" w:rsidTr="00140DD7">
        <w:trPr>
          <w:jc w:val="center"/>
        </w:trPr>
        <w:tc>
          <w:tcPr>
            <w:tcW w:w="3963" w:type="dxa"/>
            <w:vAlign w:val="center"/>
          </w:tcPr>
          <w:p w:rsidR="0069602C" w:rsidRPr="00FA0DAD" w:rsidRDefault="0069602C" w:rsidP="00140DD7">
            <w:pPr>
              <w:spacing w:line="276" w:lineRule="auto"/>
              <w:rPr>
                <w:rFonts w:ascii="Arial" w:hAnsi="Arial" w:cs="Arial"/>
                <w:b/>
                <w:sz w:val="24"/>
                <w:szCs w:val="24"/>
              </w:rPr>
            </w:pPr>
            <w:r w:rsidRPr="00FA0DAD">
              <w:rPr>
                <w:rFonts w:ascii="Arial" w:hAnsi="Arial" w:cs="Arial"/>
                <w:b/>
                <w:sz w:val="24"/>
                <w:szCs w:val="24"/>
              </w:rPr>
              <w:t>B.-HORMIGÓN PARA PAVIMENTO</w:t>
            </w:r>
          </w:p>
        </w:tc>
        <w:tc>
          <w:tcPr>
            <w:tcW w:w="2033"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40</w:t>
            </w:r>
          </w:p>
        </w:tc>
        <w:tc>
          <w:tcPr>
            <w:tcW w:w="2034" w:type="dxa"/>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75 máx.</w:t>
            </w:r>
          </w:p>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25 mín.</w:t>
            </w:r>
          </w:p>
        </w:tc>
      </w:tr>
      <w:tr w:rsidR="0069602C" w:rsidRPr="00FA0DAD" w:rsidTr="00140DD7">
        <w:trPr>
          <w:jc w:val="center"/>
        </w:trPr>
        <w:tc>
          <w:tcPr>
            <w:tcW w:w="3963" w:type="dxa"/>
            <w:vAlign w:val="center"/>
          </w:tcPr>
          <w:p w:rsidR="0069602C" w:rsidRPr="00FA0DAD" w:rsidRDefault="0069602C" w:rsidP="00140DD7">
            <w:pPr>
              <w:spacing w:line="276" w:lineRule="auto"/>
              <w:rPr>
                <w:rFonts w:ascii="Arial" w:hAnsi="Arial" w:cs="Arial"/>
                <w:b/>
                <w:sz w:val="24"/>
                <w:szCs w:val="24"/>
              </w:rPr>
            </w:pPr>
            <w:r w:rsidRPr="00FA0DAD">
              <w:rPr>
                <w:rFonts w:ascii="Arial" w:hAnsi="Arial" w:cs="Arial"/>
                <w:b/>
                <w:sz w:val="24"/>
                <w:szCs w:val="24"/>
              </w:rPr>
              <w:t>C.- OTROS</w:t>
            </w:r>
          </w:p>
        </w:tc>
        <w:tc>
          <w:tcPr>
            <w:tcW w:w="4067" w:type="dxa"/>
            <w:gridSpan w:val="2"/>
            <w:vAlign w:val="center"/>
          </w:tcPr>
          <w:p w:rsidR="0069602C" w:rsidRPr="00FA0DAD" w:rsidRDefault="0069602C" w:rsidP="00140DD7">
            <w:pPr>
              <w:spacing w:line="276" w:lineRule="auto"/>
              <w:rPr>
                <w:rFonts w:ascii="Arial" w:hAnsi="Arial" w:cs="Arial"/>
                <w:sz w:val="24"/>
                <w:szCs w:val="24"/>
              </w:rPr>
            </w:pPr>
            <w:r w:rsidRPr="00FA0DAD">
              <w:rPr>
                <w:rFonts w:ascii="Arial" w:hAnsi="Arial" w:cs="Arial"/>
                <w:sz w:val="24"/>
                <w:szCs w:val="24"/>
              </w:rPr>
              <w:t>Aprobado por la Fiscalización</w:t>
            </w:r>
          </w:p>
        </w:tc>
      </w:tr>
    </w:tbl>
    <w:p w:rsidR="0069602C" w:rsidRPr="00FA0DAD" w:rsidRDefault="0069602C" w:rsidP="0069602C">
      <w:pPr>
        <w:jc w:val="both"/>
        <w:rPr>
          <w:rFonts w:ascii="Arial" w:hAnsi="Arial" w:cs="Arial"/>
          <w:i/>
          <w:iCs/>
          <w:sz w:val="24"/>
          <w:szCs w:val="24"/>
        </w:rPr>
      </w:pPr>
      <w:r w:rsidRPr="00FA0DAD">
        <w:rPr>
          <w:rFonts w:ascii="Arial" w:hAnsi="Arial" w:cs="Arial"/>
          <w:i/>
          <w:iCs/>
          <w:sz w:val="24"/>
          <w:szCs w:val="24"/>
        </w:rPr>
        <w:t>NOTA: Ningún hormigón debería ser permitido con un revenimiento superior al máximo indicado.</w:t>
      </w:r>
    </w:p>
    <w:p w:rsidR="0069602C" w:rsidRDefault="0069602C" w:rsidP="0069602C">
      <w:pPr>
        <w:widowControl w:val="0"/>
        <w:autoSpaceDE w:val="0"/>
        <w:autoSpaceDN w:val="0"/>
        <w:adjustRightInd w:val="0"/>
        <w:spacing w:line="240" w:lineRule="auto"/>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69602C" w:rsidRPr="0068194D" w:rsidRDefault="0069602C" w:rsidP="0069602C">
      <w:pPr>
        <w:jc w:val="both"/>
        <w:rPr>
          <w:rFonts w:ascii="Arial" w:hAnsi="Arial" w:cs="Arial"/>
          <w:i/>
          <w:iCs/>
          <w:sz w:val="24"/>
          <w:szCs w:val="24"/>
        </w:rPr>
      </w:pPr>
      <w:r w:rsidRPr="0068194D">
        <w:rPr>
          <w:rFonts w:ascii="Arial" w:hAnsi="Arial" w:cs="Arial"/>
          <w:i/>
          <w:iCs/>
          <w:sz w:val="24"/>
          <w:szCs w:val="24"/>
        </w:rPr>
        <w:t>Obra falsa y encofrados.</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Obra falsa</w:t>
      </w:r>
      <w:r w:rsidRPr="0068194D">
        <w:rPr>
          <w:rFonts w:ascii="Arial" w:hAnsi="Arial" w:cs="Arial"/>
          <w:sz w:val="24"/>
          <w:szCs w:val="24"/>
        </w:rPr>
        <w:t>.   A no ser que se especifique de otra manera, los planos detallados y los datos de los materiales a usarse en la obra falsa o cerchado, deberán entregarse al Fiscalizador para su aprobación; pero en ningún caso el Contratista será relevado de responsabilidad por los resultados obtenidos con el uso de los planos</w:t>
      </w:r>
      <w:r>
        <w:rPr>
          <w:rFonts w:ascii="Arial" w:hAnsi="Arial" w:cs="Arial"/>
          <w:sz w:val="24"/>
          <w:szCs w:val="24"/>
        </w:rPr>
        <w:t xml:space="preserve"> aprobados por el Fiscalizador.</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Para el diseño de la obra falsa o cerchado, se deberá asumir que el peso del hormigón es de </w:t>
      </w:r>
      <w:smartTag w:uri="urn:schemas-microsoft-com:office:smarttags" w:element="metricconverter">
        <w:smartTagPr>
          <w:attr w:name="ProductID" w:val="2.400 kilogramos"/>
        </w:smartTagPr>
        <w:r w:rsidRPr="0068194D">
          <w:rPr>
            <w:rFonts w:ascii="Arial" w:hAnsi="Arial" w:cs="Arial"/>
            <w:sz w:val="24"/>
            <w:szCs w:val="24"/>
          </w:rPr>
          <w:t>2.400 kilogramos</w:t>
        </w:r>
      </w:smartTag>
      <w:r w:rsidRPr="0068194D">
        <w:rPr>
          <w:rFonts w:ascii="Arial" w:hAnsi="Arial" w:cs="Arial"/>
          <w:sz w:val="24"/>
          <w:szCs w:val="24"/>
        </w:rPr>
        <w:t xml:space="preserve"> por metro cúbico.  Toda la obra falsa deberá ser diseñada y construida para soportar las cargas indicadas en esta sección, sin provocar asentamientos o deformaciones apreciables.  El Fiscalizador podrá solicitar al Contratista el uso de gatos o cuñas para contrarrestar cualquier asentamiento producido antes o d</w:t>
      </w:r>
      <w:r>
        <w:rPr>
          <w:rFonts w:ascii="Arial" w:hAnsi="Arial" w:cs="Arial"/>
          <w:sz w:val="24"/>
          <w:szCs w:val="24"/>
        </w:rPr>
        <w:t>urante el vaciado del hormigón.</w:t>
      </w:r>
    </w:p>
    <w:p w:rsidR="0069602C" w:rsidRPr="0068194D" w:rsidRDefault="0069602C" w:rsidP="0069602C">
      <w:pPr>
        <w:jc w:val="both"/>
        <w:rPr>
          <w:rFonts w:ascii="Arial" w:hAnsi="Arial" w:cs="Arial"/>
          <w:sz w:val="24"/>
          <w:szCs w:val="24"/>
        </w:rPr>
      </w:pPr>
      <w:r w:rsidRPr="0068194D">
        <w:rPr>
          <w:rFonts w:ascii="Arial" w:hAnsi="Arial" w:cs="Arial"/>
          <w:sz w:val="24"/>
          <w:szCs w:val="24"/>
        </w:rPr>
        <w:t>Deberá utilizarse un sistema de pilotaje para soportar la obra falsa que no pueda ser cimentada adecuadamente, el cual será sumini</w:t>
      </w:r>
      <w:r>
        <w:rPr>
          <w:rFonts w:ascii="Arial" w:hAnsi="Arial" w:cs="Arial"/>
          <w:sz w:val="24"/>
          <w:szCs w:val="24"/>
        </w:rPr>
        <w:t>strado a costo del Contratista.</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cerchas de arcos deberán construirse de acuerdo a lo especificado en los planos o en las disposiciones especiales, sin alter</w:t>
      </w:r>
      <w:r>
        <w:rPr>
          <w:rFonts w:ascii="Arial" w:hAnsi="Arial" w:cs="Arial"/>
          <w:sz w:val="24"/>
          <w:szCs w:val="24"/>
        </w:rPr>
        <w:t>ar sus dimensiones y geometría.</w:t>
      </w:r>
    </w:p>
    <w:p w:rsidR="0069602C" w:rsidRPr="0068194D" w:rsidRDefault="0069602C" w:rsidP="0069602C">
      <w:pPr>
        <w:jc w:val="both"/>
        <w:rPr>
          <w:rFonts w:ascii="Arial" w:hAnsi="Arial" w:cs="Arial"/>
          <w:sz w:val="24"/>
          <w:szCs w:val="24"/>
        </w:rPr>
      </w:pPr>
      <w:r w:rsidRPr="0068194D">
        <w:rPr>
          <w:rFonts w:ascii="Arial" w:hAnsi="Arial" w:cs="Arial"/>
          <w:sz w:val="24"/>
          <w:szCs w:val="24"/>
        </w:rPr>
        <w:t>Cuando se utilicen cimentaciones para obra falsa del tipo de zapata, el Contratista determinará el valor soportante del suelo e indicará los valores asumidos para el diseño de la obra f</w:t>
      </w:r>
      <w:r>
        <w:rPr>
          <w:rFonts w:ascii="Arial" w:hAnsi="Arial" w:cs="Arial"/>
          <w:sz w:val="24"/>
          <w:szCs w:val="24"/>
        </w:rPr>
        <w:t>alsa en los planos de la misma.</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Las deflexiones totales anticipadas de la obra falsa y encofrados se indicarán en los planos de obra falsa y no excederán de </w:t>
      </w:r>
      <w:smartTag w:uri="urn:schemas-microsoft-com:office:smarttags" w:element="metricconverter">
        <w:smartTagPr>
          <w:attr w:name="ProductID" w:val="2 cent￭metros"/>
        </w:smartTagPr>
        <w:r w:rsidRPr="0068194D">
          <w:rPr>
            <w:rFonts w:ascii="Arial" w:hAnsi="Arial" w:cs="Arial"/>
            <w:sz w:val="24"/>
            <w:szCs w:val="24"/>
          </w:rPr>
          <w:t>2 centímetros</w:t>
        </w:r>
      </w:smartTag>
      <w:r w:rsidRPr="0068194D">
        <w:rPr>
          <w:rFonts w:ascii="Arial" w:hAnsi="Arial" w:cs="Arial"/>
          <w:sz w:val="24"/>
          <w:szCs w:val="24"/>
        </w:rPr>
        <w:t xml:space="preserve">.  Los encofrados de las losas del puente se construirán sin tolerancia alguna </w:t>
      </w:r>
      <w:r>
        <w:rPr>
          <w:rFonts w:ascii="Arial" w:hAnsi="Arial" w:cs="Arial"/>
          <w:sz w:val="24"/>
          <w:szCs w:val="24"/>
        </w:rPr>
        <w:t>para deflexión entre las vigas.</w:t>
      </w:r>
    </w:p>
    <w:p w:rsidR="0069602C" w:rsidRPr="0068194D" w:rsidRDefault="0069602C" w:rsidP="0069602C">
      <w:pPr>
        <w:jc w:val="both"/>
        <w:rPr>
          <w:rFonts w:ascii="Arial" w:hAnsi="Arial" w:cs="Arial"/>
          <w:sz w:val="24"/>
          <w:szCs w:val="24"/>
        </w:rPr>
      </w:pPr>
      <w:r w:rsidRPr="0068194D">
        <w:rPr>
          <w:rFonts w:ascii="Arial" w:hAnsi="Arial" w:cs="Arial"/>
          <w:sz w:val="24"/>
          <w:szCs w:val="24"/>
        </w:rPr>
        <w:t>El diseño de la obra falsa se basará en los valores mínimos y los valores máximos de esfuerzos y deflexiones que tengan aceptación general para los materiales a utilizarse.  Los cálculos mostrarán los esfuerzos y deflexiones en todos los elementos est</w:t>
      </w:r>
      <w:r>
        <w:rPr>
          <w:rFonts w:ascii="Arial" w:hAnsi="Arial" w:cs="Arial"/>
          <w:sz w:val="24"/>
          <w:szCs w:val="24"/>
        </w:rPr>
        <w:t>ructurales que soportan cargas.</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esfuerzos asumidos se basarán en el empleo de materiales sanos y de alta calidad, esfuerzos que serán modificados por el Contratista cuando se utilicen materiales de menor calidad.  El Contratista será responsable de la calidad de sus materiales de obra falsa y del diseño de la misma para soportar con seguridad las cargas reales que se le imponga,</w:t>
      </w:r>
      <w:r>
        <w:rPr>
          <w:rFonts w:ascii="Arial" w:hAnsi="Arial" w:cs="Arial"/>
          <w:sz w:val="24"/>
          <w:szCs w:val="24"/>
        </w:rPr>
        <w:t xml:space="preserve"> inclusive cargas horizontales.</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La obra falsa tendrá la resistencia y disposición necesaria para que en ningún momento los movimientos locales, sumados en su caso a los del encofrado, sobrepasen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ni los de c</w:t>
      </w:r>
      <w:r>
        <w:rPr>
          <w:rFonts w:ascii="Arial" w:hAnsi="Arial" w:cs="Arial"/>
          <w:sz w:val="24"/>
          <w:szCs w:val="24"/>
        </w:rPr>
        <w:t>onjunto, la milésima de la luz.</w:t>
      </w:r>
    </w:p>
    <w:p w:rsidR="0069602C" w:rsidRPr="0068194D" w:rsidRDefault="0069602C" w:rsidP="0069602C">
      <w:pPr>
        <w:jc w:val="both"/>
        <w:rPr>
          <w:rFonts w:ascii="Arial" w:hAnsi="Arial" w:cs="Arial"/>
          <w:sz w:val="24"/>
          <w:szCs w:val="24"/>
        </w:rPr>
      </w:pPr>
      <w:r w:rsidRPr="0068194D">
        <w:rPr>
          <w:rFonts w:ascii="Arial" w:hAnsi="Arial" w:cs="Arial"/>
          <w:sz w:val="24"/>
          <w:szCs w:val="24"/>
        </w:rPr>
        <w:lastRenderedPageBreak/>
        <w:t>Cuando la obra falsa se encuentre sobre o adyacente a la carretera, todos los elementos del sistema de obra falsa que contribuyan a la estabilidad horizontal y resistencia al impacto se colocarán en el momento en que se ensamble cada componente de la obra falsa y permanecerá en su lugar hasta la remoción de toda la</w:t>
      </w:r>
      <w:r>
        <w:rPr>
          <w:rFonts w:ascii="Arial" w:hAnsi="Arial" w:cs="Arial"/>
          <w:sz w:val="24"/>
          <w:szCs w:val="24"/>
        </w:rPr>
        <w:t xml:space="preserve"> obra falsa.</w:t>
      </w:r>
    </w:p>
    <w:p w:rsidR="0069602C" w:rsidRPr="0068194D" w:rsidRDefault="0069602C" w:rsidP="0069602C">
      <w:pPr>
        <w:jc w:val="both"/>
        <w:rPr>
          <w:rFonts w:ascii="Arial" w:hAnsi="Arial" w:cs="Arial"/>
          <w:sz w:val="24"/>
          <w:szCs w:val="24"/>
        </w:rPr>
      </w:pPr>
      <w:r w:rsidRPr="0068194D">
        <w:rPr>
          <w:rFonts w:ascii="Arial" w:hAnsi="Arial" w:cs="Arial"/>
          <w:sz w:val="24"/>
          <w:szCs w:val="24"/>
        </w:rPr>
        <w:t>Cuando lo autorice el Fiscalizador, se usarán tiras para compensar la deflexión anticipada en la obra falsa y de la estructura.  El Fiscalizador verificará la magnitud de la contraflecha a usarse en la</w:t>
      </w:r>
      <w:r>
        <w:rPr>
          <w:rFonts w:ascii="Arial" w:hAnsi="Arial" w:cs="Arial"/>
          <w:sz w:val="24"/>
          <w:szCs w:val="24"/>
        </w:rPr>
        <w:t xml:space="preserve"> construcción de la obra falsa.</w:t>
      </w:r>
    </w:p>
    <w:p w:rsidR="0069602C" w:rsidRPr="0068194D" w:rsidRDefault="0069602C" w:rsidP="0069602C">
      <w:pPr>
        <w:jc w:val="both"/>
        <w:rPr>
          <w:rFonts w:ascii="Arial" w:hAnsi="Arial" w:cs="Arial"/>
          <w:sz w:val="24"/>
          <w:szCs w:val="24"/>
        </w:rPr>
      </w:pPr>
      <w:r w:rsidRPr="0068194D">
        <w:rPr>
          <w:rFonts w:ascii="Arial" w:hAnsi="Arial" w:cs="Arial"/>
          <w:sz w:val="24"/>
          <w:szCs w:val="24"/>
        </w:rPr>
        <w:t>Una vez montada la obra falsa, si el Fiscalizador lo cree necesario, se verificará una prueba consistente en sobrecargarla de un modo uniforme y pausado, en la cuantía y con el orden con que lo habrá de ser durante la ejecución de la obra.  Durante la realización de la prueba, se observará el comportamiento general de la obra falsa, siguiendo sus deformaciones mediante flexímetros o nivelaciones de precisión.  Llegados a la sobrecarga completa, ésta se mantendrá durante 24 horas, con nueva lectura final de flechas.  A continuación, y en el caso de que la prueba ofreciese dudas, se aumentará la sobrecarga en un 20% o más, si el Fisca</w:t>
      </w:r>
      <w:r>
        <w:rPr>
          <w:rFonts w:ascii="Arial" w:hAnsi="Arial" w:cs="Arial"/>
          <w:sz w:val="24"/>
          <w:szCs w:val="24"/>
        </w:rPr>
        <w:t>lizador lo considerase preciso.</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Después se procederá a descargar la obra falsa, en la medida y con el orden que indique el Fiscalizador, observándose la recuperación de flechas y los niveles </w:t>
      </w:r>
      <w:r>
        <w:rPr>
          <w:rFonts w:ascii="Arial" w:hAnsi="Arial" w:cs="Arial"/>
          <w:sz w:val="24"/>
          <w:szCs w:val="24"/>
        </w:rPr>
        <w:t>definitivos con descarga total.</w:t>
      </w:r>
    </w:p>
    <w:p w:rsidR="0069602C" w:rsidRPr="0068194D" w:rsidRDefault="0069602C" w:rsidP="0069602C">
      <w:pPr>
        <w:jc w:val="both"/>
        <w:rPr>
          <w:rFonts w:ascii="Arial" w:hAnsi="Arial" w:cs="Arial"/>
          <w:sz w:val="24"/>
          <w:szCs w:val="24"/>
        </w:rPr>
      </w:pPr>
      <w:r w:rsidRPr="0068194D">
        <w:rPr>
          <w:rFonts w:ascii="Arial" w:hAnsi="Arial" w:cs="Arial"/>
          <w:sz w:val="24"/>
          <w:szCs w:val="24"/>
        </w:rPr>
        <w:t>Si el resultado de las pruebas es satisfactorio y los descensos reales de la obra falsa hubiesen resultado acordes con los teóricos que sirvieron para fijar la contraflecha, se dará por buena la posición de la obra falsa y se podrá pasar a la cons</w:t>
      </w:r>
      <w:r>
        <w:rPr>
          <w:rFonts w:ascii="Arial" w:hAnsi="Arial" w:cs="Arial"/>
          <w:sz w:val="24"/>
          <w:szCs w:val="24"/>
        </w:rPr>
        <w:t>trucción de la obra definitiva.</w:t>
      </w:r>
    </w:p>
    <w:p w:rsidR="0069602C" w:rsidRPr="0068194D" w:rsidRDefault="0069602C" w:rsidP="0069602C">
      <w:pPr>
        <w:jc w:val="both"/>
        <w:rPr>
          <w:rFonts w:ascii="Arial" w:hAnsi="Arial" w:cs="Arial"/>
          <w:sz w:val="24"/>
          <w:szCs w:val="24"/>
        </w:rPr>
      </w:pPr>
      <w:r w:rsidRPr="0068194D">
        <w:rPr>
          <w:rFonts w:ascii="Arial" w:hAnsi="Arial" w:cs="Arial"/>
          <w:sz w:val="24"/>
          <w:szCs w:val="24"/>
        </w:rPr>
        <w:t>En el caso que sucedan deformaciones o asentamientos que excedan en ±</w:t>
      </w:r>
      <w:smartTag w:uri="urn:schemas-microsoft-com:office:smarttags" w:element="metricconverter">
        <w:smartTagPr>
          <w:attr w:name="ProductID" w:val="1 cent￭metro"/>
        </w:smartTagPr>
        <w:r w:rsidRPr="0068194D">
          <w:rPr>
            <w:rFonts w:ascii="Arial" w:hAnsi="Arial" w:cs="Arial"/>
            <w:sz w:val="24"/>
            <w:szCs w:val="24"/>
          </w:rPr>
          <w:t>1 centímetro</w:t>
        </w:r>
      </w:smartTag>
      <w:r w:rsidRPr="0068194D">
        <w:rPr>
          <w:rFonts w:ascii="Arial" w:hAnsi="Arial" w:cs="Arial"/>
          <w:sz w:val="24"/>
          <w:szCs w:val="24"/>
        </w:rPr>
        <w:t xml:space="preserve"> de aquellos indicados en los planos de la obra falsa, u ocurran otros desperfectos que, a criterio del Fiscalizador, impedirán conseguir una estructura que se conforme a los requerimientos de los documentos contractuales, el Contratista adoptará las medidas correctivas necesarias, a</w:t>
      </w:r>
      <w:r>
        <w:rPr>
          <w:rFonts w:ascii="Arial" w:hAnsi="Arial" w:cs="Arial"/>
          <w:sz w:val="24"/>
          <w:szCs w:val="24"/>
        </w:rPr>
        <w:t xml:space="preserve"> satisfacción del Fiscalizador.</w:t>
      </w:r>
    </w:p>
    <w:p w:rsidR="0069602C" w:rsidRPr="0068194D" w:rsidRDefault="0069602C" w:rsidP="0069602C">
      <w:pPr>
        <w:jc w:val="both"/>
        <w:rPr>
          <w:rFonts w:ascii="Arial" w:hAnsi="Arial" w:cs="Arial"/>
          <w:sz w:val="24"/>
          <w:szCs w:val="24"/>
        </w:rPr>
      </w:pPr>
      <w:r w:rsidRPr="0068194D">
        <w:rPr>
          <w:rFonts w:ascii="Arial" w:hAnsi="Arial" w:cs="Arial"/>
          <w:sz w:val="24"/>
          <w:szCs w:val="24"/>
        </w:rPr>
        <w:t>En el caso que los desperfectos indicados en el párrafo anterior sucedieran durante el vaciado del hormigón, éste será suspendido hasta que se realicen las correcciones respectivas.  Si no se efectuaren dichas correcciones antes de iniciarse el fraguado del hormigón en la zona afectada, el vaciado del hormigón inaceptable será retirado y reemplazado por el Contratista a su cuenta.</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i/>
          <w:iCs/>
          <w:sz w:val="24"/>
          <w:szCs w:val="24"/>
        </w:rPr>
        <w:lastRenderedPageBreak/>
        <w:t>Encofrados</w:t>
      </w:r>
      <w:r w:rsidRPr="0068194D">
        <w:rPr>
          <w:rFonts w:ascii="Arial" w:hAnsi="Arial" w:cs="Arial"/>
          <w:sz w:val="24"/>
          <w:szCs w:val="24"/>
        </w:rPr>
        <w:t>.   Todos los encofrados se construirán de madera o metal adecuados y serán impermeables al mortero y de suficiente rigidez para impedir la distorsión por la presión del hormigón o de otras cargas relacionadas con el proceso de construcción.  Los encofrados se construirán y conservarán de manera de evitar torceduras y aberturas por la contracción de la madera, y tendrán suficiente resistencia para evitar una deflexión excesiva durante el vaciado del hormigón.  Su diseño será tal que el hormigón terminado se ajuste a las dimensiones y contornos especificados.  Para el diseño de los encofrados, se tomará en cuenta el efecto de la vibración d</w:t>
      </w:r>
      <w:r>
        <w:rPr>
          <w:rFonts w:ascii="Arial" w:hAnsi="Arial" w:cs="Arial"/>
          <w:sz w:val="24"/>
          <w:szCs w:val="24"/>
        </w:rPr>
        <w:t>el hormigón durante el vaciado.</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encofrados para superficies descubiertas se harán de madera labrada de espesor uniforme u otro material aprobado por el Fiscalizador; cuando se utilice forro para el encofrado, éste deberá ser impermeable al mortero y del tipo aprobado por el Fiscalizador.  Todas las esquinas expu</w:t>
      </w:r>
      <w:r>
        <w:rPr>
          <w:rFonts w:ascii="Arial" w:hAnsi="Arial" w:cs="Arial"/>
          <w:sz w:val="24"/>
          <w:szCs w:val="24"/>
        </w:rPr>
        <w:t>estas deberán ser achaflanadas.</w:t>
      </w:r>
    </w:p>
    <w:p w:rsidR="0069602C" w:rsidRPr="0068194D" w:rsidRDefault="0069602C" w:rsidP="0069602C">
      <w:pPr>
        <w:jc w:val="both"/>
        <w:rPr>
          <w:rFonts w:ascii="Arial" w:hAnsi="Arial" w:cs="Arial"/>
          <w:sz w:val="24"/>
          <w:szCs w:val="24"/>
        </w:rPr>
      </w:pPr>
      <w:r w:rsidRPr="0068194D">
        <w:rPr>
          <w:rFonts w:ascii="Arial" w:hAnsi="Arial" w:cs="Arial"/>
          <w:sz w:val="24"/>
          <w:szCs w:val="24"/>
        </w:rPr>
        <w:t>Previamente al vaciado del hormigón, las superficies interiores de los encofrados estarán limpias de toda suciedad, mortero y materia extraña y recu</w:t>
      </w:r>
      <w:r>
        <w:rPr>
          <w:rFonts w:ascii="Arial" w:hAnsi="Arial" w:cs="Arial"/>
          <w:sz w:val="24"/>
          <w:szCs w:val="24"/>
        </w:rPr>
        <w:t>biertas con aceite para moldes.</w:t>
      </w:r>
    </w:p>
    <w:p w:rsidR="0069602C" w:rsidRPr="0068194D" w:rsidRDefault="0069602C" w:rsidP="0069602C">
      <w:pPr>
        <w:jc w:val="both"/>
        <w:rPr>
          <w:rFonts w:ascii="Arial" w:hAnsi="Arial" w:cs="Arial"/>
          <w:sz w:val="24"/>
          <w:szCs w:val="24"/>
        </w:rPr>
      </w:pPr>
      <w:r w:rsidRPr="0068194D">
        <w:rPr>
          <w:rFonts w:ascii="Arial" w:hAnsi="Arial" w:cs="Arial"/>
          <w:sz w:val="24"/>
          <w:szCs w:val="24"/>
        </w:rPr>
        <w:t>No se vaciará hormigón alguno en los encofrados hasta que todas las instalaciones que se requieran embeber en el hormigón se hayan colocado, y el Fiscalizador haya inspeccionado y aprobado dichas instalaciones.  El ritmo de vaciado del hormigón será controlado para evitar que las deflexiones de los encofrados o paneles de encofrados no sean mayores que las tolerancias permitidas por estas especificaciones.  De producirse deflexiones u ondulaciones en exceso a lo permitido, se suspenderá el vaciado hasta corregirlas y reforzar los encofrados para evit</w:t>
      </w:r>
      <w:r>
        <w:rPr>
          <w:rFonts w:ascii="Arial" w:hAnsi="Arial" w:cs="Arial"/>
          <w:sz w:val="24"/>
          <w:szCs w:val="24"/>
        </w:rPr>
        <w:t>ar una repetición del problema.</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Las ataduras metálicas o anclajes, dentro de los encofrados, serán construidos de tal forma que su remoción sea posible hasta una profundidad de por lo menos </w:t>
      </w:r>
      <w:smartTag w:uri="urn:schemas-microsoft-com:office:smarttags" w:element="metricconverter">
        <w:smartTagPr>
          <w:attr w:name="ProductID" w:val="5 cent￭metros"/>
        </w:smartTagPr>
        <w:r w:rsidRPr="0068194D">
          <w:rPr>
            <w:rFonts w:ascii="Arial" w:hAnsi="Arial" w:cs="Arial"/>
            <w:sz w:val="24"/>
            <w:szCs w:val="24"/>
          </w:rPr>
          <w:t>5 centímetros</w:t>
        </w:r>
      </w:smartTag>
      <w:r w:rsidRPr="0068194D">
        <w:rPr>
          <w:rFonts w:ascii="Arial" w:hAnsi="Arial" w:cs="Arial"/>
          <w:sz w:val="24"/>
          <w:szCs w:val="24"/>
        </w:rPr>
        <w:t xml:space="preserve"> desde la cara, sin causar daño al hormigón.  Todos los herrajes de las ataduras de alambre especiales serán de un diseño tal que, al sacarse, las cavidades que queden</w:t>
      </w:r>
      <w:r>
        <w:rPr>
          <w:rFonts w:ascii="Arial" w:hAnsi="Arial" w:cs="Arial"/>
          <w:sz w:val="24"/>
          <w:szCs w:val="24"/>
        </w:rPr>
        <w:t xml:space="preserve"> sean del menor tamaño posible.</w:t>
      </w:r>
    </w:p>
    <w:p w:rsidR="0069602C" w:rsidRPr="0068194D" w:rsidRDefault="0069602C" w:rsidP="0069602C">
      <w:pPr>
        <w:jc w:val="both"/>
        <w:rPr>
          <w:rFonts w:ascii="Arial" w:hAnsi="Arial" w:cs="Arial"/>
          <w:sz w:val="24"/>
          <w:szCs w:val="24"/>
        </w:rPr>
      </w:pPr>
      <w:r w:rsidRPr="0068194D">
        <w:rPr>
          <w:rFonts w:ascii="Arial" w:hAnsi="Arial" w:cs="Arial"/>
          <w:sz w:val="24"/>
          <w:szCs w:val="24"/>
        </w:rPr>
        <w:t>Estas cavidades se llenarán con mortero de cemento y la superficie se dejará sana, lisa, igual y de color uniforme.  Todos los encofrados se construirán y mantendrán según el diseño de tal modo que el hormigón terminado tenga la forma y dimensiones indicadas en los planos y esté de acuerdo con las pendientes y alineaciones establecidas.  Los encofrados permanecerán colocados por los períodos que se especifican más adelante.</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lastRenderedPageBreak/>
        <w:t>La forma, resistencia, rigidez, impermeabilidad, textura y color de la superficie en los encofrados usados deberá mantenerse en todo tiempo.  Cualquier madera torcida o deformada deberá corregirse antes de volver a ser usada.  Los encofrados que sean rechazados por cualquie</w:t>
      </w:r>
      <w:r>
        <w:rPr>
          <w:rFonts w:ascii="Arial" w:hAnsi="Arial" w:cs="Arial"/>
          <w:sz w:val="24"/>
          <w:szCs w:val="24"/>
        </w:rPr>
        <w:t>r causa, no se volverán a usar.</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enlaces o uniones de los distintos elementos de los encofrados serán sólidos y sencillos, de modo que su montaje y desmonta</w:t>
      </w:r>
      <w:r>
        <w:rPr>
          <w:rFonts w:ascii="Arial" w:hAnsi="Arial" w:cs="Arial"/>
          <w:sz w:val="24"/>
          <w:szCs w:val="24"/>
        </w:rPr>
        <w:t>je se verifiquen con facilidad.</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Tanto las superficies de los encofrados como los productos que a ellas se puedan aplicar, no deberán contener sustancias </w:t>
      </w:r>
      <w:r>
        <w:rPr>
          <w:rFonts w:ascii="Arial" w:hAnsi="Arial" w:cs="Arial"/>
          <w:sz w:val="24"/>
          <w:szCs w:val="24"/>
        </w:rPr>
        <w:t>perjudiciales para el hormigón.</w:t>
      </w:r>
    </w:p>
    <w:p w:rsidR="0069602C" w:rsidRPr="0068194D" w:rsidRDefault="0069602C" w:rsidP="0069602C">
      <w:pPr>
        <w:jc w:val="both"/>
        <w:rPr>
          <w:rFonts w:ascii="Arial" w:hAnsi="Arial" w:cs="Arial"/>
          <w:sz w:val="24"/>
          <w:szCs w:val="24"/>
        </w:rPr>
      </w:pPr>
      <w:r w:rsidRPr="0068194D">
        <w:rPr>
          <w:rFonts w:ascii="Arial" w:hAnsi="Arial" w:cs="Arial"/>
          <w:sz w:val="24"/>
          <w:szCs w:val="24"/>
        </w:rPr>
        <w:t>En el caso de las obras de hormigón pretensado, se pondrá especial cuidado en la rigidez de los encofrados junto a las zonas de anclaje, para que los ejes de los cables sean exactamente normales a los anclajes.  Se comprobará que los encofrados y moldes permitan las deformaciones de las piezas en ellos hormigonadas, y resistan adecuadamente la redistribución de cargas que se originan durante el tensado de las armaduras a la transmisión del esfuerzo de pretensado al hormigón.  Especialmente, los encofrados y moldes deben permitir, sin coartar, los acortamientos de los elemen</w:t>
      </w:r>
      <w:r>
        <w:rPr>
          <w:rFonts w:ascii="Arial" w:hAnsi="Arial" w:cs="Arial"/>
          <w:sz w:val="24"/>
          <w:szCs w:val="24"/>
        </w:rPr>
        <w:t>tos que en ellos se construyan.</w:t>
      </w:r>
    </w:p>
    <w:p w:rsidR="0069602C" w:rsidRPr="0068194D" w:rsidRDefault="0069602C" w:rsidP="0069602C">
      <w:pPr>
        <w:jc w:val="both"/>
        <w:rPr>
          <w:rFonts w:ascii="Arial" w:hAnsi="Arial" w:cs="Arial"/>
          <w:sz w:val="24"/>
          <w:szCs w:val="24"/>
        </w:rPr>
      </w:pPr>
      <w:r w:rsidRPr="0068194D">
        <w:rPr>
          <w:rFonts w:ascii="Arial" w:hAnsi="Arial" w:cs="Arial"/>
          <w:sz w:val="24"/>
          <w:szCs w:val="24"/>
        </w:rPr>
        <w:t>Cuando se encofren elementos de gran altura y pequeño espesor a hormigonar de una vez, se deberán prever en las paredes laterales de los encofrados ventanas de control, de suficiente dimensión para permitir desde ellas la compactación del hormigón.  Estas aberturas se dispondrán con espaciamiento vertical y horizontal no mayor de un metro, y se cerrarán cuando el hormigón llegue a su altura.</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i/>
          <w:iCs/>
          <w:sz w:val="24"/>
          <w:szCs w:val="24"/>
        </w:rPr>
      </w:pPr>
      <w:r w:rsidRPr="0068194D">
        <w:rPr>
          <w:rFonts w:ascii="Arial" w:hAnsi="Arial" w:cs="Arial"/>
          <w:i/>
          <w:iCs/>
          <w:sz w:val="24"/>
          <w:szCs w:val="24"/>
        </w:rPr>
        <w:t>Vaciado y juntas de construcción.</w:t>
      </w: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Vaciado</w:t>
      </w:r>
      <w:r w:rsidRPr="0068194D">
        <w:rPr>
          <w:rFonts w:ascii="Arial" w:hAnsi="Arial" w:cs="Arial"/>
          <w:sz w:val="24"/>
          <w:szCs w:val="24"/>
        </w:rPr>
        <w:t>.   Todo el hormigón será colocado en horas del día, y su colocación en cualquier parte de la obra no se iniciará si no puede completarse en dichas condiciones.  La colocación durante la noche se podrá realizar sólo con autorización por escrito del Fiscalizador y siempre que el Contratista provea por su cuenta un sistema adecuado de iluminación.</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No se colocará el hormigón mientras los encofrados y la obra falsa no hayan sido revisados por el Fiscalizador y, de ser necesario, corregidos, mientras el acero de refuerzo no este completo, limpio y de</w:t>
      </w:r>
      <w:r>
        <w:rPr>
          <w:rFonts w:ascii="Arial" w:hAnsi="Arial" w:cs="Arial"/>
          <w:sz w:val="24"/>
          <w:szCs w:val="24"/>
        </w:rPr>
        <w:t>bidamente colocado en su sitio.</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Como paso previo para el vaciado del hormigón, todo el aserrín, viruta, cualquier otro desecho de la construcción o materiales extraños a ella se retirarán del </w:t>
      </w:r>
      <w:r w:rsidRPr="0068194D">
        <w:rPr>
          <w:rFonts w:ascii="Arial" w:hAnsi="Arial" w:cs="Arial"/>
          <w:sz w:val="24"/>
          <w:szCs w:val="24"/>
        </w:rPr>
        <w:lastRenderedPageBreak/>
        <w:t xml:space="preserve">interior de los encofrados.  Puntales, riostras y refuerzos que sirvan provisionalmente para mantener los encofrados en su posición y alineación correcta durante la colocación del hormigón, se retirarán cuando el hormigonado este en un nivel tal que resulten estos innecesarios y ninguna parte auxiliar deberá </w:t>
      </w:r>
      <w:r>
        <w:rPr>
          <w:rFonts w:ascii="Arial" w:hAnsi="Arial" w:cs="Arial"/>
          <w:sz w:val="24"/>
          <w:szCs w:val="24"/>
        </w:rPr>
        <w:t>quedar embebida en el hormigón.</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Los métodos de colocación y compactación del hormigón serán tales como para obtener una masa uniforme y densa, evitando la segregación de materiales y el desplazamiento de la armadura.  El uso de conductos largos, canaletas y tubos para llevar el hormigón desde la mezcladora al encofrado, se realizará únicamente con autorización escrita del Fiscalizador.  En el caso de que por el uso de estos conductos la calidad del hormigón resulte inferior, el Fiscalizador puede ordenar que sean sustituidos por </w:t>
      </w:r>
      <w:r>
        <w:rPr>
          <w:rFonts w:ascii="Arial" w:hAnsi="Arial" w:cs="Arial"/>
          <w:sz w:val="24"/>
          <w:szCs w:val="24"/>
        </w:rPr>
        <w:t>un método eficiente de vaciado.</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conductos abiertos y las canaletas serán de metal o forradas de metal, y tendrán pendientes altas.  Las canaletas serán equipadas con deflectores o serán de longitudes cortas para invertir la dirección del movimiento.  No se usarán canaletas conductos o tubos de aluminio p</w:t>
      </w:r>
      <w:r>
        <w:rPr>
          <w:rFonts w:ascii="Arial" w:hAnsi="Arial" w:cs="Arial"/>
          <w:sz w:val="24"/>
          <w:szCs w:val="24"/>
        </w:rPr>
        <w:t>ara la colocación del hormigón.</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En las canaletas, conductos y tubos se limpiara y removerá cuidadosamente todo el hormigón endurecido antes de su uso.  El hormigón será colocado dentro de los 30 minutos siguientes de su mezclado.  Después del fraguado inicial del hormigón, los encofrados no deberán ser sometidos a vibraciones o movimientos y los extremos de las armaduras sobresalientes no </w:t>
      </w:r>
      <w:r>
        <w:rPr>
          <w:rFonts w:ascii="Arial" w:hAnsi="Arial" w:cs="Arial"/>
          <w:sz w:val="24"/>
          <w:szCs w:val="24"/>
        </w:rPr>
        <w:t>se someterán a esfuerzo alguno.</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El hormigón deberá vaciarse lo más exactamente posible en su posición definitiva.  No se permitirá que el hormigón caiga libremente de más de </w:t>
      </w:r>
      <w:smartTag w:uri="urn:schemas-microsoft-com:office:smarttags" w:element="metricconverter">
        <w:smartTagPr>
          <w:attr w:name="ProductID" w:val="1.20 metros"/>
        </w:smartTagPr>
        <w:r w:rsidRPr="0068194D">
          <w:rPr>
            <w:rFonts w:ascii="Arial" w:hAnsi="Arial" w:cs="Arial"/>
            <w:sz w:val="24"/>
            <w:szCs w:val="24"/>
          </w:rPr>
          <w:t>1.20 metros</w:t>
        </w:r>
      </w:smartTag>
      <w:r w:rsidRPr="0068194D">
        <w:rPr>
          <w:rFonts w:ascii="Arial" w:hAnsi="Arial" w:cs="Arial"/>
          <w:sz w:val="24"/>
          <w:szCs w:val="24"/>
        </w:rPr>
        <w:t xml:space="preserve"> o que sea lanzado a distancias mayores de </w:t>
      </w:r>
      <w:smartTag w:uri="urn:schemas-microsoft-com:office:smarttags" w:element="metricconverter">
        <w:smartTagPr>
          <w:attr w:name="ProductID" w:val="1.50 metros"/>
        </w:smartTagPr>
        <w:r w:rsidRPr="0068194D">
          <w:rPr>
            <w:rFonts w:ascii="Arial" w:hAnsi="Arial" w:cs="Arial"/>
            <w:sz w:val="24"/>
            <w:szCs w:val="24"/>
          </w:rPr>
          <w:t>1.50 metros</w:t>
        </w:r>
      </w:smartTag>
      <w:r w:rsidRPr="0068194D">
        <w:rPr>
          <w:rFonts w:ascii="Arial" w:hAnsi="Arial" w:cs="Arial"/>
          <w:sz w:val="24"/>
          <w:szCs w:val="24"/>
        </w:rPr>
        <w:t>.  El hormigón será depositado con el equipo aprobado por el Fiscalizador.  Ha de colocarse en capas horizontales de espesor uniforme, consolidando cad</w:t>
      </w:r>
      <w:r>
        <w:rPr>
          <w:rFonts w:ascii="Arial" w:hAnsi="Arial" w:cs="Arial"/>
          <w:sz w:val="24"/>
          <w:szCs w:val="24"/>
        </w:rPr>
        <w:t>a una antes de colocar la otra.</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Las capas no deberán exceder de </w:t>
      </w:r>
      <w:smartTag w:uri="urn:schemas-microsoft-com:office:smarttags" w:element="metricconverter">
        <w:smartTagPr>
          <w:attr w:name="ProductID" w:val="15 a"/>
        </w:smartTagPr>
        <w:r w:rsidRPr="0068194D">
          <w:rPr>
            <w:rFonts w:ascii="Arial" w:hAnsi="Arial" w:cs="Arial"/>
            <w:sz w:val="24"/>
            <w:szCs w:val="24"/>
          </w:rPr>
          <w:t>15 a</w:t>
        </w:r>
      </w:smartTag>
      <w:r w:rsidRPr="0068194D">
        <w:rPr>
          <w:rFonts w:ascii="Arial" w:hAnsi="Arial" w:cs="Arial"/>
          <w:sz w:val="24"/>
          <w:szCs w:val="24"/>
        </w:rPr>
        <w:t xml:space="preserve"> </w:t>
      </w:r>
      <w:smartTag w:uri="urn:schemas-microsoft-com:office:smarttags" w:element="metricconverter">
        <w:smartTagPr>
          <w:attr w:name="ProductID" w:val="30 cent￭metros"/>
        </w:smartTagPr>
        <w:r w:rsidRPr="0068194D">
          <w:rPr>
            <w:rFonts w:ascii="Arial" w:hAnsi="Arial" w:cs="Arial"/>
            <w:sz w:val="24"/>
            <w:szCs w:val="24"/>
          </w:rPr>
          <w:t>30 centímetros</w:t>
        </w:r>
      </w:smartTag>
      <w:r w:rsidRPr="0068194D">
        <w:rPr>
          <w:rFonts w:ascii="Arial" w:hAnsi="Arial" w:cs="Arial"/>
          <w:sz w:val="24"/>
          <w:szCs w:val="24"/>
        </w:rPr>
        <w:t xml:space="preserve"> de espesor, para miembros reforzados, y de </w:t>
      </w:r>
      <w:smartTag w:uri="urn:schemas-microsoft-com:office:smarttags" w:element="metricconverter">
        <w:smartTagPr>
          <w:attr w:name="ProductID" w:val="45 cent￭metros"/>
        </w:smartTagPr>
        <w:r w:rsidRPr="0068194D">
          <w:rPr>
            <w:rFonts w:ascii="Arial" w:hAnsi="Arial" w:cs="Arial"/>
            <w:sz w:val="24"/>
            <w:szCs w:val="24"/>
          </w:rPr>
          <w:t>45 centímetros</w:t>
        </w:r>
      </w:smartTag>
      <w:r w:rsidRPr="0068194D">
        <w:rPr>
          <w:rFonts w:ascii="Arial" w:hAnsi="Arial" w:cs="Arial"/>
          <w:sz w:val="24"/>
          <w:szCs w:val="24"/>
        </w:rPr>
        <w:t xml:space="preserve"> de espesor, para trabajos en masa, según la separación de los encofrados y la cantidad de acero de refuerzo.  Cada capa se compactará antes de que la anterior haya fraguado, para impedir daños al hormigón fresco y evitar superfi</w:t>
      </w:r>
      <w:r>
        <w:rPr>
          <w:rFonts w:ascii="Arial" w:hAnsi="Arial" w:cs="Arial"/>
          <w:sz w:val="24"/>
          <w:szCs w:val="24"/>
        </w:rPr>
        <w:t>cies de separación entre capas.</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El ritmo de colocación del hormigón deberá regularse, de manera que las presiones contra los moldes o encofrados causadas por el hormigón húmedo no excedan a las consideradas </w:t>
      </w:r>
      <w:r>
        <w:rPr>
          <w:rFonts w:ascii="Arial" w:hAnsi="Arial" w:cs="Arial"/>
          <w:sz w:val="24"/>
          <w:szCs w:val="24"/>
        </w:rPr>
        <w:t>en el diseño de los encofrados.</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Todo el hormigón será vibrado, a criterio del Fiscalizador, y con equipo aprobado por él.  La vibración deberá ser interna, y penetrará dentro de la capa colocada </w:t>
      </w:r>
      <w:r w:rsidRPr="0068194D">
        <w:rPr>
          <w:rFonts w:ascii="Arial" w:hAnsi="Arial" w:cs="Arial"/>
          <w:sz w:val="24"/>
          <w:szCs w:val="24"/>
        </w:rPr>
        <w:lastRenderedPageBreak/>
        <w:t>anteriormente para asegurar que toda la masa se haga homo</w:t>
      </w:r>
      <w:r>
        <w:rPr>
          <w:rFonts w:ascii="Arial" w:hAnsi="Arial" w:cs="Arial"/>
          <w:sz w:val="24"/>
          <w:szCs w:val="24"/>
        </w:rPr>
        <w:t>génea, densa y sin segregación.</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vibradores utilizados deberán transmitir al hormigón vibraciones con frecuencias mayor</w:t>
      </w:r>
      <w:r>
        <w:rPr>
          <w:rFonts w:ascii="Arial" w:hAnsi="Arial" w:cs="Arial"/>
          <w:sz w:val="24"/>
          <w:szCs w:val="24"/>
        </w:rPr>
        <w:t>es a 4.500 impulsos por minuto.</w:t>
      </w:r>
    </w:p>
    <w:p w:rsidR="0069602C" w:rsidRPr="0068194D" w:rsidRDefault="0069602C" w:rsidP="0069602C">
      <w:pPr>
        <w:jc w:val="both"/>
        <w:rPr>
          <w:rFonts w:ascii="Arial" w:hAnsi="Arial" w:cs="Arial"/>
          <w:sz w:val="24"/>
          <w:szCs w:val="24"/>
        </w:rPr>
      </w:pPr>
      <w:r w:rsidRPr="0068194D">
        <w:rPr>
          <w:rFonts w:ascii="Arial" w:hAnsi="Arial" w:cs="Arial"/>
          <w:sz w:val="24"/>
          <w:szCs w:val="24"/>
        </w:rPr>
        <w:t>Se utilizará un número adecuado de vibradores para que se logre la completa consolidación de la capa colocada antes de que el hormigón haya co</w:t>
      </w:r>
      <w:r>
        <w:rPr>
          <w:rFonts w:ascii="Arial" w:hAnsi="Arial" w:cs="Arial"/>
          <w:sz w:val="24"/>
          <w:szCs w:val="24"/>
        </w:rPr>
        <w:t>menzado a fraguar.</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vibradores no serán empleados para empujar o conducir la masa de hormigón dentro de los encofrados hasta el lugar de su colocación.  Tampoco serán colocados contra los moldes o encofrados o contra el acero de refuerzo.  La vibración deberá tener la suficiente duración e intensidad para consolidar completamente el hormigón, pero no deberá continuarse hasta el punto que cause segregación.</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Los vibradores se aplicarán en puntos uniformemente espaciados y no más lejos que dos veces el radio sobre el cual la vib</w:t>
      </w:r>
      <w:r>
        <w:rPr>
          <w:rFonts w:ascii="Arial" w:hAnsi="Arial" w:cs="Arial"/>
          <w:sz w:val="24"/>
          <w:szCs w:val="24"/>
        </w:rPr>
        <w:t>ración es visualmente efectiva.</w:t>
      </w:r>
    </w:p>
    <w:p w:rsidR="0069602C" w:rsidRPr="0068194D" w:rsidRDefault="0069602C" w:rsidP="0069602C">
      <w:pPr>
        <w:jc w:val="both"/>
        <w:rPr>
          <w:rFonts w:ascii="Arial" w:hAnsi="Arial" w:cs="Arial"/>
          <w:sz w:val="24"/>
          <w:szCs w:val="24"/>
        </w:rPr>
      </w:pPr>
      <w:r w:rsidRPr="0068194D">
        <w:rPr>
          <w:rFonts w:ascii="Arial" w:hAnsi="Arial" w:cs="Arial"/>
          <w:sz w:val="24"/>
          <w:szCs w:val="24"/>
        </w:rPr>
        <w:t>El trabajo de los vibradores será tal que se obtenga un hormigón de textura uniforme en las capas expuestas, evitando la formación de panales.</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Temperatura de colocación del hormigón</w:t>
      </w:r>
      <w:r w:rsidRPr="0068194D">
        <w:rPr>
          <w:rFonts w:ascii="Arial" w:hAnsi="Arial" w:cs="Arial"/>
          <w:sz w:val="24"/>
          <w:szCs w:val="24"/>
        </w:rPr>
        <w:t xml:space="preserve">.   La temperatura del hormigón colocado en sitio, en caso de losas de puentes y losas superiores en contacto con el tráfico no deberán exceder de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para otras estructuras la temperatura de fundición debe</w:t>
      </w:r>
      <w:r>
        <w:rPr>
          <w:rFonts w:ascii="Arial" w:hAnsi="Arial" w:cs="Arial"/>
          <w:sz w:val="24"/>
          <w:szCs w:val="24"/>
        </w:rPr>
        <w:t>rá especificarse en los planos.</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Para colocación de masas de hormigón que estén indicadas en planos y su fundición sea monolítica, en el momento de su colocación la temperatura no deberá ser superior a </w:t>
      </w:r>
      <w:smartTag w:uri="urn:schemas-microsoft-com:office:smarttags" w:element="metricconverter">
        <w:smartTagPr>
          <w:attr w:name="ProductID" w:val="24ﾺC"/>
        </w:smartTagPr>
        <w:r w:rsidRPr="0068194D">
          <w:rPr>
            <w:rFonts w:ascii="Arial" w:hAnsi="Arial" w:cs="Arial"/>
            <w:sz w:val="24"/>
            <w:szCs w:val="24"/>
          </w:rPr>
          <w:t>24ºC</w:t>
        </w:r>
      </w:smartTag>
      <w:r>
        <w:rPr>
          <w:rFonts w:ascii="Arial" w:hAnsi="Arial" w:cs="Arial"/>
          <w:sz w:val="24"/>
          <w:szCs w:val="24"/>
        </w:rPr>
        <w:t>.</w:t>
      </w:r>
    </w:p>
    <w:p w:rsidR="0069602C" w:rsidRPr="0068194D" w:rsidRDefault="0069602C" w:rsidP="0069602C">
      <w:pPr>
        <w:jc w:val="both"/>
        <w:rPr>
          <w:rFonts w:ascii="Arial" w:hAnsi="Arial" w:cs="Arial"/>
          <w:sz w:val="24"/>
          <w:szCs w:val="24"/>
        </w:rPr>
      </w:pPr>
      <w:r w:rsidRPr="0068194D">
        <w:rPr>
          <w:rFonts w:ascii="Arial" w:hAnsi="Arial" w:cs="Arial"/>
          <w:sz w:val="24"/>
          <w:szCs w:val="24"/>
        </w:rPr>
        <w:t>Para iniciar un plan de fundición en condiciones de alta temperatura, se d</w:t>
      </w:r>
      <w:r>
        <w:rPr>
          <w:rFonts w:ascii="Arial" w:hAnsi="Arial" w:cs="Arial"/>
          <w:sz w:val="24"/>
          <w:szCs w:val="24"/>
        </w:rPr>
        <w:t>eberá seguir el siguiente plan:</w:t>
      </w:r>
    </w:p>
    <w:p w:rsidR="0069602C" w:rsidRPr="0068194D" w:rsidRDefault="0069602C" w:rsidP="0069602C">
      <w:pPr>
        <w:numPr>
          <w:ilvl w:val="0"/>
          <w:numId w:val="4"/>
        </w:numPr>
        <w:spacing w:after="0"/>
        <w:ind w:left="1423"/>
        <w:jc w:val="both"/>
        <w:rPr>
          <w:rFonts w:ascii="Arial" w:hAnsi="Arial" w:cs="Arial"/>
          <w:sz w:val="24"/>
          <w:szCs w:val="24"/>
        </w:rPr>
      </w:pPr>
      <w:r w:rsidRPr="0068194D">
        <w:rPr>
          <w:rFonts w:ascii="Arial" w:hAnsi="Arial" w:cs="Arial"/>
          <w:sz w:val="24"/>
          <w:szCs w:val="24"/>
        </w:rPr>
        <w:t>Selección de los ingredientes del hormigón para minimizar el calor de hidratación.</w:t>
      </w:r>
    </w:p>
    <w:p w:rsidR="0069602C" w:rsidRPr="0068194D" w:rsidRDefault="0069602C" w:rsidP="0069602C">
      <w:pPr>
        <w:numPr>
          <w:ilvl w:val="0"/>
          <w:numId w:val="4"/>
        </w:numPr>
        <w:spacing w:after="0"/>
        <w:ind w:left="1423"/>
        <w:jc w:val="both"/>
        <w:rPr>
          <w:rFonts w:ascii="Arial" w:hAnsi="Arial" w:cs="Arial"/>
          <w:sz w:val="24"/>
          <w:szCs w:val="24"/>
        </w:rPr>
      </w:pPr>
      <w:r w:rsidRPr="0068194D">
        <w:rPr>
          <w:rFonts w:ascii="Arial" w:hAnsi="Arial" w:cs="Arial"/>
          <w:sz w:val="24"/>
          <w:szCs w:val="24"/>
        </w:rPr>
        <w:t>Colocar hielo o ingredientes fríos para el hormigón.</w:t>
      </w:r>
    </w:p>
    <w:p w:rsidR="0069602C" w:rsidRPr="0068194D" w:rsidRDefault="0069602C" w:rsidP="0069602C">
      <w:pPr>
        <w:numPr>
          <w:ilvl w:val="0"/>
          <w:numId w:val="4"/>
        </w:numPr>
        <w:spacing w:after="0"/>
        <w:ind w:left="1423"/>
        <w:jc w:val="both"/>
        <w:rPr>
          <w:rFonts w:ascii="Arial" w:hAnsi="Arial" w:cs="Arial"/>
          <w:sz w:val="24"/>
          <w:szCs w:val="24"/>
        </w:rPr>
      </w:pPr>
      <w:r w:rsidRPr="0068194D">
        <w:rPr>
          <w:rFonts w:ascii="Arial" w:hAnsi="Arial" w:cs="Arial"/>
          <w:sz w:val="24"/>
          <w:szCs w:val="24"/>
        </w:rPr>
        <w:t>Controlar la relación A/C del concreto a colocarse.</w:t>
      </w:r>
    </w:p>
    <w:p w:rsidR="0069602C" w:rsidRPr="0068194D" w:rsidRDefault="0069602C" w:rsidP="0069602C">
      <w:pPr>
        <w:numPr>
          <w:ilvl w:val="0"/>
          <w:numId w:val="4"/>
        </w:numPr>
        <w:spacing w:after="0"/>
        <w:ind w:left="1423"/>
        <w:jc w:val="both"/>
        <w:rPr>
          <w:rFonts w:ascii="Arial" w:hAnsi="Arial" w:cs="Arial"/>
          <w:sz w:val="24"/>
          <w:szCs w:val="24"/>
        </w:rPr>
      </w:pPr>
      <w:r w:rsidRPr="0068194D">
        <w:rPr>
          <w:rFonts w:ascii="Arial" w:hAnsi="Arial" w:cs="Arial"/>
          <w:sz w:val="24"/>
          <w:szCs w:val="24"/>
        </w:rPr>
        <w:t>Usar protección para controlar el aumento del calor.</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lastRenderedPageBreak/>
        <w:t>El contratista dispondrá de instrumentos de medición de temperatura, y debe hacerlo en las fundiciones tanto en la  superficie como en la parte interior del hormigón.</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Tiempos de transporte del hormigón</w:t>
      </w:r>
      <w:r w:rsidRPr="0068194D">
        <w:rPr>
          <w:rFonts w:ascii="Arial" w:hAnsi="Arial" w:cs="Arial"/>
          <w:sz w:val="24"/>
          <w:szCs w:val="24"/>
        </w:rPr>
        <w:t>.   Los máximos intervalos de tiempos entre la colocación del cemento para la dosificación y colocación del hormigón en los encofrados se deberán regir por la siguiente tabla:</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b/>
          <w:bCs/>
          <w:sz w:val="24"/>
          <w:szCs w:val="24"/>
        </w:rPr>
      </w:pPr>
      <w:r w:rsidRPr="0068194D">
        <w:rPr>
          <w:rFonts w:ascii="Arial" w:hAnsi="Arial" w:cs="Arial"/>
          <w:b/>
          <w:bCs/>
          <w:sz w:val="24"/>
          <w:szCs w:val="24"/>
        </w:rPr>
        <w:t>Tabla 8 – 503.a.2</w:t>
      </w:r>
    </w:p>
    <w:tbl>
      <w:tblPr>
        <w:tblStyle w:val="Tablaconcuadrcula"/>
        <w:tblW w:w="0" w:type="auto"/>
        <w:jc w:val="center"/>
        <w:tblLook w:val="01E0"/>
      </w:tblPr>
      <w:tblGrid>
        <w:gridCol w:w="2359"/>
        <w:gridCol w:w="2375"/>
        <w:gridCol w:w="2376"/>
      </w:tblGrid>
      <w:tr w:rsidR="0069602C" w:rsidRPr="0068194D" w:rsidTr="00140DD7">
        <w:trPr>
          <w:jc w:val="center"/>
        </w:trPr>
        <w:tc>
          <w:tcPr>
            <w:tcW w:w="2359" w:type="dxa"/>
            <w:vAlign w:val="center"/>
          </w:tcPr>
          <w:p w:rsidR="0069602C" w:rsidRPr="0068194D" w:rsidRDefault="0069602C" w:rsidP="00140DD7">
            <w:pPr>
              <w:spacing w:line="276" w:lineRule="auto"/>
              <w:rPr>
                <w:rFonts w:ascii="Arial" w:hAnsi="Arial" w:cs="Arial"/>
                <w:b/>
                <w:sz w:val="24"/>
                <w:szCs w:val="24"/>
              </w:rPr>
            </w:pPr>
            <w:r w:rsidRPr="0068194D">
              <w:rPr>
                <w:rFonts w:ascii="Arial" w:hAnsi="Arial" w:cs="Arial"/>
                <w:b/>
                <w:sz w:val="24"/>
                <w:szCs w:val="24"/>
              </w:rPr>
              <w:t>Temperatura del Hormigón en el sitio</w:t>
            </w:r>
          </w:p>
        </w:tc>
        <w:tc>
          <w:tcPr>
            <w:tcW w:w="2375" w:type="dxa"/>
            <w:vAlign w:val="center"/>
          </w:tcPr>
          <w:p w:rsidR="0069602C" w:rsidRPr="0068194D" w:rsidRDefault="0069602C" w:rsidP="00140DD7">
            <w:pPr>
              <w:spacing w:line="276" w:lineRule="auto"/>
              <w:rPr>
                <w:rFonts w:ascii="Arial" w:hAnsi="Arial" w:cs="Arial"/>
                <w:b/>
                <w:sz w:val="24"/>
                <w:szCs w:val="24"/>
              </w:rPr>
            </w:pPr>
            <w:r w:rsidRPr="0068194D">
              <w:rPr>
                <w:rFonts w:ascii="Arial" w:hAnsi="Arial" w:cs="Arial"/>
                <w:b/>
                <w:sz w:val="24"/>
                <w:szCs w:val="24"/>
              </w:rPr>
              <w:t>Tiempo Máximo (sin retardante)</w:t>
            </w:r>
          </w:p>
          <w:p w:rsidR="0069602C" w:rsidRPr="0068194D" w:rsidRDefault="0069602C" w:rsidP="00140DD7">
            <w:pPr>
              <w:spacing w:line="276" w:lineRule="auto"/>
              <w:rPr>
                <w:rFonts w:ascii="Arial" w:hAnsi="Arial" w:cs="Arial"/>
                <w:b/>
                <w:sz w:val="24"/>
                <w:szCs w:val="24"/>
              </w:rPr>
            </w:pPr>
            <w:r w:rsidRPr="0068194D">
              <w:rPr>
                <w:rFonts w:ascii="Arial" w:hAnsi="Arial" w:cs="Arial"/>
                <w:b/>
                <w:sz w:val="24"/>
                <w:szCs w:val="24"/>
              </w:rPr>
              <w:t>Minutos</w:t>
            </w:r>
          </w:p>
        </w:tc>
        <w:tc>
          <w:tcPr>
            <w:tcW w:w="2376" w:type="dxa"/>
            <w:vAlign w:val="center"/>
          </w:tcPr>
          <w:p w:rsidR="0069602C" w:rsidRPr="0068194D" w:rsidRDefault="0069602C" w:rsidP="00140DD7">
            <w:pPr>
              <w:spacing w:line="276" w:lineRule="auto"/>
              <w:rPr>
                <w:rFonts w:ascii="Arial" w:hAnsi="Arial" w:cs="Arial"/>
                <w:b/>
                <w:sz w:val="24"/>
                <w:szCs w:val="24"/>
              </w:rPr>
            </w:pPr>
            <w:r w:rsidRPr="0068194D">
              <w:rPr>
                <w:rFonts w:ascii="Arial" w:hAnsi="Arial" w:cs="Arial"/>
                <w:b/>
                <w:sz w:val="24"/>
                <w:szCs w:val="24"/>
              </w:rPr>
              <w:t xml:space="preserve">Tiempo Máximo </w:t>
            </w:r>
            <w:r w:rsidRPr="0068194D">
              <w:rPr>
                <w:rFonts w:ascii="Arial" w:hAnsi="Arial" w:cs="Arial"/>
                <w:b/>
                <w:sz w:val="24"/>
                <w:szCs w:val="24"/>
                <w:vertAlign w:val="superscript"/>
              </w:rPr>
              <w:t>(1)</w:t>
            </w:r>
            <w:r w:rsidRPr="0068194D">
              <w:rPr>
                <w:rFonts w:ascii="Arial" w:hAnsi="Arial" w:cs="Arial"/>
                <w:b/>
                <w:sz w:val="24"/>
                <w:szCs w:val="24"/>
              </w:rPr>
              <w:t xml:space="preserve"> (con retardante)</w:t>
            </w:r>
          </w:p>
          <w:p w:rsidR="0069602C" w:rsidRPr="0068194D" w:rsidRDefault="0069602C" w:rsidP="00140DD7">
            <w:pPr>
              <w:spacing w:line="276" w:lineRule="auto"/>
              <w:rPr>
                <w:rFonts w:ascii="Arial" w:hAnsi="Arial" w:cs="Arial"/>
                <w:b/>
                <w:sz w:val="24"/>
                <w:szCs w:val="24"/>
              </w:rPr>
            </w:pPr>
            <w:r w:rsidRPr="0068194D">
              <w:rPr>
                <w:rFonts w:ascii="Arial" w:hAnsi="Arial" w:cs="Arial"/>
                <w:b/>
                <w:sz w:val="24"/>
                <w:szCs w:val="24"/>
              </w:rPr>
              <w:t>Minutos</w:t>
            </w:r>
          </w:p>
        </w:tc>
      </w:tr>
      <w:tr w:rsidR="0069602C" w:rsidRPr="0068194D" w:rsidTr="00140DD7">
        <w:trPr>
          <w:jc w:val="center"/>
        </w:trPr>
        <w:tc>
          <w:tcPr>
            <w:tcW w:w="7110" w:type="dxa"/>
            <w:gridSpan w:val="3"/>
            <w:vAlign w:val="center"/>
          </w:tcPr>
          <w:p w:rsidR="0069602C" w:rsidRPr="0068194D" w:rsidRDefault="0069602C" w:rsidP="00140DD7">
            <w:pPr>
              <w:spacing w:line="276" w:lineRule="auto"/>
              <w:rPr>
                <w:rFonts w:ascii="Arial" w:hAnsi="Arial" w:cs="Arial"/>
                <w:b/>
                <w:sz w:val="24"/>
                <w:szCs w:val="24"/>
              </w:rPr>
            </w:pPr>
            <w:r w:rsidRPr="0068194D">
              <w:rPr>
                <w:rFonts w:ascii="Arial" w:hAnsi="Arial" w:cs="Arial"/>
                <w:b/>
                <w:sz w:val="24"/>
                <w:szCs w:val="24"/>
              </w:rPr>
              <w:t>Hormigón No Agitado</w:t>
            </w:r>
          </w:p>
        </w:tc>
      </w:tr>
      <w:tr w:rsidR="0069602C" w:rsidRPr="0068194D" w:rsidTr="00140DD7">
        <w:trPr>
          <w:jc w:val="center"/>
        </w:trPr>
        <w:tc>
          <w:tcPr>
            <w:tcW w:w="2359"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15</w:t>
            </w:r>
          </w:p>
        </w:tc>
        <w:tc>
          <w:tcPr>
            <w:tcW w:w="2376"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30</w:t>
            </w:r>
          </w:p>
        </w:tc>
      </w:tr>
      <w:tr w:rsidR="0069602C" w:rsidRPr="0068194D" w:rsidTr="00140DD7">
        <w:trPr>
          <w:jc w:val="center"/>
        </w:trPr>
        <w:tc>
          <w:tcPr>
            <w:tcW w:w="2359"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30</w:t>
            </w:r>
          </w:p>
        </w:tc>
        <w:tc>
          <w:tcPr>
            <w:tcW w:w="2376"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45</w:t>
            </w:r>
          </w:p>
        </w:tc>
      </w:tr>
      <w:tr w:rsidR="0069602C" w:rsidRPr="0068194D" w:rsidTr="00140DD7">
        <w:trPr>
          <w:jc w:val="center"/>
        </w:trPr>
        <w:tc>
          <w:tcPr>
            <w:tcW w:w="7110" w:type="dxa"/>
            <w:gridSpan w:val="3"/>
            <w:vAlign w:val="center"/>
          </w:tcPr>
          <w:p w:rsidR="0069602C" w:rsidRPr="0068194D" w:rsidRDefault="0069602C" w:rsidP="00140DD7">
            <w:pPr>
              <w:spacing w:line="276" w:lineRule="auto"/>
              <w:rPr>
                <w:rFonts w:ascii="Arial" w:hAnsi="Arial" w:cs="Arial"/>
                <w:b/>
                <w:sz w:val="24"/>
                <w:szCs w:val="24"/>
              </w:rPr>
            </w:pPr>
            <w:r w:rsidRPr="0068194D">
              <w:rPr>
                <w:rFonts w:ascii="Arial" w:hAnsi="Arial" w:cs="Arial"/>
                <w:b/>
                <w:sz w:val="24"/>
                <w:szCs w:val="24"/>
              </w:rPr>
              <w:t>Hormigón Agitado</w:t>
            </w:r>
          </w:p>
        </w:tc>
      </w:tr>
      <w:tr w:rsidR="0069602C" w:rsidRPr="0068194D" w:rsidTr="00140DD7">
        <w:trPr>
          <w:jc w:val="center"/>
        </w:trPr>
        <w:tc>
          <w:tcPr>
            <w:tcW w:w="2359"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45</w:t>
            </w:r>
          </w:p>
        </w:tc>
        <w:tc>
          <w:tcPr>
            <w:tcW w:w="2376"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75</w:t>
            </w:r>
          </w:p>
        </w:tc>
      </w:tr>
      <w:tr w:rsidR="0069602C" w:rsidRPr="0068194D" w:rsidTr="00140DD7">
        <w:trPr>
          <w:jc w:val="center"/>
        </w:trPr>
        <w:tc>
          <w:tcPr>
            <w:tcW w:w="2359"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 xml:space="preserve">Entre 24º y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60</w:t>
            </w:r>
          </w:p>
        </w:tc>
        <w:tc>
          <w:tcPr>
            <w:tcW w:w="2376"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90</w:t>
            </w:r>
          </w:p>
        </w:tc>
      </w:tr>
      <w:tr w:rsidR="0069602C" w:rsidRPr="0068194D" w:rsidTr="00140DD7">
        <w:trPr>
          <w:jc w:val="center"/>
        </w:trPr>
        <w:tc>
          <w:tcPr>
            <w:tcW w:w="2359"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4ﾺC"/>
              </w:smartTagPr>
              <w:r w:rsidRPr="0068194D">
                <w:rPr>
                  <w:rFonts w:ascii="Arial" w:hAnsi="Arial" w:cs="Arial"/>
                  <w:sz w:val="24"/>
                  <w:szCs w:val="24"/>
                </w:rPr>
                <w:t>24ºC</w:t>
              </w:r>
            </w:smartTag>
          </w:p>
        </w:tc>
        <w:tc>
          <w:tcPr>
            <w:tcW w:w="2375"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90</w:t>
            </w:r>
          </w:p>
        </w:tc>
        <w:tc>
          <w:tcPr>
            <w:tcW w:w="2376" w:type="dxa"/>
            <w:vAlign w:val="center"/>
          </w:tcPr>
          <w:p w:rsidR="0069602C" w:rsidRPr="0068194D" w:rsidRDefault="0069602C" w:rsidP="00140DD7">
            <w:pPr>
              <w:spacing w:line="276" w:lineRule="auto"/>
              <w:rPr>
                <w:rFonts w:ascii="Arial" w:hAnsi="Arial" w:cs="Arial"/>
                <w:sz w:val="24"/>
                <w:szCs w:val="24"/>
              </w:rPr>
            </w:pPr>
            <w:r w:rsidRPr="0068194D">
              <w:rPr>
                <w:rFonts w:ascii="Arial" w:hAnsi="Arial" w:cs="Arial"/>
                <w:sz w:val="24"/>
                <w:szCs w:val="24"/>
              </w:rPr>
              <w:t>120</w:t>
            </w:r>
          </w:p>
        </w:tc>
      </w:tr>
    </w:tbl>
    <w:p w:rsidR="0069602C" w:rsidRPr="0068194D" w:rsidRDefault="0069602C" w:rsidP="0069602C">
      <w:pPr>
        <w:jc w:val="both"/>
        <w:rPr>
          <w:rFonts w:ascii="Arial" w:hAnsi="Arial" w:cs="Arial"/>
          <w:i/>
          <w:iCs/>
          <w:sz w:val="24"/>
          <w:szCs w:val="24"/>
        </w:rPr>
      </w:pPr>
      <w:r w:rsidRPr="0068194D">
        <w:rPr>
          <w:rFonts w:ascii="Arial" w:hAnsi="Arial" w:cs="Arial"/>
          <w:i/>
          <w:iCs/>
          <w:sz w:val="24"/>
          <w:szCs w:val="24"/>
        </w:rPr>
        <w:t>(1)  Dosificación normal del retardante.</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Colocación del hormigón en tiempo caliente</w:t>
      </w:r>
      <w:r w:rsidRPr="0068194D">
        <w:rPr>
          <w:rFonts w:ascii="Arial" w:hAnsi="Arial" w:cs="Arial"/>
          <w:sz w:val="24"/>
          <w:szCs w:val="24"/>
        </w:rPr>
        <w:t xml:space="preserve">.   Cuando la temperatura del aire es superior a los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se debe utilizar un agente retardador y este proceso se requerirá para toda la superestructura.  En todo caso, se deberán seguir las recomendaciones del Comité ACI 305.</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Losas, zapatas, columnas, pilas y muros</w:t>
      </w:r>
      <w:r w:rsidRPr="0068194D">
        <w:rPr>
          <w:rFonts w:ascii="Arial" w:hAnsi="Arial" w:cs="Arial"/>
          <w:sz w:val="24"/>
          <w:szCs w:val="24"/>
        </w:rPr>
        <w:t>.   El hormigonado en losas y zapatas se realizará en una operación continua, a menos que se indique otra cosa en los planos.  En cualquier chaflán o acartelamiento que tenga una altura mayor de un metro, el hormigonado de los estribos o columnas, vigas y acartelamientos, deberá realizarse en tres etapas sucesivas: primero, la parte inferior del acartelamiento; luego, la parte inferior de la viga y, por últ</w:t>
      </w:r>
      <w:r>
        <w:rPr>
          <w:rFonts w:ascii="Arial" w:hAnsi="Arial" w:cs="Arial"/>
          <w:sz w:val="24"/>
          <w:szCs w:val="24"/>
        </w:rPr>
        <w:t>imo se completará lo que falta.</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pisos de la superestructura deberán hormigonarse en una operación continua, salvo cuando se especifique otra cosa.</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Colocación del hormigón en la cimentación y sub-estructura</w:t>
      </w:r>
      <w:r w:rsidRPr="0068194D">
        <w:rPr>
          <w:rFonts w:ascii="Arial" w:hAnsi="Arial" w:cs="Arial"/>
          <w:sz w:val="24"/>
          <w:szCs w:val="24"/>
        </w:rPr>
        <w:t>.   Como regla general, el hormigón no podrá ser colocado en la cimentación hasta que el fondo y las características de la misma hayan sido inspeccionados.</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El fondo de la cimentación por ni</w:t>
      </w:r>
      <w:r>
        <w:rPr>
          <w:rFonts w:ascii="Arial" w:hAnsi="Arial" w:cs="Arial"/>
          <w:sz w:val="24"/>
          <w:szCs w:val="24"/>
        </w:rPr>
        <w:t>ngún motivo debe contener agua.</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columnas, pilas o estribos de hormigón deberán ser fundidas monolíticamente entre juntas de construcción, las mismas que deberán estar definidas para toda la estructura an</w:t>
      </w:r>
      <w:r>
        <w:rPr>
          <w:rFonts w:ascii="Arial" w:hAnsi="Arial" w:cs="Arial"/>
          <w:sz w:val="24"/>
          <w:szCs w:val="24"/>
        </w:rPr>
        <w:t>tes del inicio de la fundición.</w:t>
      </w:r>
    </w:p>
    <w:p w:rsidR="0069602C" w:rsidRPr="0068194D" w:rsidRDefault="0069602C" w:rsidP="0069602C">
      <w:pPr>
        <w:jc w:val="both"/>
        <w:rPr>
          <w:rFonts w:ascii="Arial" w:hAnsi="Arial" w:cs="Arial"/>
          <w:sz w:val="24"/>
          <w:szCs w:val="24"/>
        </w:rPr>
      </w:pPr>
      <w:r w:rsidRPr="0068194D">
        <w:rPr>
          <w:rFonts w:ascii="Arial" w:hAnsi="Arial" w:cs="Arial"/>
          <w:sz w:val="24"/>
          <w:szCs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w:t>
      </w:r>
      <w:r>
        <w:rPr>
          <w:rFonts w:ascii="Arial" w:hAnsi="Arial" w:cs="Arial"/>
          <w:sz w:val="24"/>
          <w:szCs w:val="24"/>
        </w:rPr>
        <w:t xml:space="preserve"> aprobados por el Fiscalizador.</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barandales y parapetos no serán hormigonados hasta que los encofrados o cerchas del tablero hayan sido retirados, a menos que el Fiscalizador lo autorice.  Los moldes deberán ser lisos y perfectamente construidos y alineados, de manera que el hormigón no se dañe al desencofrar.  Las barandas y parapetos serán acabados y curados de acuerdo con lo estipulado en los numerales 503-4.06 y 503-4.03 de las Especificaciones Generales MOP-001-F-2002.</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Colocación del hormigón bajo el agua</w:t>
      </w:r>
      <w:r w:rsidRPr="0068194D">
        <w:rPr>
          <w:rFonts w:ascii="Arial" w:hAnsi="Arial" w:cs="Arial"/>
          <w:sz w:val="24"/>
          <w:szCs w:val="24"/>
        </w:rPr>
        <w:t xml:space="preserve">.   El hormigón no se colocará bajo agua, excepto cuando se indique en los planos o lo autorice el Fiscalizador en circunstancias especiales, en cuyo caso, la colocación de una capa sellante se efectuará bajo su control y de acuerdo al </w:t>
      </w:r>
      <w:r>
        <w:rPr>
          <w:rFonts w:ascii="Arial" w:hAnsi="Arial" w:cs="Arial"/>
          <w:sz w:val="24"/>
          <w:szCs w:val="24"/>
        </w:rPr>
        <w:t>método descrito a continuación:</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El hormigón por depositarse en agua será clase A, con un aumento del 10% de cemento.  Para impedir la segregación se vaciará cuidadosamente en una masa compacta, por medio de una tolva y tubería, o una bomba.  El vaciado deberá </w:t>
      </w:r>
      <w:r w:rsidRPr="0068194D">
        <w:rPr>
          <w:rFonts w:ascii="Arial" w:hAnsi="Arial" w:cs="Arial"/>
          <w:sz w:val="24"/>
          <w:szCs w:val="24"/>
        </w:rPr>
        <w:lastRenderedPageBreak/>
        <w:t>efectuarse en forma continua, sin afectar al hormigón colocado previamente.  El agua en el lugar de col</w:t>
      </w:r>
      <w:r>
        <w:rPr>
          <w:rFonts w:ascii="Arial" w:hAnsi="Arial" w:cs="Arial"/>
          <w:sz w:val="24"/>
          <w:szCs w:val="24"/>
        </w:rPr>
        <w:t>ocación se mantendrá tranquila.</w:t>
      </w:r>
    </w:p>
    <w:p w:rsidR="0069602C" w:rsidRPr="0068194D" w:rsidRDefault="0069602C" w:rsidP="0069602C">
      <w:pPr>
        <w:jc w:val="both"/>
        <w:rPr>
          <w:rFonts w:ascii="Arial" w:hAnsi="Arial" w:cs="Arial"/>
          <w:sz w:val="24"/>
          <w:szCs w:val="24"/>
        </w:rPr>
      </w:pPr>
      <w:r w:rsidRPr="0068194D">
        <w:rPr>
          <w:rFonts w:ascii="Arial" w:hAnsi="Arial" w:cs="Arial"/>
          <w:sz w:val="24"/>
          <w:szCs w:val="24"/>
        </w:rPr>
        <w:t>En caso de ser necesario, el Contratista utilizará bombas para desalojar el agua a su costo.  No se debe permitir el bombeo de agua durante la colocación del hormigón y la superficie debe estar lis</w:t>
      </w:r>
      <w:r>
        <w:rPr>
          <w:rFonts w:ascii="Arial" w:hAnsi="Arial" w:cs="Arial"/>
          <w:sz w:val="24"/>
          <w:szCs w:val="24"/>
        </w:rPr>
        <w:t>ta por lo menos 36 horas antes.</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En el caso que se especifique colocar hormigón bajo el agua, este deberá ser rediseñado para adicionar </w:t>
      </w:r>
      <w:smartTag w:uri="urn:schemas-microsoft-com:office:smarttags" w:element="metricconverter">
        <w:smartTagPr>
          <w:attr w:name="ProductID" w:val="60 Kg"/>
        </w:smartTagPr>
        <w:r w:rsidRPr="0068194D">
          <w:rPr>
            <w:rFonts w:ascii="Arial" w:hAnsi="Arial" w:cs="Arial"/>
            <w:sz w:val="24"/>
            <w:szCs w:val="24"/>
          </w:rPr>
          <w:t>60 Kg</w:t>
        </w:r>
      </w:smartTag>
      <w:r w:rsidRPr="0068194D">
        <w:rPr>
          <w:rFonts w:ascii="Arial" w:hAnsi="Arial" w:cs="Arial"/>
          <w:sz w:val="24"/>
          <w:szCs w:val="24"/>
        </w:rPr>
        <w:t xml:space="preserve"> de cemento por m³, con referencia al diseño que se esté usando, tomando en cuenta las</w:t>
      </w:r>
      <w:r>
        <w:rPr>
          <w:rFonts w:ascii="Arial" w:hAnsi="Arial" w:cs="Arial"/>
          <w:sz w:val="24"/>
          <w:szCs w:val="24"/>
        </w:rPr>
        <w:t xml:space="preserve"> condiciones de trabajabilidad.</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La tolva y tubería estarán constituidas por un tubo metálico de un diámetro de no menos de </w:t>
      </w:r>
      <w:smartTag w:uri="urn:schemas-microsoft-com:office:smarttags" w:element="metricconverter">
        <w:smartTagPr>
          <w:attr w:name="ProductID" w:val="25 cent￭metros"/>
        </w:smartTagPr>
        <w:r w:rsidRPr="0068194D">
          <w:rPr>
            <w:rFonts w:ascii="Arial" w:hAnsi="Arial" w:cs="Arial"/>
            <w:sz w:val="24"/>
            <w:szCs w:val="24"/>
          </w:rPr>
          <w:t>25 centímetros</w:t>
        </w:r>
      </w:smartTag>
      <w:r w:rsidRPr="0068194D">
        <w:rPr>
          <w:rFonts w:ascii="Arial" w:hAnsi="Arial" w:cs="Arial"/>
          <w:sz w:val="24"/>
          <w:szCs w:val="24"/>
        </w:rPr>
        <w:t>, construido en secciones con acoples de bridas provistas de empaques.  La tolva se apoyará de modo que permita un movimiento libre del extremo de descarga sobre toda la superficie de trabajo y se puede bajar rápidamente, si fuera necesario retardar o parar el flujo del hormigón.  El extremo de descarga estará cerrado al inicio del trabajo para impedir la entrada de agua al hormigón.  Iniciada la descarga de la mezcla, el extremo inferior del tubo deberá quedar sumergido en el hormigón fresco para mantenerlo sellado, evitando la entrada de agua y un posible lavado del hormigón.  El flujo de hormigón deberá ser continuo hasta que el trabajo finalice.  No se permitir</w:t>
      </w:r>
      <w:r>
        <w:rPr>
          <w:rFonts w:ascii="Arial" w:hAnsi="Arial" w:cs="Arial"/>
          <w:sz w:val="24"/>
          <w:szCs w:val="24"/>
        </w:rPr>
        <w:t>á el uso de tubos de aluminio.'</w:t>
      </w:r>
    </w:p>
    <w:p w:rsidR="0069602C" w:rsidRPr="0068194D" w:rsidRDefault="0069602C" w:rsidP="0069602C">
      <w:pPr>
        <w:jc w:val="both"/>
        <w:rPr>
          <w:rFonts w:ascii="Arial" w:hAnsi="Arial" w:cs="Arial"/>
          <w:sz w:val="24"/>
          <w:szCs w:val="24"/>
        </w:rPr>
      </w:pPr>
      <w:r w:rsidRPr="0068194D">
        <w:rPr>
          <w:rFonts w:ascii="Arial" w:hAnsi="Arial" w:cs="Arial"/>
          <w:sz w:val="24"/>
          <w:szCs w:val="24"/>
        </w:rPr>
        <w:t>El espesor exacto del sello estará contenido en los planos o será indicado por el Fiscalizador.  Al hormigón, en el sello, se lo curará por lo menos durante 5 días después del colado, antes de proceder a desaguar la ataguía dentro de la cual se ha colocado el sello.  Si el sello se coloca en agua a una temperatura menor a 7 grados centígrados, el tiempo de curado antes d</w:t>
      </w:r>
      <w:r>
        <w:rPr>
          <w:rFonts w:ascii="Arial" w:hAnsi="Arial" w:cs="Arial"/>
          <w:sz w:val="24"/>
          <w:szCs w:val="24"/>
        </w:rPr>
        <w:t>el desaguado será incrementado.</w:t>
      </w:r>
    </w:p>
    <w:p w:rsidR="0069602C" w:rsidRDefault="0069602C" w:rsidP="0069602C">
      <w:pPr>
        <w:jc w:val="both"/>
        <w:rPr>
          <w:rFonts w:ascii="Arial" w:hAnsi="Arial" w:cs="Arial"/>
          <w:sz w:val="24"/>
          <w:szCs w:val="24"/>
        </w:rPr>
      </w:pPr>
      <w:r w:rsidRPr="0068194D">
        <w:rPr>
          <w:rFonts w:ascii="Arial" w:hAnsi="Arial" w:cs="Arial"/>
          <w:sz w:val="24"/>
          <w:szCs w:val="24"/>
        </w:rPr>
        <w:t>Después de transcurrido un tiempo, para asegurar una adecuada resistencia del sello de hormigón y con la autorización del Fiscalizador, la ataguía será desaguada y la cara superior del hormigón limpia de espuma, nata y sedimentos.  Antes de depositar el hormigón fresco sobre el sello, se nivelará la superficie a fin de proporcionar un espacio libre adecuado para la armadura de</w:t>
      </w:r>
      <w:r>
        <w:rPr>
          <w:rFonts w:ascii="Arial" w:hAnsi="Arial" w:cs="Arial"/>
          <w:sz w:val="24"/>
          <w:szCs w:val="24"/>
        </w:rPr>
        <w:t xml:space="preserve"> refuerzo de la capa siguiente.</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Vaciado neumático</w:t>
      </w:r>
      <w:r w:rsidRPr="0068194D">
        <w:rPr>
          <w:rFonts w:ascii="Arial" w:hAnsi="Arial" w:cs="Arial"/>
          <w:sz w:val="24"/>
          <w:szCs w:val="24"/>
        </w:rPr>
        <w:t>.   El vaciado neumático del hormigón se permitirá únicamente si ha sido especificado en las disposiciones especiales o autorizado por el Fiscalizador.  El equipo deberá funcionar de tal forma que no produzca vibraciones que puedan dañar el hormigón fresco.  El equipo por usarse en el vaciado neumático será de clase y capacidad ade</w:t>
      </w:r>
      <w:r>
        <w:rPr>
          <w:rFonts w:ascii="Arial" w:hAnsi="Arial" w:cs="Arial"/>
          <w:sz w:val="24"/>
          <w:szCs w:val="24"/>
        </w:rPr>
        <w:t>cuadas para el tipo de trabajo.</w:t>
      </w:r>
    </w:p>
    <w:p w:rsidR="0069602C" w:rsidRPr="0068194D" w:rsidRDefault="0069602C" w:rsidP="0069602C">
      <w:pPr>
        <w:jc w:val="both"/>
        <w:rPr>
          <w:rFonts w:ascii="Arial" w:hAnsi="Arial" w:cs="Arial"/>
          <w:sz w:val="24"/>
          <w:szCs w:val="24"/>
        </w:rPr>
      </w:pPr>
      <w:r w:rsidRPr="0068194D">
        <w:rPr>
          <w:rFonts w:ascii="Arial" w:hAnsi="Arial" w:cs="Arial"/>
          <w:sz w:val="24"/>
          <w:szCs w:val="24"/>
        </w:rPr>
        <w:lastRenderedPageBreak/>
        <w:t xml:space="preserve">La distancia, desde el punto de descarga hasta el depósito, no será mayor de </w:t>
      </w:r>
      <w:smartTag w:uri="urn:schemas-microsoft-com:office:smarttags" w:element="metricconverter">
        <w:smartTagPr>
          <w:attr w:name="ProductID" w:val="10 m"/>
        </w:smartTagPr>
        <w:r w:rsidRPr="0068194D">
          <w:rPr>
            <w:rFonts w:ascii="Arial" w:hAnsi="Arial" w:cs="Arial"/>
            <w:sz w:val="24"/>
            <w:szCs w:val="24"/>
          </w:rPr>
          <w:t>10 m</w:t>
        </w:r>
      </w:smartTag>
      <w:r w:rsidRPr="0068194D">
        <w:rPr>
          <w:rFonts w:ascii="Arial" w:hAnsi="Arial" w:cs="Arial"/>
          <w:sz w:val="24"/>
          <w:szCs w:val="24"/>
        </w:rPr>
        <w:t>.  La línea de descarga será horizonta</w:t>
      </w:r>
      <w:r>
        <w:rPr>
          <w:rFonts w:ascii="Arial" w:hAnsi="Arial" w:cs="Arial"/>
          <w:sz w:val="24"/>
          <w:szCs w:val="24"/>
        </w:rPr>
        <w:t>l o hacia arriba de la máquina.</w:t>
      </w:r>
    </w:p>
    <w:p w:rsidR="0069602C" w:rsidRDefault="0069602C" w:rsidP="0069602C">
      <w:pPr>
        <w:jc w:val="both"/>
        <w:rPr>
          <w:rFonts w:ascii="Arial" w:hAnsi="Arial" w:cs="Arial"/>
          <w:i/>
          <w:iCs/>
          <w:sz w:val="24"/>
          <w:szCs w:val="24"/>
        </w:rPr>
      </w:pP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Bombeo</w:t>
      </w:r>
      <w:r w:rsidRPr="0068194D">
        <w:rPr>
          <w:rFonts w:ascii="Arial" w:hAnsi="Arial" w:cs="Arial"/>
          <w:sz w:val="24"/>
          <w:szCs w:val="24"/>
        </w:rPr>
        <w:t>.   El vaciado del hormigón por bombeo se permitirá únicamente si así se especifica en las disposiciones especiales o si es autorizado por el Fiscalizador.  El equipo deberá funcionar de modo que no produzca vibraciones que puedan dañar el hormigón fresco.  El equipo para conducir el hormigón por bombeo, deberá ser de clase y capacidad adecuadas para el tipo de trabajo.  No se usarán tubos de alum</w:t>
      </w:r>
      <w:r>
        <w:rPr>
          <w:rFonts w:ascii="Arial" w:hAnsi="Arial" w:cs="Arial"/>
          <w:sz w:val="24"/>
          <w:szCs w:val="24"/>
        </w:rPr>
        <w:t>inio para conducir el hormigón.</w:t>
      </w:r>
    </w:p>
    <w:p w:rsidR="0069602C" w:rsidRPr="0068194D" w:rsidRDefault="0069602C" w:rsidP="0069602C">
      <w:pPr>
        <w:jc w:val="both"/>
        <w:rPr>
          <w:rFonts w:ascii="Arial" w:hAnsi="Arial" w:cs="Arial"/>
          <w:sz w:val="24"/>
          <w:szCs w:val="24"/>
        </w:rPr>
      </w:pPr>
      <w:r w:rsidRPr="0068194D">
        <w:rPr>
          <w:rFonts w:ascii="Arial" w:hAnsi="Arial" w:cs="Arial"/>
          <w:sz w:val="24"/>
          <w:szCs w:val="24"/>
        </w:rPr>
        <w:t>La bomba deberá operarse correctamente produciendo un flujo continuo de hormigón sin cavidades de aire.  Cuando el bombeo se haya completado, el hormigón remanente en la tubería, si va a usarse, deberá ser expulsado, sin que el hormigón se mezcle con elementos extraños o exista segregación de sus materiales.  El hormigón depositado por bombeo será trabajado como se indica en el numeral 503-4.02.1 de las Especificac</w:t>
      </w:r>
      <w:r>
        <w:rPr>
          <w:rFonts w:ascii="Arial" w:hAnsi="Arial" w:cs="Arial"/>
          <w:sz w:val="24"/>
          <w:szCs w:val="24"/>
        </w:rPr>
        <w:t>iones Generales MOP-001-F-2002.</w:t>
      </w:r>
    </w:p>
    <w:p w:rsidR="0069602C" w:rsidRDefault="0069602C" w:rsidP="0069602C">
      <w:pPr>
        <w:jc w:val="both"/>
        <w:rPr>
          <w:rFonts w:ascii="Arial" w:hAnsi="Arial" w:cs="Arial"/>
          <w:i/>
          <w:iCs/>
          <w:sz w:val="24"/>
          <w:szCs w:val="24"/>
        </w:rPr>
      </w:pP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Juntas de construcción</w:t>
      </w:r>
      <w:r w:rsidRPr="0068194D">
        <w:rPr>
          <w:rFonts w:ascii="Arial" w:hAnsi="Arial" w:cs="Arial"/>
          <w:sz w:val="24"/>
          <w:szCs w:val="24"/>
        </w:rPr>
        <w:t>.   Debido a una emergencia, puede ser necesario detener la colocación del hormigón sin haberse terminado una sección de trabajo programada; en este caso, se realizará una junta de construcción.  Una vez interrumpido el vaciado del hormigón, se quitarán todas las acumulaciones de mortero salpicadas sobre las armaduras y superficies de los encofrados, poniendo especial cuidado en que el material removido no se deposite sobre el hormigón sin fraguar y ni lo afecte en lo mínimo la adherencia hormigón-hierro.</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69602C" w:rsidRPr="0068194D" w:rsidRDefault="0069602C" w:rsidP="0069602C">
      <w:pPr>
        <w:jc w:val="both"/>
        <w:rPr>
          <w:rFonts w:ascii="Arial" w:hAnsi="Arial" w:cs="Arial"/>
          <w:sz w:val="24"/>
          <w:szCs w:val="24"/>
        </w:rPr>
      </w:pPr>
      <w:r w:rsidRPr="0068194D">
        <w:rPr>
          <w:rFonts w:ascii="Arial" w:hAnsi="Arial" w:cs="Arial"/>
          <w:sz w:val="24"/>
          <w:szCs w:val="24"/>
        </w:rPr>
        <w:lastRenderedPageBreak/>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69602C" w:rsidRPr="0068194D" w:rsidRDefault="0069602C" w:rsidP="0069602C">
      <w:pPr>
        <w:jc w:val="both"/>
        <w:rPr>
          <w:rFonts w:ascii="Arial" w:hAnsi="Arial" w:cs="Arial"/>
          <w:i/>
          <w:iCs/>
          <w:sz w:val="24"/>
          <w:szCs w:val="24"/>
        </w:rPr>
      </w:pPr>
      <w:r w:rsidRPr="0068194D">
        <w:rPr>
          <w:rFonts w:ascii="Arial" w:hAnsi="Arial" w:cs="Arial"/>
          <w:i/>
          <w:iCs/>
          <w:sz w:val="24"/>
          <w:szCs w:val="24"/>
        </w:rPr>
        <w:t>Curado del hormigón.</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El curado del hormigón se hará de acuerdo a lo estipulado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801 de las Especificac</w:t>
      </w:r>
      <w:r>
        <w:rPr>
          <w:rFonts w:ascii="Arial" w:hAnsi="Arial" w:cs="Arial"/>
          <w:sz w:val="24"/>
          <w:szCs w:val="24"/>
        </w:rPr>
        <w:t>iones Generales MOP-001-F-2002.</w:t>
      </w:r>
    </w:p>
    <w:p w:rsidR="0069602C" w:rsidRPr="0068194D" w:rsidRDefault="0069602C" w:rsidP="0069602C">
      <w:pPr>
        <w:jc w:val="both"/>
        <w:rPr>
          <w:rFonts w:ascii="Arial" w:hAnsi="Arial" w:cs="Arial"/>
          <w:i/>
          <w:iCs/>
          <w:sz w:val="24"/>
          <w:szCs w:val="24"/>
        </w:rPr>
      </w:pPr>
      <w:r w:rsidRPr="0068194D">
        <w:rPr>
          <w:rFonts w:ascii="Arial" w:hAnsi="Arial" w:cs="Arial"/>
          <w:i/>
          <w:iCs/>
          <w:sz w:val="24"/>
          <w:szCs w:val="24"/>
        </w:rPr>
        <w:t>Remoción de encofrados y obra falsa.</w:t>
      </w:r>
    </w:p>
    <w:p w:rsidR="0069602C" w:rsidRPr="0068194D" w:rsidRDefault="0069602C" w:rsidP="0069602C">
      <w:pPr>
        <w:jc w:val="both"/>
        <w:rPr>
          <w:rFonts w:ascii="Arial" w:hAnsi="Arial" w:cs="Arial"/>
          <w:sz w:val="24"/>
          <w:szCs w:val="24"/>
        </w:rPr>
      </w:pPr>
      <w:r w:rsidRPr="0068194D">
        <w:rPr>
          <w:rFonts w:ascii="Arial" w:hAnsi="Arial" w:cs="Arial"/>
          <w:sz w:val="24"/>
          <w:szCs w:val="24"/>
        </w:rPr>
        <w:t>Para determinar el momento de la remoción de la obra falsa y encofrados, se tomará en cuenta la localización y características de la estructura, los materiales usados en la mezcla, el clima y otras condiciones que influyen en el fraguado del hormigón.  En ningún caso deberán retirarse la obra falsa y encofrados, hasta que el hormigón de la estructura en construcción pueda soportar todas las cargas previstas.  Esta determinación se hará en base de la resistencia a la compresión o a la flexión que, a su vez, será comprobada mediante el ensayo de cilindros o viguetas curados bajo las mismas condiciones que la</w:t>
      </w:r>
      <w:r>
        <w:rPr>
          <w:rFonts w:ascii="Arial" w:hAnsi="Arial" w:cs="Arial"/>
          <w:sz w:val="24"/>
          <w:szCs w:val="24"/>
        </w:rPr>
        <w:t>s reinantes para la estructura.</w:t>
      </w:r>
    </w:p>
    <w:p w:rsidR="0069602C" w:rsidRPr="0068194D" w:rsidRDefault="0069602C" w:rsidP="0069602C">
      <w:pPr>
        <w:jc w:val="both"/>
        <w:rPr>
          <w:rFonts w:ascii="Arial" w:hAnsi="Arial" w:cs="Arial"/>
          <w:sz w:val="24"/>
          <w:szCs w:val="24"/>
        </w:rPr>
      </w:pPr>
      <w:r w:rsidRPr="0068194D">
        <w:rPr>
          <w:rFonts w:ascii="Arial" w:hAnsi="Arial" w:cs="Arial"/>
          <w:sz w:val="24"/>
          <w:szCs w:val="24"/>
        </w:rPr>
        <w:t>La obra falsa que soporte losas voladizas y losas de tablero entre vigas, no se retirará antes de 10 días después del vaciado de</w:t>
      </w:r>
      <w:r>
        <w:rPr>
          <w:rFonts w:ascii="Arial" w:hAnsi="Arial" w:cs="Arial"/>
          <w:sz w:val="24"/>
          <w:szCs w:val="24"/>
        </w:rPr>
        <w:t>l hormigón en el tablero.</w:t>
      </w:r>
    </w:p>
    <w:p w:rsidR="0069602C" w:rsidRPr="0068194D" w:rsidRDefault="0069602C" w:rsidP="0069602C">
      <w:pPr>
        <w:jc w:val="both"/>
        <w:rPr>
          <w:rFonts w:ascii="Arial" w:hAnsi="Arial" w:cs="Arial"/>
          <w:sz w:val="24"/>
          <w:szCs w:val="24"/>
        </w:rPr>
      </w:pPr>
      <w:r w:rsidRPr="0068194D">
        <w:rPr>
          <w:rFonts w:ascii="Arial" w:hAnsi="Arial" w:cs="Arial"/>
          <w:sz w:val="24"/>
          <w:szCs w:val="24"/>
        </w:rPr>
        <w:t>La obra falsa para cabezales que soporten vigas de hormigón prefabricado, no se retirará antes de 10 días después del vaciado del hormigón en el cabezal.  No se colocarán las vigas sobre dichos cabezales, hasta que el hormigón del cabezal haya alcanzado una resistencia a la compresión igual al doble del esfuerzo unitario del</w:t>
      </w:r>
      <w:r>
        <w:rPr>
          <w:rFonts w:ascii="Arial" w:hAnsi="Arial" w:cs="Arial"/>
          <w:sz w:val="24"/>
          <w:szCs w:val="24"/>
        </w:rPr>
        <w:t xml:space="preserve"> diseño indicado en los planos.</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soportes deberán removerse de modo que permitan que el hormigón soporte uniforme y gradualmente los esfuerzos debidos a su</w:t>
      </w:r>
      <w:r>
        <w:rPr>
          <w:rFonts w:ascii="Arial" w:hAnsi="Arial" w:cs="Arial"/>
          <w:sz w:val="24"/>
          <w:szCs w:val="24"/>
        </w:rPr>
        <w:t xml:space="preserve"> peso propio.</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Todos los materiales de la obra falsa serán retirados completamente, y el sitio quedará en condiciones aprobadas por el Fiscalizador.  Cualquier pilotaje para obras falsas de retirará hasta un mínimo de </w:t>
      </w:r>
      <w:smartTag w:uri="urn:schemas-microsoft-com:office:smarttags" w:element="metricconverter">
        <w:smartTagPr>
          <w:attr w:name="ProductID" w:val="0.60 metros"/>
        </w:smartTagPr>
        <w:r w:rsidRPr="0068194D">
          <w:rPr>
            <w:rFonts w:ascii="Arial" w:hAnsi="Arial" w:cs="Arial"/>
            <w:sz w:val="24"/>
            <w:szCs w:val="24"/>
          </w:rPr>
          <w:t>0.60 metros</w:t>
        </w:r>
      </w:smartTag>
      <w:r w:rsidRPr="0068194D">
        <w:rPr>
          <w:rFonts w:ascii="Arial" w:hAnsi="Arial" w:cs="Arial"/>
          <w:sz w:val="24"/>
          <w:szCs w:val="24"/>
        </w:rPr>
        <w:t xml:space="preserve"> bajo la superficie del terreno natural o del lecho del río o quebrada.</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i/>
          <w:iCs/>
          <w:sz w:val="24"/>
          <w:szCs w:val="24"/>
        </w:rPr>
      </w:pPr>
      <w:r w:rsidRPr="0068194D">
        <w:rPr>
          <w:rFonts w:ascii="Arial" w:hAnsi="Arial" w:cs="Arial"/>
          <w:i/>
          <w:iCs/>
          <w:sz w:val="24"/>
          <w:szCs w:val="24"/>
        </w:rPr>
        <w:t>Tolerancias.</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estructuras, una vez removida la obra falsa, deberán representar las líneas y cotas señaladas.  Los elementos estructurales tendrán las dimensiones, forma y alineamiento indicados en los planos</w:t>
      </w:r>
      <w:r>
        <w:rPr>
          <w:rFonts w:ascii="Arial" w:hAnsi="Arial" w:cs="Arial"/>
          <w:sz w:val="24"/>
          <w:szCs w:val="24"/>
        </w:rPr>
        <w:t>.</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Las tolerancias admitidas en los elementos estructurales de hormigón armado serán el doble de las admitidas para hormigón precomprimido en el numeral 502-5.02 de las Especificaciones Generales MOP-001-F-2002.  Cualquier deflexión u ondulación en una superficie, que exceda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xml:space="preserve"> entre montantes, viguetas o largueros adyacentes, será considerada como causa para el rechazo de aquella parte de la estructura.</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Las losas de puentes serán comprobadas con una regla de </w:t>
      </w:r>
      <w:smartTag w:uri="urn:schemas-microsoft-com:office:smarttags" w:element="metricconverter">
        <w:smartTagPr>
          <w:attr w:name="ProductID" w:val="3.0 metros"/>
        </w:smartTagPr>
        <w:r w:rsidRPr="0068194D">
          <w:rPr>
            <w:rFonts w:ascii="Arial" w:hAnsi="Arial" w:cs="Arial"/>
            <w:sz w:val="24"/>
            <w:szCs w:val="24"/>
          </w:rPr>
          <w:t>3.0 metros</w:t>
        </w:r>
      </w:smartTag>
      <w:r w:rsidRPr="0068194D">
        <w:rPr>
          <w:rFonts w:ascii="Arial" w:hAnsi="Arial" w:cs="Arial"/>
          <w:sz w:val="24"/>
          <w:szCs w:val="24"/>
        </w:rPr>
        <w:t xml:space="preserve"> de largo, y la distancia entre la superficie de la losa y la regla no deberá exceder de </w:t>
      </w:r>
      <w:smartTag w:uri="urn:schemas-microsoft-com:office:smarttags" w:element="metricconverter">
        <w:smartTagPr>
          <w:attr w:name="ProductID" w:val="5 mil￭metros"/>
        </w:smartTagPr>
        <w:r w:rsidRPr="0068194D">
          <w:rPr>
            <w:rFonts w:ascii="Arial" w:hAnsi="Arial" w:cs="Arial"/>
            <w:sz w:val="24"/>
            <w:szCs w:val="24"/>
          </w:rPr>
          <w:t>5 milímetros</w:t>
        </w:r>
      </w:smartTag>
      <w:r>
        <w:rPr>
          <w:rFonts w:ascii="Arial" w:hAnsi="Arial" w:cs="Arial"/>
          <w:sz w:val="24"/>
          <w:szCs w:val="24"/>
        </w:rPr>
        <w:t xml:space="preserve"> en ningún punto.</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Cualquier zona elevada que exceda esta tolerancia será corregida mediante el </w:t>
      </w:r>
      <w:r>
        <w:rPr>
          <w:rFonts w:ascii="Arial" w:hAnsi="Arial" w:cs="Arial"/>
          <w:sz w:val="24"/>
          <w:szCs w:val="24"/>
        </w:rPr>
        <w:t>uso de una esmerilada aprobada.</w:t>
      </w:r>
    </w:p>
    <w:p w:rsidR="0069602C" w:rsidRPr="0068194D" w:rsidRDefault="0069602C" w:rsidP="0069602C">
      <w:pPr>
        <w:jc w:val="both"/>
        <w:rPr>
          <w:rFonts w:ascii="Arial" w:hAnsi="Arial" w:cs="Arial"/>
          <w:i/>
          <w:iCs/>
          <w:sz w:val="24"/>
          <w:szCs w:val="24"/>
        </w:rPr>
      </w:pPr>
      <w:r w:rsidRPr="0068194D">
        <w:rPr>
          <w:rFonts w:ascii="Arial" w:hAnsi="Arial" w:cs="Arial"/>
          <w:i/>
          <w:iCs/>
          <w:sz w:val="24"/>
          <w:szCs w:val="24"/>
        </w:rPr>
        <w:t>Acabados.</w:t>
      </w: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Acabado de losas de puentes</w:t>
      </w:r>
      <w:r w:rsidRPr="0068194D">
        <w:rPr>
          <w:rFonts w:ascii="Arial" w:hAnsi="Arial" w:cs="Arial"/>
          <w:sz w:val="24"/>
          <w:szCs w:val="24"/>
        </w:rPr>
        <w:t>.   El acabado del hormigón en los tableros de puentes consistirá en el apisonado y enrasado de la superficie de hormigón, hasta que tenga una textura uniforme y rugosa, conformándose a la sección transversal, pendiente y alineamiento señalados en los planos.  El Contratista deberá usar el equipo mecánico para el acabado, con la utilización de equipo manual para trabajos complementarios.  El vaciado del hormigón en los tableros de puentes, no se permitirá hasta que el Fiscalizador compruebe que se dispone de los materiales necesarios para cubrir la sección propuesta, dentro del plazo establecido, y que el personal que opera las máquinas de acabado y curado se encuentren en la obra y</w:t>
      </w:r>
      <w:r>
        <w:rPr>
          <w:rFonts w:ascii="Arial" w:hAnsi="Arial" w:cs="Arial"/>
          <w:sz w:val="24"/>
          <w:szCs w:val="24"/>
        </w:rPr>
        <w:t xml:space="preserve"> en condiciones satisfactorias.</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Se comprobará igualmente que las máquinas de acabado puedan desplazarse sobre toda la superficie por hormigonarse y que los alisadores puedan cubrir hasta </w:t>
      </w:r>
      <w:r>
        <w:rPr>
          <w:rFonts w:ascii="Arial" w:hAnsi="Arial" w:cs="Arial"/>
          <w:sz w:val="24"/>
          <w:szCs w:val="24"/>
        </w:rPr>
        <w:t>los extremos de los encofrados.</w:t>
      </w:r>
    </w:p>
    <w:p w:rsidR="0069602C" w:rsidRPr="0068194D" w:rsidRDefault="0069602C" w:rsidP="0069602C">
      <w:pPr>
        <w:jc w:val="both"/>
        <w:rPr>
          <w:rFonts w:ascii="Arial" w:hAnsi="Arial" w:cs="Arial"/>
          <w:sz w:val="24"/>
          <w:szCs w:val="24"/>
        </w:rPr>
      </w:pPr>
      <w:r w:rsidRPr="0068194D">
        <w:rPr>
          <w:rFonts w:ascii="Arial" w:hAnsi="Arial" w:cs="Arial"/>
          <w:sz w:val="24"/>
          <w:szCs w:val="24"/>
        </w:rPr>
        <w:t>A menos que el Contratista proporcione una iluminación adecuada, el vaciado del hormigón deberá programarse para que las operaciones de acabado puedan ser terminadas d</w:t>
      </w:r>
      <w:r>
        <w:rPr>
          <w:rFonts w:ascii="Arial" w:hAnsi="Arial" w:cs="Arial"/>
          <w:sz w:val="24"/>
          <w:szCs w:val="24"/>
        </w:rPr>
        <w:t>urante las horas de luz diurna.</w:t>
      </w:r>
    </w:p>
    <w:p w:rsidR="0069602C" w:rsidRPr="0068194D" w:rsidRDefault="0069602C" w:rsidP="0069602C">
      <w:pPr>
        <w:jc w:val="both"/>
        <w:rPr>
          <w:rFonts w:ascii="Arial" w:hAnsi="Arial" w:cs="Arial"/>
          <w:sz w:val="24"/>
          <w:szCs w:val="24"/>
        </w:rPr>
      </w:pPr>
      <w:r w:rsidRPr="0068194D">
        <w:rPr>
          <w:rFonts w:ascii="Arial" w:hAnsi="Arial" w:cs="Arial"/>
          <w:sz w:val="24"/>
          <w:szCs w:val="24"/>
        </w:rPr>
        <w:lastRenderedPageBreak/>
        <w:t xml:space="preserve">El hormigón para losas de puentes se colocará en un frente, aproximadamente, paralelo al eje del puente, a menos que otro procedimiento sea permitido por el Fiscalizador.  La cantidad de hormigón que se coloque estará limitada a aquella que pueda ser alisada y acabada, antes de iniciarse el fraguado, con la condición de que el hormigón para losas de puentes no será colocado más allá de </w:t>
      </w:r>
      <w:smartTag w:uri="urn:schemas-microsoft-com:office:smarttags" w:element="metricconverter">
        <w:smartTagPr>
          <w:attr w:name="ProductID" w:val="3 metros"/>
        </w:smartTagPr>
        <w:r w:rsidRPr="0068194D">
          <w:rPr>
            <w:rFonts w:ascii="Arial" w:hAnsi="Arial" w:cs="Arial"/>
            <w:sz w:val="24"/>
            <w:szCs w:val="24"/>
          </w:rPr>
          <w:t>3 metros</w:t>
        </w:r>
      </w:smartTag>
      <w:r w:rsidRPr="0068194D">
        <w:rPr>
          <w:rFonts w:ascii="Arial" w:hAnsi="Arial" w:cs="Arial"/>
          <w:sz w:val="24"/>
          <w:szCs w:val="24"/>
        </w:rPr>
        <w:t xml:space="preserve"> por delante del apisonador.</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El equipo de apisonado y acabado se soportará y operará sobre vigas o rieles, que serán firmemente asegurados en los sitios en los cuales se colocará el hormigón.  Si el envasamiento se efectuara con el frente perpendicular al eje del puente, los rieles serán nivelados para compensar la deformación por la deflexión que pueda ocurr</w:t>
      </w:r>
      <w:r>
        <w:rPr>
          <w:rFonts w:ascii="Arial" w:hAnsi="Arial" w:cs="Arial"/>
          <w:sz w:val="24"/>
          <w:szCs w:val="24"/>
        </w:rPr>
        <w:t>ir en las vigas o el encofrado.</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alisadores longitudinales, ya sean éstos operados a mano o a máquina, se usarán de manera que su eje longitudinal sea paralelo a la línea central del puente, con movimientos longitudinales y transversales, alisando las áreas superiores y removiendo el exceso</w:t>
      </w:r>
      <w:r>
        <w:rPr>
          <w:rFonts w:ascii="Arial" w:hAnsi="Arial" w:cs="Arial"/>
          <w:sz w:val="24"/>
          <w:szCs w:val="24"/>
        </w:rPr>
        <w:t xml:space="preserve"> de hormigón a las áreas bajas.</w:t>
      </w:r>
    </w:p>
    <w:p w:rsidR="0069602C" w:rsidRPr="0068194D" w:rsidRDefault="0069602C" w:rsidP="0069602C">
      <w:pPr>
        <w:jc w:val="both"/>
        <w:rPr>
          <w:rFonts w:ascii="Arial" w:hAnsi="Arial" w:cs="Arial"/>
          <w:sz w:val="24"/>
          <w:szCs w:val="24"/>
        </w:rPr>
      </w:pPr>
      <w:r w:rsidRPr="0068194D">
        <w:rPr>
          <w:rFonts w:ascii="Arial" w:hAnsi="Arial" w:cs="Arial"/>
          <w:sz w:val="24"/>
          <w:szCs w:val="24"/>
        </w:rPr>
        <w:t>Cada pasada sucesiva del alisador deberá traslaparse con la anterior, en la mitad de su longitud, continuándose el proceso hasta o</w:t>
      </w:r>
      <w:r>
        <w:rPr>
          <w:rFonts w:ascii="Arial" w:hAnsi="Arial" w:cs="Arial"/>
          <w:sz w:val="24"/>
          <w:szCs w:val="24"/>
        </w:rPr>
        <w:t>btener una superficie uniforme.</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Como operación final de acabado, se dará a la superficie una textura estriada, por medio de una escoba de fibra </w:t>
      </w:r>
      <w:r>
        <w:rPr>
          <w:rFonts w:ascii="Arial" w:hAnsi="Arial" w:cs="Arial"/>
          <w:sz w:val="24"/>
          <w:szCs w:val="24"/>
        </w:rPr>
        <w:t>rígida o una tira de arpillera.</w:t>
      </w: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Cómo evitar las fisuras en las superficies de hormigón</w:t>
      </w:r>
      <w:r w:rsidRPr="0068194D">
        <w:rPr>
          <w:rFonts w:ascii="Arial" w:hAnsi="Arial" w:cs="Arial"/>
          <w:sz w:val="24"/>
          <w:szCs w:val="24"/>
        </w:rPr>
        <w:t>.   Las losas delgadas de gran longitud, como las utilizadas en la pavimentación y canalización, son especialmente susceptibles a la fisuración al verse sometidas a condici</w:t>
      </w:r>
      <w:r>
        <w:rPr>
          <w:rFonts w:ascii="Arial" w:hAnsi="Arial" w:cs="Arial"/>
          <w:sz w:val="24"/>
          <w:szCs w:val="24"/>
        </w:rPr>
        <w:t>ones ambientales desfavorables.</w:t>
      </w:r>
    </w:p>
    <w:p w:rsidR="0069602C" w:rsidRPr="0068194D" w:rsidRDefault="0069602C" w:rsidP="0069602C">
      <w:pPr>
        <w:jc w:val="both"/>
        <w:rPr>
          <w:rFonts w:ascii="Arial" w:hAnsi="Arial" w:cs="Arial"/>
          <w:sz w:val="24"/>
          <w:szCs w:val="24"/>
        </w:rPr>
      </w:pPr>
      <w:r w:rsidRPr="0068194D">
        <w:rPr>
          <w:rFonts w:ascii="Arial" w:hAnsi="Arial" w:cs="Arial"/>
          <w:sz w:val="24"/>
          <w:szCs w:val="24"/>
        </w:rPr>
        <w:t>El terreno de sustentación de estos elementos estructurales debe ser firme, estar perfectamente nivelado, ser capaz de soportar las cargas previsibles y tener el grado de humedad adecuado en el momento</w:t>
      </w:r>
      <w:r>
        <w:rPr>
          <w:rFonts w:ascii="Arial" w:hAnsi="Arial" w:cs="Arial"/>
          <w:sz w:val="24"/>
          <w:szCs w:val="24"/>
        </w:rPr>
        <w:t xml:space="preserve"> de la colocación del hormigón.</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El hormigón a utilizar debe estar dosificado con los contenidos mínimos de cemento y agua necesarios en función de </w:t>
      </w:r>
      <w:r>
        <w:rPr>
          <w:rFonts w:ascii="Arial" w:hAnsi="Arial" w:cs="Arial"/>
          <w:sz w:val="24"/>
          <w:szCs w:val="24"/>
        </w:rPr>
        <w:t>las características de la obra.</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operaciones de acabado de la superficie del elemento del hormigón deben reducirse al mínimo y es aconsejable que una vez finalizadas estas operaciones de acabado, la superficie sea protegida hasta que</w:t>
      </w:r>
      <w:r>
        <w:rPr>
          <w:rFonts w:ascii="Arial" w:hAnsi="Arial" w:cs="Arial"/>
          <w:sz w:val="24"/>
          <w:szCs w:val="24"/>
        </w:rPr>
        <w:t xml:space="preserve"> comience el proceso de curado.</w:t>
      </w:r>
    </w:p>
    <w:p w:rsidR="0069602C" w:rsidRPr="0068194D" w:rsidRDefault="0069602C" w:rsidP="0069602C">
      <w:pPr>
        <w:jc w:val="both"/>
        <w:rPr>
          <w:rFonts w:ascii="Arial" w:hAnsi="Arial" w:cs="Arial"/>
          <w:sz w:val="24"/>
          <w:szCs w:val="24"/>
        </w:rPr>
      </w:pPr>
      <w:r w:rsidRPr="0068194D">
        <w:rPr>
          <w:rFonts w:ascii="Arial" w:hAnsi="Arial" w:cs="Arial"/>
          <w:sz w:val="24"/>
          <w:szCs w:val="24"/>
        </w:rPr>
        <w:t>Fisura durante la fase constructiva: Los tipos de fisuras que aparecen en los pavimentos durante la fase de co</w:t>
      </w:r>
      <w:r>
        <w:rPr>
          <w:rFonts w:ascii="Arial" w:hAnsi="Arial" w:cs="Arial"/>
          <w:sz w:val="24"/>
          <w:szCs w:val="24"/>
        </w:rPr>
        <w:t>nstrucción pueden dividirse en:</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lastRenderedPageBreak/>
        <w:t>Fisuras de retracción.</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Fisuras de retracción superficial.</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 xml:space="preserve">Fisuras por deformación. </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Las Fisuras por retracción vienen originadas por la desecación de la zona superior de la losa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69602C" w:rsidRPr="0068194D" w:rsidRDefault="0069602C" w:rsidP="0069602C">
      <w:pPr>
        <w:jc w:val="both"/>
        <w:rPr>
          <w:rFonts w:ascii="Arial" w:hAnsi="Arial" w:cs="Arial"/>
          <w:sz w:val="24"/>
          <w:szCs w:val="24"/>
        </w:rPr>
      </w:pPr>
      <w:r w:rsidRPr="0068194D">
        <w:rPr>
          <w:rFonts w:ascii="Arial" w:hAnsi="Arial" w:cs="Arial"/>
          <w:sz w:val="24"/>
          <w:szCs w:val="24"/>
        </w:rPr>
        <w:t>La causa principal, origen de esta fisuración, es la excesiva y rápida pérdida de humedad que se puede deber a alguna o alg</w:t>
      </w:r>
      <w:r>
        <w:rPr>
          <w:rFonts w:ascii="Arial" w:hAnsi="Arial" w:cs="Arial"/>
          <w:sz w:val="24"/>
          <w:szCs w:val="24"/>
        </w:rPr>
        <w:t>unas de las siguientes razones:</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Terreno de sustentación seco.</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Utilización de áridos secos.</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La evaporación producida por el calor o los vientos secos.</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Otras causas pueden ser la presencia de un exceso de finos en el hormigón, un exceso de agua en la mezcla o un retraso en el comienzo del proceso de curado.</w:t>
      </w:r>
    </w:p>
    <w:p w:rsidR="0069602C" w:rsidRPr="0068194D" w:rsidRDefault="0069602C" w:rsidP="0069602C">
      <w:pPr>
        <w:jc w:val="both"/>
        <w:rPr>
          <w:rFonts w:ascii="Arial" w:hAnsi="Arial" w:cs="Arial"/>
          <w:sz w:val="24"/>
          <w:szCs w:val="24"/>
        </w:rPr>
      </w:pPr>
      <w:r w:rsidRPr="0068194D">
        <w:rPr>
          <w:rFonts w:ascii="Arial" w:hAnsi="Arial" w:cs="Arial"/>
          <w:sz w:val="24"/>
          <w:szCs w:val="24"/>
        </w:rPr>
        <w:t>Este tipo de fisuración se puede prevenir eliminando las causas que son su origen, esto es:</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Estudiando la dosificación del hormigón, reduciendo el contenido de finos y de agua.</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Humedeciendo el terreno de sustentación y los áridos utilizados en la fabricación del hormigón.</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Comenzando tan pronto como sea posible el proceso de curado</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Las fisuras por retracción superficial muy finas y superficiales se conectan entre sí, describiendo fisuras semejantes a la piel del cocodrilo. Su origen es la retracción de la pasta de cemento que ha sido transportada a la super</w:t>
      </w:r>
      <w:r>
        <w:rPr>
          <w:rFonts w:ascii="Arial" w:hAnsi="Arial" w:cs="Arial"/>
          <w:sz w:val="24"/>
          <w:szCs w:val="24"/>
        </w:rPr>
        <w:t>ficie por un exceso de vibrado.</w:t>
      </w:r>
    </w:p>
    <w:p w:rsidR="0069602C" w:rsidRPr="0068194D" w:rsidRDefault="0069602C" w:rsidP="0069602C">
      <w:pPr>
        <w:jc w:val="both"/>
        <w:rPr>
          <w:rFonts w:ascii="Arial" w:hAnsi="Arial" w:cs="Arial"/>
          <w:sz w:val="24"/>
          <w:szCs w:val="24"/>
        </w:rPr>
      </w:pPr>
      <w:r w:rsidRPr="0068194D">
        <w:rPr>
          <w:rFonts w:ascii="Arial" w:hAnsi="Arial" w:cs="Arial"/>
          <w:sz w:val="24"/>
          <w:szCs w:val="24"/>
        </w:rPr>
        <w:t>También aparecen estas fisuras cuando se rocía agua sobre la superficie para facilitar las operaciones de acabado, o cuando el árido utilizado en la fabricación del hormigón porta un exceso de polvo que</w:t>
      </w:r>
      <w:r>
        <w:rPr>
          <w:rFonts w:ascii="Arial" w:hAnsi="Arial" w:cs="Arial"/>
          <w:sz w:val="24"/>
          <w:szCs w:val="24"/>
        </w:rPr>
        <w:t xml:space="preserve"> provoca la exudación.</w:t>
      </w:r>
    </w:p>
    <w:p w:rsidR="0069602C" w:rsidRPr="0068194D" w:rsidRDefault="0069602C" w:rsidP="0069602C">
      <w:pPr>
        <w:jc w:val="both"/>
        <w:rPr>
          <w:rFonts w:ascii="Arial" w:hAnsi="Arial" w:cs="Arial"/>
          <w:sz w:val="24"/>
          <w:szCs w:val="24"/>
        </w:rPr>
      </w:pPr>
      <w:r w:rsidRPr="0068194D">
        <w:rPr>
          <w:rFonts w:ascii="Arial" w:hAnsi="Arial" w:cs="Arial"/>
          <w:sz w:val="24"/>
          <w:szCs w:val="24"/>
        </w:rPr>
        <w:t>El calor y la sequedad del viento son también factores cau</w:t>
      </w:r>
      <w:r>
        <w:rPr>
          <w:rFonts w:ascii="Arial" w:hAnsi="Arial" w:cs="Arial"/>
          <w:sz w:val="24"/>
          <w:szCs w:val="24"/>
        </w:rPr>
        <w:t>santes de este tipo de fisuras.</w:t>
      </w:r>
    </w:p>
    <w:p w:rsidR="0069602C" w:rsidRPr="0068194D" w:rsidRDefault="0069602C" w:rsidP="0069602C">
      <w:pPr>
        <w:jc w:val="both"/>
        <w:rPr>
          <w:rFonts w:ascii="Arial" w:hAnsi="Arial" w:cs="Arial"/>
          <w:sz w:val="24"/>
          <w:szCs w:val="24"/>
        </w:rPr>
      </w:pPr>
      <w:r w:rsidRPr="0068194D">
        <w:rPr>
          <w:rFonts w:ascii="Arial" w:hAnsi="Arial" w:cs="Arial"/>
          <w:sz w:val="24"/>
          <w:szCs w:val="24"/>
        </w:rPr>
        <w:lastRenderedPageBreak/>
        <w:t>Las fisuras por deformación que se desarrollan a través de la losa son debidas a las perturbaciones que sufre el hormigón antes de su endurecimiento.  Dichas perturbaciones pueden tener su origen en alguna o alg</w:t>
      </w:r>
      <w:r>
        <w:rPr>
          <w:rFonts w:ascii="Arial" w:hAnsi="Arial" w:cs="Arial"/>
          <w:sz w:val="24"/>
          <w:szCs w:val="24"/>
        </w:rPr>
        <w:t>unas de las razones siguientes:</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Deformación del terreno de sustentación</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Movimiento de los encofrados</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Desplazamiento de las barras de las armaduras</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Los áridos muy absorbentes pueden dar lugar a veces a una fisuración de este tipo.</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Generalmente los hormigones serán tanto más fisu</w:t>
      </w:r>
      <w:r>
        <w:rPr>
          <w:rFonts w:ascii="Arial" w:hAnsi="Arial" w:cs="Arial"/>
          <w:sz w:val="24"/>
          <w:szCs w:val="24"/>
        </w:rPr>
        <w:t>rables cuanto más fluidos sean.</w:t>
      </w:r>
    </w:p>
    <w:p w:rsidR="0069602C" w:rsidRPr="0068194D" w:rsidRDefault="0069602C" w:rsidP="0069602C">
      <w:pPr>
        <w:jc w:val="both"/>
        <w:rPr>
          <w:rFonts w:ascii="Arial" w:hAnsi="Arial" w:cs="Arial"/>
          <w:sz w:val="24"/>
          <w:szCs w:val="24"/>
        </w:rPr>
      </w:pPr>
      <w:r w:rsidRPr="0068194D">
        <w:rPr>
          <w:rFonts w:ascii="Arial" w:hAnsi="Arial" w:cs="Arial"/>
          <w:sz w:val="24"/>
          <w:szCs w:val="24"/>
        </w:rPr>
        <w:t>A veces ciertos suelos sufren deformaciones al absorber humedad y en consecuencia las losas que reposan sobre estos suelos están expuestas a la fisuración por deformación del terreno, al absorber éste el agua del hormigón.</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Cómo reparar los defectos superficiales en el hormigón.  Las fisuras que aparecen en el hormigón son los síntomas que permiten intuir la existencia de condiciones que le afecten adversamente.  Por ello la reparación de las fisuras puede o no ser eficaz si dichas condiciones adversas </w:t>
      </w:r>
      <w:r>
        <w:rPr>
          <w:rFonts w:ascii="Arial" w:hAnsi="Arial" w:cs="Arial"/>
          <w:sz w:val="24"/>
          <w:szCs w:val="24"/>
        </w:rPr>
        <w:t>no son primeramente eliminadas.</w:t>
      </w:r>
    </w:p>
    <w:p w:rsidR="0069602C" w:rsidRPr="0068194D" w:rsidRDefault="0069602C" w:rsidP="0069602C">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69602C" w:rsidRPr="0068194D" w:rsidRDefault="0069602C" w:rsidP="0069602C">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69602C" w:rsidRPr="0068194D" w:rsidRDefault="0069602C" w:rsidP="0069602C">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Reparación con materiales asfálticos: Cuando se prevé que el elemento vaya a estar sometido a deformaciones con cierta continuidad, las fisuras deben rellanarse con productos plásticos.  Estos materiales mantienen su plasticidad y </w:t>
      </w:r>
      <w:r w:rsidRPr="0068194D">
        <w:rPr>
          <w:rFonts w:ascii="Arial" w:hAnsi="Arial" w:cs="Arial"/>
          <w:sz w:val="24"/>
          <w:szCs w:val="24"/>
        </w:rPr>
        <w:lastRenderedPageBreak/>
        <w:t>permiten pequeños movimientos del hormigón sin romperse.  Son especialmente aconsejables esos productos cuando se trata de evitar la filtración</w:t>
      </w:r>
      <w:r>
        <w:rPr>
          <w:rFonts w:ascii="Arial" w:hAnsi="Arial" w:cs="Arial"/>
          <w:sz w:val="24"/>
          <w:szCs w:val="24"/>
        </w:rPr>
        <w:t xml:space="preserve"> de agua a través de la fisura.</w:t>
      </w:r>
    </w:p>
    <w:p w:rsidR="0069602C" w:rsidRPr="0068194D" w:rsidRDefault="0069602C" w:rsidP="0069602C">
      <w:pPr>
        <w:jc w:val="both"/>
        <w:rPr>
          <w:rFonts w:ascii="Arial" w:hAnsi="Arial" w:cs="Arial"/>
          <w:sz w:val="24"/>
          <w:szCs w:val="24"/>
        </w:rPr>
      </w:pPr>
      <w:r w:rsidRPr="0068194D">
        <w:rPr>
          <w:rFonts w:ascii="Arial" w:hAnsi="Arial" w:cs="Arial"/>
          <w:sz w:val="24"/>
          <w:szCs w:val="24"/>
        </w:rPr>
        <w:t>La aplicación de estos productos puede realizarse en caliente o en frío.  Los que aplican en caliente son una mezcla de asfalto, caucho o un filler o materiales semejantes, generalmente de color negro.  Hay también filler asfáltico para su aplicación en frío aunque son preferibles</w:t>
      </w:r>
      <w:r>
        <w:rPr>
          <w:rFonts w:ascii="Arial" w:hAnsi="Arial" w:cs="Arial"/>
          <w:sz w:val="24"/>
          <w:szCs w:val="24"/>
        </w:rPr>
        <w:t xml:space="preserve"> los de aplicación en caliente.</w:t>
      </w:r>
    </w:p>
    <w:p w:rsidR="0069602C" w:rsidRPr="0068194D" w:rsidRDefault="0069602C" w:rsidP="0069602C">
      <w:pPr>
        <w:jc w:val="both"/>
        <w:rPr>
          <w:rFonts w:ascii="Arial" w:hAnsi="Arial" w:cs="Arial"/>
          <w:sz w:val="24"/>
          <w:szCs w:val="24"/>
        </w:rPr>
      </w:pPr>
      <w:r w:rsidRPr="0068194D">
        <w:rPr>
          <w:rFonts w:ascii="Arial" w:hAnsi="Arial" w:cs="Arial"/>
          <w:sz w:val="24"/>
          <w:szCs w:val="24"/>
        </w:rPr>
        <w:t>Recientemente se han utilizado con ventajas las resinas de epoxy, que presentan unas ventajas de ligazón superiores siempre que las superficies de la fisura se</w:t>
      </w:r>
      <w:r>
        <w:rPr>
          <w:rFonts w:ascii="Arial" w:hAnsi="Arial" w:cs="Arial"/>
          <w:sz w:val="24"/>
          <w:szCs w:val="24"/>
        </w:rPr>
        <w:t xml:space="preserve"> hayan preparado adecuadamente.</w:t>
      </w:r>
    </w:p>
    <w:p w:rsidR="0069602C" w:rsidRPr="0068194D" w:rsidRDefault="0069602C" w:rsidP="0069602C">
      <w:pPr>
        <w:jc w:val="both"/>
        <w:rPr>
          <w:rFonts w:ascii="Arial" w:hAnsi="Arial" w:cs="Arial"/>
          <w:sz w:val="24"/>
          <w:szCs w:val="24"/>
        </w:rPr>
      </w:pPr>
      <w:r w:rsidRPr="0068194D">
        <w:rPr>
          <w:rFonts w:ascii="Arial" w:hAnsi="Arial" w:cs="Arial"/>
          <w:sz w:val="24"/>
          <w:szCs w:val="24"/>
        </w:rPr>
        <w:t>Reparaciones con mortero: Las fisuras de gran desarrollo</w:t>
      </w:r>
      <w:r>
        <w:rPr>
          <w:rFonts w:ascii="Arial" w:hAnsi="Arial" w:cs="Arial"/>
          <w:sz w:val="24"/>
          <w:szCs w:val="24"/>
        </w:rPr>
        <w:t xml:space="preserve"> pueden rellenarse con mortero.</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El mortero utilizado estará formado por una parte de cemento Pórtland y dos partes y media de arena que pasa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El mortero tendrá una consistencia tal que una bola moldeada con la mano </w:t>
      </w:r>
      <w:r>
        <w:rPr>
          <w:rFonts w:ascii="Arial" w:hAnsi="Arial" w:cs="Arial"/>
          <w:sz w:val="24"/>
          <w:szCs w:val="24"/>
        </w:rPr>
        <w:t>sea capaz de mantener su forma.</w:t>
      </w:r>
    </w:p>
    <w:p w:rsidR="0069602C" w:rsidRPr="0068194D" w:rsidRDefault="0069602C" w:rsidP="0069602C">
      <w:pPr>
        <w:jc w:val="both"/>
        <w:rPr>
          <w:rFonts w:ascii="Arial" w:hAnsi="Arial" w:cs="Arial"/>
          <w:sz w:val="24"/>
          <w:szCs w:val="24"/>
        </w:rPr>
      </w:pPr>
      <w:r w:rsidRPr="0068194D">
        <w:rPr>
          <w:rFonts w:ascii="Arial" w:hAnsi="Arial" w:cs="Arial"/>
          <w:sz w:val="24"/>
          <w:szCs w:val="24"/>
        </w:rPr>
        <w:t>Es recomendable utilizar cemento blanco, con objeto que la repar</w:t>
      </w:r>
      <w:r>
        <w:rPr>
          <w:rFonts w:ascii="Arial" w:hAnsi="Arial" w:cs="Arial"/>
          <w:sz w:val="24"/>
          <w:szCs w:val="24"/>
        </w:rPr>
        <w:t>ación resalte lo menos posible.</w:t>
      </w:r>
    </w:p>
    <w:p w:rsidR="0069602C" w:rsidRPr="0068194D" w:rsidRDefault="0069602C" w:rsidP="0069602C">
      <w:pPr>
        <w:jc w:val="both"/>
        <w:rPr>
          <w:rFonts w:ascii="Arial" w:hAnsi="Arial" w:cs="Arial"/>
          <w:sz w:val="24"/>
          <w:szCs w:val="24"/>
        </w:rPr>
      </w:pPr>
      <w:r w:rsidRPr="0068194D">
        <w:rPr>
          <w:rFonts w:ascii="Arial" w:hAnsi="Arial" w:cs="Arial"/>
          <w:sz w:val="24"/>
          <w:szCs w:val="24"/>
        </w:rPr>
        <w:t>El mortero se vierte en la fisura y se compacta por picado, alisando la super</w:t>
      </w:r>
      <w:r>
        <w:rPr>
          <w:rFonts w:ascii="Arial" w:hAnsi="Arial" w:cs="Arial"/>
          <w:sz w:val="24"/>
          <w:szCs w:val="24"/>
        </w:rPr>
        <w:t>ficie con una paleta de madera.</w:t>
      </w:r>
    </w:p>
    <w:p w:rsidR="0069602C" w:rsidRPr="0068194D" w:rsidRDefault="0069602C" w:rsidP="0069602C">
      <w:pPr>
        <w:jc w:val="both"/>
        <w:rPr>
          <w:rFonts w:ascii="Arial" w:hAnsi="Arial" w:cs="Arial"/>
          <w:sz w:val="24"/>
          <w:szCs w:val="24"/>
        </w:rPr>
      </w:pPr>
      <w:r w:rsidRPr="0068194D">
        <w:rPr>
          <w:rFonts w:ascii="Arial" w:hAnsi="Arial" w:cs="Arial"/>
          <w:sz w:val="24"/>
          <w:szCs w:val="24"/>
        </w:rPr>
        <w:t>La reparación se finaliza curando el mortero, ya sea con agu</w:t>
      </w:r>
      <w:r>
        <w:rPr>
          <w:rFonts w:ascii="Arial" w:hAnsi="Arial" w:cs="Arial"/>
          <w:sz w:val="24"/>
          <w:szCs w:val="24"/>
        </w:rPr>
        <w:t>a o con un compuesto de curado.</w:t>
      </w:r>
    </w:p>
    <w:p w:rsidR="0069602C" w:rsidRPr="0068194D" w:rsidRDefault="0069602C" w:rsidP="0069602C">
      <w:pPr>
        <w:jc w:val="both"/>
        <w:rPr>
          <w:rFonts w:ascii="Arial" w:hAnsi="Arial" w:cs="Arial"/>
          <w:sz w:val="24"/>
          <w:szCs w:val="24"/>
        </w:rPr>
      </w:pPr>
      <w:r w:rsidRPr="0068194D">
        <w:rPr>
          <w:rFonts w:ascii="Arial" w:hAnsi="Arial" w:cs="Arial"/>
          <w:sz w:val="24"/>
          <w:szCs w:val="24"/>
        </w:rPr>
        <w:t>La ligazón entre el mortero y el hormigón se mejora utilizando productos tales como resinas epoxy y látex.  Las resinas epoxy se aplican a las superficies del hormigón y el lá</w:t>
      </w:r>
      <w:r>
        <w:rPr>
          <w:rFonts w:ascii="Arial" w:hAnsi="Arial" w:cs="Arial"/>
          <w:sz w:val="24"/>
          <w:szCs w:val="24"/>
        </w:rPr>
        <w:t>tex se puede añadir al mortero.</w:t>
      </w:r>
    </w:p>
    <w:p w:rsidR="0069602C" w:rsidRPr="0068194D" w:rsidRDefault="0069602C" w:rsidP="0069602C">
      <w:pPr>
        <w:jc w:val="both"/>
        <w:rPr>
          <w:rFonts w:ascii="Arial" w:hAnsi="Arial" w:cs="Arial"/>
          <w:sz w:val="24"/>
          <w:szCs w:val="24"/>
        </w:rPr>
      </w:pPr>
      <w:r w:rsidRPr="0068194D">
        <w:rPr>
          <w:rFonts w:ascii="Arial" w:hAnsi="Arial" w:cs="Arial"/>
          <w:sz w:val="24"/>
          <w:szCs w:val="24"/>
        </w:rPr>
        <w:t>Reparaciones con resinas epoxy: Las pequeñas fisuras se pueden rellenar con resinas epoxy mediante inyección.</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Para ello se hacen perforaciones de unos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xml:space="preserve">. de profundidad a lo largo de la fisura y a unos </w:t>
      </w:r>
      <w:smartTag w:uri="urn:schemas-microsoft-com:office:smarttags" w:element="metricconverter">
        <w:smartTagPr>
          <w:attr w:name="ProductID" w:val="60 cm"/>
        </w:smartTagPr>
        <w:r w:rsidRPr="0068194D">
          <w:rPr>
            <w:rFonts w:ascii="Arial" w:hAnsi="Arial" w:cs="Arial"/>
            <w:sz w:val="24"/>
            <w:szCs w:val="24"/>
          </w:rPr>
          <w:t>60 cm</w:t>
        </w:r>
      </w:smartTag>
      <w:r w:rsidRPr="0068194D">
        <w:rPr>
          <w:rFonts w:ascii="Arial" w:hAnsi="Arial" w:cs="Arial"/>
          <w:sz w:val="24"/>
          <w:szCs w:val="24"/>
        </w:rPr>
        <w:t>. de distancia de su trazado.  En estas perforaciones se colocan</w:t>
      </w:r>
      <w:r>
        <w:rPr>
          <w:rFonts w:ascii="Arial" w:hAnsi="Arial" w:cs="Arial"/>
          <w:sz w:val="24"/>
          <w:szCs w:val="24"/>
        </w:rPr>
        <w:t xml:space="preserve"> los dispositivos de inyección.</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Una vez realizadas estas operaciones, se sella la superficie del hormigón fisurada con resina epoxy procurando dejar pequeñas perforaciones cada </w:t>
      </w:r>
      <w:smartTag w:uri="urn:schemas-microsoft-com:office:smarttags" w:element="metricconverter">
        <w:smartTagPr>
          <w:attr w:name="ProductID" w:val="15 cm"/>
        </w:smartTagPr>
        <w:r w:rsidRPr="0068194D">
          <w:rPr>
            <w:rFonts w:ascii="Arial" w:hAnsi="Arial" w:cs="Arial"/>
            <w:sz w:val="24"/>
            <w:szCs w:val="24"/>
          </w:rPr>
          <w:t>15 cm</w:t>
        </w:r>
      </w:smartTag>
      <w:r>
        <w:rPr>
          <w:rFonts w:ascii="Arial" w:hAnsi="Arial" w:cs="Arial"/>
          <w:sz w:val="24"/>
          <w:szCs w:val="24"/>
        </w:rPr>
        <w:t xml:space="preserve">. a lo largo de la fisura. </w:t>
      </w:r>
    </w:p>
    <w:p w:rsidR="0069602C" w:rsidRPr="0068194D" w:rsidRDefault="0069602C" w:rsidP="0069602C">
      <w:pPr>
        <w:jc w:val="both"/>
        <w:rPr>
          <w:rFonts w:ascii="Arial" w:hAnsi="Arial" w:cs="Arial"/>
          <w:sz w:val="24"/>
          <w:szCs w:val="24"/>
        </w:rPr>
      </w:pPr>
      <w:r w:rsidRPr="0068194D">
        <w:rPr>
          <w:rFonts w:ascii="Arial" w:hAnsi="Arial" w:cs="Arial"/>
          <w:sz w:val="24"/>
          <w:szCs w:val="24"/>
        </w:rPr>
        <w:lastRenderedPageBreak/>
        <w:t xml:space="preserve">Cuando la resina superficial haya pasado el período de curado, se rellena la fisura con resina epoxy, utilizando para </w:t>
      </w:r>
      <w:r>
        <w:rPr>
          <w:rFonts w:ascii="Arial" w:hAnsi="Arial" w:cs="Arial"/>
          <w:sz w:val="24"/>
          <w:szCs w:val="24"/>
        </w:rPr>
        <w:t>ello dispositivos de inyección.</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fisuras de mayor desarrollo se pueden rellenar con un mortero epoxy que consiste en una mezcla de resina y arena normalizada en proporción de uno a tres.  Una vez limpia la fisura, se vierte el mortero, asegurando el rellenado completo de la fisura mediante la colocación del mortero con elem</w:t>
      </w:r>
      <w:r>
        <w:rPr>
          <w:rFonts w:ascii="Arial" w:hAnsi="Arial" w:cs="Arial"/>
          <w:sz w:val="24"/>
          <w:szCs w:val="24"/>
        </w:rPr>
        <w:t>entos adecuados como espátulas.</w:t>
      </w: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Cómo evitar los huecos en la superficie del hormigón</w:t>
      </w:r>
      <w:r w:rsidRPr="0068194D">
        <w:rPr>
          <w:rFonts w:ascii="Arial" w:hAnsi="Arial" w:cs="Arial"/>
          <w:sz w:val="24"/>
          <w:szCs w:val="24"/>
        </w:rPr>
        <w:t xml:space="preserve">.   Con frecuencia suelen aparecer en las superficies de hormigón que han estado en contacto los encofrados, pequeños huecos de diámetros aproximados de </w:t>
      </w:r>
      <w:smartTag w:uri="urn:schemas-microsoft-com:office:smarttags" w:element="metricconverter">
        <w:smartTagPr>
          <w:attr w:name="ProductID" w:val="15 mm"/>
        </w:smartTagPr>
        <w:r w:rsidRPr="0068194D">
          <w:rPr>
            <w:rFonts w:ascii="Arial" w:hAnsi="Arial" w:cs="Arial"/>
            <w:sz w:val="24"/>
            <w:szCs w:val="24"/>
          </w:rPr>
          <w:t>15 mm</w:t>
        </w:r>
      </w:smartTag>
      <w:r w:rsidRPr="0068194D">
        <w:rPr>
          <w:rFonts w:ascii="Arial" w:hAnsi="Arial" w:cs="Arial"/>
          <w:sz w:val="24"/>
          <w:szCs w:val="24"/>
        </w:rPr>
        <w:t xml:space="preserve">.  En algunas ocasiones estos huecos están cubiertos por una delgada capa de pasta seca que se desprende con la presión de los dedos, dejando a la vista </w:t>
      </w:r>
      <w:r>
        <w:rPr>
          <w:rFonts w:ascii="Arial" w:hAnsi="Arial" w:cs="Arial"/>
          <w:sz w:val="24"/>
          <w:szCs w:val="24"/>
        </w:rPr>
        <w:t>el hueco previamente invisible.</w:t>
      </w:r>
    </w:p>
    <w:p w:rsidR="0069602C" w:rsidRPr="0068194D" w:rsidRDefault="0069602C" w:rsidP="0069602C">
      <w:pPr>
        <w:jc w:val="both"/>
        <w:rPr>
          <w:rFonts w:ascii="Arial" w:hAnsi="Arial" w:cs="Arial"/>
          <w:sz w:val="24"/>
          <w:szCs w:val="24"/>
        </w:rPr>
      </w:pPr>
      <w:r w:rsidRPr="0068194D">
        <w:rPr>
          <w:rFonts w:ascii="Arial" w:hAnsi="Arial" w:cs="Arial"/>
          <w:sz w:val="24"/>
          <w:szCs w:val="24"/>
        </w:rPr>
        <w:t>Estos huecos pueden ser el resultado de bolsas de aire o de pequeñas concentraciones de agua.  Son casi imposibles de evitar en superficies verticales y aparecen con segur</w:t>
      </w:r>
      <w:r>
        <w:rPr>
          <w:rFonts w:ascii="Arial" w:hAnsi="Arial" w:cs="Arial"/>
          <w:sz w:val="24"/>
          <w:szCs w:val="24"/>
        </w:rPr>
        <w:t>idad en superficies inclinadas.</w:t>
      </w:r>
    </w:p>
    <w:p w:rsidR="0069602C" w:rsidRPr="0068194D" w:rsidRDefault="0069602C" w:rsidP="0069602C">
      <w:pPr>
        <w:jc w:val="both"/>
        <w:rPr>
          <w:rFonts w:ascii="Arial" w:hAnsi="Arial" w:cs="Arial"/>
          <w:sz w:val="24"/>
          <w:szCs w:val="24"/>
        </w:rPr>
      </w:pPr>
      <w:r w:rsidRPr="0068194D">
        <w:rPr>
          <w:rFonts w:ascii="Arial" w:hAnsi="Arial" w:cs="Arial"/>
          <w:sz w:val="24"/>
          <w:szCs w:val="24"/>
        </w:rPr>
        <w:t>Se ha discutido la influencia del aire ocluido en la aparición de estos defectos superficiales; basta decir sin embargo que estos defectos se han presentado tanto antes de utilizar aire ocluido como ahora.</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Estos huecos por lo general no son perjudiciales para el hormigón a no ser que el hormigón este expuesto a condiciones ambientales adversas.  En estas condiciones los huecos actuando como pequeños receptáculos, pueden almacenar agua que al helarse, disgreguen el hormigón.</w:t>
      </w:r>
    </w:p>
    <w:p w:rsidR="0069602C" w:rsidRPr="0068194D" w:rsidRDefault="0069602C" w:rsidP="0069602C">
      <w:pPr>
        <w:jc w:val="both"/>
        <w:rPr>
          <w:rFonts w:ascii="Arial" w:hAnsi="Arial" w:cs="Arial"/>
          <w:sz w:val="24"/>
          <w:szCs w:val="24"/>
        </w:rPr>
      </w:pPr>
      <w:r w:rsidRPr="0068194D">
        <w:rPr>
          <w:rFonts w:ascii="Arial" w:hAnsi="Arial" w:cs="Arial"/>
          <w:sz w:val="24"/>
          <w:szCs w:val="24"/>
        </w:rPr>
        <w:t>Recomendaciones: Deben evitarse las mezclas viscosas con un exceso de arena.</w:t>
      </w:r>
    </w:p>
    <w:p w:rsidR="0069602C" w:rsidRPr="0068194D" w:rsidRDefault="0069602C" w:rsidP="0069602C">
      <w:pPr>
        <w:jc w:val="both"/>
        <w:rPr>
          <w:rFonts w:ascii="Arial" w:hAnsi="Arial" w:cs="Arial"/>
          <w:sz w:val="24"/>
          <w:szCs w:val="24"/>
        </w:rPr>
      </w:pPr>
      <w:r w:rsidRPr="0068194D">
        <w:rPr>
          <w:rFonts w:ascii="Arial" w:hAnsi="Arial" w:cs="Arial"/>
          <w:sz w:val="24"/>
          <w:szCs w:val="24"/>
        </w:rPr>
        <w:t>La composición del árido debe presentar una buena Granulometría, evitando un exceso de finos en la arena.</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El hormigón debe tener una consistencia ni demasiado fluida ni demasiado seca, con un asiento de </w:t>
      </w:r>
      <w:smartTag w:uri="urn:schemas-microsoft-com:office:smarttags" w:element="metricconverter">
        <w:smartTagPr>
          <w:attr w:name="ProductID" w:val="50 a"/>
        </w:smartTagPr>
        <w:r w:rsidRPr="0068194D">
          <w:rPr>
            <w:rFonts w:ascii="Arial" w:hAnsi="Arial" w:cs="Arial"/>
            <w:sz w:val="24"/>
            <w:szCs w:val="24"/>
          </w:rPr>
          <w:t>50 a</w:t>
        </w:r>
      </w:smartTag>
      <w:r w:rsidRPr="0068194D">
        <w:rPr>
          <w:rFonts w:ascii="Arial" w:hAnsi="Arial" w:cs="Arial"/>
          <w:sz w:val="24"/>
          <w:szCs w:val="24"/>
        </w:rPr>
        <w:t xml:space="preserve"> </w:t>
      </w:r>
      <w:smartTag w:uri="urn:schemas-microsoft-com:office:smarttags" w:element="metricconverter">
        <w:smartTagPr>
          <w:attr w:name="ProductID" w:val="75 mm"/>
        </w:smartTagPr>
        <w:r w:rsidRPr="0068194D">
          <w:rPr>
            <w:rFonts w:ascii="Arial" w:hAnsi="Arial" w:cs="Arial"/>
            <w:sz w:val="24"/>
            <w:szCs w:val="24"/>
          </w:rPr>
          <w:t>75 mm</w:t>
        </w:r>
      </w:smartTag>
      <w:r w:rsidRPr="0068194D">
        <w:rPr>
          <w:rFonts w:ascii="Arial" w:hAnsi="Arial" w:cs="Arial"/>
          <w:sz w:val="24"/>
          <w:szCs w:val="24"/>
        </w:rPr>
        <w:t>. en aquellos casos en que las características de la obra y los medios de la puesta en obra lo permitan.</w:t>
      </w:r>
    </w:p>
    <w:p w:rsidR="0069602C" w:rsidRPr="0068194D" w:rsidRDefault="0069602C" w:rsidP="0069602C">
      <w:pPr>
        <w:jc w:val="both"/>
        <w:rPr>
          <w:rFonts w:ascii="Arial" w:hAnsi="Arial" w:cs="Arial"/>
          <w:sz w:val="24"/>
          <w:szCs w:val="24"/>
        </w:rPr>
      </w:pPr>
      <w:r w:rsidRPr="0068194D">
        <w:rPr>
          <w:rFonts w:ascii="Arial" w:hAnsi="Arial" w:cs="Arial"/>
          <w:sz w:val="24"/>
          <w:szCs w:val="24"/>
        </w:rPr>
        <w:t>La observancia de las siguientes reglas ayudará a minimizar la formación de huecos:</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lastRenderedPageBreak/>
        <w:t xml:space="preserve">La colocación del hormigón no se debe realizar con excesiva rapidez, se deberá colocar el hormigón en capas de un espesor máximo de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y vibrar cada capa.</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En el caso de superficies inclinadas, la vibración debe ser la necesaria para conseguir la debida compactación.</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En el caso de superficies verticales, efectuando un vibrado un poco más enérgico que el que normalmente se realiza.</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 xml:space="preserve">Utilizando vibradores de superficies, acoplados a los encofrados. </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Vibración con barra la zona del hormigón próximo a la superficie del encofrado simultáneamente a la compactación por vibración de la masa de hormigón.</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Utilizando encofrados provistos de finísimas ranuras que permitan la salida de agua y aire pero no de mortero.</w:t>
      </w:r>
    </w:p>
    <w:p w:rsidR="0069602C" w:rsidRPr="0068194D" w:rsidRDefault="0069602C" w:rsidP="0069602C">
      <w:pPr>
        <w:numPr>
          <w:ilvl w:val="0"/>
          <w:numId w:val="2"/>
        </w:numPr>
        <w:spacing w:after="0"/>
        <w:jc w:val="both"/>
        <w:rPr>
          <w:rFonts w:ascii="Arial" w:hAnsi="Arial" w:cs="Arial"/>
          <w:sz w:val="24"/>
          <w:szCs w:val="24"/>
        </w:rPr>
      </w:pPr>
      <w:r w:rsidRPr="0068194D">
        <w:rPr>
          <w:rFonts w:ascii="Arial" w:hAnsi="Arial" w:cs="Arial"/>
          <w:sz w:val="24"/>
          <w:szCs w:val="24"/>
        </w:rPr>
        <w:t>Utilizando en aquellos casos en que la ausencia de huecos sea una exigencia primordial y los costos lo permitan, encofrados provistos de forros absorbentes.</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sz w:val="24"/>
          <w:szCs w:val="24"/>
        </w:rPr>
      </w:pPr>
      <w:r w:rsidRPr="0068194D">
        <w:rPr>
          <w:rFonts w:ascii="Arial" w:hAnsi="Arial" w:cs="Arial"/>
          <w:sz w:val="24"/>
          <w:szCs w:val="24"/>
        </w:rPr>
        <w:t>Reparación: En ocasiones se hace necesario reparar las superficies de horm</w:t>
      </w:r>
      <w:r>
        <w:rPr>
          <w:rFonts w:ascii="Arial" w:hAnsi="Arial" w:cs="Arial"/>
          <w:sz w:val="24"/>
          <w:szCs w:val="24"/>
        </w:rPr>
        <w:t>igón, rellenando los huecos.</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Un primer método consiste en extender sobre la superficie de hormigón, previamente humedecido, un mortero de consistencia seca, constituido por una parte de cemento y dos de arena que pase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Acabado el extendido se limpia la superficie del hormigón con una llana, comprobando que los huecos hayan quedado rellenados y a nivel de la superficie.  Posteriormente se realizará el proceso de curado, bien con agua, bien con productos de curado.  Es recomendable u</w:t>
      </w:r>
      <w:r>
        <w:rPr>
          <w:rFonts w:ascii="Arial" w:hAnsi="Arial" w:cs="Arial"/>
          <w:sz w:val="24"/>
          <w:szCs w:val="24"/>
        </w:rPr>
        <w:t>tilizar cemento blanco.</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Un segundo método consiste en el extendido de un mortero de menor consistencia, sometiendo posteriormente la superficie del hormigón </w:t>
      </w:r>
      <w:r>
        <w:rPr>
          <w:rFonts w:ascii="Arial" w:hAnsi="Arial" w:cs="Arial"/>
          <w:sz w:val="24"/>
          <w:szCs w:val="24"/>
        </w:rPr>
        <w:t xml:space="preserve">a un cepillado con carborundo. </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Un espesor recomendado para la capa de mortero es de </w:t>
      </w:r>
      <w:smartTag w:uri="urn:schemas-microsoft-com:office:smarttags" w:element="metricconverter">
        <w:smartTagPr>
          <w:attr w:name="ProductID" w:val="0.75 mil￭metros"/>
        </w:smartTagPr>
        <w:r w:rsidRPr="0068194D">
          <w:rPr>
            <w:rFonts w:ascii="Arial" w:hAnsi="Arial" w:cs="Arial"/>
            <w:sz w:val="24"/>
            <w:szCs w:val="24"/>
          </w:rPr>
          <w:t>0.75 milímetros</w:t>
        </w:r>
      </w:smartTag>
      <w:r>
        <w:rPr>
          <w:rFonts w:ascii="Arial" w:hAnsi="Arial" w:cs="Arial"/>
          <w:sz w:val="24"/>
          <w:szCs w:val="24"/>
        </w:rPr>
        <w:t xml:space="preserve">. </w:t>
      </w:r>
    </w:p>
    <w:p w:rsidR="0069602C" w:rsidRPr="0068194D" w:rsidRDefault="0069602C" w:rsidP="0069602C">
      <w:pPr>
        <w:jc w:val="both"/>
        <w:rPr>
          <w:rFonts w:ascii="Arial" w:hAnsi="Arial" w:cs="Arial"/>
          <w:sz w:val="24"/>
          <w:szCs w:val="24"/>
        </w:rPr>
      </w:pPr>
      <w:r w:rsidRPr="0068194D">
        <w:rPr>
          <w:rFonts w:ascii="Arial" w:hAnsi="Arial" w:cs="Arial"/>
          <w:i/>
          <w:iCs/>
          <w:sz w:val="24"/>
          <w:szCs w:val="24"/>
        </w:rPr>
        <w:t>Acabado de superficies que no sean losas</w:t>
      </w:r>
      <w:r w:rsidRPr="0068194D">
        <w:rPr>
          <w:rFonts w:ascii="Arial" w:hAnsi="Arial" w:cs="Arial"/>
          <w:sz w:val="24"/>
          <w:szCs w:val="24"/>
        </w:rPr>
        <w:t>.   A las superficies del hormigón colocado en columnas, muros y otras estructuras que no sean losas de puentes, se aplicará un acabado de acu</w:t>
      </w:r>
      <w:r>
        <w:rPr>
          <w:rFonts w:ascii="Arial" w:hAnsi="Arial" w:cs="Arial"/>
          <w:sz w:val="24"/>
          <w:szCs w:val="24"/>
        </w:rPr>
        <w:t>erdo a los siguientes detalles:</w:t>
      </w:r>
    </w:p>
    <w:p w:rsidR="0069602C" w:rsidRPr="0068194D" w:rsidRDefault="0069602C" w:rsidP="0069602C">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1 (Acabado corriente).</w:t>
      </w:r>
    </w:p>
    <w:p w:rsidR="0069602C" w:rsidRPr="0068194D" w:rsidRDefault="0069602C" w:rsidP="0069602C">
      <w:pPr>
        <w:ind w:left="1080"/>
        <w:jc w:val="both"/>
        <w:rPr>
          <w:rFonts w:ascii="Arial" w:hAnsi="Arial" w:cs="Arial"/>
          <w:sz w:val="24"/>
          <w:szCs w:val="24"/>
        </w:rPr>
      </w:pPr>
      <w:r w:rsidRPr="0068194D">
        <w:rPr>
          <w:rFonts w:ascii="Arial" w:hAnsi="Arial" w:cs="Arial"/>
          <w:sz w:val="24"/>
          <w:szCs w:val="24"/>
        </w:rPr>
        <w:t xml:space="preserve">Este acabado consistirá en rellenar huecos, remover áreas sobresalientes o manchadas y reparar cualquier zona de panales u otros </w:t>
      </w:r>
      <w:r w:rsidRPr="0068194D">
        <w:rPr>
          <w:rFonts w:ascii="Arial" w:hAnsi="Arial" w:cs="Arial"/>
          <w:sz w:val="24"/>
          <w:szCs w:val="24"/>
        </w:rPr>
        <w:lastRenderedPageBreak/>
        <w:t>desperfectos que haya en la superficie.  Esta clase de acabado se aplicará a superficies que no sean visibles desde la vía.</w:t>
      </w:r>
    </w:p>
    <w:p w:rsidR="0069602C" w:rsidRPr="0068194D" w:rsidRDefault="0069602C" w:rsidP="0069602C">
      <w:pPr>
        <w:jc w:val="both"/>
        <w:rPr>
          <w:rFonts w:ascii="Arial" w:hAnsi="Arial" w:cs="Arial"/>
          <w:sz w:val="24"/>
          <w:szCs w:val="24"/>
        </w:rPr>
      </w:pPr>
    </w:p>
    <w:p w:rsidR="0069602C" w:rsidRPr="0068194D" w:rsidRDefault="0069602C" w:rsidP="0069602C">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2 (Acabado a ladrillo frotador).</w:t>
      </w:r>
    </w:p>
    <w:p w:rsidR="0069602C" w:rsidRPr="0068194D" w:rsidRDefault="0069602C" w:rsidP="0069602C">
      <w:pPr>
        <w:jc w:val="both"/>
        <w:rPr>
          <w:rFonts w:ascii="Arial" w:hAnsi="Arial" w:cs="Arial"/>
          <w:sz w:val="24"/>
          <w:szCs w:val="24"/>
        </w:rPr>
      </w:pPr>
    </w:p>
    <w:p w:rsidR="0069602C" w:rsidRPr="0068194D" w:rsidRDefault="0069602C" w:rsidP="0069602C">
      <w:pPr>
        <w:ind w:left="1080"/>
        <w:jc w:val="both"/>
        <w:rPr>
          <w:rFonts w:ascii="Arial" w:hAnsi="Arial" w:cs="Arial"/>
          <w:sz w:val="24"/>
          <w:szCs w:val="24"/>
        </w:rPr>
      </w:pPr>
      <w:r w:rsidRPr="0068194D">
        <w:rPr>
          <w:rFonts w:ascii="Arial" w:hAnsi="Arial" w:cs="Arial"/>
          <w:sz w:val="24"/>
          <w:szCs w:val="24"/>
        </w:rPr>
        <w:t>Al remover los moldes o encofrados, las superficies serán humedecidas completamente con agua y se aplicará el acabado Clase 1.  Cuando el mortero haya fraguado, la superficie será frotada con una piedra de carborundo grueso y se usará una pequeña cantidad de mortero hasta que desaparezcan las irregularidades.  Se aplicará otra frotada con piedra de carborundo fino y agua.  Cuando esté seca la superficie, se la limpiará con arpillera, dejándola libre de polvo.  Esta clase de acabado se aplicará a todas las superficies que sean visibles desde la vía, con excepción de losas de puentes y pavimentos, los cuales serán acabados de acuerdo al numeral 503-4.06.1 y Capítulo 300 de las Especificaciones Generales MOP-001-F-2002 respectiv</w:t>
      </w:r>
      <w:r>
        <w:rPr>
          <w:rFonts w:ascii="Arial" w:hAnsi="Arial" w:cs="Arial"/>
          <w:sz w:val="24"/>
          <w:szCs w:val="24"/>
        </w:rPr>
        <w:t>amente.</w:t>
      </w:r>
    </w:p>
    <w:p w:rsidR="0069602C" w:rsidRPr="0068194D" w:rsidRDefault="0069602C" w:rsidP="0069602C">
      <w:pPr>
        <w:ind w:left="1080"/>
        <w:jc w:val="both"/>
        <w:rPr>
          <w:rFonts w:ascii="Arial" w:hAnsi="Arial" w:cs="Arial"/>
          <w:sz w:val="24"/>
          <w:szCs w:val="24"/>
        </w:rPr>
      </w:pPr>
      <w:r w:rsidRPr="0068194D">
        <w:rPr>
          <w:rFonts w:ascii="Arial" w:hAnsi="Arial" w:cs="Arial"/>
          <w:sz w:val="24"/>
          <w:szCs w:val="24"/>
        </w:rPr>
        <w:t>El mortero deberá estar compuesto por cemento y arena fina mezclados en las proporciones especificadas para hormigones usados en acabados.</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b/>
          <w:bCs/>
          <w:sz w:val="24"/>
          <w:szCs w:val="24"/>
        </w:rPr>
      </w:pPr>
      <w:r w:rsidRPr="0068194D">
        <w:rPr>
          <w:rFonts w:ascii="Arial" w:hAnsi="Arial" w:cs="Arial"/>
          <w:b/>
          <w:bCs/>
          <w:sz w:val="24"/>
          <w:szCs w:val="24"/>
        </w:rPr>
        <w:t>Juntas de dilatación y apoyos.</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i/>
          <w:iCs/>
          <w:sz w:val="24"/>
          <w:szCs w:val="24"/>
        </w:rPr>
      </w:pPr>
      <w:r w:rsidRPr="0068194D">
        <w:rPr>
          <w:rFonts w:ascii="Arial" w:hAnsi="Arial" w:cs="Arial"/>
          <w:i/>
          <w:iCs/>
          <w:sz w:val="24"/>
          <w:szCs w:val="24"/>
        </w:rPr>
        <w:t>Juntas de dilatación y contracción.</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juntas de expansión y contracción se realizarán de acuerdo con los planos o co</w:t>
      </w:r>
      <w:r>
        <w:rPr>
          <w:rFonts w:ascii="Arial" w:hAnsi="Arial" w:cs="Arial"/>
          <w:sz w:val="24"/>
          <w:szCs w:val="24"/>
        </w:rPr>
        <w:t>nforme indique el Fiscalizador.</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Juntas abiertas se construirán en los lugares señalados en los planos, mediante el uso de tiras de madera, chapas metálicas u otro material removible, aprobado por el Fiscalizador.  El retiro de las plantillas de madera se realizará sin dañar las aristas del hormigón.  El refuerzo no se extenderá a través de las juntas abiertas, a menos </w:t>
      </w:r>
      <w:r>
        <w:rPr>
          <w:rFonts w:ascii="Arial" w:hAnsi="Arial" w:cs="Arial"/>
          <w:sz w:val="24"/>
          <w:szCs w:val="24"/>
        </w:rPr>
        <w:t>que así lo indiquen los planos.</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Las juntas de expansión rellenadas se construirán en forma similar a las juntas abiertas.  Cuando se especifique el empleo de juntas de expansión premoldeadas, el espesor del material de relleno por instalarse será el fijado en los planos.  El </w:t>
      </w:r>
      <w:r w:rsidRPr="0068194D">
        <w:rPr>
          <w:rFonts w:ascii="Arial" w:hAnsi="Arial" w:cs="Arial"/>
          <w:sz w:val="24"/>
          <w:szCs w:val="24"/>
        </w:rPr>
        <w:lastRenderedPageBreak/>
        <w:t xml:space="preserve">material por usarse estará de acuerdo con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estas especifica</w:t>
      </w:r>
      <w:r>
        <w:rPr>
          <w:rFonts w:ascii="Arial" w:hAnsi="Arial" w:cs="Arial"/>
          <w:sz w:val="24"/>
          <w:szCs w:val="24"/>
        </w:rPr>
        <w:t>ciones.</w:t>
      </w:r>
    </w:p>
    <w:p w:rsidR="0069602C" w:rsidRPr="0068194D" w:rsidRDefault="0069602C" w:rsidP="0069602C">
      <w:pPr>
        <w:jc w:val="both"/>
        <w:rPr>
          <w:rFonts w:ascii="Arial" w:hAnsi="Arial" w:cs="Arial"/>
          <w:sz w:val="24"/>
          <w:szCs w:val="24"/>
        </w:rPr>
      </w:pPr>
      <w:r w:rsidRPr="0068194D">
        <w:rPr>
          <w:rFonts w:ascii="Arial" w:hAnsi="Arial" w:cs="Arial"/>
          <w:sz w:val="24"/>
          <w:szCs w:val="24"/>
        </w:rPr>
        <w:t>Deberán colocarse cubrejuntas de metal, caucho o plás</w:t>
      </w:r>
      <w:r>
        <w:rPr>
          <w:rFonts w:ascii="Arial" w:hAnsi="Arial" w:cs="Arial"/>
          <w:sz w:val="24"/>
          <w:szCs w:val="24"/>
        </w:rPr>
        <w:t>tico, como indiquen los planos.</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rellenadores preformados contarán con los agujeros para recibir las espigas donde señalen los planos.  El rellenador para cada junta deberá ser suministrado en una sola pieza para la profundida</w:t>
      </w:r>
      <w:r>
        <w:rPr>
          <w:rFonts w:ascii="Arial" w:hAnsi="Arial" w:cs="Arial"/>
          <w:sz w:val="24"/>
          <w:szCs w:val="24"/>
        </w:rPr>
        <w:t>d y ancho completos requeridos.</w:t>
      </w:r>
    </w:p>
    <w:p w:rsidR="0069602C" w:rsidRPr="0068194D" w:rsidRDefault="0069602C" w:rsidP="0069602C">
      <w:pPr>
        <w:jc w:val="both"/>
        <w:rPr>
          <w:rFonts w:ascii="Arial" w:hAnsi="Arial" w:cs="Arial"/>
          <w:sz w:val="24"/>
          <w:szCs w:val="24"/>
        </w:rPr>
      </w:pPr>
      <w:r w:rsidRPr="0068194D">
        <w:rPr>
          <w:rFonts w:ascii="Arial" w:hAnsi="Arial" w:cs="Arial"/>
          <w:sz w:val="24"/>
          <w:szCs w:val="24"/>
        </w:rPr>
        <w:t>Cuando se autorice la utilización de más de una pieza en la junta, las uniones serán aseguradas firmemente manteniendo su forma, por medio de grapas u otra forma eficaz de sujeción que se</w:t>
      </w:r>
      <w:r>
        <w:rPr>
          <w:rFonts w:ascii="Arial" w:hAnsi="Arial" w:cs="Arial"/>
          <w:sz w:val="24"/>
          <w:szCs w:val="24"/>
        </w:rPr>
        <w:t>a aprobada por el Fiscalizador.</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Si durante la construcción se produce una abertura mayor de </w:t>
      </w:r>
      <w:smartTag w:uri="urn:schemas-microsoft-com:office:smarttags" w:element="metricconverter">
        <w:smartTagPr>
          <w:attr w:name="ProductID" w:val="0.3 cent￭metros"/>
        </w:smartTagPr>
        <w:r w:rsidRPr="0068194D">
          <w:rPr>
            <w:rFonts w:ascii="Arial" w:hAnsi="Arial" w:cs="Arial"/>
            <w:sz w:val="24"/>
            <w:szCs w:val="24"/>
          </w:rPr>
          <w:t>0.3 centímetros</w:t>
        </w:r>
      </w:smartTag>
      <w:r w:rsidRPr="0068194D">
        <w:rPr>
          <w:rFonts w:ascii="Arial" w:hAnsi="Arial" w:cs="Arial"/>
          <w:sz w:val="24"/>
          <w:szCs w:val="24"/>
        </w:rPr>
        <w:t xml:space="preserve"> en una junta que será sometida a tránsito, dicha abertura deberá rellenarse totalmente con asfalto caliente u otro material de relleno aprobado, se</w:t>
      </w:r>
      <w:r>
        <w:rPr>
          <w:rFonts w:ascii="Arial" w:hAnsi="Arial" w:cs="Arial"/>
          <w:sz w:val="24"/>
          <w:szCs w:val="24"/>
        </w:rPr>
        <w:t>gún lo indique el Fiscalizador.</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aberturas en las juntas de expansión serán las diseñadas en los planos a temperatura normal y se tendrá especial cuidado en no disminuir el espacio.  Se colocarán dispositivos para la impermeabilización de las juntas, cuando así se estipule en los planos u ordene el Fiscalizador.  Los ángulos, chapas u otras formas estructurales empleados en juntas serán elaborados con precisión para darles la forma exacta, de acuerdo con la sección de la losa de hormigón.  La fabricación y pintura se realizarán de acuerdo a los requisitos pertinentes de estas especificaciones.  Cuando los planos o las especificaciones especiales así lo indiquen, estas piezas serán galvanizadas en lugar de pintadas.  Se tendrá especial cuidado de que la superficie quede nivelada y recta y se emplearán métodos adecuados para colocar las juntas y conservarlas en su posición correcta durante el vaciado del hormigón.</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i/>
          <w:iCs/>
          <w:sz w:val="24"/>
          <w:szCs w:val="24"/>
        </w:rPr>
      </w:pPr>
      <w:r w:rsidRPr="0068194D">
        <w:rPr>
          <w:rFonts w:ascii="Arial" w:hAnsi="Arial" w:cs="Arial"/>
          <w:i/>
          <w:iCs/>
          <w:sz w:val="24"/>
          <w:szCs w:val="24"/>
        </w:rPr>
        <w:t>Cubrejuntas.</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Los materiales usados en cubrejuntas estarán de acuerdo a lo indicado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las Especificaciones Generales MOP-001-F-2002.  Las planchas de cobre u otro material aprobado por el Fiscalizador para cubrejuntas serán del ancho y forma indicados en los planos y ordenados por el Fiscalizador.  La plancha de cobre en cada junta deberá ser de una sola pieza continua y, cuando se autorice más de una pieza, las uniones deberán conectarse mediante soldadura, de manera que se forme una unidad completamente hermética contra el paso del agua.  Cuando se especifique el uso de cubrejuntas de caucho, éstas </w:t>
      </w:r>
      <w:r w:rsidRPr="0068194D">
        <w:rPr>
          <w:rFonts w:ascii="Arial" w:hAnsi="Arial" w:cs="Arial"/>
          <w:sz w:val="24"/>
          <w:szCs w:val="24"/>
        </w:rPr>
        <w:lastRenderedPageBreak/>
        <w:t xml:space="preserve">se moldearán en una sola pieza; el material usado será denso y homogéneo </w:t>
      </w:r>
      <w:r>
        <w:rPr>
          <w:rFonts w:ascii="Arial" w:hAnsi="Arial" w:cs="Arial"/>
          <w:sz w:val="24"/>
          <w:szCs w:val="24"/>
        </w:rPr>
        <w:t>en toda su sección transversal.</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tiras y piezas de conexión deberán ser curadas de manera que cualquier sección resulte densa, homogénea y exenta de porosidad</w:t>
      </w:r>
      <w:r>
        <w:rPr>
          <w:rFonts w:ascii="Arial" w:hAnsi="Arial" w:cs="Arial"/>
          <w:sz w:val="24"/>
          <w:szCs w:val="24"/>
        </w:rPr>
        <w:t>es.</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uniones o empalmes efectuados en la obra serán vulcanizados o mecánicos, utilizando piezas de acero inoxidables o el mismo tipo de caucho del cubrejuntas.  Durante el período de vulcanización, los empalmes serán sujetados con grapas adecuadas; el material en los empalmes será denso y homogéneo a través de toda su sección.  Todos los empalmes deberán tener una resistencia a la tensión no menor del 50% de la resistencia correspond</w:t>
      </w:r>
      <w:r>
        <w:rPr>
          <w:rFonts w:ascii="Arial" w:hAnsi="Arial" w:cs="Arial"/>
          <w:sz w:val="24"/>
          <w:szCs w:val="24"/>
        </w:rPr>
        <w:t>iente al material no empalmado.</w:t>
      </w:r>
    </w:p>
    <w:p w:rsidR="0069602C" w:rsidRPr="0068194D" w:rsidRDefault="0069602C" w:rsidP="0069602C">
      <w:pPr>
        <w:jc w:val="both"/>
        <w:rPr>
          <w:rFonts w:ascii="Arial" w:hAnsi="Arial" w:cs="Arial"/>
          <w:sz w:val="24"/>
          <w:szCs w:val="24"/>
        </w:rPr>
      </w:pPr>
      <w:r w:rsidRPr="0068194D">
        <w:rPr>
          <w:rFonts w:ascii="Arial" w:hAnsi="Arial" w:cs="Arial"/>
          <w:sz w:val="24"/>
          <w:szCs w:val="24"/>
        </w:rPr>
        <w:t>Otro tipo de juntas deberán especificarse claramente en los planos y serán aprobadas por el Fiscalizador.</w:t>
      </w:r>
    </w:p>
    <w:p w:rsidR="0069602C" w:rsidRPr="0068194D" w:rsidRDefault="0069602C" w:rsidP="0069602C">
      <w:pPr>
        <w:jc w:val="both"/>
        <w:rPr>
          <w:rFonts w:ascii="Arial" w:hAnsi="Arial" w:cs="Arial"/>
          <w:sz w:val="24"/>
          <w:szCs w:val="24"/>
        </w:rPr>
      </w:pPr>
    </w:p>
    <w:p w:rsidR="0069602C" w:rsidRPr="0068194D" w:rsidRDefault="0069602C" w:rsidP="0069602C">
      <w:pPr>
        <w:jc w:val="both"/>
        <w:rPr>
          <w:rFonts w:ascii="Arial" w:hAnsi="Arial" w:cs="Arial"/>
          <w:i/>
          <w:iCs/>
          <w:sz w:val="24"/>
          <w:szCs w:val="24"/>
        </w:rPr>
      </w:pPr>
      <w:r w:rsidRPr="0068194D">
        <w:rPr>
          <w:rFonts w:ascii="Arial" w:hAnsi="Arial" w:cs="Arial"/>
          <w:i/>
          <w:iCs/>
          <w:sz w:val="24"/>
          <w:szCs w:val="24"/>
        </w:rPr>
        <w:t>Apoyos.</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placas y ensamblajes de apoyo, articulaciones y otros dispositivos de expansión se construirán de acuerdo a los detalles indicados en los planos.  Los pernos de anclaje en pilares, estribos o pedestales se ajustarán con cuidado en el hormigón durante su vaciado o se colocarán en orificios formados durante el hormigonado o r</w:t>
      </w:r>
      <w:r>
        <w:rPr>
          <w:rFonts w:ascii="Arial" w:hAnsi="Arial" w:cs="Arial"/>
          <w:sz w:val="24"/>
          <w:szCs w:val="24"/>
        </w:rPr>
        <w:t>ealizados después del fraguado.</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orificios podrán formarse mediante la utilización de tacos de madera, tubos metálicos u otros dispositivos aprobados por el Fiscalizador.</w:t>
      </w:r>
    </w:p>
    <w:p w:rsidR="0069602C" w:rsidRPr="00A950DF" w:rsidRDefault="0069602C" w:rsidP="0069602C">
      <w:pPr>
        <w:widowControl w:val="0"/>
        <w:autoSpaceDE w:val="0"/>
        <w:autoSpaceDN w:val="0"/>
        <w:adjustRightInd w:val="0"/>
        <w:jc w:val="both"/>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cantidades a pagarse por estos trabajos serán los metros cúbicos de hormigón simple satisfactor</w:t>
      </w:r>
      <w:r>
        <w:rPr>
          <w:rFonts w:ascii="Arial" w:hAnsi="Arial" w:cs="Arial"/>
          <w:sz w:val="24"/>
          <w:szCs w:val="24"/>
        </w:rPr>
        <w:t>iamente incorporados a la obra.</w:t>
      </w:r>
    </w:p>
    <w:p w:rsidR="0069602C" w:rsidRPr="0068194D" w:rsidRDefault="0069602C" w:rsidP="0069602C">
      <w:pPr>
        <w:jc w:val="both"/>
        <w:rPr>
          <w:rFonts w:ascii="Arial" w:hAnsi="Arial" w:cs="Arial"/>
          <w:sz w:val="24"/>
          <w:szCs w:val="24"/>
        </w:rPr>
      </w:pPr>
      <w:r w:rsidRPr="0068194D">
        <w:rPr>
          <w:rFonts w:ascii="Arial" w:hAnsi="Arial" w:cs="Arial"/>
          <w:sz w:val="24"/>
          <w:szCs w:val="24"/>
        </w:rPr>
        <w:t>Cualquier deducción por objetos embebidos en el hormigón o volúmenes de agujeros de drenaje, será efectuado de acuerdo a l</w:t>
      </w:r>
      <w:r>
        <w:rPr>
          <w:rFonts w:ascii="Arial" w:hAnsi="Arial" w:cs="Arial"/>
          <w:sz w:val="24"/>
          <w:szCs w:val="24"/>
        </w:rPr>
        <w:t>o indicado por el Fiscalizador.</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cantidades de acero de refuerzo serán medidas para el pago, de acuerdo con el numeral 504-5.01 de las Especificaciones Generales MOP-001-F-2</w:t>
      </w:r>
      <w:r>
        <w:rPr>
          <w:rFonts w:ascii="Arial" w:hAnsi="Arial" w:cs="Arial"/>
          <w:sz w:val="24"/>
          <w:szCs w:val="24"/>
        </w:rPr>
        <w:t>002.</w:t>
      </w:r>
    </w:p>
    <w:p w:rsidR="0069602C" w:rsidRPr="0068194D" w:rsidRDefault="0069602C" w:rsidP="0069602C">
      <w:pPr>
        <w:jc w:val="both"/>
        <w:rPr>
          <w:rFonts w:ascii="Arial" w:hAnsi="Arial" w:cs="Arial"/>
          <w:sz w:val="24"/>
          <w:szCs w:val="24"/>
        </w:rPr>
      </w:pPr>
      <w:r w:rsidRPr="0068194D">
        <w:rPr>
          <w:rFonts w:ascii="Arial" w:hAnsi="Arial" w:cs="Arial"/>
          <w:sz w:val="24"/>
          <w:szCs w:val="24"/>
        </w:rPr>
        <w:t>Los ensamblajes, placas y otros dispositivos metálicos para apoyos y juntas serán medidos de acuerdo a lo estipulado en su</w:t>
      </w:r>
      <w:r>
        <w:rPr>
          <w:rFonts w:ascii="Arial" w:hAnsi="Arial" w:cs="Arial"/>
          <w:sz w:val="24"/>
          <w:szCs w:val="24"/>
        </w:rPr>
        <w:t>s respectivas especificaciones.</w:t>
      </w:r>
    </w:p>
    <w:p w:rsidR="0069602C" w:rsidRPr="0068194D" w:rsidRDefault="0069602C" w:rsidP="0069602C">
      <w:pPr>
        <w:jc w:val="both"/>
        <w:rPr>
          <w:rFonts w:ascii="Arial" w:hAnsi="Arial" w:cs="Arial"/>
          <w:sz w:val="24"/>
          <w:szCs w:val="24"/>
        </w:rPr>
      </w:pPr>
      <w:r w:rsidRPr="0068194D">
        <w:rPr>
          <w:rFonts w:ascii="Arial" w:hAnsi="Arial" w:cs="Arial"/>
          <w:sz w:val="24"/>
          <w:szCs w:val="24"/>
        </w:rPr>
        <w:lastRenderedPageBreak/>
        <w:t>No se harán mediciones ni pagos por concepto de encofrados, obra falsa o andamio, arrastre de aire en el hormigón, formación de agujeros de drenaje, ni acabado de superficies.</w:t>
      </w:r>
    </w:p>
    <w:p w:rsidR="0069602C" w:rsidRPr="0068194D" w:rsidRDefault="0069602C" w:rsidP="0069602C">
      <w:pPr>
        <w:jc w:val="both"/>
        <w:rPr>
          <w:rFonts w:ascii="Arial" w:hAnsi="Arial" w:cs="Arial"/>
          <w:sz w:val="24"/>
          <w:szCs w:val="24"/>
        </w:rPr>
      </w:pPr>
      <w:r w:rsidRPr="0068194D">
        <w:rPr>
          <w:rFonts w:ascii="Arial" w:hAnsi="Arial" w:cs="Arial"/>
          <w:sz w:val="24"/>
          <w:szCs w:val="24"/>
        </w:rPr>
        <w:t>Las cantidades determinadas en la forma indicada en la subsección anterior, se pagarán a los precios contractuales para los rubros más adelante designados y que conste</w:t>
      </w:r>
      <w:r>
        <w:rPr>
          <w:rFonts w:ascii="Arial" w:hAnsi="Arial" w:cs="Arial"/>
          <w:sz w:val="24"/>
          <w:szCs w:val="24"/>
        </w:rPr>
        <w:t>n en el contrato.</w:t>
      </w:r>
    </w:p>
    <w:p w:rsidR="0069602C" w:rsidRPr="0068194D" w:rsidRDefault="0069602C" w:rsidP="0069602C">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69602C" w:rsidRDefault="0069602C" w:rsidP="0069602C">
      <w:pPr>
        <w:widowControl w:val="0"/>
        <w:autoSpaceDE w:val="0"/>
        <w:autoSpaceDN w:val="0"/>
        <w:adjustRightInd w:val="0"/>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FA0DAD">
        <w:rPr>
          <w:rFonts w:ascii="Arial" w:hAnsi="Arial" w:cs="Arial"/>
          <w:bCs/>
          <w:sz w:val="24"/>
        </w:rPr>
        <w:t>HORMIGÓN PREMEZCLADO F´C= 280 KG/CM2 (INC. TRANSPORTE)</w:t>
      </w:r>
      <w:r>
        <w:rPr>
          <w:rFonts w:ascii="Arial" w:hAnsi="Arial" w:cs="Arial"/>
          <w:bCs/>
          <w:sz w:val="24"/>
        </w:rPr>
        <w:t xml:space="preserve">, </w:t>
      </w:r>
      <w:r w:rsidRPr="00FA0DAD">
        <w:rPr>
          <w:rFonts w:ascii="Arial" w:hAnsi="Arial" w:cs="Arial"/>
          <w:bCs/>
          <w:sz w:val="24"/>
        </w:rPr>
        <w:t>CUARTONES DE ENCOFRADO 4 M</w:t>
      </w:r>
      <w:r>
        <w:rPr>
          <w:rFonts w:ascii="Arial" w:hAnsi="Arial" w:cs="Arial"/>
          <w:bCs/>
          <w:sz w:val="24"/>
        </w:rPr>
        <w:t xml:space="preserve">, </w:t>
      </w:r>
      <w:r w:rsidRPr="00FA0DAD">
        <w:rPr>
          <w:rFonts w:ascii="Arial" w:hAnsi="Arial" w:cs="Arial"/>
          <w:bCs/>
          <w:sz w:val="24"/>
        </w:rPr>
        <w:t>TIRAS DE ENCOFRADO</w:t>
      </w:r>
      <w:r>
        <w:rPr>
          <w:rFonts w:ascii="Arial" w:hAnsi="Arial" w:cs="Arial"/>
          <w:bCs/>
          <w:sz w:val="24"/>
        </w:rPr>
        <w:t xml:space="preserve">, </w:t>
      </w:r>
      <w:r w:rsidRPr="00FA0DAD">
        <w:rPr>
          <w:rFonts w:ascii="Arial" w:hAnsi="Arial" w:cs="Arial"/>
          <w:bCs/>
          <w:sz w:val="24"/>
        </w:rPr>
        <w:t>TABLA DE ENCOFRADO 1" X 4 M</w:t>
      </w:r>
      <w:r>
        <w:rPr>
          <w:rFonts w:ascii="Arial" w:hAnsi="Arial" w:cs="Arial"/>
          <w:bCs/>
          <w:sz w:val="24"/>
        </w:rPr>
        <w:t xml:space="preserve">, </w:t>
      </w:r>
      <w:r w:rsidRPr="00FA0DAD">
        <w:rPr>
          <w:rFonts w:ascii="Arial" w:hAnsi="Arial" w:cs="Arial"/>
          <w:bCs/>
          <w:sz w:val="24"/>
        </w:rPr>
        <w:t>CLAVOS DE 2" A 3 1/2"</w:t>
      </w:r>
      <w:r>
        <w:rPr>
          <w:rFonts w:ascii="Arial" w:hAnsi="Arial" w:cs="Arial"/>
          <w:bCs/>
          <w:sz w:val="24"/>
        </w:rPr>
        <w:t xml:space="preserve">, </w:t>
      </w:r>
      <w:r w:rsidRPr="00FA0DAD">
        <w:rPr>
          <w:rFonts w:ascii="Arial" w:hAnsi="Arial" w:cs="Arial"/>
          <w:bCs/>
          <w:sz w:val="24"/>
        </w:rPr>
        <w:t>CAÑA ROLLIZA (3M)</w:t>
      </w:r>
      <w:r>
        <w:rPr>
          <w:rFonts w:ascii="Arial" w:hAnsi="Arial" w:cs="Arial"/>
          <w:bCs/>
          <w:sz w:val="24"/>
        </w:rPr>
        <w:t>.</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HERRAMIENTA MENOR, </w:t>
      </w:r>
      <w:r w:rsidRPr="00FA0DAD">
        <w:rPr>
          <w:rFonts w:ascii="Arial" w:hAnsi="Arial" w:cs="Arial"/>
          <w:sz w:val="24"/>
        </w:rPr>
        <w:t>VIBRADOR DE MANGUERA</w:t>
      </w:r>
      <w:r>
        <w:rPr>
          <w:rFonts w:ascii="Arial" w:hAnsi="Arial" w:cs="Arial"/>
          <w:sz w:val="24"/>
        </w:rPr>
        <w:t>.</w:t>
      </w:r>
    </w:p>
    <w:p w:rsidR="0069602C" w:rsidRPr="00C9228D" w:rsidRDefault="0069602C" w:rsidP="0069602C">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ALBAÑIL, </w:t>
      </w:r>
      <w:r w:rsidRPr="00293E47">
        <w:rPr>
          <w:rFonts w:ascii="Arial" w:hAnsi="Arial" w:cs="Arial"/>
          <w:bCs/>
          <w:sz w:val="24"/>
          <w:szCs w:val="24"/>
        </w:rPr>
        <w:t>MAESTRO DE OBRA</w:t>
      </w:r>
      <w:r>
        <w:rPr>
          <w:rFonts w:ascii="Arial" w:hAnsi="Arial" w:cs="Arial"/>
          <w:bCs/>
          <w:sz w:val="24"/>
          <w:szCs w:val="24"/>
        </w:rPr>
        <w:t xml:space="preserve">, </w:t>
      </w:r>
      <w:r w:rsidRPr="00293E47">
        <w:rPr>
          <w:rFonts w:ascii="Arial" w:hAnsi="Arial" w:cs="Arial"/>
          <w:bCs/>
          <w:sz w:val="24"/>
          <w:szCs w:val="24"/>
        </w:rPr>
        <w:t>CARPINTERO</w:t>
      </w:r>
      <w:r>
        <w:rPr>
          <w:rFonts w:ascii="Arial" w:hAnsi="Arial" w:cs="Arial"/>
          <w:bCs/>
          <w:sz w:val="24"/>
          <w:szCs w:val="24"/>
        </w:rPr>
        <w:t>, PEON.</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516442</w:t>
      </w:r>
      <w:r w:rsidRPr="00825987">
        <w:rPr>
          <w:rFonts w:ascii="Arial" w:hAnsi="Arial" w:cs="Arial"/>
          <w:b/>
          <w:sz w:val="24"/>
          <w:szCs w:val="24"/>
        </w:rPr>
        <w:tab/>
        <w:t xml:space="preserve">RUBRO: </w:t>
      </w:r>
      <w:r w:rsidRPr="00B3276B">
        <w:rPr>
          <w:rFonts w:ascii="Arial" w:hAnsi="Arial" w:cs="Arial"/>
          <w:b/>
          <w:sz w:val="24"/>
          <w:szCs w:val="24"/>
        </w:rPr>
        <w:t>POZO DE H.A. EN MESÓN</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9602C" w:rsidRPr="001D621F" w:rsidRDefault="0069602C" w:rsidP="0069602C">
      <w:pPr>
        <w:jc w:val="both"/>
        <w:rPr>
          <w:rFonts w:ascii="Arial" w:hAnsi="Arial" w:cs="Arial"/>
          <w:sz w:val="24"/>
          <w:szCs w:val="24"/>
        </w:rPr>
      </w:pPr>
      <w:r w:rsidRPr="005B0FDB">
        <w:rPr>
          <w:rFonts w:ascii="Arial" w:hAnsi="Arial" w:cs="Arial"/>
          <w:sz w:val="24"/>
          <w:szCs w:val="24"/>
        </w:rPr>
        <w:t xml:space="preserve">Este </w:t>
      </w:r>
      <w:r>
        <w:rPr>
          <w:rFonts w:ascii="Arial" w:hAnsi="Arial" w:cs="Arial"/>
          <w:sz w:val="24"/>
          <w:szCs w:val="24"/>
        </w:rPr>
        <w:t xml:space="preserve">rubro comprende el suministro y fabricación </w:t>
      </w:r>
      <w:r w:rsidRPr="005B0FDB">
        <w:rPr>
          <w:rFonts w:ascii="Arial" w:hAnsi="Arial" w:cs="Arial"/>
          <w:sz w:val="24"/>
          <w:szCs w:val="24"/>
        </w:rPr>
        <w:t xml:space="preserve">de </w:t>
      </w:r>
      <w:r>
        <w:rPr>
          <w:rFonts w:ascii="Arial" w:hAnsi="Arial" w:cs="Arial"/>
          <w:sz w:val="24"/>
          <w:szCs w:val="24"/>
        </w:rPr>
        <w:t xml:space="preserve"> pozo de hormigón armado en mesón.</w:t>
      </w:r>
    </w:p>
    <w:p w:rsidR="0069602C" w:rsidRDefault="0069602C" w:rsidP="0069602C">
      <w:pPr>
        <w:widowControl w:val="0"/>
        <w:autoSpaceDE w:val="0"/>
        <w:autoSpaceDN w:val="0"/>
        <w:adjustRightInd w:val="0"/>
        <w:spacing w:line="240" w:lineRule="auto"/>
        <w:jc w:val="both"/>
        <w:rPr>
          <w:rFonts w:ascii="Arial" w:hAnsi="Arial" w:cs="Arial"/>
          <w:b/>
          <w:bCs/>
          <w:sz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69602C" w:rsidRPr="005B0FDB" w:rsidRDefault="0069602C" w:rsidP="0069602C">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69602C" w:rsidRPr="005B0FDB" w:rsidRDefault="0069602C" w:rsidP="0069602C">
      <w:pPr>
        <w:contextualSpacing/>
        <w:jc w:val="both"/>
        <w:rPr>
          <w:rFonts w:ascii="Arial" w:hAnsi="Arial" w:cs="Arial"/>
          <w:sz w:val="24"/>
          <w:szCs w:val="24"/>
        </w:rPr>
      </w:pPr>
    </w:p>
    <w:p w:rsidR="0069602C" w:rsidRPr="005B0FDB" w:rsidRDefault="0069602C" w:rsidP="0069602C">
      <w:pPr>
        <w:jc w:val="both"/>
        <w:rPr>
          <w:rFonts w:ascii="Arial" w:hAnsi="Arial" w:cs="Arial"/>
          <w:sz w:val="24"/>
          <w:szCs w:val="24"/>
          <w:lang w:val="es-ES"/>
        </w:rPr>
      </w:pPr>
      <w:r w:rsidRPr="005B0FDB">
        <w:rPr>
          <w:rFonts w:ascii="Arial" w:hAnsi="Arial" w:cs="Arial"/>
          <w:sz w:val="24"/>
          <w:szCs w:val="24"/>
          <w:lang w:val="es-ES"/>
        </w:rPr>
        <w:lastRenderedPageBreak/>
        <w:t xml:space="preserve">Serán  de tipo </w:t>
      </w:r>
      <w:r>
        <w:rPr>
          <w:rFonts w:ascii="Arial" w:hAnsi="Arial" w:cs="Arial"/>
          <w:sz w:val="24"/>
          <w:szCs w:val="24"/>
          <w:lang w:val="es-ES"/>
        </w:rPr>
        <w:t>cuadrado</w:t>
      </w:r>
      <w:r w:rsidRPr="005B0FDB">
        <w:rPr>
          <w:rFonts w:ascii="Arial" w:hAnsi="Arial" w:cs="Arial"/>
          <w:sz w:val="24"/>
          <w:szCs w:val="24"/>
          <w:lang w:val="es-ES"/>
        </w:rPr>
        <w:t xml:space="preserve">, </w:t>
      </w:r>
      <w:r>
        <w:rPr>
          <w:rFonts w:ascii="Arial" w:hAnsi="Arial" w:cs="Arial"/>
          <w:sz w:val="24"/>
          <w:szCs w:val="24"/>
          <w:lang w:val="es-ES"/>
        </w:rPr>
        <w:t xml:space="preserve">en continuidad con la </w:t>
      </w:r>
      <w:r w:rsidRPr="005B0FDB">
        <w:rPr>
          <w:rFonts w:ascii="Arial" w:hAnsi="Arial" w:cs="Arial"/>
          <w:sz w:val="24"/>
          <w:szCs w:val="24"/>
          <w:lang w:val="es-ES"/>
        </w:rPr>
        <w:t>superficie del mesón</w:t>
      </w:r>
      <w:r>
        <w:rPr>
          <w:rFonts w:ascii="Arial" w:hAnsi="Arial" w:cs="Arial"/>
          <w:sz w:val="24"/>
          <w:szCs w:val="24"/>
          <w:lang w:val="es-ES"/>
        </w:rPr>
        <w:t xml:space="preserve">. </w:t>
      </w:r>
      <w:r w:rsidRPr="005B0FDB">
        <w:rPr>
          <w:rFonts w:ascii="Arial" w:hAnsi="Arial" w:cs="Arial"/>
          <w:sz w:val="24"/>
          <w:szCs w:val="24"/>
          <w:lang w:val="es-ES"/>
        </w:rPr>
        <w:t xml:space="preserve"> Los </w:t>
      </w:r>
      <w:r>
        <w:rPr>
          <w:rFonts w:ascii="Arial" w:hAnsi="Arial" w:cs="Arial"/>
          <w:sz w:val="24"/>
          <w:szCs w:val="24"/>
          <w:lang w:val="es-ES"/>
        </w:rPr>
        <w:t>pozos</w:t>
      </w:r>
      <w:r w:rsidRPr="005B0FDB">
        <w:rPr>
          <w:rFonts w:ascii="Arial" w:hAnsi="Arial" w:cs="Arial"/>
          <w:sz w:val="24"/>
          <w:szCs w:val="24"/>
          <w:lang w:val="es-ES"/>
        </w:rPr>
        <w:t xml:space="preserve"> deberán tener iguales o mayores medidas que las indicadas en el gráfico respectivo. Los orificios para grifería deben ser insinuados, de modo que al colocar la grifería central no queden orificios abiertos o descubiertos en la pieza.</w:t>
      </w:r>
    </w:p>
    <w:p w:rsidR="0069602C" w:rsidRDefault="0069602C" w:rsidP="0069602C">
      <w:pPr>
        <w:widowControl w:val="0"/>
        <w:autoSpaceDE w:val="0"/>
        <w:autoSpaceDN w:val="0"/>
        <w:adjustRightInd w:val="0"/>
        <w:spacing w:line="240" w:lineRule="auto"/>
        <w:jc w:val="both"/>
        <w:rPr>
          <w:rFonts w:ascii="Arial" w:hAnsi="Arial" w:cs="Arial"/>
          <w:sz w:val="24"/>
          <w:szCs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69602C" w:rsidRPr="005B0FDB" w:rsidRDefault="0069602C" w:rsidP="0069602C">
      <w:pPr>
        <w:contextualSpacing/>
        <w:jc w:val="both"/>
        <w:rPr>
          <w:rFonts w:ascii="Arial" w:hAnsi="Arial" w:cs="Arial"/>
          <w:sz w:val="24"/>
          <w:szCs w:val="24"/>
        </w:rPr>
      </w:pPr>
      <w:r w:rsidRPr="005B0FDB">
        <w:rPr>
          <w:rFonts w:ascii="Arial" w:hAnsi="Arial" w:cs="Arial"/>
          <w:sz w:val="24"/>
          <w:szCs w:val="24"/>
        </w:rPr>
        <w:t xml:space="preserve">Este rubro se medirá en </w:t>
      </w:r>
      <w:r>
        <w:rPr>
          <w:rFonts w:ascii="Arial" w:hAnsi="Arial" w:cs="Arial"/>
          <w:sz w:val="24"/>
          <w:szCs w:val="24"/>
        </w:rPr>
        <w:t>metro cuadrado (M2)</w:t>
      </w:r>
      <w:r w:rsidRPr="005B0FDB">
        <w:rPr>
          <w:rFonts w:ascii="Arial" w:hAnsi="Arial" w:cs="Arial"/>
          <w:sz w:val="24"/>
          <w:szCs w:val="24"/>
        </w:rPr>
        <w:t xml:space="preserve"> y se pagará en función de la cantidad efectivamente instalada en el proyecto.  </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METRO CUADRADO (M2).</w:t>
      </w:r>
    </w:p>
    <w:p w:rsidR="0069602C" w:rsidRPr="001D621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w:t>
      </w:r>
      <w:r w:rsidRPr="008D5F98">
        <w:rPr>
          <w:rFonts w:ascii="Arial" w:hAnsi="Arial" w:cs="Arial"/>
          <w:sz w:val="24"/>
        </w:rPr>
        <w:t xml:space="preserve"> </w:t>
      </w:r>
      <w:r>
        <w:rPr>
          <w:rFonts w:ascii="Arial" w:hAnsi="Arial" w:cs="Arial"/>
          <w:sz w:val="24"/>
        </w:rPr>
        <w:t>AGUA, CEMENTO, ARENA.</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w:t>
      </w:r>
      <w:r w:rsidRPr="00A950DF">
        <w:rPr>
          <w:rFonts w:ascii="Arial" w:hAnsi="Arial" w:cs="Arial"/>
          <w:sz w:val="24"/>
        </w:rPr>
        <w:t>.</w:t>
      </w:r>
    </w:p>
    <w:p w:rsidR="0069602C" w:rsidRPr="001D621F" w:rsidRDefault="0069602C" w:rsidP="0069602C">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AYUDANTE</w:t>
      </w:r>
      <w:r w:rsidRPr="00A950DF">
        <w:rPr>
          <w:rFonts w:ascii="Arial" w:hAnsi="Arial" w:cs="Arial"/>
          <w:sz w:val="24"/>
        </w:rPr>
        <w:t>,</w:t>
      </w:r>
      <w:r>
        <w:rPr>
          <w:rFonts w:ascii="Arial" w:hAnsi="Arial" w:cs="Arial"/>
          <w:sz w:val="24"/>
        </w:rPr>
        <w:t xml:space="preserve"> </w:t>
      </w:r>
      <w:r w:rsidRPr="00A950DF">
        <w:rPr>
          <w:rFonts w:ascii="Arial" w:hAnsi="Arial" w:cs="Arial"/>
          <w:sz w:val="24"/>
        </w:rPr>
        <w:t xml:space="preserve"> </w:t>
      </w:r>
      <w:r>
        <w:rPr>
          <w:rFonts w:ascii="Arial" w:hAnsi="Arial" w:cs="Arial"/>
          <w:sz w:val="24"/>
        </w:rPr>
        <w:t>MAESTRO DE OBRA</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516338</w:t>
      </w:r>
      <w:r w:rsidRPr="00825987">
        <w:rPr>
          <w:rFonts w:ascii="Arial" w:hAnsi="Arial" w:cs="Arial"/>
          <w:b/>
          <w:sz w:val="24"/>
          <w:szCs w:val="24"/>
        </w:rPr>
        <w:tab/>
        <w:t xml:space="preserve">RUBRO: </w:t>
      </w:r>
      <w:r w:rsidRPr="00B3276B">
        <w:rPr>
          <w:rFonts w:ascii="Arial" w:hAnsi="Arial" w:cs="Arial"/>
          <w:b/>
          <w:sz w:val="24"/>
          <w:szCs w:val="24"/>
        </w:rPr>
        <w:t>ENLUCIDO INTERIOR</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69602C" w:rsidRPr="00DB01A7" w:rsidRDefault="0069602C" w:rsidP="0069602C">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69602C" w:rsidRPr="00DB01A7" w:rsidRDefault="0069602C" w:rsidP="0069602C">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sz w:val="24"/>
          <w:szCs w:val="24"/>
        </w:rPr>
        <w:lastRenderedPageBreak/>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69602C" w:rsidRPr="008D5F98" w:rsidRDefault="0069602C" w:rsidP="0069602C">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516337</w:t>
      </w:r>
      <w:r w:rsidRPr="00825987">
        <w:rPr>
          <w:rFonts w:ascii="Arial" w:hAnsi="Arial" w:cs="Arial"/>
          <w:b/>
          <w:sz w:val="24"/>
          <w:szCs w:val="24"/>
        </w:rPr>
        <w:tab/>
        <w:t xml:space="preserve">RUBRO: </w:t>
      </w:r>
      <w:r w:rsidRPr="00B3276B">
        <w:rPr>
          <w:rFonts w:ascii="Arial" w:hAnsi="Arial" w:cs="Arial"/>
          <w:b/>
          <w:sz w:val="24"/>
          <w:szCs w:val="24"/>
        </w:rPr>
        <w:t>ENLUCIDO EXTERIOR</w:t>
      </w:r>
    </w:p>
    <w:p w:rsidR="0069602C" w:rsidRDefault="0069602C" w:rsidP="0069602C">
      <w:pPr>
        <w:widowControl w:val="0"/>
        <w:autoSpaceDE w:val="0"/>
        <w:autoSpaceDN w:val="0"/>
        <w:adjustRightInd w:val="0"/>
        <w:jc w:val="both"/>
        <w:rPr>
          <w:rFonts w:ascii="Arial" w:hAnsi="Arial" w:cs="Arial"/>
          <w:b/>
          <w:bCs/>
          <w:sz w:val="24"/>
          <w:szCs w:val="24"/>
        </w:rPr>
      </w:pP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69602C" w:rsidRPr="00DB01A7" w:rsidRDefault="0069602C" w:rsidP="0069602C">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69602C" w:rsidRPr="00DB01A7" w:rsidRDefault="0069602C" w:rsidP="0069602C">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69602C" w:rsidRPr="00DB01A7" w:rsidRDefault="0069602C" w:rsidP="0069602C">
      <w:pPr>
        <w:widowControl w:val="0"/>
        <w:autoSpaceDE w:val="0"/>
        <w:autoSpaceDN w:val="0"/>
        <w:adjustRightInd w:val="0"/>
        <w:jc w:val="both"/>
        <w:rPr>
          <w:rFonts w:ascii="Arial" w:hAnsi="Arial" w:cs="Arial"/>
          <w:sz w:val="24"/>
          <w:szCs w:val="24"/>
        </w:rPr>
      </w:pPr>
      <w:r w:rsidRPr="00DB01A7">
        <w:rPr>
          <w:rFonts w:ascii="Arial" w:hAnsi="Arial" w:cs="Arial"/>
          <w:sz w:val="24"/>
          <w:szCs w:val="24"/>
        </w:rPr>
        <w:t xml:space="preserve">La medición se hará por metros cuadrados, efectivamente ejecutados, de acuerdo </w:t>
      </w:r>
      <w:r w:rsidRPr="00DB01A7">
        <w:rPr>
          <w:rFonts w:ascii="Arial" w:hAnsi="Arial" w:cs="Arial"/>
          <w:sz w:val="24"/>
          <w:szCs w:val="24"/>
        </w:rPr>
        <w:lastRenderedPageBreak/>
        <w:t>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69602C" w:rsidRPr="00085A2D" w:rsidRDefault="0069602C" w:rsidP="0069602C">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516428</w:t>
      </w:r>
      <w:r w:rsidRPr="00825987">
        <w:rPr>
          <w:rFonts w:ascii="Arial" w:hAnsi="Arial" w:cs="Arial"/>
          <w:b/>
          <w:sz w:val="24"/>
          <w:szCs w:val="24"/>
        </w:rPr>
        <w:tab/>
        <w:t xml:space="preserve">RUBRO: </w:t>
      </w:r>
      <w:r w:rsidRPr="00B3276B">
        <w:rPr>
          <w:rFonts w:ascii="Arial" w:hAnsi="Arial" w:cs="Arial"/>
          <w:b/>
          <w:sz w:val="24"/>
          <w:szCs w:val="24"/>
        </w:rPr>
        <w:t>PEDILUVIO</w:t>
      </w:r>
    </w:p>
    <w:p w:rsidR="0069602C" w:rsidRDefault="0069602C" w:rsidP="0069602C">
      <w:pPr>
        <w:rPr>
          <w:rFonts w:ascii="Arial" w:hAnsi="Arial" w:cs="Arial"/>
          <w:b/>
          <w:sz w:val="24"/>
          <w:szCs w:val="24"/>
        </w:rPr>
      </w:pPr>
    </w:p>
    <w:p w:rsidR="0069602C" w:rsidRPr="00A950DF"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9602C" w:rsidRPr="003A7B04" w:rsidRDefault="0069602C" w:rsidP="0069602C">
      <w:pPr>
        <w:pStyle w:val="Default"/>
        <w:spacing w:line="276" w:lineRule="auto"/>
        <w:jc w:val="both"/>
        <w:rPr>
          <w:rFonts w:ascii="Arial" w:hAnsi="Arial" w:cs="Arial"/>
        </w:rPr>
      </w:pPr>
      <w:r w:rsidRPr="003A7B04">
        <w:rPr>
          <w:rFonts w:ascii="Arial" w:hAnsi="Arial" w:cs="Arial"/>
        </w:rPr>
        <w:t xml:space="preserve">Este trabajo consistirá en la construcción de cajas de </w:t>
      </w:r>
      <w:r>
        <w:rPr>
          <w:rFonts w:ascii="Arial" w:hAnsi="Arial" w:cs="Arial"/>
        </w:rPr>
        <w:t xml:space="preserve"> hormigón en la cual se incluirá material desinfectante acorde al laboratorio y al cultivo que se este realizando y esto en función al técnico responsable del programa de acuicultura las acciones del fiscalizador y constructor se remiten solo a las dimensiones propuestas en el diseño arquitectónico en concordancia con los ingresos u otros.</w:t>
      </w:r>
    </w:p>
    <w:p w:rsidR="0069602C" w:rsidRPr="003A7B04" w:rsidRDefault="0069602C" w:rsidP="0069602C">
      <w:pPr>
        <w:widowControl w:val="0"/>
        <w:autoSpaceDE w:val="0"/>
        <w:autoSpaceDN w:val="0"/>
        <w:adjustRightInd w:val="0"/>
        <w:jc w:val="both"/>
        <w:rPr>
          <w:rFonts w:ascii="Arial" w:hAnsi="Arial" w:cs="Arial"/>
          <w:sz w:val="24"/>
          <w:szCs w:val="24"/>
          <w:lang w:val="es-ES"/>
        </w:rPr>
      </w:pPr>
    </w:p>
    <w:p w:rsidR="0069602C" w:rsidRPr="003A7B04" w:rsidRDefault="0069602C" w:rsidP="0069602C">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69602C" w:rsidRPr="003A7B04" w:rsidRDefault="0069602C" w:rsidP="0069602C">
      <w:pPr>
        <w:pStyle w:val="Default"/>
        <w:spacing w:line="276" w:lineRule="auto"/>
        <w:jc w:val="both"/>
        <w:rPr>
          <w:rFonts w:ascii="Arial" w:hAnsi="Arial" w:cs="Arial"/>
        </w:rPr>
      </w:pPr>
      <w:r w:rsidRPr="003A7B04">
        <w:rPr>
          <w:rFonts w:ascii="Arial" w:hAnsi="Arial" w:cs="Arial"/>
        </w:rPr>
        <w:t>Estas obras podrán realizarse en el sitio y serán de hormigón simple, la construcción e instalación se harán de modo que las estructuras queden sólidamente asentadas de conformidad con las dimensiones,  cotas y alineación indicadas en los planos o por el fiscalizador.</w:t>
      </w:r>
    </w:p>
    <w:p w:rsidR="0069602C" w:rsidRPr="003A7B04" w:rsidRDefault="0069602C" w:rsidP="0069602C">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de cada </w:t>
      </w:r>
      <w:r>
        <w:rPr>
          <w:rFonts w:ascii="Arial" w:hAnsi="Arial" w:cs="Arial"/>
          <w:sz w:val="24"/>
          <w:szCs w:val="24"/>
        </w:rPr>
        <w:t>pediluvio</w:t>
      </w:r>
      <w:r w:rsidRPr="003A7B04">
        <w:rPr>
          <w:rFonts w:ascii="Arial" w:hAnsi="Arial" w:cs="Arial"/>
          <w:sz w:val="24"/>
          <w:szCs w:val="24"/>
        </w:rPr>
        <w:t>, deberá limpiarse de residuos y acumulaciones extrañas, y se mantendrán limpias y en funcionamiento hasta la aceptación final de la obra.</w:t>
      </w:r>
    </w:p>
    <w:p w:rsidR="0069602C" w:rsidRDefault="0069602C" w:rsidP="0069602C">
      <w:pPr>
        <w:widowControl w:val="0"/>
        <w:autoSpaceDE w:val="0"/>
        <w:autoSpaceDN w:val="0"/>
        <w:adjustRightInd w:val="0"/>
        <w:jc w:val="both"/>
        <w:rPr>
          <w:rFonts w:ascii="Arial" w:hAnsi="Arial" w:cs="Arial"/>
          <w:b/>
          <w:bCs/>
          <w:sz w:val="24"/>
          <w:szCs w:val="24"/>
        </w:rPr>
      </w:pPr>
    </w:p>
    <w:p w:rsidR="0069602C" w:rsidRPr="003A7B04" w:rsidRDefault="0069602C" w:rsidP="0069602C">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69602C" w:rsidRPr="003A7B04" w:rsidRDefault="0069602C" w:rsidP="0069602C">
      <w:pPr>
        <w:pStyle w:val="Default"/>
        <w:spacing w:line="276" w:lineRule="auto"/>
        <w:jc w:val="both"/>
        <w:rPr>
          <w:rFonts w:ascii="Arial" w:hAnsi="Arial" w:cs="Arial"/>
        </w:rPr>
      </w:pPr>
      <w:r w:rsidRPr="003A7B04">
        <w:rPr>
          <w:rFonts w:ascii="Arial" w:hAnsi="Arial" w:cs="Arial"/>
        </w:rPr>
        <w:lastRenderedPageBreak/>
        <w:t xml:space="preserve">Las cantidades a pagarse serán de acuerdo al número de </w:t>
      </w:r>
      <w:r>
        <w:rPr>
          <w:rFonts w:ascii="Arial" w:hAnsi="Arial" w:cs="Arial"/>
        </w:rPr>
        <w:t>pediluvio</w:t>
      </w:r>
      <w:r w:rsidRPr="003A7B04">
        <w:rPr>
          <w:rFonts w:ascii="Arial" w:hAnsi="Arial" w:cs="Arial"/>
        </w:rPr>
        <w:t xml:space="preserve"> aceptablemente ejecutadas y aceptada por la fiscalización. </w:t>
      </w:r>
    </w:p>
    <w:p w:rsidR="0069602C" w:rsidRPr="003A7B04" w:rsidRDefault="0069602C" w:rsidP="0069602C">
      <w:pPr>
        <w:pStyle w:val="Default"/>
        <w:spacing w:line="276" w:lineRule="auto"/>
        <w:jc w:val="both"/>
        <w:rPr>
          <w:rFonts w:ascii="Arial" w:hAnsi="Arial" w:cs="Arial"/>
        </w:rPr>
      </w:pPr>
      <w:r w:rsidRPr="003A7B04">
        <w:rPr>
          <w:rFonts w:ascii="Arial" w:hAnsi="Arial" w:cs="Arial"/>
        </w:rPr>
        <w:t xml:space="preserve">El número de unidades determinadas en la forma indicada en el párrafo anterior, se pagarán a los precios contractuales y que consten en el contrato, estos precios y pagos constituirán las compensación total por el suministro, transporte e instalación de </w:t>
      </w:r>
      <w:r>
        <w:rPr>
          <w:rFonts w:ascii="Arial" w:hAnsi="Arial" w:cs="Arial"/>
        </w:rPr>
        <w:t>los pediluvios</w:t>
      </w:r>
      <w:r w:rsidRPr="003A7B04">
        <w:rPr>
          <w:rFonts w:ascii="Arial" w:hAnsi="Arial" w:cs="Arial"/>
        </w:rPr>
        <w:t xml:space="preserve">, así como por toda la mano de obra, equipo, herramientas, materiales y operaciones conexas, necesarias para la ejecución de los trabajos descritos. </w:t>
      </w: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r w:rsidR="00FF1441">
        <w:rPr>
          <w:rFonts w:ascii="Arial" w:hAnsi="Arial" w:cs="Arial"/>
          <w:b/>
          <w:sz w:val="24"/>
          <w:szCs w:val="24"/>
        </w:rPr>
        <w:t xml:space="preserve"> </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516541</w:t>
      </w:r>
      <w:r w:rsidRPr="00825987">
        <w:rPr>
          <w:rFonts w:ascii="Arial" w:hAnsi="Arial" w:cs="Arial"/>
          <w:b/>
          <w:sz w:val="24"/>
          <w:szCs w:val="24"/>
        </w:rPr>
        <w:tab/>
        <w:t xml:space="preserve">RUBRO: </w:t>
      </w:r>
      <w:r w:rsidRPr="00B3276B">
        <w:rPr>
          <w:rFonts w:ascii="Arial" w:hAnsi="Arial" w:cs="Arial"/>
          <w:b/>
          <w:sz w:val="24"/>
          <w:szCs w:val="24"/>
        </w:rPr>
        <w:t>TACOS EN REMATES DE FACHADAS</w:t>
      </w:r>
    </w:p>
    <w:p w:rsidR="0069602C" w:rsidRDefault="0069602C" w:rsidP="0069602C">
      <w:pPr>
        <w:rPr>
          <w:rFonts w:ascii="Arial" w:hAnsi="Arial" w:cs="Arial"/>
          <w:sz w:val="24"/>
          <w:szCs w:val="24"/>
        </w:rPr>
      </w:pPr>
    </w:p>
    <w:p w:rsidR="0069602C" w:rsidRPr="006141C8" w:rsidRDefault="0069602C" w:rsidP="0069602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9602C" w:rsidRDefault="0069602C" w:rsidP="0069602C">
      <w:pPr>
        <w:rPr>
          <w:rFonts w:ascii="Arial" w:hAnsi="Arial" w:cs="Arial"/>
          <w:sz w:val="24"/>
          <w:szCs w:val="24"/>
        </w:rPr>
      </w:pPr>
      <w:r w:rsidRPr="006141C8">
        <w:rPr>
          <w:rFonts w:ascii="Arial" w:hAnsi="Arial" w:cs="Arial"/>
          <w:sz w:val="24"/>
          <w:szCs w:val="24"/>
        </w:rPr>
        <w:t>Elementos auxiliares para fihjacion de cornizas anclajes, ornamentación de fachada y cualquier otra aplicación que se necesitare</w:t>
      </w:r>
      <w:r>
        <w:rPr>
          <w:rFonts w:ascii="Arial" w:hAnsi="Arial" w:cs="Arial"/>
          <w:sz w:val="24"/>
          <w:szCs w:val="24"/>
        </w:rPr>
        <w:t>.</w:t>
      </w:r>
    </w:p>
    <w:p w:rsidR="0069602C" w:rsidRDefault="0069602C" w:rsidP="0069602C">
      <w:pPr>
        <w:rPr>
          <w:rFonts w:ascii="Arial" w:hAnsi="Arial" w:cs="Arial"/>
          <w:sz w:val="24"/>
          <w:szCs w:val="24"/>
        </w:rPr>
      </w:pPr>
    </w:p>
    <w:p w:rsidR="0069602C" w:rsidRPr="003A7B04" w:rsidRDefault="0069602C" w:rsidP="0069602C">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69602C" w:rsidRPr="003A7B04" w:rsidRDefault="0069602C" w:rsidP="0069602C">
      <w:pPr>
        <w:pStyle w:val="Default"/>
        <w:spacing w:line="276" w:lineRule="auto"/>
        <w:jc w:val="both"/>
        <w:rPr>
          <w:rFonts w:ascii="Arial" w:hAnsi="Arial" w:cs="Arial"/>
        </w:rPr>
      </w:pPr>
      <w:r w:rsidRPr="003A7B04">
        <w:rPr>
          <w:rFonts w:ascii="Arial" w:hAnsi="Arial" w:cs="Arial"/>
        </w:rPr>
        <w:t xml:space="preserve">Estas obras </w:t>
      </w:r>
      <w:r>
        <w:rPr>
          <w:rFonts w:ascii="Arial" w:hAnsi="Arial" w:cs="Arial"/>
        </w:rPr>
        <w:t>se realizara</w:t>
      </w:r>
      <w:r w:rsidRPr="003A7B04">
        <w:rPr>
          <w:rFonts w:ascii="Arial" w:hAnsi="Arial" w:cs="Arial"/>
        </w:rPr>
        <w:t xml:space="preserve"> en el sitio</w:t>
      </w:r>
      <w:r>
        <w:rPr>
          <w:rFonts w:ascii="Arial" w:hAnsi="Arial" w:cs="Arial"/>
        </w:rPr>
        <w:t xml:space="preserve"> que se ha diseñado para la fachada</w:t>
      </w:r>
      <w:r w:rsidRPr="003A7B04">
        <w:rPr>
          <w:rFonts w:ascii="Arial" w:hAnsi="Arial" w:cs="Arial"/>
        </w:rPr>
        <w:t xml:space="preserve"> y serán de </w:t>
      </w:r>
      <w:r>
        <w:rPr>
          <w:rFonts w:ascii="Arial" w:hAnsi="Arial" w:cs="Arial"/>
        </w:rPr>
        <w:t>material metalico</w:t>
      </w:r>
      <w:r w:rsidRPr="003A7B04">
        <w:rPr>
          <w:rFonts w:ascii="Arial" w:hAnsi="Arial" w:cs="Arial"/>
        </w:rPr>
        <w:t>, la construcción e instalación se harán de modo que las estructuras queden sólidamente asentadas de conformidad con las dimensiones,  cotas y alineación indicadas en los planos o por el fiscalizador.</w:t>
      </w:r>
    </w:p>
    <w:p w:rsidR="0069602C" w:rsidRPr="003A7B04" w:rsidRDefault="0069602C" w:rsidP="0069602C">
      <w:pPr>
        <w:widowControl w:val="0"/>
        <w:autoSpaceDE w:val="0"/>
        <w:autoSpaceDN w:val="0"/>
        <w:adjustRightInd w:val="0"/>
        <w:jc w:val="both"/>
        <w:rPr>
          <w:rFonts w:ascii="Arial" w:hAnsi="Arial" w:cs="Arial"/>
          <w:sz w:val="24"/>
          <w:szCs w:val="24"/>
        </w:rPr>
      </w:pPr>
      <w:r w:rsidRPr="003A7B04">
        <w:rPr>
          <w:rFonts w:ascii="Arial" w:hAnsi="Arial" w:cs="Arial"/>
          <w:sz w:val="24"/>
          <w:szCs w:val="24"/>
        </w:rPr>
        <w:t>Al terminarse el trabajo, deberá limpiarse de residuos y acumulaciones extrañas, y se mantendrán limpias hasta la aceptación final de la obra.</w:t>
      </w:r>
    </w:p>
    <w:p w:rsidR="0069602C" w:rsidRPr="003A7B04" w:rsidRDefault="0069602C" w:rsidP="0069602C">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69602C" w:rsidRPr="003A7B04" w:rsidRDefault="0069602C" w:rsidP="0069602C">
      <w:pPr>
        <w:pStyle w:val="Default"/>
        <w:spacing w:line="276" w:lineRule="auto"/>
        <w:jc w:val="both"/>
        <w:rPr>
          <w:rFonts w:ascii="Arial" w:hAnsi="Arial" w:cs="Arial"/>
        </w:rPr>
      </w:pPr>
      <w:r w:rsidRPr="003A7B04">
        <w:rPr>
          <w:rFonts w:ascii="Arial" w:hAnsi="Arial" w:cs="Arial"/>
        </w:rPr>
        <w:t xml:space="preserve">Las cantidades a pagarse serán </w:t>
      </w:r>
      <w:r>
        <w:rPr>
          <w:rFonts w:ascii="Arial" w:hAnsi="Arial" w:cs="Arial"/>
        </w:rPr>
        <w:t>de acuerdo al metraje</w:t>
      </w:r>
      <w:r w:rsidRPr="003A7B04">
        <w:rPr>
          <w:rFonts w:ascii="Arial" w:hAnsi="Arial" w:cs="Arial"/>
        </w:rPr>
        <w:t xml:space="preserve"> aceptablemente ejecutadas y aceptada por la fiscalización. </w:t>
      </w:r>
    </w:p>
    <w:p w:rsidR="0069602C" w:rsidRPr="003A7B04" w:rsidRDefault="0069602C" w:rsidP="0069602C">
      <w:pPr>
        <w:pStyle w:val="Default"/>
        <w:spacing w:line="276" w:lineRule="auto"/>
        <w:jc w:val="both"/>
        <w:rPr>
          <w:rFonts w:ascii="Arial" w:hAnsi="Arial" w:cs="Arial"/>
        </w:rPr>
      </w:pPr>
      <w:r>
        <w:rPr>
          <w:rFonts w:ascii="Arial" w:hAnsi="Arial" w:cs="Arial"/>
        </w:rPr>
        <w:t>S</w:t>
      </w:r>
      <w:r w:rsidRPr="003A7B04">
        <w:rPr>
          <w:rFonts w:ascii="Arial" w:hAnsi="Arial" w:cs="Arial"/>
        </w:rPr>
        <w:t xml:space="preserve">e pagarán a los precios contractuales y que consten en el contrato, estos precios y pagos constituirán las compensación total por el suministro, transporte e instalación </w:t>
      </w:r>
      <w:r>
        <w:rPr>
          <w:rFonts w:ascii="Arial" w:hAnsi="Arial" w:cs="Arial"/>
        </w:rPr>
        <w:t>de las mismas</w:t>
      </w:r>
      <w:r w:rsidRPr="003A7B04">
        <w:rPr>
          <w:rFonts w:ascii="Arial" w:hAnsi="Arial" w:cs="Arial"/>
        </w:rPr>
        <w:t xml:space="preserve">, así como por toda la mano de obra, equipo, </w:t>
      </w:r>
      <w:r w:rsidRPr="003A7B04">
        <w:rPr>
          <w:rFonts w:ascii="Arial" w:hAnsi="Arial" w:cs="Arial"/>
        </w:rPr>
        <w:lastRenderedPageBreak/>
        <w:t xml:space="preserve">herramientas, materiales y operaciones conexas, necesarias para la ejecución de los trabajos descritos. </w:t>
      </w:r>
    </w:p>
    <w:p w:rsidR="0069602C" w:rsidRPr="003A7B04" w:rsidRDefault="0069602C" w:rsidP="0069602C">
      <w:pPr>
        <w:widowControl w:val="0"/>
        <w:autoSpaceDE w:val="0"/>
        <w:autoSpaceDN w:val="0"/>
        <w:adjustRightInd w:val="0"/>
        <w:spacing w:line="240" w:lineRule="auto"/>
        <w:jc w:val="both"/>
        <w:rPr>
          <w:rFonts w:ascii="Arial" w:hAnsi="Arial" w:cs="Arial"/>
          <w:sz w:val="24"/>
          <w:lang w:val="es-ES"/>
        </w:rPr>
      </w:pPr>
    </w:p>
    <w:p w:rsidR="0069602C" w:rsidRDefault="0069602C" w:rsidP="0069602C">
      <w:pPr>
        <w:widowControl w:val="0"/>
        <w:autoSpaceDE w:val="0"/>
        <w:autoSpaceDN w:val="0"/>
        <w:adjustRightInd w:val="0"/>
        <w:spacing w:line="240" w:lineRule="auto"/>
        <w:jc w:val="both"/>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(M</w:t>
      </w:r>
      <w:r w:rsidRPr="00A950DF">
        <w:rPr>
          <w:rFonts w:ascii="Arial" w:hAnsi="Arial" w:cs="Arial"/>
          <w:sz w:val="24"/>
        </w:rPr>
        <w:t>).</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 MATERIAL METALICO.</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Pr="00825987" w:rsidRDefault="0069602C" w:rsidP="0069602C">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69602C" w:rsidRDefault="0069602C" w:rsidP="0069602C">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69602C" w:rsidRPr="00825987" w:rsidRDefault="0069602C" w:rsidP="0069602C">
      <w:pPr>
        <w:widowControl w:val="0"/>
        <w:autoSpaceDE w:val="0"/>
        <w:autoSpaceDN w:val="0"/>
        <w:adjustRightInd w:val="0"/>
        <w:jc w:val="both"/>
        <w:rPr>
          <w:rFonts w:ascii="Arial" w:hAnsi="Arial" w:cs="Arial"/>
          <w:sz w:val="24"/>
          <w:szCs w:val="24"/>
        </w:rPr>
      </w:pPr>
    </w:p>
    <w:p w:rsidR="0069602C" w:rsidRPr="00825987" w:rsidRDefault="0069602C" w:rsidP="0069602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69602C" w:rsidRPr="0068194D" w:rsidRDefault="0069602C" w:rsidP="0069602C">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69602C" w:rsidRPr="0068194D" w:rsidRDefault="0069602C" w:rsidP="0069602C">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69602C" w:rsidRPr="0068194D" w:rsidRDefault="0069602C" w:rsidP="0069602C">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69602C" w:rsidRPr="0068194D" w:rsidRDefault="0069602C" w:rsidP="0069602C">
      <w:pPr>
        <w:jc w:val="both"/>
        <w:rPr>
          <w:rFonts w:ascii="Arial" w:hAnsi="Arial" w:cs="Arial"/>
          <w:sz w:val="24"/>
          <w:szCs w:val="24"/>
        </w:rPr>
      </w:pPr>
      <w:r w:rsidRPr="0068194D">
        <w:rPr>
          <w:rFonts w:ascii="Arial" w:hAnsi="Arial" w:cs="Arial"/>
          <w:sz w:val="24"/>
          <w:szCs w:val="24"/>
        </w:rPr>
        <w:lastRenderedPageBreak/>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69602C" w:rsidRPr="00825987" w:rsidRDefault="0069602C" w:rsidP="0069602C">
      <w:pPr>
        <w:widowControl w:val="0"/>
        <w:autoSpaceDE w:val="0"/>
        <w:autoSpaceDN w:val="0"/>
        <w:adjustRightInd w:val="0"/>
        <w:jc w:val="both"/>
        <w:rPr>
          <w:rFonts w:ascii="Arial" w:hAnsi="Arial" w:cs="Arial"/>
          <w:sz w:val="24"/>
          <w:szCs w:val="24"/>
        </w:rPr>
      </w:pPr>
    </w:p>
    <w:p w:rsidR="0069602C" w:rsidRPr="00825987" w:rsidRDefault="0069602C" w:rsidP="0069602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69602C" w:rsidRPr="0068194D" w:rsidRDefault="0069602C" w:rsidP="0069602C">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69602C" w:rsidRPr="00825987" w:rsidRDefault="0069602C" w:rsidP="0069602C">
      <w:pPr>
        <w:widowControl w:val="0"/>
        <w:autoSpaceDE w:val="0"/>
        <w:autoSpaceDN w:val="0"/>
        <w:adjustRightInd w:val="0"/>
        <w:jc w:val="both"/>
        <w:rPr>
          <w:rFonts w:ascii="Arial" w:hAnsi="Arial" w:cs="Arial"/>
          <w:sz w:val="24"/>
          <w:szCs w:val="24"/>
        </w:rPr>
      </w:pPr>
    </w:p>
    <w:p w:rsidR="0069602C" w:rsidRPr="00825987" w:rsidRDefault="0069602C" w:rsidP="0069602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69602C" w:rsidRPr="00825987" w:rsidRDefault="0069602C" w:rsidP="0069602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69602C" w:rsidRPr="00825987" w:rsidRDefault="0069602C" w:rsidP="0069602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69602C" w:rsidRPr="00825987" w:rsidRDefault="0069602C" w:rsidP="0069602C">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69602C" w:rsidRDefault="0069602C" w:rsidP="0069602C">
      <w:pPr>
        <w:rPr>
          <w:rFonts w:ascii="Arial" w:hAnsi="Arial" w:cs="Arial"/>
          <w:b/>
          <w:bCs/>
          <w:sz w:val="24"/>
          <w:szCs w:val="24"/>
        </w:rPr>
      </w:pP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r w:rsidRPr="00217216">
        <w:rPr>
          <w:rFonts w:ascii="Arial" w:hAnsi="Arial" w:cs="Arial"/>
          <w:b/>
          <w:bCs/>
          <w:sz w:val="24"/>
          <w:szCs w:val="24"/>
        </w:rPr>
        <w:t>ALBAÑILERIA ARMADA</w:t>
      </w:r>
    </w:p>
    <w:p w:rsidR="00BD18DA" w:rsidRDefault="00BD18DA" w:rsidP="00BD18DA">
      <w:pPr>
        <w:widowControl w:val="0"/>
        <w:tabs>
          <w:tab w:val="left" w:pos="3000"/>
        </w:tabs>
        <w:autoSpaceDE w:val="0"/>
        <w:autoSpaceDN w:val="0"/>
        <w:adjustRightInd w:val="0"/>
        <w:jc w:val="both"/>
        <w:rPr>
          <w:rFonts w:ascii="Arial" w:hAnsi="Arial" w:cs="Arial"/>
          <w:b/>
          <w:sz w:val="24"/>
          <w:szCs w:val="24"/>
        </w:rPr>
      </w:pPr>
    </w:p>
    <w:p w:rsidR="00BD18DA" w:rsidRDefault="00BD18DA" w:rsidP="00BD18D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D18DA">
        <w:rPr>
          <w:rFonts w:ascii="Arial" w:hAnsi="Arial" w:cs="Arial"/>
          <w:b/>
          <w:sz w:val="24"/>
          <w:szCs w:val="24"/>
        </w:rPr>
        <w:t>516322</w:t>
      </w:r>
      <w:r w:rsidRPr="00825987">
        <w:rPr>
          <w:rFonts w:ascii="Arial" w:hAnsi="Arial" w:cs="Arial"/>
          <w:b/>
          <w:sz w:val="24"/>
          <w:szCs w:val="24"/>
        </w:rPr>
        <w:tab/>
        <w:t xml:space="preserve">RUBRO: </w:t>
      </w:r>
      <w:r w:rsidRPr="00BD18DA">
        <w:rPr>
          <w:rFonts w:ascii="Arial" w:hAnsi="Arial" w:cs="Arial"/>
          <w:b/>
          <w:sz w:val="24"/>
          <w:szCs w:val="24"/>
        </w:rPr>
        <w:t>COLUMNETA DE HOMIGÓN ARMADO  25X25 CM</w:t>
      </w:r>
    </w:p>
    <w:p w:rsidR="00BD18DA" w:rsidRDefault="00BD18DA" w:rsidP="00BD18DA">
      <w:pPr>
        <w:widowControl w:val="0"/>
        <w:tabs>
          <w:tab w:val="left" w:pos="3000"/>
        </w:tabs>
        <w:autoSpaceDE w:val="0"/>
        <w:autoSpaceDN w:val="0"/>
        <w:adjustRightInd w:val="0"/>
        <w:jc w:val="both"/>
        <w:rPr>
          <w:rFonts w:ascii="Arial" w:hAnsi="Arial" w:cs="Arial"/>
          <w:b/>
          <w:bCs/>
          <w:sz w:val="24"/>
          <w:szCs w:val="24"/>
        </w:rPr>
      </w:pP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D18DA" w:rsidRPr="005B0FDB" w:rsidRDefault="00BD18DA" w:rsidP="00BD18DA">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columnetas de hormigón armado</w:t>
      </w:r>
      <w:r w:rsidRPr="005B0FDB">
        <w:rPr>
          <w:rFonts w:ascii="Arial" w:hAnsi="Arial" w:cs="Arial"/>
          <w:sz w:val="24"/>
          <w:szCs w:val="24"/>
        </w:rPr>
        <w:t xml:space="preserv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D18DA" w:rsidRDefault="00BD18DA" w:rsidP="00BD18DA">
      <w:pPr>
        <w:widowControl w:val="0"/>
        <w:autoSpaceDE w:val="0"/>
        <w:autoSpaceDN w:val="0"/>
        <w:adjustRightInd w:val="0"/>
        <w:jc w:val="both"/>
        <w:rPr>
          <w:rFonts w:ascii="Arial" w:hAnsi="Arial" w:cs="Arial"/>
          <w:b/>
          <w:bCs/>
          <w:sz w:val="24"/>
        </w:rPr>
      </w:pPr>
    </w:p>
    <w:p w:rsidR="00BD18DA" w:rsidRPr="00A950DF" w:rsidRDefault="00BD18DA" w:rsidP="00BD18DA">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D18DA" w:rsidRPr="005B0FDB" w:rsidRDefault="00BD18DA" w:rsidP="00BD18DA">
      <w:pPr>
        <w:contextualSpacing/>
        <w:jc w:val="both"/>
        <w:rPr>
          <w:rFonts w:ascii="Arial" w:hAnsi="Arial" w:cs="Arial"/>
          <w:sz w:val="24"/>
          <w:szCs w:val="24"/>
        </w:rPr>
      </w:pPr>
      <w:r w:rsidRPr="005B0FDB">
        <w:rPr>
          <w:rFonts w:ascii="Arial" w:hAnsi="Arial" w:cs="Arial"/>
          <w:b/>
          <w:sz w:val="24"/>
          <w:szCs w:val="24"/>
          <w:u w:val="single"/>
        </w:rPr>
        <w:lastRenderedPageBreak/>
        <w:t>Proceso constructivo y cumplimiento de normas técnicas de materiales:</w:t>
      </w:r>
      <w:r w:rsidRPr="005B0FDB">
        <w:rPr>
          <w:rFonts w:ascii="Arial" w:hAnsi="Arial" w:cs="Arial"/>
          <w:sz w:val="24"/>
          <w:szCs w:val="24"/>
        </w:rPr>
        <w:t xml:space="preserve"> </w:t>
      </w:r>
    </w:p>
    <w:p w:rsidR="00BD18DA" w:rsidRPr="005B0FDB" w:rsidRDefault="00BD18DA" w:rsidP="00BD18DA">
      <w:pPr>
        <w:contextualSpacing/>
        <w:jc w:val="both"/>
        <w:rPr>
          <w:rFonts w:ascii="Arial" w:hAnsi="Arial" w:cs="Arial"/>
          <w:sz w:val="24"/>
          <w:szCs w:val="24"/>
        </w:rPr>
      </w:pPr>
    </w:p>
    <w:p w:rsidR="00BD18DA" w:rsidRPr="005B0FDB" w:rsidRDefault="00BD18DA" w:rsidP="00BD18DA">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D18DA" w:rsidRPr="005B0FDB" w:rsidRDefault="00BD18DA" w:rsidP="00BD18DA">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D18DA" w:rsidRPr="005B0FDB" w:rsidRDefault="00BD18DA" w:rsidP="00BD18DA">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D18DA" w:rsidRPr="005B0FDB" w:rsidRDefault="00BD18DA" w:rsidP="00BD18DA">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D18DA" w:rsidRPr="005B0FDB" w:rsidRDefault="00BD18DA" w:rsidP="00BD18DA">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BD18DA" w:rsidRPr="005B0FDB" w:rsidRDefault="00BD18DA" w:rsidP="00BD18DA">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BD18DA" w:rsidRPr="00CF7CC7" w:rsidRDefault="00BD18DA" w:rsidP="00BD18DA">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BD18DA" w:rsidRDefault="00BD18DA" w:rsidP="00BD18DA">
      <w:pPr>
        <w:widowControl w:val="0"/>
        <w:autoSpaceDE w:val="0"/>
        <w:autoSpaceDN w:val="0"/>
        <w:adjustRightInd w:val="0"/>
        <w:jc w:val="both"/>
        <w:rPr>
          <w:rFonts w:ascii="Arial" w:hAnsi="Arial" w:cs="Arial"/>
          <w:b/>
          <w:bCs/>
          <w:sz w:val="24"/>
        </w:rPr>
      </w:pPr>
    </w:p>
    <w:p w:rsidR="00BD18DA" w:rsidRPr="00A950DF" w:rsidRDefault="00BD18DA" w:rsidP="00BD18DA">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D18DA" w:rsidRPr="005B0FDB" w:rsidRDefault="00BD18DA" w:rsidP="00BD18DA">
      <w:pPr>
        <w:contextualSpacing/>
        <w:jc w:val="both"/>
        <w:rPr>
          <w:rFonts w:ascii="Arial" w:hAnsi="Arial" w:cs="Arial"/>
          <w:sz w:val="24"/>
          <w:szCs w:val="24"/>
        </w:rPr>
      </w:pPr>
      <w:r w:rsidRPr="005B0FDB">
        <w:rPr>
          <w:rFonts w:ascii="Arial" w:hAnsi="Arial" w:cs="Arial"/>
          <w:sz w:val="24"/>
          <w:szCs w:val="24"/>
        </w:rPr>
        <w:t xml:space="preserve">Este rubro se medirá en metros </w:t>
      </w:r>
      <w:r>
        <w:rPr>
          <w:rFonts w:ascii="Arial" w:hAnsi="Arial" w:cs="Arial"/>
          <w:sz w:val="24"/>
          <w:szCs w:val="24"/>
        </w:rPr>
        <w:t>(m</w:t>
      </w:r>
      <w:r w:rsidRPr="005B0FDB">
        <w:rPr>
          <w:rFonts w:ascii="Arial" w:hAnsi="Arial" w:cs="Arial"/>
          <w:sz w:val="24"/>
          <w:szCs w:val="24"/>
        </w:rPr>
        <w:t xml:space="preserve">), y se pagará en función de la cantidad de metros de la resistencia especificada efectivamente fundidos en el proyecto.  </w:t>
      </w:r>
    </w:p>
    <w:p w:rsidR="00BD18DA" w:rsidRDefault="00BD18DA" w:rsidP="00BD18DA">
      <w:pPr>
        <w:widowControl w:val="0"/>
        <w:autoSpaceDE w:val="0"/>
        <w:autoSpaceDN w:val="0"/>
        <w:adjustRightInd w:val="0"/>
        <w:spacing w:line="240" w:lineRule="auto"/>
        <w:jc w:val="both"/>
        <w:rPr>
          <w:rFonts w:ascii="Arial" w:hAnsi="Arial" w:cs="Arial"/>
          <w:sz w:val="24"/>
        </w:rPr>
      </w:pPr>
    </w:p>
    <w:p w:rsidR="00BD18DA" w:rsidRPr="00A950DF" w:rsidRDefault="00BD18DA" w:rsidP="00BD18DA">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(M</w:t>
      </w:r>
      <w:r w:rsidRPr="00A950DF">
        <w:rPr>
          <w:rFonts w:ascii="Arial" w:hAnsi="Arial" w:cs="Arial"/>
          <w:sz w:val="24"/>
        </w:rPr>
        <w:t>).</w:t>
      </w:r>
    </w:p>
    <w:p w:rsidR="00BD18DA" w:rsidRDefault="00BD18DA" w:rsidP="00BD18DA">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D18DA" w:rsidRPr="00CF7CC7" w:rsidRDefault="00BD18DA" w:rsidP="00BD18DA">
      <w:pPr>
        <w:contextualSpacing/>
        <w:jc w:val="both"/>
        <w:rPr>
          <w:rFonts w:ascii="Arial" w:hAnsi="Arial" w:cs="Arial"/>
          <w:sz w:val="24"/>
          <w:szCs w:val="24"/>
        </w:rPr>
      </w:pPr>
    </w:p>
    <w:p w:rsidR="00BD18DA" w:rsidRPr="00A950DF" w:rsidRDefault="00BD18DA" w:rsidP="00BD18DA">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D18DA" w:rsidRDefault="00BD18DA" w:rsidP="00BD18DA">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xml:space="preserve">, </w:t>
      </w:r>
      <w:r w:rsidRPr="00A950DF">
        <w:rPr>
          <w:rFonts w:ascii="Arial" w:hAnsi="Arial" w:cs="Arial"/>
          <w:sz w:val="24"/>
        </w:rPr>
        <w:lastRenderedPageBreak/>
        <w:t>PEÓN.</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17216">
        <w:rPr>
          <w:rFonts w:ascii="Arial" w:hAnsi="Arial" w:cs="Arial"/>
          <w:b/>
          <w:sz w:val="24"/>
          <w:szCs w:val="24"/>
        </w:rPr>
        <w:t>516012</w:t>
      </w:r>
      <w:r w:rsidRPr="00825987">
        <w:rPr>
          <w:rFonts w:ascii="Arial" w:hAnsi="Arial" w:cs="Arial"/>
          <w:b/>
          <w:sz w:val="24"/>
          <w:szCs w:val="24"/>
        </w:rPr>
        <w:tab/>
        <w:t xml:space="preserve">RUBRO: </w:t>
      </w:r>
      <w:r w:rsidRPr="00217216">
        <w:rPr>
          <w:rFonts w:ascii="Arial" w:hAnsi="Arial" w:cs="Arial"/>
          <w:b/>
          <w:sz w:val="24"/>
          <w:szCs w:val="24"/>
        </w:rPr>
        <w:t>PILARETES DE HO 10X10 CM</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69602C" w:rsidRDefault="0069602C" w:rsidP="0069602C">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PILARETES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69602C" w:rsidRPr="0068194D" w:rsidRDefault="0069602C" w:rsidP="0069602C">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69602C" w:rsidRPr="0068194D" w:rsidRDefault="0069602C" w:rsidP="0069602C">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69602C" w:rsidRPr="00A950DF" w:rsidRDefault="0069602C" w:rsidP="0069602C">
      <w:pPr>
        <w:widowControl w:val="0"/>
        <w:autoSpaceDE w:val="0"/>
        <w:autoSpaceDN w:val="0"/>
        <w:adjustRightInd w:val="0"/>
        <w:jc w:val="both"/>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69602C" w:rsidRPr="0068194D" w:rsidRDefault="0069602C" w:rsidP="0069602C">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69602C" w:rsidRPr="0068194D" w:rsidRDefault="0069602C" w:rsidP="0069602C">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69602C" w:rsidRPr="0068194D" w:rsidRDefault="0069602C" w:rsidP="0069602C">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69602C" w:rsidRPr="0068194D" w:rsidRDefault="0069602C" w:rsidP="0069602C">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69602C" w:rsidRPr="0068194D" w:rsidRDefault="0069602C" w:rsidP="0069602C">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69602C" w:rsidRPr="0068194D" w:rsidRDefault="0069602C" w:rsidP="0069602C">
      <w:pPr>
        <w:jc w:val="both"/>
        <w:rPr>
          <w:rFonts w:ascii="Arial" w:hAnsi="Arial" w:cs="Arial"/>
          <w:sz w:val="24"/>
        </w:rPr>
      </w:pPr>
      <w:r w:rsidRPr="0068194D">
        <w:rPr>
          <w:rFonts w:ascii="Arial" w:hAnsi="Arial" w:cs="Arial"/>
          <w:sz w:val="24"/>
        </w:rPr>
        <w:lastRenderedPageBreak/>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69602C" w:rsidRDefault="0069602C" w:rsidP="0069602C">
      <w:pPr>
        <w:widowControl w:val="0"/>
        <w:autoSpaceDE w:val="0"/>
        <w:autoSpaceDN w:val="0"/>
        <w:adjustRightInd w:val="0"/>
        <w:spacing w:line="240" w:lineRule="auto"/>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69602C" w:rsidRPr="0068194D" w:rsidRDefault="0069602C" w:rsidP="0069602C">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69602C" w:rsidRPr="0068194D" w:rsidRDefault="0069602C" w:rsidP="0069602C">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69602C" w:rsidRPr="0068194D" w:rsidRDefault="0069602C" w:rsidP="0069602C">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69602C" w:rsidRPr="0068194D" w:rsidRDefault="0069602C" w:rsidP="0069602C">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69602C" w:rsidRPr="0068194D" w:rsidRDefault="0069602C" w:rsidP="0069602C">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69602C" w:rsidRPr="0068194D" w:rsidRDefault="0069602C" w:rsidP="0069602C">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69602C" w:rsidRPr="0068194D" w:rsidRDefault="0069602C" w:rsidP="0069602C">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69602C" w:rsidRPr="0068194D" w:rsidRDefault="0069602C" w:rsidP="0069602C">
      <w:pPr>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69602C" w:rsidRDefault="0069602C" w:rsidP="0069602C">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rPr>
          <w:rFonts w:ascii="Arial" w:hAnsi="Arial" w:cs="Arial"/>
          <w:b/>
          <w:sz w:val="24"/>
          <w:szCs w:val="24"/>
        </w:rPr>
      </w:pPr>
    </w:p>
    <w:p w:rsidR="0069602C" w:rsidRDefault="0069602C" w:rsidP="0069602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516048</w:t>
      </w:r>
      <w:r w:rsidRPr="00825987">
        <w:rPr>
          <w:rFonts w:ascii="Arial" w:hAnsi="Arial" w:cs="Arial"/>
          <w:b/>
          <w:sz w:val="24"/>
          <w:szCs w:val="24"/>
        </w:rPr>
        <w:tab/>
        <w:t xml:space="preserve">RUBRO: </w:t>
      </w:r>
      <w:r w:rsidRPr="009074E3">
        <w:rPr>
          <w:rFonts w:ascii="Arial" w:hAnsi="Arial" w:cs="Arial"/>
          <w:b/>
          <w:sz w:val="24"/>
          <w:szCs w:val="24"/>
        </w:rPr>
        <w:t>VIGUETAS DE HO 10X20 CM</w:t>
      </w: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69602C" w:rsidRDefault="0069602C" w:rsidP="0069602C">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viguetas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69602C" w:rsidRPr="0068194D" w:rsidRDefault="0069602C" w:rsidP="0069602C">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69602C" w:rsidRPr="0068194D" w:rsidRDefault="0069602C" w:rsidP="0069602C">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69602C" w:rsidRPr="00A950DF" w:rsidRDefault="0069602C" w:rsidP="0069602C">
      <w:pPr>
        <w:widowControl w:val="0"/>
        <w:autoSpaceDE w:val="0"/>
        <w:autoSpaceDN w:val="0"/>
        <w:adjustRightInd w:val="0"/>
        <w:jc w:val="both"/>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69602C" w:rsidRPr="0068194D" w:rsidRDefault="0069602C" w:rsidP="0069602C">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69602C" w:rsidRPr="0068194D" w:rsidRDefault="0069602C" w:rsidP="0069602C">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69602C" w:rsidRPr="0068194D" w:rsidRDefault="0069602C" w:rsidP="0069602C">
      <w:pPr>
        <w:jc w:val="both"/>
        <w:rPr>
          <w:rFonts w:ascii="Arial" w:hAnsi="Arial" w:cs="Arial"/>
          <w:sz w:val="24"/>
        </w:rPr>
      </w:pPr>
      <w:r w:rsidRPr="0068194D">
        <w:rPr>
          <w:rFonts w:ascii="Arial" w:hAnsi="Arial" w:cs="Arial"/>
          <w:i/>
          <w:iCs/>
          <w:sz w:val="24"/>
        </w:rPr>
        <w:lastRenderedPageBreak/>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69602C" w:rsidRPr="0068194D" w:rsidRDefault="0069602C" w:rsidP="0069602C">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69602C" w:rsidRPr="0068194D" w:rsidRDefault="0069602C" w:rsidP="0069602C">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69602C" w:rsidRPr="0068194D" w:rsidRDefault="0069602C" w:rsidP="0069602C">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69602C" w:rsidRDefault="0069602C" w:rsidP="0069602C">
      <w:pPr>
        <w:widowControl w:val="0"/>
        <w:autoSpaceDE w:val="0"/>
        <w:autoSpaceDN w:val="0"/>
        <w:adjustRightInd w:val="0"/>
        <w:spacing w:line="240" w:lineRule="auto"/>
        <w:jc w:val="both"/>
        <w:rPr>
          <w:rFonts w:ascii="Arial" w:hAnsi="Arial" w:cs="Arial"/>
          <w:b/>
          <w:bCs/>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69602C" w:rsidRPr="0068194D" w:rsidRDefault="0069602C" w:rsidP="0069602C">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69602C" w:rsidRPr="0068194D" w:rsidRDefault="0069602C" w:rsidP="0069602C">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69602C" w:rsidRPr="0068194D" w:rsidRDefault="0069602C" w:rsidP="0069602C">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69602C" w:rsidRPr="0068194D" w:rsidRDefault="0069602C" w:rsidP="0069602C">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69602C" w:rsidRPr="0068194D" w:rsidRDefault="0069602C" w:rsidP="0069602C">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69602C" w:rsidRPr="0068194D" w:rsidRDefault="0069602C" w:rsidP="0069602C">
      <w:pPr>
        <w:jc w:val="both"/>
        <w:rPr>
          <w:rFonts w:ascii="Arial" w:hAnsi="Arial" w:cs="Arial"/>
          <w:sz w:val="24"/>
        </w:rPr>
      </w:pPr>
      <w:r w:rsidRPr="0068194D">
        <w:rPr>
          <w:rFonts w:ascii="Arial" w:hAnsi="Arial" w:cs="Arial"/>
          <w:sz w:val="24"/>
        </w:rPr>
        <w:lastRenderedPageBreak/>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69602C" w:rsidRPr="0068194D" w:rsidRDefault="0069602C" w:rsidP="0069602C">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69602C" w:rsidRPr="0068194D" w:rsidRDefault="0069602C" w:rsidP="0069602C">
      <w:pPr>
        <w:rPr>
          <w:rFonts w:ascii="Arial" w:hAnsi="Arial" w:cs="Arial"/>
          <w:sz w:val="24"/>
        </w:rPr>
      </w:pP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69602C" w:rsidRPr="00A950DF" w:rsidRDefault="0069602C" w:rsidP="0069602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69602C" w:rsidRDefault="0069602C" w:rsidP="0069602C">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69602C" w:rsidRDefault="0069602C" w:rsidP="0069602C">
      <w:pPr>
        <w:widowControl w:val="0"/>
        <w:tabs>
          <w:tab w:val="left" w:pos="3000"/>
        </w:tabs>
        <w:autoSpaceDE w:val="0"/>
        <w:autoSpaceDN w:val="0"/>
        <w:adjustRightInd w:val="0"/>
        <w:jc w:val="both"/>
        <w:rPr>
          <w:rFonts w:ascii="Arial" w:hAnsi="Arial" w:cs="Arial"/>
          <w:b/>
          <w:bCs/>
          <w:sz w:val="24"/>
          <w:szCs w:val="24"/>
        </w:rPr>
      </w:pPr>
    </w:p>
    <w:p w:rsidR="00BD18DA" w:rsidRDefault="00BD18DA">
      <w:pPr>
        <w:rPr>
          <w:rFonts w:ascii="Arial" w:hAnsi="Arial" w:cs="Arial"/>
          <w:sz w:val="24"/>
          <w:szCs w:val="24"/>
        </w:rPr>
      </w:pPr>
    </w:p>
    <w:p w:rsidR="00BD18DA" w:rsidRDefault="00BD18DA" w:rsidP="00BD18DA">
      <w:pPr>
        <w:widowControl w:val="0"/>
        <w:tabs>
          <w:tab w:val="left" w:pos="3000"/>
        </w:tabs>
        <w:autoSpaceDE w:val="0"/>
        <w:autoSpaceDN w:val="0"/>
        <w:adjustRightInd w:val="0"/>
        <w:jc w:val="both"/>
        <w:rPr>
          <w:rFonts w:ascii="Arial" w:hAnsi="Arial" w:cs="Arial"/>
          <w:b/>
          <w:sz w:val="24"/>
          <w:szCs w:val="24"/>
        </w:rPr>
      </w:pPr>
      <w:r w:rsidRPr="009074E3">
        <w:rPr>
          <w:rFonts w:ascii="Arial" w:hAnsi="Arial" w:cs="Arial"/>
          <w:b/>
          <w:sz w:val="24"/>
          <w:szCs w:val="24"/>
        </w:rPr>
        <w:t>REVESTIMIENTOS DE PISOS</w:t>
      </w:r>
    </w:p>
    <w:p w:rsidR="00BD18DA" w:rsidRDefault="00BD18DA" w:rsidP="00BD18DA">
      <w:pPr>
        <w:widowControl w:val="0"/>
        <w:tabs>
          <w:tab w:val="left" w:pos="3000"/>
        </w:tabs>
        <w:autoSpaceDE w:val="0"/>
        <w:autoSpaceDN w:val="0"/>
        <w:adjustRightInd w:val="0"/>
        <w:jc w:val="both"/>
        <w:rPr>
          <w:rFonts w:ascii="Arial" w:hAnsi="Arial" w:cs="Arial"/>
          <w:b/>
          <w:sz w:val="24"/>
          <w:szCs w:val="24"/>
        </w:rPr>
      </w:pPr>
    </w:p>
    <w:p w:rsidR="00BD18DA" w:rsidRDefault="00BD18DA" w:rsidP="00BD18D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516372</w:t>
      </w:r>
      <w:r w:rsidRPr="00825987">
        <w:rPr>
          <w:rFonts w:ascii="Arial" w:hAnsi="Arial" w:cs="Arial"/>
          <w:b/>
          <w:sz w:val="24"/>
          <w:szCs w:val="24"/>
        </w:rPr>
        <w:tab/>
        <w:t xml:space="preserve">RUBRO: </w:t>
      </w:r>
      <w:r w:rsidRPr="009074E3">
        <w:rPr>
          <w:rFonts w:ascii="Arial" w:hAnsi="Arial" w:cs="Arial"/>
          <w:b/>
          <w:sz w:val="24"/>
          <w:szCs w:val="24"/>
        </w:rPr>
        <w:t>HORMIGÓN  PULIDO</w:t>
      </w:r>
    </w:p>
    <w:p w:rsidR="00BD18DA" w:rsidRDefault="00BD18DA" w:rsidP="00BD18DA">
      <w:pPr>
        <w:widowControl w:val="0"/>
        <w:tabs>
          <w:tab w:val="left" w:pos="3000"/>
        </w:tabs>
        <w:autoSpaceDE w:val="0"/>
        <w:autoSpaceDN w:val="0"/>
        <w:adjustRightInd w:val="0"/>
        <w:jc w:val="both"/>
        <w:rPr>
          <w:rFonts w:ascii="Arial" w:hAnsi="Arial" w:cs="Arial"/>
          <w:b/>
          <w:sz w:val="24"/>
          <w:szCs w:val="24"/>
        </w:rPr>
      </w:pP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pulido la cual se lo realizara con la maquinaria correspondiente para que se lleve a cabo este rubro, el cual debe ser aprobado a satisfacción del fiscalizador.</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procederá a compactar una capa de piedra bola y otra capa de lastre (sierra y </w:t>
      </w:r>
      <w:r w:rsidRPr="006E14E9">
        <w:rPr>
          <w:rFonts w:ascii="Arial" w:hAnsi="Arial" w:cs="Arial"/>
          <w:sz w:val="24"/>
          <w:szCs w:val="24"/>
        </w:rPr>
        <w:lastRenderedPageBreak/>
        <w:t>costa), compactadas a máquina y tender una capa de polietileno para proceder a la fundición con hormigón simple de 210 kg/cm2, cuyo espesor es de 7cm.</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donde  se  va  a  colocar  el  contrapiso  estarán  totalmente  limpias,  niveladas  y compactas.</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w:t>
      </w:r>
      <w:r w:rsidRPr="006E14E9">
        <w:rPr>
          <w:rFonts w:ascii="Arial" w:hAnsi="Arial" w:cs="Arial"/>
          <w:sz w:val="24"/>
          <w:szCs w:val="24"/>
        </w:rPr>
        <w:lastRenderedPageBreak/>
        <w:t>Igualmente para grandes áreas, se  procederá al  vertido del hormigón, en cuadros alternados no  consecutivos longitudinal o  transversalmente (en  forma  de  tablero de ajedrez), para lo cual se diseñará previamente la junta de construcción a realizarse.</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entrega  del  rubro  concluido, que  se  sujetará  a  los resultados de las pruebas de laboratorio y de campo, así como las tolerancias y condiciones en</w:t>
      </w:r>
      <w:r>
        <w:rPr>
          <w:rFonts w:ascii="Arial" w:hAnsi="Arial" w:cs="Arial"/>
          <w:sz w:val="24"/>
          <w:szCs w:val="24"/>
        </w:rPr>
        <w:t xml:space="preserve"> las que se hace dicha entrega.</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Fiscalización y su pago será por metro cuadrado (m2), con aproximación de dos decimales.</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ELECTROSOLDADA (R-84 O SIMILAR), POLIETILENO DE 5MM, LASTRE Y PIEDRA BOLA; QUE CUMPLIRÁN CON LAS ESPECIFICACIONES TÉCNICAS DE MATERIALES.</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BD18DA" w:rsidRPr="009074E3"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BD18DA" w:rsidRDefault="00BD18DA">
      <w:pPr>
        <w:rPr>
          <w:rFonts w:ascii="Arial" w:hAnsi="Arial" w:cs="Arial"/>
          <w:b/>
          <w:sz w:val="24"/>
          <w:szCs w:val="24"/>
        </w:rPr>
      </w:pPr>
    </w:p>
    <w:p w:rsidR="00BD18DA" w:rsidRDefault="00BD18DA" w:rsidP="00BD18DA">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9074E3">
        <w:rPr>
          <w:rFonts w:ascii="Arial" w:hAnsi="Arial" w:cs="Arial"/>
          <w:b/>
          <w:sz w:val="24"/>
          <w:szCs w:val="24"/>
        </w:rPr>
        <w:t>516384</w:t>
      </w:r>
      <w:r w:rsidRPr="00825987">
        <w:rPr>
          <w:rFonts w:ascii="Arial" w:hAnsi="Arial" w:cs="Arial"/>
          <w:b/>
          <w:sz w:val="24"/>
          <w:szCs w:val="24"/>
        </w:rPr>
        <w:tab/>
        <w:t xml:space="preserve">RUBRO: </w:t>
      </w:r>
      <w:r w:rsidRPr="009074E3">
        <w:rPr>
          <w:rFonts w:ascii="Arial" w:hAnsi="Arial" w:cs="Arial"/>
          <w:b/>
          <w:sz w:val="24"/>
          <w:szCs w:val="24"/>
        </w:rPr>
        <w:t>HORMIGÓN PULIDO ACABADO CON PINTURA EPÓXICA COLOR AZUL</w:t>
      </w:r>
    </w:p>
    <w:p w:rsidR="00BD18DA" w:rsidRPr="00A17AF2" w:rsidRDefault="00BD18DA" w:rsidP="00BD18DA">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9074E3">
        <w:rPr>
          <w:rFonts w:ascii="Arial" w:hAnsi="Arial" w:cs="Arial"/>
          <w:b/>
          <w:sz w:val="24"/>
          <w:szCs w:val="24"/>
        </w:rPr>
        <w:t>516385</w:t>
      </w:r>
      <w:r w:rsidRPr="00825987">
        <w:rPr>
          <w:rFonts w:ascii="Arial" w:hAnsi="Arial" w:cs="Arial"/>
          <w:b/>
          <w:sz w:val="24"/>
          <w:szCs w:val="24"/>
        </w:rPr>
        <w:tab/>
        <w:t xml:space="preserve">RUBRO: </w:t>
      </w:r>
      <w:r w:rsidRPr="009074E3">
        <w:rPr>
          <w:rFonts w:ascii="Arial" w:hAnsi="Arial" w:cs="Arial"/>
          <w:b/>
          <w:sz w:val="24"/>
          <w:szCs w:val="24"/>
        </w:rPr>
        <w:t>HORMIGÓN PULIDO ACABADO CON PINTURA EPÓXICA COLOR GRIS</w:t>
      </w:r>
    </w:p>
    <w:p w:rsidR="00BD18DA" w:rsidRDefault="00BD18DA" w:rsidP="00BD18DA">
      <w:pPr>
        <w:widowControl w:val="0"/>
        <w:tabs>
          <w:tab w:val="left" w:pos="3000"/>
        </w:tabs>
        <w:autoSpaceDE w:val="0"/>
        <w:autoSpaceDN w:val="0"/>
        <w:adjustRightInd w:val="0"/>
        <w:jc w:val="both"/>
        <w:rPr>
          <w:rFonts w:ascii="Arial" w:hAnsi="Arial" w:cs="Arial"/>
          <w:b/>
          <w:bCs/>
          <w:sz w:val="24"/>
          <w:szCs w:val="24"/>
        </w:rPr>
      </w:pP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pulido la cual se lo realizara con la maquinaria correspondiente para que se lleve a cabo este rubro sobre el mismo hay que dar un acabado con pintura epóxicas color azul o gris, el cual debe ser aprobado a satisfacción del fiscalizador.</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Se procederá a compactar una capa de piedra bola y otra capa de lastre (sierra y costa), compactadas a máquina y tender una capa de polietileno para proceder a la fundición con hormigón simple de 210 kg/cm2, cuyo espesor es de 7cm.</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donde  se  va  a  colocar  el  contrapiso  estarán  totalmente  limpias,  niveladas  y compactas.</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w:t>
      </w:r>
      <w:r w:rsidRPr="006E14E9">
        <w:rPr>
          <w:rFonts w:ascii="Arial" w:hAnsi="Arial" w:cs="Arial"/>
          <w:sz w:val="24"/>
          <w:szCs w:val="24"/>
        </w:rPr>
        <w:lastRenderedPageBreak/>
        <w:t>establecida por fiscalización; con maquinaria y discos existentes para este efecto. Igualmente para grandes áreas, se  procederá al  vertido del hormigón, en cuadros alternados no  consecutivos longitudinal o  transversalmente (en  forma  de  tablero de ajedrez), para lo cual se diseñará previamente la junta de construcción a realizarse.</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entrega  del  rubro  concluido, que  se  sujetará  a  los resultados de las pruebas de laboratorio y de campo, así como las tolerancias y condiciones en las que se hace dicha entrega.</w:t>
      </w:r>
    </w:p>
    <w:p w:rsidR="00BD18DA" w:rsidRPr="006E14E9" w:rsidRDefault="00BD18DA" w:rsidP="00BD18DA">
      <w:pPr>
        <w:widowControl w:val="0"/>
        <w:autoSpaceDE w:val="0"/>
        <w:autoSpaceDN w:val="0"/>
        <w:adjustRightInd w:val="0"/>
        <w:jc w:val="both"/>
        <w:rPr>
          <w:rFonts w:ascii="Arial" w:hAnsi="Arial" w:cs="Arial"/>
          <w:sz w:val="24"/>
          <w:szCs w:val="24"/>
        </w:rPr>
      </w:pP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Fiscalización y su pago será por metro cuadrado (m2), con aproximación de dos decimales.</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w:t>
      </w:r>
      <w:r>
        <w:rPr>
          <w:rFonts w:ascii="Arial" w:hAnsi="Arial" w:cs="Arial"/>
          <w:sz w:val="24"/>
          <w:szCs w:val="24"/>
        </w:rPr>
        <w:t>LECTROSOLDADA (R-84 O SIMILAR)</w:t>
      </w:r>
      <w:r w:rsidRPr="006E14E9">
        <w:rPr>
          <w:rFonts w:ascii="Arial" w:hAnsi="Arial" w:cs="Arial"/>
          <w:sz w:val="24"/>
          <w:szCs w:val="24"/>
        </w:rPr>
        <w:t>, LASTRE Y PIEDRA BOLA;</w:t>
      </w:r>
      <w:r>
        <w:rPr>
          <w:rFonts w:ascii="Arial" w:hAnsi="Arial" w:cs="Arial"/>
          <w:sz w:val="24"/>
          <w:szCs w:val="24"/>
        </w:rPr>
        <w:t xml:space="preserve"> PINTURA EPOXICA AZUL O GRIS.</w:t>
      </w:r>
    </w:p>
    <w:p w:rsidR="00BD18DA" w:rsidRPr="006E14E9"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BD18DA" w:rsidRDefault="00BD18DA" w:rsidP="00BD18D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BD18DA" w:rsidRDefault="00BD18DA" w:rsidP="00BD18DA">
      <w:pPr>
        <w:rPr>
          <w:rFonts w:ascii="Arial" w:hAnsi="Arial" w:cs="Arial"/>
          <w:b/>
          <w:bCs/>
          <w:sz w:val="24"/>
          <w:szCs w:val="24"/>
        </w:rPr>
      </w:pPr>
      <w:r w:rsidRPr="008C22AD">
        <w:rPr>
          <w:rFonts w:ascii="Arial" w:hAnsi="Arial" w:cs="Arial"/>
          <w:b/>
          <w:bCs/>
          <w:sz w:val="24"/>
          <w:szCs w:val="24"/>
        </w:rPr>
        <w:t>CARPINTERÍA PVC Y VIDRIO</w:t>
      </w:r>
    </w:p>
    <w:p w:rsidR="00BD18DA" w:rsidRDefault="00BD18DA" w:rsidP="00BD18DA">
      <w:pPr>
        <w:rPr>
          <w:rFonts w:ascii="Arial" w:hAnsi="Arial" w:cs="Arial"/>
          <w:b/>
          <w:sz w:val="24"/>
          <w:szCs w:val="24"/>
        </w:rPr>
      </w:pPr>
    </w:p>
    <w:p w:rsidR="00BD18DA" w:rsidRPr="00D4791F" w:rsidRDefault="00BD18DA" w:rsidP="00BD18DA">
      <w:pPr>
        <w:rPr>
          <w:rFonts w:ascii="Arial" w:hAnsi="Arial" w:cs="Arial"/>
          <w:b/>
          <w:bCs/>
          <w:sz w:val="24"/>
          <w:szCs w:val="24"/>
        </w:rPr>
      </w:pPr>
      <w:r w:rsidRPr="00825987">
        <w:rPr>
          <w:rFonts w:ascii="Arial" w:hAnsi="Arial" w:cs="Arial"/>
          <w:b/>
          <w:sz w:val="24"/>
          <w:szCs w:val="24"/>
        </w:rPr>
        <w:t xml:space="preserve">CODIGO: </w:t>
      </w:r>
      <w:r w:rsidRPr="00BD18DA">
        <w:rPr>
          <w:rFonts w:ascii="Arial" w:hAnsi="Arial" w:cs="Arial"/>
          <w:b/>
          <w:sz w:val="24"/>
          <w:szCs w:val="24"/>
        </w:rPr>
        <w:t>516457</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BD18DA">
        <w:rPr>
          <w:rFonts w:ascii="Arial" w:hAnsi="Arial" w:cs="Arial"/>
          <w:b/>
          <w:sz w:val="24"/>
          <w:szCs w:val="24"/>
        </w:rPr>
        <w:t>PUERTA PV  PVC-1  DE (1.80M*2.20M)</w:t>
      </w:r>
    </w:p>
    <w:p w:rsidR="00BD18DA" w:rsidRDefault="00BD18DA" w:rsidP="00BD18D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D18DA">
        <w:rPr>
          <w:rFonts w:ascii="Arial" w:hAnsi="Arial" w:cs="Arial"/>
          <w:b/>
          <w:sz w:val="24"/>
          <w:szCs w:val="24"/>
        </w:rPr>
        <w:t>516458</w:t>
      </w:r>
      <w:r w:rsidRPr="00825987">
        <w:rPr>
          <w:rFonts w:ascii="Arial" w:hAnsi="Arial" w:cs="Arial"/>
          <w:b/>
          <w:sz w:val="24"/>
          <w:szCs w:val="24"/>
        </w:rPr>
        <w:tab/>
        <w:t xml:space="preserve">RUBRO: </w:t>
      </w:r>
      <w:r w:rsidRPr="00BD18DA">
        <w:rPr>
          <w:rFonts w:ascii="Arial" w:hAnsi="Arial" w:cs="Arial"/>
          <w:b/>
          <w:sz w:val="24"/>
          <w:szCs w:val="24"/>
        </w:rPr>
        <w:t>PUERTA PV  PVC-2  DE (1.20M*2.20M)</w:t>
      </w:r>
    </w:p>
    <w:p w:rsidR="00BD18DA" w:rsidRDefault="00BD18DA" w:rsidP="00BD18D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D18DA">
        <w:rPr>
          <w:rFonts w:ascii="Arial" w:hAnsi="Arial" w:cs="Arial"/>
          <w:b/>
          <w:sz w:val="24"/>
          <w:szCs w:val="24"/>
        </w:rPr>
        <w:t>516454</w:t>
      </w:r>
      <w:r w:rsidRPr="00825987">
        <w:rPr>
          <w:rFonts w:ascii="Arial" w:hAnsi="Arial" w:cs="Arial"/>
          <w:b/>
          <w:sz w:val="24"/>
          <w:szCs w:val="24"/>
        </w:rPr>
        <w:tab/>
        <w:t xml:space="preserve">RUBRO: </w:t>
      </w:r>
      <w:r w:rsidRPr="00BD18DA">
        <w:rPr>
          <w:rFonts w:ascii="Arial" w:hAnsi="Arial" w:cs="Arial"/>
          <w:b/>
          <w:sz w:val="24"/>
          <w:szCs w:val="24"/>
        </w:rPr>
        <w:t>PUERTA PL  PVC-3  DE (2.70M*2.20M)</w:t>
      </w:r>
    </w:p>
    <w:p w:rsidR="00BD18DA" w:rsidRDefault="00BD18DA" w:rsidP="00BD18DA">
      <w:pPr>
        <w:widowControl w:val="0"/>
        <w:tabs>
          <w:tab w:val="left" w:pos="3000"/>
        </w:tabs>
        <w:autoSpaceDE w:val="0"/>
        <w:autoSpaceDN w:val="0"/>
        <w:adjustRightInd w:val="0"/>
        <w:jc w:val="both"/>
        <w:rPr>
          <w:rFonts w:ascii="Arial" w:hAnsi="Arial" w:cs="Arial"/>
          <w:b/>
          <w:sz w:val="24"/>
          <w:szCs w:val="24"/>
        </w:rPr>
      </w:pPr>
    </w:p>
    <w:p w:rsidR="00BD18DA" w:rsidRPr="00617656" w:rsidRDefault="00BD18DA" w:rsidP="00BD18DA">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BD18DA" w:rsidRPr="005B0FDB" w:rsidRDefault="00BD18DA" w:rsidP="00BD18DA">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BD18DA" w:rsidRDefault="00BD18DA" w:rsidP="00BD18DA">
      <w:pPr>
        <w:widowControl w:val="0"/>
        <w:autoSpaceDE w:val="0"/>
        <w:autoSpaceDN w:val="0"/>
        <w:adjustRightInd w:val="0"/>
        <w:jc w:val="both"/>
        <w:rPr>
          <w:rFonts w:ascii="Arial" w:hAnsi="Arial" w:cs="Arial"/>
          <w:b/>
          <w:bCs/>
          <w:sz w:val="24"/>
        </w:rPr>
      </w:pPr>
    </w:p>
    <w:p w:rsidR="00BD18DA" w:rsidRPr="00A950DF" w:rsidRDefault="00BD18DA" w:rsidP="00BD18DA">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D18DA" w:rsidRPr="005B0FDB" w:rsidRDefault="00BD18DA" w:rsidP="00BD18DA">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BD18DA" w:rsidRPr="005B0FDB" w:rsidRDefault="00BD18DA" w:rsidP="00BD18DA">
      <w:pPr>
        <w:jc w:val="both"/>
        <w:rPr>
          <w:rFonts w:ascii="Arial" w:hAnsi="Arial" w:cs="Arial"/>
          <w:sz w:val="24"/>
          <w:szCs w:val="24"/>
        </w:rPr>
      </w:pPr>
      <w:r w:rsidRPr="005B0FDB">
        <w:rPr>
          <w:rFonts w:ascii="Arial" w:hAnsi="Arial" w:cs="Arial"/>
          <w:sz w:val="24"/>
          <w:szCs w:val="24"/>
        </w:rPr>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BD18DA" w:rsidRPr="005B0FDB" w:rsidRDefault="00BD18DA" w:rsidP="00BD18DA">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BD18DA" w:rsidRDefault="00BD18DA" w:rsidP="00BD18DA">
      <w:pPr>
        <w:widowControl w:val="0"/>
        <w:autoSpaceDE w:val="0"/>
        <w:autoSpaceDN w:val="0"/>
        <w:adjustRightInd w:val="0"/>
        <w:spacing w:line="240" w:lineRule="auto"/>
        <w:jc w:val="both"/>
        <w:rPr>
          <w:rFonts w:ascii="Arial" w:hAnsi="Arial" w:cs="Arial"/>
          <w:b/>
          <w:bCs/>
          <w:sz w:val="24"/>
        </w:rPr>
      </w:pP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BD18DA" w:rsidRPr="00706F39" w:rsidRDefault="00BD18DA" w:rsidP="00BD18DA">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BD18DA" w:rsidRDefault="00BD18DA" w:rsidP="00BD18DA">
      <w:pPr>
        <w:widowControl w:val="0"/>
        <w:autoSpaceDE w:val="0"/>
        <w:autoSpaceDN w:val="0"/>
        <w:adjustRightInd w:val="0"/>
        <w:spacing w:line="240" w:lineRule="auto"/>
        <w:jc w:val="both"/>
        <w:rPr>
          <w:rFonts w:ascii="Arial" w:hAnsi="Arial" w:cs="Arial"/>
          <w:sz w:val="24"/>
        </w:rPr>
      </w:pPr>
    </w:p>
    <w:p w:rsidR="00BD18DA" w:rsidRDefault="00BD18DA" w:rsidP="00BD18DA">
      <w:pPr>
        <w:widowControl w:val="0"/>
        <w:autoSpaceDE w:val="0"/>
        <w:autoSpaceDN w:val="0"/>
        <w:adjustRightInd w:val="0"/>
        <w:jc w:val="both"/>
        <w:rPr>
          <w:rFonts w:ascii="Arial" w:hAnsi="Arial" w:cs="Arial"/>
          <w:b/>
          <w:bCs/>
          <w:sz w:val="24"/>
        </w:rPr>
      </w:pPr>
    </w:p>
    <w:p w:rsidR="00BD18DA" w:rsidRDefault="00BD18DA" w:rsidP="00BD18DA">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BD18DA" w:rsidRDefault="00BD18DA" w:rsidP="00BD18DA">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VIDRIO TEMPLADO, MATERIAL PVC, VISAGRAS, CHAPAS.</w:t>
      </w:r>
    </w:p>
    <w:p w:rsidR="00BD18DA" w:rsidRPr="00706F39" w:rsidRDefault="00BD18DA" w:rsidP="00BD18DA">
      <w:pPr>
        <w:contextualSpacing/>
        <w:jc w:val="both"/>
        <w:rPr>
          <w:rFonts w:ascii="Arial" w:hAnsi="Arial" w:cs="Arial"/>
          <w:sz w:val="24"/>
          <w:szCs w:val="24"/>
        </w:rPr>
      </w:pPr>
    </w:p>
    <w:p w:rsidR="00BD18DA" w:rsidRPr="00A950DF" w:rsidRDefault="00BD18DA" w:rsidP="00BD18DA">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BD18DA" w:rsidRDefault="00BD18DA" w:rsidP="00BD18DA">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BD18DA" w:rsidRDefault="00BD18DA" w:rsidP="00BD18DA">
      <w:pPr>
        <w:rPr>
          <w:rFonts w:ascii="Arial" w:hAnsi="Arial" w:cs="Arial"/>
          <w:b/>
          <w:bCs/>
          <w:sz w:val="24"/>
          <w:szCs w:val="24"/>
        </w:rPr>
      </w:pPr>
    </w:p>
    <w:p w:rsidR="00BD18DA" w:rsidRDefault="00BD18DA" w:rsidP="00BD18D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C22AD">
        <w:rPr>
          <w:rFonts w:ascii="Arial" w:hAnsi="Arial" w:cs="Arial"/>
          <w:b/>
          <w:sz w:val="24"/>
          <w:szCs w:val="24"/>
        </w:rPr>
        <w:t>516573</w:t>
      </w:r>
      <w:r w:rsidRPr="00825987">
        <w:rPr>
          <w:rFonts w:ascii="Arial" w:hAnsi="Arial" w:cs="Arial"/>
          <w:b/>
          <w:sz w:val="24"/>
          <w:szCs w:val="24"/>
        </w:rPr>
        <w:tab/>
        <w:t xml:space="preserve">RUBRO: </w:t>
      </w:r>
      <w:r w:rsidRPr="008C22AD">
        <w:rPr>
          <w:rFonts w:ascii="Arial" w:hAnsi="Arial" w:cs="Arial"/>
          <w:b/>
          <w:sz w:val="24"/>
          <w:szCs w:val="24"/>
        </w:rPr>
        <w:t>VENTANA  DE PVC Y VIDRIO  DE 6MM</w:t>
      </w:r>
    </w:p>
    <w:p w:rsidR="00BD18DA" w:rsidRDefault="00BD18DA" w:rsidP="00BD18DA">
      <w:pPr>
        <w:widowControl w:val="0"/>
        <w:tabs>
          <w:tab w:val="left" w:pos="3000"/>
        </w:tabs>
        <w:autoSpaceDE w:val="0"/>
        <w:autoSpaceDN w:val="0"/>
        <w:adjustRightInd w:val="0"/>
        <w:jc w:val="both"/>
        <w:rPr>
          <w:rFonts w:ascii="Arial" w:hAnsi="Arial" w:cs="Arial"/>
          <w:b/>
          <w:bCs/>
          <w:sz w:val="24"/>
          <w:szCs w:val="24"/>
        </w:rPr>
      </w:pP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D18DA" w:rsidRPr="005B0FDB" w:rsidRDefault="00BD18DA" w:rsidP="00BD18DA">
      <w:pPr>
        <w:jc w:val="both"/>
        <w:rPr>
          <w:rFonts w:ascii="Arial" w:hAnsi="Arial" w:cs="Arial"/>
          <w:sz w:val="24"/>
          <w:szCs w:val="24"/>
        </w:rPr>
      </w:pPr>
      <w:r w:rsidRPr="005B0FDB">
        <w:rPr>
          <w:rFonts w:ascii="Arial" w:hAnsi="Arial" w:cs="Arial"/>
          <w:sz w:val="24"/>
          <w:szCs w:val="24"/>
        </w:rPr>
        <w:lastRenderedPageBreak/>
        <w:t xml:space="preserve">Comprende las actividades que deberá realizar el constructor para fabricar, suministrar y montar en obra las ventanas de </w:t>
      </w:r>
      <w:r>
        <w:rPr>
          <w:rFonts w:ascii="Arial" w:hAnsi="Arial" w:cs="Arial"/>
          <w:sz w:val="24"/>
          <w:szCs w:val="24"/>
        </w:rPr>
        <w:t xml:space="preserve">marco PVC </w:t>
      </w:r>
      <w:r w:rsidRPr="005B0FDB">
        <w:rPr>
          <w:rFonts w:ascii="Arial" w:hAnsi="Arial" w:cs="Arial"/>
          <w:sz w:val="24"/>
          <w:szCs w:val="24"/>
        </w:rPr>
        <w:t xml:space="preserve">y vidrio necesarias para permitir cerrar los ambientes internos y externos de los diferentes </w:t>
      </w:r>
      <w:r>
        <w:rPr>
          <w:rFonts w:ascii="Arial" w:hAnsi="Arial" w:cs="Arial"/>
          <w:sz w:val="24"/>
          <w:szCs w:val="24"/>
        </w:rPr>
        <w:t>ambientes del proyecto.</w:t>
      </w: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BD18DA" w:rsidRPr="005B0FDB" w:rsidRDefault="00BD18DA" w:rsidP="00BD18DA">
      <w:pPr>
        <w:jc w:val="both"/>
        <w:rPr>
          <w:rFonts w:ascii="Arial" w:hAnsi="Arial" w:cs="Arial"/>
          <w:sz w:val="24"/>
          <w:szCs w:val="24"/>
        </w:rPr>
      </w:pPr>
      <w:r w:rsidRPr="005B0FDB">
        <w:rPr>
          <w:rFonts w:ascii="Arial" w:hAnsi="Arial" w:cs="Arial"/>
          <w:sz w:val="24"/>
          <w:szCs w:val="24"/>
        </w:rPr>
        <w:t xml:space="preserve">Cumplidos los requerimientos previos, el constructor iniciará la fabricación de las ventanas de aluminio. El constructor verificará las medidas de los vanos en obra y su escuadría, para realizar los ajustes necesarios. </w:t>
      </w:r>
    </w:p>
    <w:p w:rsidR="00BD18DA" w:rsidRDefault="00BD18DA" w:rsidP="00BD18DA">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La elaboración de la ventana fija utilizará los perfiles determinados en esta especificación. En divisiones interiores o uniones con otros sistemas de ventana como: corredizas, proyectables y otros, se utilizará doble perfil, con un refuerzo o mullón intermedio y debidamente atornillado.</w:t>
      </w:r>
    </w:p>
    <w:p w:rsidR="00BD18DA" w:rsidRPr="005B0FDB" w:rsidRDefault="00BD18DA" w:rsidP="00BD18DA">
      <w:pPr>
        <w:jc w:val="both"/>
        <w:rPr>
          <w:rFonts w:ascii="Arial" w:hAnsi="Arial" w:cs="Arial"/>
          <w:sz w:val="24"/>
          <w:szCs w:val="24"/>
        </w:rPr>
      </w:pPr>
      <w:r w:rsidRPr="005B0FDB">
        <w:rPr>
          <w:rFonts w:ascii="Arial" w:hAnsi="Arial" w:cs="Arial"/>
          <w:sz w:val="24"/>
          <w:szCs w:val="24"/>
        </w:rPr>
        <w:t xml:space="preserve">Para proceder con el ensamblaje de la ventana, se realizará el destaje de la aleta del perfil horizontal, efectuada con formón o herramienta que no maltrate o deteriore el </w:t>
      </w:r>
      <w:r>
        <w:rPr>
          <w:rFonts w:ascii="Arial" w:hAnsi="Arial" w:cs="Arial"/>
          <w:sz w:val="24"/>
          <w:szCs w:val="24"/>
        </w:rPr>
        <w:t>PVC</w:t>
      </w:r>
      <w:r w:rsidRPr="005B0FDB">
        <w:rPr>
          <w:rFonts w:ascii="Arial" w:hAnsi="Arial" w:cs="Arial"/>
          <w:sz w:val="24"/>
          <w:szCs w:val="24"/>
        </w:rPr>
        <w:t xml:space="preserve">. Sobre éste perfil horizontal se realizará las perforaciones con taladro para penetrar los tornillos de armado de la ventana, para lo que se comprobará escuadras, diagonales y otros necesarios. Una vez armada la ventana, se procederá a cortar y limar </w:t>
      </w:r>
      <w:r>
        <w:rPr>
          <w:rFonts w:ascii="Arial" w:hAnsi="Arial" w:cs="Arial"/>
          <w:sz w:val="24"/>
          <w:szCs w:val="24"/>
        </w:rPr>
        <w:t>los bordes</w:t>
      </w:r>
      <w:r w:rsidRPr="005B0FDB">
        <w:rPr>
          <w:rFonts w:ascii="Arial" w:hAnsi="Arial" w:cs="Arial"/>
          <w:sz w:val="24"/>
          <w:szCs w:val="24"/>
        </w:rPr>
        <w:t xml:space="preserve"> que sean necesarios; los horizontales tendrán la longitud que alcance desde cada uno de los parantes o perfiles verticales de la ventana, mientras que los junquillos verticales llevarán el descuento correspondiente.</w:t>
      </w:r>
    </w:p>
    <w:p w:rsidR="00BD18DA" w:rsidRPr="005B0FDB" w:rsidRDefault="00BD18DA" w:rsidP="00BD18DA">
      <w:pPr>
        <w:jc w:val="both"/>
        <w:rPr>
          <w:rFonts w:ascii="Arial" w:hAnsi="Arial" w:cs="Arial"/>
          <w:sz w:val="24"/>
          <w:szCs w:val="24"/>
        </w:rPr>
      </w:pPr>
      <w:r w:rsidRPr="005B0FDB">
        <w:rPr>
          <w:rFonts w:ascii="Arial" w:hAnsi="Arial" w:cs="Arial"/>
          <w:sz w:val="24"/>
          <w:szCs w:val="24"/>
        </w:rPr>
        <w:t>Todas las ventanas serán protegidas para su transporte a obra, y apoyadas en caballetes adecuados para éste fin, evitando el maltrato o deterioro del material fabricado. Fiscalización aprobará o rechazará la elaboración de la ventana para continuar con la colocación de la misma.</w:t>
      </w:r>
    </w:p>
    <w:p w:rsidR="00BD18DA" w:rsidRPr="00A950DF" w:rsidRDefault="00BD18DA" w:rsidP="00BD18DA">
      <w:pPr>
        <w:widowControl w:val="0"/>
        <w:autoSpaceDE w:val="0"/>
        <w:autoSpaceDN w:val="0"/>
        <w:adjustRightInd w:val="0"/>
        <w:spacing w:line="240" w:lineRule="auto"/>
        <w:jc w:val="both"/>
        <w:rPr>
          <w:rFonts w:ascii="Arial" w:hAnsi="Arial" w:cs="Arial"/>
          <w:sz w:val="24"/>
        </w:rPr>
      </w:pP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BD18DA" w:rsidRPr="005B0FDB" w:rsidRDefault="00BD18DA" w:rsidP="00BD18DA">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BD18DA" w:rsidRDefault="00BD18DA" w:rsidP="00BD18DA">
      <w:pPr>
        <w:widowControl w:val="0"/>
        <w:autoSpaceDE w:val="0"/>
        <w:autoSpaceDN w:val="0"/>
        <w:adjustRightInd w:val="0"/>
        <w:spacing w:line="240" w:lineRule="auto"/>
        <w:jc w:val="both"/>
        <w:rPr>
          <w:rFonts w:ascii="Arial" w:hAnsi="Arial" w:cs="Arial"/>
          <w:sz w:val="24"/>
        </w:rPr>
      </w:pPr>
    </w:p>
    <w:p w:rsidR="00BD18DA" w:rsidRDefault="00BD18DA" w:rsidP="00BD18DA">
      <w:pPr>
        <w:widowControl w:val="0"/>
        <w:autoSpaceDE w:val="0"/>
        <w:autoSpaceDN w:val="0"/>
        <w:adjustRightInd w:val="0"/>
        <w:spacing w:line="240" w:lineRule="auto"/>
        <w:jc w:val="both"/>
        <w:rPr>
          <w:rFonts w:ascii="Arial" w:hAnsi="Arial" w:cs="Arial"/>
          <w:sz w:val="24"/>
        </w:rPr>
      </w:pPr>
    </w:p>
    <w:p w:rsidR="00BD18DA" w:rsidRPr="00A950DF" w:rsidRDefault="00BD18DA" w:rsidP="00BD18DA">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Pr>
          <w:rFonts w:ascii="Arial" w:hAnsi="Arial" w:cs="Arial"/>
          <w:sz w:val="24"/>
          <w:szCs w:val="24"/>
        </w:rPr>
        <w:t>)</w:t>
      </w:r>
      <w:r w:rsidRPr="00A950DF">
        <w:rPr>
          <w:rFonts w:ascii="Arial" w:hAnsi="Arial" w:cs="Arial"/>
          <w:sz w:val="24"/>
        </w:rPr>
        <w:t>.</w:t>
      </w:r>
    </w:p>
    <w:p w:rsidR="00BD18DA" w:rsidRPr="00A950DF" w:rsidRDefault="00BD18DA" w:rsidP="00BD18DA">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 xml:space="preserve">PERFILES DE </w:t>
      </w:r>
      <w:r>
        <w:rPr>
          <w:rFonts w:ascii="Arial" w:hAnsi="Arial" w:cs="Arial"/>
          <w:sz w:val="24"/>
          <w:szCs w:val="24"/>
        </w:rPr>
        <w:t xml:space="preserve">PVC </w:t>
      </w:r>
      <w:r w:rsidRPr="005B0FDB">
        <w:rPr>
          <w:rFonts w:ascii="Arial" w:hAnsi="Arial" w:cs="Arial"/>
          <w:sz w:val="24"/>
          <w:szCs w:val="24"/>
        </w:rPr>
        <w:t>, DISCO DE CORTE, DISCO DE DESBASTE, BISAGRA</w:t>
      </w:r>
      <w:r>
        <w:rPr>
          <w:rFonts w:ascii="Arial" w:hAnsi="Arial" w:cs="Arial"/>
          <w:sz w:val="24"/>
          <w:szCs w:val="24"/>
        </w:rPr>
        <w:t xml:space="preserve">S, SEGUROS, CHAPAS, SUJECIONES </w:t>
      </w:r>
      <w:r w:rsidRPr="005B0FDB">
        <w:rPr>
          <w:rFonts w:ascii="Arial" w:hAnsi="Arial" w:cs="Arial"/>
          <w:sz w:val="24"/>
          <w:szCs w:val="24"/>
        </w:rPr>
        <w:t>Y SISTEMA DE FIJACIÓN A LA PERFILERÍA</w:t>
      </w:r>
      <w:r w:rsidRPr="00A950DF">
        <w:rPr>
          <w:rFonts w:ascii="Arial" w:hAnsi="Arial" w:cs="Arial"/>
          <w:sz w:val="24"/>
        </w:rPr>
        <w:t>.</w:t>
      </w:r>
    </w:p>
    <w:p w:rsidR="00BD18DA" w:rsidRPr="00A950DF" w:rsidRDefault="00BD18DA" w:rsidP="00BD18DA">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 TANQUERO DE AGUA DE 6000 LTS.</w:t>
      </w:r>
    </w:p>
    <w:p w:rsidR="00BD18DA" w:rsidRDefault="00BD18DA" w:rsidP="00BD18DA">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w:t>
      </w:r>
      <w:r>
        <w:rPr>
          <w:rFonts w:ascii="Arial" w:hAnsi="Arial" w:cs="Arial"/>
          <w:sz w:val="24"/>
        </w:rPr>
        <w:t xml:space="preserve"> INSTALADORES,</w:t>
      </w:r>
      <w:r w:rsidRPr="00A950DF">
        <w:rPr>
          <w:rFonts w:ascii="Arial" w:hAnsi="Arial" w:cs="Arial"/>
          <w:sz w:val="24"/>
        </w:rPr>
        <w:t xml:space="preserve"> PEÓN.</w:t>
      </w:r>
    </w:p>
    <w:p w:rsidR="00BD18DA" w:rsidRDefault="00BD18DA">
      <w:pPr>
        <w:rPr>
          <w:rFonts w:ascii="Arial" w:hAnsi="Arial" w:cs="Arial"/>
          <w:b/>
          <w:bCs/>
          <w:sz w:val="24"/>
          <w:szCs w:val="24"/>
        </w:rPr>
      </w:pPr>
    </w:p>
    <w:p w:rsidR="00BD18DA" w:rsidRDefault="00BD18DA" w:rsidP="00BD18D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D18DA">
        <w:rPr>
          <w:rFonts w:ascii="Arial" w:hAnsi="Arial" w:cs="Arial"/>
          <w:b/>
          <w:sz w:val="24"/>
          <w:szCs w:val="24"/>
        </w:rPr>
        <w:t>516493</w:t>
      </w:r>
      <w:r w:rsidRPr="00825987">
        <w:rPr>
          <w:rFonts w:ascii="Arial" w:hAnsi="Arial" w:cs="Arial"/>
          <w:b/>
          <w:sz w:val="24"/>
          <w:szCs w:val="24"/>
        </w:rPr>
        <w:tab/>
        <w:t>RUBRO:</w:t>
      </w:r>
      <w:r w:rsidRPr="00825987">
        <w:rPr>
          <w:rFonts w:ascii="Arial" w:hAnsi="Arial" w:cs="Arial"/>
          <w:sz w:val="24"/>
          <w:szCs w:val="24"/>
        </w:rPr>
        <w:t xml:space="preserve"> </w:t>
      </w:r>
      <w:r w:rsidRPr="00BD18DA">
        <w:rPr>
          <w:rFonts w:ascii="Arial" w:hAnsi="Arial" w:cs="Arial"/>
          <w:b/>
          <w:sz w:val="24"/>
          <w:szCs w:val="24"/>
        </w:rPr>
        <w:t>REJILLAS DE VENTILACIÓN (60X60)</w:t>
      </w:r>
    </w:p>
    <w:p w:rsidR="00BD18DA" w:rsidRDefault="00BD18DA" w:rsidP="00BD18DA">
      <w:pPr>
        <w:widowControl w:val="0"/>
        <w:tabs>
          <w:tab w:val="left" w:pos="3000"/>
        </w:tabs>
        <w:autoSpaceDE w:val="0"/>
        <w:autoSpaceDN w:val="0"/>
        <w:adjustRightInd w:val="0"/>
        <w:jc w:val="both"/>
        <w:rPr>
          <w:rFonts w:ascii="Arial" w:hAnsi="Arial" w:cs="Arial"/>
          <w:b/>
          <w:bCs/>
          <w:sz w:val="24"/>
          <w:szCs w:val="24"/>
        </w:rPr>
      </w:pPr>
    </w:p>
    <w:p w:rsidR="00BD18DA" w:rsidRDefault="00BD18DA" w:rsidP="00BD18DA">
      <w:pPr>
        <w:widowControl w:val="0"/>
        <w:tabs>
          <w:tab w:val="left" w:pos="3000"/>
        </w:tabs>
        <w:autoSpaceDE w:val="0"/>
        <w:autoSpaceDN w:val="0"/>
        <w:adjustRightInd w:val="0"/>
        <w:jc w:val="both"/>
        <w:rPr>
          <w:rFonts w:ascii="Arial" w:hAnsi="Arial" w:cs="Arial"/>
          <w:b/>
          <w:bCs/>
          <w:sz w:val="24"/>
          <w:szCs w:val="24"/>
        </w:rPr>
      </w:pP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D18DA" w:rsidRPr="007A7EB6" w:rsidRDefault="00BD18DA" w:rsidP="00BD18DA">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w:t>
      </w:r>
      <w:r>
        <w:rPr>
          <w:rFonts w:ascii="Arial" w:hAnsi="Arial" w:cs="Arial"/>
          <w:sz w:val="24"/>
          <w:szCs w:val="24"/>
        </w:rPr>
        <w:t xml:space="preserve">rejillas de ventilación de (1.80X1.80) </w:t>
      </w:r>
      <w:r w:rsidRPr="005B0FDB">
        <w:rPr>
          <w:rFonts w:ascii="Arial" w:hAnsi="Arial" w:cs="Arial"/>
          <w:sz w:val="24"/>
          <w:szCs w:val="24"/>
        </w:rPr>
        <w:t xml:space="preserve">necesarias para permitir cerrar los ambientes internos y externos de los diferentes </w:t>
      </w:r>
      <w:r>
        <w:rPr>
          <w:rFonts w:ascii="Arial" w:hAnsi="Arial" w:cs="Arial"/>
          <w:sz w:val="24"/>
          <w:szCs w:val="24"/>
        </w:rPr>
        <w:t>ambientes del proyecto</w:t>
      </w: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BD18DA" w:rsidRDefault="00BD18DA" w:rsidP="00BD18DA">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Serán fabricados de acuerdo al diseño y medidas de planos arquitectónicos, utilizando para la construcción perfilería </w:t>
      </w:r>
      <w:r>
        <w:rPr>
          <w:rFonts w:ascii="Arial" w:hAnsi="Arial" w:cs="Arial"/>
          <w:sz w:val="24"/>
          <w:szCs w:val="24"/>
        </w:rPr>
        <w:t>indicada.</w:t>
      </w:r>
    </w:p>
    <w:p w:rsidR="00BD18DA" w:rsidRDefault="00BD18DA" w:rsidP="00BD18DA">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Cumplidos los requerimientos previos, el constructor iniciará la fabricación de las las </w:t>
      </w:r>
      <w:r>
        <w:rPr>
          <w:rFonts w:ascii="Arial" w:hAnsi="Arial" w:cs="Arial"/>
          <w:sz w:val="24"/>
          <w:szCs w:val="24"/>
        </w:rPr>
        <w:t>rejillas de ventilación de (1.80X1.80)</w:t>
      </w:r>
      <w:r w:rsidRPr="005B0FDB">
        <w:rPr>
          <w:rFonts w:ascii="Arial" w:hAnsi="Arial" w:cs="Arial"/>
          <w:sz w:val="24"/>
          <w:szCs w:val="24"/>
        </w:rPr>
        <w:t>. El constructor verificará las medidas de los vanos en obra y su escuadría, para realizar los ajustes necesarios.</w:t>
      </w:r>
    </w:p>
    <w:p w:rsidR="00BD18DA" w:rsidRDefault="00BD18DA" w:rsidP="00BD18DA">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metales</w:t>
      </w:r>
      <w:r w:rsidRPr="005B0FDB">
        <w:rPr>
          <w:rFonts w:ascii="Arial" w:hAnsi="Arial" w:cs="Arial"/>
          <w:sz w:val="24"/>
          <w:szCs w:val="24"/>
        </w:rPr>
        <w:t>, polvo o cualquier desperdicio que se encuentre en la ventana instalada.</w:t>
      </w:r>
    </w:p>
    <w:p w:rsidR="00BD18DA" w:rsidRPr="007A7EB6" w:rsidRDefault="00BD18DA" w:rsidP="00BD18DA">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BD18DA" w:rsidRPr="005B0FDB" w:rsidRDefault="00BD18DA" w:rsidP="00BD18DA">
      <w:pPr>
        <w:contextualSpacing/>
        <w:jc w:val="both"/>
        <w:rPr>
          <w:rFonts w:ascii="Arial" w:hAnsi="Arial" w:cs="Arial"/>
          <w:sz w:val="24"/>
          <w:szCs w:val="24"/>
        </w:rPr>
      </w:pPr>
      <w:r>
        <w:rPr>
          <w:rFonts w:ascii="Arial" w:hAnsi="Arial" w:cs="Arial"/>
          <w:sz w:val="24"/>
          <w:szCs w:val="24"/>
        </w:rPr>
        <w:t>Este rubro se medirá en unidades</w:t>
      </w:r>
      <w:r w:rsidRPr="005B0FDB">
        <w:rPr>
          <w:rFonts w:ascii="Arial" w:hAnsi="Arial" w:cs="Arial"/>
          <w:sz w:val="24"/>
          <w:szCs w:val="24"/>
        </w:rPr>
        <w:t xml:space="preserve"> (</w:t>
      </w:r>
      <w:r>
        <w:rPr>
          <w:rFonts w:ascii="Arial" w:hAnsi="Arial" w:cs="Arial"/>
          <w:sz w:val="24"/>
          <w:szCs w:val="24"/>
        </w:rPr>
        <w:t>U</w:t>
      </w:r>
      <w:r w:rsidRPr="005B0FDB">
        <w:rPr>
          <w:rFonts w:ascii="Arial" w:hAnsi="Arial" w:cs="Arial"/>
          <w:sz w:val="24"/>
          <w:szCs w:val="24"/>
        </w:rPr>
        <w:t xml:space="preserve">), y se pagará en función de la cantidad de </w:t>
      </w:r>
      <w:r>
        <w:rPr>
          <w:rFonts w:ascii="Arial" w:hAnsi="Arial" w:cs="Arial"/>
          <w:sz w:val="24"/>
          <w:szCs w:val="24"/>
        </w:rPr>
        <w:t>UNIDADES</w:t>
      </w:r>
      <w:r w:rsidRPr="005B0FDB">
        <w:rPr>
          <w:rFonts w:ascii="Arial" w:hAnsi="Arial" w:cs="Arial"/>
          <w:sz w:val="24"/>
          <w:szCs w:val="24"/>
        </w:rPr>
        <w:t xml:space="preserve"> efectivamente construidas en el proyecto.  </w:t>
      </w:r>
    </w:p>
    <w:p w:rsidR="00BD18DA" w:rsidRDefault="00BD18DA" w:rsidP="00BD18DA">
      <w:pPr>
        <w:widowControl w:val="0"/>
        <w:autoSpaceDE w:val="0"/>
        <w:autoSpaceDN w:val="0"/>
        <w:adjustRightInd w:val="0"/>
        <w:jc w:val="both"/>
        <w:rPr>
          <w:rFonts w:ascii="Arial" w:hAnsi="Arial" w:cs="Arial"/>
          <w:sz w:val="24"/>
          <w:szCs w:val="24"/>
        </w:rPr>
      </w:pPr>
    </w:p>
    <w:p w:rsidR="00BD18DA" w:rsidRPr="00825987" w:rsidRDefault="00BD18DA" w:rsidP="00BD18DA">
      <w:pPr>
        <w:widowControl w:val="0"/>
        <w:autoSpaceDE w:val="0"/>
        <w:autoSpaceDN w:val="0"/>
        <w:adjustRightInd w:val="0"/>
        <w:jc w:val="both"/>
        <w:rPr>
          <w:rFonts w:ascii="Arial" w:hAnsi="Arial" w:cs="Arial"/>
          <w:sz w:val="24"/>
          <w:szCs w:val="24"/>
        </w:rPr>
      </w:pPr>
    </w:p>
    <w:p w:rsidR="00BD18DA" w:rsidRPr="00825987" w:rsidRDefault="00BD18DA" w:rsidP="00BD18D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unidades</w:t>
      </w:r>
      <w:r w:rsidRPr="00825987">
        <w:rPr>
          <w:rFonts w:ascii="Arial" w:hAnsi="Arial" w:cs="Arial"/>
          <w:sz w:val="24"/>
          <w:szCs w:val="24"/>
        </w:rPr>
        <w:t xml:space="preserve"> (</w:t>
      </w:r>
      <w:r>
        <w:rPr>
          <w:rFonts w:ascii="Arial" w:hAnsi="Arial" w:cs="Arial"/>
          <w:sz w:val="24"/>
          <w:szCs w:val="24"/>
        </w:rPr>
        <w:t>U</w:t>
      </w:r>
      <w:r w:rsidRPr="00825987">
        <w:rPr>
          <w:rFonts w:ascii="Arial" w:hAnsi="Arial" w:cs="Arial"/>
          <w:sz w:val="24"/>
          <w:szCs w:val="24"/>
        </w:rPr>
        <w:t>).</w:t>
      </w:r>
    </w:p>
    <w:p w:rsidR="00BD18DA" w:rsidRPr="00825987" w:rsidRDefault="00BD18DA" w:rsidP="00BD18D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Pr>
          <w:rFonts w:ascii="Arial" w:hAnsi="Arial" w:cs="Arial"/>
          <w:sz w:val="24"/>
          <w:szCs w:val="24"/>
        </w:rPr>
        <w:t>rejillas de ventilación de (60X60)</w:t>
      </w:r>
      <w:r w:rsidRPr="00825987">
        <w:rPr>
          <w:rFonts w:ascii="Arial" w:hAnsi="Arial" w:cs="Arial"/>
          <w:bCs/>
          <w:sz w:val="24"/>
          <w:szCs w:val="24"/>
        </w:rPr>
        <w:t>.</w:t>
      </w:r>
    </w:p>
    <w:p w:rsidR="00BD18DA" w:rsidRPr="00825987" w:rsidRDefault="00BD18DA" w:rsidP="00BD18D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BD18DA" w:rsidRDefault="00BD18DA" w:rsidP="00BD18DA">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Fierrero, peon en general, inspector de obra.</w:t>
      </w:r>
    </w:p>
    <w:p w:rsidR="00BD18DA" w:rsidRPr="00BD18DA" w:rsidRDefault="00BD18DA" w:rsidP="00BD18DA">
      <w:pPr>
        <w:rPr>
          <w:rFonts w:ascii="Arial" w:hAnsi="Arial" w:cs="Arial"/>
          <w:bCs/>
          <w:sz w:val="24"/>
          <w:szCs w:val="24"/>
        </w:rPr>
      </w:pPr>
    </w:p>
    <w:p w:rsidR="00BD18DA" w:rsidRDefault="00BD18DA" w:rsidP="00BD18D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C22AD">
        <w:rPr>
          <w:rFonts w:ascii="Arial" w:hAnsi="Arial" w:cs="Arial"/>
          <w:b/>
          <w:sz w:val="24"/>
          <w:szCs w:val="24"/>
        </w:rPr>
        <w:t>516409</w:t>
      </w:r>
      <w:r w:rsidRPr="00825987">
        <w:rPr>
          <w:rFonts w:ascii="Arial" w:hAnsi="Arial" w:cs="Arial"/>
          <w:b/>
          <w:sz w:val="24"/>
          <w:szCs w:val="24"/>
        </w:rPr>
        <w:tab/>
        <w:t xml:space="preserve">RUBRO: </w:t>
      </w:r>
      <w:r w:rsidRPr="008C22AD">
        <w:rPr>
          <w:rFonts w:ascii="Arial" w:hAnsi="Arial" w:cs="Arial"/>
          <w:b/>
          <w:sz w:val="24"/>
          <w:szCs w:val="24"/>
        </w:rPr>
        <w:t>LOUVERS DE PVC (INCLUYE  ESTRUCTURA)</w:t>
      </w:r>
    </w:p>
    <w:p w:rsidR="00BD18DA" w:rsidRDefault="00BD18DA" w:rsidP="00BD18DA">
      <w:pPr>
        <w:widowControl w:val="0"/>
        <w:autoSpaceDE w:val="0"/>
        <w:autoSpaceDN w:val="0"/>
        <w:adjustRightInd w:val="0"/>
        <w:spacing w:line="240" w:lineRule="auto"/>
        <w:jc w:val="both"/>
        <w:rPr>
          <w:rFonts w:ascii="Arial" w:hAnsi="Arial" w:cs="Arial"/>
          <w:b/>
          <w:bCs/>
          <w:sz w:val="24"/>
        </w:rPr>
      </w:pP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D18DA" w:rsidRPr="008E3AED" w:rsidRDefault="00BD18DA" w:rsidP="00BD18DA">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Comprende las actividades que deberá realizar el constructor para fabricar, s</w:t>
      </w:r>
      <w:r>
        <w:rPr>
          <w:rFonts w:ascii="Arial" w:hAnsi="Arial" w:cs="Arial"/>
          <w:sz w:val="24"/>
          <w:szCs w:val="24"/>
        </w:rPr>
        <w:t xml:space="preserve">uministrar y montar en obra </w:t>
      </w:r>
      <w:r w:rsidRPr="005B0FDB">
        <w:rPr>
          <w:rFonts w:ascii="Arial" w:hAnsi="Arial" w:cs="Arial"/>
          <w:sz w:val="24"/>
          <w:szCs w:val="24"/>
        </w:rPr>
        <w:t xml:space="preserve"> </w:t>
      </w:r>
      <w:r>
        <w:rPr>
          <w:rFonts w:ascii="Arial" w:hAnsi="Arial" w:cs="Arial"/>
          <w:sz w:val="24"/>
          <w:szCs w:val="24"/>
        </w:rPr>
        <w:t xml:space="preserve">louvers de PVC </w:t>
      </w:r>
      <w:r w:rsidRPr="005B0FDB">
        <w:rPr>
          <w:rFonts w:ascii="Arial" w:hAnsi="Arial" w:cs="Arial"/>
          <w:sz w:val="24"/>
          <w:szCs w:val="24"/>
        </w:rPr>
        <w:t xml:space="preserve"> necesarias para permitir cerrar los ambientes internos y externos de los diferentes </w:t>
      </w:r>
      <w:r>
        <w:rPr>
          <w:rFonts w:ascii="Arial" w:hAnsi="Arial" w:cs="Arial"/>
          <w:sz w:val="24"/>
          <w:szCs w:val="24"/>
        </w:rPr>
        <w:t>ambientes del proyecto</w:t>
      </w: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BD18DA" w:rsidRDefault="00BD18DA" w:rsidP="00BD18DA">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PVC.</w:t>
      </w:r>
    </w:p>
    <w:p w:rsidR="00BD18DA" w:rsidRDefault="00BD18DA" w:rsidP="00BD18DA">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Pr>
          <w:rFonts w:ascii="Arial" w:hAnsi="Arial" w:cs="Arial"/>
          <w:sz w:val="24"/>
          <w:szCs w:val="24"/>
        </w:rPr>
        <w:t xml:space="preserve">louvers </w:t>
      </w:r>
      <w:r w:rsidRPr="005B0FDB">
        <w:rPr>
          <w:rFonts w:ascii="Arial" w:hAnsi="Arial" w:cs="Arial"/>
          <w:sz w:val="24"/>
          <w:szCs w:val="24"/>
        </w:rPr>
        <w:t xml:space="preserve">de </w:t>
      </w:r>
      <w:r>
        <w:rPr>
          <w:rFonts w:ascii="Arial" w:hAnsi="Arial" w:cs="Arial"/>
          <w:sz w:val="24"/>
          <w:szCs w:val="24"/>
        </w:rPr>
        <w:t>PVC</w:t>
      </w:r>
      <w:r w:rsidRPr="005B0FDB">
        <w:rPr>
          <w:rFonts w:ascii="Arial" w:hAnsi="Arial" w:cs="Arial"/>
          <w:sz w:val="24"/>
          <w:szCs w:val="24"/>
        </w:rPr>
        <w:t>. El constructor verificará las medidas de los vanos en obra y su escuadría, para realizar los ajustes necesarios.</w:t>
      </w:r>
    </w:p>
    <w:p w:rsidR="00BD18DA" w:rsidRDefault="00BD18DA" w:rsidP="00BD18DA">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Pr>
          <w:rFonts w:ascii="Arial" w:hAnsi="Arial" w:cs="Arial"/>
          <w:sz w:val="24"/>
          <w:szCs w:val="24"/>
        </w:rPr>
        <w:t xml:space="preserve">louvers </w:t>
      </w:r>
      <w:r w:rsidRPr="005B0FDB">
        <w:rPr>
          <w:rFonts w:ascii="Arial" w:hAnsi="Arial" w:cs="Arial"/>
          <w:sz w:val="24"/>
          <w:szCs w:val="24"/>
        </w:rPr>
        <w:t>fija utilizará los perfiles determinados en esta especificación. En divisiones interiores o uniones con otros sistemas de ventana como: corredizas, proyectables y otros, se utilizará doble perfil, con un refuerzo o mullón intermedio y debidamente atornillado</w:t>
      </w:r>
      <w:r>
        <w:rPr>
          <w:rFonts w:ascii="Arial" w:hAnsi="Arial" w:cs="Arial"/>
          <w:sz w:val="24"/>
          <w:szCs w:val="24"/>
        </w:rPr>
        <w:t>.</w:t>
      </w:r>
    </w:p>
    <w:p w:rsidR="00BD18DA" w:rsidRDefault="00BD18DA" w:rsidP="00BD18DA">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Pr>
          <w:rFonts w:ascii="Arial" w:hAnsi="Arial" w:cs="Arial"/>
          <w:sz w:val="24"/>
          <w:szCs w:val="24"/>
        </w:rPr>
        <w:t>louvers instalados</w:t>
      </w:r>
      <w:r w:rsidRPr="005B0FDB">
        <w:rPr>
          <w:rFonts w:ascii="Arial" w:hAnsi="Arial" w:cs="Arial"/>
          <w:sz w:val="24"/>
          <w:szCs w:val="24"/>
        </w:rPr>
        <w:t>.</w:t>
      </w: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BD18DA" w:rsidRPr="005B0FDB" w:rsidRDefault="00BD18DA" w:rsidP="00BD18DA">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BD18DA" w:rsidRDefault="00BD18DA" w:rsidP="00BD18DA">
      <w:pPr>
        <w:widowControl w:val="0"/>
        <w:autoSpaceDE w:val="0"/>
        <w:autoSpaceDN w:val="0"/>
        <w:adjustRightInd w:val="0"/>
        <w:spacing w:line="240" w:lineRule="auto"/>
        <w:jc w:val="both"/>
        <w:rPr>
          <w:rFonts w:ascii="Arial" w:hAnsi="Arial" w:cs="Arial"/>
          <w:sz w:val="24"/>
        </w:rPr>
      </w:pP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BD18DA" w:rsidRPr="00A950DF" w:rsidRDefault="00BD18DA" w:rsidP="00BD18D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LOUVERS</w:t>
      </w:r>
      <w:r w:rsidRPr="005B0FDB">
        <w:rPr>
          <w:rFonts w:ascii="Arial" w:hAnsi="Arial" w:cs="Arial"/>
          <w:sz w:val="24"/>
          <w:szCs w:val="24"/>
        </w:rPr>
        <w:t xml:space="preserve"> DE </w:t>
      </w:r>
      <w:r>
        <w:rPr>
          <w:rFonts w:ascii="Arial" w:hAnsi="Arial" w:cs="Arial"/>
          <w:sz w:val="24"/>
          <w:szCs w:val="24"/>
        </w:rPr>
        <w:t>PVC</w:t>
      </w:r>
      <w:r w:rsidRPr="005B0FDB">
        <w:rPr>
          <w:rFonts w:ascii="Arial" w:hAnsi="Arial" w:cs="Arial"/>
          <w:sz w:val="24"/>
          <w:szCs w:val="24"/>
        </w:rPr>
        <w:t>, DISCO DE CORTE, DISCO DE DESBASTE</w:t>
      </w:r>
      <w:r>
        <w:rPr>
          <w:rFonts w:ascii="Arial" w:hAnsi="Arial" w:cs="Arial"/>
          <w:sz w:val="24"/>
          <w:szCs w:val="24"/>
        </w:rPr>
        <w:t xml:space="preserve">, SEGUROS,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BD18DA" w:rsidRPr="008E3AED" w:rsidRDefault="00BD18DA" w:rsidP="00BD18DA">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F766BD" w:rsidRDefault="00F766BD" w:rsidP="00F766BD">
      <w:pPr>
        <w:widowControl w:val="0"/>
        <w:tabs>
          <w:tab w:val="left" w:pos="3000"/>
        </w:tabs>
        <w:autoSpaceDE w:val="0"/>
        <w:autoSpaceDN w:val="0"/>
        <w:adjustRightInd w:val="0"/>
        <w:jc w:val="both"/>
        <w:rPr>
          <w:rFonts w:ascii="Arial" w:hAnsi="Arial" w:cs="Arial"/>
          <w:b/>
          <w:sz w:val="24"/>
          <w:szCs w:val="24"/>
        </w:rPr>
      </w:pPr>
      <w:r w:rsidRPr="00EC0B1E">
        <w:rPr>
          <w:rFonts w:ascii="Arial" w:hAnsi="Arial" w:cs="Arial"/>
          <w:b/>
          <w:sz w:val="24"/>
          <w:szCs w:val="24"/>
        </w:rPr>
        <w:lastRenderedPageBreak/>
        <w:t>INSTALACIONES HIDROSANITARIAS</w:t>
      </w:r>
    </w:p>
    <w:p w:rsidR="00F766BD" w:rsidRDefault="00F766BD" w:rsidP="00F766BD">
      <w:pPr>
        <w:widowControl w:val="0"/>
        <w:tabs>
          <w:tab w:val="left" w:pos="3000"/>
        </w:tabs>
        <w:autoSpaceDE w:val="0"/>
        <w:autoSpaceDN w:val="0"/>
        <w:adjustRightInd w:val="0"/>
        <w:jc w:val="both"/>
        <w:rPr>
          <w:rFonts w:ascii="Arial" w:hAnsi="Arial" w:cs="Arial"/>
          <w:b/>
          <w:sz w:val="24"/>
          <w:szCs w:val="24"/>
        </w:rPr>
      </w:pPr>
    </w:p>
    <w:p w:rsidR="00F766BD" w:rsidRDefault="00F766BD" w:rsidP="00F766B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516362</w:t>
      </w:r>
      <w:r w:rsidRPr="00825987">
        <w:rPr>
          <w:rFonts w:ascii="Arial" w:hAnsi="Arial" w:cs="Arial"/>
          <w:b/>
          <w:sz w:val="24"/>
          <w:szCs w:val="24"/>
        </w:rPr>
        <w:tab/>
        <w:t xml:space="preserve">RUBRO: </w:t>
      </w:r>
      <w:r w:rsidRPr="00EC0B1E">
        <w:rPr>
          <w:rFonts w:ascii="Arial" w:hAnsi="Arial" w:cs="Arial"/>
          <w:b/>
          <w:sz w:val="24"/>
          <w:szCs w:val="24"/>
        </w:rPr>
        <w:t>FREGADERO O LAVADO</w:t>
      </w:r>
    </w:p>
    <w:p w:rsidR="00F766BD" w:rsidRDefault="00F766BD" w:rsidP="00F766BD">
      <w:pPr>
        <w:widowControl w:val="0"/>
        <w:autoSpaceDE w:val="0"/>
        <w:autoSpaceDN w:val="0"/>
        <w:adjustRightInd w:val="0"/>
        <w:jc w:val="both"/>
        <w:rPr>
          <w:rFonts w:ascii="Arial" w:hAnsi="Arial" w:cs="Arial"/>
          <w:b/>
          <w:sz w:val="24"/>
          <w:szCs w:val="24"/>
        </w:rPr>
      </w:pPr>
    </w:p>
    <w:p w:rsidR="00F766BD" w:rsidRPr="006E14E9" w:rsidRDefault="00F766BD" w:rsidP="00F766BD">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r w:rsidRPr="006E14E9">
        <w:rPr>
          <w:rFonts w:ascii="Arial" w:hAnsi="Arial" w:cs="Arial"/>
          <w:sz w:val="24"/>
          <w:szCs w:val="24"/>
        </w:rPr>
        <w:t>Se entiende por fregadero de cocina, 2 pozos, 1 escurridor de acero inoxidable tipo Teka, al accesorio exclusivo para lavar útiles de cocina de las características y dimensiones establecidas por los fabricantes.</w:t>
      </w:r>
      <w:r w:rsidRPr="006E14E9">
        <w:rPr>
          <w:rFonts w:ascii="Arial" w:hAnsi="Arial" w:cs="Arial"/>
          <w:sz w:val="24"/>
          <w:szCs w:val="24"/>
        </w:rPr>
        <w:cr/>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b/>
          <w:sz w:val="24"/>
          <w:szCs w:val="24"/>
        </w:rPr>
        <w:t>ESPECIFICACIONES.-</w:t>
      </w:r>
      <w:r w:rsidRPr="006E14E9">
        <w:rPr>
          <w:rFonts w:ascii="Arial" w:hAnsi="Arial" w:cs="Arial"/>
          <w:b/>
          <w:sz w:val="24"/>
          <w:szCs w:val="24"/>
        </w:rPr>
        <w:cr/>
      </w:r>
      <w:r w:rsidRPr="006E14E9">
        <w:rPr>
          <w:rFonts w:ascii="Arial" w:hAnsi="Arial" w:cs="Arial"/>
          <w:sz w:val="24"/>
          <w:szCs w:val="24"/>
        </w:rPr>
        <w:t>Este trabajo consiste en la provisión e instalación del fregadero de cocina, 2 pozos, 1 escurridor de acero inoxidable de primera calidad (sin fallas), instalados en los sitios indicados en los planos, tubos de abasto, sifón y juego de accesorios necesarios para su funcionamiento, la grifería utilizada se pagará como un rubro aparte.</w:t>
      </w:r>
      <w:r w:rsidRPr="006E14E9">
        <w:rPr>
          <w:rFonts w:ascii="Arial" w:hAnsi="Arial" w:cs="Arial"/>
          <w:sz w:val="24"/>
          <w:szCs w:val="24"/>
        </w:rPr>
        <w:cr/>
        <w:t>La instalación se la realizará con personal capacitado, el acero debe tener un espesor mínimo de 1/16" y puede ser de falda derecha o izquierda según el caso, deberá constar el escurridor de 2".</w:t>
      </w:r>
      <w:r w:rsidRPr="006E14E9">
        <w:rPr>
          <w:rFonts w:ascii="Arial" w:hAnsi="Arial" w:cs="Arial"/>
          <w:sz w:val="24"/>
          <w:szCs w:val="24"/>
        </w:rPr>
        <w:cr/>
      </w:r>
    </w:p>
    <w:p w:rsidR="00F766BD" w:rsidRPr="006E14E9" w:rsidRDefault="00F766BD" w:rsidP="00F766BD">
      <w:pPr>
        <w:widowControl w:val="0"/>
        <w:tabs>
          <w:tab w:val="left" w:pos="720"/>
        </w:tabs>
        <w:suppressAutoHyphens/>
        <w:autoSpaceDE w:val="0"/>
        <w:autoSpaceDN w:val="0"/>
        <w:adjustRightInd w:val="0"/>
        <w:ind w:right="-1"/>
        <w:jc w:val="both"/>
        <w:rPr>
          <w:rFonts w:ascii="Arial" w:hAnsi="Arial" w:cs="Arial"/>
          <w:sz w:val="24"/>
          <w:szCs w:val="24"/>
        </w:rPr>
      </w:pPr>
      <w:r w:rsidRPr="006E14E9">
        <w:rPr>
          <w:rFonts w:ascii="Arial" w:hAnsi="Arial" w:cs="Arial"/>
          <w:b/>
          <w:sz w:val="24"/>
          <w:szCs w:val="24"/>
        </w:rPr>
        <w:t>MEDICION Y PAGO.-</w:t>
      </w:r>
      <w:r w:rsidRPr="006E14E9">
        <w:rPr>
          <w:rFonts w:ascii="Arial" w:hAnsi="Arial" w:cs="Arial"/>
          <w:b/>
          <w:sz w:val="24"/>
          <w:szCs w:val="24"/>
        </w:rPr>
        <w:cr/>
      </w:r>
      <w:r w:rsidRPr="006E14E9">
        <w:rPr>
          <w:rFonts w:ascii="Arial" w:hAnsi="Arial" w:cs="Arial"/>
          <w:sz w:val="24"/>
          <w:szCs w:val="24"/>
        </w:rPr>
        <w:t>Se cuantificará por unidades a los fregaderos efectivamente colocados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t>Las cantidades medidas se pagarán a los precios unitarios especificados para el rubro designado y que consten en el contrato.</w:t>
      </w:r>
      <w:r w:rsidRPr="006E14E9">
        <w:rPr>
          <w:rFonts w:ascii="Arial" w:hAnsi="Arial" w:cs="Arial"/>
          <w:b/>
          <w:sz w:val="24"/>
          <w:szCs w:val="24"/>
        </w:rPr>
        <w:cr/>
      </w:r>
    </w:p>
    <w:p w:rsidR="00F766BD" w:rsidRPr="006E14E9" w:rsidRDefault="00F766BD" w:rsidP="00F766BD">
      <w:pPr>
        <w:widowControl w:val="0"/>
        <w:autoSpaceDE w:val="0"/>
        <w:autoSpaceDN w:val="0"/>
        <w:adjustRightInd w:val="0"/>
        <w:spacing w:before="2"/>
        <w:ind w:right="-20"/>
        <w:jc w:val="both"/>
        <w:rPr>
          <w:rFonts w:ascii="Arial" w:hAnsi="Arial" w:cs="Arial"/>
          <w:sz w:val="24"/>
          <w:szCs w:val="24"/>
        </w:rPr>
      </w:pPr>
      <w:r w:rsidRPr="006E14E9">
        <w:rPr>
          <w:rFonts w:ascii="Arial" w:hAnsi="Arial" w:cs="Arial"/>
          <w:b/>
          <w:bCs/>
          <w:sz w:val="24"/>
          <w:szCs w:val="24"/>
        </w:rPr>
        <w:t>U</w:t>
      </w:r>
      <w:r w:rsidRPr="006E14E9">
        <w:rPr>
          <w:rFonts w:ascii="Arial" w:hAnsi="Arial" w:cs="Arial"/>
          <w:b/>
          <w:bCs/>
          <w:spacing w:val="1"/>
          <w:sz w:val="24"/>
          <w:szCs w:val="24"/>
        </w:rPr>
        <w:t>n</w:t>
      </w:r>
      <w:r w:rsidRPr="006E14E9">
        <w:rPr>
          <w:rFonts w:ascii="Arial" w:hAnsi="Arial" w:cs="Arial"/>
          <w:b/>
          <w:bCs/>
          <w:sz w:val="24"/>
          <w:szCs w:val="24"/>
        </w:rPr>
        <w:t>i</w:t>
      </w:r>
      <w:r w:rsidRPr="006E14E9">
        <w:rPr>
          <w:rFonts w:ascii="Arial" w:hAnsi="Arial" w:cs="Arial"/>
          <w:b/>
          <w:bCs/>
          <w:spacing w:val="1"/>
          <w:sz w:val="24"/>
          <w:szCs w:val="24"/>
        </w:rPr>
        <w:t>dad</w:t>
      </w:r>
      <w:r w:rsidRPr="006E14E9">
        <w:rPr>
          <w:rFonts w:ascii="Arial" w:hAnsi="Arial" w:cs="Arial"/>
          <w:sz w:val="24"/>
          <w:szCs w:val="24"/>
        </w:rPr>
        <w:t>:</w:t>
      </w:r>
      <w:r w:rsidRPr="006E14E9">
        <w:rPr>
          <w:rFonts w:ascii="Arial" w:hAnsi="Arial" w:cs="Arial"/>
          <w:spacing w:val="-7"/>
          <w:sz w:val="24"/>
          <w:szCs w:val="24"/>
        </w:rPr>
        <w:t xml:space="preserve"> </w:t>
      </w:r>
      <w:r w:rsidRPr="006E14E9">
        <w:rPr>
          <w:rFonts w:ascii="Arial" w:hAnsi="Arial" w:cs="Arial"/>
          <w:spacing w:val="-1"/>
          <w:sz w:val="24"/>
          <w:szCs w:val="24"/>
        </w:rPr>
        <w:t>U</w:t>
      </w:r>
      <w:r w:rsidRPr="006E14E9">
        <w:rPr>
          <w:rFonts w:ascii="Arial" w:hAnsi="Arial" w:cs="Arial"/>
          <w:spacing w:val="1"/>
          <w:sz w:val="24"/>
          <w:szCs w:val="24"/>
        </w:rPr>
        <w:t>nidad</w:t>
      </w:r>
      <w:r w:rsidRPr="006E14E9">
        <w:rPr>
          <w:rFonts w:ascii="Arial" w:hAnsi="Arial" w:cs="Arial"/>
          <w:sz w:val="24"/>
          <w:szCs w:val="24"/>
        </w:rPr>
        <w:t>es</w:t>
      </w:r>
      <w:r w:rsidRPr="006E14E9">
        <w:rPr>
          <w:rFonts w:ascii="Arial" w:hAnsi="Arial" w:cs="Arial"/>
          <w:spacing w:val="-7"/>
          <w:sz w:val="24"/>
          <w:szCs w:val="24"/>
        </w:rPr>
        <w:t xml:space="preserve"> </w:t>
      </w:r>
      <w:r w:rsidRPr="006E14E9">
        <w:rPr>
          <w:rFonts w:ascii="Arial" w:hAnsi="Arial" w:cs="Arial"/>
          <w:spacing w:val="-1"/>
          <w:sz w:val="24"/>
          <w:szCs w:val="24"/>
        </w:rPr>
        <w:t>(</w:t>
      </w:r>
      <w:r w:rsidRPr="006E14E9">
        <w:rPr>
          <w:rFonts w:ascii="Arial" w:hAnsi="Arial" w:cs="Arial"/>
          <w:spacing w:val="2"/>
          <w:sz w:val="24"/>
          <w:szCs w:val="24"/>
        </w:rPr>
        <w:t>u</w:t>
      </w:r>
      <w:r w:rsidRPr="006E14E9">
        <w:rPr>
          <w:rFonts w:ascii="Arial" w:hAnsi="Arial" w:cs="Arial"/>
          <w:spacing w:val="1"/>
          <w:sz w:val="24"/>
          <w:szCs w:val="24"/>
        </w:rPr>
        <w:t>)</w:t>
      </w:r>
      <w:r w:rsidRPr="006E14E9">
        <w:rPr>
          <w:rFonts w:ascii="Arial" w:hAnsi="Arial" w:cs="Arial"/>
          <w:sz w:val="24"/>
          <w:szCs w:val="24"/>
        </w:rPr>
        <w:t>.</w:t>
      </w:r>
    </w:p>
    <w:p w:rsidR="00F766BD" w:rsidRPr="006E14E9" w:rsidRDefault="00F766BD" w:rsidP="00F766BD">
      <w:pPr>
        <w:widowControl w:val="0"/>
        <w:autoSpaceDE w:val="0"/>
        <w:autoSpaceDN w:val="0"/>
        <w:adjustRightInd w:val="0"/>
        <w:spacing w:before="2"/>
        <w:ind w:right="55"/>
        <w:jc w:val="both"/>
        <w:rPr>
          <w:rFonts w:ascii="Arial" w:hAnsi="Arial" w:cs="Arial"/>
          <w:sz w:val="24"/>
          <w:szCs w:val="24"/>
        </w:rPr>
      </w:pPr>
      <w:r w:rsidRPr="006E14E9">
        <w:rPr>
          <w:rFonts w:ascii="Arial" w:hAnsi="Arial" w:cs="Arial"/>
          <w:b/>
          <w:bCs/>
          <w:spacing w:val="1"/>
          <w:sz w:val="24"/>
          <w:szCs w:val="24"/>
        </w:rPr>
        <w:t>Ma</w:t>
      </w:r>
      <w:r w:rsidRPr="006E14E9">
        <w:rPr>
          <w:rFonts w:ascii="Arial" w:hAnsi="Arial" w:cs="Arial"/>
          <w:b/>
          <w:bCs/>
          <w:sz w:val="24"/>
          <w:szCs w:val="24"/>
        </w:rPr>
        <w:t>te</w:t>
      </w:r>
      <w:r w:rsidRPr="006E14E9">
        <w:rPr>
          <w:rFonts w:ascii="Arial" w:hAnsi="Arial" w:cs="Arial"/>
          <w:b/>
          <w:bCs/>
          <w:spacing w:val="1"/>
          <w:sz w:val="24"/>
          <w:szCs w:val="24"/>
        </w:rPr>
        <w:t>r</w:t>
      </w:r>
      <w:r w:rsidRPr="006E14E9">
        <w:rPr>
          <w:rFonts w:ascii="Arial" w:hAnsi="Arial" w:cs="Arial"/>
          <w:b/>
          <w:bCs/>
          <w:sz w:val="24"/>
          <w:szCs w:val="24"/>
        </w:rPr>
        <w:t>i</w:t>
      </w:r>
      <w:r w:rsidRPr="006E14E9">
        <w:rPr>
          <w:rFonts w:ascii="Arial" w:hAnsi="Arial" w:cs="Arial"/>
          <w:b/>
          <w:bCs/>
          <w:spacing w:val="1"/>
          <w:sz w:val="24"/>
          <w:szCs w:val="24"/>
        </w:rPr>
        <w:t>a</w:t>
      </w:r>
      <w:r w:rsidRPr="006E14E9">
        <w:rPr>
          <w:rFonts w:ascii="Arial" w:hAnsi="Arial" w:cs="Arial"/>
          <w:b/>
          <w:bCs/>
          <w:sz w:val="24"/>
          <w:szCs w:val="24"/>
        </w:rPr>
        <w:t>les mí</w:t>
      </w:r>
      <w:r w:rsidRPr="006E14E9">
        <w:rPr>
          <w:rFonts w:ascii="Arial" w:hAnsi="Arial" w:cs="Arial"/>
          <w:b/>
          <w:bCs/>
          <w:spacing w:val="1"/>
          <w:sz w:val="24"/>
          <w:szCs w:val="24"/>
        </w:rPr>
        <w:t>n</w:t>
      </w:r>
      <w:r w:rsidRPr="006E14E9">
        <w:rPr>
          <w:rFonts w:ascii="Arial" w:hAnsi="Arial" w:cs="Arial"/>
          <w:b/>
          <w:bCs/>
          <w:sz w:val="24"/>
          <w:szCs w:val="24"/>
        </w:rPr>
        <w:t>imo</w:t>
      </w:r>
      <w:r w:rsidRPr="006E14E9">
        <w:rPr>
          <w:rFonts w:ascii="Arial" w:hAnsi="Arial" w:cs="Arial"/>
          <w:b/>
          <w:bCs/>
          <w:spacing w:val="1"/>
          <w:sz w:val="24"/>
          <w:szCs w:val="24"/>
        </w:rPr>
        <w:t>s</w:t>
      </w:r>
      <w:r w:rsidRPr="006E14E9">
        <w:rPr>
          <w:rFonts w:ascii="Arial" w:hAnsi="Arial" w:cs="Arial"/>
          <w:b/>
          <w:bCs/>
          <w:sz w:val="24"/>
          <w:szCs w:val="24"/>
        </w:rPr>
        <w:t>:</w:t>
      </w:r>
      <w:r w:rsidRPr="006E14E9">
        <w:rPr>
          <w:rFonts w:ascii="Arial" w:hAnsi="Arial" w:cs="Arial"/>
          <w:b/>
          <w:bCs/>
          <w:spacing w:val="-1"/>
          <w:sz w:val="24"/>
          <w:szCs w:val="24"/>
        </w:rPr>
        <w:t xml:space="preserve"> </w:t>
      </w:r>
      <w:r w:rsidRPr="006E14E9">
        <w:rPr>
          <w:rFonts w:ascii="Arial" w:hAnsi="Arial" w:cs="Arial"/>
          <w:sz w:val="24"/>
          <w:szCs w:val="24"/>
        </w:rPr>
        <w:t>fregadero,</w:t>
      </w:r>
      <w:r w:rsidRPr="006E14E9">
        <w:rPr>
          <w:rFonts w:ascii="Arial" w:hAnsi="Arial" w:cs="Arial"/>
          <w:spacing w:val="-4"/>
          <w:sz w:val="24"/>
          <w:szCs w:val="24"/>
        </w:rPr>
        <w:t xml:space="preserve"> </w:t>
      </w:r>
      <w:r w:rsidRPr="006E14E9">
        <w:rPr>
          <w:rFonts w:ascii="Arial" w:hAnsi="Arial" w:cs="Arial"/>
          <w:spacing w:val="1"/>
          <w:sz w:val="24"/>
          <w:szCs w:val="24"/>
        </w:rPr>
        <w:t>anill</w:t>
      </w:r>
      <w:r w:rsidRPr="006E14E9">
        <w:rPr>
          <w:rFonts w:ascii="Arial" w:hAnsi="Arial" w:cs="Arial"/>
          <w:sz w:val="24"/>
          <w:szCs w:val="24"/>
        </w:rPr>
        <w:t>o</w:t>
      </w:r>
      <w:r w:rsidRPr="006E14E9">
        <w:rPr>
          <w:rFonts w:ascii="Arial" w:hAnsi="Arial" w:cs="Arial"/>
          <w:spacing w:val="4"/>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7"/>
          <w:sz w:val="24"/>
          <w:szCs w:val="24"/>
        </w:rPr>
        <w:t xml:space="preserve"> </w:t>
      </w:r>
      <w:r w:rsidRPr="006E14E9">
        <w:rPr>
          <w:rFonts w:ascii="Arial" w:hAnsi="Arial" w:cs="Arial"/>
          <w:spacing w:val="1"/>
          <w:sz w:val="24"/>
          <w:szCs w:val="24"/>
        </w:rPr>
        <w:t>c</w:t>
      </w:r>
      <w:r w:rsidRPr="006E14E9">
        <w:rPr>
          <w:rFonts w:ascii="Arial" w:hAnsi="Arial" w:cs="Arial"/>
          <w:sz w:val="24"/>
          <w:szCs w:val="24"/>
        </w:rPr>
        <w:t>er</w:t>
      </w:r>
      <w:r w:rsidRPr="006E14E9">
        <w:rPr>
          <w:rFonts w:ascii="Arial" w:hAnsi="Arial" w:cs="Arial"/>
          <w:spacing w:val="1"/>
          <w:sz w:val="24"/>
          <w:szCs w:val="24"/>
        </w:rPr>
        <w:t>a</w:t>
      </w:r>
      <w:r w:rsidRPr="006E14E9">
        <w:rPr>
          <w:rFonts w:ascii="Arial" w:hAnsi="Arial" w:cs="Arial"/>
          <w:sz w:val="24"/>
          <w:szCs w:val="24"/>
        </w:rPr>
        <w:t>, s</w:t>
      </w:r>
      <w:r w:rsidRPr="006E14E9">
        <w:rPr>
          <w:rFonts w:ascii="Arial" w:hAnsi="Arial" w:cs="Arial"/>
          <w:spacing w:val="1"/>
          <w:sz w:val="24"/>
          <w:szCs w:val="24"/>
        </w:rPr>
        <w:t>ilic</w:t>
      </w:r>
      <w:r w:rsidRPr="006E14E9">
        <w:rPr>
          <w:rFonts w:ascii="Arial" w:hAnsi="Arial" w:cs="Arial"/>
          <w:spacing w:val="-1"/>
          <w:sz w:val="24"/>
          <w:szCs w:val="24"/>
        </w:rPr>
        <w:t>ó</w:t>
      </w:r>
      <w:r w:rsidRPr="006E14E9">
        <w:rPr>
          <w:rFonts w:ascii="Arial" w:hAnsi="Arial" w:cs="Arial"/>
          <w:spacing w:val="1"/>
          <w:sz w:val="24"/>
          <w:szCs w:val="24"/>
        </w:rPr>
        <w:t>n</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2"/>
          <w:sz w:val="24"/>
          <w:szCs w:val="24"/>
        </w:rPr>
        <w:t>t</w:t>
      </w:r>
      <w:r w:rsidRPr="006E14E9">
        <w:rPr>
          <w:rFonts w:ascii="Arial" w:hAnsi="Arial" w:cs="Arial"/>
          <w:sz w:val="24"/>
          <w:szCs w:val="24"/>
        </w:rPr>
        <w:t>ef</w:t>
      </w:r>
      <w:r w:rsidRPr="006E14E9">
        <w:rPr>
          <w:rFonts w:ascii="Arial" w:hAnsi="Arial" w:cs="Arial"/>
          <w:spacing w:val="1"/>
          <w:sz w:val="24"/>
          <w:szCs w:val="24"/>
        </w:rPr>
        <w:t>l</w:t>
      </w:r>
      <w:r w:rsidRPr="006E14E9">
        <w:rPr>
          <w:rFonts w:ascii="Arial" w:hAnsi="Arial" w:cs="Arial"/>
          <w:spacing w:val="-1"/>
          <w:sz w:val="24"/>
          <w:szCs w:val="24"/>
        </w:rPr>
        <w:t>ó</w:t>
      </w:r>
      <w:r w:rsidRPr="006E14E9">
        <w:rPr>
          <w:rFonts w:ascii="Arial" w:hAnsi="Arial" w:cs="Arial"/>
          <w:spacing w:val="4"/>
          <w:sz w:val="24"/>
          <w:szCs w:val="24"/>
        </w:rPr>
        <w:t>n, tubo de abasto</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1"/>
          <w:sz w:val="24"/>
          <w:szCs w:val="24"/>
        </w:rPr>
        <w:t>q</w:t>
      </w:r>
      <w:r w:rsidRPr="006E14E9">
        <w:rPr>
          <w:rFonts w:ascii="Arial" w:hAnsi="Arial" w:cs="Arial"/>
          <w:spacing w:val="-1"/>
          <w:sz w:val="24"/>
          <w:szCs w:val="24"/>
        </w:rPr>
        <w:t>u</w:t>
      </w:r>
      <w:r w:rsidRPr="006E14E9">
        <w:rPr>
          <w:rFonts w:ascii="Arial" w:hAnsi="Arial" w:cs="Arial"/>
          <w:sz w:val="24"/>
          <w:szCs w:val="24"/>
        </w:rPr>
        <w:t>e</w:t>
      </w:r>
      <w:r w:rsidRPr="006E14E9">
        <w:rPr>
          <w:rFonts w:ascii="Arial" w:hAnsi="Arial" w:cs="Arial"/>
          <w:spacing w:val="-4"/>
          <w:sz w:val="24"/>
          <w:szCs w:val="24"/>
        </w:rPr>
        <w:t xml:space="preserve"> </w:t>
      </w:r>
      <w:r w:rsidRPr="006E14E9">
        <w:rPr>
          <w:rFonts w:ascii="Arial" w:hAnsi="Arial" w:cs="Arial"/>
          <w:spacing w:val="3"/>
          <w:sz w:val="24"/>
          <w:szCs w:val="24"/>
        </w:rPr>
        <w:t>c</w:t>
      </w:r>
      <w:r w:rsidRPr="006E14E9">
        <w:rPr>
          <w:rFonts w:ascii="Arial" w:hAnsi="Arial" w:cs="Arial"/>
          <w:spacing w:val="-1"/>
          <w:sz w:val="24"/>
          <w:szCs w:val="24"/>
        </w:rPr>
        <w:t>u</w:t>
      </w:r>
      <w:r w:rsidRPr="006E14E9">
        <w:rPr>
          <w:rFonts w:ascii="Arial" w:hAnsi="Arial" w:cs="Arial"/>
          <w:spacing w:val="1"/>
          <w:sz w:val="24"/>
          <w:szCs w:val="24"/>
        </w:rPr>
        <w:t>mpli</w:t>
      </w:r>
      <w:r w:rsidRPr="006E14E9">
        <w:rPr>
          <w:rFonts w:ascii="Arial" w:hAnsi="Arial" w:cs="Arial"/>
          <w:sz w:val="24"/>
          <w:szCs w:val="24"/>
        </w:rPr>
        <w:t>r</w:t>
      </w:r>
      <w:r w:rsidRPr="006E14E9">
        <w:rPr>
          <w:rFonts w:ascii="Arial" w:hAnsi="Arial" w:cs="Arial"/>
          <w:spacing w:val="1"/>
          <w:sz w:val="24"/>
          <w:szCs w:val="24"/>
        </w:rPr>
        <w:t>á</w:t>
      </w:r>
      <w:r w:rsidRPr="006E14E9">
        <w:rPr>
          <w:rFonts w:ascii="Arial" w:hAnsi="Arial" w:cs="Arial"/>
          <w:sz w:val="24"/>
          <w:szCs w:val="24"/>
        </w:rPr>
        <w:t>n</w:t>
      </w:r>
      <w:r w:rsidRPr="006E14E9">
        <w:rPr>
          <w:rFonts w:ascii="Arial" w:hAnsi="Arial" w:cs="Arial"/>
          <w:spacing w:val="-9"/>
          <w:sz w:val="24"/>
          <w:szCs w:val="24"/>
        </w:rPr>
        <w:t xml:space="preserve"> </w:t>
      </w:r>
      <w:r w:rsidRPr="006E14E9">
        <w:rPr>
          <w:rFonts w:ascii="Arial" w:hAnsi="Arial" w:cs="Arial"/>
          <w:spacing w:val="1"/>
          <w:sz w:val="24"/>
          <w:szCs w:val="24"/>
        </w:rPr>
        <w:t>c</w:t>
      </w:r>
      <w:r w:rsidRPr="006E14E9">
        <w:rPr>
          <w:rFonts w:ascii="Arial" w:hAnsi="Arial" w:cs="Arial"/>
          <w:spacing w:val="-1"/>
          <w:sz w:val="24"/>
          <w:szCs w:val="24"/>
        </w:rPr>
        <w:t>o</w:t>
      </w:r>
      <w:r w:rsidRPr="006E14E9">
        <w:rPr>
          <w:rFonts w:ascii="Arial" w:hAnsi="Arial" w:cs="Arial"/>
          <w:sz w:val="24"/>
          <w:szCs w:val="24"/>
        </w:rPr>
        <w:t>n</w:t>
      </w:r>
      <w:r w:rsidRPr="006E14E9">
        <w:rPr>
          <w:rFonts w:ascii="Arial" w:hAnsi="Arial" w:cs="Arial"/>
          <w:spacing w:val="-3"/>
          <w:sz w:val="24"/>
          <w:szCs w:val="24"/>
        </w:rPr>
        <w:t xml:space="preserve"> </w:t>
      </w:r>
      <w:r w:rsidRPr="006E14E9">
        <w:rPr>
          <w:rFonts w:ascii="Arial" w:hAnsi="Arial" w:cs="Arial"/>
          <w:spacing w:val="1"/>
          <w:sz w:val="24"/>
          <w:szCs w:val="24"/>
        </w:rPr>
        <w:t>la</w:t>
      </w:r>
      <w:r w:rsidRPr="006E14E9">
        <w:rPr>
          <w:rFonts w:ascii="Arial" w:hAnsi="Arial" w:cs="Arial"/>
          <w:sz w:val="24"/>
          <w:szCs w:val="24"/>
        </w:rPr>
        <w:t>s</w:t>
      </w:r>
      <w:r w:rsidRPr="006E14E9">
        <w:rPr>
          <w:rFonts w:ascii="Arial" w:hAnsi="Arial" w:cs="Arial"/>
          <w:spacing w:val="-3"/>
          <w:sz w:val="24"/>
          <w:szCs w:val="24"/>
        </w:rPr>
        <w:t xml:space="preserve"> </w:t>
      </w:r>
      <w:r w:rsidRPr="006E14E9">
        <w:rPr>
          <w:rFonts w:ascii="Arial" w:hAnsi="Arial" w:cs="Arial"/>
          <w:sz w:val="24"/>
          <w:szCs w:val="24"/>
        </w:rPr>
        <w:t>es</w:t>
      </w:r>
      <w:r w:rsidRPr="006E14E9">
        <w:rPr>
          <w:rFonts w:ascii="Arial" w:hAnsi="Arial" w:cs="Arial"/>
          <w:spacing w:val="1"/>
          <w:sz w:val="24"/>
          <w:szCs w:val="24"/>
        </w:rPr>
        <w:t>p</w:t>
      </w:r>
      <w:r w:rsidRPr="006E14E9">
        <w:rPr>
          <w:rFonts w:ascii="Arial" w:hAnsi="Arial" w:cs="Arial"/>
          <w:sz w:val="24"/>
          <w:szCs w:val="24"/>
        </w:rPr>
        <w:t>e</w:t>
      </w:r>
      <w:r w:rsidRPr="006E14E9">
        <w:rPr>
          <w:rFonts w:ascii="Arial" w:hAnsi="Arial" w:cs="Arial"/>
          <w:spacing w:val="1"/>
          <w:sz w:val="24"/>
          <w:szCs w:val="24"/>
        </w:rPr>
        <w:t>ci</w:t>
      </w:r>
      <w:r w:rsidRPr="006E14E9">
        <w:rPr>
          <w:rFonts w:ascii="Arial" w:hAnsi="Arial" w:cs="Arial"/>
          <w:sz w:val="24"/>
          <w:szCs w:val="24"/>
        </w:rPr>
        <w:t>f</w:t>
      </w:r>
      <w:r w:rsidRPr="006E14E9">
        <w:rPr>
          <w:rFonts w:ascii="Arial" w:hAnsi="Arial" w:cs="Arial"/>
          <w:spacing w:val="1"/>
          <w:sz w:val="24"/>
          <w:szCs w:val="24"/>
        </w:rPr>
        <w:t>icaci</w:t>
      </w:r>
      <w:r w:rsidRPr="006E14E9">
        <w:rPr>
          <w:rFonts w:ascii="Arial" w:hAnsi="Arial" w:cs="Arial"/>
          <w:spacing w:val="-1"/>
          <w:sz w:val="24"/>
          <w:szCs w:val="24"/>
        </w:rPr>
        <w:t>o</w:t>
      </w:r>
      <w:r w:rsidRPr="006E14E9">
        <w:rPr>
          <w:rFonts w:ascii="Arial" w:hAnsi="Arial" w:cs="Arial"/>
          <w:spacing w:val="1"/>
          <w:sz w:val="24"/>
          <w:szCs w:val="24"/>
        </w:rPr>
        <w:t>n</w:t>
      </w:r>
      <w:r w:rsidRPr="006E14E9">
        <w:rPr>
          <w:rFonts w:ascii="Arial" w:hAnsi="Arial" w:cs="Arial"/>
          <w:sz w:val="24"/>
          <w:szCs w:val="24"/>
        </w:rPr>
        <w:t>es</w:t>
      </w:r>
      <w:r w:rsidRPr="006E14E9">
        <w:rPr>
          <w:rFonts w:ascii="Arial" w:hAnsi="Arial" w:cs="Arial"/>
          <w:spacing w:val="-16"/>
          <w:sz w:val="24"/>
          <w:szCs w:val="24"/>
        </w:rPr>
        <w:t xml:space="preserve"> </w:t>
      </w:r>
      <w:r w:rsidRPr="006E14E9">
        <w:rPr>
          <w:rFonts w:ascii="Arial" w:hAnsi="Arial" w:cs="Arial"/>
          <w:spacing w:val="2"/>
          <w:sz w:val="24"/>
          <w:szCs w:val="24"/>
        </w:rPr>
        <w:t>t</w:t>
      </w:r>
      <w:r w:rsidRPr="006E14E9">
        <w:rPr>
          <w:rFonts w:ascii="Arial" w:hAnsi="Arial" w:cs="Arial"/>
          <w:sz w:val="24"/>
          <w:szCs w:val="24"/>
        </w:rPr>
        <w:t>é</w:t>
      </w:r>
      <w:r w:rsidRPr="006E14E9">
        <w:rPr>
          <w:rFonts w:ascii="Arial" w:hAnsi="Arial" w:cs="Arial"/>
          <w:spacing w:val="1"/>
          <w:sz w:val="24"/>
          <w:szCs w:val="24"/>
        </w:rPr>
        <w:t>cnica</w:t>
      </w:r>
      <w:r w:rsidRPr="006E14E9">
        <w:rPr>
          <w:rFonts w:ascii="Arial" w:hAnsi="Arial" w:cs="Arial"/>
          <w:sz w:val="24"/>
          <w:szCs w:val="24"/>
        </w:rPr>
        <w:t>s</w:t>
      </w:r>
      <w:r w:rsidRPr="006E14E9">
        <w:rPr>
          <w:rFonts w:ascii="Arial" w:hAnsi="Arial" w:cs="Arial"/>
          <w:spacing w:val="-8"/>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3"/>
          <w:sz w:val="24"/>
          <w:szCs w:val="24"/>
        </w:rPr>
        <w:t xml:space="preserve"> </w:t>
      </w:r>
      <w:r w:rsidRPr="006E14E9">
        <w:rPr>
          <w:rFonts w:ascii="Arial" w:hAnsi="Arial" w:cs="Arial"/>
          <w:spacing w:val="1"/>
          <w:sz w:val="24"/>
          <w:szCs w:val="24"/>
        </w:rPr>
        <w:t>ma</w:t>
      </w:r>
      <w:r w:rsidRPr="006E14E9">
        <w:rPr>
          <w:rFonts w:ascii="Arial" w:hAnsi="Arial" w:cs="Arial"/>
          <w:spacing w:val="2"/>
          <w:sz w:val="24"/>
          <w:szCs w:val="24"/>
        </w:rPr>
        <w:t>t</w:t>
      </w:r>
      <w:r w:rsidRPr="006E14E9">
        <w:rPr>
          <w:rFonts w:ascii="Arial" w:hAnsi="Arial" w:cs="Arial"/>
          <w:sz w:val="24"/>
          <w:szCs w:val="24"/>
        </w:rPr>
        <w:t>er</w:t>
      </w:r>
      <w:r w:rsidRPr="006E14E9">
        <w:rPr>
          <w:rFonts w:ascii="Arial" w:hAnsi="Arial" w:cs="Arial"/>
          <w:spacing w:val="1"/>
          <w:sz w:val="24"/>
          <w:szCs w:val="24"/>
        </w:rPr>
        <w:t>ia</w:t>
      </w:r>
      <w:r w:rsidRPr="006E14E9">
        <w:rPr>
          <w:rFonts w:ascii="Arial" w:hAnsi="Arial" w:cs="Arial"/>
          <w:spacing w:val="-1"/>
          <w:sz w:val="24"/>
          <w:szCs w:val="24"/>
        </w:rPr>
        <w:t>l</w:t>
      </w:r>
      <w:r w:rsidRPr="006E14E9">
        <w:rPr>
          <w:rFonts w:ascii="Arial" w:hAnsi="Arial" w:cs="Arial"/>
          <w:sz w:val="24"/>
          <w:szCs w:val="24"/>
        </w:rPr>
        <w:t>e</w:t>
      </w:r>
      <w:r w:rsidRPr="006E14E9">
        <w:rPr>
          <w:rFonts w:ascii="Arial" w:hAnsi="Arial" w:cs="Arial"/>
          <w:spacing w:val="2"/>
          <w:sz w:val="24"/>
          <w:szCs w:val="24"/>
        </w:rPr>
        <w:t>s</w:t>
      </w:r>
      <w:r w:rsidRPr="006E14E9">
        <w:rPr>
          <w:rFonts w:ascii="Arial" w:hAnsi="Arial" w:cs="Arial"/>
          <w:sz w:val="24"/>
          <w:szCs w:val="24"/>
        </w:rPr>
        <w:t>.</w:t>
      </w:r>
    </w:p>
    <w:p w:rsidR="00F766BD" w:rsidRPr="006E14E9" w:rsidRDefault="00F766BD" w:rsidP="00F766BD">
      <w:pPr>
        <w:widowControl w:val="0"/>
        <w:autoSpaceDE w:val="0"/>
        <w:autoSpaceDN w:val="0"/>
        <w:adjustRightInd w:val="0"/>
        <w:ind w:right="-20"/>
        <w:jc w:val="both"/>
        <w:rPr>
          <w:rFonts w:ascii="Arial" w:hAnsi="Arial" w:cs="Arial"/>
          <w:sz w:val="24"/>
          <w:szCs w:val="24"/>
        </w:rPr>
      </w:pPr>
      <w:r w:rsidRPr="006E14E9">
        <w:rPr>
          <w:rFonts w:ascii="Arial" w:hAnsi="Arial" w:cs="Arial"/>
          <w:b/>
          <w:bCs/>
          <w:sz w:val="24"/>
          <w:szCs w:val="24"/>
        </w:rPr>
        <w:t>E</w:t>
      </w:r>
      <w:r w:rsidRPr="006E14E9">
        <w:rPr>
          <w:rFonts w:ascii="Arial" w:hAnsi="Arial" w:cs="Arial"/>
          <w:b/>
          <w:bCs/>
          <w:spacing w:val="1"/>
          <w:sz w:val="24"/>
          <w:szCs w:val="24"/>
        </w:rPr>
        <w:t>qu</w:t>
      </w:r>
      <w:r w:rsidRPr="006E14E9">
        <w:rPr>
          <w:rFonts w:ascii="Arial" w:hAnsi="Arial" w:cs="Arial"/>
          <w:b/>
          <w:bCs/>
          <w:sz w:val="24"/>
          <w:szCs w:val="24"/>
        </w:rPr>
        <w:t>i</w:t>
      </w:r>
      <w:r w:rsidRPr="006E14E9">
        <w:rPr>
          <w:rFonts w:ascii="Arial" w:hAnsi="Arial" w:cs="Arial"/>
          <w:b/>
          <w:bCs/>
          <w:spacing w:val="1"/>
          <w:sz w:val="24"/>
          <w:szCs w:val="24"/>
        </w:rPr>
        <w:t>p</w:t>
      </w:r>
      <w:r w:rsidRPr="006E14E9">
        <w:rPr>
          <w:rFonts w:ascii="Arial" w:hAnsi="Arial" w:cs="Arial"/>
          <w:b/>
          <w:bCs/>
          <w:sz w:val="24"/>
          <w:szCs w:val="24"/>
        </w:rPr>
        <w:t>o</w:t>
      </w:r>
      <w:r w:rsidRPr="006E14E9">
        <w:rPr>
          <w:rFonts w:ascii="Arial" w:hAnsi="Arial" w:cs="Arial"/>
          <w:b/>
          <w:bCs/>
          <w:spacing w:val="-8"/>
          <w:sz w:val="24"/>
          <w:szCs w:val="24"/>
        </w:rPr>
        <w:t xml:space="preserve"> </w:t>
      </w:r>
      <w:r w:rsidRPr="006E14E9">
        <w:rPr>
          <w:rFonts w:ascii="Arial" w:hAnsi="Arial" w:cs="Arial"/>
          <w:b/>
          <w:bCs/>
          <w:sz w:val="24"/>
          <w:szCs w:val="24"/>
        </w:rPr>
        <w:t>mí</w:t>
      </w:r>
      <w:r w:rsidRPr="006E14E9">
        <w:rPr>
          <w:rFonts w:ascii="Arial" w:hAnsi="Arial" w:cs="Arial"/>
          <w:b/>
          <w:bCs/>
          <w:spacing w:val="1"/>
          <w:sz w:val="24"/>
          <w:szCs w:val="24"/>
        </w:rPr>
        <w:t>n</w:t>
      </w:r>
      <w:r w:rsidRPr="006E14E9">
        <w:rPr>
          <w:rFonts w:ascii="Arial" w:hAnsi="Arial" w:cs="Arial"/>
          <w:b/>
          <w:bCs/>
          <w:spacing w:val="3"/>
          <w:sz w:val="24"/>
          <w:szCs w:val="24"/>
        </w:rPr>
        <w:t>i</w:t>
      </w:r>
      <w:r w:rsidRPr="006E14E9">
        <w:rPr>
          <w:rFonts w:ascii="Arial" w:hAnsi="Arial" w:cs="Arial"/>
          <w:b/>
          <w:bCs/>
          <w:sz w:val="24"/>
          <w:szCs w:val="24"/>
        </w:rPr>
        <w:t>m</w:t>
      </w:r>
      <w:r w:rsidRPr="006E14E9">
        <w:rPr>
          <w:rFonts w:ascii="Arial" w:hAnsi="Arial" w:cs="Arial"/>
          <w:b/>
          <w:bCs/>
          <w:spacing w:val="2"/>
          <w:sz w:val="24"/>
          <w:szCs w:val="24"/>
        </w:rPr>
        <w:t>o</w:t>
      </w:r>
      <w:r w:rsidRPr="006E14E9">
        <w:rPr>
          <w:rFonts w:ascii="Arial" w:hAnsi="Arial" w:cs="Arial"/>
          <w:sz w:val="24"/>
          <w:szCs w:val="24"/>
        </w:rPr>
        <w:t>:</w:t>
      </w:r>
      <w:r w:rsidRPr="006E14E9">
        <w:rPr>
          <w:rFonts w:ascii="Arial" w:hAnsi="Arial" w:cs="Arial"/>
          <w:spacing w:val="-10"/>
          <w:sz w:val="24"/>
          <w:szCs w:val="24"/>
        </w:rPr>
        <w:t xml:space="preserve"> </w:t>
      </w:r>
      <w:r w:rsidRPr="006E14E9">
        <w:rPr>
          <w:rFonts w:ascii="Arial" w:hAnsi="Arial" w:cs="Arial"/>
          <w:spacing w:val="1"/>
          <w:sz w:val="24"/>
          <w:szCs w:val="24"/>
        </w:rPr>
        <w:t>H</w:t>
      </w:r>
      <w:r w:rsidRPr="006E14E9">
        <w:rPr>
          <w:rFonts w:ascii="Arial" w:hAnsi="Arial" w:cs="Arial"/>
          <w:sz w:val="24"/>
          <w:szCs w:val="24"/>
        </w:rPr>
        <w:t>err</w:t>
      </w:r>
      <w:r w:rsidRPr="006E14E9">
        <w:rPr>
          <w:rFonts w:ascii="Arial" w:hAnsi="Arial" w:cs="Arial"/>
          <w:spacing w:val="1"/>
          <w:sz w:val="24"/>
          <w:szCs w:val="24"/>
        </w:rPr>
        <w:t>ami</w:t>
      </w:r>
      <w:r w:rsidRPr="006E14E9">
        <w:rPr>
          <w:rFonts w:ascii="Arial" w:hAnsi="Arial" w:cs="Arial"/>
          <w:spacing w:val="3"/>
          <w:sz w:val="24"/>
          <w:szCs w:val="24"/>
        </w:rPr>
        <w:t>e</w:t>
      </w:r>
      <w:r w:rsidRPr="006E14E9">
        <w:rPr>
          <w:rFonts w:ascii="Arial" w:hAnsi="Arial" w:cs="Arial"/>
          <w:spacing w:val="1"/>
          <w:sz w:val="24"/>
          <w:szCs w:val="24"/>
        </w:rPr>
        <w:t>n</w:t>
      </w:r>
      <w:r w:rsidRPr="006E14E9">
        <w:rPr>
          <w:rFonts w:ascii="Arial" w:hAnsi="Arial" w:cs="Arial"/>
          <w:spacing w:val="2"/>
          <w:sz w:val="24"/>
          <w:szCs w:val="24"/>
        </w:rPr>
        <w:t>t</w:t>
      </w:r>
      <w:r w:rsidRPr="006E14E9">
        <w:rPr>
          <w:rFonts w:ascii="Arial" w:hAnsi="Arial" w:cs="Arial"/>
          <w:sz w:val="24"/>
          <w:szCs w:val="24"/>
        </w:rPr>
        <w:t>a</w:t>
      </w:r>
      <w:r w:rsidRPr="006E14E9">
        <w:rPr>
          <w:rFonts w:ascii="Arial" w:hAnsi="Arial" w:cs="Arial"/>
          <w:spacing w:val="-11"/>
          <w:sz w:val="24"/>
          <w:szCs w:val="24"/>
        </w:rPr>
        <w:t xml:space="preserve"> </w:t>
      </w:r>
      <w:r w:rsidRPr="006E14E9">
        <w:rPr>
          <w:rFonts w:ascii="Arial" w:hAnsi="Arial" w:cs="Arial"/>
          <w:spacing w:val="1"/>
          <w:sz w:val="24"/>
          <w:szCs w:val="24"/>
        </w:rPr>
        <w:t>g</w:t>
      </w:r>
      <w:r w:rsidRPr="006E14E9">
        <w:rPr>
          <w:rFonts w:ascii="Arial" w:hAnsi="Arial" w:cs="Arial"/>
          <w:sz w:val="24"/>
          <w:szCs w:val="24"/>
        </w:rPr>
        <w:t>e</w:t>
      </w:r>
      <w:r w:rsidRPr="006E14E9">
        <w:rPr>
          <w:rFonts w:ascii="Arial" w:hAnsi="Arial" w:cs="Arial"/>
          <w:spacing w:val="1"/>
          <w:sz w:val="24"/>
          <w:szCs w:val="24"/>
        </w:rPr>
        <w:t>n</w:t>
      </w:r>
      <w:r w:rsidRPr="006E14E9">
        <w:rPr>
          <w:rFonts w:ascii="Arial" w:hAnsi="Arial" w:cs="Arial"/>
          <w:sz w:val="24"/>
          <w:szCs w:val="24"/>
        </w:rPr>
        <w:t>er</w:t>
      </w:r>
      <w:r w:rsidRPr="006E14E9">
        <w:rPr>
          <w:rFonts w:ascii="Arial" w:hAnsi="Arial" w:cs="Arial"/>
          <w:spacing w:val="1"/>
          <w:sz w:val="24"/>
          <w:szCs w:val="24"/>
        </w:rPr>
        <w:t>al</w:t>
      </w:r>
      <w:r w:rsidRPr="006E14E9">
        <w:rPr>
          <w:rFonts w:ascii="Arial" w:hAnsi="Arial" w:cs="Arial"/>
          <w:sz w:val="24"/>
          <w:szCs w:val="24"/>
        </w:rPr>
        <w:t>,</w:t>
      </w:r>
    </w:p>
    <w:p w:rsidR="00F766BD" w:rsidRPr="00EC0B1E" w:rsidRDefault="00F766BD" w:rsidP="00F766BD">
      <w:pPr>
        <w:widowControl w:val="0"/>
        <w:autoSpaceDE w:val="0"/>
        <w:autoSpaceDN w:val="0"/>
        <w:adjustRightInd w:val="0"/>
        <w:spacing w:before="2"/>
        <w:ind w:right="-3"/>
        <w:jc w:val="both"/>
        <w:rPr>
          <w:rFonts w:ascii="Arial" w:hAnsi="Arial" w:cs="Arial"/>
          <w:position w:val="-1"/>
          <w:sz w:val="24"/>
          <w:szCs w:val="24"/>
        </w:rPr>
      </w:pPr>
      <w:r w:rsidRPr="006E14E9">
        <w:rPr>
          <w:rFonts w:ascii="Arial" w:hAnsi="Arial" w:cs="Arial"/>
          <w:b/>
          <w:bCs/>
          <w:spacing w:val="1"/>
          <w:position w:val="-1"/>
          <w:sz w:val="24"/>
          <w:szCs w:val="24"/>
        </w:rPr>
        <w:t>Man</w:t>
      </w:r>
      <w:r w:rsidRPr="006E14E9">
        <w:rPr>
          <w:rFonts w:ascii="Arial" w:hAnsi="Arial" w:cs="Arial"/>
          <w:b/>
          <w:bCs/>
          <w:position w:val="-1"/>
          <w:sz w:val="24"/>
          <w:szCs w:val="24"/>
        </w:rPr>
        <w:t>o</w:t>
      </w:r>
      <w:r w:rsidRPr="006E14E9">
        <w:rPr>
          <w:rFonts w:ascii="Arial" w:hAnsi="Arial" w:cs="Arial"/>
          <w:b/>
          <w:bCs/>
          <w:spacing w:val="-7"/>
          <w:position w:val="-1"/>
          <w:sz w:val="24"/>
          <w:szCs w:val="24"/>
        </w:rPr>
        <w:t xml:space="preserve"> </w:t>
      </w:r>
      <w:r w:rsidRPr="006E14E9">
        <w:rPr>
          <w:rFonts w:ascii="Arial" w:hAnsi="Arial" w:cs="Arial"/>
          <w:b/>
          <w:bCs/>
          <w:spacing w:val="1"/>
          <w:position w:val="-1"/>
          <w:sz w:val="24"/>
          <w:szCs w:val="24"/>
        </w:rPr>
        <w:t>d</w:t>
      </w:r>
      <w:r w:rsidRPr="006E14E9">
        <w:rPr>
          <w:rFonts w:ascii="Arial" w:hAnsi="Arial" w:cs="Arial"/>
          <w:b/>
          <w:bCs/>
          <w:position w:val="-1"/>
          <w:sz w:val="24"/>
          <w:szCs w:val="24"/>
        </w:rPr>
        <w:t>e</w:t>
      </w:r>
      <w:r w:rsidRPr="006E14E9">
        <w:rPr>
          <w:rFonts w:ascii="Arial" w:hAnsi="Arial" w:cs="Arial"/>
          <w:b/>
          <w:bCs/>
          <w:spacing w:val="-1"/>
          <w:position w:val="-1"/>
          <w:sz w:val="24"/>
          <w:szCs w:val="24"/>
        </w:rPr>
        <w:t xml:space="preserve"> </w:t>
      </w:r>
      <w:r w:rsidRPr="006E14E9">
        <w:rPr>
          <w:rFonts w:ascii="Arial" w:hAnsi="Arial" w:cs="Arial"/>
          <w:b/>
          <w:bCs/>
          <w:position w:val="-1"/>
          <w:sz w:val="24"/>
          <w:szCs w:val="24"/>
        </w:rPr>
        <w:t>o</w:t>
      </w:r>
      <w:r w:rsidRPr="006E14E9">
        <w:rPr>
          <w:rFonts w:ascii="Arial" w:hAnsi="Arial" w:cs="Arial"/>
          <w:b/>
          <w:bCs/>
          <w:spacing w:val="1"/>
          <w:position w:val="-1"/>
          <w:sz w:val="24"/>
          <w:szCs w:val="24"/>
        </w:rPr>
        <w:t>br</w:t>
      </w:r>
      <w:r w:rsidRPr="006E14E9">
        <w:rPr>
          <w:rFonts w:ascii="Arial" w:hAnsi="Arial" w:cs="Arial"/>
          <w:b/>
          <w:bCs/>
          <w:position w:val="-1"/>
          <w:sz w:val="24"/>
          <w:szCs w:val="24"/>
        </w:rPr>
        <w:t>a</w:t>
      </w:r>
      <w:r w:rsidRPr="006E14E9">
        <w:rPr>
          <w:rFonts w:ascii="Arial" w:hAnsi="Arial" w:cs="Arial"/>
          <w:b/>
          <w:bCs/>
          <w:spacing w:val="-5"/>
          <w:position w:val="-1"/>
          <w:sz w:val="24"/>
          <w:szCs w:val="24"/>
        </w:rPr>
        <w:t xml:space="preserve"> </w:t>
      </w:r>
      <w:r w:rsidRPr="006E14E9">
        <w:rPr>
          <w:rFonts w:ascii="Arial" w:hAnsi="Arial" w:cs="Arial"/>
          <w:b/>
          <w:bCs/>
          <w:position w:val="-1"/>
          <w:sz w:val="24"/>
          <w:szCs w:val="24"/>
        </w:rPr>
        <w:t>mí</w:t>
      </w:r>
      <w:r w:rsidRPr="006E14E9">
        <w:rPr>
          <w:rFonts w:ascii="Arial" w:hAnsi="Arial" w:cs="Arial"/>
          <w:b/>
          <w:bCs/>
          <w:spacing w:val="1"/>
          <w:position w:val="-1"/>
          <w:sz w:val="24"/>
          <w:szCs w:val="24"/>
        </w:rPr>
        <w:t>n</w:t>
      </w:r>
      <w:r w:rsidRPr="006E14E9">
        <w:rPr>
          <w:rFonts w:ascii="Arial" w:hAnsi="Arial" w:cs="Arial"/>
          <w:b/>
          <w:bCs/>
          <w:position w:val="-1"/>
          <w:sz w:val="24"/>
          <w:szCs w:val="24"/>
        </w:rPr>
        <w:t>ima</w:t>
      </w:r>
      <w:r w:rsidRPr="006E14E9">
        <w:rPr>
          <w:rFonts w:ascii="Arial" w:hAnsi="Arial" w:cs="Arial"/>
          <w:b/>
          <w:bCs/>
          <w:spacing w:val="-4"/>
          <w:position w:val="-1"/>
          <w:sz w:val="24"/>
          <w:szCs w:val="24"/>
        </w:rPr>
        <w:t xml:space="preserve"> </w:t>
      </w:r>
      <w:r w:rsidRPr="006E14E9">
        <w:rPr>
          <w:rFonts w:ascii="Arial" w:hAnsi="Arial" w:cs="Arial"/>
          <w:b/>
          <w:bCs/>
          <w:spacing w:val="2"/>
          <w:position w:val="-1"/>
          <w:sz w:val="24"/>
          <w:szCs w:val="24"/>
        </w:rPr>
        <w:t>c</w:t>
      </w:r>
      <w:r w:rsidRPr="006E14E9">
        <w:rPr>
          <w:rFonts w:ascii="Arial" w:hAnsi="Arial" w:cs="Arial"/>
          <w:b/>
          <w:bCs/>
          <w:spacing w:val="1"/>
          <w:position w:val="-1"/>
          <w:sz w:val="24"/>
          <w:szCs w:val="24"/>
        </w:rPr>
        <w:t>a</w:t>
      </w:r>
      <w:r w:rsidRPr="006E14E9">
        <w:rPr>
          <w:rFonts w:ascii="Arial" w:hAnsi="Arial" w:cs="Arial"/>
          <w:b/>
          <w:bCs/>
          <w:position w:val="-1"/>
          <w:sz w:val="24"/>
          <w:szCs w:val="24"/>
        </w:rPr>
        <w:t>lific</w:t>
      </w:r>
      <w:r w:rsidRPr="006E14E9">
        <w:rPr>
          <w:rFonts w:ascii="Arial" w:hAnsi="Arial" w:cs="Arial"/>
          <w:b/>
          <w:bCs/>
          <w:spacing w:val="1"/>
          <w:position w:val="-1"/>
          <w:sz w:val="24"/>
          <w:szCs w:val="24"/>
        </w:rPr>
        <w:t>ad</w:t>
      </w:r>
      <w:r w:rsidRPr="006E14E9">
        <w:rPr>
          <w:rFonts w:ascii="Arial" w:hAnsi="Arial" w:cs="Arial"/>
          <w:b/>
          <w:bCs/>
          <w:spacing w:val="3"/>
          <w:position w:val="-1"/>
          <w:sz w:val="24"/>
          <w:szCs w:val="24"/>
        </w:rPr>
        <w:t>a</w:t>
      </w:r>
      <w:r w:rsidRPr="006E14E9">
        <w:rPr>
          <w:rFonts w:ascii="Arial" w:hAnsi="Arial" w:cs="Arial"/>
          <w:position w:val="-1"/>
          <w:sz w:val="24"/>
          <w:szCs w:val="24"/>
        </w:rPr>
        <w:t>:</w:t>
      </w:r>
      <w:r w:rsidRPr="006E14E9">
        <w:rPr>
          <w:rFonts w:ascii="Arial" w:hAnsi="Arial" w:cs="Arial"/>
          <w:spacing w:val="-12"/>
          <w:position w:val="-1"/>
          <w:sz w:val="24"/>
          <w:szCs w:val="24"/>
        </w:rPr>
        <w:t xml:space="preserve"> </w:t>
      </w:r>
      <w:r w:rsidRPr="006E14E9">
        <w:rPr>
          <w:rFonts w:ascii="Arial" w:hAnsi="Arial" w:cs="Arial"/>
          <w:spacing w:val="2"/>
          <w:position w:val="-1"/>
          <w:sz w:val="24"/>
          <w:szCs w:val="24"/>
        </w:rPr>
        <w:t>M</w:t>
      </w:r>
      <w:r w:rsidRPr="006E14E9">
        <w:rPr>
          <w:rFonts w:ascii="Arial" w:hAnsi="Arial" w:cs="Arial"/>
          <w:spacing w:val="1"/>
          <w:position w:val="-1"/>
          <w:sz w:val="24"/>
          <w:szCs w:val="24"/>
        </w:rPr>
        <w:t>a</w:t>
      </w:r>
      <w:r w:rsidRPr="006E14E9">
        <w:rPr>
          <w:rFonts w:ascii="Arial" w:hAnsi="Arial" w:cs="Arial"/>
          <w:position w:val="-1"/>
          <w:sz w:val="24"/>
          <w:szCs w:val="24"/>
        </w:rPr>
        <w:t>es</w:t>
      </w:r>
      <w:r w:rsidRPr="006E14E9">
        <w:rPr>
          <w:rFonts w:ascii="Arial" w:hAnsi="Arial" w:cs="Arial"/>
          <w:spacing w:val="2"/>
          <w:position w:val="-1"/>
          <w:sz w:val="24"/>
          <w:szCs w:val="24"/>
        </w:rPr>
        <w:t>t</w:t>
      </w:r>
      <w:r w:rsidRPr="006E14E9">
        <w:rPr>
          <w:rFonts w:ascii="Arial" w:hAnsi="Arial" w:cs="Arial"/>
          <w:position w:val="-1"/>
          <w:sz w:val="24"/>
          <w:szCs w:val="24"/>
        </w:rPr>
        <w:t>ro</w:t>
      </w:r>
      <w:r w:rsidRPr="006E14E9">
        <w:rPr>
          <w:rFonts w:ascii="Arial" w:hAnsi="Arial" w:cs="Arial"/>
          <w:spacing w:val="-8"/>
          <w:position w:val="-1"/>
          <w:sz w:val="24"/>
          <w:szCs w:val="24"/>
        </w:rPr>
        <w:t xml:space="preserve"> </w:t>
      </w:r>
      <w:r w:rsidRPr="006E14E9">
        <w:rPr>
          <w:rFonts w:ascii="Arial" w:hAnsi="Arial" w:cs="Arial"/>
          <w:spacing w:val="1"/>
          <w:position w:val="-1"/>
          <w:sz w:val="24"/>
          <w:szCs w:val="24"/>
        </w:rPr>
        <w:t>m</w:t>
      </w:r>
      <w:r w:rsidRPr="006E14E9">
        <w:rPr>
          <w:rFonts w:ascii="Arial" w:hAnsi="Arial" w:cs="Arial"/>
          <w:spacing w:val="3"/>
          <w:position w:val="-1"/>
          <w:sz w:val="24"/>
          <w:szCs w:val="24"/>
        </w:rPr>
        <w:t>a</w:t>
      </w:r>
      <w:r w:rsidRPr="006E14E9">
        <w:rPr>
          <w:rFonts w:ascii="Arial" w:hAnsi="Arial" w:cs="Arial"/>
          <w:spacing w:val="-1"/>
          <w:position w:val="-1"/>
          <w:sz w:val="24"/>
          <w:szCs w:val="24"/>
        </w:rPr>
        <w:t>yo</w:t>
      </w:r>
      <w:r w:rsidRPr="006E14E9">
        <w:rPr>
          <w:rFonts w:ascii="Arial" w:hAnsi="Arial" w:cs="Arial"/>
          <w:spacing w:val="3"/>
          <w:position w:val="-1"/>
          <w:sz w:val="24"/>
          <w:szCs w:val="24"/>
        </w:rPr>
        <w:t>r</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albañil</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p</w:t>
      </w:r>
      <w:r w:rsidRPr="006E14E9">
        <w:rPr>
          <w:rFonts w:ascii="Arial" w:hAnsi="Arial" w:cs="Arial"/>
          <w:position w:val="-1"/>
          <w:sz w:val="24"/>
          <w:szCs w:val="24"/>
        </w:rPr>
        <w:t>e</w:t>
      </w:r>
      <w:r w:rsidRPr="006E14E9">
        <w:rPr>
          <w:rFonts w:ascii="Arial" w:hAnsi="Arial" w:cs="Arial"/>
          <w:spacing w:val="-1"/>
          <w:position w:val="-1"/>
          <w:sz w:val="24"/>
          <w:szCs w:val="24"/>
        </w:rPr>
        <w:t>ó</w:t>
      </w:r>
      <w:r w:rsidRPr="006E14E9">
        <w:rPr>
          <w:rFonts w:ascii="Arial" w:hAnsi="Arial" w:cs="Arial"/>
          <w:spacing w:val="4"/>
          <w:position w:val="-1"/>
          <w:sz w:val="24"/>
          <w:szCs w:val="24"/>
        </w:rPr>
        <w:t>n</w:t>
      </w:r>
      <w:r w:rsidRPr="006E14E9">
        <w:rPr>
          <w:rFonts w:ascii="Arial" w:hAnsi="Arial" w:cs="Arial"/>
          <w:position w:val="-1"/>
          <w:sz w:val="24"/>
          <w:szCs w:val="24"/>
        </w:rPr>
        <w:t>.</w:t>
      </w:r>
    </w:p>
    <w:p w:rsidR="00F766BD" w:rsidRDefault="00F766BD">
      <w:pPr>
        <w:rPr>
          <w:rFonts w:ascii="Arial" w:hAnsi="Arial" w:cs="Arial"/>
          <w:b/>
          <w:sz w:val="24"/>
          <w:szCs w:val="24"/>
        </w:rPr>
      </w:pPr>
      <w:r>
        <w:rPr>
          <w:rFonts w:ascii="Arial" w:hAnsi="Arial" w:cs="Arial"/>
          <w:b/>
          <w:sz w:val="24"/>
          <w:szCs w:val="24"/>
        </w:rPr>
        <w:br w:type="page"/>
      </w:r>
    </w:p>
    <w:p w:rsidR="00F766BD" w:rsidRDefault="00F766BD" w:rsidP="00F766B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516404</w:t>
      </w:r>
      <w:r w:rsidRPr="00825987">
        <w:rPr>
          <w:rFonts w:ascii="Arial" w:hAnsi="Arial" w:cs="Arial"/>
          <w:b/>
          <w:sz w:val="24"/>
          <w:szCs w:val="24"/>
        </w:rPr>
        <w:tab/>
        <w:t xml:space="preserve">RUBRO: </w:t>
      </w:r>
      <w:r w:rsidRPr="00EC0B1E">
        <w:rPr>
          <w:rFonts w:ascii="Arial" w:hAnsi="Arial" w:cs="Arial"/>
          <w:b/>
          <w:sz w:val="24"/>
          <w:szCs w:val="24"/>
        </w:rPr>
        <w:t>LLAVE DE AA PP 1/2"</w:t>
      </w:r>
    </w:p>
    <w:p w:rsidR="00F766BD" w:rsidRDefault="00F766BD" w:rsidP="00F766BD">
      <w:pPr>
        <w:widowControl w:val="0"/>
        <w:tabs>
          <w:tab w:val="left" w:pos="3000"/>
        </w:tabs>
        <w:autoSpaceDE w:val="0"/>
        <w:autoSpaceDN w:val="0"/>
        <w:adjustRightInd w:val="0"/>
        <w:jc w:val="both"/>
        <w:rPr>
          <w:rFonts w:ascii="Arial" w:hAnsi="Arial" w:cs="Arial"/>
          <w:b/>
          <w:sz w:val="24"/>
          <w:szCs w:val="24"/>
        </w:rPr>
      </w:pPr>
    </w:p>
    <w:p w:rsidR="00F766BD" w:rsidRDefault="00F766BD" w:rsidP="00F766BD">
      <w:pPr>
        <w:widowControl w:val="0"/>
        <w:tabs>
          <w:tab w:val="left" w:pos="3000"/>
        </w:tabs>
        <w:autoSpaceDE w:val="0"/>
        <w:autoSpaceDN w:val="0"/>
        <w:adjustRightInd w:val="0"/>
        <w:jc w:val="both"/>
        <w:rPr>
          <w:rFonts w:ascii="Arial" w:hAnsi="Arial" w:cs="Arial"/>
          <w:b/>
          <w:sz w:val="24"/>
          <w:szCs w:val="24"/>
        </w:rPr>
      </w:pPr>
    </w:p>
    <w:p w:rsidR="00F766BD" w:rsidRPr="006E14E9" w:rsidRDefault="00F766BD" w:rsidP="00F766BD">
      <w:pPr>
        <w:rPr>
          <w:rFonts w:ascii="Arial" w:hAnsi="Arial" w:cs="Arial"/>
          <w:b/>
          <w:bCs/>
          <w:spacing w:val="-3"/>
          <w:sz w:val="24"/>
          <w:szCs w:val="24"/>
        </w:rPr>
      </w:pPr>
      <w:r w:rsidRPr="006E14E9">
        <w:rPr>
          <w:rFonts w:ascii="Arial" w:hAnsi="Arial" w:cs="Arial"/>
          <w:b/>
          <w:bCs/>
          <w:spacing w:val="-3"/>
          <w:sz w:val="24"/>
          <w:szCs w:val="24"/>
        </w:rPr>
        <w:t>DESCRIPCION.-</w:t>
      </w:r>
    </w:p>
    <w:p w:rsidR="00F766BD" w:rsidRPr="006E14E9" w:rsidRDefault="00F766BD" w:rsidP="00F766BD">
      <w:pPr>
        <w:jc w:val="both"/>
        <w:rPr>
          <w:rFonts w:ascii="Arial" w:hAnsi="Arial" w:cs="Arial"/>
          <w:bCs/>
          <w:kern w:val="32"/>
          <w:sz w:val="24"/>
          <w:szCs w:val="24"/>
        </w:rPr>
      </w:pPr>
      <w:r w:rsidRPr="006E14E9">
        <w:rPr>
          <w:rFonts w:ascii="Arial" w:hAnsi="Arial" w:cs="Arial"/>
          <w:bCs/>
          <w:kern w:val="32"/>
          <w:sz w:val="24"/>
          <w:szCs w:val="24"/>
        </w:rPr>
        <w:t>Piezas que sirven para cerrar o abrir las tuberías y dar paso a los líquidos o interrumpir su comunicación. El número se determinará en obra, "Los vástagos serán de rosca interior no ascendente. El casquete, cuerpo, brida, prensa, estopa el vástago, serán de bronce amarillo, los anillos de asiento en el cuerpo y en la cuña, de bronce amarillo, la prensa estopa con guarnición de bronce y tuercas de acero para la brida prensa estopa. El material del cuerpo se sujetará a la norma 1966 -A-S-T-M-A- 126 clase B, las partes de bronce a ASTM -B-62-70, el vástago a ASTM -B-147-70. Las válvulas de bronce se usarán acopladas a tuberías y accesorios roscados. El cuerpo y el mecanismo de cierre serán de bronce. La rosca será "Rosca Estándar Americana" y tendrán volante.</w:t>
      </w:r>
    </w:p>
    <w:p w:rsidR="00F766BD" w:rsidRPr="006E14E9" w:rsidRDefault="00F766BD" w:rsidP="00F766BD">
      <w:pPr>
        <w:widowControl w:val="0"/>
        <w:autoSpaceDE w:val="0"/>
        <w:autoSpaceDN w:val="0"/>
        <w:adjustRightInd w:val="0"/>
        <w:jc w:val="both"/>
        <w:rPr>
          <w:rFonts w:ascii="Arial" w:hAnsi="Arial" w:cs="Arial"/>
          <w:b/>
          <w:bCs/>
          <w:sz w:val="24"/>
          <w:szCs w:val="24"/>
        </w:rPr>
      </w:pP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válvula de control escogida deberá cumplir con la función que se requiera en obra.</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verificara  la cantidad y calidad de las válvulas; serán de bronce fundido y de marca garantizada como FV, Red-White, Nibco, etc.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comprobará que el sitio donde se instale una válvula de control sea accesible para su operación.</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registrarán   todos   los   trabajos   ejecutados,   las   modificaciones   o complementaciones, las pruebas realizadas y los resultados obtenidos, las reparaciones y nuevas pruebas.</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definido y preparado el sitio en que se va a instalar una válvula de control, </w:t>
      </w:r>
      <w:r w:rsidRPr="006E14E9">
        <w:rPr>
          <w:rFonts w:ascii="Arial" w:hAnsi="Arial" w:cs="Arial"/>
          <w:sz w:val="24"/>
          <w:szCs w:val="24"/>
        </w:rPr>
        <w:lastRenderedPageBreak/>
        <w:t>se solicitará en bodega el material necesario.</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la valvula tiene extremos roscados, se conectará a neplos del mismo material de la tubería que se utiliza; se sellarán con teflón y permatex o similar y se ajustará con llave de pico y llave de tubo para aguante. Su posición será perpendicular a la pared y su empotramiento se determinará con respecto al plomo de la pared terminada.</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La existencia de fugas será motivo de ubicación y reparación, para proceder a una nueva prueba, y cuyos costos serán a cargo del constructor. Alcanzada una presión estable de prueba, se mantendrá un tiempo mínimo de 24 horas.</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proceder a sellar la instalación será sometida a una prueba de presión, de observarse fugas de agua se hará la reparación correspondiente y se realizará una nueva prueba.</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ubicación, los tramos probados, sus novedades y resultados se anotarán en el libro de obra.</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instalación ya aprobada se mantendrá con agua a la presión disponible en el sitio, para detectar fácilmente cualquier daño que se produzca en el avance de la obra.</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revisión y mantenimiento de las válvulas, su fijación y posición correcta tanto en alturas como en posición horizontal y profundidad de empotramiento; proceder a sellar la instalación con el mortero utilizado para el enlucido en paredes y luego proceder a instalar la cerámica.</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mantendrá el sistema, hasta la entrega - recepción de la obra.</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Su ubicación constará claramente en los “Planos de ejecución” (As Built), planos en los que se determine la forma en que fue ejecutada toda la red de agua, con todos los detalles para ubicación posterior.</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aceptación  o  rechazo  de  la  llave  de  manguera,  verificando  el cumplimiento de las normas, su correcta instalación, su buen funcionamiento y las condiciones en las que se concluye y entrega el rubro.</w:t>
      </w:r>
    </w:p>
    <w:p w:rsidR="00F766BD" w:rsidRPr="006E14E9" w:rsidRDefault="00F766BD" w:rsidP="00F766BD">
      <w:pPr>
        <w:widowControl w:val="0"/>
        <w:autoSpaceDE w:val="0"/>
        <w:autoSpaceDN w:val="0"/>
        <w:adjustRightInd w:val="0"/>
        <w:jc w:val="both"/>
        <w:rPr>
          <w:rFonts w:ascii="Arial" w:hAnsi="Arial" w:cs="Arial"/>
          <w:sz w:val="24"/>
          <w:szCs w:val="24"/>
        </w:rPr>
      </w:pP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MEDICIÓN Y PAGO.-</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de  acuerdo a  planos o indicaciones de Fiscalización. Su pago será por unidad (u).</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Válvula de control,  cinta teflón, sellante (permatex o similar); que cumplirán con las especificaciones técnicas de materiales.</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F766BD" w:rsidRDefault="00F766BD" w:rsidP="00F766BD">
      <w:pPr>
        <w:widowControl w:val="0"/>
        <w:tabs>
          <w:tab w:val="left" w:pos="3000"/>
        </w:tabs>
        <w:autoSpaceDE w:val="0"/>
        <w:autoSpaceDN w:val="0"/>
        <w:adjustRightInd w:val="0"/>
        <w:jc w:val="both"/>
        <w:rPr>
          <w:rFonts w:ascii="Arial" w:hAnsi="Arial" w:cs="Arial"/>
          <w:b/>
          <w:sz w:val="24"/>
          <w:szCs w:val="24"/>
        </w:rPr>
      </w:pPr>
    </w:p>
    <w:p w:rsidR="00F766BD" w:rsidRPr="00825987" w:rsidRDefault="00F766BD" w:rsidP="00F766B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515829</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SUMIDERO DE PISO DE 2" INCLUYE REJILLA.</w:t>
      </w:r>
    </w:p>
    <w:p w:rsidR="00F766BD" w:rsidRPr="00825987" w:rsidRDefault="00F766BD" w:rsidP="00F766BD">
      <w:pPr>
        <w:widowControl w:val="0"/>
        <w:tabs>
          <w:tab w:val="left" w:pos="3000"/>
        </w:tabs>
        <w:autoSpaceDE w:val="0"/>
        <w:autoSpaceDN w:val="0"/>
        <w:adjustRightInd w:val="0"/>
        <w:jc w:val="both"/>
        <w:rPr>
          <w:rFonts w:ascii="Arial" w:hAnsi="Arial" w:cs="Arial"/>
          <w:b/>
          <w:bCs/>
          <w:sz w:val="24"/>
          <w:szCs w:val="24"/>
        </w:rPr>
      </w:pPr>
    </w:p>
    <w:p w:rsidR="00F766BD" w:rsidRDefault="00F766BD" w:rsidP="00F766BD">
      <w:pPr>
        <w:widowControl w:val="0"/>
        <w:autoSpaceDE w:val="0"/>
        <w:autoSpaceDN w:val="0"/>
        <w:adjustRightInd w:val="0"/>
        <w:jc w:val="both"/>
        <w:rPr>
          <w:rFonts w:ascii="Arial" w:hAnsi="Arial" w:cs="Arial"/>
          <w:b/>
          <w:bCs/>
          <w:sz w:val="24"/>
          <w:szCs w:val="24"/>
        </w:rPr>
      </w:pP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Servirá para construir la boca del desagüe y el anclaje para conformar la trampa de piso.</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concluido el punto de desagüe de PVC se procederá a instalar el cernidero de piso de 2” (50 mm) pegado con mortero de cemento-arena y su rejilla sujeta con tornillos.</w:t>
      </w:r>
    </w:p>
    <w:p w:rsidR="00F766BD" w:rsidRDefault="00F766BD" w:rsidP="00F766BD">
      <w:pPr>
        <w:widowControl w:val="0"/>
        <w:autoSpaceDE w:val="0"/>
        <w:autoSpaceDN w:val="0"/>
        <w:adjustRightInd w:val="0"/>
        <w:jc w:val="both"/>
        <w:rPr>
          <w:rFonts w:ascii="Arial" w:hAnsi="Arial" w:cs="Arial"/>
          <w:sz w:val="24"/>
          <w:szCs w:val="24"/>
        </w:rPr>
      </w:pPr>
    </w:p>
    <w:p w:rsidR="00F766BD" w:rsidRPr="006E14E9" w:rsidRDefault="00F766BD" w:rsidP="00F766BD">
      <w:pPr>
        <w:widowControl w:val="0"/>
        <w:autoSpaceDE w:val="0"/>
        <w:autoSpaceDN w:val="0"/>
        <w:adjustRightInd w:val="0"/>
        <w:jc w:val="both"/>
        <w:rPr>
          <w:rFonts w:ascii="Arial" w:hAnsi="Arial" w:cs="Arial"/>
          <w:sz w:val="24"/>
          <w:szCs w:val="24"/>
        </w:rPr>
      </w:pP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F766BD" w:rsidRPr="006E14E9" w:rsidRDefault="00F766BD" w:rsidP="00F766B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F766BD" w:rsidRPr="00825987" w:rsidRDefault="00F766BD" w:rsidP="00F766BD">
      <w:pPr>
        <w:widowControl w:val="0"/>
        <w:autoSpaceDE w:val="0"/>
        <w:autoSpaceDN w:val="0"/>
        <w:adjustRightInd w:val="0"/>
        <w:jc w:val="both"/>
        <w:rPr>
          <w:rFonts w:ascii="Arial" w:hAnsi="Arial" w:cs="Arial"/>
          <w:sz w:val="24"/>
          <w:szCs w:val="24"/>
        </w:rPr>
      </w:pPr>
    </w:p>
    <w:p w:rsidR="00F766BD" w:rsidRPr="00825987" w:rsidRDefault="00F766BD" w:rsidP="00F766B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F766BD" w:rsidRPr="00825987" w:rsidRDefault="00F766BD" w:rsidP="00F766B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roscable 1", Codo pvc 90 ced 40 (p/presión) roscable 1", Union pvc u/r 1", Material menudo</w:t>
      </w:r>
      <w:r w:rsidRPr="00825987">
        <w:rPr>
          <w:rFonts w:ascii="Arial" w:hAnsi="Arial" w:cs="Arial"/>
          <w:bCs/>
          <w:sz w:val="24"/>
          <w:szCs w:val="24"/>
        </w:rPr>
        <w:t>.</w:t>
      </w:r>
    </w:p>
    <w:p w:rsidR="00F766BD" w:rsidRPr="00825987" w:rsidRDefault="00F766BD" w:rsidP="00F766B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Equipo mínimo</w:t>
      </w:r>
      <w:r w:rsidRPr="00825987">
        <w:rPr>
          <w:rFonts w:ascii="Arial" w:hAnsi="Arial" w:cs="Arial"/>
          <w:sz w:val="24"/>
          <w:szCs w:val="24"/>
        </w:rPr>
        <w:t>: Herramienta menor.</w:t>
      </w:r>
    </w:p>
    <w:p w:rsidR="00F766BD" w:rsidRPr="00825987" w:rsidRDefault="00F766BD" w:rsidP="00F766B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Maestro mayor de ejecucion de obra, plomero.</w:t>
      </w:r>
    </w:p>
    <w:p w:rsidR="00F766BD" w:rsidRDefault="00F766BD" w:rsidP="00F766BD">
      <w:pPr>
        <w:widowControl w:val="0"/>
        <w:tabs>
          <w:tab w:val="left" w:pos="3000"/>
        </w:tabs>
        <w:autoSpaceDE w:val="0"/>
        <w:autoSpaceDN w:val="0"/>
        <w:adjustRightInd w:val="0"/>
        <w:jc w:val="both"/>
        <w:rPr>
          <w:rFonts w:ascii="Arial" w:hAnsi="Arial" w:cs="Arial"/>
          <w:b/>
          <w:sz w:val="24"/>
          <w:szCs w:val="24"/>
        </w:rPr>
      </w:pPr>
    </w:p>
    <w:p w:rsidR="00F766BD" w:rsidRDefault="00F766BD">
      <w:pPr>
        <w:rPr>
          <w:rFonts w:ascii="Arial" w:hAnsi="Arial" w:cs="Arial"/>
          <w:b/>
          <w:sz w:val="24"/>
          <w:szCs w:val="24"/>
        </w:rPr>
      </w:pPr>
    </w:p>
    <w:p w:rsidR="00F766BD" w:rsidRDefault="00F766BD" w:rsidP="00F766BD">
      <w:pPr>
        <w:widowControl w:val="0"/>
        <w:tabs>
          <w:tab w:val="left" w:pos="3000"/>
        </w:tabs>
        <w:autoSpaceDE w:val="0"/>
        <w:autoSpaceDN w:val="0"/>
        <w:adjustRightInd w:val="0"/>
        <w:jc w:val="both"/>
        <w:rPr>
          <w:rFonts w:ascii="Arial" w:hAnsi="Arial" w:cs="Arial"/>
          <w:b/>
          <w:sz w:val="24"/>
          <w:szCs w:val="24"/>
        </w:rPr>
      </w:pPr>
    </w:p>
    <w:p w:rsidR="00F766BD" w:rsidRDefault="00F766BD" w:rsidP="00F766B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516294</w:t>
      </w:r>
      <w:r w:rsidRPr="00825987">
        <w:rPr>
          <w:rFonts w:ascii="Arial" w:hAnsi="Arial" w:cs="Arial"/>
          <w:b/>
          <w:sz w:val="24"/>
          <w:szCs w:val="24"/>
        </w:rPr>
        <w:tab/>
        <w:t xml:space="preserve">RUBRO: </w:t>
      </w:r>
      <w:r w:rsidRPr="00EC0B1E">
        <w:rPr>
          <w:rFonts w:ascii="Arial" w:hAnsi="Arial" w:cs="Arial"/>
          <w:b/>
          <w:sz w:val="24"/>
          <w:szCs w:val="24"/>
        </w:rPr>
        <w:t>CANAL ABIERTO DE HORMIGÓN ARMADO INCLUYE CUBIERTA DE PISO (H=0.33 X A=0.30) E=10CM</w:t>
      </w:r>
    </w:p>
    <w:p w:rsidR="00F766BD" w:rsidRDefault="00F766BD" w:rsidP="00F766BD">
      <w:pPr>
        <w:rPr>
          <w:rFonts w:ascii="Arial" w:hAnsi="Arial" w:cs="Arial"/>
          <w:b/>
          <w:sz w:val="24"/>
          <w:szCs w:val="24"/>
        </w:rPr>
      </w:pPr>
    </w:p>
    <w:p w:rsidR="00F766BD" w:rsidRDefault="00F766BD" w:rsidP="00F766BD">
      <w:pPr>
        <w:rPr>
          <w:rFonts w:ascii="Arial" w:hAnsi="Arial" w:cs="Arial"/>
          <w:b/>
          <w:sz w:val="24"/>
          <w:szCs w:val="24"/>
        </w:rPr>
      </w:pPr>
    </w:p>
    <w:p w:rsidR="00F766BD" w:rsidRPr="00A950DF" w:rsidRDefault="00F766BD" w:rsidP="00F766B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766BD" w:rsidRPr="0068194D" w:rsidRDefault="00F766BD" w:rsidP="00F766BD">
      <w:pPr>
        <w:pStyle w:val="Textoindependiente2"/>
        <w:spacing w:line="276" w:lineRule="auto"/>
        <w:rPr>
          <w:rFonts w:ascii="Arial" w:hAnsi="Arial" w:cs="Arial"/>
          <w:sz w:val="24"/>
        </w:rPr>
      </w:pPr>
      <w:r w:rsidRPr="0068194D">
        <w:rPr>
          <w:rFonts w:ascii="Arial" w:hAnsi="Arial" w:cs="Arial"/>
          <w:sz w:val="24"/>
        </w:rPr>
        <w:t xml:space="preserve">Comprende el suministro, transporte, colocación, equipo, herramientas y mano de obra necesaria para el montaje del canalón de </w:t>
      </w:r>
      <w:r>
        <w:rPr>
          <w:rFonts w:ascii="Arial" w:hAnsi="Arial" w:cs="Arial"/>
          <w:sz w:val="24"/>
        </w:rPr>
        <w:t>hormigón armado</w:t>
      </w:r>
      <w:r w:rsidRPr="0068194D">
        <w:rPr>
          <w:rFonts w:ascii="Arial" w:hAnsi="Arial" w:cs="Arial"/>
          <w:sz w:val="24"/>
        </w:rPr>
        <w:t xml:space="preserve"> y todos los elementos de sujeción y accesorios para este fin, de acuerdo a lo indicado en los planos, en estas especificaciones y/o a las órdenes de la fiscalización. </w:t>
      </w:r>
    </w:p>
    <w:p w:rsidR="00F766BD" w:rsidRDefault="00F766BD" w:rsidP="00F766BD">
      <w:pPr>
        <w:widowControl w:val="0"/>
        <w:autoSpaceDE w:val="0"/>
        <w:autoSpaceDN w:val="0"/>
        <w:adjustRightInd w:val="0"/>
        <w:spacing w:line="240" w:lineRule="auto"/>
        <w:jc w:val="both"/>
        <w:rPr>
          <w:rFonts w:ascii="Arial" w:hAnsi="Arial" w:cs="Arial"/>
          <w:sz w:val="24"/>
        </w:rPr>
      </w:pPr>
    </w:p>
    <w:p w:rsidR="00F766BD" w:rsidRPr="00A950DF" w:rsidRDefault="00F766BD" w:rsidP="00F766BD">
      <w:pPr>
        <w:widowControl w:val="0"/>
        <w:autoSpaceDE w:val="0"/>
        <w:autoSpaceDN w:val="0"/>
        <w:adjustRightInd w:val="0"/>
        <w:spacing w:line="240" w:lineRule="auto"/>
        <w:jc w:val="both"/>
        <w:rPr>
          <w:rFonts w:ascii="Arial" w:hAnsi="Arial" w:cs="Arial"/>
          <w:sz w:val="24"/>
        </w:rPr>
      </w:pPr>
    </w:p>
    <w:p w:rsidR="00F766BD" w:rsidRPr="00A950DF" w:rsidRDefault="00F766BD" w:rsidP="00F766B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F766BD" w:rsidRPr="0068194D" w:rsidRDefault="00F766BD" w:rsidP="00F766BD">
      <w:pPr>
        <w:pStyle w:val="Textoindependiente2"/>
        <w:spacing w:line="276" w:lineRule="auto"/>
        <w:rPr>
          <w:rFonts w:ascii="Arial" w:hAnsi="Arial" w:cs="Arial"/>
          <w:sz w:val="24"/>
          <w:lang w:val="es-ES"/>
        </w:rPr>
      </w:pPr>
      <w:r w:rsidRPr="0068194D">
        <w:rPr>
          <w:rFonts w:ascii="Arial" w:hAnsi="Arial" w:cs="Arial"/>
          <w:sz w:val="24"/>
          <w:lang w:val="es-ES"/>
        </w:rPr>
        <w:t>La medición de la estructura se realizará en metros lineales de acuerdo al diseño de la cubierta, efectivamente instalados,</w:t>
      </w:r>
      <w:r w:rsidRPr="0068194D">
        <w:rPr>
          <w:rFonts w:ascii="Arial" w:hAnsi="Arial" w:cs="Arial"/>
          <w:sz w:val="24"/>
        </w:rPr>
        <w:t xml:space="preserve"> totalmente terminados  y aceptados por la fiscalización.</w:t>
      </w:r>
      <w:r w:rsidRPr="0068194D">
        <w:rPr>
          <w:rFonts w:ascii="Arial" w:hAnsi="Arial" w:cs="Arial"/>
          <w:sz w:val="24"/>
          <w:lang w:val="es-ES"/>
        </w:rPr>
        <w:t xml:space="preserve"> Se pagarán al precio unitario establecido en la tabla de cantidades y precios del presupuesto.</w:t>
      </w:r>
    </w:p>
    <w:p w:rsidR="00F766BD" w:rsidRPr="005B30E8" w:rsidRDefault="00F766BD" w:rsidP="00F766BD">
      <w:pPr>
        <w:widowControl w:val="0"/>
        <w:autoSpaceDE w:val="0"/>
        <w:autoSpaceDN w:val="0"/>
        <w:adjustRightInd w:val="0"/>
        <w:spacing w:line="240" w:lineRule="auto"/>
        <w:jc w:val="both"/>
        <w:rPr>
          <w:rFonts w:ascii="Arial" w:hAnsi="Arial" w:cs="Arial"/>
          <w:sz w:val="24"/>
          <w:lang w:val="es-ES"/>
        </w:rPr>
      </w:pPr>
    </w:p>
    <w:p w:rsidR="00F766BD" w:rsidRDefault="00F766BD" w:rsidP="00F766BD">
      <w:pPr>
        <w:widowControl w:val="0"/>
        <w:autoSpaceDE w:val="0"/>
        <w:autoSpaceDN w:val="0"/>
        <w:adjustRightInd w:val="0"/>
        <w:spacing w:line="240" w:lineRule="auto"/>
        <w:jc w:val="both"/>
        <w:rPr>
          <w:rFonts w:ascii="Arial" w:hAnsi="Arial" w:cs="Arial"/>
          <w:sz w:val="24"/>
        </w:rPr>
      </w:pPr>
    </w:p>
    <w:p w:rsidR="00F766BD" w:rsidRDefault="00F766BD" w:rsidP="00F766BD">
      <w:pPr>
        <w:widowControl w:val="0"/>
        <w:autoSpaceDE w:val="0"/>
        <w:autoSpaceDN w:val="0"/>
        <w:adjustRightInd w:val="0"/>
        <w:spacing w:line="240" w:lineRule="auto"/>
        <w:jc w:val="both"/>
        <w:rPr>
          <w:rFonts w:ascii="Arial" w:hAnsi="Arial" w:cs="Arial"/>
          <w:sz w:val="24"/>
        </w:rPr>
      </w:pPr>
    </w:p>
    <w:p w:rsidR="00F766BD" w:rsidRPr="00A950DF" w:rsidRDefault="00F766BD" w:rsidP="00F766B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LINEAL (ML</w:t>
      </w:r>
      <w:r w:rsidRPr="00A950DF">
        <w:rPr>
          <w:rFonts w:ascii="Arial" w:hAnsi="Arial" w:cs="Arial"/>
          <w:sz w:val="24"/>
        </w:rPr>
        <w:t>).</w:t>
      </w:r>
    </w:p>
    <w:p w:rsidR="00F766BD" w:rsidRPr="00A950DF" w:rsidRDefault="00F766BD" w:rsidP="00F766B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30E8">
        <w:rPr>
          <w:rFonts w:ascii="Arial" w:hAnsi="Arial" w:cs="Arial"/>
          <w:sz w:val="24"/>
          <w:szCs w:val="24"/>
        </w:rPr>
        <w:t xml:space="preserve">CANALÓN DE </w:t>
      </w:r>
      <w:r>
        <w:rPr>
          <w:rFonts w:ascii="Arial" w:hAnsi="Arial" w:cs="Arial"/>
          <w:sz w:val="24"/>
          <w:szCs w:val="24"/>
        </w:rPr>
        <w:t>HORMIGON ARMADO</w:t>
      </w:r>
      <w:r w:rsidRPr="00A950DF">
        <w:rPr>
          <w:rFonts w:ascii="Arial" w:hAnsi="Arial" w:cs="Arial"/>
          <w:sz w:val="24"/>
        </w:rPr>
        <w:t>.</w:t>
      </w:r>
    </w:p>
    <w:p w:rsidR="00F766BD" w:rsidRPr="00A950DF" w:rsidRDefault="00F766BD" w:rsidP="00F766B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F766BD" w:rsidRDefault="00F766BD" w:rsidP="00F766BD">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ALBA!NIL, AYUDANTE</w:t>
      </w:r>
      <w:r w:rsidRPr="00A950DF">
        <w:rPr>
          <w:rFonts w:ascii="Arial" w:hAnsi="Arial" w:cs="Arial"/>
          <w:sz w:val="24"/>
        </w:rPr>
        <w:t>.</w:t>
      </w:r>
    </w:p>
    <w:p w:rsidR="00F766BD" w:rsidRDefault="00F766BD">
      <w:pPr>
        <w:rPr>
          <w:rFonts w:ascii="Arial" w:hAnsi="Arial" w:cs="Arial"/>
          <w:b/>
          <w:sz w:val="24"/>
          <w:szCs w:val="24"/>
        </w:rPr>
      </w:pPr>
    </w:p>
    <w:p w:rsidR="00F766BD" w:rsidRDefault="00F766BD" w:rsidP="00F766B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515749</w:t>
      </w:r>
      <w:r w:rsidRPr="00825987">
        <w:rPr>
          <w:rFonts w:ascii="Arial" w:hAnsi="Arial" w:cs="Arial"/>
          <w:b/>
          <w:sz w:val="24"/>
          <w:szCs w:val="24"/>
        </w:rPr>
        <w:tab/>
        <w:t xml:space="preserve">RUBRO: </w:t>
      </w:r>
      <w:r w:rsidRPr="00EC0B1E">
        <w:rPr>
          <w:rFonts w:ascii="Arial" w:hAnsi="Arial" w:cs="Arial"/>
          <w:b/>
          <w:sz w:val="24"/>
          <w:szCs w:val="24"/>
        </w:rPr>
        <w:t>BAJANTES DE TUBERIA PVC TIPO B DE 110 MM</w:t>
      </w:r>
    </w:p>
    <w:p w:rsidR="00F766BD" w:rsidRDefault="00F766BD" w:rsidP="00F766BD">
      <w:pPr>
        <w:tabs>
          <w:tab w:val="left" w:pos="-720"/>
        </w:tabs>
        <w:suppressAutoHyphens/>
        <w:jc w:val="both"/>
        <w:rPr>
          <w:rFonts w:ascii="Arial" w:hAnsi="Arial" w:cs="Arial"/>
          <w:b/>
          <w:bCs/>
          <w:spacing w:val="-3"/>
          <w:sz w:val="24"/>
          <w:szCs w:val="24"/>
        </w:rPr>
      </w:pPr>
    </w:p>
    <w:p w:rsidR="00F766BD" w:rsidRPr="006E14E9" w:rsidRDefault="00F766BD" w:rsidP="00F766BD">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F766BD" w:rsidRPr="006E14E9" w:rsidRDefault="00F766BD" w:rsidP="00F766BD">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F766BD" w:rsidRPr="006E14E9" w:rsidRDefault="00F766BD" w:rsidP="00F766BD">
      <w:pPr>
        <w:tabs>
          <w:tab w:val="left" w:pos="-720"/>
        </w:tabs>
        <w:suppressAutoHyphens/>
        <w:jc w:val="both"/>
        <w:rPr>
          <w:rFonts w:ascii="Arial" w:hAnsi="Arial" w:cs="Arial"/>
          <w:spacing w:val="-3"/>
          <w:sz w:val="24"/>
          <w:szCs w:val="24"/>
        </w:rPr>
      </w:pPr>
    </w:p>
    <w:p w:rsidR="00F766BD" w:rsidRPr="006E14E9" w:rsidRDefault="00F766BD" w:rsidP="00F766BD">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F766BD" w:rsidRPr="006E14E9" w:rsidRDefault="00F766BD" w:rsidP="00F766BD">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Verificar los recorridos de tuberías a instalarse para evitar interferencias con otras instalaciones, procurando que éstas sean lo más cortas posibles; revisar si las tuberías cruzarán juntas de construcción o elementos estructurales para prever su </w:t>
      </w:r>
      <w:r w:rsidRPr="006E14E9">
        <w:rPr>
          <w:rFonts w:ascii="Arial" w:hAnsi="Arial" w:cs="Arial"/>
          <w:spacing w:val="-3"/>
          <w:sz w:val="24"/>
          <w:szCs w:val="24"/>
        </w:rPr>
        <w:lastRenderedPageBreak/>
        <w:t>paso.</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F766BD" w:rsidRPr="006E14E9" w:rsidRDefault="00F766BD" w:rsidP="00F766BD">
      <w:pPr>
        <w:widowControl w:val="0"/>
        <w:tabs>
          <w:tab w:val="left" w:pos="-720"/>
          <w:tab w:val="left" w:pos="0"/>
        </w:tabs>
        <w:suppressAutoHyphens/>
        <w:autoSpaceDE w:val="0"/>
        <w:autoSpaceDN w:val="0"/>
        <w:jc w:val="both"/>
        <w:rPr>
          <w:rFonts w:ascii="Arial" w:hAnsi="Arial" w:cs="Arial"/>
          <w:spacing w:val="-3"/>
          <w:sz w:val="24"/>
          <w:szCs w:val="24"/>
        </w:rPr>
      </w:pPr>
    </w:p>
    <w:p w:rsidR="00F766BD" w:rsidRPr="006E14E9" w:rsidRDefault="00F766BD" w:rsidP="00F766BD">
      <w:pPr>
        <w:tabs>
          <w:tab w:val="left" w:pos="-720"/>
        </w:tabs>
        <w:suppressAutoHyphens/>
        <w:jc w:val="both"/>
        <w:rPr>
          <w:rFonts w:ascii="Arial" w:hAnsi="Arial" w:cs="Arial"/>
          <w:b/>
          <w:bCs/>
          <w:spacing w:val="-3"/>
          <w:sz w:val="24"/>
          <w:szCs w:val="24"/>
        </w:rPr>
      </w:pPr>
    </w:p>
    <w:p w:rsidR="00F766BD" w:rsidRPr="006E14E9" w:rsidRDefault="00F766BD" w:rsidP="00F766BD">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F766BD" w:rsidRPr="006E14E9" w:rsidRDefault="00F766BD" w:rsidP="00F766BD">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F766BD" w:rsidRPr="006E14E9" w:rsidRDefault="00F766BD" w:rsidP="00F766BD">
      <w:pPr>
        <w:tabs>
          <w:tab w:val="left" w:pos="-720"/>
        </w:tabs>
        <w:suppressAutoHyphens/>
        <w:jc w:val="both"/>
        <w:rPr>
          <w:rFonts w:ascii="Arial" w:hAnsi="Arial" w:cs="Arial"/>
          <w:b/>
          <w:bCs/>
          <w:spacing w:val="-3"/>
          <w:sz w:val="24"/>
          <w:szCs w:val="24"/>
        </w:rPr>
      </w:pPr>
    </w:p>
    <w:p w:rsidR="00F766BD" w:rsidRPr="006E14E9" w:rsidRDefault="00F766BD" w:rsidP="00F766BD">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lastRenderedPageBreak/>
        <w:t>POSTERIOR A LA EJECUCION</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F766BD" w:rsidRPr="006E14E9" w:rsidRDefault="00F766BD" w:rsidP="00F766BD">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F766BD" w:rsidRPr="006E14E9" w:rsidRDefault="00F766BD" w:rsidP="00F766BD">
      <w:pPr>
        <w:tabs>
          <w:tab w:val="left" w:pos="-720"/>
        </w:tabs>
        <w:suppressAutoHyphens/>
        <w:jc w:val="both"/>
        <w:rPr>
          <w:rFonts w:ascii="Arial" w:hAnsi="Arial" w:cs="Arial"/>
          <w:b/>
          <w:bCs/>
          <w:spacing w:val="-3"/>
          <w:sz w:val="24"/>
          <w:szCs w:val="24"/>
        </w:rPr>
      </w:pPr>
    </w:p>
    <w:p w:rsidR="00F766BD" w:rsidRPr="006E14E9" w:rsidRDefault="00F766BD" w:rsidP="00F766BD">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F766BD" w:rsidRPr="006E14E9" w:rsidRDefault="00F766BD" w:rsidP="00F766BD">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F766BD" w:rsidRPr="006E14E9" w:rsidRDefault="00F766BD" w:rsidP="00F766BD">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F766BD" w:rsidRPr="006E14E9" w:rsidRDefault="00F766BD" w:rsidP="00F766BD">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F766BD" w:rsidRPr="006E14E9" w:rsidRDefault="00F766BD" w:rsidP="00F766BD">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Fiscalización realizará la aprobación o rechazo de los puntos concluidos, verificando el cumplimiento de esta especificación, los resultados de pruebas de los materiales y de presión de agua y de la ejecución total del trabajo.</w:t>
      </w:r>
    </w:p>
    <w:p w:rsidR="00F766BD" w:rsidRPr="006E14E9" w:rsidRDefault="00F766BD" w:rsidP="00F766BD">
      <w:pPr>
        <w:tabs>
          <w:tab w:val="left" w:pos="-720"/>
        </w:tabs>
        <w:suppressAutoHyphens/>
        <w:jc w:val="both"/>
        <w:rPr>
          <w:rFonts w:ascii="Arial" w:hAnsi="Arial" w:cs="Arial"/>
          <w:spacing w:val="-3"/>
          <w:sz w:val="24"/>
          <w:szCs w:val="24"/>
        </w:rPr>
      </w:pPr>
    </w:p>
    <w:p w:rsidR="00F766BD" w:rsidRPr="006E14E9" w:rsidRDefault="00F766BD" w:rsidP="00F766BD">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F766BD" w:rsidRPr="006E14E9" w:rsidRDefault="00F766BD" w:rsidP="00F766BD">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F766BD" w:rsidRPr="00825987" w:rsidRDefault="00F766BD" w:rsidP="00F766BD">
      <w:pPr>
        <w:widowControl w:val="0"/>
        <w:autoSpaceDE w:val="0"/>
        <w:autoSpaceDN w:val="0"/>
        <w:adjustRightInd w:val="0"/>
        <w:jc w:val="both"/>
        <w:rPr>
          <w:rFonts w:ascii="Arial" w:hAnsi="Arial" w:cs="Arial"/>
          <w:sz w:val="24"/>
          <w:szCs w:val="24"/>
        </w:rPr>
      </w:pPr>
    </w:p>
    <w:p w:rsidR="00F766BD" w:rsidRPr="00825987" w:rsidRDefault="00F766BD" w:rsidP="00F766B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F766BD" w:rsidRPr="00825987" w:rsidRDefault="00F766BD" w:rsidP="00F766B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110mm, Polilimpia, Polipega</w:t>
      </w:r>
      <w:r w:rsidRPr="00825987">
        <w:rPr>
          <w:rFonts w:ascii="Arial" w:hAnsi="Arial" w:cs="Arial"/>
          <w:bCs/>
          <w:sz w:val="24"/>
          <w:szCs w:val="24"/>
        </w:rPr>
        <w:t>.</w:t>
      </w:r>
    </w:p>
    <w:p w:rsidR="00F766BD" w:rsidRPr="00825987" w:rsidRDefault="00F766BD" w:rsidP="00F766B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F766BD" w:rsidRPr="00825987" w:rsidRDefault="00F766BD" w:rsidP="00F766B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inspector general de obra, albañil.</w:t>
      </w:r>
    </w:p>
    <w:p w:rsidR="00F766BD" w:rsidRDefault="00F766BD" w:rsidP="00F766BD">
      <w:pPr>
        <w:widowControl w:val="0"/>
        <w:tabs>
          <w:tab w:val="left" w:pos="3000"/>
        </w:tabs>
        <w:autoSpaceDE w:val="0"/>
        <w:autoSpaceDN w:val="0"/>
        <w:adjustRightInd w:val="0"/>
        <w:jc w:val="both"/>
        <w:rPr>
          <w:rFonts w:ascii="Arial" w:hAnsi="Arial" w:cs="Arial"/>
          <w:b/>
          <w:sz w:val="24"/>
          <w:szCs w:val="24"/>
        </w:rPr>
      </w:pPr>
    </w:p>
    <w:p w:rsidR="00F766BD" w:rsidRDefault="00F766BD">
      <w:pPr>
        <w:rPr>
          <w:rFonts w:ascii="Arial" w:hAnsi="Arial" w:cs="Arial"/>
          <w:b/>
          <w:sz w:val="24"/>
          <w:szCs w:val="24"/>
        </w:rPr>
      </w:pPr>
    </w:p>
    <w:p w:rsidR="00F766BD" w:rsidRDefault="00F766BD" w:rsidP="00F766B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516561</w:t>
      </w:r>
      <w:r w:rsidRPr="00825987">
        <w:rPr>
          <w:rFonts w:ascii="Arial" w:hAnsi="Arial" w:cs="Arial"/>
          <w:b/>
          <w:sz w:val="24"/>
          <w:szCs w:val="24"/>
        </w:rPr>
        <w:tab/>
        <w:t xml:space="preserve">RUBRO: </w:t>
      </w:r>
      <w:r w:rsidRPr="00EC0B1E">
        <w:rPr>
          <w:rFonts w:ascii="Arial" w:hAnsi="Arial" w:cs="Arial"/>
          <w:b/>
          <w:sz w:val="24"/>
          <w:szCs w:val="24"/>
        </w:rPr>
        <w:t>TUBERÍA Y ACCESORIOS DE PVC DOBLE PARED ESTRUCTURADA NORMA INEN 2059 S5 D=160MM</w:t>
      </w:r>
    </w:p>
    <w:p w:rsidR="00F766BD" w:rsidRDefault="00F766BD" w:rsidP="00F766BD">
      <w:pPr>
        <w:widowControl w:val="0"/>
        <w:tabs>
          <w:tab w:val="left" w:pos="3000"/>
        </w:tabs>
        <w:autoSpaceDE w:val="0"/>
        <w:autoSpaceDN w:val="0"/>
        <w:adjustRightInd w:val="0"/>
        <w:jc w:val="both"/>
        <w:rPr>
          <w:rFonts w:ascii="Arial" w:hAnsi="Arial" w:cs="Arial"/>
          <w:b/>
          <w:sz w:val="24"/>
          <w:szCs w:val="24"/>
        </w:rPr>
      </w:pPr>
    </w:p>
    <w:p w:rsidR="00F766BD" w:rsidRDefault="00F766BD" w:rsidP="00F766BD">
      <w:pPr>
        <w:widowControl w:val="0"/>
        <w:tabs>
          <w:tab w:val="left" w:pos="3000"/>
        </w:tabs>
        <w:autoSpaceDE w:val="0"/>
        <w:autoSpaceDN w:val="0"/>
        <w:adjustRightInd w:val="0"/>
        <w:jc w:val="both"/>
        <w:rPr>
          <w:rFonts w:ascii="Arial" w:hAnsi="Arial" w:cs="Arial"/>
          <w:b/>
          <w:bCs/>
          <w:sz w:val="24"/>
          <w:szCs w:val="24"/>
        </w:rPr>
      </w:pPr>
    </w:p>
    <w:p w:rsidR="00F766BD" w:rsidRPr="00A950DF" w:rsidRDefault="00F766BD" w:rsidP="00F766B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766BD" w:rsidRPr="0068194D" w:rsidRDefault="00F766BD" w:rsidP="00F766BD">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F766BD" w:rsidRPr="00A950DF" w:rsidRDefault="00F766BD" w:rsidP="00F766BD">
      <w:pPr>
        <w:widowControl w:val="0"/>
        <w:autoSpaceDE w:val="0"/>
        <w:autoSpaceDN w:val="0"/>
        <w:adjustRightInd w:val="0"/>
        <w:jc w:val="both"/>
        <w:rPr>
          <w:rFonts w:ascii="Arial" w:hAnsi="Arial" w:cs="Arial"/>
          <w:sz w:val="24"/>
        </w:rPr>
      </w:pPr>
    </w:p>
    <w:p w:rsidR="00F766BD" w:rsidRPr="00A950DF" w:rsidRDefault="00F766BD" w:rsidP="00F766BD">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F766BD" w:rsidRPr="00F766BD" w:rsidRDefault="00F766BD" w:rsidP="00F766BD">
      <w:pPr>
        <w:widowControl w:val="0"/>
        <w:autoSpaceDE w:val="0"/>
        <w:autoSpaceDN w:val="0"/>
        <w:adjustRightInd w:val="0"/>
        <w:jc w:val="both"/>
        <w:rPr>
          <w:rFonts w:ascii="Arial" w:hAnsi="Arial" w:cs="Arial"/>
          <w:sz w:val="24"/>
          <w:szCs w:val="24"/>
        </w:rPr>
      </w:pPr>
      <w:r w:rsidRPr="00F766BD">
        <w:rPr>
          <w:rFonts w:ascii="Arial" w:hAnsi="Arial" w:cs="Arial"/>
          <w:sz w:val="24"/>
          <w:szCs w:val="24"/>
        </w:rPr>
        <w:t>El tubo de PVC y los materiales para su instalación deberán satisfacer los requerimientos de las normas generales del MTOP.  Las válvulas que no se encuentren como rubros, estarán incluidas en los precios contractuales.</w:t>
      </w:r>
    </w:p>
    <w:p w:rsidR="00F766BD" w:rsidRDefault="00F766BD" w:rsidP="00F766BD">
      <w:pPr>
        <w:widowControl w:val="0"/>
        <w:autoSpaceDE w:val="0"/>
        <w:autoSpaceDN w:val="0"/>
        <w:adjustRightInd w:val="0"/>
        <w:jc w:val="both"/>
        <w:rPr>
          <w:rFonts w:ascii="Arial" w:hAnsi="Arial" w:cs="Arial"/>
          <w:b/>
          <w:bCs/>
          <w:sz w:val="24"/>
        </w:rPr>
      </w:pPr>
    </w:p>
    <w:p w:rsidR="00F766BD" w:rsidRPr="00A950DF" w:rsidRDefault="00F766BD" w:rsidP="00F766BD">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F766BD" w:rsidRPr="0068194D" w:rsidRDefault="00F766BD" w:rsidP="00F766BD">
      <w:pPr>
        <w:pStyle w:val="Default"/>
        <w:spacing w:before="281" w:line="276" w:lineRule="auto"/>
        <w:jc w:val="both"/>
        <w:rPr>
          <w:rFonts w:ascii="Arial" w:hAnsi="Arial" w:cs="Arial"/>
        </w:rPr>
      </w:pPr>
      <w:r w:rsidRPr="0068194D">
        <w:rPr>
          <w:rFonts w:ascii="Arial" w:hAnsi="Arial" w:cs="Arial"/>
        </w:rPr>
        <w:t xml:space="preserve">Las cantidades a pagarse por tubería de PVC de doble pared estructurada serán los metros lineales, medidos en la obra, de trabajos ordenados y aceptablemente ejecutados. La medición se efectuará a lo largo de la tubería instalada de acuerdo a lo estipulado en las normas generales. Y de acuerdo a las instrucciones del Fiscalizador, cualquier exceso no autorizado no será pagado. </w:t>
      </w:r>
    </w:p>
    <w:p w:rsidR="00F766BD" w:rsidRPr="0068194D" w:rsidRDefault="00F766BD" w:rsidP="00F766BD">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los trabajos descritos en esta sección. No se realizará ningún pago por el agua utilizada para las pruebas de permeabilidad de la tubería. </w:t>
      </w:r>
    </w:p>
    <w:p w:rsidR="00F766BD" w:rsidRPr="00F21547" w:rsidRDefault="00F766BD" w:rsidP="00F766BD">
      <w:pPr>
        <w:widowControl w:val="0"/>
        <w:autoSpaceDE w:val="0"/>
        <w:autoSpaceDN w:val="0"/>
        <w:adjustRightInd w:val="0"/>
        <w:jc w:val="both"/>
        <w:rPr>
          <w:rFonts w:ascii="Arial" w:hAnsi="Arial" w:cs="Arial"/>
          <w:sz w:val="24"/>
          <w:szCs w:val="24"/>
          <w:lang w:val="es-ES"/>
        </w:rPr>
      </w:pPr>
    </w:p>
    <w:p w:rsidR="00F766BD" w:rsidRPr="00825987" w:rsidRDefault="00F766BD" w:rsidP="00F766B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metro lineal</w:t>
      </w:r>
      <w:r w:rsidRPr="00825987">
        <w:rPr>
          <w:rFonts w:ascii="Arial" w:hAnsi="Arial" w:cs="Arial"/>
          <w:sz w:val="24"/>
          <w:szCs w:val="24"/>
        </w:rPr>
        <w:t xml:space="preserve"> (</w:t>
      </w:r>
      <w:r>
        <w:rPr>
          <w:rFonts w:ascii="Arial" w:hAnsi="Arial" w:cs="Arial"/>
          <w:sz w:val="24"/>
          <w:szCs w:val="24"/>
        </w:rPr>
        <w:t>ML</w:t>
      </w:r>
      <w:r w:rsidRPr="00825987">
        <w:rPr>
          <w:rFonts w:ascii="Arial" w:hAnsi="Arial" w:cs="Arial"/>
          <w:sz w:val="24"/>
          <w:szCs w:val="24"/>
        </w:rPr>
        <w:t>).</w:t>
      </w:r>
    </w:p>
    <w:p w:rsidR="00F766BD" w:rsidRPr="00825987" w:rsidRDefault="00F766BD" w:rsidP="00F766B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tubería d=160mm pvc</w:t>
      </w:r>
      <w:r w:rsidRPr="00825987">
        <w:rPr>
          <w:rFonts w:ascii="Arial" w:hAnsi="Arial" w:cs="Arial"/>
          <w:sz w:val="24"/>
          <w:szCs w:val="24"/>
        </w:rPr>
        <w:t>.</w:t>
      </w:r>
    </w:p>
    <w:p w:rsidR="00F766BD" w:rsidRPr="00825987" w:rsidRDefault="00F766BD" w:rsidP="00F766B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F766BD" w:rsidRPr="00825987" w:rsidRDefault="00F766BD" w:rsidP="00F766BD">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7A16AD">
        <w:rPr>
          <w:rFonts w:ascii="Arial" w:hAnsi="Arial" w:cs="Arial"/>
          <w:b/>
          <w:sz w:val="24"/>
          <w:szCs w:val="24"/>
        </w:rPr>
        <w:t>516499</w:t>
      </w:r>
      <w:r w:rsidRPr="00825987">
        <w:rPr>
          <w:rFonts w:ascii="Arial" w:hAnsi="Arial" w:cs="Arial"/>
          <w:b/>
          <w:sz w:val="24"/>
          <w:szCs w:val="24"/>
        </w:rPr>
        <w:tab/>
        <w:t xml:space="preserve">RUBRO: </w:t>
      </w:r>
      <w:r w:rsidRPr="007A16AD">
        <w:rPr>
          <w:rFonts w:ascii="Arial" w:hAnsi="Arial" w:cs="Arial"/>
          <w:b/>
          <w:sz w:val="24"/>
          <w:szCs w:val="24"/>
        </w:rPr>
        <w:t>SEDIMENTADOR</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Pr="00EB7636"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A16AD" w:rsidRPr="009E796D" w:rsidRDefault="007A16AD" w:rsidP="007A16AD">
      <w:pPr>
        <w:jc w:val="both"/>
        <w:rPr>
          <w:rFonts w:ascii="Arial" w:hAnsi="Arial" w:cs="Arial"/>
          <w:sz w:val="24"/>
          <w:szCs w:val="24"/>
        </w:rPr>
      </w:pPr>
      <w:r w:rsidRPr="009E796D">
        <w:rPr>
          <w:rFonts w:ascii="Arial" w:hAnsi="Arial" w:cs="Arial"/>
          <w:sz w:val="24"/>
          <w:szCs w:val="24"/>
        </w:rPr>
        <w:lastRenderedPageBreak/>
        <w:t xml:space="preserve">La utilización de los </w:t>
      </w:r>
      <w:r>
        <w:rPr>
          <w:rFonts w:ascii="Arial" w:hAnsi="Arial" w:cs="Arial"/>
          <w:sz w:val="24"/>
          <w:szCs w:val="24"/>
        </w:rPr>
        <w:t>sedimentadores</w:t>
      </w:r>
      <w:r w:rsidRPr="009E796D">
        <w:rPr>
          <w:rFonts w:ascii="Arial" w:hAnsi="Arial" w:cs="Arial"/>
          <w:sz w:val="24"/>
          <w:szCs w:val="24"/>
        </w:rPr>
        <w:t xml:space="preserve"> se hace imprescindible cuando se desea acondicionar aguas que contengan gran cantidad de materias orgánicas y algas, tales como las que arrastran las aguas procedentes de embalses abiertos y canales.</w:t>
      </w:r>
    </w:p>
    <w:p w:rsidR="007A16AD" w:rsidRDefault="007A16AD" w:rsidP="007A16AD">
      <w:pPr>
        <w:widowControl w:val="0"/>
        <w:autoSpaceDE w:val="0"/>
        <w:autoSpaceDN w:val="0"/>
        <w:adjustRightInd w:val="0"/>
        <w:jc w:val="both"/>
        <w:rPr>
          <w:rFonts w:ascii="Arial" w:hAnsi="Arial" w:cs="Arial"/>
          <w:b/>
          <w:bCs/>
          <w:sz w:val="24"/>
        </w:rPr>
      </w:pPr>
    </w:p>
    <w:p w:rsidR="007A16AD" w:rsidRPr="009E796D"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7A16AD" w:rsidRPr="009E796D" w:rsidRDefault="007A16AD" w:rsidP="007A16AD">
      <w:pPr>
        <w:jc w:val="both"/>
        <w:rPr>
          <w:rFonts w:ascii="Arial" w:hAnsi="Arial" w:cs="Arial"/>
          <w:sz w:val="24"/>
          <w:szCs w:val="24"/>
        </w:rPr>
      </w:pPr>
      <w:r w:rsidRPr="009E796D">
        <w:rPr>
          <w:rFonts w:ascii="Arial" w:hAnsi="Arial" w:cs="Arial"/>
          <w:sz w:val="24"/>
          <w:szCs w:val="24"/>
        </w:rPr>
        <w:t>El filtrado se realiza a presión al atravesar el agua la arena del filtro en forma descendente. El proceso consta de tres acciones distintas:</w:t>
      </w:r>
    </w:p>
    <w:p w:rsidR="007A16AD" w:rsidRPr="009E796D" w:rsidRDefault="007A16AD" w:rsidP="007A16AD">
      <w:pPr>
        <w:jc w:val="both"/>
        <w:rPr>
          <w:rFonts w:ascii="Arial" w:hAnsi="Arial" w:cs="Arial"/>
          <w:sz w:val="24"/>
          <w:szCs w:val="24"/>
        </w:rPr>
      </w:pPr>
      <w:r w:rsidRPr="009E796D">
        <w:rPr>
          <w:rFonts w:ascii="Arial" w:hAnsi="Arial" w:cs="Arial"/>
          <w:sz w:val="24"/>
          <w:szCs w:val="24"/>
        </w:rPr>
        <w:t>• Tamizado en la capa superior de la arena.</w:t>
      </w:r>
    </w:p>
    <w:p w:rsidR="007A16AD" w:rsidRPr="009E796D" w:rsidRDefault="007A16AD" w:rsidP="007A16AD">
      <w:pPr>
        <w:jc w:val="both"/>
        <w:rPr>
          <w:rFonts w:ascii="Arial" w:hAnsi="Arial" w:cs="Arial"/>
          <w:sz w:val="24"/>
          <w:szCs w:val="24"/>
        </w:rPr>
      </w:pPr>
      <w:r w:rsidRPr="009E796D">
        <w:rPr>
          <w:rFonts w:ascii="Arial" w:hAnsi="Arial" w:cs="Arial"/>
          <w:sz w:val="24"/>
          <w:szCs w:val="24"/>
        </w:rPr>
        <w:t>•Filtrado en profundidad por adherencia.</w:t>
      </w:r>
    </w:p>
    <w:p w:rsidR="007A16AD" w:rsidRPr="009E796D" w:rsidRDefault="007A16AD" w:rsidP="007A16AD">
      <w:pPr>
        <w:jc w:val="both"/>
        <w:rPr>
          <w:rFonts w:ascii="Arial" w:hAnsi="Arial" w:cs="Arial"/>
          <w:sz w:val="24"/>
          <w:szCs w:val="24"/>
        </w:rPr>
      </w:pPr>
      <w:r w:rsidRPr="009E796D">
        <w:rPr>
          <w:rFonts w:ascii="Arial" w:hAnsi="Arial" w:cs="Arial"/>
          <w:sz w:val="24"/>
          <w:szCs w:val="24"/>
        </w:rPr>
        <w:t>•Sedimentación de partículas.</w:t>
      </w:r>
    </w:p>
    <w:p w:rsidR="007A16AD" w:rsidRPr="009E796D" w:rsidRDefault="007A16AD" w:rsidP="007A16AD">
      <w:pPr>
        <w:jc w:val="both"/>
        <w:rPr>
          <w:rFonts w:ascii="Arial" w:hAnsi="Arial" w:cs="Arial"/>
          <w:sz w:val="24"/>
          <w:szCs w:val="24"/>
        </w:rPr>
      </w:pPr>
      <w:r w:rsidRPr="009E796D">
        <w:rPr>
          <w:rFonts w:ascii="Arial" w:hAnsi="Arial" w:cs="Arial"/>
          <w:sz w:val="24"/>
          <w:szCs w:val="24"/>
        </w:rPr>
        <w:t>La granulometría recomendada para la arena es de 0,8 a 1,2 mm. Todos los filtros son tratados superficialmente mediante la aplicación de varias capas, incluyendo la fosfatación. El acabado consiste en una capa de poliéster 100% de 130 micras, lo que asegura una resistencia a la intemperie y a la corrosión interna durante años</w:t>
      </w:r>
    </w:p>
    <w:p w:rsidR="007A16AD" w:rsidRPr="009E796D" w:rsidRDefault="007A16AD" w:rsidP="007A16AD">
      <w:pPr>
        <w:spacing w:after="0" w:line="240" w:lineRule="auto"/>
        <w:jc w:val="both"/>
        <w:rPr>
          <w:rFonts w:ascii="Arial" w:eastAsia="Times New Roman" w:hAnsi="Arial" w:cs="Arial"/>
          <w:sz w:val="24"/>
          <w:szCs w:val="24"/>
          <w:lang w:eastAsia="es-EC"/>
        </w:rPr>
      </w:pPr>
      <w:r w:rsidRPr="009E796D">
        <w:rPr>
          <w:rFonts w:ascii="Arial" w:eastAsia="Times New Roman" w:hAnsi="Arial" w:cs="Arial"/>
          <w:sz w:val="24"/>
          <w:szCs w:val="24"/>
          <w:lang w:eastAsia="es-EC"/>
        </w:rPr>
        <w:t>Opcionalmente se suministran con barra de protección catódica anticorrosión en su parte interior.</w:t>
      </w:r>
      <w:r w:rsidRPr="00EB7636">
        <w:rPr>
          <w:rFonts w:ascii="Arial" w:eastAsia="Times New Roman" w:hAnsi="Arial" w:cs="Arial"/>
          <w:sz w:val="24"/>
          <w:szCs w:val="24"/>
          <w:lang w:eastAsia="es-EC"/>
        </w:rPr>
        <w:t xml:space="preserve"> Los filtros de 20”</w:t>
      </w:r>
      <w:r w:rsidRPr="009E796D">
        <w:rPr>
          <w:rFonts w:ascii="Arial" w:eastAsia="Times New Roman" w:hAnsi="Arial" w:cs="Arial"/>
          <w:sz w:val="24"/>
          <w:szCs w:val="24"/>
          <w:lang w:eastAsia="es-EC"/>
        </w:rPr>
        <w:t>pueden suministrarse con conexiones rosca o de 36”</w:t>
      </w:r>
      <w:r w:rsidRPr="00EB7636">
        <w:rPr>
          <w:rFonts w:ascii="Arial" w:eastAsia="Times New Roman" w:hAnsi="Arial" w:cs="Arial"/>
          <w:sz w:val="24"/>
          <w:szCs w:val="24"/>
          <w:lang w:eastAsia="es-EC"/>
        </w:rPr>
        <w:t xml:space="preserve">y 48”. Asimismo pueden </w:t>
      </w:r>
      <w:r w:rsidRPr="009E796D">
        <w:rPr>
          <w:rFonts w:ascii="Arial" w:eastAsia="Times New Roman" w:hAnsi="Arial" w:cs="Arial"/>
          <w:sz w:val="24"/>
          <w:szCs w:val="24"/>
          <w:lang w:eastAsia="es-EC"/>
        </w:rPr>
        <w:t>configurarse de dos formas</w:t>
      </w:r>
      <w:r>
        <w:rPr>
          <w:rFonts w:ascii="Arial" w:eastAsia="Times New Roman" w:hAnsi="Arial" w:cs="Arial"/>
          <w:sz w:val="24"/>
          <w:szCs w:val="24"/>
          <w:lang w:eastAsia="es-EC"/>
        </w:rPr>
        <w:t xml:space="preserve"> </w:t>
      </w:r>
      <w:r w:rsidRPr="009E796D">
        <w:rPr>
          <w:rFonts w:ascii="Arial" w:eastAsia="Times New Roman" w:hAnsi="Arial" w:cs="Arial"/>
          <w:sz w:val="24"/>
          <w:szCs w:val="24"/>
          <w:lang w:eastAsia="es-EC"/>
        </w:rPr>
        <w:t>según se desee la recolección del agua filtrada:</w:t>
      </w:r>
      <w:r w:rsidRPr="00EB7636">
        <w:rPr>
          <w:rFonts w:ascii="Arial" w:eastAsia="Times New Roman" w:hAnsi="Arial" w:cs="Arial"/>
          <w:sz w:val="24"/>
          <w:szCs w:val="24"/>
          <w:lang w:eastAsia="es-EC"/>
        </w:rPr>
        <w:t xml:space="preserve"> </w:t>
      </w:r>
      <w:r w:rsidRPr="009E796D">
        <w:rPr>
          <w:rFonts w:ascii="Arial" w:eastAsia="Times New Roman" w:hAnsi="Arial" w:cs="Arial"/>
          <w:sz w:val="24"/>
          <w:szCs w:val="24"/>
          <w:lang w:eastAsia="es-EC"/>
        </w:rPr>
        <w:t>mediante placa portacrepinas o mediante brazos filtrantes</w:t>
      </w:r>
    </w:p>
    <w:p w:rsidR="007A16AD" w:rsidRDefault="007A16AD" w:rsidP="007A16AD">
      <w:pPr>
        <w:rPr>
          <w:rFonts w:ascii="Arial" w:hAnsi="Arial" w:cs="Arial"/>
          <w:b/>
          <w:sz w:val="24"/>
          <w:szCs w:val="24"/>
        </w:rPr>
      </w:pPr>
      <w:r>
        <w:rPr>
          <w:rFonts w:ascii="Arial" w:hAnsi="Arial" w:cs="Arial"/>
          <w:b/>
          <w:sz w:val="24"/>
          <w:szCs w:val="24"/>
        </w:rPr>
        <w:t xml:space="preserve"> </w:t>
      </w:r>
    </w:p>
    <w:p w:rsidR="007A16AD" w:rsidRPr="00A950DF"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7A16AD" w:rsidRPr="0068194D" w:rsidRDefault="007A16AD" w:rsidP="007A16AD">
      <w:pPr>
        <w:pStyle w:val="Default"/>
        <w:spacing w:before="281" w:line="276" w:lineRule="auto"/>
        <w:jc w:val="both"/>
        <w:rPr>
          <w:rFonts w:ascii="Arial" w:hAnsi="Arial" w:cs="Arial"/>
        </w:rPr>
      </w:pPr>
      <w:r w:rsidRPr="0068194D">
        <w:rPr>
          <w:rFonts w:ascii="Arial" w:hAnsi="Arial" w:cs="Arial"/>
        </w:rPr>
        <w:t xml:space="preserve">Las cantidades a pagarse serán por unidad de </w:t>
      </w:r>
      <w:r>
        <w:rPr>
          <w:rFonts w:ascii="Arial" w:hAnsi="Arial" w:cs="Arial"/>
        </w:rPr>
        <w:t>sedimentadores</w:t>
      </w:r>
      <w:r w:rsidRPr="0068194D">
        <w:rPr>
          <w:rFonts w:ascii="Arial" w:hAnsi="Arial" w:cs="Arial"/>
        </w:rPr>
        <w:t xml:space="preserve"> efectivamente instaladas y aceptablemente ejecutadas con la autorización de la fiscalización. </w:t>
      </w:r>
    </w:p>
    <w:p w:rsidR="007A16AD" w:rsidRDefault="007A16AD" w:rsidP="007A16AD">
      <w:pPr>
        <w:rPr>
          <w:rFonts w:ascii="Arial" w:hAnsi="Arial" w:cs="Arial"/>
          <w:b/>
          <w:sz w:val="24"/>
          <w:szCs w:val="24"/>
        </w:rPr>
      </w:pP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SEDIMENTADORES</w:t>
      </w:r>
      <w:r w:rsidRPr="00F3513F">
        <w:rPr>
          <w:rFonts w:ascii="Arial" w:hAnsi="Arial" w:cs="Arial"/>
          <w:sz w:val="24"/>
        </w:rPr>
        <w:t>.</w:t>
      </w: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7A16AD" w:rsidRDefault="007A16AD" w:rsidP="007A16AD">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7A16AD" w:rsidRDefault="007A16AD">
      <w:pPr>
        <w:rPr>
          <w:rFonts w:ascii="Arial" w:hAnsi="Arial" w:cs="Arial"/>
          <w:sz w:val="24"/>
          <w:szCs w:val="24"/>
        </w:rPr>
      </w:pPr>
    </w:p>
    <w:p w:rsidR="007A16AD" w:rsidRDefault="007A16AD" w:rsidP="007A16AD">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lastRenderedPageBreak/>
        <w:t>PINTURA</w:t>
      </w:r>
    </w:p>
    <w:p w:rsidR="007A16AD" w:rsidRPr="009F1304" w:rsidRDefault="007A16AD" w:rsidP="007A16AD">
      <w:pPr>
        <w:widowControl w:val="0"/>
        <w:tabs>
          <w:tab w:val="left" w:pos="3000"/>
        </w:tabs>
        <w:autoSpaceDE w:val="0"/>
        <w:autoSpaceDN w:val="0"/>
        <w:adjustRightInd w:val="0"/>
        <w:jc w:val="both"/>
        <w:rPr>
          <w:rFonts w:ascii="Arial" w:hAnsi="Arial" w:cs="Arial"/>
          <w:b/>
          <w:bCs/>
          <w:sz w:val="24"/>
          <w:szCs w:val="24"/>
        </w:rPr>
      </w:pP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F1304">
        <w:rPr>
          <w:rFonts w:ascii="Arial" w:hAnsi="Arial" w:cs="Arial"/>
          <w:b/>
          <w:sz w:val="24"/>
          <w:szCs w:val="24"/>
        </w:rPr>
        <w:t>516014</w:t>
      </w:r>
      <w:r w:rsidRPr="00825987">
        <w:rPr>
          <w:rFonts w:ascii="Arial" w:hAnsi="Arial" w:cs="Arial"/>
          <w:b/>
          <w:sz w:val="24"/>
          <w:szCs w:val="24"/>
        </w:rPr>
        <w:tab/>
        <w:t xml:space="preserve">RUBRO: </w:t>
      </w:r>
      <w:r w:rsidRPr="009F1304">
        <w:rPr>
          <w:rFonts w:ascii="Arial" w:hAnsi="Arial" w:cs="Arial"/>
          <w:b/>
          <w:sz w:val="24"/>
          <w:szCs w:val="24"/>
        </w:rPr>
        <w:t>PINTURA  INTERIOR</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A16AD" w:rsidRPr="005B0FDB" w:rsidRDefault="007A16AD" w:rsidP="007A16AD">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7A16AD" w:rsidRPr="005B0FDB" w:rsidRDefault="007A16AD" w:rsidP="007A16AD">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7A16AD" w:rsidRPr="005B0FDB" w:rsidRDefault="007A16AD" w:rsidP="007A16AD">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7A16AD" w:rsidRPr="005B0FDB" w:rsidRDefault="007A16AD" w:rsidP="007A16AD">
      <w:pPr>
        <w:contextualSpacing/>
        <w:jc w:val="both"/>
        <w:rPr>
          <w:rFonts w:ascii="Arial" w:hAnsi="Arial" w:cs="Arial"/>
          <w:sz w:val="24"/>
          <w:szCs w:val="24"/>
        </w:rPr>
      </w:pPr>
    </w:p>
    <w:p w:rsidR="007A16AD" w:rsidRPr="005B0FDB" w:rsidRDefault="007A16AD" w:rsidP="007A16AD">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7A16AD" w:rsidRPr="005B0FDB" w:rsidRDefault="007A16AD" w:rsidP="007A16AD">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w:t>
      </w:r>
      <w:r w:rsidRPr="005B0FDB">
        <w:rPr>
          <w:rFonts w:ascii="Arial" w:hAnsi="Arial" w:cs="Arial"/>
          <w:sz w:val="24"/>
          <w:szCs w:val="24"/>
        </w:rPr>
        <w:lastRenderedPageBreak/>
        <w:t xml:space="preserve">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7A16AD" w:rsidRPr="005B0FDB" w:rsidRDefault="007A16AD" w:rsidP="007A16AD">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7A16AD" w:rsidRDefault="007A16AD" w:rsidP="007A16AD">
      <w:pPr>
        <w:widowControl w:val="0"/>
        <w:autoSpaceDE w:val="0"/>
        <w:autoSpaceDN w:val="0"/>
        <w:adjustRightInd w:val="0"/>
        <w:spacing w:line="240" w:lineRule="auto"/>
        <w:jc w:val="both"/>
        <w:rPr>
          <w:rFonts w:ascii="Arial" w:hAnsi="Arial" w:cs="Arial"/>
          <w:b/>
          <w:bCs/>
          <w:sz w:val="24"/>
        </w:rPr>
      </w:pP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7A16AD" w:rsidRPr="005B0FDB" w:rsidRDefault="007A16AD" w:rsidP="007A16AD">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7A16AD" w:rsidRDefault="007A16AD" w:rsidP="007A16AD">
      <w:pPr>
        <w:contextualSpacing/>
        <w:jc w:val="both"/>
        <w:rPr>
          <w:rFonts w:ascii="Arial" w:hAnsi="Arial" w:cs="Arial"/>
          <w:sz w:val="24"/>
          <w:szCs w:val="24"/>
        </w:rPr>
      </w:pPr>
    </w:p>
    <w:p w:rsidR="007A16AD" w:rsidRPr="005F4A99" w:rsidRDefault="007A16AD" w:rsidP="007A16AD">
      <w:pPr>
        <w:contextualSpacing/>
        <w:jc w:val="both"/>
        <w:rPr>
          <w:rFonts w:ascii="Arial" w:hAnsi="Arial" w:cs="Arial"/>
          <w:sz w:val="24"/>
          <w:szCs w:val="24"/>
        </w:rPr>
      </w:pPr>
    </w:p>
    <w:p w:rsidR="007A16AD" w:rsidRPr="00A950DF"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7A16AD" w:rsidRPr="00A950DF"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7A16AD" w:rsidRPr="00A950DF"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7A16AD" w:rsidRDefault="007A16AD" w:rsidP="007A16AD">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Pr="00A17AF2" w:rsidRDefault="007A16AD" w:rsidP="007A16AD">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Pr>
          <w:rFonts w:ascii="Arial" w:hAnsi="Arial" w:cs="Arial"/>
          <w:b/>
          <w:sz w:val="24"/>
          <w:szCs w:val="24"/>
        </w:rPr>
        <w:t>516013</w:t>
      </w:r>
      <w:r w:rsidRPr="00825987">
        <w:rPr>
          <w:rFonts w:ascii="Arial" w:hAnsi="Arial" w:cs="Arial"/>
          <w:b/>
          <w:sz w:val="24"/>
          <w:szCs w:val="24"/>
        </w:rPr>
        <w:tab/>
        <w:t xml:space="preserve">RUBRO: </w:t>
      </w:r>
      <w:r w:rsidRPr="009F1304">
        <w:rPr>
          <w:rFonts w:ascii="Arial" w:hAnsi="Arial" w:cs="Arial"/>
          <w:b/>
          <w:sz w:val="24"/>
          <w:szCs w:val="24"/>
        </w:rPr>
        <w:t>PINTURA  EXTERIOR</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A16AD" w:rsidRPr="005B0FDB" w:rsidRDefault="007A16AD" w:rsidP="007A16AD">
      <w:pPr>
        <w:jc w:val="both"/>
        <w:rPr>
          <w:rFonts w:ascii="Arial" w:hAnsi="Arial" w:cs="Arial"/>
          <w:sz w:val="24"/>
          <w:szCs w:val="24"/>
        </w:rPr>
      </w:pPr>
      <w:r w:rsidRPr="005B0FDB">
        <w:rPr>
          <w:rFonts w:ascii="Arial" w:hAnsi="Arial" w:cs="Arial"/>
          <w:sz w:val="24"/>
          <w:szCs w:val="24"/>
        </w:rPr>
        <w:lastRenderedPageBreak/>
        <w:t>Comprende el suministro y la aplicación de la pintura a mamposterías, elementos de hormigón y otros interiores y exteriores, mediante pintura látex vinyl acrílico sobre empaste exterior, y/o enlucido de cemento.</w:t>
      </w:r>
    </w:p>
    <w:p w:rsidR="007A16AD" w:rsidRPr="005B0FDB" w:rsidRDefault="007A16AD" w:rsidP="007A16AD">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7A16AD" w:rsidRPr="005B0FDB" w:rsidRDefault="007A16AD" w:rsidP="007A16AD">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7A16AD" w:rsidRPr="005B0FDB" w:rsidRDefault="007A16AD" w:rsidP="007A16AD">
      <w:pPr>
        <w:contextualSpacing/>
        <w:jc w:val="both"/>
        <w:rPr>
          <w:rFonts w:ascii="Arial" w:hAnsi="Arial" w:cs="Arial"/>
          <w:sz w:val="24"/>
          <w:szCs w:val="24"/>
        </w:rPr>
      </w:pPr>
    </w:p>
    <w:p w:rsidR="007A16AD" w:rsidRPr="005B0FDB" w:rsidRDefault="007A16AD" w:rsidP="007A16AD">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7A16AD" w:rsidRPr="005B0FDB" w:rsidRDefault="007A16AD" w:rsidP="007A16AD">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Aprobada la primera capa de pintura, se procederá a aplicar la segunda capa, la que logrará una superficie totalmente uniforme en tono y color, sin defectos </w:t>
      </w:r>
      <w:r w:rsidRPr="005B0FDB">
        <w:rPr>
          <w:rFonts w:ascii="Arial" w:hAnsi="Arial" w:cs="Arial"/>
          <w:sz w:val="24"/>
          <w:szCs w:val="24"/>
        </w:rPr>
        <w:lastRenderedPageBreak/>
        <w:t>perceptibles a la vista. Cada capa aplicada será cruzada y  esperará el tiempo de secado mínimo indicado por el fabricante en sus especificaciones técnicas.</w:t>
      </w: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7A16AD" w:rsidRDefault="007A16AD" w:rsidP="007A16AD">
      <w:pPr>
        <w:widowControl w:val="0"/>
        <w:autoSpaceDE w:val="0"/>
        <w:autoSpaceDN w:val="0"/>
        <w:adjustRightInd w:val="0"/>
        <w:spacing w:line="240" w:lineRule="auto"/>
        <w:jc w:val="both"/>
        <w:rPr>
          <w:rFonts w:ascii="Arial" w:hAnsi="Arial" w:cs="Arial"/>
          <w:b/>
          <w:bCs/>
          <w:sz w:val="24"/>
        </w:rPr>
      </w:pP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7A16AD" w:rsidRPr="005B0FDB" w:rsidRDefault="007A16AD" w:rsidP="007A16AD">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7A16AD" w:rsidRDefault="007A16AD" w:rsidP="007A16AD">
      <w:pPr>
        <w:contextualSpacing/>
        <w:jc w:val="both"/>
        <w:rPr>
          <w:rFonts w:ascii="Arial" w:hAnsi="Arial" w:cs="Arial"/>
          <w:sz w:val="24"/>
          <w:szCs w:val="24"/>
        </w:rPr>
      </w:pPr>
    </w:p>
    <w:p w:rsidR="007A16AD" w:rsidRPr="005F4A99" w:rsidRDefault="007A16AD" w:rsidP="007A16AD">
      <w:pPr>
        <w:contextualSpacing/>
        <w:jc w:val="both"/>
        <w:rPr>
          <w:rFonts w:ascii="Arial" w:hAnsi="Arial" w:cs="Arial"/>
          <w:sz w:val="24"/>
          <w:szCs w:val="24"/>
        </w:rPr>
      </w:pPr>
    </w:p>
    <w:p w:rsidR="007A16AD" w:rsidRPr="00A950DF"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7A16AD" w:rsidRPr="00A950DF"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7A16AD" w:rsidRPr="00A950DF"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7A16AD" w:rsidRDefault="007A16AD" w:rsidP="007A16AD">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Default="007A16AD" w:rsidP="007A16AD">
      <w:pPr>
        <w:rPr>
          <w:rFonts w:ascii="Arial" w:hAnsi="Arial" w:cs="Arial"/>
          <w:b/>
          <w:sz w:val="24"/>
          <w:szCs w:val="24"/>
        </w:rPr>
      </w:pP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6DA">
        <w:rPr>
          <w:rFonts w:ascii="Arial" w:hAnsi="Arial" w:cs="Arial"/>
          <w:b/>
          <w:sz w:val="24"/>
          <w:szCs w:val="24"/>
        </w:rPr>
        <w:t>516432</w:t>
      </w:r>
      <w:r w:rsidRPr="00825987">
        <w:rPr>
          <w:rFonts w:ascii="Arial" w:hAnsi="Arial" w:cs="Arial"/>
          <w:b/>
          <w:sz w:val="24"/>
          <w:szCs w:val="24"/>
        </w:rPr>
        <w:tab/>
        <w:t xml:space="preserve">RUBRO: </w:t>
      </w:r>
      <w:r w:rsidRPr="009F1304">
        <w:rPr>
          <w:rFonts w:ascii="Arial" w:hAnsi="Arial" w:cs="Arial"/>
          <w:b/>
          <w:sz w:val="24"/>
          <w:szCs w:val="24"/>
        </w:rPr>
        <w:t>PINTURA EPÓXICA PARA MESONES COLOR GRIS</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gris para mesones </w:t>
      </w:r>
      <w:r w:rsidRPr="005B0FDB">
        <w:rPr>
          <w:rFonts w:ascii="Arial" w:hAnsi="Arial" w:cs="Arial"/>
          <w:sz w:val="24"/>
          <w:szCs w:val="24"/>
        </w:rPr>
        <w:t>sobre empaste exterior, y/o enlucido de cemento.</w:t>
      </w: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PROCEDIMIENTO.-</w:t>
      </w:r>
    </w:p>
    <w:p w:rsidR="007A16AD" w:rsidRPr="005B0FDB" w:rsidRDefault="007A16AD" w:rsidP="007A16AD">
      <w:pPr>
        <w:contextualSpacing/>
        <w:jc w:val="both"/>
        <w:rPr>
          <w:rFonts w:ascii="Arial" w:hAnsi="Arial" w:cs="Arial"/>
          <w:sz w:val="24"/>
          <w:szCs w:val="24"/>
        </w:rPr>
      </w:pP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7A16AD" w:rsidRDefault="007A16AD" w:rsidP="007A16AD">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7A16AD" w:rsidRPr="00B756DA" w:rsidRDefault="007A16AD" w:rsidP="007A16AD">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7A16AD" w:rsidRPr="005B0FDB" w:rsidRDefault="007A16AD" w:rsidP="007A16AD">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7A16AD" w:rsidRDefault="007A16AD" w:rsidP="007A16AD">
      <w:pPr>
        <w:contextualSpacing/>
        <w:jc w:val="both"/>
        <w:rPr>
          <w:rFonts w:ascii="Arial" w:hAnsi="Arial" w:cs="Arial"/>
          <w:sz w:val="24"/>
          <w:szCs w:val="24"/>
        </w:rPr>
      </w:pPr>
    </w:p>
    <w:p w:rsidR="007A16AD" w:rsidRPr="005F4A99" w:rsidRDefault="007A16AD" w:rsidP="007A16AD">
      <w:pPr>
        <w:contextualSpacing/>
        <w:jc w:val="both"/>
        <w:rPr>
          <w:rFonts w:ascii="Arial" w:hAnsi="Arial" w:cs="Arial"/>
          <w:sz w:val="24"/>
          <w:szCs w:val="24"/>
        </w:rPr>
      </w:pPr>
    </w:p>
    <w:p w:rsidR="007A16AD" w:rsidRPr="00A950DF"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7A16AD" w:rsidRPr="00B756DA" w:rsidRDefault="007A16AD" w:rsidP="007A16AD">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COLOR GRIS</w:t>
      </w:r>
    </w:p>
    <w:p w:rsidR="007A16AD" w:rsidRPr="00A950DF"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7A16AD" w:rsidRPr="00B756DA" w:rsidRDefault="007A16AD" w:rsidP="007A16AD">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7A16AD" w:rsidRPr="00A17AF2" w:rsidRDefault="007A16AD" w:rsidP="007A16AD">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Pr>
          <w:rFonts w:ascii="Arial" w:hAnsi="Arial" w:cs="Arial"/>
          <w:b/>
          <w:sz w:val="24"/>
          <w:szCs w:val="24"/>
        </w:rPr>
        <w:t>516431</w:t>
      </w:r>
      <w:r w:rsidRPr="00825987">
        <w:rPr>
          <w:rFonts w:ascii="Arial" w:hAnsi="Arial" w:cs="Arial"/>
          <w:b/>
          <w:sz w:val="24"/>
          <w:szCs w:val="24"/>
        </w:rPr>
        <w:tab/>
        <w:t xml:space="preserve">RUBRO: </w:t>
      </w:r>
      <w:r w:rsidRPr="009F1304">
        <w:rPr>
          <w:rFonts w:ascii="Arial" w:hAnsi="Arial" w:cs="Arial"/>
          <w:b/>
          <w:sz w:val="24"/>
          <w:szCs w:val="24"/>
        </w:rPr>
        <w:t>PINTURA EPÓXICA PARA MESONES COLOR AZUL</w:t>
      </w:r>
    </w:p>
    <w:p w:rsidR="007A16AD" w:rsidRDefault="007A16AD" w:rsidP="007A16AD">
      <w:pPr>
        <w:widowControl w:val="0"/>
        <w:autoSpaceDE w:val="0"/>
        <w:autoSpaceDN w:val="0"/>
        <w:adjustRightInd w:val="0"/>
        <w:spacing w:line="240" w:lineRule="auto"/>
        <w:jc w:val="both"/>
        <w:rPr>
          <w:rFonts w:ascii="Arial" w:hAnsi="Arial" w:cs="Arial"/>
          <w:b/>
          <w:bCs/>
          <w:sz w:val="24"/>
        </w:rPr>
      </w:pP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azul para mesones </w:t>
      </w:r>
      <w:r w:rsidRPr="005B0FDB">
        <w:rPr>
          <w:rFonts w:ascii="Arial" w:hAnsi="Arial" w:cs="Arial"/>
          <w:sz w:val="24"/>
          <w:szCs w:val="24"/>
        </w:rPr>
        <w:t>sobre empaste exterior, y/o enlucido de cemento.</w:t>
      </w: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PROCEDIMIENTO.-</w:t>
      </w:r>
    </w:p>
    <w:p w:rsidR="007A16AD" w:rsidRPr="005B0FDB" w:rsidRDefault="007A16AD" w:rsidP="007A16AD">
      <w:pPr>
        <w:contextualSpacing/>
        <w:jc w:val="both"/>
        <w:rPr>
          <w:rFonts w:ascii="Arial" w:hAnsi="Arial" w:cs="Arial"/>
          <w:sz w:val="24"/>
          <w:szCs w:val="24"/>
        </w:rPr>
      </w:pPr>
    </w:p>
    <w:p w:rsidR="007A16AD" w:rsidRPr="005B0FDB" w:rsidRDefault="007A16AD" w:rsidP="007A16AD">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7A16AD" w:rsidRDefault="007A16AD" w:rsidP="007A16AD">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7A16AD" w:rsidRPr="00B756DA" w:rsidRDefault="007A16AD" w:rsidP="007A16AD">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7A16AD" w:rsidRPr="00A950DF" w:rsidRDefault="007A16AD" w:rsidP="007A16A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7A16AD" w:rsidRPr="005B0FDB" w:rsidRDefault="007A16AD" w:rsidP="007A16AD">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7A16AD" w:rsidRDefault="007A16AD" w:rsidP="007A16AD">
      <w:pPr>
        <w:contextualSpacing/>
        <w:jc w:val="both"/>
        <w:rPr>
          <w:rFonts w:ascii="Arial" w:hAnsi="Arial" w:cs="Arial"/>
          <w:sz w:val="24"/>
          <w:szCs w:val="24"/>
        </w:rPr>
      </w:pPr>
    </w:p>
    <w:p w:rsidR="007A16AD" w:rsidRPr="005F4A99" w:rsidRDefault="007A16AD" w:rsidP="007A16AD">
      <w:pPr>
        <w:contextualSpacing/>
        <w:jc w:val="both"/>
        <w:rPr>
          <w:rFonts w:ascii="Arial" w:hAnsi="Arial" w:cs="Arial"/>
          <w:sz w:val="24"/>
          <w:szCs w:val="24"/>
        </w:rPr>
      </w:pPr>
    </w:p>
    <w:p w:rsidR="007A16AD" w:rsidRPr="00A950DF"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7A16AD" w:rsidRPr="00B756DA" w:rsidRDefault="007A16AD" w:rsidP="007A16AD">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 xml:space="preserve">COLOR </w:t>
      </w:r>
      <w:r>
        <w:rPr>
          <w:rFonts w:ascii="Arial" w:hAnsi="Arial" w:cs="Arial"/>
          <w:sz w:val="24"/>
          <w:szCs w:val="24"/>
        </w:rPr>
        <w:t>AZUL</w:t>
      </w:r>
    </w:p>
    <w:p w:rsidR="007A16AD" w:rsidRPr="00A950DF" w:rsidRDefault="007A16AD" w:rsidP="007A16AD">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7A16AD" w:rsidRDefault="007A16AD" w:rsidP="007A16AD">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7A16AD" w:rsidRDefault="007A16AD" w:rsidP="007A16AD">
      <w:pPr>
        <w:rPr>
          <w:rFonts w:ascii="Arial" w:hAnsi="Arial" w:cs="Arial"/>
          <w:b/>
          <w:sz w:val="24"/>
        </w:rPr>
      </w:pPr>
    </w:p>
    <w:p w:rsidR="007A16AD" w:rsidRPr="00B756DA" w:rsidRDefault="007A16AD" w:rsidP="007A16AD">
      <w:pPr>
        <w:rPr>
          <w:rFonts w:ascii="Arial" w:hAnsi="Arial" w:cs="Arial"/>
          <w:b/>
          <w:sz w:val="24"/>
        </w:rPr>
      </w:pPr>
      <w:r w:rsidRPr="00B756DA">
        <w:rPr>
          <w:rFonts w:ascii="Arial" w:hAnsi="Arial" w:cs="Arial"/>
          <w:b/>
          <w:sz w:val="24"/>
        </w:rPr>
        <w:t>SISTEMA DE RECIRCULACIÓN</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7A16AD">
        <w:rPr>
          <w:rFonts w:ascii="Arial" w:hAnsi="Arial" w:cs="Arial"/>
          <w:b/>
          <w:sz w:val="24"/>
          <w:szCs w:val="24"/>
        </w:rPr>
        <w:t>516278</w:t>
      </w:r>
      <w:r w:rsidRPr="00825987">
        <w:rPr>
          <w:rFonts w:ascii="Arial" w:hAnsi="Arial" w:cs="Arial"/>
          <w:b/>
          <w:sz w:val="24"/>
          <w:szCs w:val="24"/>
        </w:rPr>
        <w:tab/>
        <w:t xml:space="preserve">RUBRO: </w:t>
      </w:r>
      <w:r w:rsidRPr="007A16AD">
        <w:rPr>
          <w:rFonts w:ascii="Arial" w:hAnsi="Arial" w:cs="Arial"/>
          <w:b/>
          <w:sz w:val="24"/>
          <w:szCs w:val="24"/>
        </w:rPr>
        <w:t>BOMBA DE 5 HP</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516277</w:t>
      </w:r>
      <w:r w:rsidRPr="00825987">
        <w:rPr>
          <w:rFonts w:ascii="Arial" w:hAnsi="Arial" w:cs="Arial"/>
          <w:b/>
          <w:sz w:val="24"/>
          <w:szCs w:val="24"/>
        </w:rPr>
        <w:tab/>
        <w:t xml:space="preserve">RUBRO: </w:t>
      </w:r>
      <w:r w:rsidRPr="00E94B5E">
        <w:rPr>
          <w:rFonts w:ascii="Arial" w:hAnsi="Arial" w:cs="Arial"/>
          <w:b/>
          <w:sz w:val="24"/>
          <w:szCs w:val="24"/>
        </w:rPr>
        <w:t>BOMBA DE 2 HP</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Pr="006E14E9" w:rsidRDefault="007A16AD" w:rsidP="007A16AD">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lastRenderedPageBreak/>
        <w:t xml:space="preserve">DESCRIPCIÓN.- </w:t>
      </w:r>
    </w:p>
    <w:p w:rsidR="007A16AD" w:rsidRPr="006E14E9" w:rsidRDefault="007A16AD" w:rsidP="007A16AD">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contratista deberá proveer toda la mano de obra, materiales, maquinaria, equipo y herramienta necesaria para la realización de este rubro. Para </w:t>
      </w:r>
      <w:r>
        <w:rPr>
          <w:rFonts w:ascii="Arial" w:hAnsi="Arial" w:cs="Arial"/>
          <w:sz w:val="24"/>
          <w:szCs w:val="24"/>
        </w:rPr>
        <w:t>la instalación se deberá tomar encuanta las características de las bombas de 2HP  y deberá ser instalada por un técnico</w:t>
      </w:r>
      <w:r w:rsidRPr="006E14E9">
        <w:rPr>
          <w:rFonts w:ascii="Arial" w:hAnsi="Arial" w:cs="Arial"/>
          <w:sz w:val="24"/>
          <w:szCs w:val="24"/>
        </w:rPr>
        <w:t xml:space="preserve">.  </w:t>
      </w:r>
    </w:p>
    <w:p w:rsidR="007A16AD" w:rsidRPr="006E14E9" w:rsidRDefault="007A16AD" w:rsidP="007A16AD">
      <w:pPr>
        <w:widowControl w:val="0"/>
        <w:autoSpaceDE w:val="0"/>
        <w:autoSpaceDN w:val="0"/>
        <w:adjustRightInd w:val="0"/>
        <w:jc w:val="both"/>
        <w:rPr>
          <w:rFonts w:ascii="Arial" w:hAnsi="Arial" w:cs="Arial"/>
          <w:color w:val="0000FF"/>
          <w:sz w:val="24"/>
          <w:szCs w:val="24"/>
        </w:rPr>
      </w:pPr>
    </w:p>
    <w:p w:rsidR="007A16AD" w:rsidRPr="006E14E9" w:rsidRDefault="007A16AD" w:rsidP="007A16AD">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MEDICIÓN Y PAGO.-</w:t>
      </w:r>
    </w:p>
    <w:p w:rsidR="007A16AD" w:rsidRPr="006E14E9" w:rsidRDefault="007A16AD" w:rsidP="007A16A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7A16AD" w:rsidRPr="006E14E9" w:rsidRDefault="007A16AD" w:rsidP="007A16AD">
      <w:pPr>
        <w:widowControl w:val="0"/>
        <w:autoSpaceDE w:val="0"/>
        <w:autoSpaceDN w:val="0"/>
        <w:adjustRightInd w:val="0"/>
        <w:jc w:val="both"/>
        <w:rPr>
          <w:rFonts w:ascii="Arial" w:hAnsi="Arial" w:cs="Arial"/>
          <w:b/>
          <w:bCs/>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7A16AD" w:rsidRPr="00825987" w:rsidRDefault="007A16AD" w:rsidP="007A16AD">
      <w:pPr>
        <w:widowControl w:val="0"/>
        <w:autoSpaceDE w:val="0"/>
        <w:autoSpaceDN w:val="0"/>
        <w:adjustRightInd w:val="0"/>
        <w:jc w:val="both"/>
        <w:rPr>
          <w:rFonts w:ascii="Arial" w:hAnsi="Arial" w:cs="Arial"/>
          <w:sz w:val="24"/>
          <w:szCs w:val="24"/>
        </w:rPr>
      </w:pPr>
    </w:p>
    <w:p w:rsidR="007A16AD" w:rsidRPr="00825987" w:rsidRDefault="007A16AD" w:rsidP="007A16A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7A16AD" w:rsidRPr="00825987" w:rsidRDefault="007A16AD" w:rsidP="007A16A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NINGUNA</w:t>
      </w:r>
      <w:r w:rsidRPr="00825987">
        <w:rPr>
          <w:rFonts w:ascii="Arial" w:hAnsi="Arial" w:cs="Arial"/>
          <w:bCs/>
          <w:sz w:val="24"/>
          <w:szCs w:val="24"/>
        </w:rPr>
        <w:t>.</w:t>
      </w:r>
    </w:p>
    <w:p w:rsidR="007A16AD" w:rsidRPr="00825987" w:rsidRDefault="007A16AD" w:rsidP="007A16A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w:t>
      </w:r>
      <w:r>
        <w:rPr>
          <w:rFonts w:ascii="Arial" w:hAnsi="Arial" w:cs="Arial"/>
          <w:sz w:val="24"/>
          <w:szCs w:val="24"/>
        </w:rPr>
        <w:t>RAMIENTA MENOR, BOMBA DE AGUA 2HP Y 5 HP</w:t>
      </w:r>
      <w:r w:rsidRPr="00825987">
        <w:rPr>
          <w:rFonts w:ascii="Arial" w:hAnsi="Arial" w:cs="Arial"/>
          <w:sz w:val="24"/>
          <w:szCs w:val="24"/>
        </w:rPr>
        <w:t>.</w:t>
      </w:r>
    </w:p>
    <w:p w:rsidR="007A16AD" w:rsidRPr="00825987" w:rsidRDefault="007A16AD" w:rsidP="007A16A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PLOMERO.</w:t>
      </w:r>
    </w:p>
    <w:p w:rsidR="007A16AD" w:rsidRDefault="007A16AD">
      <w:pPr>
        <w:rPr>
          <w:rFonts w:ascii="Arial" w:hAnsi="Arial" w:cs="Arial"/>
          <w:sz w:val="24"/>
          <w:szCs w:val="24"/>
        </w:rPr>
      </w:pPr>
    </w:p>
    <w:p w:rsidR="007A16AD" w:rsidRDefault="007A16AD" w:rsidP="007A16AD">
      <w:pPr>
        <w:widowControl w:val="0"/>
        <w:tabs>
          <w:tab w:val="left" w:pos="3000"/>
        </w:tabs>
        <w:autoSpaceDE w:val="0"/>
        <w:autoSpaceDN w:val="0"/>
        <w:adjustRightInd w:val="0"/>
        <w:jc w:val="both"/>
        <w:rPr>
          <w:rFonts w:ascii="Arial" w:hAnsi="Arial" w:cs="Arial"/>
          <w:b/>
          <w:sz w:val="24"/>
        </w:rPr>
      </w:pPr>
      <w:r w:rsidRPr="00E94B5E">
        <w:rPr>
          <w:rFonts w:ascii="Arial" w:hAnsi="Arial" w:cs="Arial"/>
          <w:b/>
          <w:sz w:val="24"/>
        </w:rPr>
        <w:t xml:space="preserve">INSTALACIONES </w:t>
      </w:r>
      <w:r>
        <w:rPr>
          <w:rFonts w:ascii="Arial" w:hAnsi="Arial" w:cs="Arial"/>
          <w:b/>
          <w:sz w:val="24"/>
        </w:rPr>
        <w:t>ELÉCTRICAS</w:t>
      </w:r>
    </w:p>
    <w:p w:rsidR="007A16AD" w:rsidRDefault="007A16AD" w:rsidP="007A16AD">
      <w:pPr>
        <w:widowControl w:val="0"/>
        <w:tabs>
          <w:tab w:val="left" w:pos="3000"/>
        </w:tabs>
        <w:autoSpaceDE w:val="0"/>
        <w:autoSpaceDN w:val="0"/>
        <w:adjustRightInd w:val="0"/>
        <w:jc w:val="both"/>
        <w:rPr>
          <w:rFonts w:ascii="Arial" w:hAnsi="Arial" w:cs="Arial"/>
          <w:b/>
          <w:sz w:val="24"/>
        </w:rPr>
      </w:pP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516525</w:t>
      </w:r>
      <w:r w:rsidRPr="00825987">
        <w:rPr>
          <w:rFonts w:ascii="Arial" w:hAnsi="Arial" w:cs="Arial"/>
          <w:b/>
          <w:sz w:val="24"/>
          <w:szCs w:val="24"/>
        </w:rPr>
        <w:tab/>
        <w:t xml:space="preserve">RUBRO: </w:t>
      </w:r>
      <w:r w:rsidRPr="00E94B5E">
        <w:rPr>
          <w:rFonts w:ascii="Arial" w:hAnsi="Arial" w:cs="Arial"/>
          <w:b/>
          <w:sz w:val="24"/>
          <w:szCs w:val="24"/>
        </w:rPr>
        <w:t>TABLERO DE DISTRIBUCIÓN DE 500 AMPERIOS</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7A16AD">
        <w:rPr>
          <w:rFonts w:ascii="Arial" w:hAnsi="Arial" w:cs="Arial"/>
          <w:b/>
          <w:sz w:val="24"/>
          <w:szCs w:val="24"/>
        </w:rPr>
        <w:t>516524</w:t>
      </w:r>
      <w:r w:rsidRPr="00825987">
        <w:rPr>
          <w:rFonts w:ascii="Arial" w:hAnsi="Arial" w:cs="Arial"/>
          <w:b/>
          <w:sz w:val="24"/>
          <w:szCs w:val="24"/>
        </w:rPr>
        <w:tab/>
        <w:t xml:space="preserve">RUBRO: </w:t>
      </w:r>
      <w:r>
        <w:rPr>
          <w:rFonts w:ascii="Arial" w:hAnsi="Arial" w:cs="Arial"/>
          <w:b/>
          <w:sz w:val="24"/>
          <w:szCs w:val="24"/>
        </w:rPr>
        <w:t>TABLERO DE DISTRIBUCIÓN DE 3</w:t>
      </w:r>
      <w:r w:rsidRPr="00E94B5E">
        <w:rPr>
          <w:rFonts w:ascii="Arial" w:hAnsi="Arial" w:cs="Arial"/>
          <w:b/>
          <w:sz w:val="24"/>
          <w:szCs w:val="24"/>
        </w:rPr>
        <w:t>00 AMPERIOS</w:t>
      </w:r>
    </w:p>
    <w:p w:rsidR="007A16AD" w:rsidRDefault="007A16AD" w:rsidP="007A16AD">
      <w:pPr>
        <w:jc w:val="both"/>
        <w:rPr>
          <w:rFonts w:ascii="Arial" w:hAnsi="Arial" w:cs="Arial"/>
          <w:b/>
          <w:sz w:val="24"/>
          <w:szCs w:val="24"/>
        </w:rPr>
      </w:pPr>
    </w:p>
    <w:p w:rsidR="007A16AD" w:rsidRPr="00A76D1F" w:rsidRDefault="007A16AD" w:rsidP="007A16AD">
      <w:pPr>
        <w:jc w:val="both"/>
        <w:rPr>
          <w:rFonts w:ascii="Arial" w:hAnsi="Arial" w:cs="Arial"/>
          <w:b/>
          <w:sz w:val="24"/>
          <w:szCs w:val="24"/>
        </w:rPr>
      </w:pPr>
      <w:r w:rsidRPr="00A76D1F">
        <w:rPr>
          <w:rFonts w:ascii="Arial" w:hAnsi="Arial" w:cs="Arial"/>
          <w:b/>
          <w:sz w:val="24"/>
          <w:szCs w:val="24"/>
        </w:rPr>
        <w:t xml:space="preserve">Descripción: </w:t>
      </w:r>
    </w:p>
    <w:p w:rsidR="007A16AD" w:rsidRPr="00A76D1F" w:rsidRDefault="007A16AD" w:rsidP="007A16AD">
      <w:pPr>
        <w:jc w:val="both"/>
        <w:rPr>
          <w:rFonts w:ascii="Arial" w:hAnsi="Arial" w:cs="Arial"/>
          <w:sz w:val="24"/>
          <w:szCs w:val="24"/>
        </w:rPr>
      </w:pPr>
      <w:r w:rsidRPr="00A76D1F">
        <w:rPr>
          <w:rFonts w:ascii="Arial" w:hAnsi="Arial" w:cs="Arial"/>
          <w:sz w:val="24"/>
          <w:szCs w:val="24"/>
        </w:rPr>
        <w:t xml:space="preserve">Gabinete metálico tipo auto soportado, trifásico, doble fondo con puerta, bisagras y llave de seguridad, pintado al horno, con terminado anticorrosivo, con barras de </w:t>
      </w:r>
      <w:r w:rsidRPr="00A76D1F">
        <w:rPr>
          <w:rFonts w:ascii="Arial" w:hAnsi="Arial" w:cs="Arial"/>
          <w:sz w:val="24"/>
          <w:szCs w:val="24"/>
        </w:rPr>
        <w:lastRenderedPageBreak/>
        <w:t>cobre que soporten como mínimo 600 A considerando 220/127V, con barras de neutro y tierra.</w:t>
      </w:r>
    </w:p>
    <w:p w:rsidR="007A16AD" w:rsidRPr="00A76D1F" w:rsidRDefault="007A16AD" w:rsidP="007A16AD">
      <w:pPr>
        <w:jc w:val="both"/>
        <w:rPr>
          <w:rFonts w:ascii="Arial" w:hAnsi="Arial" w:cs="Arial"/>
          <w:sz w:val="24"/>
          <w:szCs w:val="24"/>
        </w:rPr>
      </w:pPr>
      <w:r w:rsidRPr="00A76D1F">
        <w:rPr>
          <w:rFonts w:ascii="Arial" w:hAnsi="Arial" w:cs="Arial"/>
          <w:sz w:val="24"/>
          <w:szCs w:val="24"/>
        </w:rPr>
        <w:t>Debe tener espacio suficiente para instalar:</w:t>
      </w:r>
    </w:p>
    <w:p w:rsidR="007A16AD" w:rsidRPr="00A76D1F" w:rsidRDefault="007A16AD" w:rsidP="007A16AD">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7A16AD" w:rsidRPr="00A76D1F" w:rsidRDefault="007A16AD" w:rsidP="007A16AD">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7A16AD" w:rsidRPr="00A76D1F" w:rsidRDefault="007A16AD" w:rsidP="007A16AD">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7A16AD" w:rsidRPr="00A76D1F" w:rsidRDefault="007A16AD" w:rsidP="007A16AD">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7A16AD" w:rsidRPr="00A76D1F" w:rsidRDefault="007A16AD" w:rsidP="007A16AD">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7A16AD" w:rsidRPr="00A76D1F" w:rsidRDefault="007A16AD" w:rsidP="007A16AD">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7A16AD" w:rsidRDefault="007A16AD" w:rsidP="007A16AD">
      <w:pPr>
        <w:jc w:val="both"/>
        <w:rPr>
          <w:rFonts w:ascii="Arial" w:hAnsi="Arial" w:cs="Arial"/>
          <w:b/>
          <w:sz w:val="24"/>
          <w:szCs w:val="24"/>
        </w:rPr>
      </w:pPr>
    </w:p>
    <w:p w:rsidR="007A16AD" w:rsidRPr="00A76D1F" w:rsidRDefault="007A16AD" w:rsidP="007A16AD">
      <w:pPr>
        <w:jc w:val="both"/>
        <w:rPr>
          <w:rFonts w:ascii="Arial" w:hAnsi="Arial" w:cs="Arial"/>
          <w:b/>
          <w:sz w:val="24"/>
          <w:szCs w:val="24"/>
        </w:rPr>
      </w:pPr>
      <w:r w:rsidRPr="00A76D1F">
        <w:rPr>
          <w:rFonts w:ascii="Arial" w:hAnsi="Arial" w:cs="Arial"/>
          <w:b/>
          <w:sz w:val="24"/>
          <w:szCs w:val="24"/>
        </w:rPr>
        <w:t xml:space="preserve">Procedimiento: </w:t>
      </w:r>
    </w:p>
    <w:p w:rsidR="007A16AD" w:rsidRPr="00A76D1F" w:rsidRDefault="007A16AD" w:rsidP="007A16AD">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7A16AD" w:rsidRDefault="007A16AD" w:rsidP="007A16AD">
      <w:pPr>
        <w:jc w:val="both"/>
        <w:rPr>
          <w:rFonts w:ascii="Arial" w:hAnsi="Arial" w:cs="Arial"/>
          <w:b/>
          <w:sz w:val="24"/>
          <w:szCs w:val="24"/>
        </w:rPr>
      </w:pPr>
    </w:p>
    <w:p w:rsidR="007A16AD" w:rsidRPr="00A76D1F" w:rsidRDefault="007A16AD" w:rsidP="007A16AD">
      <w:pPr>
        <w:jc w:val="both"/>
        <w:rPr>
          <w:rFonts w:ascii="Arial" w:hAnsi="Arial" w:cs="Arial"/>
          <w:b/>
          <w:sz w:val="24"/>
          <w:szCs w:val="24"/>
        </w:rPr>
      </w:pPr>
      <w:r w:rsidRPr="00A76D1F">
        <w:rPr>
          <w:rFonts w:ascii="Arial" w:hAnsi="Arial" w:cs="Arial"/>
          <w:b/>
          <w:sz w:val="24"/>
          <w:szCs w:val="24"/>
        </w:rPr>
        <w:t xml:space="preserve">Medición y pago: </w:t>
      </w:r>
    </w:p>
    <w:p w:rsidR="007A16AD" w:rsidRPr="00A76D1F" w:rsidRDefault="007A16AD" w:rsidP="007A16AD">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7A16AD" w:rsidRDefault="007A16AD" w:rsidP="007A16AD">
      <w:pPr>
        <w:jc w:val="both"/>
        <w:rPr>
          <w:rFonts w:ascii="Arial" w:hAnsi="Arial" w:cs="Arial"/>
          <w:sz w:val="24"/>
          <w:szCs w:val="24"/>
        </w:rPr>
      </w:pPr>
    </w:p>
    <w:p w:rsidR="007A16AD" w:rsidRPr="00A76D1F" w:rsidRDefault="007A16AD" w:rsidP="007A16AD">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7A16AD" w:rsidRPr="00A76D1F" w:rsidRDefault="007A16AD" w:rsidP="007A16AD">
      <w:pPr>
        <w:jc w:val="both"/>
        <w:rPr>
          <w:rFonts w:ascii="Arial" w:hAnsi="Arial" w:cs="Arial"/>
          <w:sz w:val="24"/>
          <w:szCs w:val="24"/>
        </w:rPr>
      </w:pPr>
      <w:r w:rsidRPr="00A76D1F">
        <w:rPr>
          <w:rFonts w:ascii="Arial" w:hAnsi="Arial" w:cs="Arial"/>
          <w:b/>
          <w:sz w:val="24"/>
          <w:szCs w:val="24"/>
        </w:rPr>
        <w:lastRenderedPageBreak/>
        <w:t>EQUIPO MÍNIMO:</w:t>
      </w:r>
      <w:r w:rsidRPr="00A76D1F">
        <w:rPr>
          <w:rFonts w:ascii="Arial" w:hAnsi="Arial" w:cs="Arial"/>
          <w:sz w:val="24"/>
          <w:szCs w:val="24"/>
        </w:rPr>
        <w:t xml:space="preserve"> HERRAMIENTA MENOR (KIT DE HERRAMIENTAS ELÉCTRICAS).</w:t>
      </w:r>
    </w:p>
    <w:p w:rsidR="007A16AD" w:rsidRPr="00A76D1F" w:rsidRDefault="007A16AD" w:rsidP="007A16AD">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7A16AD" w:rsidRPr="00E9116A" w:rsidRDefault="007A16AD" w:rsidP="007A16AD">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Default="007A16AD" w:rsidP="007A16AD">
      <w:pPr>
        <w:rPr>
          <w:rFonts w:ascii="Arial" w:hAnsi="Arial" w:cs="Arial"/>
          <w:b/>
          <w:sz w:val="24"/>
          <w:szCs w:val="24"/>
        </w:rPr>
      </w:pP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7A16AD">
        <w:rPr>
          <w:rFonts w:ascii="Arial" w:hAnsi="Arial" w:cs="Arial"/>
          <w:b/>
          <w:sz w:val="24"/>
          <w:szCs w:val="24"/>
        </w:rPr>
        <w:t>516259</w:t>
      </w:r>
      <w:r w:rsidRPr="00825987">
        <w:rPr>
          <w:rFonts w:ascii="Arial" w:hAnsi="Arial" w:cs="Arial"/>
          <w:b/>
          <w:sz w:val="24"/>
          <w:szCs w:val="24"/>
        </w:rPr>
        <w:tab/>
        <w:t xml:space="preserve">RUBRO: </w:t>
      </w:r>
      <w:r w:rsidRPr="007A16AD">
        <w:rPr>
          <w:rFonts w:ascii="Arial" w:hAnsi="Arial" w:cs="Arial"/>
          <w:b/>
          <w:sz w:val="24"/>
          <w:szCs w:val="24"/>
        </w:rPr>
        <w:t>ALIMENTADOR A TABLERO DE CONTROL 3#4/0, N#4/0, T#1/0 AWG THHN TUB. PVC 4"</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516258</w:t>
      </w:r>
      <w:r w:rsidRPr="00825987">
        <w:rPr>
          <w:rFonts w:ascii="Arial" w:hAnsi="Arial" w:cs="Arial"/>
          <w:b/>
          <w:sz w:val="24"/>
          <w:szCs w:val="24"/>
        </w:rPr>
        <w:tab/>
        <w:t xml:space="preserve">RUBRO: </w:t>
      </w:r>
      <w:r w:rsidRPr="00E94B5E">
        <w:rPr>
          <w:rFonts w:ascii="Arial" w:hAnsi="Arial" w:cs="Arial"/>
          <w:b/>
          <w:sz w:val="24"/>
          <w:szCs w:val="24"/>
        </w:rPr>
        <w:t>ALIMENTADOR A TABLERO DE CONTROL 3#1/0, N#1/0, T#4 AWG THHN TUB. PVC 2 1/2"</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7A16AD">
        <w:rPr>
          <w:rFonts w:ascii="Arial" w:hAnsi="Arial" w:cs="Arial"/>
          <w:b/>
          <w:sz w:val="24"/>
          <w:szCs w:val="24"/>
        </w:rPr>
        <w:t>516253</w:t>
      </w:r>
      <w:r w:rsidRPr="00825987">
        <w:rPr>
          <w:rFonts w:ascii="Arial" w:hAnsi="Arial" w:cs="Arial"/>
          <w:b/>
          <w:sz w:val="24"/>
          <w:szCs w:val="24"/>
        </w:rPr>
        <w:tab/>
        <w:t xml:space="preserve">RUBRO: </w:t>
      </w:r>
      <w:r w:rsidRPr="007A16AD">
        <w:rPr>
          <w:rFonts w:ascii="Arial" w:hAnsi="Arial" w:cs="Arial"/>
          <w:b/>
          <w:sz w:val="24"/>
          <w:szCs w:val="24"/>
        </w:rPr>
        <w:t>ALIMENTADOR A PANEL DE DISTRIBUCIÓN 3#6, N#6, T#8 AWG THHN TUB. PVC 2"</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Pr="006F46B2" w:rsidRDefault="007A16AD" w:rsidP="007A16AD">
      <w:pPr>
        <w:jc w:val="both"/>
        <w:rPr>
          <w:rFonts w:ascii="Arial" w:hAnsi="Arial" w:cs="Arial"/>
          <w:b/>
          <w:sz w:val="24"/>
          <w:szCs w:val="24"/>
        </w:rPr>
      </w:pPr>
      <w:r w:rsidRPr="006F46B2">
        <w:rPr>
          <w:rFonts w:ascii="Arial" w:hAnsi="Arial" w:cs="Arial"/>
          <w:b/>
          <w:sz w:val="24"/>
          <w:szCs w:val="24"/>
        </w:rPr>
        <w:t xml:space="preserve">Descripción: </w:t>
      </w:r>
    </w:p>
    <w:p w:rsidR="007A16AD" w:rsidRPr="00E9116A" w:rsidRDefault="007A16AD" w:rsidP="007A16AD">
      <w:pPr>
        <w:jc w:val="both"/>
        <w:rPr>
          <w:rFonts w:ascii="Arial" w:hAnsi="Arial" w:cs="Arial"/>
          <w:sz w:val="24"/>
          <w:szCs w:val="24"/>
        </w:rPr>
      </w:pPr>
      <w:r w:rsidRPr="00E9116A">
        <w:rPr>
          <w:rFonts w:ascii="Arial" w:hAnsi="Arial" w:cs="Arial"/>
          <w:sz w:val="24"/>
          <w:szCs w:val="24"/>
        </w:rPr>
        <w:t>Los conductores serán de cobre tipo superflex para las fases y neutros, y conductores desnudos de cobre para la línea de tierra.</w:t>
      </w:r>
    </w:p>
    <w:p w:rsidR="007A16AD" w:rsidRDefault="007A16AD" w:rsidP="007A16AD">
      <w:pPr>
        <w:jc w:val="both"/>
        <w:rPr>
          <w:rFonts w:ascii="Arial" w:hAnsi="Arial" w:cs="Arial"/>
          <w:sz w:val="24"/>
          <w:szCs w:val="24"/>
        </w:rPr>
      </w:pPr>
      <w:r w:rsidRPr="00E9116A">
        <w:rPr>
          <w:rFonts w:ascii="Arial" w:hAnsi="Arial" w:cs="Arial"/>
          <w:sz w:val="24"/>
          <w:szCs w:val="24"/>
        </w:rPr>
        <w:t xml:space="preserve">Ubicación del sitio óptimo, autorizado por fiscalización, o según los planos del diseño eléctrico, limpieza, picado de piso o paredes de acuerdo a las necesidades del sistema. </w:t>
      </w:r>
    </w:p>
    <w:p w:rsidR="007A16AD" w:rsidRDefault="007A16AD" w:rsidP="007A16AD">
      <w:pPr>
        <w:jc w:val="both"/>
        <w:rPr>
          <w:rFonts w:ascii="Arial" w:hAnsi="Arial" w:cs="Arial"/>
          <w:b/>
          <w:sz w:val="24"/>
          <w:szCs w:val="24"/>
        </w:rPr>
      </w:pPr>
    </w:p>
    <w:p w:rsidR="007A16AD" w:rsidRPr="006F46B2" w:rsidRDefault="007A16AD" w:rsidP="007A16AD">
      <w:pPr>
        <w:jc w:val="both"/>
        <w:rPr>
          <w:rFonts w:ascii="Arial" w:hAnsi="Arial" w:cs="Arial"/>
          <w:b/>
          <w:sz w:val="24"/>
          <w:szCs w:val="24"/>
        </w:rPr>
      </w:pPr>
      <w:r w:rsidRPr="006F46B2">
        <w:rPr>
          <w:rFonts w:ascii="Arial" w:hAnsi="Arial" w:cs="Arial"/>
          <w:b/>
          <w:sz w:val="24"/>
          <w:szCs w:val="24"/>
        </w:rPr>
        <w:t>Procedimiento:</w:t>
      </w:r>
    </w:p>
    <w:p w:rsidR="007A16AD" w:rsidRDefault="007A16AD" w:rsidP="007A16AD">
      <w:pPr>
        <w:jc w:val="both"/>
        <w:rPr>
          <w:rFonts w:ascii="Arial" w:hAnsi="Arial" w:cs="Arial"/>
          <w:sz w:val="24"/>
          <w:szCs w:val="24"/>
        </w:rPr>
      </w:pPr>
      <w:r w:rsidRPr="00E9116A">
        <w:rPr>
          <w:rFonts w:ascii="Arial" w:hAnsi="Arial" w:cs="Arial"/>
          <w:sz w:val="24"/>
          <w:szCs w:val="24"/>
        </w:rPr>
        <w:t xml:space="preserve">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 </w:t>
      </w:r>
    </w:p>
    <w:p w:rsidR="007A16AD" w:rsidRDefault="007A16AD" w:rsidP="007A16AD">
      <w:pPr>
        <w:jc w:val="both"/>
        <w:rPr>
          <w:rFonts w:ascii="Arial" w:hAnsi="Arial" w:cs="Arial"/>
          <w:b/>
          <w:sz w:val="24"/>
          <w:szCs w:val="24"/>
        </w:rPr>
      </w:pPr>
    </w:p>
    <w:p w:rsidR="007A16AD" w:rsidRPr="006F46B2" w:rsidRDefault="007A16AD" w:rsidP="007A16AD">
      <w:pPr>
        <w:jc w:val="both"/>
        <w:rPr>
          <w:rFonts w:ascii="Arial" w:hAnsi="Arial" w:cs="Arial"/>
          <w:b/>
          <w:sz w:val="24"/>
          <w:szCs w:val="24"/>
        </w:rPr>
      </w:pPr>
      <w:r w:rsidRPr="006F46B2">
        <w:rPr>
          <w:rFonts w:ascii="Arial" w:hAnsi="Arial" w:cs="Arial"/>
          <w:b/>
          <w:sz w:val="24"/>
          <w:szCs w:val="24"/>
        </w:rPr>
        <w:t>Medición y pago:</w:t>
      </w:r>
    </w:p>
    <w:p w:rsidR="007A16AD" w:rsidRDefault="007A16AD" w:rsidP="007A16AD">
      <w:pPr>
        <w:jc w:val="both"/>
        <w:rPr>
          <w:rFonts w:ascii="Arial" w:hAnsi="Arial" w:cs="Arial"/>
          <w:sz w:val="24"/>
          <w:szCs w:val="24"/>
        </w:rPr>
      </w:pPr>
      <w:r w:rsidRPr="00E9116A">
        <w:rPr>
          <w:rFonts w:ascii="Arial" w:hAnsi="Arial" w:cs="Arial"/>
          <w:sz w:val="24"/>
          <w:szCs w:val="24"/>
        </w:rPr>
        <w:lastRenderedPageBreak/>
        <w:t xml:space="preserve"> La medición se realizará de acuerdo a la cantidad real instalada en obra. Su pago será por metro (ML). </w:t>
      </w:r>
    </w:p>
    <w:p w:rsidR="007A16AD" w:rsidRDefault="007A16AD" w:rsidP="007A16AD">
      <w:pPr>
        <w:jc w:val="both"/>
        <w:rPr>
          <w:rFonts w:ascii="Arial" w:hAnsi="Arial" w:cs="Arial"/>
          <w:sz w:val="24"/>
          <w:szCs w:val="24"/>
        </w:rPr>
      </w:pPr>
    </w:p>
    <w:p w:rsidR="007A16AD" w:rsidRDefault="007A16AD" w:rsidP="007A16AD">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METRO (ML).</w:t>
      </w:r>
    </w:p>
    <w:p w:rsidR="007A16AD" w:rsidRPr="00E9116A" w:rsidRDefault="007A16AD" w:rsidP="007A16AD">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7A16AD" w:rsidRPr="00E9116A" w:rsidRDefault="007A16AD" w:rsidP="007A16AD">
      <w:pPr>
        <w:jc w:val="both"/>
        <w:rPr>
          <w:rFonts w:ascii="Arial" w:hAnsi="Arial" w:cs="Arial"/>
          <w:sz w:val="24"/>
          <w:szCs w:val="24"/>
        </w:rPr>
      </w:pPr>
      <w:r w:rsidRPr="006F46B2">
        <w:rPr>
          <w:rFonts w:ascii="Arial" w:hAnsi="Arial" w:cs="Arial"/>
          <w:b/>
          <w:sz w:val="24"/>
          <w:szCs w:val="24"/>
        </w:rPr>
        <w:t>MATERIALES MÍNIMOS:</w:t>
      </w:r>
      <w:r>
        <w:rPr>
          <w:rFonts w:ascii="Arial" w:hAnsi="Arial" w:cs="Arial"/>
          <w:sz w:val="24"/>
          <w:szCs w:val="24"/>
        </w:rPr>
        <w:t xml:space="preserve"> </w:t>
      </w:r>
      <w:r w:rsidRPr="00E9116A">
        <w:rPr>
          <w:rFonts w:ascii="Arial" w:hAnsi="Arial" w:cs="Arial"/>
          <w:sz w:val="24"/>
          <w:szCs w:val="24"/>
        </w:rPr>
        <w:t>CABLE DE COBRE AISLADO SEGÚN COMO SE INDICA EN EL DIAGRAMA UNIFILAR, CABLE DE COBRE AISLADO CON SUS RESPECTIVOS ACCESORIOS O LA QUE SE REQUIERA SEGÚN EL DISEÑO DEL PROYECTO QUE CUMPLE CON LAS ESPECIFICACIONES TÉCNICAS DE MATERIALES, INCLUYENDO SU CANALIZACIÓN, CINTA AISLANTE Y ACCESORIOS PARA INSTALACIÓN.</w:t>
      </w:r>
    </w:p>
    <w:p w:rsidR="007A16AD" w:rsidRPr="00E9116A" w:rsidRDefault="007A16AD" w:rsidP="007A16AD">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 MAESTRO ELECTRICISTA.</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7A16AD">
        <w:rPr>
          <w:rFonts w:ascii="Arial" w:hAnsi="Arial" w:cs="Arial"/>
          <w:b/>
          <w:sz w:val="24"/>
          <w:szCs w:val="24"/>
        </w:rPr>
        <w:t>516474</w:t>
      </w:r>
      <w:r w:rsidRPr="00825987">
        <w:rPr>
          <w:rFonts w:ascii="Arial" w:hAnsi="Arial" w:cs="Arial"/>
          <w:b/>
          <w:sz w:val="24"/>
          <w:szCs w:val="24"/>
        </w:rPr>
        <w:tab/>
        <w:t xml:space="preserve">RUBRO: </w:t>
      </w:r>
      <w:r w:rsidRPr="007A16AD">
        <w:rPr>
          <w:rFonts w:ascii="Arial" w:hAnsi="Arial" w:cs="Arial"/>
          <w:b/>
          <w:sz w:val="24"/>
          <w:szCs w:val="24"/>
        </w:rPr>
        <w:t>PUNTO PARA BOMBA CON 3#10, T#12 AWG THHN TUB. PVC 1"</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7A16AD">
        <w:rPr>
          <w:rFonts w:ascii="Arial" w:hAnsi="Arial" w:cs="Arial"/>
          <w:b/>
          <w:sz w:val="24"/>
          <w:szCs w:val="24"/>
        </w:rPr>
        <w:t>516475</w:t>
      </w:r>
      <w:r w:rsidRPr="00825987">
        <w:rPr>
          <w:rFonts w:ascii="Arial" w:hAnsi="Arial" w:cs="Arial"/>
          <w:b/>
          <w:sz w:val="24"/>
          <w:szCs w:val="24"/>
        </w:rPr>
        <w:tab/>
        <w:t xml:space="preserve">RUBRO: </w:t>
      </w:r>
      <w:r w:rsidRPr="007A16AD">
        <w:rPr>
          <w:rFonts w:ascii="Arial" w:hAnsi="Arial" w:cs="Arial"/>
          <w:b/>
          <w:sz w:val="24"/>
          <w:szCs w:val="24"/>
        </w:rPr>
        <w:t>PUNTO PARA BOMBA CON 3#12, T#12 AWG THHN TUB. PVC 3/4"</w:t>
      </w:r>
    </w:p>
    <w:p w:rsidR="002C1444" w:rsidRDefault="002C1444"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C1444">
        <w:rPr>
          <w:rFonts w:ascii="Arial" w:hAnsi="Arial" w:cs="Arial"/>
          <w:b/>
          <w:sz w:val="24"/>
          <w:szCs w:val="24"/>
        </w:rPr>
        <w:t>516482</w:t>
      </w:r>
      <w:r w:rsidRPr="00825987">
        <w:rPr>
          <w:rFonts w:ascii="Arial" w:hAnsi="Arial" w:cs="Arial"/>
          <w:b/>
          <w:sz w:val="24"/>
          <w:szCs w:val="24"/>
        </w:rPr>
        <w:tab/>
        <w:t xml:space="preserve">RUBRO: </w:t>
      </w:r>
      <w:r w:rsidRPr="002C1444">
        <w:rPr>
          <w:rFonts w:ascii="Arial" w:hAnsi="Arial" w:cs="Arial"/>
          <w:b/>
          <w:sz w:val="24"/>
          <w:szCs w:val="24"/>
        </w:rPr>
        <w:t>PUNTO PARA RESISTENCIAS CON 3#4, T#8 AWG THHN TUB. PVC 2"</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516483</w:t>
      </w:r>
      <w:r w:rsidRPr="00825987">
        <w:rPr>
          <w:rFonts w:ascii="Arial" w:hAnsi="Arial" w:cs="Arial"/>
          <w:b/>
          <w:sz w:val="24"/>
          <w:szCs w:val="24"/>
        </w:rPr>
        <w:tab/>
        <w:t xml:space="preserve">RUBRO: </w:t>
      </w:r>
      <w:r w:rsidRPr="00E94B5E">
        <w:rPr>
          <w:rFonts w:ascii="Arial" w:hAnsi="Arial" w:cs="Arial"/>
          <w:b/>
          <w:sz w:val="24"/>
          <w:szCs w:val="24"/>
        </w:rPr>
        <w:t>PUNTO PARA RESISTENCIAS CON 3#8, T#12 AWG THHN TUB. PVC 1 1/2"</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516480</w:t>
      </w:r>
      <w:r w:rsidRPr="00825987">
        <w:rPr>
          <w:rFonts w:ascii="Arial" w:hAnsi="Arial" w:cs="Arial"/>
          <w:b/>
          <w:sz w:val="24"/>
          <w:szCs w:val="24"/>
        </w:rPr>
        <w:tab/>
        <w:t xml:space="preserve">RUBRO: </w:t>
      </w:r>
      <w:r w:rsidRPr="00E94B5E">
        <w:rPr>
          <w:rFonts w:ascii="Arial" w:hAnsi="Arial" w:cs="Arial"/>
          <w:b/>
          <w:sz w:val="24"/>
          <w:szCs w:val="24"/>
        </w:rPr>
        <w:t>PUNTO PARA LÁMPARA UV CON 2#12, T#12 AWG THHN TUB. PVC 1/2"</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516486</w:t>
      </w:r>
      <w:r w:rsidRPr="00825987">
        <w:rPr>
          <w:rFonts w:ascii="Arial" w:hAnsi="Arial" w:cs="Arial"/>
          <w:b/>
          <w:sz w:val="24"/>
          <w:szCs w:val="24"/>
        </w:rPr>
        <w:tab/>
        <w:t xml:space="preserve">RUBRO: </w:t>
      </w:r>
      <w:r w:rsidRPr="00E94B5E">
        <w:rPr>
          <w:rFonts w:ascii="Arial" w:hAnsi="Arial" w:cs="Arial"/>
          <w:b/>
          <w:sz w:val="24"/>
          <w:szCs w:val="24"/>
        </w:rPr>
        <w:t>PUNTOS DE ALUMBRADO 120 V CON 2#12+T#12 TUB. PVC. 1/2".</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516487</w:t>
      </w:r>
      <w:r w:rsidRPr="00825987">
        <w:rPr>
          <w:rFonts w:ascii="Arial" w:hAnsi="Arial" w:cs="Arial"/>
          <w:b/>
          <w:sz w:val="24"/>
          <w:szCs w:val="24"/>
        </w:rPr>
        <w:tab/>
        <w:t xml:space="preserve">RUBRO: </w:t>
      </w:r>
      <w:r w:rsidRPr="00E94B5E">
        <w:rPr>
          <w:rFonts w:ascii="Arial" w:hAnsi="Arial" w:cs="Arial"/>
          <w:b/>
          <w:sz w:val="24"/>
          <w:szCs w:val="24"/>
        </w:rPr>
        <w:t>PUNTOS DE TOMACORRIENTES DOBLE POLARIZADO 120 V CON 2#12, T#12 TUB. PVC. 1/2".</w:t>
      </w:r>
    </w:p>
    <w:p w:rsidR="007A16AD" w:rsidRDefault="007A16AD" w:rsidP="007A16AD">
      <w:pPr>
        <w:rPr>
          <w:rFonts w:ascii="Arial" w:hAnsi="Arial" w:cs="Arial"/>
          <w:b/>
          <w:sz w:val="24"/>
          <w:szCs w:val="24"/>
        </w:rPr>
      </w:pPr>
    </w:p>
    <w:p w:rsidR="007A16AD" w:rsidRPr="006F46B2" w:rsidRDefault="007A16AD" w:rsidP="007A16AD">
      <w:pPr>
        <w:jc w:val="both"/>
        <w:rPr>
          <w:rFonts w:ascii="Arial" w:hAnsi="Arial" w:cs="Arial"/>
          <w:b/>
          <w:sz w:val="24"/>
          <w:szCs w:val="24"/>
        </w:rPr>
      </w:pPr>
      <w:r w:rsidRPr="006F46B2">
        <w:rPr>
          <w:rFonts w:ascii="Arial" w:hAnsi="Arial" w:cs="Arial"/>
          <w:b/>
          <w:sz w:val="24"/>
          <w:szCs w:val="24"/>
        </w:rPr>
        <w:t xml:space="preserve">Descripción: </w:t>
      </w:r>
    </w:p>
    <w:p w:rsidR="007A16AD" w:rsidRPr="00E9116A" w:rsidRDefault="007A16AD" w:rsidP="007A16AD">
      <w:pPr>
        <w:jc w:val="both"/>
        <w:rPr>
          <w:rFonts w:ascii="Arial" w:hAnsi="Arial" w:cs="Arial"/>
          <w:sz w:val="24"/>
          <w:szCs w:val="24"/>
        </w:rPr>
      </w:pPr>
      <w:r w:rsidRPr="00E9116A">
        <w:rPr>
          <w:rFonts w:ascii="Arial" w:hAnsi="Arial" w:cs="Arial"/>
          <w:sz w:val="24"/>
          <w:szCs w:val="24"/>
        </w:rPr>
        <w:t xml:space="preserve">Serán todas las actividades que se requieran para la instalación de tuberías EMT, cajas, conductores y piezas eléctricas (tomacorrientes) para dar servicio a un </w:t>
      </w:r>
      <w:r w:rsidRPr="00E9116A">
        <w:rPr>
          <w:rFonts w:ascii="Arial" w:hAnsi="Arial" w:cs="Arial"/>
          <w:sz w:val="24"/>
          <w:szCs w:val="24"/>
        </w:rPr>
        <w:lastRenderedPageBreak/>
        <w:t>aparato eléctrico. La tubería deberá estar pintada según código de colores escogido para este sistema. En las juntas de dilatación estructurales se deberá instalar expansores.</w:t>
      </w:r>
    </w:p>
    <w:p w:rsidR="007A16AD" w:rsidRDefault="007A16AD" w:rsidP="007A16AD">
      <w:pPr>
        <w:jc w:val="both"/>
        <w:rPr>
          <w:rFonts w:ascii="Arial" w:hAnsi="Arial" w:cs="Arial"/>
          <w:b/>
          <w:sz w:val="24"/>
          <w:szCs w:val="24"/>
        </w:rPr>
      </w:pPr>
    </w:p>
    <w:p w:rsidR="007A16AD" w:rsidRDefault="007A16AD" w:rsidP="007A16AD">
      <w:pPr>
        <w:jc w:val="both"/>
        <w:rPr>
          <w:rFonts w:ascii="Arial" w:hAnsi="Arial" w:cs="Arial"/>
          <w:b/>
          <w:sz w:val="24"/>
          <w:szCs w:val="24"/>
        </w:rPr>
      </w:pPr>
    </w:p>
    <w:p w:rsidR="007A16AD" w:rsidRPr="006F46B2" w:rsidRDefault="007A16AD" w:rsidP="007A16AD">
      <w:pPr>
        <w:jc w:val="both"/>
        <w:rPr>
          <w:rFonts w:ascii="Arial" w:hAnsi="Arial" w:cs="Arial"/>
          <w:b/>
          <w:sz w:val="24"/>
          <w:szCs w:val="24"/>
        </w:rPr>
      </w:pPr>
      <w:r w:rsidRPr="006F46B2">
        <w:rPr>
          <w:rFonts w:ascii="Arial" w:hAnsi="Arial" w:cs="Arial"/>
          <w:b/>
          <w:sz w:val="24"/>
          <w:szCs w:val="24"/>
        </w:rPr>
        <w:t>Procedimiento:</w:t>
      </w:r>
      <w:r w:rsidRPr="006F46B2">
        <w:rPr>
          <w:rFonts w:ascii="Arial" w:hAnsi="Arial" w:cs="Arial"/>
          <w:b/>
          <w:sz w:val="24"/>
          <w:szCs w:val="24"/>
        </w:rPr>
        <w:tab/>
      </w:r>
    </w:p>
    <w:p w:rsidR="007A16AD" w:rsidRPr="00E9116A" w:rsidRDefault="007A16AD" w:rsidP="007A16AD">
      <w:pPr>
        <w:jc w:val="both"/>
        <w:rPr>
          <w:rFonts w:ascii="Arial" w:hAnsi="Arial" w:cs="Arial"/>
          <w:sz w:val="24"/>
          <w:szCs w:val="24"/>
        </w:rPr>
      </w:pPr>
      <w:r w:rsidRPr="00E9116A">
        <w:rPr>
          <w:rFonts w:ascii="Arial" w:hAnsi="Arial" w:cs="Arial"/>
          <w:sz w:val="24"/>
          <w:szCs w:val="24"/>
        </w:rPr>
        <w:t>El objetivo es la ejecución del sistema de tomas de fuerza, desde el tablero de control interno, de acuerdo a los planos de instalaciones eléctricas del proyecto y a las indicaciones del A/1 Fiscalizador. Verificar que el número de conductores a utilizarse dentro de una tubería sea el adecuado según las normas (Código Eléctrico Ecuatoriano, NEC 384-6). Determinación de los colores de cables a utilizar en las fases, neutro y tierra de los diferente circuitos.</w:t>
      </w:r>
    </w:p>
    <w:p w:rsidR="007A16AD" w:rsidRPr="00E9116A" w:rsidRDefault="007A16AD" w:rsidP="007A16AD">
      <w:pPr>
        <w:jc w:val="both"/>
        <w:rPr>
          <w:rFonts w:ascii="Arial" w:hAnsi="Arial" w:cs="Arial"/>
          <w:sz w:val="24"/>
          <w:szCs w:val="24"/>
        </w:rPr>
      </w:pPr>
      <w:r w:rsidRPr="00E9116A">
        <w:rPr>
          <w:rFonts w:ascii="Arial" w:hAnsi="Arial" w:cs="Arial"/>
          <w:sz w:val="24"/>
          <w:szCs w:val="24"/>
        </w:rPr>
        <w:t>Los conductores serán tipo THHN-FLEX calibre No. 12 AWG para las fases y neutro y # 14 para tierra. Los tomacorrientes serán del tipo doble polarizado, las placas serán decorativas color blanco del mismo color de la pieza de tomacorriente respectivo.</w:t>
      </w:r>
    </w:p>
    <w:p w:rsidR="007A16AD" w:rsidRPr="00E9116A" w:rsidRDefault="007A16AD" w:rsidP="007A16AD">
      <w:pPr>
        <w:jc w:val="both"/>
        <w:rPr>
          <w:rFonts w:ascii="Arial" w:hAnsi="Arial" w:cs="Arial"/>
          <w:sz w:val="24"/>
          <w:szCs w:val="24"/>
        </w:rPr>
      </w:pPr>
      <w:r w:rsidRPr="00E9116A">
        <w:rPr>
          <w:rFonts w:ascii="Arial" w:hAnsi="Arial" w:cs="Arial"/>
          <w:sz w:val="24"/>
          <w:szCs w:val="24"/>
        </w:rPr>
        <w:t xml:space="preserve">Las cajas para tomacorrientes serán rectangulares profundas, de tol galvanizado en caliente. El libro de obra, en el que se anotarán las diferentes fases del trabajo ejecutado, las modificaciones y complementaciones aprobadas, para su posterior registro en los planos de "Ejecución de obra" (As Built). </w:t>
      </w:r>
    </w:p>
    <w:p w:rsidR="007A16AD" w:rsidRPr="00E9116A" w:rsidRDefault="007A16AD" w:rsidP="007A16AD">
      <w:pPr>
        <w:jc w:val="both"/>
        <w:rPr>
          <w:rFonts w:ascii="Arial" w:hAnsi="Arial" w:cs="Arial"/>
          <w:sz w:val="24"/>
          <w:szCs w:val="24"/>
        </w:rPr>
      </w:pPr>
      <w:r w:rsidRPr="00E9116A">
        <w:rPr>
          <w:rFonts w:ascii="Arial" w:hAnsi="Arial" w:cs="Arial"/>
          <w:sz w:val="24"/>
          <w:szCs w:val="24"/>
        </w:rPr>
        <w:t>En losa:</w:t>
      </w:r>
    </w:p>
    <w:p w:rsidR="007A16AD" w:rsidRPr="00E9116A" w:rsidRDefault="007A16AD" w:rsidP="007A16AD">
      <w:pPr>
        <w:jc w:val="both"/>
        <w:rPr>
          <w:rFonts w:ascii="Arial" w:hAnsi="Arial" w:cs="Arial"/>
          <w:sz w:val="24"/>
          <w:szCs w:val="24"/>
        </w:rPr>
      </w:pPr>
      <w:r w:rsidRPr="00E9116A">
        <w:rPr>
          <w:rFonts w:ascii="Arial" w:hAnsi="Arial" w:cs="Arial"/>
          <w:sz w:val="24"/>
          <w:szCs w:val="24"/>
        </w:rPr>
        <w:t>Para el inicio de los trabajos de instalaciones eléctricas, deben estar terminados todos los encofrados, instalación de hierro, bloques de alivianamiento y materiales que puedan afectar la ubicación, estado y calidad de las tuberías y cajetines.</w:t>
      </w:r>
    </w:p>
    <w:p w:rsidR="007A16AD" w:rsidRPr="00E9116A" w:rsidRDefault="007A16AD" w:rsidP="007A16AD">
      <w:pPr>
        <w:jc w:val="both"/>
        <w:rPr>
          <w:rFonts w:ascii="Arial" w:hAnsi="Arial" w:cs="Arial"/>
          <w:sz w:val="24"/>
          <w:szCs w:val="24"/>
        </w:rPr>
      </w:pPr>
      <w:r w:rsidRPr="00E9116A">
        <w:rPr>
          <w:rFonts w:ascii="Arial" w:hAnsi="Arial" w:cs="Arial"/>
          <w:sz w:val="24"/>
          <w:szCs w:val="24"/>
        </w:rPr>
        <w:t>Instalación de tubería y cajetines en losa de acuerdo a las ubicaciones de los tomacorrientes indicadas en los planos.</w:t>
      </w:r>
    </w:p>
    <w:p w:rsidR="007A16AD" w:rsidRPr="00E9116A" w:rsidRDefault="007A16AD" w:rsidP="007A16AD">
      <w:pPr>
        <w:jc w:val="both"/>
        <w:rPr>
          <w:rFonts w:ascii="Arial" w:hAnsi="Arial" w:cs="Arial"/>
          <w:sz w:val="24"/>
          <w:szCs w:val="24"/>
        </w:rPr>
      </w:pPr>
      <w:r w:rsidRPr="00E9116A">
        <w:rPr>
          <w:rFonts w:ascii="Arial" w:hAnsi="Arial" w:cs="Arial"/>
          <w:sz w:val="24"/>
          <w:szCs w:val="24"/>
        </w:rPr>
        <w:t>La tubería deberá colocarse hacia arriba hasta llegar a los sitios y niveles donde se colocarán los cajetines para los tomacorrientes y deberá sellarse al final para impedir la penetración de cualquier elemento extraño a la misma.</w:t>
      </w:r>
    </w:p>
    <w:p w:rsidR="007A16AD" w:rsidRPr="00E9116A" w:rsidRDefault="007A16AD" w:rsidP="007A16AD">
      <w:pPr>
        <w:jc w:val="both"/>
        <w:rPr>
          <w:rFonts w:ascii="Arial" w:hAnsi="Arial" w:cs="Arial"/>
          <w:sz w:val="24"/>
          <w:szCs w:val="24"/>
        </w:rPr>
      </w:pPr>
      <w:r w:rsidRPr="00E9116A">
        <w:rPr>
          <w:rFonts w:ascii="Arial" w:hAnsi="Arial" w:cs="Arial"/>
          <w:sz w:val="24"/>
          <w:szCs w:val="24"/>
        </w:rPr>
        <w:t>Colocación de cinta aislante en las uniones de las tuberías para evitar la introducción de lechada.</w:t>
      </w:r>
    </w:p>
    <w:p w:rsidR="007A16AD" w:rsidRPr="00E9116A" w:rsidRDefault="007A16AD" w:rsidP="007A16AD">
      <w:pPr>
        <w:jc w:val="both"/>
        <w:rPr>
          <w:rFonts w:ascii="Arial" w:hAnsi="Arial" w:cs="Arial"/>
          <w:sz w:val="24"/>
          <w:szCs w:val="24"/>
        </w:rPr>
      </w:pPr>
      <w:r w:rsidRPr="00E9116A">
        <w:rPr>
          <w:rFonts w:ascii="Arial" w:hAnsi="Arial" w:cs="Arial"/>
          <w:sz w:val="24"/>
          <w:szCs w:val="24"/>
        </w:rPr>
        <w:t>Los tramos de tubería deben ser continuos entre cajas de salida y cajas de conexión.</w:t>
      </w:r>
    </w:p>
    <w:p w:rsidR="007A16AD" w:rsidRPr="00E9116A" w:rsidRDefault="007A16AD" w:rsidP="007A16AD">
      <w:pPr>
        <w:jc w:val="both"/>
        <w:rPr>
          <w:rFonts w:ascii="Arial" w:hAnsi="Arial" w:cs="Arial"/>
          <w:sz w:val="24"/>
          <w:szCs w:val="24"/>
        </w:rPr>
      </w:pPr>
      <w:r w:rsidRPr="00E9116A">
        <w:rPr>
          <w:rFonts w:ascii="Arial" w:hAnsi="Arial" w:cs="Arial"/>
          <w:sz w:val="24"/>
          <w:szCs w:val="24"/>
        </w:rPr>
        <w:lastRenderedPageBreak/>
        <w:t>Verificar que las curvas realizadas a las tuberías no sean demasiado cerradas, de tal forma que permitan el fácil paso de los conductores. No se permiten más de 4 curvas de 90° o su equivalente en cada tramo de tubería entre cajas, norma (NEC 348-10).</w:t>
      </w:r>
    </w:p>
    <w:p w:rsidR="007A16AD" w:rsidRPr="00E9116A" w:rsidRDefault="007A16AD" w:rsidP="007A16AD">
      <w:pPr>
        <w:jc w:val="both"/>
        <w:rPr>
          <w:rFonts w:ascii="Arial" w:hAnsi="Arial" w:cs="Arial"/>
          <w:sz w:val="24"/>
          <w:szCs w:val="24"/>
        </w:rPr>
      </w:pPr>
      <w:r w:rsidRPr="00E9116A">
        <w:rPr>
          <w:rFonts w:ascii="Arial" w:hAnsi="Arial" w:cs="Arial"/>
          <w:sz w:val="24"/>
          <w:szCs w:val="24"/>
        </w:rPr>
        <w:t>Verificar que la tubería no se encuentre aplastada en algún tramo. Todas las tuberías deberán estar perfectamente ancladas.</w:t>
      </w:r>
    </w:p>
    <w:p w:rsidR="007A16AD" w:rsidRPr="00E9116A" w:rsidRDefault="007A16AD" w:rsidP="007A16AD">
      <w:pPr>
        <w:jc w:val="both"/>
        <w:rPr>
          <w:rFonts w:ascii="Arial" w:hAnsi="Arial" w:cs="Arial"/>
          <w:sz w:val="24"/>
          <w:szCs w:val="24"/>
        </w:rPr>
      </w:pPr>
      <w:r w:rsidRPr="00E9116A">
        <w:rPr>
          <w:rFonts w:ascii="Arial" w:hAnsi="Arial" w:cs="Arial"/>
          <w:sz w:val="24"/>
          <w:szCs w:val="24"/>
        </w:rPr>
        <w:t>Los cortes de tubería deben ser perpendiculares al eje longitudinal y eliminando toda rebaba.</w:t>
      </w:r>
    </w:p>
    <w:p w:rsidR="007A16AD" w:rsidRPr="00E9116A" w:rsidRDefault="007A16AD" w:rsidP="007A16AD">
      <w:pPr>
        <w:jc w:val="both"/>
        <w:rPr>
          <w:rFonts w:ascii="Arial" w:hAnsi="Arial" w:cs="Arial"/>
          <w:sz w:val="24"/>
          <w:szCs w:val="24"/>
        </w:rPr>
      </w:pPr>
      <w:r w:rsidRPr="00E9116A">
        <w:rPr>
          <w:rFonts w:ascii="Arial" w:hAnsi="Arial" w:cs="Arial"/>
          <w:sz w:val="24"/>
          <w:szCs w:val="24"/>
        </w:rPr>
        <w:t>En mamposterías:</w:t>
      </w:r>
    </w:p>
    <w:p w:rsidR="007A16AD" w:rsidRPr="00E9116A" w:rsidRDefault="007A16AD" w:rsidP="007A16AD">
      <w:pPr>
        <w:jc w:val="both"/>
        <w:rPr>
          <w:rFonts w:ascii="Arial" w:hAnsi="Arial" w:cs="Arial"/>
          <w:sz w:val="24"/>
          <w:szCs w:val="24"/>
        </w:rPr>
      </w:pPr>
      <w:r w:rsidRPr="00E9116A">
        <w:rPr>
          <w:rFonts w:ascii="Arial" w:hAnsi="Arial" w:cs="Arial"/>
          <w:sz w:val="24"/>
          <w:szCs w:val="24"/>
        </w:rPr>
        <w:t>Cuando se realice el timbrado de la mampostería verificar que las tuberías queden dentro de las paredes, caso contrario corregir, completar la instalación antes de que se levante la mampostería. Si no se hubiera podido completar la instalación antes de la mampostería, marcar claramente el sitio que deba acanalarse en paredes; acanalar antes de ejecutar los enlucidos; completar la tubería, sujetarla e instalar los cajetines.</w:t>
      </w:r>
    </w:p>
    <w:p w:rsidR="007A16AD" w:rsidRPr="00E9116A" w:rsidRDefault="007A16AD" w:rsidP="007A16AD">
      <w:pPr>
        <w:jc w:val="both"/>
        <w:rPr>
          <w:rFonts w:ascii="Arial" w:hAnsi="Arial" w:cs="Arial"/>
          <w:sz w:val="24"/>
          <w:szCs w:val="24"/>
        </w:rPr>
      </w:pPr>
      <w:r w:rsidRPr="00E9116A">
        <w:rPr>
          <w:rFonts w:ascii="Arial" w:hAnsi="Arial" w:cs="Arial"/>
          <w:sz w:val="24"/>
          <w:szCs w:val="24"/>
        </w:rPr>
        <w:t>La profundidad de los cajetines a instalarse en la mampostería dependerá del tipo y espesor del acabado final que se dará a la mampostería.</w:t>
      </w:r>
    </w:p>
    <w:p w:rsidR="007A16AD" w:rsidRPr="00E9116A" w:rsidRDefault="007A16AD" w:rsidP="007A16AD">
      <w:pPr>
        <w:jc w:val="both"/>
        <w:rPr>
          <w:rFonts w:ascii="Arial" w:hAnsi="Arial" w:cs="Arial"/>
          <w:sz w:val="24"/>
          <w:szCs w:val="24"/>
        </w:rPr>
      </w:pPr>
      <w:r w:rsidRPr="00E9116A">
        <w:rPr>
          <w:rFonts w:ascii="Arial" w:hAnsi="Arial" w:cs="Arial"/>
          <w:sz w:val="24"/>
          <w:szCs w:val="24"/>
        </w:rPr>
        <w:t>Verificación de la alineación a nivel de los cajetines rectangulares en paredes y su altura con respecto al piso terminado.</w:t>
      </w:r>
    </w:p>
    <w:p w:rsidR="007A16AD" w:rsidRPr="00E9116A" w:rsidRDefault="007A16AD" w:rsidP="007A16AD">
      <w:pPr>
        <w:jc w:val="both"/>
        <w:rPr>
          <w:rFonts w:ascii="Arial" w:hAnsi="Arial" w:cs="Arial"/>
          <w:sz w:val="24"/>
          <w:szCs w:val="24"/>
        </w:rPr>
      </w:pPr>
      <w:r w:rsidRPr="00E9116A">
        <w:rPr>
          <w:rFonts w:ascii="Arial" w:hAnsi="Arial" w:cs="Arial"/>
          <w:sz w:val="24"/>
          <w:szCs w:val="24"/>
        </w:rPr>
        <w:t>Antes de proceder a pasar las guías y los conductores, se deberán limpiar perfectamente las tuberías y las cajas.</w:t>
      </w:r>
    </w:p>
    <w:p w:rsidR="007A16AD" w:rsidRPr="00E9116A" w:rsidRDefault="007A16AD" w:rsidP="007A16AD">
      <w:pPr>
        <w:jc w:val="both"/>
        <w:rPr>
          <w:rFonts w:ascii="Arial" w:hAnsi="Arial" w:cs="Arial"/>
          <w:sz w:val="24"/>
          <w:szCs w:val="24"/>
        </w:rPr>
      </w:pPr>
      <w:r w:rsidRPr="00E9116A">
        <w:rPr>
          <w:rFonts w:ascii="Arial" w:hAnsi="Arial" w:cs="Arial"/>
          <w:sz w:val="24"/>
          <w:szCs w:val="24"/>
        </w:rPr>
        <w:t>Verificados los replanteos y trazados, se iniciará la colocación de tubería en losa para proceder luego a la colocación de tubería y cajas en paredes. Se pondrá especial atención en la protección y nivelación de los cajetines en paredes así como en la altura de los mismos con respecto al piso terminado. La altura recomendada debe ser medida desde la parte inferior del cajetín hasta el nivel de piso terminado. Salvo indicación contraria los tomacorrientes se colocarán a 40 cm de altura y los cajetines y piezas en posición horizontal.</w:t>
      </w:r>
    </w:p>
    <w:p w:rsidR="007A16AD" w:rsidRPr="00E9116A" w:rsidRDefault="007A16AD" w:rsidP="007A16AD">
      <w:pPr>
        <w:jc w:val="both"/>
        <w:rPr>
          <w:rFonts w:ascii="Arial" w:hAnsi="Arial" w:cs="Arial"/>
          <w:sz w:val="24"/>
          <w:szCs w:val="24"/>
        </w:rPr>
      </w:pPr>
      <w:r w:rsidRPr="00E9116A">
        <w:rPr>
          <w:rFonts w:ascii="Arial" w:hAnsi="Arial" w:cs="Arial"/>
          <w:sz w:val="24"/>
          <w:szCs w:val="24"/>
        </w:rPr>
        <w:t>Concluida la colocación de tubería, se realizará una inspección de la misma con una guía metálica (alambre galvanizado # 16 o 18) de tal forma de corregir cualquier obstrucción que se hubiera presentado durante la fundición del hormigón o del enlucido.</w:t>
      </w:r>
    </w:p>
    <w:p w:rsidR="007A16AD" w:rsidRPr="00E9116A" w:rsidRDefault="007A16AD" w:rsidP="007A16AD">
      <w:pPr>
        <w:jc w:val="both"/>
        <w:rPr>
          <w:rFonts w:ascii="Arial" w:hAnsi="Arial" w:cs="Arial"/>
          <w:sz w:val="24"/>
          <w:szCs w:val="24"/>
        </w:rPr>
      </w:pPr>
      <w:r w:rsidRPr="00E9116A">
        <w:rPr>
          <w:rFonts w:ascii="Arial" w:hAnsi="Arial" w:cs="Arial"/>
          <w:sz w:val="24"/>
          <w:szCs w:val="24"/>
        </w:rPr>
        <w:lastRenderedPageBreak/>
        <w:t>Previa a la colocación de conductores, constatar si la tubería está perfectamente seca y limpia, si no es así, se deberá pasar una franela por el interior de la tubería para limpiarla.</w:t>
      </w:r>
    </w:p>
    <w:p w:rsidR="007A16AD" w:rsidRPr="00E9116A" w:rsidRDefault="007A16AD" w:rsidP="007A16AD">
      <w:pPr>
        <w:jc w:val="both"/>
        <w:rPr>
          <w:rFonts w:ascii="Arial" w:hAnsi="Arial" w:cs="Arial"/>
          <w:sz w:val="24"/>
          <w:szCs w:val="24"/>
        </w:rPr>
      </w:pPr>
      <w:r w:rsidRPr="00E9116A">
        <w:rPr>
          <w:rFonts w:ascii="Arial" w:hAnsi="Arial" w:cs="Arial"/>
          <w:sz w:val="24"/>
          <w:szCs w:val="24"/>
        </w:rPr>
        <w:t>Instalar los conductores de acuerdo al calibre, colores y cantidades indicadas en los planos. No se permiten empalmes de conductores dentro de las tuberías.</w:t>
      </w:r>
    </w:p>
    <w:p w:rsidR="007A16AD" w:rsidRPr="00E9116A" w:rsidRDefault="007A16AD" w:rsidP="007A16AD">
      <w:pPr>
        <w:jc w:val="both"/>
        <w:rPr>
          <w:rFonts w:ascii="Arial" w:hAnsi="Arial" w:cs="Arial"/>
          <w:sz w:val="24"/>
          <w:szCs w:val="24"/>
        </w:rPr>
      </w:pPr>
      <w:r w:rsidRPr="00E9116A">
        <w:rPr>
          <w:rFonts w:ascii="Arial" w:hAnsi="Arial" w:cs="Arial"/>
          <w:sz w:val="24"/>
          <w:szCs w:val="24"/>
        </w:rPr>
        <w:t>Cualquier empalme debe ser realizado dentro de las cajas de conexión o en cajas diseñadas para ese propósito. Con un Megger realizar las pruebas de aislamiento de los conductores y corregir si se detecta algún defecto.</w:t>
      </w:r>
    </w:p>
    <w:p w:rsidR="007A16AD" w:rsidRPr="00E9116A" w:rsidRDefault="007A16AD" w:rsidP="007A16AD">
      <w:pPr>
        <w:jc w:val="both"/>
        <w:rPr>
          <w:rFonts w:ascii="Arial" w:hAnsi="Arial" w:cs="Arial"/>
          <w:sz w:val="24"/>
          <w:szCs w:val="24"/>
        </w:rPr>
      </w:pPr>
      <w:r w:rsidRPr="00E9116A">
        <w:rPr>
          <w:rFonts w:ascii="Arial" w:hAnsi="Arial" w:cs="Arial"/>
          <w:sz w:val="24"/>
          <w:szCs w:val="24"/>
        </w:rPr>
        <w:t>Conectar las piezas eléctricas y verificar voltaje y posibles cortocircuitos o defectos de instalación. Fiscalización aprobará o rechazará el rubro una vez concluido.</w:t>
      </w:r>
    </w:p>
    <w:p w:rsidR="007A16AD" w:rsidRPr="00E9116A" w:rsidRDefault="007A16AD" w:rsidP="007A16AD">
      <w:pPr>
        <w:jc w:val="both"/>
        <w:rPr>
          <w:rFonts w:ascii="Arial" w:hAnsi="Arial" w:cs="Arial"/>
          <w:sz w:val="24"/>
          <w:szCs w:val="24"/>
        </w:rPr>
      </w:pPr>
      <w:r w:rsidRPr="00E9116A">
        <w:rPr>
          <w:rFonts w:ascii="Arial" w:hAnsi="Arial" w:cs="Arial"/>
          <w:sz w:val="24"/>
          <w:szCs w:val="24"/>
        </w:rPr>
        <w:t>Todos los trabajos de albañilería y acabados deberán estar terminados y la obra con las debidas seguridades, previo al inicio de la etapa de cableado.</w:t>
      </w:r>
    </w:p>
    <w:p w:rsidR="007A16AD" w:rsidRPr="00E9116A" w:rsidRDefault="007A16AD" w:rsidP="007A16AD">
      <w:pPr>
        <w:jc w:val="both"/>
        <w:rPr>
          <w:rFonts w:ascii="Arial" w:hAnsi="Arial" w:cs="Arial"/>
          <w:sz w:val="24"/>
          <w:szCs w:val="24"/>
        </w:rPr>
      </w:pPr>
      <w:r w:rsidRPr="00E9116A">
        <w:rPr>
          <w:rFonts w:ascii="Arial" w:hAnsi="Arial" w:cs="Arial"/>
          <w:sz w:val="24"/>
          <w:szCs w:val="24"/>
        </w:rPr>
        <w:t>Unión de los conductores por medio de cinta aislante de PVC o de capuchones plásticos atornillables (los empalmes asegurarán una conductividad igual a la del conductor y la rigidez dieléctrica del aislamiento debe ser igual a la del conductor).</w:t>
      </w:r>
    </w:p>
    <w:p w:rsidR="007A16AD" w:rsidRPr="00E9116A" w:rsidRDefault="007A16AD" w:rsidP="007A16AD">
      <w:pPr>
        <w:jc w:val="both"/>
        <w:rPr>
          <w:rFonts w:ascii="Arial" w:hAnsi="Arial" w:cs="Arial"/>
          <w:sz w:val="24"/>
          <w:szCs w:val="24"/>
        </w:rPr>
      </w:pPr>
      <w:r w:rsidRPr="00E9116A">
        <w:rPr>
          <w:rFonts w:ascii="Arial" w:hAnsi="Arial" w:cs="Arial"/>
          <w:sz w:val="24"/>
          <w:szCs w:val="24"/>
        </w:rPr>
        <w:t>Todo el sistema de tomacorrientes deberá tener un conductor extra de color verde, del mismo calibre que el conductor de fase, para puesta a tierra.</w:t>
      </w:r>
    </w:p>
    <w:p w:rsidR="007A16AD" w:rsidRPr="00E9116A" w:rsidRDefault="007A16AD" w:rsidP="007A16AD">
      <w:pPr>
        <w:jc w:val="both"/>
        <w:rPr>
          <w:rFonts w:ascii="Arial" w:hAnsi="Arial" w:cs="Arial"/>
          <w:sz w:val="24"/>
          <w:szCs w:val="24"/>
        </w:rPr>
      </w:pPr>
      <w:r w:rsidRPr="00E9116A">
        <w:rPr>
          <w:rFonts w:ascii="Arial" w:hAnsi="Arial" w:cs="Arial"/>
          <w:sz w:val="24"/>
          <w:szCs w:val="24"/>
        </w:rPr>
        <w:t>Colocación de las piezas eléctricas. Todas las piezas se colocarán con un protector de polietileno hasta la entrega final de los trabajos.</w:t>
      </w:r>
    </w:p>
    <w:p w:rsidR="007A16AD" w:rsidRPr="00E9116A" w:rsidRDefault="007A16AD" w:rsidP="007A16AD">
      <w:pPr>
        <w:jc w:val="both"/>
        <w:rPr>
          <w:rFonts w:ascii="Arial" w:hAnsi="Arial" w:cs="Arial"/>
          <w:sz w:val="24"/>
          <w:szCs w:val="24"/>
        </w:rPr>
      </w:pPr>
      <w:r w:rsidRPr="00E9116A">
        <w:rPr>
          <w:rFonts w:ascii="Arial" w:hAnsi="Arial" w:cs="Arial"/>
          <w:sz w:val="24"/>
          <w:szCs w:val="24"/>
        </w:rPr>
        <w:t>Se debe entregar planos de "Ejecución de obra" (As Built) Fiscalización aprobará o rechazará el rubro concluido, que se sujetará a la ejecución conforme a esta especificación y a las pruebas realizadas.</w:t>
      </w:r>
    </w:p>
    <w:p w:rsidR="007A16AD" w:rsidRDefault="007A16AD" w:rsidP="007A16AD">
      <w:pPr>
        <w:jc w:val="both"/>
        <w:rPr>
          <w:rFonts w:ascii="Arial" w:hAnsi="Arial" w:cs="Arial"/>
          <w:sz w:val="24"/>
          <w:szCs w:val="24"/>
        </w:rPr>
      </w:pPr>
    </w:p>
    <w:p w:rsidR="007A16AD" w:rsidRPr="006F46B2" w:rsidRDefault="007A16AD" w:rsidP="007A16AD">
      <w:pPr>
        <w:jc w:val="both"/>
        <w:rPr>
          <w:rFonts w:ascii="Arial" w:hAnsi="Arial" w:cs="Arial"/>
          <w:b/>
          <w:sz w:val="24"/>
          <w:szCs w:val="24"/>
        </w:rPr>
      </w:pPr>
      <w:r w:rsidRPr="006F46B2">
        <w:rPr>
          <w:rFonts w:ascii="Arial" w:hAnsi="Arial" w:cs="Arial"/>
          <w:b/>
          <w:sz w:val="24"/>
          <w:szCs w:val="24"/>
        </w:rPr>
        <w:t xml:space="preserve">Medición y pago: </w:t>
      </w:r>
    </w:p>
    <w:p w:rsidR="007A16AD" w:rsidRDefault="007A16AD" w:rsidP="007A16AD">
      <w:pPr>
        <w:jc w:val="both"/>
        <w:rPr>
          <w:rFonts w:ascii="Arial" w:hAnsi="Arial" w:cs="Arial"/>
          <w:sz w:val="24"/>
          <w:szCs w:val="24"/>
        </w:rPr>
      </w:pPr>
      <w:r w:rsidRPr="00E9116A">
        <w:rPr>
          <w:rFonts w:ascii="Arial" w:hAnsi="Arial" w:cs="Arial"/>
          <w:sz w:val="24"/>
          <w:szCs w:val="24"/>
        </w:rPr>
        <w:t xml:space="preserve">La medición se realizará de acuerdo a la cantidad real instalada en obra. Su pago será por punto (pto). </w:t>
      </w:r>
    </w:p>
    <w:p w:rsidR="007A16AD" w:rsidRDefault="007A16AD" w:rsidP="007A16AD">
      <w:pPr>
        <w:jc w:val="both"/>
        <w:rPr>
          <w:rFonts w:ascii="Arial" w:hAnsi="Arial" w:cs="Arial"/>
          <w:sz w:val="24"/>
          <w:szCs w:val="24"/>
        </w:rPr>
      </w:pPr>
    </w:p>
    <w:p w:rsidR="007A16AD" w:rsidRPr="00E9116A" w:rsidRDefault="007A16AD" w:rsidP="007A16AD">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PUNTO (PTO).</w:t>
      </w:r>
    </w:p>
    <w:p w:rsidR="007A16AD" w:rsidRDefault="007A16AD" w:rsidP="007A16AD">
      <w:pPr>
        <w:jc w:val="both"/>
        <w:rPr>
          <w:rFonts w:ascii="Arial" w:hAnsi="Arial" w:cs="Arial"/>
          <w:sz w:val="24"/>
          <w:szCs w:val="24"/>
        </w:rPr>
      </w:pPr>
      <w:r w:rsidRPr="006F46B2">
        <w:rPr>
          <w:rFonts w:ascii="Arial" w:hAnsi="Arial" w:cs="Arial"/>
          <w:b/>
          <w:sz w:val="24"/>
          <w:szCs w:val="24"/>
        </w:rPr>
        <w:t>MATERIALES MÍNIMOS:</w:t>
      </w:r>
      <w:r w:rsidRPr="00E9116A">
        <w:rPr>
          <w:rFonts w:ascii="Arial" w:hAnsi="Arial" w:cs="Arial"/>
          <w:sz w:val="24"/>
          <w:szCs w:val="24"/>
        </w:rPr>
        <w:t xml:space="preserve"> TUBERÍA CONDUIT DE V", TOMACORRIENTE 15A - 120V, CAJETÍN RECTANGULAR PROFUNDO, CONDUCTOR THHN FLEXIBLE # 12 AWG- 600V, CONDUCTOR THHN FLEXIBLE # 14 AWG ALAMBRE GALVANIZADO #16 AWG, ACCESORIOS PARA INSTALACIÓN Y TUBERÍA. </w:t>
      </w:r>
    </w:p>
    <w:p w:rsidR="007A16AD" w:rsidRPr="00E9116A" w:rsidRDefault="007A16AD" w:rsidP="007A16AD">
      <w:pPr>
        <w:jc w:val="both"/>
        <w:rPr>
          <w:rFonts w:ascii="Arial" w:hAnsi="Arial" w:cs="Arial"/>
          <w:sz w:val="24"/>
          <w:szCs w:val="24"/>
        </w:rPr>
      </w:pPr>
      <w:r w:rsidRPr="006F46B2">
        <w:rPr>
          <w:rFonts w:ascii="Arial" w:hAnsi="Arial" w:cs="Arial"/>
          <w:b/>
          <w:sz w:val="24"/>
          <w:szCs w:val="24"/>
        </w:rPr>
        <w:lastRenderedPageBreak/>
        <w:t>EQUIPO MÍNIMO:</w:t>
      </w:r>
      <w:r w:rsidRPr="00E9116A">
        <w:rPr>
          <w:rFonts w:ascii="Arial" w:hAnsi="Arial" w:cs="Arial"/>
          <w:sz w:val="24"/>
          <w:szCs w:val="24"/>
        </w:rPr>
        <w:t xml:space="preserve"> HERRAMIENTA MENOR.</w:t>
      </w:r>
    </w:p>
    <w:p w:rsidR="007A16AD" w:rsidRPr="00E9116A" w:rsidRDefault="007A16AD" w:rsidP="007A16AD">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2C1444" w:rsidRPr="002C1444">
        <w:rPr>
          <w:rFonts w:ascii="Arial" w:hAnsi="Arial" w:cs="Arial"/>
          <w:b/>
          <w:sz w:val="24"/>
          <w:szCs w:val="24"/>
        </w:rPr>
        <w:t>516418</w:t>
      </w:r>
      <w:r w:rsidRPr="00825987">
        <w:rPr>
          <w:rFonts w:ascii="Arial" w:hAnsi="Arial" w:cs="Arial"/>
          <w:b/>
          <w:sz w:val="24"/>
          <w:szCs w:val="24"/>
        </w:rPr>
        <w:tab/>
        <w:t xml:space="preserve">RUBRO: </w:t>
      </w:r>
      <w:r w:rsidR="002C1444" w:rsidRPr="002C1444">
        <w:rPr>
          <w:rFonts w:ascii="Arial" w:hAnsi="Arial" w:cs="Arial"/>
          <w:b/>
          <w:sz w:val="24"/>
          <w:szCs w:val="24"/>
        </w:rPr>
        <w:t>PANEL 3F, 12 ESPACIOS, 100 AMP</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p>
    <w:p w:rsidR="002C1444" w:rsidRDefault="002C1444" w:rsidP="007A16AD">
      <w:pPr>
        <w:widowControl w:val="0"/>
        <w:tabs>
          <w:tab w:val="left" w:pos="3000"/>
        </w:tabs>
        <w:autoSpaceDE w:val="0"/>
        <w:autoSpaceDN w:val="0"/>
        <w:adjustRightInd w:val="0"/>
        <w:jc w:val="both"/>
        <w:rPr>
          <w:rFonts w:ascii="Arial" w:hAnsi="Arial" w:cs="Arial"/>
          <w:b/>
          <w:sz w:val="24"/>
          <w:szCs w:val="24"/>
        </w:rPr>
      </w:pPr>
    </w:p>
    <w:p w:rsidR="007A16AD" w:rsidRPr="00A76D1F" w:rsidRDefault="007A16AD" w:rsidP="007A16AD">
      <w:pPr>
        <w:jc w:val="both"/>
        <w:rPr>
          <w:rFonts w:ascii="Arial" w:hAnsi="Arial" w:cs="Arial"/>
          <w:b/>
          <w:sz w:val="24"/>
          <w:szCs w:val="24"/>
        </w:rPr>
      </w:pPr>
      <w:r w:rsidRPr="00A76D1F">
        <w:rPr>
          <w:rFonts w:ascii="Arial" w:hAnsi="Arial" w:cs="Arial"/>
          <w:b/>
          <w:sz w:val="24"/>
          <w:szCs w:val="24"/>
        </w:rPr>
        <w:t xml:space="preserve">Descripción: </w:t>
      </w:r>
    </w:p>
    <w:p w:rsidR="007A16AD" w:rsidRPr="00A76D1F" w:rsidRDefault="007A16AD" w:rsidP="007A16AD">
      <w:pPr>
        <w:jc w:val="both"/>
        <w:rPr>
          <w:rFonts w:ascii="Arial" w:hAnsi="Arial" w:cs="Arial"/>
          <w:sz w:val="24"/>
          <w:szCs w:val="24"/>
        </w:rPr>
      </w:pPr>
      <w:r w:rsidRPr="00A76D1F">
        <w:rPr>
          <w:rFonts w:ascii="Arial" w:hAnsi="Arial" w:cs="Arial"/>
          <w:sz w:val="24"/>
          <w:szCs w:val="24"/>
        </w:rPr>
        <w:t xml:space="preserve">Gabinete metálico tipo auto soportado, trifásico, doble fondo con puerta, bisagras y llave de seguridad, pintado al horno, con terminado anticorrosivo, con barras de cobre que soporten como mínimo </w:t>
      </w:r>
      <w:r>
        <w:rPr>
          <w:rFonts w:ascii="Arial" w:hAnsi="Arial" w:cs="Arial"/>
          <w:sz w:val="24"/>
          <w:szCs w:val="24"/>
        </w:rPr>
        <w:t>225</w:t>
      </w:r>
      <w:r w:rsidRPr="00A76D1F">
        <w:rPr>
          <w:rFonts w:ascii="Arial" w:hAnsi="Arial" w:cs="Arial"/>
          <w:sz w:val="24"/>
          <w:szCs w:val="24"/>
        </w:rPr>
        <w:t xml:space="preserve"> A considerando 220/127V, con barras de neutro y tierra.</w:t>
      </w:r>
    </w:p>
    <w:p w:rsidR="007A16AD" w:rsidRPr="00A76D1F" w:rsidRDefault="007A16AD" w:rsidP="007A16AD">
      <w:pPr>
        <w:jc w:val="both"/>
        <w:rPr>
          <w:rFonts w:ascii="Arial" w:hAnsi="Arial" w:cs="Arial"/>
          <w:sz w:val="24"/>
          <w:szCs w:val="24"/>
        </w:rPr>
      </w:pPr>
      <w:r w:rsidRPr="00A76D1F">
        <w:rPr>
          <w:rFonts w:ascii="Arial" w:hAnsi="Arial" w:cs="Arial"/>
          <w:sz w:val="24"/>
          <w:szCs w:val="24"/>
        </w:rPr>
        <w:t>Debe tener espacio suficiente para instalar:</w:t>
      </w:r>
    </w:p>
    <w:p w:rsidR="007A16AD" w:rsidRPr="00A76D1F" w:rsidRDefault="007A16AD" w:rsidP="007A16AD">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7A16AD" w:rsidRPr="00A76D1F" w:rsidRDefault="007A16AD" w:rsidP="007A16AD">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7A16AD" w:rsidRPr="00A76D1F" w:rsidRDefault="007A16AD" w:rsidP="007A16AD">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7A16AD" w:rsidRPr="00A76D1F" w:rsidRDefault="007A16AD" w:rsidP="007A16AD">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7A16AD" w:rsidRPr="00A76D1F" w:rsidRDefault="007A16AD" w:rsidP="007A16AD">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7A16AD" w:rsidRPr="00A76D1F" w:rsidRDefault="007A16AD" w:rsidP="007A16AD">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7A16AD" w:rsidRDefault="007A16AD" w:rsidP="007A16AD">
      <w:pPr>
        <w:jc w:val="both"/>
        <w:rPr>
          <w:rFonts w:ascii="Arial" w:hAnsi="Arial" w:cs="Arial"/>
          <w:b/>
          <w:sz w:val="24"/>
          <w:szCs w:val="24"/>
        </w:rPr>
      </w:pPr>
    </w:p>
    <w:p w:rsidR="007A16AD" w:rsidRPr="00A76D1F" w:rsidRDefault="007A16AD" w:rsidP="007A16AD">
      <w:pPr>
        <w:jc w:val="both"/>
        <w:rPr>
          <w:rFonts w:ascii="Arial" w:hAnsi="Arial" w:cs="Arial"/>
          <w:b/>
          <w:sz w:val="24"/>
          <w:szCs w:val="24"/>
        </w:rPr>
      </w:pPr>
      <w:r w:rsidRPr="00A76D1F">
        <w:rPr>
          <w:rFonts w:ascii="Arial" w:hAnsi="Arial" w:cs="Arial"/>
          <w:b/>
          <w:sz w:val="24"/>
          <w:szCs w:val="24"/>
        </w:rPr>
        <w:t xml:space="preserve">Procedimiento: </w:t>
      </w:r>
    </w:p>
    <w:p w:rsidR="007A16AD" w:rsidRPr="00A76D1F" w:rsidRDefault="007A16AD" w:rsidP="007A16AD">
      <w:pPr>
        <w:jc w:val="both"/>
        <w:rPr>
          <w:rFonts w:ascii="Arial" w:hAnsi="Arial" w:cs="Arial"/>
          <w:sz w:val="24"/>
          <w:szCs w:val="24"/>
        </w:rPr>
      </w:pPr>
      <w:r w:rsidRPr="00A76D1F">
        <w:rPr>
          <w:rFonts w:ascii="Arial" w:hAnsi="Arial" w:cs="Arial"/>
          <w:sz w:val="24"/>
          <w:szCs w:val="24"/>
        </w:rPr>
        <w:t xml:space="preserve">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w:t>
      </w:r>
      <w:r w:rsidRPr="00A76D1F">
        <w:rPr>
          <w:rFonts w:ascii="Arial" w:hAnsi="Arial" w:cs="Arial"/>
          <w:sz w:val="24"/>
          <w:szCs w:val="24"/>
        </w:rPr>
        <w:lastRenderedPageBreak/>
        <w:t>controla su correcta ejecución, aislamiento, conexión, rotulación y verificación del funcionamiento una vez concluidas las instalaciones.</w:t>
      </w:r>
    </w:p>
    <w:p w:rsidR="007A16AD" w:rsidRDefault="007A16AD" w:rsidP="007A16AD">
      <w:pPr>
        <w:jc w:val="both"/>
        <w:rPr>
          <w:rFonts w:ascii="Arial" w:hAnsi="Arial" w:cs="Arial"/>
          <w:b/>
          <w:sz w:val="24"/>
          <w:szCs w:val="24"/>
        </w:rPr>
      </w:pPr>
    </w:p>
    <w:p w:rsidR="007A16AD" w:rsidRPr="00A76D1F" w:rsidRDefault="007A16AD" w:rsidP="007A16AD">
      <w:pPr>
        <w:jc w:val="both"/>
        <w:rPr>
          <w:rFonts w:ascii="Arial" w:hAnsi="Arial" w:cs="Arial"/>
          <w:b/>
          <w:sz w:val="24"/>
          <w:szCs w:val="24"/>
        </w:rPr>
      </w:pPr>
      <w:r w:rsidRPr="00A76D1F">
        <w:rPr>
          <w:rFonts w:ascii="Arial" w:hAnsi="Arial" w:cs="Arial"/>
          <w:b/>
          <w:sz w:val="24"/>
          <w:szCs w:val="24"/>
        </w:rPr>
        <w:t xml:space="preserve">Medición y pago: </w:t>
      </w:r>
    </w:p>
    <w:p w:rsidR="007A16AD" w:rsidRPr="00A76D1F" w:rsidRDefault="007A16AD" w:rsidP="007A16AD">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7A16AD" w:rsidRDefault="007A16AD" w:rsidP="007A16AD">
      <w:pPr>
        <w:jc w:val="both"/>
        <w:rPr>
          <w:rFonts w:ascii="Arial" w:hAnsi="Arial" w:cs="Arial"/>
          <w:sz w:val="24"/>
          <w:szCs w:val="24"/>
        </w:rPr>
      </w:pPr>
    </w:p>
    <w:p w:rsidR="007A16AD" w:rsidRPr="00A76D1F" w:rsidRDefault="007A16AD" w:rsidP="007A16AD">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7A16AD" w:rsidRPr="00A76D1F" w:rsidRDefault="007A16AD" w:rsidP="007A16AD">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7A16AD" w:rsidRPr="00A76D1F" w:rsidRDefault="007A16AD" w:rsidP="007A16AD">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7A16AD" w:rsidRPr="00E9116A" w:rsidRDefault="007A16AD" w:rsidP="007A16AD">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7A16AD" w:rsidRDefault="007A16AD" w:rsidP="007A16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516095</w:t>
      </w:r>
      <w:r w:rsidRPr="00825987">
        <w:rPr>
          <w:rFonts w:ascii="Arial" w:hAnsi="Arial" w:cs="Arial"/>
          <w:b/>
          <w:sz w:val="24"/>
          <w:szCs w:val="24"/>
        </w:rPr>
        <w:tab/>
        <w:t xml:space="preserve">RUBRO: </w:t>
      </w:r>
      <w:r w:rsidRPr="00E94B5E">
        <w:rPr>
          <w:rFonts w:ascii="Arial" w:hAnsi="Arial" w:cs="Arial"/>
          <w:b/>
          <w:sz w:val="24"/>
          <w:szCs w:val="24"/>
        </w:rPr>
        <w:t>LUMINARIA LED SELLADA 2X18W T8 120V.</w:t>
      </w:r>
    </w:p>
    <w:p w:rsidR="007A16AD" w:rsidRDefault="007A16AD" w:rsidP="007A16AD">
      <w:pPr>
        <w:pStyle w:val="Prrafodelista"/>
        <w:spacing w:before="120" w:after="120" w:line="276" w:lineRule="auto"/>
        <w:ind w:left="0"/>
        <w:jc w:val="both"/>
        <w:outlineLvl w:val="2"/>
        <w:rPr>
          <w:rFonts w:ascii="Arial" w:hAnsi="Arial" w:cs="Arial"/>
          <w:b/>
          <w:bCs/>
          <w:sz w:val="24"/>
          <w:szCs w:val="24"/>
        </w:rPr>
      </w:pPr>
    </w:p>
    <w:p w:rsidR="002C1444" w:rsidRDefault="002C1444" w:rsidP="007A16AD">
      <w:pPr>
        <w:pStyle w:val="Prrafodelista"/>
        <w:spacing w:before="120" w:after="120" w:line="276" w:lineRule="auto"/>
        <w:ind w:left="0"/>
        <w:jc w:val="both"/>
        <w:outlineLvl w:val="2"/>
        <w:rPr>
          <w:rFonts w:ascii="Arial" w:hAnsi="Arial" w:cs="Arial"/>
          <w:b/>
          <w:bCs/>
          <w:sz w:val="24"/>
          <w:szCs w:val="24"/>
        </w:rPr>
      </w:pPr>
    </w:p>
    <w:p w:rsidR="007A16AD" w:rsidRPr="00254D0F" w:rsidRDefault="007A16AD" w:rsidP="007A16AD">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Descripción:</w:t>
      </w:r>
    </w:p>
    <w:p w:rsidR="007A16AD" w:rsidRPr="00254D0F" w:rsidRDefault="007A16AD" w:rsidP="007A16AD">
      <w:pPr>
        <w:spacing w:before="120" w:after="120"/>
        <w:jc w:val="both"/>
        <w:rPr>
          <w:rFonts w:ascii="Arial" w:hAnsi="Arial" w:cs="Arial"/>
          <w:sz w:val="24"/>
          <w:szCs w:val="24"/>
        </w:rPr>
      </w:pPr>
      <w:r w:rsidRPr="00254D0F">
        <w:rPr>
          <w:rFonts w:ascii="Arial" w:hAnsi="Arial" w:cs="Arial"/>
          <w:sz w:val="24"/>
          <w:szCs w:val="24"/>
        </w:rPr>
        <w:t>Luminaria de 20 x 120 cm para 2 lámparas led de 16 vatios, 121 voltios, 60 Hz, para sobreponer en cielo raso falso, con una vida útil de 20000 horas, temperatura de color 4100 ó 6000 ºK. De un perfecto acabado y fabricado. La luminaria dispondrá de bases porta-lámpara. La sujeción será realizada mediante cadenas de soporte o tornillos de fijación.</w:t>
      </w:r>
    </w:p>
    <w:p w:rsidR="007A16AD" w:rsidRPr="00254D0F" w:rsidRDefault="007A16AD" w:rsidP="007A16AD">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Materiales Mínimos:</w:t>
      </w:r>
    </w:p>
    <w:p w:rsidR="007A16AD" w:rsidRPr="00254D0F" w:rsidRDefault="007A16AD" w:rsidP="007A16AD">
      <w:pPr>
        <w:jc w:val="both"/>
        <w:rPr>
          <w:rFonts w:ascii="Arial" w:hAnsi="Arial" w:cs="Arial"/>
          <w:sz w:val="24"/>
          <w:szCs w:val="24"/>
        </w:rPr>
      </w:pPr>
      <w:r w:rsidRPr="00254D0F">
        <w:rPr>
          <w:rFonts w:ascii="Arial" w:hAnsi="Arial" w:cs="Arial"/>
          <w:bCs/>
          <w:sz w:val="24"/>
          <w:szCs w:val="24"/>
          <w:lang w:eastAsia="es-EC"/>
        </w:rPr>
        <w:t>Luminaria led 2X16W-120V</w:t>
      </w:r>
      <w:r w:rsidRPr="00254D0F">
        <w:rPr>
          <w:rFonts w:ascii="Arial" w:hAnsi="Arial" w:cs="Arial"/>
          <w:sz w:val="24"/>
          <w:szCs w:val="24"/>
        </w:rPr>
        <w:t>, Capuchón para conexión de conductores, tornillos, tacos, cinta aislante, etc.</w:t>
      </w:r>
    </w:p>
    <w:p w:rsidR="007A16AD" w:rsidRPr="00254D0F" w:rsidRDefault="007A16AD" w:rsidP="007A16AD">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 xml:space="preserve">Equipo Mínimo </w:t>
      </w:r>
    </w:p>
    <w:p w:rsidR="007A16AD" w:rsidRPr="00254D0F" w:rsidRDefault="007A16AD" w:rsidP="007A16AD">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lastRenderedPageBreak/>
        <w:t xml:space="preserve">Herramienta Manual como: alicates, pinzas, destornilladores, taladros; equipos de medición como multímetros,     </w:t>
      </w:r>
    </w:p>
    <w:p w:rsidR="007A16AD" w:rsidRPr="00254D0F" w:rsidRDefault="007A16AD" w:rsidP="007A16AD">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Escaleras, andamios</w:t>
      </w:r>
    </w:p>
    <w:p w:rsidR="007A16AD" w:rsidRPr="00254D0F" w:rsidRDefault="007A16AD" w:rsidP="007A16AD">
      <w:pPr>
        <w:pStyle w:val="Prrafodelista"/>
        <w:spacing w:before="120" w:after="120" w:line="276" w:lineRule="auto"/>
        <w:ind w:left="0"/>
        <w:jc w:val="both"/>
        <w:rPr>
          <w:rFonts w:ascii="Arial" w:hAnsi="Arial" w:cs="Arial"/>
          <w:b/>
          <w:bCs/>
          <w:sz w:val="24"/>
          <w:szCs w:val="24"/>
          <w:lang w:eastAsia="es-EC"/>
        </w:rPr>
      </w:pPr>
    </w:p>
    <w:p w:rsidR="007A16AD" w:rsidRPr="00254D0F" w:rsidRDefault="007A16AD" w:rsidP="007A16AD">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lang w:eastAsia="es-EC"/>
        </w:rPr>
        <w:t>Norma a la que hace referencia</w:t>
      </w:r>
    </w:p>
    <w:p w:rsidR="007A16AD" w:rsidRPr="00254D0F" w:rsidRDefault="007A16AD" w:rsidP="007A16AD">
      <w:pPr>
        <w:pStyle w:val="Prrafodelista"/>
        <w:spacing w:before="120" w:after="120" w:line="276" w:lineRule="auto"/>
        <w:ind w:left="0"/>
        <w:jc w:val="both"/>
        <w:rPr>
          <w:rFonts w:ascii="Arial" w:hAnsi="Arial" w:cs="Arial"/>
          <w:bCs/>
          <w:sz w:val="24"/>
          <w:szCs w:val="24"/>
        </w:rPr>
      </w:pPr>
      <w:r w:rsidRPr="00254D0F">
        <w:rPr>
          <w:rFonts w:ascii="Arial" w:hAnsi="Arial" w:cs="Arial"/>
          <w:bCs/>
          <w:sz w:val="24"/>
          <w:szCs w:val="24"/>
        </w:rPr>
        <w:t>NEC, NFPA, INEN, UL etc.</w:t>
      </w:r>
    </w:p>
    <w:p w:rsidR="007A16AD" w:rsidRPr="00254D0F" w:rsidRDefault="007A16AD" w:rsidP="007A16AD">
      <w:pPr>
        <w:pStyle w:val="Prrafodelista"/>
        <w:spacing w:before="120" w:after="120" w:line="276" w:lineRule="auto"/>
        <w:ind w:left="0"/>
        <w:jc w:val="both"/>
        <w:rPr>
          <w:rFonts w:ascii="Arial" w:hAnsi="Arial" w:cs="Arial"/>
          <w:bCs/>
          <w:sz w:val="24"/>
          <w:szCs w:val="24"/>
        </w:rPr>
      </w:pPr>
    </w:p>
    <w:p w:rsidR="007A16AD" w:rsidRPr="00254D0F" w:rsidRDefault="007A16AD" w:rsidP="007A16AD">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Unidad, medición y pago del rubro:</w:t>
      </w:r>
      <w:r w:rsidRPr="00254D0F">
        <w:rPr>
          <w:rFonts w:ascii="Arial" w:hAnsi="Arial" w:cs="Arial"/>
          <w:b/>
          <w:bCs/>
          <w:sz w:val="24"/>
          <w:szCs w:val="24"/>
        </w:rPr>
        <w:tab/>
        <w:t>(U)</w:t>
      </w:r>
    </w:p>
    <w:p w:rsidR="007A16AD" w:rsidRPr="00254D0F" w:rsidRDefault="007A16AD" w:rsidP="007A16AD">
      <w:pPr>
        <w:spacing w:before="120" w:after="120"/>
        <w:jc w:val="both"/>
        <w:rPr>
          <w:rFonts w:ascii="Arial" w:hAnsi="Arial" w:cs="Arial"/>
          <w:b/>
          <w:sz w:val="24"/>
          <w:szCs w:val="24"/>
        </w:rPr>
      </w:pPr>
      <w:r w:rsidRPr="00254D0F">
        <w:rPr>
          <w:rFonts w:ascii="Arial" w:hAnsi="Arial" w:cs="Arial"/>
          <w:bCs/>
          <w:iCs/>
          <w:sz w:val="24"/>
          <w:szCs w:val="24"/>
          <w:lang w:val="es-MX"/>
        </w:rPr>
        <w:t>Unidad instalada en funcionamiento, probada con el personal capacitado.</w:t>
      </w:r>
    </w:p>
    <w:p w:rsidR="007A16AD" w:rsidRPr="00254D0F" w:rsidRDefault="007A16AD" w:rsidP="007A16AD">
      <w:pPr>
        <w:pStyle w:val="Prrafodelista"/>
        <w:spacing w:before="120" w:after="120" w:line="276" w:lineRule="auto"/>
        <w:ind w:left="0"/>
        <w:jc w:val="both"/>
        <w:rPr>
          <w:rFonts w:ascii="Arial" w:hAnsi="Arial" w:cs="Arial"/>
          <w:b/>
          <w:bCs/>
          <w:sz w:val="24"/>
          <w:szCs w:val="24"/>
        </w:rPr>
      </w:pPr>
    </w:p>
    <w:p w:rsidR="007A16AD" w:rsidRPr="00254D0F" w:rsidRDefault="007A16AD" w:rsidP="007A16AD">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Mano de obra:</w:t>
      </w:r>
    </w:p>
    <w:p w:rsidR="007A16AD" w:rsidRPr="00254D0F" w:rsidRDefault="007A16AD" w:rsidP="007A16AD">
      <w:pPr>
        <w:pStyle w:val="Prrafodelista"/>
        <w:spacing w:before="120" w:after="120" w:line="276" w:lineRule="auto"/>
        <w:ind w:left="0"/>
        <w:jc w:val="both"/>
        <w:rPr>
          <w:rFonts w:ascii="Arial" w:hAnsi="Arial" w:cs="Arial"/>
          <w:b/>
          <w:bCs/>
          <w:sz w:val="24"/>
          <w:szCs w:val="24"/>
        </w:rPr>
      </w:pPr>
      <w:r w:rsidRPr="00254D0F">
        <w:rPr>
          <w:rFonts w:ascii="Arial" w:hAnsi="Arial" w:cs="Arial"/>
          <w:sz w:val="24"/>
          <w:szCs w:val="24"/>
          <w:lang w:eastAsia="es-EC"/>
        </w:rPr>
        <w:t>Estructura ocupacional B3 (Supervisor Eléctrico General)</w:t>
      </w:r>
    </w:p>
    <w:p w:rsidR="007A16AD" w:rsidRPr="00254D0F" w:rsidRDefault="007A16AD" w:rsidP="007A16AD">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C1 (</w:t>
      </w:r>
      <w:r w:rsidRPr="00254D0F">
        <w:rPr>
          <w:rFonts w:ascii="Arial" w:hAnsi="Arial" w:cs="Arial"/>
          <w:bCs/>
          <w:sz w:val="24"/>
          <w:szCs w:val="24"/>
        </w:rPr>
        <w:t>Maestro electricista</w:t>
      </w:r>
      <w:r w:rsidRPr="00254D0F">
        <w:rPr>
          <w:rFonts w:ascii="Arial" w:hAnsi="Arial" w:cs="Arial"/>
          <w:sz w:val="24"/>
          <w:szCs w:val="24"/>
          <w:lang w:eastAsia="es-EC"/>
        </w:rPr>
        <w:t>)</w:t>
      </w:r>
    </w:p>
    <w:p w:rsidR="007A16AD" w:rsidRPr="00254D0F" w:rsidRDefault="007A16AD" w:rsidP="007A16AD">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D2 (Electricista)</w:t>
      </w:r>
    </w:p>
    <w:p w:rsidR="007A16AD" w:rsidRPr="00254D0F" w:rsidRDefault="007A16AD" w:rsidP="007A16AD">
      <w:pPr>
        <w:pStyle w:val="Prrafodelista"/>
        <w:spacing w:before="120" w:after="120" w:line="276" w:lineRule="auto"/>
        <w:ind w:left="0"/>
        <w:jc w:val="both"/>
        <w:rPr>
          <w:rFonts w:ascii="Arial" w:hAnsi="Arial" w:cs="Arial"/>
          <w:b/>
          <w:bCs/>
          <w:sz w:val="24"/>
          <w:szCs w:val="24"/>
        </w:rPr>
      </w:pPr>
    </w:p>
    <w:p w:rsidR="007A16AD" w:rsidRPr="00254D0F" w:rsidRDefault="007A16AD" w:rsidP="007A16AD">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Fiscalización</w:t>
      </w:r>
    </w:p>
    <w:p w:rsidR="007A16AD" w:rsidRPr="00254D0F" w:rsidRDefault="007A16AD" w:rsidP="007A16AD">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Aprobará la ejecución parcial o total del rubro con las tolerancias y pruebas de las condiciones en las que se entrega el rubro concluido.</w:t>
      </w:r>
    </w:p>
    <w:p w:rsidR="0084290F" w:rsidRDefault="0084290F" w:rsidP="00B82A4E">
      <w:pPr>
        <w:widowControl w:val="0"/>
        <w:tabs>
          <w:tab w:val="left" w:pos="3000"/>
        </w:tabs>
        <w:autoSpaceDE w:val="0"/>
        <w:autoSpaceDN w:val="0"/>
        <w:adjustRightInd w:val="0"/>
        <w:jc w:val="both"/>
        <w:rPr>
          <w:rFonts w:ascii="Arial" w:hAnsi="Arial" w:cs="Arial"/>
          <w:b/>
          <w:sz w:val="24"/>
          <w:szCs w:val="24"/>
        </w:rPr>
      </w:pPr>
      <w:r w:rsidRPr="0084290F">
        <w:rPr>
          <w:rFonts w:ascii="Arial" w:hAnsi="Arial" w:cs="Arial"/>
          <w:b/>
          <w:sz w:val="24"/>
          <w:szCs w:val="24"/>
        </w:rPr>
        <w:t>CUBIERTA</w:t>
      </w:r>
    </w:p>
    <w:p w:rsidR="0084290F" w:rsidRDefault="0084290F" w:rsidP="00B82A4E">
      <w:pPr>
        <w:widowControl w:val="0"/>
        <w:tabs>
          <w:tab w:val="left" w:pos="3000"/>
        </w:tabs>
        <w:autoSpaceDE w:val="0"/>
        <w:autoSpaceDN w:val="0"/>
        <w:adjustRightInd w:val="0"/>
        <w:jc w:val="both"/>
        <w:rPr>
          <w:rFonts w:ascii="Arial" w:hAnsi="Arial" w:cs="Arial"/>
          <w:b/>
          <w:sz w:val="24"/>
          <w:szCs w:val="24"/>
        </w:rPr>
      </w:pPr>
    </w:p>
    <w:p w:rsidR="00B82A4E" w:rsidRPr="00825987" w:rsidRDefault="00B82A4E" w:rsidP="00B82A4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516331</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CUBIERTA AUTOPORTANTE DE POLIURETANO CON FOIL DE ALUMINIO Y LÁMINA ASFÁLTICA</w:t>
      </w:r>
      <w:r w:rsidRPr="00825987">
        <w:rPr>
          <w:rFonts w:ascii="Arial" w:hAnsi="Arial" w:cs="Arial"/>
          <w:b/>
          <w:sz w:val="24"/>
          <w:szCs w:val="24"/>
        </w:rPr>
        <w:t>.</w:t>
      </w:r>
    </w:p>
    <w:p w:rsidR="00B82A4E" w:rsidRDefault="00B82A4E" w:rsidP="00B82A4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516349</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ESTRUCTURA  METÁLICA PARA   CUBIERTA  AUTOPORTANTE DE PULIORETANO</w:t>
      </w:r>
    </w:p>
    <w:p w:rsidR="00B82A4E" w:rsidRDefault="00B82A4E" w:rsidP="00B82A4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505056</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CUBIERTA DE POLICARBONATO</w:t>
      </w:r>
    </w:p>
    <w:p w:rsidR="00B82A4E" w:rsidRDefault="00B82A4E" w:rsidP="00B82A4E">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516350</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ESTRUCTURA  METÁLICA PARA   CUBIERTA DE POLICARBONATO</w:t>
      </w:r>
    </w:p>
    <w:p w:rsidR="00B82A4E" w:rsidRPr="00825987" w:rsidRDefault="00B82A4E" w:rsidP="00B82A4E">
      <w:pPr>
        <w:widowControl w:val="0"/>
        <w:tabs>
          <w:tab w:val="left" w:pos="3000"/>
        </w:tabs>
        <w:autoSpaceDE w:val="0"/>
        <w:autoSpaceDN w:val="0"/>
        <w:adjustRightInd w:val="0"/>
        <w:jc w:val="both"/>
        <w:rPr>
          <w:rFonts w:ascii="Arial" w:hAnsi="Arial" w:cs="Arial"/>
          <w:b/>
          <w:bCs/>
          <w:sz w:val="24"/>
          <w:szCs w:val="24"/>
        </w:rPr>
      </w:pPr>
    </w:p>
    <w:p w:rsidR="00B82A4E" w:rsidRDefault="00B82A4E" w:rsidP="00B82A4E">
      <w:pPr>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p>
    <w:p w:rsidR="00B82A4E" w:rsidRDefault="00B82A4E" w:rsidP="00B82A4E">
      <w:pPr>
        <w:jc w:val="both"/>
        <w:rPr>
          <w:rFonts w:ascii="Arial" w:hAnsi="Arial" w:cs="Arial"/>
          <w:b/>
          <w:sz w:val="24"/>
          <w:szCs w:val="24"/>
        </w:rPr>
      </w:pPr>
      <w:r w:rsidRPr="006E14E9">
        <w:rPr>
          <w:rFonts w:ascii="Arial" w:hAnsi="Arial" w:cs="Arial"/>
          <w:spacing w:val="-2"/>
          <w:sz w:val="24"/>
          <w:szCs w:val="24"/>
        </w:rPr>
        <w:t xml:space="preserve">Este trabajo consiste en la provisión e instalación de la cubierta </w:t>
      </w:r>
      <w:r>
        <w:rPr>
          <w:rFonts w:ascii="Arial" w:hAnsi="Arial" w:cs="Arial"/>
          <w:spacing w:val="-2"/>
          <w:sz w:val="24"/>
          <w:szCs w:val="24"/>
        </w:rPr>
        <w:t>de policarbonato incluida su estructura</w:t>
      </w:r>
      <w:r w:rsidRPr="006E14E9">
        <w:rPr>
          <w:rFonts w:ascii="Arial" w:hAnsi="Arial" w:cs="Arial"/>
          <w:spacing w:val="-2"/>
          <w:sz w:val="24"/>
          <w:szCs w:val="24"/>
        </w:rPr>
        <w:t xml:space="preserve">  por medio de ganchos adecuados, empernados y con sus respectivos empaques.</w:t>
      </w:r>
      <w:r w:rsidRPr="006E14E9">
        <w:rPr>
          <w:rFonts w:ascii="Arial" w:hAnsi="Arial" w:cs="Arial"/>
          <w:spacing w:val="-2"/>
          <w:sz w:val="24"/>
          <w:szCs w:val="24"/>
        </w:rPr>
        <w:cr/>
      </w:r>
      <w:r w:rsidRPr="006E14E9">
        <w:rPr>
          <w:rFonts w:ascii="Arial" w:hAnsi="Arial" w:cs="Arial"/>
          <w:b/>
          <w:sz w:val="24"/>
          <w:szCs w:val="24"/>
        </w:rPr>
        <w:lastRenderedPageBreak/>
        <w:cr/>
      </w:r>
    </w:p>
    <w:p w:rsidR="00B82A4E" w:rsidRDefault="00B82A4E" w:rsidP="00B82A4E">
      <w:pPr>
        <w:jc w:val="both"/>
        <w:rPr>
          <w:rFonts w:ascii="Arial" w:hAnsi="Arial" w:cs="Arial"/>
          <w:spacing w:val="-2"/>
          <w:sz w:val="24"/>
          <w:szCs w:val="24"/>
        </w:rPr>
      </w:pPr>
      <w:r w:rsidRPr="006E14E9">
        <w:rPr>
          <w:rFonts w:ascii="Arial" w:hAnsi="Arial" w:cs="Arial"/>
          <w:b/>
          <w:sz w:val="24"/>
          <w:szCs w:val="24"/>
        </w:rPr>
        <w:t>PROCEDIMIENTO.-</w:t>
      </w:r>
      <w:r w:rsidRPr="006E14E9">
        <w:rPr>
          <w:rFonts w:ascii="Arial" w:hAnsi="Arial" w:cs="Arial"/>
          <w:spacing w:val="-2"/>
          <w:sz w:val="24"/>
          <w:szCs w:val="24"/>
        </w:rPr>
        <w:cr/>
      </w:r>
    </w:p>
    <w:p w:rsidR="00B82A4E" w:rsidRPr="006E14E9" w:rsidRDefault="00B82A4E" w:rsidP="00B82A4E">
      <w:pPr>
        <w:jc w:val="both"/>
        <w:rPr>
          <w:rFonts w:ascii="Arial" w:hAnsi="Arial" w:cs="Arial"/>
          <w:sz w:val="24"/>
          <w:szCs w:val="24"/>
          <w:lang w:val="es-ES"/>
        </w:rPr>
      </w:pPr>
      <w:r w:rsidRPr="006E14E9">
        <w:rPr>
          <w:rFonts w:ascii="Arial" w:hAnsi="Arial" w:cs="Arial"/>
          <w:sz w:val="24"/>
          <w:szCs w:val="24"/>
          <w:lang w:val="es-ES"/>
        </w:rPr>
        <w:t xml:space="preserve"> La ejecución y colocación de </w:t>
      </w:r>
      <w:r w:rsidRPr="006E14E9">
        <w:rPr>
          <w:rFonts w:ascii="Arial" w:hAnsi="Arial" w:cs="Arial"/>
          <w:spacing w:val="-2"/>
          <w:sz w:val="24"/>
          <w:szCs w:val="24"/>
        </w:rPr>
        <w:t xml:space="preserve">la cubierta </w:t>
      </w:r>
      <w:r>
        <w:rPr>
          <w:rFonts w:ascii="Arial" w:hAnsi="Arial" w:cs="Arial"/>
          <w:spacing w:val="-2"/>
          <w:sz w:val="24"/>
          <w:szCs w:val="24"/>
        </w:rPr>
        <w:t>de policarbonato</w:t>
      </w:r>
      <w:r w:rsidRPr="006E14E9">
        <w:rPr>
          <w:rFonts w:ascii="Arial" w:hAnsi="Arial" w:cs="Arial"/>
          <w:sz w:val="24"/>
          <w:szCs w:val="24"/>
          <w:lang w:val="es-ES"/>
        </w:rPr>
        <w:t>, es un proceso</w:t>
      </w:r>
      <w:r>
        <w:rPr>
          <w:rFonts w:ascii="Arial" w:hAnsi="Arial" w:cs="Arial"/>
          <w:sz w:val="24"/>
          <w:szCs w:val="24"/>
          <w:lang w:val="es-ES"/>
        </w:rPr>
        <w:t xml:space="preserve"> detalloso y muy delicado de mucha precision</w:t>
      </w:r>
      <w:r w:rsidRPr="006E14E9">
        <w:rPr>
          <w:rFonts w:ascii="Arial" w:hAnsi="Arial" w:cs="Arial"/>
          <w:sz w:val="24"/>
          <w:szCs w:val="24"/>
          <w:lang w:val="es-ES"/>
        </w:rPr>
        <w:t xml:space="preserve">, por lo que el contratista verificará el momento adecuado para la fabricación y posterior colocación de </w:t>
      </w:r>
      <w:r>
        <w:rPr>
          <w:rFonts w:ascii="Arial" w:hAnsi="Arial" w:cs="Arial"/>
          <w:sz w:val="24"/>
          <w:szCs w:val="24"/>
          <w:lang w:val="es-ES"/>
        </w:rPr>
        <w:t>estas cubiertas de policarbonatos</w:t>
      </w:r>
      <w:r w:rsidRPr="006E14E9">
        <w:rPr>
          <w:rFonts w:ascii="Arial" w:hAnsi="Arial" w:cs="Arial"/>
          <w:sz w:val="24"/>
          <w:szCs w:val="24"/>
          <w:lang w:val="es-ES"/>
        </w:rPr>
        <w:t xml:space="preserve">. </w:t>
      </w:r>
    </w:p>
    <w:p w:rsidR="00B82A4E" w:rsidRPr="00825987" w:rsidRDefault="00B82A4E" w:rsidP="00B82A4E">
      <w:pPr>
        <w:widowControl w:val="0"/>
        <w:autoSpaceDE w:val="0"/>
        <w:autoSpaceDN w:val="0"/>
        <w:adjustRightInd w:val="0"/>
        <w:jc w:val="both"/>
        <w:rPr>
          <w:rFonts w:ascii="Arial" w:hAnsi="Arial" w:cs="Arial"/>
          <w:sz w:val="24"/>
          <w:szCs w:val="24"/>
        </w:rPr>
      </w:pPr>
      <w:r w:rsidRPr="006E14E9">
        <w:rPr>
          <w:rFonts w:ascii="Arial" w:hAnsi="Arial" w:cs="Arial"/>
          <w:sz w:val="24"/>
          <w:szCs w:val="24"/>
          <w:lang w:val="es-ES"/>
        </w:rPr>
        <w:t xml:space="preserve">Las medidas desarrolladas de </w:t>
      </w:r>
      <w:r>
        <w:rPr>
          <w:rFonts w:ascii="Arial" w:hAnsi="Arial" w:cs="Arial"/>
          <w:sz w:val="24"/>
          <w:szCs w:val="24"/>
          <w:lang w:val="es-ES"/>
        </w:rPr>
        <w:t>policarbonato</w:t>
      </w:r>
      <w:r w:rsidRPr="006E14E9">
        <w:rPr>
          <w:rFonts w:ascii="Arial" w:hAnsi="Arial" w:cs="Arial"/>
          <w:sz w:val="24"/>
          <w:szCs w:val="24"/>
          <w:lang w:val="es-ES"/>
        </w:rPr>
        <w:t xml:space="preserve"> serán moduladas con las dimensiones comerciales de las planchas. Previa la verificación de medidas en obra y con los planos de detalle y complementarios desarrollados en obra, se procederá a su </w:t>
      </w:r>
      <w:r>
        <w:rPr>
          <w:rFonts w:ascii="Arial" w:hAnsi="Arial" w:cs="Arial"/>
          <w:sz w:val="24"/>
          <w:szCs w:val="24"/>
          <w:lang w:val="es-ES"/>
        </w:rPr>
        <w:t>pedido</w:t>
      </w:r>
      <w:r w:rsidRPr="006E14E9">
        <w:rPr>
          <w:rFonts w:ascii="Arial" w:hAnsi="Arial" w:cs="Arial"/>
          <w:sz w:val="24"/>
          <w:szCs w:val="24"/>
          <w:lang w:val="es-ES"/>
        </w:rPr>
        <w:t>.</w:t>
      </w:r>
    </w:p>
    <w:p w:rsidR="00B82A4E" w:rsidRPr="00825987" w:rsidRDefault="00B82A4E" w:rsidP="00B82A4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B82A4E" w:rsidRPr="006E14E9" w:rsidRDefault="00B82A4E" w:rsidP="00B82A4E">
      <w:pPr>
        <w:jc w:val="both"/>
        <w:rPr>
          <w:rFonts w:ascii="Arial" w:hAnsi="Arial" w:cs="Arial"/>
          <w:sz w:val="24"/>
          <w:szCs w:val="24"/>
          <w:lang w:val="es-ES"/>
        </w:rPr>
      </w:pPr>
      <w:r w:rsidRPr="006E14E9">
        <w:rPr>
          <w:rFonts w:ascii="Arial" w:hAnsi="Arial" w:cs="Arial"/>
          <w:sz w:val="24"/>
          <w:szCs w:val="24"/>
          <w:lang w:val="es-ES"/>
        </w:rPr>
        <w:t>La medición se la hará en unidad de superficie y su pago será por metro cuadrado "m</w:t>
      </w:r>
      <w:r w:rsidRPr="006E14E9">
        <w:rPr>
          <w:rFonts w:ascii="Arial" w:hAnsi="Arial" w:cs="Arial"/>
          <w:sz w:val="24"/>
          <w:szCs w:val="24"/>
          <w:vertAlign w:val="superscript"/>
          <w:lang w:val="es-ES"/>
        </w:rPr>
        <w:t>2</w:t>
      </w:r>
      <w:r w:rsidRPr="006E14E9">
        <w:rPr>
          <w:rFonts w:ascii="Arial" w:hAnsi="Arial" w:cs="Arial"/>
          <w:sz w:val="24"/>
          <w:szCs w:val="24"/>
          <w:lang w:val="es-ES"/>
        </w:rPr>
        <w:t xml:space="preserve">", en base a la medición desarrollada de todos los elementos colocados y verificados en obra y planos del proyecto. </w:t>
      </w:r>
    </w:p>
    <w:p w:rsidR="00B82A4E" w:rsidRPr="00C35204" w:rsidRDefault="00B82A4E" w:rsidP="00B82A4E">
      <w:pPr>
        <w:widowControl w:val="0"/>
        <w:autoSpaceDE w:val="0"/>
        <w:autoSpaceDN w:val="0"/>
        <w:adjustRightInd w:val="0"/>
        <w:jc w:val="both"/>
        <w:rPr>
          <w:rFonts w:ascii="Arial" w:hAnsi="Arial" w:cs="Arial"/>
          <w:sz w:val="24"/>
          <w:szCs w:val="24"/>
          <w:lang w:val="es-ES"/>
        </w:rPr>
      </w:pPr>
    </w:p>
    <w:p w:rsidR="00B82A4E" w:rsidRPr="00825987" w:rsidRDefault="00B82A4E" w:rsidP="00B82A4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B82A4E" w:rsidRPr="00825987" w:rsidRDefault="00B82A4E" w:rsidP="00B82A4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CUBIERTA DE POLICARBONATO</w:t>
      </w:r>
      <w:r>
        <w:rPr>
          <w:rFonts w:ascii="Arial" w:hAnsi="Arial" w:cs="Arial"/>
          <w:bCs/>
          <w:sz w:val="24"/>
          <w:szCs w:val="24"/>
        </w:rPr>
        <w:t xml:space="preserve">, </w:t>
      </w:r>
      <w:r w:rsidRPr="00B82A4E">
        <w:rPr>
          <w:rFonts w:ascii="Arial" w:hAnsi="Arial" w:cs="Arial"/>
          <w:sz w:val="24"/>
          <w:szCs w:val="24"/>
        </w:rPr>
        <w:t>CUBIERTA AUTOPORTANTE DE POLIURETANO CON FOIL DE ALUMINIO Y LÁMINA ASFÁLTICA</w:t>
      </w:r>
      <w:r w:rsidRPr="00825987">
        <w:rPr>
          <w:rFonts w:ascii="Arial" w:hAnsi="Arial" w:cs="Arial"/>
          <w:bCs/>
          <w:sz w:val="24"/>
          <w:szCs w:val="24"/>
        </w:rPr>
        <w:t>.</w:t>
      </w:r>
    </w:p>
    <w:p w:rsidR="00B82A4E" w:rsidRPr="00825987" w:rsidRDefault="00B82A4E" w:rsidP="00B82A4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B82A4E" w:rsidRPr="00825987" w:rsidRDefault="00B82A4E" w:rsidP="00B82A4E">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84290F" w:rsidRDefault="0084290F" w:rsidP="0084290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4290F">
        <w:rPr>
          <w:rFonts w:ascii="Arial" w:hAnsi="Arial" w:cs="Arial"/>
          <w:b/>
          <w:sz w:val="24"/>
          <w:szCs w:val="24"/>
        </w:rPr>
        <w:t>516392</w:t>
      </w:r>
      <w:r w:rsidRPr="00825987">
        <w:rPr>
          <w:rFonts w:ascii="Arial" w:hAnsi="Arial" w:cs="Arial"/>
          <w:b/>
          <w:sz w:val="24"/>
          <w:szCs w:val="24"/>
        </w:rPr>
        <w:tab/>
        <w:t>RUBRO:</w:t>
      </w:r>
      <w:r w:rsidRPr="00825987">
        <w:rPr>
          <w:rFonts w:ascii="Arial" w:hAnsi="Arial" w:cs="Arial"/>
          <w:sz w:val="24"/>
          <w:szCs w:val="24"/>
        </w:rPr>
        <w:t xml:space="preserve"> </w:t>
      </w:r>
      <w:r w:rsidRPr="0084290F">
        <w:rPr>
          <w:rFonts w:ascii="Arial" w:hAnsi="Arial" w:cs="Arial"/>
          <w:b/>
          <w:sz w:val="24"/>
          <w:szCs w:val="24"/>
        </w:rPr>
        <w:t>IMPERMEABILIZACIÓN CON BANDA ASFALTICA PARA FLASHIN DE CIERRE DE CUBIERTAS</w:t>
      </w:r>
      <w:r>
        <w:rPr>
          <w:rFonts w:ascii="Arial" w:hAnsi="Arial" w:cs="Arial"/>
          <w:b/>
          <w:sz w:val="24"/>
          <w:szCs w:val="24"/>
        </w:rPr>
        <w:t>.</w:t>
      </w:r>
    </w:p>
    <w:p w:rsidR="0084290F" w:rsidRPr="00825987" w:rsidRDefault="0084290F" w:rsidP="0084290F">
      <w:pPr>
        <w:widowControl w:val="0"/>
        <w:tabs>
          <w:tab w:val="left" w:pos="3000"/>
        </w:tabs>
        <w:autoSpaceDE w:val="0"/>
        <w:autoSpaceDN w:val="0"/>
        <w:adjustRightInd w:val="0"/>
        <w:jc w:val="both"/>
        <w:rPr>
          <w:rFonts w:ascii="Arial" w:hAnsi="Arial" w:cs="Arial"/>
          <w:b/>
          <w:bCs/>
          <w:sz w:val="24"/>
          <w:szCs w:val="24"/>
        </w:rPr>
      </w:pPr>
    </w:p>
    <w:p w:rsidR="0084290F" w:rsidRDefault="0084290F" w:rsidP="0084290F">
      <w:pPr>
        <w:widowControl w:val="0"/>
        <w:autoSpaceDE w:val="0"/>
        <w:autoSpaceDN w:val="0"/>
        <w:adjustRightInd w:val="0"/>
        <w:jc w:val="both"/>
        <w:rPr>
          <w:rFonts w:ascii="Arial" w:hAnsi="Arial" w:cs="Arial"/>
          <w:sz w:val="24"/>
          <w:szCs w:val="24"/>
        </w:rPr>
      </w:pPr>
      <w:r w:rsidRPr="006E14E9">
        <w:rPr>
          <w:rFonts w:ascii="Arial" w:hAnsi="Arial" w:cs="Arial"/>
          <w:b/>
          <w:sz w:val="24"/>
          <w:szCs w:val="24"/>
        </w:rPr>
        <w:t>DESCRIPCION.-</w:t>
      </w:r>
      <w:r w:rsidRPr="006E14E9">
        <w:rPr>
          <w:rFonts w:ascii="Arial" w:hAnsi="Arial" w:cs="Arial"/>
          <w:sz w:val="24"/>
          <w:szCs w:val="24"/>
        </w:rPr>
        <w:cr/>
      </w:r>
    </w:p>
    <w:p w:rsidR="0084290F" w:rsidRDefault="0084290F" w:rsidP="0084290F">
      <w:pPr>
        <w:widowControl w:val="0"/>
        <w:autoSpaceDE w:val="0"/>
        <w:autoSpaceDN w:val="0"/>
        <w:adjustRightInd w:val="0"/>
        <w:jc w:val="both"/>
        <w:rPr>
          <w:rFonts w:ascii="Arial" w:hAnsi="Arial" w:cs="Arial"/>
          <w:sz w:val="24"/>
          <w:szCs w:val="24"/>
        </w:rPr>
      </w:pPr>
      <w:r>
        <w:rPr>
          <w:rFonts w:ascii="Arial" w:hAnsi="Arial" w:cs="Arial"/>
          <w:sz w:val="24"/>
          <w:szCs w:val="24"/>
        </w:rPr>
        <w:t>Este rubro consiste en la impermeabilización de cubiertas conlaminas asfálticas con el fin de</w:t>
      </w:r>
      <w:r w:rsidRPr="006E14E9">
        <w:rPr>
          <w:rFonts w:ascii="Arial" w:hAnsi="Arial" w:cs="Arial"/>
          <w:sz w:val="24"/>
          <w:szCs w:val="24"/>
        </w:rPr>
        <w:t xml:space="preserve"> recub</w:t>
      </w:r>
      <w:r>
        <w:rPr>
          <w:rFonts w:ascii="Arial" w:hAnsi="Arial" w:cs="Arial"/>
          <w:sz w:val="24"/>
          <w:szCs w:val="24"/>
        </w:rPr>
        <w:t xml:space="preserve">rir y proteger los techos, son </w:t>
      </w:r>
      <w:r w:rsidRPr="006E14E9">
        <w:rPr>
          <w:rFonts w:ascii="Arial" w:hAnsi="Arial" w:cs="Arial"/>
          <w:sz w:val="24"/>
          <w:szCs w:val="24"/>
        </w:rPr>
        <w:t>resistentes a la intemperie y luz solar.</w:t>
      </w:r>
      <w:r w:rsidRPr="006E14E9">
        <w:rPr>
          <w:rFonts w:ascii="Arial" w:hAnsi="Arial" w:cs="Arial"/>
          <w:sz w:val="24"/>
          <w:szCs w:val="24"/>
        </w:rPr>
        <w:cr/>
      </w:r>
      <w:r w:rsidRPr="006E14E9">
        <w:rPr>
          <w:rFonts w:ascii="Arial" w:hAnsi="Arial" w:cs="Arial"/>
          <w:sz w:val="24"/>
          <w:szCs w:val="24"/>
        </w:rPr>
        <w:lastRenderedPageBreak/>
        <w:cr/>
      </w:r>
      <w:r w:rsidRPr="006E14E9">
        <w:rPr>
          <w:rFonts w:ascii="Arial" w:hAnsi="Arial" w:cs="Arial"/>
          <w:b/>
          <w:sz w:val="24"/>
          <w:szCs w:val="24"/>
        </w:rPr>
        <w:t>PROCEDIMIENTO.-</w:t>
      </w:r>
      <w:r w:rsidRPr="006E14E9">
        <w:rPr>
          <w:rFonts w:ascii="Arial" w:hAnsi="Arial" w:cs="Arial"/>
          <w:sz w:val="24"/>
          <w:szCs w:val="24"/>
        </w:rPr>
        <w:cr/>
      </w:r>
    </w:p>
    <w:p w:rsidR="0084290F" w:rsidRDefault="0084290F" w:rsidP="0084290F">
      <w:pPr>
        <w:widowControl w:val="0"/>
        <w:autoSpaceDE w:val="0"/>
        <w:autoSpaceDN w:val="0"/>
        <w:adjustRightInd w:val="0"/>
        <w:jc w:val="both"/>
        <w:rPr>
          <w:rFonts w:ascii="Arial" w:hAnsi="Arial" w:cs="Arial"/>
          <w:b/>
          <w:sz w:val="24"/>
          <w:szCs w:val="24"/>
        </w:rPr>
      </w:pPr>
      <w:r w:rsidRPr="006E14E9">
        <w:rPr>
          <w:rFonts w:ascii="Arial" w:hAnsi="Arial" w:cs="Arial"/>
          <w:sz w:val="24"/>
          <w:szCs w:val="24"/>
        </w:rPr>
        <w:t xml:space="preserve">Este trabajo consiste en  preparar las superficies de los techos a ser </w:t>
      </w:r>
      <w:r>
        <w:rPr>
          <w:rFonts w:ascii="Arial" w:hAnsi="Arial" w:cs="Arial"/>
          <w:sz w:val="24"/>
          <w:szCs w:val="24"/>
        </w:rPr>
        <w:t>impermeabilizadas</w:t>
      </w:r>
      <w:r w:rsidRPr="006E14E9">
        <w:rPr>
          <w:rFonts w:ascii="Arial" w:hAnsi="Arial" w:cs="Arial"/>
          <w:sz w:val="24"/>
          <w:szCs w:val="24"/>
        </w:rPr>
        <w:t xml:space="preserve"> de tal manera que se encuentren libres de grasas, polvo, moho y otros contaminantes, deberán estar totalmente secas; en superficies de fibrocemento nuevas, se eliminará la alcalinidad con una solución de ácido muriático al 10%, si la superficie presenta hongos, lavar con una solución de hipoclorito de sodio al 15%, enjuagar bien y dejar secar.</w:t>
      </w:r>
      <w:r w:rsidRPr="006E14E9">
        <w:rPr>
          <w:rFonts w:ascii="Arial" w:hAnsi="Arial" w:cs="Arial"/>
          <w:sz w:val="24"/>
          <w:szCs w:val="24"/>
        </w:rPr>
        <w:cr/>
      </w:r>
      <w:r w:rsidRPr="006E14E9">
        <w:rPr>
          <w:rFonts w:ascii="Arial" w:hAnsi="Arial" w:cs="Arial"/>
          <w:b/>
          <w:sz w:val="24"/>
          <w:szCs w:val="24"/>
        </w:rPr>
        <w:t xml:space="preserve"> </w:t>
      </w:r>
      <w:r w:rsidRPr="006E14E9">
        <w:rPr>
          <w:rFonts w:ascii="Arial" w:hAnsi="Arial" w:cs="Arial"/>
          <w:b/>
          <w:sz w:val="24"/>
          <w:szCs w:val="24"/>
        </w:rPr>
        <w:cr/>
        <w:t>MEDICION Y PAGO.-</w:t>
      </w:r>
      <w:r w:rsidRPr="006E14E9">
        <w:rPr>
          <w:rFonts w:ascii="Arial" w:hAnsi="Arial" w:cs="Arial"/>
          <w:b/>
          <w:sz w:val="24"/>
          <w:szCs w:val="24"/>
        </w:rPr>
        <w:tab/>
      </w:r>
      <w:r w:rsidRPr="006E14E9">
        <w:rPr>
          <w:rFonts w:ascii="Arial" w:hAnsi="Arial" w:cs="Arial"/>
          <w:b/>
          <w:sz w:val="24"/>
          <w:szCs w:val="24"/>
        </w:rPr>
        <w:cr/>
      </w:r>
    </w:p>
    <w:p w:rsidR="0084290F" w:rsidRPr="00825987" w:rsidRDefault="0084290F" w:rsidP="0084290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medirá al céntimo y se cuantificará en metros cuadrados efectivamente ejecutados, medidos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r>
      <w:r w:rsidRPr="006E14E9">
        <w:rPr>
          <w:rFonts w:ascii="Arial" w:hAnsi="Arial" w:cs="Arial"/>
          <w:color w:val="000000"/>
          <w:sz w:val="24"/>
          <w:szCs w:val="24"/>
        </w:rPr>
        <w:t xml:space="preserve"> La medición será de acuerdo a la cantidad real ejecutada en obra. Su pago será por metro cuadrado (m2).</w:t>
      </w:r>
    </w:p>
    <w:p w:rsidR="0084290F" w:rsidRPr="00825987" w:rsidRDefault="0084290F" w:rsidP="0084290F">
      <w:pPr>
        <w:widowControl w:val="0"/>
        <w:autoSpaceDE w:val="0"/>
        <w:autoSpaceDN w:val="0"/>
        <w:adjustRightInd w:val="0"/>
        <w:jc w:val="both"/>
        <w:rPr>
          <w:rFonts w:ascii="Arial" w:hAnsi="Arial" w:cs="Arial"/>
          <w:sz w:val="24"/>
          <w:szCs w:val="24"/>
        </w:rPr>
      </w:pPr>
    </w:p>
    <w:p w:rsidR="0084290F" w:rsidRPr="00825987" w:rsidRDefault="0084290F" w:rsidP="0084290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84290F" w:rsidRPr="00825987" w:rsidRDefault="0084290F" w:rsidP="0084290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chova, gasolina.</w:t>
      </w:r>
    </w:p>
    <w:p w:rsidR="0084290F" w:rsidRPr="00825987" w:rsidRDefault="0084290F" w:rsidP="0084290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4290F" w:rsidRDefault="0084290F" w:rsidP="0084290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A96BE3" w:rsidRDefault="00A96BE3" w:rsidP="00A96BE3">
      <w:pPr>
        <w:widowControl w:val="0"/>
        <w:tabs>
          <w:tab w:val="left" w:pos="3000"/>
        </w:tabs>
        <w:autoSpaceDE w:val="0"/>
        <w:autoSpaceDN w:val="0"/>
        <w:adjustRightInd w:val="0"/>
        <w:jc w:val="both"/>
        <w:rPr>
          <w:rFonts w:ascii="Arial" w:hAnsi="Arial" w:cs="Arial"/>
          <w:b/>
          <w:sz w:val="24"/>
        </w:rPr>
      </w:pPr>
      <w:r w:rsidRPr="00403121">
        <w:rPr>
          <w:rFonts w:ascii="Arial" w:hAnsi="Arial" w:cs="Arial"/>
          <w:b/>
          <w:sz w:val="24"/>
        </w:rPr>
        <w:t>DETALLES</w:t>
      </w:r>
    </w:p>
    <w:p w:rsidR="00A96BE3" w:rsidRDefault="00A96BE3" w:rsidP="00A96BE3">
      <w:pPr>
        <w:widowControl w:val="0"/>
        <w:tabs>
          <w:tab w:val="left" w:pos="3000"/>
        </w:tabs>
        <w:autoSpaceDE w:val="0"/>
        <w:autoSpaceDN w:val="0"/>
        <w:adjustRightInd w:val="0"/>
        <w:jc w:val="both"/>
        <w:rPr>
          <w:rFonts w:ascii="Arial" w:hAnsi="Arial" w:cs="Arial"/>
          <w:b/>
          <w:sz w:val="24"/>
        </w:rPr>
      </w:pP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516242</w:t>
      </w:r>
      <w:r w:rsidRPr="00825987">
        <w:rPr>
          <w:rFonts w:ascii="Arial" w:hAnsi="Arial" w:cs="Arial"/>
          <w:b/>
          <w:sz w:val="24"/>
          <w:szCs w:val="24"/>
        </w:rPr>
        <w:tab/>
        <w:t xml:space="preserve">RUBRO: </w:t>
      </w:r>
      <w:r w:rsidRPr="00403121">
        <w:rPr>
          <w:rFonts w:ascii="Arial" w:hAnsi="Arial" w:cs="Arial"/>
          <w:b/>
          <w:sz w:val="24"/>
          <w:szCs w:val="24"/>
        </w:rPr>
        <w:t>ADHESIVO MICROFERFORADO COLOR GRIS</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Serán los elementos </w:t>
      </w:r>
      <w:r>
        <w:rPr>
          <w:rFonts w:ascii="Arial" w:hAnsi="Arial" w:cs="Arial"/>
          <w:sz w:val="24"/>
          <w:szCs w:val="24"/>
        </w:rPr>
        <w:t>adhesivos microperforados</w:t>
      </w:r>
      <w:r w:rsidRPr="006E14E9">
        <w:rPr>
          <w:rFonts w:ascii="Arial" w:hAnsi="Arial" w:cs="Arial"/>
          <w:sz w:val="24"/>
          <w:szCs w:val="24"/>
        </w:rPr>
        <w:t xml:space="preserve"> Utilizados como protecciones en </w:t>
      </w:r>
      <w:r>
        <w:rPr>
          <w:rFonts w:ascii="Arial" w:hAnsi="Arial" w:cs="Arial"/>
          <w:sz w:val="24"/>
          <w:szCs w:val="24"/>
        </w:rPr>
        <w:lastRenderedPageBreak/>
        <w:t>las ventanas</w:t>
      </w:r>
      <w:r w:rsidRPr="006E14E9">
        <w:rPr>
          <w:rFonts w:ascii="Arial" w:hAnsi="Arial" w:cs="Arial"/>
          <w:sz w:val="24"/>
          <w:szCs w:val="24"/>
        </w:rPr>
        <w:t>, o en sitos donde se necesite protección, de acuerdo con los planos, detalles del proyecto y a las indicaciones del I/A Fiscalizador.</w:t>
      </w:r>
    </w:p>
    <w:p w:rsidR="00A96BE3" w:rsidRPr="006E14E9" w:rsidRDefault="00A96BE3" w:rsidP="00A96BE3">
      <w:pPr>
        <w:widowControl w:val="0"/>
        <w:autoSpaceDE w:val="0"/>
        <w:autoSpaceDN w:val="0"/>
        <w:adjustRightInd w:val="0"/>
        <w:jc w:val="both"/>
        <w:rPr>
          <w:rFonts w:ascii="Arial" w:hAnsi="Arial" w:cs="Arial"/>
          <w:sz w:val="24"/>
          <w:szCs w:val="24"/>
        </w:rPr>
      </w:pP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w:t>
      </w:r>
      <w:r>
        <w:rPr>
          <w:rFonts w:ascii="Arial" w:hAnsi="Arial" w:cs="Arial"/>
          <w:sz w:val="24"/>
          <w:szCs w:val="24"/>
        </w:rPr>
        <w:t>adhesivos microperforados</w:t>
      </w:r>
      <w:r w:rsidRPr="006E14E9">
        <w:rPr>
          <w:rFonts w:ascii="Arial" w:hAnsi="Arial" w:cs="Arial"/>
          <w:sz w:val="24"/>
          <w:szCs w:val="24"/>
        </w:rPr>
        <w:t xml:space="preserve"> serán de </w:t>
      </w:r>
      <w:r>
        <w:rPr>
          <w:rFonts w:ascii="Arial" w:hAnsi="Arial" w:cs="Arial"/>
          <w:sz w:val="24"/>
          <w:szCs w:val="24"/>
        </w:rPr>
        <w:t>color gris para de esta manera proteger del sol y el calor a las personas o especies q se encuentren en el lugar</w:t>
      </w:r>
      <w:r w:rsidRPr="006E14E9">
        <w:rPr>
          <w:rFonts w:ascii="Arial" w:hAnsi="Arial" w:cs="Arial"/>
          <w:sz w:val="24"/>
          <w:szCs w:val="24"/>
        </w:rPr>
        <w:t xml:space="preserve">. </w:t>
      </w:r>
      <w:r>
        <w:rPr>
          <w:rFonts w:ascii="Arial" w:hAnsi="Arial" w:cs="Arial"/>
          <w:sz w:val="24"/>
          <w:szCs w:val="24"/>
        </w:rPr>
        <w:t>La superficie que será intervenida debe</w:t>
      </w:r>
      <w:r w:rsidRPr="006E14E9">
        <w:rPr>
          <w:rFonts w:ascii="Arial" w:hAnsi="Arial" w:cs="Arial"/>
          <w:sz w:val="24"/>
          <w:szCs w:val="24"/>
        </w:rPr>
        <w:t xml:space="preserve"> estar limpios de toda aspereza, grasas o aceites y se debe limpiar con gasolina o thiñer.</w:t>
      </w:r>
    </w:p>
    <w:p w:rsidR="00A96BE3" w:rsidRPr="006E14E9" w:rsidRDefault="00A96BE3" w:rsidP="00A96BE3">
      <w:pPr>
        <w:widowControl w:val="0"/>
        <w:autoSpaceDE w:val="0"/>
        <w:autoSpaceDN w:val="0"/>
        <w:adjustRightInd w:val="0"/>
        <w:jc w:val="both"/>
        <w:rPr>
          <w:rFonts w:ascii="Arial" w:hAnsi="Arial" w:cs="Arial"/>
          <w:sz w:val="24"/>
          <w:szCs w:val="24"/>
        </w:rPr>
      </w:pP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real ejecutada e instalada en obra. Su pago será por metro </w:t>
      </w:r>
      <w:r>
        <w:rPr>
          <w:rFonts w:ascii="Arial" w:hAnsi="Arial" w:cs="Arial"/>
          <w:sz w:val="24"/>
          <w:szCs w:val="24"/>
        </w:rPr>
        <w:t>cuadrado (M2</w:t>
      </w:r>
      <w:r w:rsidRPr="006E14E9">
        <w:rPr>
          <w:rFonts w:ascii="Arial" w:hAnsi="Arial" w:cs="Arial"/>
          <w:sz w:val="24"/>
          <w:szCs w:val="24"/>
        </w:rPr>
        <w:t>).</w:t>
      </w:r>
    </w:p>
    <w:p w:rsidR="00A96BE3" w:rsidRDefault="00A96BE3" w:rsidP="00A96BE3">
      <w:pPr>
        <w:widowControl w:val="0"/>
        <w:autoSpaceDE w:val="0"/>
        <w:autoSpaceDN w:val="0"/>
        <w:adjustRightInd w:val="0"/>
        <w:jc w:val="both"/>
        <w:rPr>
          <w:rFonts w:ascii="Arial" w:hAnsi="Arial" w:cs="Arial"/>
          <w:b/>
          <w:bCs/>
          <w:sz w:val="24"/>
          <w:szCs w:val="24"/>
        </w:rPr>
      </w:pP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METRO </w:t>
      </w:r>
      <w:r>
        <w:rPr>
          <w:rFonts w:ascii="Arial" w:hAnsi="Arial" w:cs="Arial"/>
          <w:sz w:val="24"/>
          <w:szCs w:val="24"/>
        </w:rPr>
        <w:t>CUADRADO (M2</w:t>
      </w:r>
      <w:r w:rsidRPr="006E14E9">
        <w:rPr>
          <w:rFonts w:ascii="Arial" w:hAnsi="Arial" w:cs="Arial"/>
          <w:sz w:val="24"/>
          <w:szCs w:val="24"/>
        </w:rPr>
        <w:t>).</w:t>
      </w:r>
    </w:p>
    <w:p w:rsidR="00A96BE3" w:rsidRPr="002A1A76" w:rsidRDefault="00A96BE3" w:rsidP="00A96BE3">
      <w:pPr>
        <w:widowControl w:val="0"/>
        <w:tabs>
          <w:tab w:val="left" w:pos="3000"/>
        </w:tabs>
        <w:autoSpaceDE w:val="0"/>
        <w:autoSpaceDN w:val="0"/>
        <w:adjustRightInd w:val="0"/>
        <w:jc w:val="both"/>
        <w:rPr>
          <w:rFonts w:ascii="Arial" w:hAnsi="Arial" w:cs="Arial"/>
          <w:b/>
          <w:sz w:val="24"/>
          <w:szCs w:val="24"/>
        </w:rPr>
      </w:pPr>
      <w:r w:rsidRPr="006E14E9">
        <w:rPr>
          <w:rFonts w:ascii="Arial" w:hAnsi="Arial" w:cs="Arial"/>
          <w:b/>
          <w:bCs/>
          <w:sz w:val="24"/>
          <w:szCs w:val="24"/>
        </w:rPr>
        <w:t>MATERIALES MÍNIMOS</w:t>
      </w:r>
      <w:r w:rsidRPr="006E14E9">
        <w:rPr>
          <w:rFonts w:ascii="Arial" w:hAnsi="Arial" w:cs="Arial"/>
          <w:sz w:val="24"/>
          <w:szCs w:val="24"/>
        </w:rPr>
        <w:t xml:space="preserve">: </w:t>
      </w:r>
      <w:r w:rsidRPr="002A1A76">
        <w:rPr>
          <w:rFonts w:ascii="Arial" w:hAnsi="Arial" w:cs="Arial"/>
          <w:sz w:val="24"/>
          <w:szCs w:val="24"/>
        </w:rPr>
        <w:t>ADHESIVO MICROFERFORADO COLOR GRIS</w:t>
      </w:r>
    </w:p>
    <w:p w:rsidR="00A96BE3"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r>
        <w:rPr>
          <w:rFonts w:ascii="Arial" w:hAnsi="Arial" w:cs="Arial"/>
          <w:sz w:val="24"/>
          <w:szCs w:val="24"/>
        </w:rPr>
        <w:t xml:space="preserve">. </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Pr>
          <w:rFonts w:ascii="Arial" w:hAnsi="Arial" w:cs="Arial"/>
          <w:sz w:val="24"/>
          <w:szCs w:val="24"/>
        </w:rPr>
        <w:t>: MAESTRO MAYOR</w:t>
      </w:r>
      <w:r w:rsidRPr="006E14E9">
        <w:rPr>
          <w:rFonts w:ascii="Arial" w:hAnsi="Arial" w:cs="Arial"/>
          <w:sz w:val="24"/>
          <w:szCs w:val="24"/>
        </w:rPr>
        <w:t>, AYUDANTE.</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516333</w:t>
      </w:r>
      <w:r w:rsidRPr="00825987">
        <w:rPr>
          <w:rFonts w:ascii="Arial" w:hAnsi="Arial" w:cs="Arial"/>
          <w:b/>
          <w:sz w:val="24"/>
          <w:szCs w:val="24"/>
        </w:rPr>
        <w:tab/>
        <w:t xml:space="preserve">RUBRO: </w:t>
      </w:r>
      <w:r w:rsidRPr="00403121">
        <w:rPr>
          <w:rFonts w:ascii="Arial" w:hAnsi="Arial" w:cs="Arial"/>
          <w:b/>
          <w:sz w:val="24"/>
          <w:szCs w:val="24"/>
        </w:rPr>
        <w:t>DETALLE DE ALUMINIO COMPUESTO COLOR GRIS (INCLUYE ESTRUCTURA)</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96BE3" w:rsidRPr="00F94E08" w:rsidRDefault="00A96BE3" w:rsidP="00A96BE3">
      <w:pPr>
        <w:widowControl w:val="0"/>
        <w:tabs>
          <w:tab w:val="left" w:pos="3000"/>
        </w:tabs>
        <w:autoSpaceDE w:val="0"/>
        <w:autoSpaceDN w:val="0"/>
        <w:adjustRightInd w:val="0"/>
        <w:jc w:val="both"/>
        <w:rPr>
          <w:rFonts w:ascii="Arial" w:hAnsi="Arial" w:cs="Arial"/>
          <w:b/>
          <w:sz w:val="24"/>
          <w:szCs w:val="24"/>
        </w:rPr>
      </w:pPr>
      <w:r w:rsidRPr="005B0FDB">
        <w:rPr>
          <w:rFonts w:ascii="Arial" w:hAnsi="Arial" w:cs="Arial"/>
          <w:sz w:val="24"/>
          <w:szCs w:val="24"/>
        </w:rPr>
        <w:t>Comprende las actividades que deberá realizar el constructor para fabricar, s</w:t>
      </w:r>
      <w:r>
        <w:rPr>
          <w:rFonts w:ascii="Arial" w:hAnsi="Arial" w:cs="Arial"/>
          <w:sz w:val="24"/>
          <w:szCs w:val="24"/>
        </w:rPr>
        <w:t xml:space="preserve">uministrar y montar en obra </w:t>
      </w:r>
      <w:r w:rsidRPr="00F94E08">
        <w:rPr>
          <w:rFonts w:ascii="Arial" w:hAnsi="Arial" w:cs="Arial"/>
          <w:sz w:val="24"/>
          <w:szCs w:val="24"/>
        </w:rPr>
        <w:t xml:space="preserve"> detalle de aluminio compuesto color gris (incluye estructura)</w:t>
      </w:r>
      <w:r>
        <w:rPr>
          <w:rFonts w:ascii="Arial" w:hAnsi="Arial" w:cs="Arial"/>
          <w:b/>
          <w:sz w:val="24"/>
          <w:szCs w:val="24"/>
        </w:rPr>
        <w:t xml:space="preserve"> </w:t>
      </w:r>
      <w:r w:rsidRPr="005B0FDB">
        <w:rPr>
          <w:rFonts w:ascii="Arial" w:hAnsi="Arial" w:cs="Arial"/>
          <w:sz w:val="24"/>
          <w:szCs w:val="24"/>
        </w:rPr>
        <w:t xml:space="preserve">de los diferentes </w:t>
      </w:r>
      <w:r>
        <w:rPr>
          <w:rFonts w:ascii="Arial" w:hAnsi="Arial" w:cs="Arial"/>
          <w:sz w:val="24"/>
          <w:szCs w:val="24"/>
        </w:rPr>
        <w:t>ambientes del proyecto.</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A96BE3" w:rsidRDefault="00A96BE3" w:rsidP="00A96BE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aluminio compuesto color gris.</w:t>
      </w:r>
    </w:p>
    <w:p w:rsidR="00A96BE3" w:rsidRDefault="00A96BE3" w:rsidP="00A96BE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sidRPr="00F94E08">
        <w:rPr>
          <w:rFonts w:ascii="Arial" w:hAnsi="Arial" w:cs="Arial"/>
          <w:sz w:val="24"/>
          <w:szCs w:val="24"/>
        </w:rPr>
        <w:lastRenderedPageBreak/>
        <w:t>detalle de aluminio compuesto color gris</w:t>
      </w:r>
      <w:r w:rsidRPr="005B0FDB">
        <w:rPr>
          <w:rFonts w:ascii="Arial" w:hAnsi="Arial" w:cs="Arial"/>
          <w:sz w:val="24"/>
          <w:szCs w:val="24"/>
        </w:rPr>
        <w:t>. El constructor verificará las medidas de los vanos en obra y su escuadría, para realizar los ajustes necesarios.</w:t>
      </w:r>
    </w:p>
    <w:p w:rsidR="00A96BE3" w:rsidRDefault="00A96BE3" w:rsidP="00A96BE3">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w:t>
      </w:r>
      <w:r w:rsidRPr="005B0FDB">
        <w:rPr>
          <w:rFonts w:ascii="Arial" w:hAnsi="Arial" w:cs="Arial"/>
          <w:sz w:val="24"/>
          <w:szCs w:val="24"/>
        </w:rPr>
        <w:t>fija utilizará los perfiles dete</w:t>
      </w:r>
      <w:r>
        <w:rPr>
          <w:rFonts w:ascii="Arial" w:hAnsi="Arial" w:cs="Arial"/>
          <w:sz w:val="24"/>
          <w:szCs w:val="24"/>
        </w:rPr>
        <w:t>rminados en esta especificación.</w:t>
      </w:r>
    </w:p>
    <w:p w:rsidR="00A96BE3" w:rsidRDefault="00A96BE3" w:rsidP="00A96BE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instalados</w:t>
      </w:r>
      <w:r w:rsidRPr="005B0FDB">
        <w:rPr>
          <w:rFonts w:ascii="Arial" w:hAnsi="Arial" w:cs="Arial"/>
          <w:sz w:val="24"/>
          <w:szCs w:val="24"/>
        </w:rPr>
        <w:t>.</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 xml:space="preserve">Fiscalización realizará la aprobación o rechazo, ya sea parcial o total del rubro, con las tolerancias y pruebas de las condiciones en las que se entrega </w:t>
      </w:r>
      <w:r>
        <w:rPr>
          <w:rFonts w:ascii="Arial" w:hAnsi="Arial" w:cs="Arial"/>
          <w:sz w:val="24"/>
          <w:szCs w:val="24"/>
        </w:rPr>
        <w:t xml:space="preserve">los </w:t>
      </w:r>
      <w:r w:rsidRPr="005B0FDB">
        <w:rPr>
          <w:rFonts w:ascii="Arial" w:hAnsi="Arial" w:cs="Arial"/>
          <w:sz w:val="24"/>
          <w:szCs w:val="24"/>
        </w:rPr>
        <w:t xml:space="preserve"> </w:t>
      </w:r>
      <w:r w:rsidRPr="00F94E08">
        <w:rPr>
          <w:rFonts w:ascii="Arial" w:hAnsi="Arial" w:cs="Arial"/>
          <w:sz w:val="24"/>
          <w:szCs w:val="24"/>
        </w:rPr>
        <w:t>detalle de aluminio compuesto color gris</w:t>
      </w:r>
      <w:r w:rsidRPr="005B0FDB">
        <w:rPr>
          <w:rFonts w:ascii="Arial" w:hAnsi="Arial" w:cs="Arial"/>
          <w:sz w:val="24"/>
          <w:szCs w:val="24"/>
        </w:rPr>
        <w:t>.</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A96BE3" w:rsidRPr="005B0FDB" w:rsidRDefault="00A96BE3" w:rsidP="00A96BE3">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A96BE3" w:rsidRDefault="00A96BE3" w:rsidP="00A96BE3">
      <w:pPr>
        <w:widowControl w:val="0"/>
        <w:autoSpaceDE w:val="0"/>
        <w:autoSpaceDN w:val="0"/>
        <w:adjustRightInd w:val="0"/>
        <w:spacing w:line="240" w:lineRule="auto"/>
        <w:jc w:val="both"/>
        <w:rPr>
          <w:rFonts w:ascii="Arial" w:hAnsi="Arial" w:cs="Arial"/>
          <w:sz w:val="24"/>
        </w:rPr>
      </w:pP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A96BE3" w:rsidRPr="009C3A14" w:rsidRDefault="00A96BE3" w:rsidP="00A96BE3">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A96BE3">
        <w:rPr>
          <w:rFonts w:ascii="Arial" w:hAnsi="Arial" w:cs="Arial"/>
          <w:b/>
          <w:sz w:val="24"/>
          <w:szCs w:val="24"/>
        </w:rPr>
        <w:t>ESCALERA</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516343</w:t>
      </w:r>
      <w:r w:rsidRPr="00825987">
        <w:rPr>
          <w:rFonts w:ascii="Arial" w:hAnsi="Arial" w:cs="Arial"/>
          <w:b/>
          <w:sz w:val="24"/>
          <w:szCs w:val="24"/>
        </w:rPr>
        <w:tab/>
        <w:t xml:space="preserve">RUBRO: </w:t>
      </w:r>
      <w:r w:rsidRPr="00403121">
        <w:rPr>
          <w:rFonts w:ascii="Arial" w:hAnsi="Arial" w:cs="Arial"/>
          <w:b/>
          <w:sz w:val="24"/>
          <w:szCs w:val="24"/>
        </w:rPr>
        <w:t>ESCALERA DE GATO DE TUBO DE ACERO GALVANIZADO DE 1 1/2" (INCLYUE PINTURA MARITIMA/ ACRILICA DE POLIURETANO)</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96BE3" w:rsidRPr="00F94E08" w:rsidRDefault="00A96BE3" w:rsidP="00A96BE3">
      <w:pPr>
        <w:widowControl w:val="0"/>
        <w:tabs>
          <w:tab w:val="left" w:pos="3000"/>
        </w:tabs>
        <w:autoSpaceDE w:val="0"/>
        <w:autoSpaceDN w:val="0"/>
        <w:adjustRightInd w:val="0"/>
        <w:jc w:val="both"/>
        <w:rPr>
          <w:rFonts w:ascii="Arial" w:hAnsi="Arial" w:cs="Arial"/>
          <w:b/>
          <w:sz w:val="24"/>
          <w:szCs w:val="24"/>
        </w:rPr>
      </w:pPr>
      <w:r w:rsidRPr="005B0FDB">
        <w:rPr>
          <w:rFonts w:ascii="Arial" w:hAnsi="Arial" w:cs="Arial"/>
          <w:sz w:val="24"/>
          <w:szCs w:val="24"/>
        </w:rPr>
        <w:t>Comprende las actividades que deberá realizar el constructor para fabricar, s</w:t>
      </w:r>
      <w:r>
        <w:rPr>
          <w:rFonts w:ascii="Arial" w:hAnsi="Arial" w:cs="Arial"/>
          <w:sz w:val="24"/>
          <w:szCs w:val="24"/>
        </w:rPr>
        <w:t xml:space="preserve">uministrar y montar en obra </w:t>
      </w:r>
      <w:r w:rsidRPr="00F94E08">
        <w:rPr>
          <w:rFonts w:ascii="Arial" w:hAnsi="Arial" w:cs="Arial"/>
          <w:sz w:val="24"/>
          <w:szCs w:val="24"/>
        </w:rPr>
        <w:t xml:space="preserve"> detalle de aluminio compuesto color gris (incluye estructura)</w:t>
      </w:r>
      <w:r>
        <w:rPr>
          <w:rFonts w:ascii="Arial" w:hAnsi="Arial" w:cs="Arial"/>
          <w:b/>
          <w:sz w:val="24"/>
          <w:szCs w:val="24"/>
        </w:rPr>
        <w:t xml:space="preserve"> </w:t>
      </w:r>
      <w:r w:rsidRPr="005B0FDB">
        <w:rPr>
          <w:rFonts w:ascii="Arial" w:hAnsi="Arial" w:cs="Arial"/>
          <w:sz w:val="24"/>
          <w:szCs w:val="24"/>
        </w:rPr>
        <w:t xml:space="preserve">de los diferentes </w:t>
      </w:r>
      <w:r>
        <w:rPr>
          <w:rFonts w:ascii="Arial" w:hAnsi="Arial" w:cs="Arial"/>
          <w:sz w:val="24"/>
          <w:szCs w:val="24"/>
        </w:rPr>
        <w:t>ambientes del proyecto.</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A96BE3" w:rsidRDefault="00A96BE3" w:rsidP="00A96BE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aluminio compuesto color gris.</w:t>
      </w:r>
    </w:p>
    <w:p w:rsidR="00A96BE3" w:rsidRDefault="00A96BE3" w:rsidP="00A96BE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sidRPr="00F94E08">
        <w:rPr>
          <w:rFonts w:ascii="Arial" w:hAnsi="Arial" w:cs="Arial"/>
          <w:sz w:val="24"/>
          <w:szCs w:val="24"/>
        </w:rPr>
        <w:lastRenderedPageBreak/>
        <w:t>detalle de aluminio compuesto color gris</w:t>
      </w:r>
      <w:r w:rsidRPr="005B0FDB">
        <w:rPr>
          <w:rFonts w:ascii="Arial" w:hAnsi="Arial" w:cs="Arial"/>
          <w:sz w:val="24"/>
          <w:szCs w:val="24"/>
        </w:rPr>
        <w:t>. El constructor verificará las medidas de los vanos en obra y su escuadría, para realizar los ajustes necesarios.</w:t>
      </w:r>
    </w:p>
    <w:p w:rsidR="00A96BE3" w:rsidRDefault="00A96BE3" w:rsidP="00A96BE3">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w:t>
      </w:r>
      <w:r w:rsidRPr="005B0FDB">
        <w:rPr>
          <w:rFonts w:ascii="Arial" w:hAnsi="Arial" w:cs="Arial"/>
          <w:sz w:val="24"/>
          <w:szCs w:val="24"/>
        </w:rPr>
        <w:t>fija utilizará los perfiles dete</w:t>
      </w:r>
      <w:r>
        <w:rPr>
          <w:rFonts w:ascii="Arial" w:hAnsi="Arial" w:cs="Arial"/>
          <w:sz w:val="24"/>
          <w:szCs w:val="24"/>
        </w:rPr>
        <w:t>rminados en esta especificación.</w:t>
      </w:r>
    </w:p>
    <w:p w:rsidR="00A96BE3" w:rsidRDefault="00A96BE3" w:rsidP="00A96BE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instalados</w:t>
      </w:r>
      <w:r w:rsidRPr="005B0FDB">
        <w:rPr>
          <w:rFonts w:ascii="Arial" w:hAnsi="Arial" w:cs="Arial"/>
          <w:sz w:val="24"/>
          <w:szCs w:val="24"/>
        </w:rPr>
        <w:t>.</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 xml:space="preserve">Fiscalización realizará la aprobación o rechazo, ya sea parcial o total del rubro, con las tolerancias y pruebas de las condiciones en las que se entrega </w:t>
      </w:r>
      <w:r>
        <w:rPr>
          <w:rFonts w:ascii="Arial" w:hAnsi="Arial" w:cs="Arial"/>
          <w:sz w:val="24"/>
          <w:szCs w:val="24"/>
        </w:rPr>
        <w:t xml:space="preserve">los </w:t>
      </w:r>
      <w:r w:rsidRPr="005B0FDB">
        <w:rPr>
          <w:rFonts w:ascii="Arial" w:hAnsi="Arial" w:cs="Arial"/>
          <w:sz w:val="24"/>
          <w:szCs w:val="24"/>
        </w:rPr>
        <w:t xml:space="preserve"> </w:t>
      </w:r>
      <w:r w:rsidRPr="00F94E08">
        <w:rPr>
          <w:rFonts w:ascii="Arial" w:hAnsi="Arial" w:cs="Arial"/>
          <w:sz w:val="24"/>
          <w:szCs w:val="24"/>
        </w:rPr>
        <w:t>detalle de aluminio compuesto color gris</w:t>
      </w:r>
      <w:r w:rsidRPr="005B0FDB">
        <w:rPr>
          <w:rFonts w:ascii="Arial" w:hAnsi="Arial" w:cs="Arial"/>
          <w:sz w:val="24"/>
          <w:szCs w:val="24"/>
        </w:rPr>
        <w:t>.</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A96BE3" w:rsidRPr="005B0FDB" w:rsidRDefault="00A96BE3" w:rsidP="00A96BE3">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A96BE3" w:rsidRDefault="00A96BE3" w:rsidP="00A96BE3">
      <w:pPr>
        <w:widowControl w:val="0"/>
        <w:autoSpaceDE w:val="0"/>
        <w:autoSpaceDN w:val="0"/>
        <w:adjustRightInd w:val="0"/>
        <w:spacing w:line="240" w:lineRule="auto"/>
        <w:jc w:val="both"/>
        <w:rPr>
          <w:rFonts w:ascii="Arial" w:hAnsi="Arial" w:cs="Arial"/>
          <w:sz w:val="24"/>
        </w:rPr>
      </w:pP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A96BE3" w:rsidRPr="00A96BE3" w:rsidRDefault="00A96BE3" w:rsidP="00A96BE3">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DRENAJE</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516295</w:t>
      </w:r>
      <w:r w:rsidRPr="00825987">
        <w:rPr>
          <w:rFonts w:ascii="Arial" w:hAnsi="Arial" w:cs="Arial"/>
          <w:b/>
          <w:sz w:val="24"/>
          <w:szCs w:val="24"/>
        </w:rPr>
        <w:tab/>
        <w:t xml:space="preserve">RUBRO: </w:t>
      </w:r>
      <w:r w:rsidRPr="00403121">
        <w:rPr>
          <w:rFonts w:ascii="Arial" w:hAnsi="Arial" w:cs="Arial"/>
          <w:b/>
          <w:sz w:val="24"/>
          <w:szCs w:val="24"/>
        </w:rPr>
        <w:t>CANAL DE DESALOJO DE AGUA DE 60CM* 100CM</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96BE3" w:rsidRPr="003A7B04" w:rsidRDefault="00A96BE3" w:rsidP="00A96BE3">
      <w:pPr>
        <w:pStyle w:val="Default"/>
        <w:spacing w:line="276" w:lineRule="auto"/>
        <w:jc w:val="both"/>
        <w:rPr>
          <w:rFonts w:ascii="Arial" w:hAnsi="Arial" w:cs="Arial"/>
        </w:rPr>
      </w:pPr>
      <w:r w:rsidRPr="003A7B04">
        <w:rPr>
          <w:rFonts w:ascii="Arial" w:hAnsi="Arial" w:cs="Arial"/>
        </w:rPr>
        <w:t xml:space="preserve">Este trabajo consistirá en la construcción de </w:t>
      </w:r>
      <w:r>
        <w:rPr>
          <w:rFonts w:ascii="Arial" w:hAnsi="Arial" w:cs="Arial"/>
        </w:rPr>
        <w:t>canales para el desalojo de aguas lluvias</w:t>
      </w:r>
      <w:r w:rsidRPr="003A7B04">
        <w:rPr>
          <w:rFonts w:ascii="Arial" w:hAnsi="Arial" w:cs="Arial"/>
        </w:rPr>
        <w:t xml:space="preserve"> incluyen sus obras conexas, para evacuar las aguas </w:t>
      </w:r>
      <w:r>
        <w:rPr>
          <w:rFonts w:ascii="Arial" w:hAnsi="Arial" w:cs="Arial"/>
        </w:rPr>
        <w:t>lluvias</w:t>
      </w:r>
      <w:r w:rsidRPr="003A7B04">
        <w:rPr>
          <w:rFonts w:ascii="Arial" w:hAnsi="Arial" w:cs="Arial"/>
        </w:rPr>
        <w:t xml:space="preserve">, de acuerdo a las especificaciones generales del mtop y de conformidad con los alineamientos, pendientes y dimensiones indicadas en los planos o fijados por el fiscalizador. </w:t>
      </w:r>
    </w:p>
    <w:p w:rsidR="00A96BE3" w:rsidRPr="003A7B04" w:rsidRDefault="00A96BE3" w:rsidP="00A96BE3">
      <w:pPr>
        <w:widowControl w:val="0"/>
        <w:autoSpaceDE w:val="0"/>
        <w:autoSpaceDN w:val="0"/>
        <w:adjustRightInd w:val="0"/>
        <w:jc w:val="both"/>
        <w:rPr>
          <w:rFonts w:ascii="Arial" w:hAnsi="Arial" w:cs="Arial"/>
          <w:sz w:val="24"/>
          <w:szCs w:val="24"/>
          <w:lang w:val="es-ES"/>
        </w:rPr>
      </w:pPr>
    </w:p>
    <w:p w:rsidR="00A96BE3" w:rsidRPr="003A7B04" w:rsidRDefault="00A96BE3" w:rsidP="00A96BE3">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A96BE3" w:rsidRPr="003A7B04" w:rsidRDefault="00A96BE3" w:rsidP="00A96BE3">
      <w:pPr>
        <w:pStyle w:val="Default"/>
        <w:spacing w:line="276" w:lineRule="auto"/>
        <w:jc w:val="both"/>
        <w:rPr>
          <w:rFonts w:ascii="Arial" w:hAnsi="Arial" w:cs="Arial"/>
        </w:rPr>
      </w:pPr>
      <w:r w:rsidRPr="003A7B04">
        <w:rPr>
          <w:rFonts w:ascii="Arial" w:hAnsi="Arial" w:cs="Arial"/>
        </w:rPr>
        <w:t xml:space="preserve">Estas obras </w:t>
      </w:r>
      <w:r>
        <w:rPr>
          <w:rFonts w:ascii="Arial" w:hAnsi="Arial" w:cs="Arial"/>
        </w:rPr>
        <w:t>deberan</w:t>
      </w:r>
      <w:r w:rsidRPr="003A7B04">
        <w:rPr>
          <w:rFonts w:ascii="Arial" w:hAnsi="Arial" w:cs="Arial"/>
        </w:rPr>
        <w:t xml:space="preserve"> realizarse en el sitio y serán de hormigón simple, la construcción e instalación se harán de modo que las estructuras queden sólidamente asentadas de conformidad con las dimensiones,  cotas y alineación indicadas en los planos o por el fiscalizador.</w:t>
      </w:r>
    </w:p>
    <w:p w:rsidR="00A96BE3" w:rsidRPr="003A7B04" w:rsidRDefault="00A96BE3" w:rsidP="00A96BE3">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w:t>
      </w:r>
      <w:r w:rsidRPr="009C3A14">
        <w:rPr>
          <w:rFonts w:ascii="Arial" w:hAnsi="Arial" w:cs="Arial"/>
          <w:sz w:val="24"/>
          <w:szCs w:val="24"/>
        </w:rPr>
        <w:t>de canales para el desalojo de aguas</w:t>
      </w:r>
      <w:r w:rsidRPr="003A7B04">
        <w:rPr>
          <w:rFonts w:ascii="Arial" w:hAnsi="Arial" w:cs="Arial"/>
          <w:sz w:val="24"/>
          <w:szCs w:val="24"/>
        </w:rPr>
        <w:t xml:space="preserve">, deberá limpiarse de </w:t>
      </w:r>
      <w:r w:rsidRPr="003A7B04">
        <w:rPr>
          <w:rFonts w:ascii="Arial" w:hAnsi="Arial" w:cs="Arial"/>
          <w:sz w:val="24"/>
          <w:szCs w:val="24"/>
        </w:rPr>
        <w:lastRenderedPageBreak/>
        <w:t>residuos y acumulaciones extrañas, y se mantendrán limpias y en funcionamiento hasta la aceptación final de la obra.</w:t>
      </w:r>
    </w:p>
    <w:p w:rsidR="00A96BE3" w:rsidRDefault="00A96BE3" w:rsidP="00A96BE3">
      <w:pPr>
        <w:widowControl w:val="0"/>
        <w:autoSpaceDE w:val="0"/>
        <w:autoSpaceDN w:val="0"/>
        <w:adjustRightInd w:val="0"/>
        <w:jc w:val="both"/>
        <w:rPr>
          <w:rFonts w:ascii="Arial" w:hAnsi="Arial" w:cs="Arial"/>
          <w:b/>
          <w:bCs/>
          <w:sz w:val="24"/>
          <w:szCs w:val="24"/>
        </w:rPr>
      </w:pPr>
    </w:p>
    <w:p w:rsidR="00A96BE3" w:rsidRPr="003A7B04" w:rsidRDefault="00A96BE3" w:rsidP="00A96BE3">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A96BE3" w:rsidRPr="003A7B04" w:rsidRDefault="00A96BE3" w:rsidP="00A96BE3">
      <w:pPr>
        <w:pStyle w:val="Default"/>
        <w:spacing w:line="276" w:lineRule="auto"/>
        <w:jc w:val="both"/>
        <w:rPr>
          <w:rFonts w:ascii="Arial" w:hAnsi="Arial" w:cs="Arial"/>
        </w:rPr>
      </w:pPr>
      <w:r w:rsidRPr="003A7B04">
        <w:rPr>
          <w:rFonts w:ascii="Arial" w:hAnsi="Arial" w:cs="Arial"/>
        </w:rPr>
        <w:t xml:space="preserve">Las cantidades a pagarse serán de acuerdo al </w:t>
      </w:r>
      <w:r>
        <w:rPr>
          <w:rFonts w:ascii="Arial" w:hAnsi="Arial" w:cs="Arial"/>
        </w:rPr>
        <w:t xml:space="preserve">metraje </w:t>
      </w:r>
      <w:r w:rsidRPr="003A7B04">
        <w:rPr>
          <w:rFonts w:ascii="Arial" w:hAnsi="Arial" w:cs="Arial"/>
        </w:rPr>
        <w:t xml:space="preserve">de </w:t>
      </w:r>
      <w:r>
        <w:rPr>
          <w:rFonts w:ascii="Arial" w:hAnsi="Arial" w:cs="Arial"/>
        </w:rPr>
        <w:t xml:space="preserve">canales para el desalojo de aguas </w:t>
      </w:r>
      <w:r w:rsidRPr="003A7B04">
        <w:rPr>
          <w:rFonts w:ascii="Arial" w:hAnsi="Arial" w:cs="Arial"/>
        </w:rPr>
        <w:t xml:space="preserve">aceptablemente ejecutadas y aceptada por la fiscalización. </w:t>
      </w:r>
    </w:p>
    <w:p w:rsidR="00A96BE3" w:rsidRPr="003A7B04" w:rsidRDefault="00A96BE3" w:rsidP="00A96BE3">
      <w:pPr>
        <w:pStyle w:val="Default"/>
        <w:spacing w:line="276" w:lineRule="auto"/>
        <w:jc w:val="both"/>
        <w:rPr>
          <w:rFonts w:ascii="Arial" w:hAnsi="Arial" w:cs="Arial"/>
        </w:rPr>
      </w:pPr>
      <w:r w:rsidRPr="003A7B04">
        <w:rPr>
          <w:rFonts w:ascii="Arial" w:hAnsi="Arial" w:cs="Arial"/>
        </w:rPr>
        <w:t>La compensación por excavaciones y rellenos que fuesen necesarios para la realización de la obra se considerará incluida en los precios pag</w:t>
      </w:r>
      <w:r>
        <w:rPr>
          <w:rFonts w:ascii="Arial" w:hAnsi="Arial" w:cs="Arial"/>
        </w:rPr>
        <w:t>ados por las instalaciones de lo</w:t>
      </w:r>
      <w:r w:rsidRPr="003A7B04">
        <w:rPr>
          <w:rFonts w:ascii="Arial" w:hAnsi="Arial" w:cs="Arial"/>
        </w:rPr>
        <w:t xml:space="preserve">s </w:t>
      </w:r>
      <w:r>
        <w:rPr>
          <w:rFonts w:ascii="Arial" w:hAnsi="Arial" w:cs="Arial"/>
        </w:rPr>
        <w:t>canales para el desalojo de aguas</w:t>
      </w:r>
      <w:r w:rsidRPr="003A7B04">
        <w:rPr>
          <w:rFonts w:ascii="Arial" w:hAnsi="Arial" w:cs="Arial"/>
        </w:rPr>
        <w:t xml:space="preserve">. </w:t>
      </w:r>
    </w:p>
    <w:p w:rsidR="00A96BE3" w:rsidRDefault="00A96BE3" w:rsidP="00A96BE3">
      <w:pPr>
        <w:widowControl w:val="0"/>
        <w:autoSpaceDE w:val="0"/>
        <w:autoSpaceDN w:val="0"/>
        <w:adjustRightInd w:val="0"/>
        <w:spacing w:line="240" w:lineRule="auto"/>
        <w:jc w:val="both"/>
        <w:rPr>
          <w:rFonts w:ascii="Arial" w:hAnsi="Arial" w:cs="Arial"/>
          <w:sz w:val="24"/>
        </w:rPr>
      </w:pPr>
    </w:p>
    <w:p w:rsidR="00A96BE3" w:rsidRPr="00A950DF" w:rsidRDefault="00A96BE3" w:rsidP="00A96BE3">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r w:rsidRPr="00A950DF">
        <w:rPr>
          <w:rFonts w:ascii="Arial" w:hAnsi="Arial" w:cs="Arial"/>
          <w:sz w:val="24"/>
        </w:rPr>
        <w:t>).</w:t>
      </w:r>
    </w:p>
    <w:p w:rsidR="00A96BE3" w:rsidRPr="00A950DF" w:rsidRDefault="00A96BE3" w:rsidP="00A96BE3">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w:t>
      </w:r>
    </w:p>
    <w:p w:rsidR="00A96BE3" w:rsidRPr="00A950DF" w:rsidRDefault="00A96BE3" w:rsidP="00A96BE3">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A96BE3" w:rsidRDefault="00A96BE3" w:rsidP="00A96BE3">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Default="00A96BE3" w:rsidP="00A96BE3">
      <w:pPr>
        <w:rPr>
          <w:rFonts w:ascii="Arial" w:hAnsi="Arial" w:cs="Arial"/>
          <w:b/>
          <w:sz w:val="24"/>
          <w:szCs w:val="24"/>
        </w:rPr>
      </w:pP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ACERO EN CUBIERTA</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516304</w:t>
      </w:r>
      <w:r w:rsidRPr="00825987">
        <w:rPr>
          <w:rFonts w:ascii="Arial" w:hAnsi="Arial" w:cs="Arial"/>
          <w:b/>
          <w:sz w:val="24"/>
          <w:szCs w:val="24"/>
        </w:rPr>
        <w:tab/>
        <w:t xml:space="preserve">RUBRO: </w:t>
      </w:r>
      <w:r w:rsidRPr="00403121">
        <w:rPr>
          <w:rFonts w:ascii="Arial" w:hAnsi="Arial" w:cs="Arial"/>
          <w:b/>
          <w:sz w:val="24"/>
          <w:szCs w:val="24"/>
        </w:rPr>
        <w:t>CORREAS</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516305</w:t>
      </w:r>
      <w:r w:rsidRPr="00825987">
        <w:rPr>
          <w:rFonts w:ascii="Arial" w:hAnsi="Arial" w:cs="Arial"/>
          <w:b/>
          <w:sz w:val="24"/>
          <w:szCs w:val="24"/>
        </w:rPr>
        <w:tab/>
        <w:t xml:space="preserve">RUBRO: </w:t>
      </w:r>
      <w:r w:rsidRPr="00403121">
        <w:rPr>
          <w:rFonts w:ascii="Arial" w:hAnsi="Arial" w:cs="Arial"/>
          <w:b/>
          <w:sz w:val="24"/>
          <w:szCs w:val="24"/>
        </w:rPr>
        <w:t>VY</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516308</w:t>
      </w:r>
      <w:r w:rsidRPr="00825987">
        <w:rPr>
          <w:rFonts w:ascii="Arial" w:hAnsi="Arial" w:cs="Arial"/>
          <w:b/>
          <w:sz w:val="24"/>
          <w:szCs w:val="24"/>
        </w:rPr>
        <w:tab/>
        <w:t xml:space="preserve">RUBRO: </w:t>
      </w:r>
      <w:r w:rsidRPr="00403121">
        <w:rPr>
          <w:rFonts w:ascii="Arial" w:hAnsi="Arial" w:cs="Arial"/>
          <w:b/>
          <w:sz w:val="24"/>
          <w:szCs w:val="24"/>
        </w:rPr>
        <w:t>PT/PC</w:t>
      </w:r>
    </w:p>
    <w:p w:rsidR="00A96BE3" w:rsidRDefault="00A96BE3" w:rsidP="00A96BE3">
      <w:pPr>
        <w:widowControl w:val="0"/>
        <w:autoSpaceDE w:val="0"/>
        <w:autoSpaceDN w:val="0"/>
        <w:adjustRightInd w:val="0"/>
        <w:jc w:val="both"/>
        <w:rPr>
          <w:rFonts w:ascii="Arial" w:hAnsi="Arial" w:cs="Arial"/>
          <w:b/>
          <w:bCs/>
          <w:sz w:val="24"/>
          <w:szCs w:val="24"/>
        </w:rPr>
      </w:pPr>
    </w:p>
    <w:p w:rsidR="00A96BE3" w:rsidRDefault="00A96BE3" w:rsidP="00A96BE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A96BE3" w:rsidRPr="00B90CF2" w:rsidRDefault="00A96BE3" w:rsidP="00A96BE3">
      <w:pPr>
        <w:jc w:val="both"/>
        <w:rPr>
          <w:rFonts w:ascii="Arial" w:hAnsi="Arial" w:cs="Arial"/>
          <w:sz w:val="24"/>
          <w:szCs w:val="24"/>
        </w:rPr>
      </w:pPr>
      <w:r w:rsidRPr="00B90CF2">
        <w:rPr>
          <w:rFonts w:ascii="Arial" w:hAnsi="Arial" w:cs="Arial"/>
          <w:sz w:val="24"/>
          <w:szCs w:val="24"/>
        </w:rPr>
        <w:t>Este trabajo consistirá e</w:t>
      </w:r>
      <w:r>
        <w:rPr>
          <w:rFonts w:ascii="Arial" w:hAnsi="Arial" w:cs="Arial"/>
          <w:sz w:val="24"/>
          <w:szCs w:val="24"/>
        </w:rPr>
        <w:t xml:space="preserve">n el suministro y colocación </w:t>
      </w:r>
      <w:r w:rsidRPr="00B90CF2">
        <w:rPr>
          <w:rFonts w:ascii="Arial" w:hAnsi="Arial" w:cs="Arial"/>
          <w:sz w:val="24"/>
          <w:szCs w:val="24"/>
        </w:rPr>
        <w:t xml:space="preserve">de </w:t>
      </w:r>
      <w:r>
        <w:rPr>
          <w:rFonts w:ascii="Arial" w:hAnsi="Arial" w:cs="Arial"/>
          <w:sz w:val="24"/>
          <w:szCs w:val="24"/>
        </w:rPr>
        <w:t xml:space="preserve">los diferentes tipos de acero </w:t>
      </w:r>
      <w:r w:rsidRPr="00B90CF2">
        <w:rPr>
          <w:rFonts w:ascii="Arial" w:hAnsi="Arial" w:cs="Arial"/>
          <w:sz w:val="24"/>
          <w:szCs w:val="24"/>
        </w:rPr>
        <w:t xml:space="preserve">para </w:t>
      </w:r>
      <w:r>
        <w:rPr>
          <w:rFonts w:ascii="Arial" w:hAnsi="Arial" w:cs="Arial"/>
          <w:sz w:val="24"/>
          <w:szCs w:val="24"/>
        </w:rPr>
        <w:t xml:space="preserve">las diferentes requerimiento del proyecto </w:t>
      </w:r>
      <w:r w:rsidRPr="00B90CF2">
        <w:rPr>
          <w:rFonts w:ascii="Arial" w:hAnsi="Arial" w:cs="Arial"/>
          <w:sz w:val="24"/>
          <w:szCs w:val="24"/>
        </w:rPr>
        <w:t>, tipo y dimensiones señalados en los documentos contractuales.</w:t>
      </w:r>
    </w:p>
    <w:p w:rsidR="00A96BE3" w:rsidRPr="00B90CF2" w:rsidRDefault="00A96BE3" w:rsidP="00A96BE3">
      <w:pPr>
        <w:jc w:val="both"/>
        <w:rPr>
          <w:rFonts w:ascii="Arial" w:hAnsi="Arial" w:cs="Arial"/>
          <w:sz w:val="24"/>
          <w:szCs w:val="24"/>
        </w:rPr>
      </w:pPr>
      <w:r w:rsidRPr="00B90CF2">
        <w:rPr>
          <w:rFonts w:ascii="Arial" w:hAnsi="Arial" w:cs="Arial"/>
          <w:sz w:val="24"/>
          <w:szCs w:val="24"/>
        </w:rPr>
        <w:t xml:space="preserve">Este ítem norma el  suministro y colocación de </w:t>
      </w:r>
      <w:r>
        <w:rPr>
          <w:rFonts w:ascii="Arial" w:hAnsi="Arial" w:cs="Arial"/>
          <w:sz w:val="24"/>
          <w:szCs w:val="24"/>
        </w:rPr>
        <w:t>los diferentes tipos de acero, en las</w:t>
      </w:r>
      <w:r w:rsidRPr="00B90CF2">
        <w:rPr>
          <w:rFonts w:ascii="Arial" w:hAnsi="Arial" w:cs="Arial"/>
          <w:sz w:val="24"/>
          <w:szCs w:val="24"/>
        </w:rPr>
        <w:t xml:space="preserve"> referente a secciones y detalles están deberán constar en los planos.  El refuerzo debe cumplir los requisitos técnicos del INEN y en el caso de no existir recurrir a </w:t>
      </w:r>
      <w:r w:rsidRPr="00B90CF2">
        <w:rPr>
          <w:rFonts w:ascii="Arial" w:hAnsi="Arial" w:cs="Arial"/>
          <w:sz w:val="24"/>
          <w:szCs w:val="24"/>
        </w:rPr>
        <w:lastRenderedPageBreak/>
        <w:t>los indicados en la subsección 807.a. “Acero de refuerzo” de las Especificaciones Generales MOP-001-F-2002.</w:t>
      </w:r>
    </w:p>
    <w:p w:rsidR="00A96BE3" w:rsidRPr="00B90CF2" w:rsidRDefault="00A96BE3" w:rsidP="00A96BE3">
      <w:pPr>
        <w:widowControl w:val="0"/>
        <w:autoSpaceDE w:val="0"/>
        <w:autoSpaceDN w:val="0"/>
        <w:adjustRightInd w:val="0"/>
        <w:jc w:val="both"/>
        <w:rPr>
          <w:rFonts w:ascii="Arial" w:hAnsi="Arial" w:cs="Arial"/>
          <w:sz w:val="24"/>
          <w:szCs w:val="24"/>
        </w:rPr>
      </w:pPr>
    </w:p>
    <w:p w:rsidR="00A96BE3" w:rsidRPr="00B90CF2" w:rsidRDefault="00A96BE3" w:rsidP="00A96BE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96BE3" w:rsidRPr="00B90CF2" w:rsidRDefault="00A96BE3" w:rsidP="00A96BE3">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A96BE3" w:rsidRPr="00B90CF2" w:rsidRDefault="00A96BE3" w:rsidP="00A96BE3">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96BE3" w:rsidRPr="00B90CF2" w:rsidRDefault="00A96BE3" w:rsidP="00A96BE3">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A96BE3" w:rsidRPr="00B90CF2" w:rsidRDefault="00A96BE3" w:rsidP="00A96BE3">
      <w:pPr>
        <w:jc w:val="both"/>
        <w:rPr>
          <w:rFonts w:ascii="Arial" w:hAnsi="Arial" w:cs="Arial"/>
          <w:sz w:val="24"/>
          <w:szCs w:val="24"/>
        </w:rPr>
      </w:pPr>
      <w:r>
        <w:rPr>
          <w:rFonts w:ascii="Arial" w:hAnsi="Arial" w:cs="Arial"/>
          <w:sz w:val="24"/>
          <w:szCs w:val="24"/>
        </w:rPr>
        <w:t xml:space="preserve">El acero </w:t>
      </w:r>
      <w:r w:rsidRPr="00B90CF2">
        <w:rPr>
          <w:rFonts w:ascii="Arial" w:hAnsi="Arial" w:cs="Arial"/>
          <w:sz w:val="24"/>
          <w:szCs w:val="24"/>
        </w:rPr>
        <w:t>deberá ser almacenado en plataformas u otros soportes adecuados, de tal forma que no esté en contacto con la superficie del terreno.  Deberá protegérselo, hasta donde sea posible, para evitar daños mecánicos y deterioro por oxidación.</w:t>
      </w:r>
    </w:p>
    <w:p w:rsidR="00A96BE3" w:rsidRPr="00B90CF2" w:rsidRDefault="00A96BE3" w:rsidP="00A96BE3">
      <w:pPr>
        <w:widowControl w:val="0"/>
        <w:autoSpaceDE w:val="0"/>
        <w:autoSpaceDN w:val="0"/>
        <w:adjustRightInd w:val="0"/>
        <w:jc w:val="both"/>
        <w:rPr>
          <w:rFonts w:ascii="Arial" w:hAnsi="Arial" w:cs="Arial"/>
          <w:sz w:val="24"/>
          <w:szCs w:val="24"/>
        </w:rPr>
      </w:pPr>
    </w:p>
    <w:p w:rsidR="00A96BE3" w:rsidRPr="00B90CF2" w:rsidRDefault="00A96BE3" w:rsidP="00A96BE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A96BE3" w:rsidRPr="00B90CF2" w:rsidRDefault="00A96BE3" w:rsidP="00A96BE3">
      <w:pPr>
        <w:jc w:val="both"/>
        <w:rPr>
          <w:rFonts w:ascii="Arial" w:hAnsi="Arial" w:cs="Arial"/>
          <w:sz w:val="24"/>
          <w:szCs w:val="24"/>
        </w:rPr>
      </w:pPr>
      <w:r w:rsidRPr="00B90CF2">
        <w:rPr>
          <w:rFonts w:ascii="Arial" w:hAnsi="Arial" w:cs="Arial"/>
          <w:sz w:val="24"/>
          <w:szCs w:val="24"/>
        </w:rPr>
        <w:t>Las cantidades a pagarse por sumi</w:t>
      </w:r>
      <w:r>
        <w:rPr>
          <w:rFonts w:ascii="Arial" w:hAnsi="Arial" w:cs="Arial"/>
          <w:sz w:val="24"/>
          <w:szCs w:val="24"/>
        </w:rPr>
        <w:t>nistro y colocación del acero</w:t>
      </w:r>
      <w:r w:rsidRPr="00B90CF2">
        <w:rPr>
          <w:rFonts w:ascii="Arial" w:hAnsi="Arial" w:cs="Arial"/>
          <w:sz w:val="24"/>
          <w:szCs w:val="24"/>
        </w:rPr>
        <w:t xml:space="preserve"> de acuerdo a lo descrito en esta sección, serán los kilogramos de barras de acero aceptablemente colocados en la obra.</w:t>
      </w:r>
    </w:p>
    <w:p w:rsidR="00A96BE3" w:rsidRPr="00B90CF2" w:rsidRDefault="00A96BE3" w:rsidP="00A96BE3">
      <w:pPr>
        <w:jc w:val="both"/>
        <w:rPr>
          <w:rFonts w:ascii="Arial" w:hAnsi="Arial" w:cs="Arial"/>
          <w:sz w:val="24"/>
          <w:szCs w:val="24"/>
        </w:rPr>
      </w:pPr>
      <w:r w:rsidRPr="00B90CF2">
        <w:rPr>
          <w:rFonts w:ascii="Arial" w:hAnsi="Arial" w:cs="Arial"/>
          <w:sz w:val="24"/>
          <w:szCs w:val="24"/>
        </w:rPr>
        <w:t>Estos precios y pagos constituirán la compensación total por sumi</w:t>
      </w:r>
      <w:r>
        <w:rPr>
          <w:rFonts w:ascii="Arial" w:hAnsi="Arial" w:cs="Arial"/>
          <w:sz w:val="24"/>
          <w:szCs w:val="24"/>
        </w:rPr>
        <w:t xml:space="preserve">nistro y colocación del acero </w:t>
      </w:r>
      <w:r w:rsidRPr="00B90CF2">
        <w:rPr>
          <w:rFonts w:ascii="Arial" w:hAnsi="Arial" w:cs="Arial"/>
          <w:sz w:val="24"/>
          <w:szCs w:val="24"/>
        </w:rPr>
        <w:t>, incluyendo mano de obra, equipo, herramientas, materiales y operaciones conexas en la ejecución de los trabajos descritos en esta sección.</w:t>
      </w:r>
    </w:p>
    <w:p w:rsidR="00A96BE3" w:rsidRDefault="00A96BE3" w:rsidP="00A96BE3">
      <w:pPr>
        <w:widowControl w:val="0"/>
        <w:autoSpaceDE w:val="0"/>
        <w:autoSpaceDN w:val="0"/>
        <w:adjustRightInd w:val="0"/>
        <w:spacing w:line="240" w:lineRule="auto"/>
        <w:jc w:val="both"/>
        <w:rPr>
          <w:rFonts w:ascii="Arial" w:hAnsi="Arial" w:cs="Arial"/>
          <w:sz w:val="24"/>
        </w:rPr>
      </w:pPr>
    </w:p>
    <w:p w:rsidR="00A96BE3"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294030">
        <w:rPr>
          <w:rFonts w:ascii="Arial" w:hAnsi="Arial" w:cs="Arial"/>
          <w:sz w:val="24"/>
          <w:szCs w:val="24"/>
        </w:rPr>
        <w:t>CORREAS</w:t>
      </w:r>
      <w:r w:rsidRPr="00294030">
        <w:rPr>
          <w:rFonts w:ascii="Arial" w:hAnsi="Arial" w:cs="Arial"/>
          <w:sz w:val="24"/>
        </w:rPr>
        <w:t xml:space="preserve">, </w:t>
      </w:r>
      <w:r w:rsidRPr="00294030">
        <w:rPr>
          <w:rFonts w:ascii="Arial" w:hAnsi="Arial" w:cs="Arial"/>
          <w:sz w:val="24"/>
          <w:szCs w:val="24"/>
        </w:rPr>
        <w:t>VY, VC2</w:t>
      </w:r>
      <w:r w:rsidRPr="00294030">
        <w:rPr>
          <w:rFonts w:ascii="Arial" w:hAnsi="Arial" w:cs="Arial"/>
          <w:sz w:val="24"/>
        </w:rPr>
        <w:t xml:space="preserve">, </w:t>
      </w:r>
      <w:r w:rsidRPr="00294030">
        <w:rPr>
          <w:rFonts w:ascii="Arial" w:hAnsi="Arial" w:cs="Arial"/>
          <w:sz w:val="24"/>
          <w:szCs w:val="24"/>
        </w:rPr>
        <w:t>CL, PT/PC</w:t>
      </w:r>
      <w:r w:rsidRPr="00A950DF">
        <w:rPr>
          <w:rFonts w:ascii="Arial" w:hAnsi="Arial" w:cs="Arial"/>
          <w:sz w:val="24"/>
        </w:rPr>
        <w:t>.</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A96BE3" w:rsidRDefault="00A96BE3" w:rsidP="00A96BE3">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lastRenderedPageBreak/>
        <w:t>ACERO EN PASARELA</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516309</w:t>
      </w:r>
      <w:r w:rsidRPr="00825987">
        <w:rPr>
          <w:rFonts w:ascii="Arial" w:hAnsi="Arial" w:cs="Arial"/>
          <w:b/>
          <w:sz w:val="24"/>
          <w:szCs w:val="24"/>
        </w:rPr>
        <w:tab/>
        <w:t xml:space="preserve">RUBRO: </w:t>
      </w:r>
      <w:r w:rsidRPr="00403121">
        <w:rPr>
          <w:rFonts w:ascii="Arial" w:hAnsi="Arial" w:cs="Arial"/>
          <w:b/>
          <w:sz w:val="24"/>
          <w:szCs w:val="24"/>
        </w:rPr>
        <w:t>VP 1</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516311</w:t>
      </w:r>
      <w:r w:rsidRPr="00825987">
        <w:rPr>
          <w:rFonts w:ascii="Arial" w:hAnsi="Arial" w:cs="Arial"/>
          <w:b/>
          <w:sz w:val="24"/>
          <w:szCs w:val="24"/>
        </w:rPr>
        <w:tab/>
        <w:t xml:space="preserve">RUBRO: </w:t>
      </w:r>
      <w:r w:rsidRPr="00403121">
        <w:rPr>
          <w:rFonts w:ascii="Arial" w:hAnsi="Arial" w:cs="Arial"/>
          <w:b/>
          <w:sz w:val="24"/>
          <w:szCs w:val="24"/>
        </w:rPr>
        <w:t>PB1</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96BE3">
        <w:rPr>
          <w:rFonts w:ascii="Arial" w:hAnsi="Arial" w:cs="Arial"/>
          <w:b/>
          <w:sz w:val="24"/>
          <w:szCs w:val="24"/>
        </w:rPr>
        <w:t>516312</w:t>
      </w:r>
      <w:r w:rsidRPr="00825987">
        <w:rPr>
          <w:rFonts w:ascii="Arial" w:hAnsi="Arial" w:cs="Arial"/>
          <w:b/>
          <w:sz w:val="24"/>
          <w:szCs w:val="24"/>
        </w:rPr>
        <w:tab/>
        <w:t xml:space="preserve">RUBRO: </w:t>
      </w:r>
      <w:r w:rsidRPr="00403121">
        <w:rPr>
          <w:rFonts w:ascii="Arial" w:hAnsi="Arial" w:cs="Arial"/>
          <w:b/>
          <w:sz w:val="24"/>
          <w:szCs w:val="24"/>
        </w:rPr>
        <w:t>CP</w:t>
      </w:r>
    </w:p>
    <w:p w:rsidR="00A96BE3" w:rsidRDefault="00A96BE3" w:rsidP="00A96BE3">
      <w:pPr>
        <w:widowControl w:val="0"/>
        <w:autoSpaceDE w:val="0"/>
        <w:autoSpaceDN w:val="0"/>
        <w:adjustRightInd w:val="0"/>
        <w:spacing w:line="240" w:lineRule="auto"/>
        <w:jc w:val="both"/>
        <w:rPr>
          <w:rFonts w:ascii="Arial" w:hAnsi="Arial" w:cs="Arial"/>
          <w:b/>
          <w:bCs/>
          <w:sz w:val="24"/>
        </w:rPr>
      </w:pPr>
    </w:p>
    <w:p w:rsidR="00A96BE3" w:rsidRPr="00294030"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96BE3" w:rsidRPr="00B90CF2" w:rsidRDefault="00A96BE3" w:rsidP="00A96BE3">
      <w:pPr>
        <w:jc w:val="both"/>
        <w:rPr>
          <w:rFonts w:ascii="Arial" w:hAnsi="Arial" w:cs="Arial"/>
          <w:sz w:val="24"/>
          <w:szCs w:val="24"/>
        </w:rPr>
      </w:pPr>
      <w:r w:rsidRPr="00B90CF2">
        <w:rPr>
          <w:rFonts w:ascii="Arial" w:hAnsi="Arial" w:cs="Arial"/>
          <w:sz w:val="24"/>
          <w:szCs w:val="24"/>
        </w:rPr>
        <w:t>Este trabajo consistirá e</w:t>
      </w:r>
      <w:r>
        <w:rPr>
          <w:rFonts w:ascii="Arial" w:hAnsi="Arial" w:cs="Arial"/>
          <w:sz w:val="24"/>
          <w:szCs w:val="24"/>
        </w:rPr>
        <w:t xml:space="preserve">n el suministro y colocación </w:t>
      </w:r>
      <w:r w:rsidRPr="00B90CF2">
        <w:rPr>
          <w:rFonts w:ascii="Arial" w:hAnsi="Arial" w:cs="Arial"/>
          <w:sz w:val="24"/>
          <w:szCs w:val="24"/>
        </w:rPr>
        <w:t xml:space="preserve">de </w:t>
      </w:r>
      <w:r>
        <w:rPr>
          <w:rFonts w:ascii="Arial" w:hAnsi="Arial" w:cs="Arial"/>
          <w:sz w:val="24"/>
          <w:szCs w:val="24"/>
        </w:rPr>
        <w:t xml:space="preserve">los diferentes tipos de acero </w:t>
      </w:r>
      <w:r w:rsidRPr="00B90CF2">
        <w:rPr>
          <w:rFonts w:ascii="Arial" w:hAnsi="Arial" w:cs="Arial"/>
          <w:sz w:val="24"/>
          <w:szCs w:val="24"/>
        </w:rPr>
        <w:t xml:space="preserve">para </w:t>
      </w:r>
      <w:r>
        <w:rPr>
          <w:rFonts w:ascii="Arial" w:hAnsi="Arial" w:cs="Arial"/>
          <w:sz w:val="24"/>
          <w:szCs w:val="24"/>
        </w:rPr>
        <w:t xml:space="preserve">las diferentes requerimiento del proyecto </w:t>
      </w:r>
      <w:r w:rsidRPr="00B90CF2">
        <w:rPr>
          <w:rFonts w:ascii="Arial" w:hAnsi="Arial" w:cs="Arial"/>
          <w:sz w:val="24"/>
          <w:szCs w:val="24"/>
        </w:rPr>
        <w:t>, tipo y dimensiones señalados en los documentos contractuales.</w:t>
      </w:r>
    </w:p>
    <w:p w:rsidR="00A96BE3" w:rsidRPr="00B90CF2" w:rsidRDefault="00A96BE3" w:rsidP="00A96BE3">
      <w:pPr>
        <w:jc w:val="both"/>
        <w:rPr>
          <w:rFonts w:ascii="Arial" w:hAnsi="Arial" w:cs="Arial"/>
          <w:sz w:val="24"/>
          <w:szCs w:val="24"/>
        </w:rPr>
      </w:pPr>
      <w:r w:rsidRPr="00B90CF2">
        <w:rPr>
          <w:rFonts w:ascii="Arial" w:hAnsi="Arial" w:cs="Arial"/>
          <w:sz w:val="24"/>
          <w:szCs w:val="24"/>
        </w:rPr>
        <w:t xml:space="preserve">Este ítem norma el  suministro y colocación de </w:t>
      </w:r>
      <w:r>
        <w:rPr>
          <w:rFonts w:ascii="Arial" w:hAnsi="Arial" w:cs="Arial"/>
          <w:sz w:val="24"/>
          <w:szCs w:val="24"/>
        </w:rPr>
        <w:t>los diferentes tipos de acero, en las</w:t>
      </w:r>
      <w:r w:rsidRPr="00B90CF2">
        <w:rPr>
          <w:rFonts w:ascii="Arial" w:hAnsi="Arial" w:cs="Arial"/>
          <w:sz w:val="24"/>
          <w:szCs w:val="24"/>
        </w:rPr>
        <w:t xml:space="preserve">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A96BE3" w:rsidRPr="00B90CF2" w:rsidRDefault="00A96BE3" w:rsidP="00A96BE3">
      <w:pPr>
        <w:widowControl w:val="0"/>
        <w:autoSpaceDE w:val="0"/>
        <w:autoSpaceDN w:val="0"/>
        <w:adjustRightInd w:val="0"/>
        <w:jc w:val="both"/>
        <w:rPr>
          <w:rFonts w:ascii="Arial" w:hAnsi="Arial" w:cs="Arial"/>
          <w:sz w:val="24"/>
          <w:szCs w:val="24"/>
        </w:rPr>
      </w:pPr>
    </w:p>
    <w:p w:rsidR="00A96BE3" w:rsidRPr="00B90CF2" w:rsidRDefault="00A96BE3" w:rsidP="00A96BE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96BE3" w:rsidRPr="00B90CF2" w:rsidRDefault="00A96BE3" w:rsidP="00A96BE3">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A96BE3" w:rsidRPr="00B90CF2" w:rsidRDefault="00A96BE3" w:rsidP="00A96BE3">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96BE3" w:rsidRPr="00B90CF2" w:rsidRDefault="00A96BE3" w:rsidP="00A96BE3">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A96BE3" w:rsidRPr="00B90CF2" w:rsidRDefault="00A96BE3" w:rsidP="00A96BE3">
      <w:pPr>
        <w:jc w:val="both"/>
        <w:rPr>
          <w:rFonts w:ascii="Arial" w:hAnsi="Arial" w:cs="Arial"/>
          <w:sz w:val="24"/>
          <w:szCs w:val="24"/>
        </w:rPr>
      </w:pPr>
      <w:r>
        <w:rPr>
          <w:rFonts w:ascii="Arial" w:hAnsi="Arial" w:cs="Arial"/>
          <w:sz w:val="24"/>
          <w:szCs w:val="24"/>
        </w:rPr>
        <w:t xml:space="preserve">El acero </w:t>
      </w:r>
      <w:r w:rsidRPr="00B90CF2">
        <w:rPr>
          <w:rFonts w:ascii="Arial" w:hAnsi="Arial" w:cs="Arial"/>
          <w:sz w:val="24"/>
          <w:szCs w:val="24"/>
        </w:rPr>
        <w:t>deberá ser almacenado en plataformas u otros soportes adecuados, de tal forma que no esté en contacto con la superficie del terreno.  Deberá protegérselo, hasta donde sea posible, para evitar daños mecánicos y deterioro por oxidación.</w:t>
      </w:r>
    </w:p>
    <w:p w:rsidR="00A96BE3" w:rsidRPr="00B90CF2" w:rsidRDefault="00A96BE3" w:rsidP="00A96BE3">
      <w:pPr>
        <w:widowControl w:val="0"/>
        <w:autoSpaceDE w:val="0"/>
        <w:autoSpaceDN w:val="0"/>
        <w:adjustRightInd w:val="0"/>
        <w:jc w:val="both"/>
        <w:rPr>
          <w:rFonts w:ascii="Arial" w:hAnsi="Arial" w:cs="Arial"/>
          <w:sz w:val="24"/>
          <w:szCs w:val="24"/>
        </w:rPr>
      </w:pPr>
    </w:p>
    <w:p w:rsidR="00A96BE3" w:rsidRPr="00B90CF2" w:rsidRDefault="00A96BE3" w:rsidP="00A96BE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lastRenderedPageBreak/>
        <w:t>MEDICIÓN Y PAGO.-</w:t>
      </w:r>
    </w:p>
    <w:p w:rsidR="00A96BE3" w:rsidRPr="00B90CF2" w:rsidRDefault="00A96BE3" w:rsidP="00A96BE3">
      <w:pPr>
        <w:jc w:val="both"/>
        <w:rPr>
          <w:rFonts w:ascii="Arial" w:hAnsi="Arial" w:cs="Arial"/>
          <w:sz w:val="24"/>
          <w:szCs w:val="24"/>
        </w:rPr>
      </w:pPr>
      <w:r w:rsidRPr="00B90CF2">
        <w:rPr>
          <w:rFonts w:ascii="Arial" w:hAnsi="Arial" w:cs="Arial"/>
          <w:sz w:val="24"/>
          <w:szCs w:val="24"/>
        </w:rPr>
        <w:t>Las cantidades a pagarse por sumi</w:t>
      </w:r>
      <w:r>
        <w:rPr>
          <w:rFonts w:ascii="Arial" w:hAnsi="Arial" w:cs="Arial"/>
          <w:sz w:val="24"/>
          <w:szCs w:val="24"/>
        </w:rPr>
        <w:t>nistro y colocación del acero</w:t>
      </w:r>
      <w:r w:rsidRPr="00B90CF2">
        <w:rPr>
          <w:rFonts w:ascii="Arial" w:hAnsi="Arial" w:cs="Arial"/>
          <w:sz w:val="24"/>
          <w:szCs w:val="24"/>
        </w:rPr>
        <w:t xml:space="preserve"> de acuerdo a lo descrito en esta sección, serán los kilogramos de barras de acero aceptablemente colocados en la obra.</w:t>
      </w:r>
    </w:p>
    <w:p w:rsidR="00A96BE3" w:rsidRPr="00B90CF2" w:rsidRDefault="00A96BE3" w:rsidP="00A96BE3">
      <w:pPr>
        <w:jc w:val="both"/>
        <w:rPr>
          <w:rFonts w:ascii="Arial" w:hAnsi="Arial" w:cs="Arial"/>
          <w:sz w:val="24"/>
          <w:szCs w:val="24"/>
        </w:rPr>
      </w:pPr>
      <w:r w:rsidRPr="00B90CF2">
        <w:rPr>
          <w:rFonts w:ascii="Arial" w:hAnsi="Arial" w:cs="Arial"/>
          <w:sz w:val="24"/>
          <w:szCs w:val="24"/>
        </w:rPr>
        <w:t>Estos precios y pagos constituirán la compensación total por sumi</w:t>
      </w:r>
      <w:r>
        <w:rPr>
          <w:rFonts w:ascii="Arial" w:hAnsi="Arial" w:cs="Arial"/>
          <w:sz w:val="24"/>
          <w:szCs w:val="24"/>
        </w:rPr>
        <w:t xml:space="preserve">nistro y colocación del acero </w:t>
      </w:r>
      <w:r w:rsidRPr="00B90CF2">
        <w:rPr>
          <w:rFonts w:ascii="Arial" w:hAnsi="Arial" w:cs="Arial"/>
          <w:sz w:val="24"/>
          <w:szCs w:val="24"/>
        </w:rPr>
        <w:t>, incluyendo mano de obra, equipo, herramientas, materiales y operaciones conexas en la ejecución de los trabajos descritos en esta sección.</w:t>
      </w:r>
    </w:p>
    <w:p w:rsidR="00A96BE3" w:rsidRDefault="00A96BE3" w:rsidP="00A96BE3">
      <w:pPr>
        <w:widowControl w:val="0"/>
        <w:autoSpaceDE w:val="0"/>
        <w:autoSpaceDN w:val="0"/>
        <w:adjustRightInd w:val="0"/>
        <w:spacing w:line="240" w:lineRule="auto"/>
        <w:jc w:val="both"/>
        <w:rPr>
          <w:rFonts w:ascii="Arial" w:hAnsi="Arial" w:cs="Arial"/>
          <w:sz w:val="24"/>
        </w:rPr>
      </w:pPr>
    </w:p>
    <w:p w:rsidR="00A96BE3"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294030">
        <w:rPr>
          <w:rFonts w:ascii="Arial" w:hAnsi="Arial" w:cs="Arial"/>
          <w:sz w:val="24"/>
          <w:szCs w:val="24"/>
        </w:rPr>
        <w:t>CORREAS</w:t>
      </w:r>
      <w:r w:rsidRPr="00294030">
        <w:rPr>
          <w:rFonts w:ascii="Arial" w:hAnsi="Arial" w:cs="Arial"/>
          <w:sz w:val="24"/>
        </w:rPr>
        <w:t xml:space="preserve">, </w:t>
      </w:r>
      <w:r w:rsidRPr="00294030">
        <w:rPr>
          <w:rFonts w:ascii="Arial" w:hAnsi="Arial" w:cs="Arial"/>
          <w:sz w:val="24"/>
          <w:szCs w:val="24"/>
        </w:rPr>
        <w:t>VY, VC2</w:t>
      </w:r>
      <w:r w:rsidRPr="00294030">
        <w:rPr>
          <w:rFonts w:ascii="Arial" w:hAnsi="Arial" w:cs="Arial"/>
          <w:sz w:val="24"/>
        </w:rPr>
        <w:t xml:space="preserve">, </w:t>
      </w:r>
      <w:r w:rsidRPr="00294030">
        <w:rPr>
          <w:rFonts w:ascii="Arial" w:hAnsi="Arial" w:cs="Arial"/>
          <w:sz w:val="24"/>
          <w:szCs w:val="24"/>
        </w:rPr>
        <w:t>CL, PT/PC</w:t>
      </w:r>
      <w:r w:rsidRPr="00A950DF">
        <w:rPr>
          <w:rFonts w:ascii="Arial" w:hAnsi="Arial" w:cs="Arial"/>
          <w:sz w:val="24"/>
        </w:rPr>
        <w:t>.</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A96BE3" w:rsidRDefault="00A96BE3" w:rsidP="00A96BE3">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A96BE3" w:rsidRDefault="00F44412" w:rsidP="00A96BE3">
      <w:pPr>
        <w:widowControl w:val="0"/>
        <w:tabs>
          <w:tab w:val="left" w:pos="3000"/>
        </w:tabs>
        <w:autoSpaceDE w:val="0"/>
        <w:autoSpaceDN w:val="0"/>
        <w:adjustRightInd w:val="0"/>
        <w:jc w:val="both"/>
        <w:rPr>
          <w:rFonts w:ascii="Arial" w:hAnsi="Arial" w:cs="Arial"/>
          <w:b/>
          <w:bCs/>
          <w:sz w:val="24"/>
          <w:szCs w:val="24"/>
        </w:rPr>
      </w:pPr>
      <w:r w:rsidRPr="00F44412">
        <w:rPr>
          <w:rFonts w:ascii="Arial" w:hAnsi="Arial" w:cs="Arial"/>
          <w:b/>
          <w:bCs/>
          <w:sz w:val="24"/>
          <w:szCs w:val="24"/>
          <w:highlight w:val="yellow"/>
        </w:rPr>
        <w:t>EDIFICIO DE LABORATORIO DE LARVICULTURA Y JUVENILES</w:t>
      </w:r>
    </w:p>
    <w:p w:rsidR="00F44412" w:rsidRDefault="00F44412" w:rsidP="00A96BE3">
      <w:pPr>
        <w:widowControl w:val="0"/>
        <w:tabs>
          <w:tab w:val="left" w:pos="3000"/>
        </w:tabs>
        <w:autoSpaceDE w:val="0"/>
        <w:autoSpaceDN w:val="0"/>
        <w:adjustRightInd w:val="0"/>
        <w:jc w:val="both"/>
        <w:rPr>
          <w:rFonts w:ascii="Arial" w:hAnsi="Arial" w:cs="Arial"/>
          <w:b/>
          <w:bCs/>
          <w:sz w:val="24"/>
          <w:szCs w:val="24"/>
        </w:rPr>
      </w:pPr>
    </w:p>
    <w:p w:rsidR="00A96BE3" w:rsidRDefault="00A96BE3" w:rsidP="00A96BE3">
      <w:pPr>
        <w:widowControl w:val="0"/>
        <w:tabs>
          <w:tab w:val="left" w:pos="3000"/>
        </w:tabs>
        <w:autoSpaceDE w:val="0"/>
        <w:autoSpaceDN w:val="0"/>
        <w:adjustRightInd w:val="0"/>
        <w:jc w:val="both"/>
        <w:rPr>
          <w:rFonts w:ascii="Arial" w:hAnsi="Arial" w:cs="Arial"/>
          <w:b/>
          <w:bCs/>
          <w:sz w:val="24"/>
          <w:szCs w:val="24"/>
        </w:rPr>
      </w:pPr>
      <w:r w:rsidRPr="00A17AF2">
        <w:rPr>
          <w:rFonts w:ascii="Arial" w:hAnsi="Arial" w:cs="Arial"/>
          <w:b/>
          <w:bCs/>
          <w:sz w:val="24"/>
          <w:szCs w:val="24"/>
        </w:rPr>
        <w:t>MOVIMIENTO DE TIERRAS</w:t>
      </w:r>
    </w:p>
    <w:p w:rsidR="00A96BE3" w:rsidRPr="00825987" w:rsidRDefault="00A96BE3" w:rsidP="00A96BE3">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A17AF2">
        <w:rPr>
          <w:rFonts w:ascii="Arial" w:hAnsi="Arial" w:cs="Arial"/>
          <w:b/>
          <w:sz w:val="24"/>
          <w:szCs w:val="24"/>
        </w:rPr>
        <w:t>516576</w:t>
      </w:r>
      <w:r w:rsidRPr="00825987">
        <w:rPr>
          <w:rFonts w:ascii="Arial" w:hAnsi="Arial" w:cs="Arial"/>
          <w:b/>
          <w:sz w:val="24"/>
          <w:szCs w:val="24"/>
        </w:rPr>
        <w:tab/>
        <w:t xml:space="preserve">RUBRO: </w:t>
      </w:r>
      <w:r w:rsidRPr="00A17AF2">
        <w:rPr>
          <w:rFonts w:ascii="Arial" w:hAnsi="Arial" w:cs="Arial"/>
          <w:b/>
          <w:sz w:val="24"/>
          <w:szCs w:val="24"/>
        </w:rPr>
        <w:t>TRAZADO Y REPLANTEO</w:t>
      </w:r>
    </w:p>
    <w:p w:rsidR="00A96BE3" w:rsidRDefault="00A96BE3" w:rsidP="00A96BE3">
      <w:pPr>
        <w:widowControl w:val="0"/>
        <w:autoSpaceDE w:val="0"/>
        <w:autoSpaceDN w:val="0"/>
        <w:adjustRightInd w:val="0"/>
        <w:spacing w:line="240" w:lineRule="auto"/>
        <w:jc w:val="both"/>
        <w:rPr>
          <w:rFonts w:ascii="Arial" w:hAnsi="Arial" w:cs="Arial"/>
          <w:b/>
          <w:bCs/>
          <w:sz w:val="24"/>
        </w:rPr>
      </w:pP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96BE3" w:rsidRDefault="00A96BE3" w:rsidP="00A96BE3">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A96BE3" w:rsidRDefault="00A96BE3" w:rsidP="00A96BE3">
      <w:pPr>
        <w:widowControl w:val="0"/>
        <w:autoSpaceDE w:val="0"/>
        <w:autoSpaceDN w:val="0"/>
        <w:adjustRightInd w:val="0"/>
        <w:jc w:val="both"/>
        <w:rPr>
          <w:rFonts w:ascii="Arial" w:hAnsi="Arial" w:cs="Arial"/>
          <w:sz w:val="24"/>
          <w:szCs w:val="24"/>
        </w:rPr>
      </w:pPr>
    </w:p>
    <w:p w:rsidR="00A96BE3" w:rsidRPr="00A950DF" w:rsidRDefault="00A96BE3" w:rsidP="00A96BE3">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96BE3" w:rsidRPr="005B0FDB" w:rsidRDefault="00A96BE3" w:rsidP="00A96BE3">
      <w:pPr>
        <w:contextualSpacing/>
        <w:jc w:val="both"/>
        <w:rPr>
          <w:rFonts w:ascii="Arial" w:hAnsi="Arial" w:cs="Arial"/>
          <w:sz w:val="24"/>
          <w:szCs w:val="24"/>
        </w:rPr>
      </w:pPr>
    </w:p>
    <w:p w:rsidR="00A96BE3" w:rsidRPr="005B0FDB" w:rsidRDefault="00A96BE3" w:rsidP="00A96BE3">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A96BE3" w:rsidRPr="005B0FDB" w:rsidRDefault="00A96BE3" w:rsidP="00A96BE3">
      <w:pPr>
        <w:jc w:val="both"/>
        <w:rPr>
          <w:rFonts w:ascii="Arial" w:hAnsi="Arial" w:cs="Arial"/>
          <w:sz w:val="24"/>
          <w:szCs w:val="24"/>
        </w:rPr>
      </w:pPr>
      <w:r w:rsidRPr="005B0FDB">
        <w:rPr>
          <w:rFonts w:ascii="Arial" w:hAnsi="Arial" w:cs="Arial"/>
          <w:sz w:val="24"/>
          <w:szCs w:val="24"/>
        </w:rPr>
        <w:lastRenderedPageBreak/>
        <w:t xml:space="preserve">Una vez realizado el trazado, se comprobará la concordancia con el plano de implantación que liga la edificación. Cualquier diferencia  o discordancia será informada a la fiscalización. </w:t>
      </w:r>
    </w:p>
    <w:p w:rsidR="00A96BE3" w:rsidRPr="005B0FDB" w:rsidRDefault="00A96BE3" w:rsidP="00A96BE3">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A96BE3" w:rsidRPr="005B0FDB" w:rsidRDefault="00A96BE3" w:rsidP="00A96BE3">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A96BE3" w:rsidRPr="005B0FDB" w:rsidRDefault="00A96BE3" w:rsidP="00A96BE3">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A96BE3" w:rsidRDefault="00A96BE3" w:rsidP="00A96BE3">
      <w:pPr>
        <w:widowControl w:val="0"/>
        <w:autoSpaceDE w:val="0"/>
        <w:autoSpaceDN w:val="0"/>
        <w:adjustRightInd w:val="0"/>
        <w:jc w:val="both"/>
        <w:rPr>
          <w:rFonts w:ascii="Arial" w:hAnsi="Arial" w:cs="Arial"/>
          <w:b/>
          <w:bCs/>
          <w:sz w:val="24"/>
        </w:rPr>
      </w:pPr>
    </w:p>
    <w:p w:rsidR="00A96BE3" w:rsidRPr="00A950DF" w:rsidRDefault="00A96BE3" w:rsidP="00A96BE3">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96BE3" w:rsidRPr="005B0FDB" w:rsidRDefault="00A96BE3" w:rsidP="00A96BE3">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A96BE3" w:rsidRPr="00825987" w:rsidRDefault="00A96BE3" w:rsidP="00A96BE3">
      <w:pPr>
        <w:widowControl w:val="0"/>
        <w:autoSpaceDE w:val="0"/>
        <w:autoSpaceDN w:val="0"/>
        <w:adjustRightInd w:val="0"/>
        <w:jc w:val="both"/>
        <w:rPr>
          <w:rFonts w:ascii="Arial" w:hAnsi="Arial" w:cs="Arial"/>
          <w:sz w:val="24"/>
          <w:szCs w:val="24"/>
        </w:rPr>
      </w:pP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A96BE3" w:rsidRPr="00825987" w:rsidRDefault="00A96BE3" w:rsidP="00A96BE3">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A96BE3" w:rsidRDefault="00A96BE3" w:rsidP="00A96BE3">
      <w:r>
        <w:br w:type="page"/>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515975</w:t>
      </w:r>
      <w:r w:rsidRPr="00825987">
        <w:rPr>
          <w:rFonts w:ascii="Arial" w:hAnsi="Arial" w:cs="Arial"/>
          <w:b/>
          <w:sz w:val="24"/>
          <w:szCs w:val="24"/>
        </w:rPr>
        <w:tab/>
        <w:t xml:space="preserve">RUBRO: </w:t>
      </w:r>
      <w:r w:rsidRPr="005D2752">
        <w:rPr>
          <w:rFonts w:ascii="Arial" w:hAnsi="Arial" w:cs="Arial"/>
          <w:b/>
          <w:sz w:val="24"/>
          <w:szCs w:val="24"/>
        </w:rPr>
        <w:t>EXCAVACIÓN DE CIMIENTOS</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96BE3" w:rsidRPr="00552270" w:rsidRDefault="00A96BE3" w:rsidP="00A96BE3">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A96BE3" w:rsidRPr="00552270" w:rsidRDefault="00A96BE3" w:rsidP="00A96BE3">
      <w:pPr>
        <w:widowControl w:val="0"/>
        <w:autoSpaceDE w:val="0"/>
        <w:autoSpaceDN w:val="0"/>
        <w:adjustRightInd w:val="0"/>
        <w:jc w:val="both"/>
        <w:rPr>
          <w:rFonts w:ascii="Arial" w:hAnsi="Arial" w:cs="Arial"/>
          <w:sz w:val="24"/>
          <w:szCs w:val="24"/>
        </w:rPr>
      </w:pPr>
    </w:p>
    <w:p w:rsidR="00A96BE3" w:rsidRPr="00552270" w:rsidRDefault="00A96BE3" w:rsidP="00A96BE3">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A96BE3" w:rsidRPr="00552270" w:rsidRDefault="00A96BE3" w:rsidP="00A96BE3">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A96BE3" w:rsidRPr="00552270" w:rsidRDefault="00A96BE3" w:rsidP="00A96BE3">
      <w:pPr>
        <w:widowControl w:val="0"/>
        <w:autoSpaceDE w:val="0"/>
        <w:autoSpaceDN w:val="0"/>
        <w:adjustRightInd w:val="0"/>
        <w:jc w:val="both"/>
        <w:rPr>
          <w:rFonts w:ascii="Arial" w:hAnsi="Arial" w:cs="Arial"/>
          <w:sz w:val="24"/>
          <w:szCs w:val="24"/>
        </w:rPr>
      </w:pPr>
    </w:p>
    <w:p w:rsidR="00A96BE3" w:rsidRPr="00552270" w:rsidRDefault="00A96BE3" w:rsidP="00A96BE3">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A96BE3" w:rsidRPr="00552270" w:rsidRDefault="00A96BE3" w:rsidP="00A96BE3">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A96BE3" w:rsidRPr="00552270" w:rsidRDefault="00A96BE3" w:rsidP="00A96BE3">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A96BE3" w:rsidRPr="00825987" w:rsidRDefault="00A96BE3" w:rsidP="00A96BE3">
      <w:pPr>
        <w:widowControl w:val="0"/>
        <w:autoSpaceDE w:val="0"/>
        <w:autoSpaceDN w:val="0"/>
        <w:adjustRightInd w:val="0"/>
        <w:jc w:val="both"/>
        <w:rPr>
          <w:rFonts w:ascii="Arial" w:hAnsi="Arial" w:cs="Arial"/>
          <w:sz w:val="24"/>
          <w:szCs w:val="24"/>
        </w:rPr>
      </w:pP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A96BE3" w:rsidRPr="00825987" w:rsidRDefault="00A96BE3" w:rsidP="00A96BE3">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20B74">
        <w:rPr>
          <w:rFonts w:ascii="Arial" w:hAnsi="Arial" w:cs="Arial"/>
          <w:b/>
          <w:sz w:val="24"/>
          <w:szCs w:val="24"/>
        </w:rPr>
        <w:t>516032</w:t>
      </w:r>
      <w:r w:rsidRPr="00825987">
        <w:rPr>
          <w:rFonts w:ascii="Arial" w:hAnsi="Arial" w:cs="Arial"/>
          <w:b/>
          <w:sz w:val="24"/>
          <w:szCs w:val="24"/>
        </w:rPr>
        <w:tab/>
        <w:t xml:space="preserve">RUBRO: </w:t>
      </w:r>
      <w:r w:rsidRPr="00220B74">
        <w:rPr>
          <w:rFonts w:ascii="Arial" w:hAnsi="Arial" w:cs="Arial"/>
          <w:b/>
          <w:sz w:val="24"/>
          <w:szCs w:val="24"/>
        </w:rPr>
        <w:t>RELLENO DE CIMIENTOS (MATERIAL DE MEJORAMIENTO)</w:t>
      </w:r>
    </w:p>
    <w:p w:rsidR="00F44412" w:rsidRDefault="00F44412" w:rsidP="00F44412">
      <w:pPr>
        <w:widowControl w:val="0"/>
        <w:autoSpaceDE w:val="0"/>
        <w:autoSpaceDN w:val="0"/>
        <w:adjustRightInd w:val="0"/>
        <w:jc w:val="both"/>
        <w:rPr>
          <w:rFonts w:ascii="Arial" w:hAnsi="Arial" w:cs="Arial"/>
          <w:b/>
          <w:bCs/>
          <w:sz w:val="24"/>
        </w:rPr>
      </w:pPr>
    </w:p>
    <w:p w:rsidR="00F44412" w:rsidRPr="004C1954" w:rsidRDefault="00F44412" w:rsidP="00F44412">
      <w:pPr>
        <w:widowControl w:val="0"/>
        <w:autoSpaceDE w:val="0"/>
        <w:autoSpaceDN w:val="0"/>
        <w:adjustRightInd w:val="0"/>
        <w:jc w:val="both"/>
        <w:rPr>
          <w:rFonts w:ascii="Arial" w:hAnsi="Arial" w:cs="Arial"/>
          <w:sz w:val="24"/>
        </w:rPr>
      </w:pPr>
      <w:r w:rsidRPr="004C1954">
        <w:rPr>
          <w:rFonts w:ascii="Arial" w:hAnsi="Arial" w:cs="Arial"/>
          <w:b/>
          <w:bCs/>
          <w:sz w:val="24"/>
        </w:rPr>
        <w:t>DESCRIPCIÓN.-</w:t>
      </w:r>
    </w:p>
    <w:p w:rsidR="00F44412" w:rsidRPr="004C1954" w:rsidRDefault="00F44412" w:rsidP="00F44412">
      <w:pPr>
        <w:jc w:val="both"/>
        <w:rPr>
          <w:rFonts w:ascii="Arial" w:hAnsi="Arial" w:cs="Arial"/>
          <w:iCs/>
          <w:sz w:val="24"/>
        </w:rPr>
      </w:pPr>
      <w:r w:rsidRPr="004C1954">
        <w:rPr>
          <w:rFonts w:ascii="Arial" w:hAnsi="Arial" w:cs="Arial"/>
          <w:iCs/>
          <w:sz w:val="24"/>
        </w:rPr>
        <w:t>Se entiende por relleno el conjunto de operaciones que deben realizarse para restituir con materiales y técnicas apropiadas, las excavaciones que se hayan realizado para alojar, tuberías o estructuras auxiliares, hasta el nivel original del terreno o la calzada a nivel de subrasante sin considerar el espesor de la estructura del  pavimento si existiera, o hasta los niveles determinados en el proyecto y/o las órdenes del Ingeniero Fiscalizador. Se incluye además los terraplenes que deben realizarse.</w:t>
      </w:r>
    </w:p>
    <w:p w:rsidR="00F44412" w:rsidRPr="004C1954" w:rsidRDefault="00F44412" w:rsidP="00F44412">
      <w:pPr>
        <w:widowControl w:val="0"/>
        <w:autoSpaceDE w:val="0"/>
        <w:autoSpaceDN w:val="0"/>
        <w:adjustRightInd w:val="0"/>
        <w:jc w:val="both"/>
        <w:rPr>
          <w:rFonts w:ascii="Arial" w:hAnsi="Arial" w:cs="Arial"/>
          <w:sz w:val="24"/>
        </w:rPr>
      </w:pPr>
    </w:p>
    <w:p w:rsidR="00F44412" w:rsidRPr="004C1954" w:rsidRDefault="00F44412" w:rsidP="00F44412">
      <w:pPr>
        <w:widowControl w:val="0"/>
        <w:autoSpaceDE w:val="0"/>
        <w:autoSpaceDN w:val="0"/>
        <w:adjustRightInd w:val="0"/>
        <w:jc w:val="both"/>
        <w:rPr>
          <w:rFonts w:ascii="Arial" w:hAnsi="Arial" w:cs="Arial"/>
          <w:sz w:val="24"/>
        </w:rPr>
      </w:pPr>
      <w:r w:rsidRPr="004C1954">
        <w:rPr>
          <w:rFonts w:ascii="Arial" w:hAnsi="Arial" w:cs="Arial"/>
          <w:b/>
          <w:bCs/>
          <w:sz w:val="24"/>
        </w:rPr>
        <w:t>PROCEDIMIENTO.-</w:t>
      </w:r>
    </w:p>
    <w:p w:rsidR="00F44412" w:rsidRPr="004C1954" w:rsidRDefault="00F44412" w:rsidP="00F44412">
      <w:pPr>
        <w:jc w:val="both"/>
        <w:rPr>
          <w:rFonts w:ascii="Arial" w:hAnsi="Arial" w:cs="Arial"/>
          <w:iCs/>
          <w:sz w:val="24"/>
        </w:rPr>
      </w:pPr>
      <w:r w:rsidRPr="004C1954">
        <w:rPr>
          <w:rFonts w:ascii="Arial" w:hAnsi="Arial" w:cs="Arial"/>
          <w:iCs/>
          <w:sz w:val="24"/>
        </w:rPr>
        <w:t>No se deberá proceder a efectuar ningún relleno de excavaciones sin antes obtener la aprobación del Ingeniero Fiscalizador, pues en caso contrario, éste podrá ordenar la total extracción del material utilizado en rellenos no aprobados por él, sin que el Constructor tenga derecho a ninguna retribución por ello. El Ingeniero Fiscalizador debe comprobar la pendiente y alineación del tramo.</w:t>
      </w:r>
    </w:p>
    <w:p w:rsidR="00F44412" w:rsidRPr="004C1954" w:rsidRDefault="00F44412" w:rsidP="00F44412">
      <w:pPr>
        <w:jc w:val="both"/>
        <w:rPr>
          <w:rFonts w:ascii="Arial" w:hAnsi="Arial" w:cs="Arial"/>
          <w:iCs/>
          <w:sz w:val="24"/>
        </w:rPr>
      </w:pPr>
      <w:r w:rsidRPr="004C1954">
        <w:rPr>
          <w:rFonts w:ascii="Arial" w:hAnsi="Arial" w:cs="Arial"/>
          <w:iCs/>
          <w:sz w:val="24"/>
        </w:rPr>
        <w:t>El material y el procedimiento de relleno deben tener la aprobación del Ingeniero Fiscalizador. El Constructor será responsable por cualquier desplazamiento de la tubería u otras estructuras, así como de los daños o inestabilidad de los mismos causados por el inadecuado procedimiento de relleno.</w:t>
      </w:r>
    </w:p>
    <w:p w:rsidR="00F44412" w:rsidRPr="004C1954" w:rsidRDefault="00F44412" w:rsidP="00F44412">
      <w:pPr>
        <w:widowControl w:val="0"/>
        <w:autoSpaceDE w:val="0"/>
        <w:autoSpaceDN w:val="0"/>
        <w:adjustRightInd w:val="0"/>
        <w:jc w:val="both"/>
        <w:rPr>
          <w:rFonts w:ascii="Arial" w:hAnsi="Arial" w:cs="Arial"/>
          <w:sz w:val="24"/>
        </w:rPr>
      </w:pPr>
    </w:p>
    <w:p w:rsidR="00F44412" w:rsidRPr="004C1954" w:rsidRDefault="00F44412" w:rsidP="00F44412">
      <w:pPr>
        <w:widowControl w:val="0"/>
        <w:autoSpaceDE w:val="0"/>
        <w:autoSpaceDN w:val="0"/>
        <w:adjustRightInd w:val="0"/>
        <w:jc w:val="both"/>
        <w:rPr>
          <w:rFonts w:ascii="Arial" w:hAnsi="Arial" w:cs="Arial"/>
          <w:sz w:val="24"/>
        </w:rPr>
      </w:pPr>
      <w:r w:rsidRPr="004C1954">
        <w:rPr>
          <w:rFonts w:ascii="Arial" w:hAnsi="Arial" w:cs="Arial"/>
          <w:b/>
          <w:bCs/>
          <w:sz w:val="24"/>
        </w:rPr>
        <w:t>MEDICIÓN Y PAGO.-</w:t>
      </w:r>
    </w:p>
    <w:p w:rsidR="00F44412" w:rsidRPr="004C1954" w:rsidRDefault="00F44412" w:rsidP="00F44412">
      <w:pPr>
        <w:jc w:val="both"/>
        <w:rPr>
          <w:rFonts w:ascii="Arial" w:hAnsi="Arial" w:cs="Arial"/>
          <w:sz w:val="24"/>
        </w:rPr>
      </w:pPr>
      <w:r w:rsidRPr="004C1954">
        <w:rPr>
          <w:rFonts w:ascii="Arial" w:hAnsi="Arial" w:cs="Arial"/>
          <w:sz w:val="24"/>
        </w:rPr>
        <w:t>El pago será de acuerdo al precio unitario establecido en el contrato</w:t>
      </w:r>
    </w:p>
    <w:p w:rsidR="00F44412" w:rsidRPr="004C1954" w:rsidRDefault="00F44412" w:rsidP="00F44412">
      <w:pPr>
        <w:widowControl w:val="0"/>
        <w:autoSpaceDE w:val="0"/>
        <w:autoSpaceDN w:val="0"/>
        <w:adjustRightInd w:val="0"/>
        <w:jc w:val="both"/>
        <w:rPr>
          <w:rFonts w:ascii="Arial" w:hAnsi="Arial" w:cs="Arial"/>
          <w:sz w:val="24"/>
        </w:rPr>
      </w:pPr>
      <w:r w:rsidRPr="004C1954">
        <w:rPr>
          <w:rFonts w:ascii="Arial" w:hAnsi="Arial" w:cs="Arial"/>
          <w:b/>
          <w:bCs/>
          <w:sz w:val="24"/>
        </w:rPr>
        <w:t>UNIDAD</w:t>
      </w:r>
      <w:r w:rsidRPr="004C1954">
        <w:rPr>
          <w:rFonts w:ascii="Arial" w:hAnsi="Arial" w:cs="Arial"/>
          <w:sz w:val="24"/>
        </w:rPr>
        <w:t>: METRO CUBICO (M3).</w:t>
      </w:r>
    </w:p>
    <w:p w:rsidR="00F44412" w:rsidRPr="004C1954" w:rsidRDefault="00F44412" w:rsidP="00F44412">
      <w:pPr>
        <w:widowControl w:val="0"/>
        <w:autoSpaceDE w:val="0"/>
        <w:autoSpaceDN w:val="0"/>
        <w:adjustRightInd w:val="0"/>
        <w:jc w:val="both"/>
        <w:rPr>
          <w:rFonts w:ascii="Arial" w:hAnsi="Arial" w:cs="Arial"/>
          <w:sz w:val="24"/>
        </w:rPr>
      </w:pPr>
      <w:r w:rsidRPr="004C1954">
        <w:rPr>
          <w:rFonts w:ascii="Arial" w:hAnsi="Arial" w:cs="Arial"/>
          <w:b/>
          <w:bCs/>
          <w:sz w:val="24"/>
        </w:rPr>
        <w:t>MATERIALES MÍNIMOS</w:t>
      </w:r>
      <w:r w:rsidRPr="004C1954">
        <w:rPr>
          <w:rFonts w:ascii="Arial" w:hAnsi="Arial" w:cs="Arial"/>
          <w:sz w:val="24"/>
        </w:rPr>
        <w:t>: AGUA, CASCAJO.</w:t>
      </w:r>
    </w:p>
    <w:p w:rsidR="00F44412" w:rsidRPr="004C1954" w:rsidRDefault="00F44412" w:rsidP="00F44412">
      <w:pPr>
        <w:widowControl w:val="0"/>
        <w:autoSpaceDE w:val="0"/>
        <w:autoSpaceDN w:val="0"/>
        <w:adjustRightInd w:val="0"/>
        <w:jc w:val="both"/>
        <w:rPr>
          <w:rFonts w:ascii="Arial" w:hAnsi="Arial" w:cs="Arial"/>
          <w:sz w:val="24"/>
        </w:rPr>
      </w:pPr>
      <w:r w:rsidRPr="004C1954">
        <w:rPr>
          <w:rFonts w:ascii="Arial" w:hAnsi="Arial" w:cs="Arial"/>
          <w:b/>
          <w:bCs/>
          <w:sz w:val="24"/>
        </w:rPr>
        <w:t>EQUIPO MÍNIMO</w:t>
      </w:r>
      <w:r w:rsidRPr="004C1954">
        <w:rPr>
          <w:rFonts w:ascii="Arial" w:hAnsi="Arial" w:cs="Arial"/>
          <w:sz w:val="24"/>
        </w:rPr>
        <w:t xml:space="preserve">: TANQUERO DE AGUA DE 2000 LTS, </w:t>
      </w:r>
    </w:p>
    <w:p w:rsidR="00F44412" w:rsidRPr="004C1954" w:rsidRDefault="00F44412" w:rsidP="00F44412">
      <w:pPr>
        <w:jc w:val="both"/>
        <w:rPr>
          <w:rFonts w:ascii="Arial" w:hAnsi="Arial" w:cs="Arial"/>
          <w:sz w:val="24"/>
        </w:rPr>
      </w:pPr>
      <w:r w:rsidRPr="004C1954">
        <w:rPr>
          <w:rFonts w:ascii="Arial" w:hAnsi="Arial" w:cs="Arial"/>
          <w:b/>
          <w:bCs/>
          <w:sz w:val="24"/>
        </w:rPr>
        <w:t xml:space="preserve">MANO DE OBRA MÍNIMA CALIFICADA: </w:t>
      </w:r>
      <w:r w:rsidRPr="004C1954">
        <w:rPr>
          <w:rFonts w:ascii="Arial" w:hAnsi="Arial" w:cs="Arial"/>
          <w:bCs/>
          <w:sz w:val="24"/>
        </w:rPr>
        <w:t>CHOFER DE TANQUERO</w:t>
      </w:r>
      <w:r w:rsidRPr="004C1954">
        <w:rPr>
          <w:rFonts w:ascii="Arial" w:hAnsi="Arial" w:cs="Arial"/>
          <w:sz w:val="24"/>
        </w:rPr>
        <w:t>, PEÓN.</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A96BE3" w:rsidRPr="006E14E9" w:rsidRDefault="00A96BE3" w:rsidP="00A96BE3">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A96BE3" w:rsidRPr="006E14E9" w:rsidRDefault="00A96BE3" w:rsidP="00A96BE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lastRenderedPageBreak/>
        <w:t>Es el desalojo del material excavado de los cimientos, determinados como escombros o tierra, que no se va a utilizar en la obra por medio de volqueta y llevados a botaderos fuera de la zona de construcción y autorizado por el A/I Fiscalizador.</w:t>
      </w:r>
    </w:p>
    <w:p w:rsidR="00A96BE3" w:rsidRPr="006E14E9" w:rsidRDefault="00A96BE3" w:rsidP="00A96BE3">
      <w:pPr>
        <w:widowControl w:val="0"/>
        <w:autoSpaceDE w:val="0"/>
        <w:autoSpaceDN w:val="0"/>
        <w:adjustRightInd w:val="0"/>
        <w:jc w:val="both"/>
        <w:rPr>
          <w:rFonts w:ascii="Arial" w:hAnsi="Arial" w:cs="Arial"/>
          <w:color w:val="000000"/>
          <w:sz w:val="24"/>
          <w:szCs w:val="24"/>
        </w:rPr>
      </w:pPr>
    </w:p>
    <w:p w:rsidR="00A96BE3" w:rsidRPr="006E14E9" w:rsidRDefault="00A96BE3" w:rsidP="00A96BE3">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A96BE3" w:rsidRPr="006E14E9" w:rsidRDefault="00A96BE3" w:rsidP="00A96BE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A96BE3" w:rsidRPr="006E14E9" w:rsidRDefault="00A96BE3" w:rsidP="00A96BE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A96BE3" w:rsidRPr="006E14E9" w:rsidRDefault="00A96BE3" w:rsidP="00A96BE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A96BE3" w:rsidRPr="006E14E9" w:rsidRDefault="00A96BE3" w:rsidP="00A96BE3">
      <w:pPr>
        <w:widowControl w:val="0"/>
        <w:autoSpaceDE w:val="0"/>
        <w:autoSpaceDN w:val="0"/>
        <w:adjustRightInd w:val="0"/>
        <w:jc w:val="both"/>
        <w:rPr>
          <w:rFonts w:ascii="Arial" w:hAnsi="Arial" w:cs="Arial"/>
          <w:color w:val="000000"/>
          <w:sz w:val="24"/>
          <w:szCs w:val="24"/>
        </w:rPr>
      </w:pPr>
    </w:p>
    <w:p w:rsidR="00A96BE3" w:rsidRPr="006E14E9" w:rsidRDefault="00A96BE3" w:rsidP="00A96BE3">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A96BE3" w:rsidRPr="006E14E9" w:rsidRDefault="00A96BE3" w:rsidP="00A96BE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A96BE3" w:rsidRPr="00825987" w:rsidRDefault="00A96BE3" w:rsidP="00A96BE3">
      <w:pPr>
        <w:widowControl w:val="0"/>
        <w:autoSpaceDE w:val="0"/>
        <w:autoSpaceDN w:val="0"/>
        <w:adjustRightInd w:val="0"/>
        <w:jc w:val="both"/>
        <w:rPr>
          <w:rFonts w:ascii="Arial" w:hAnsi="Arial" w:cs="Arial"/>
          <w:sz w:val="24"/>
          <w:szCs w:val="24"/>
        </w:rPr>
      </w:pP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A96BE3" w:rsidRPr="00825987" w:rsidRDefault="00A96BE3" w:rsidP="00A96BE3">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A96BE3" w:rsidRDefault="00A96BE3" w:rsidP="00A96BE3">
      <w:pPr>
        <w:widowControl w:val="0"/>
        <w:tabs>
          <w:tab w:val="left" w:pos="3000"/>
        </w:tabs>
        <w:autoSpaceDE w:val="0"/>
        <w:autoSpaceDN w:val="0"/>
        <w:adjustRightInd w:val="0"/>
        <w:jc w:val="both"/>
        <w:rPr>
          <w:rFonts w:ascii="Arial" w:hAnsi="Arial" w:cs="Arial"/>
          <w:b/>
          <w:bCs/>
          <w:sz w:val="24"/>
          <w:szCs w:val="24"/>
        </w:rPr>
      </w:pPr>
      <w:r w:rsidRPr="00A17AF2">
        <w:rPr>
          <w:rFonts w:ascii="Arial" w:hAnsi="Arial" w:cs="Arial"/>
          <w:b/>
          <w:bCs/>
          <w:sz w:val="24"/>
          <w:szCs w:val="24"/>
        </w:rPr>
        <w:t>CIMIENTOS</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A96BE3" w:rsidRDefault="00A96BE3" w:rsidP="00A96BE3">
      <w:pPr>
        <w:widowControl w:val="0"/>
        <w:autoSpaceDE w:val="0"/>
        <w:autoSpaceDN w:val="0"/>
        <w:adjustRightInd w:val="0"/>
        <w:spacing w:line="240" w:lineRule="auto"/>
        <w:jc w:val="both"/>
        <w:rPr>
          <w:rFonts w:ascii="Arial" w:hAnsi="Arial" w:cs="Arial"/>
          <w:b/>
          <w:bCs/>
          <w:sz w:val="24"/>
        </w:rPr>
      </w:pP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96BE3" w:rsidRPr="004C2DF9" w:rsidRDefault="00A96BE3" w:rsidP="00A96BE3">
      <w:pPr>
        <w:ind w:right="-1"/>
        <w:jc w:val="both"/>
        <w:rPr>
          <w:rFonts w:ascii="Arial" w:hAnsi="Arial" w:cs="Arial"/>
          <w:spacing w:val="8"/>
          <w:sz w:val="24"/>
          <w:szCs w:val="24"/>
          <w:lang w:val="es-ES"/>
        </w:rPr>
      </w:pPr>
      <w:r w:rsidRPr="006C688B">
        <w:rPr>
          <w:rFonts w:ascii="Arial" w:hAnsi="Arial" w:cs="Arial"/>
          <w:spacing w:val="8"/>
          <w:sz w:val="24"/>
          <w:szCs w:val="24"/>
          <w:lang w:val="es-ES"/>
        </w:rPr>
        <w:lastRenderedPageBreak/>
        <w:t>Superficie hormigonada directamente sobre el suelo, para obtener una superficie limpia para trabajar y proceder a colocar sobre esta las cimentaciones.</w:t>
      </w:r>
    </w:p>
    <w:p w:rsidR="00A96BE3" w:rsidRPr="00A950DF" w:rsidRDefault="00A96BE3" w:rsidP="00A96BE3">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96BE3" w:rsidRPr="006C688B" w:rsidRDefault="00A96BE3" w:rsidP="00A96BE3">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A96BE3" w:rsidRDefault="00A96BE3" w:rsidP="00A96BE3">
      <w:pPr>
        <w:widowControl w:val="0"/>
        <w:autoSpaceDE w:val="0"/>
        <w:autoSpaceDN w:val="0"/>
        <w:adjustRightInd w:val="0"/>
        <w:jc w:val="both"/>
        <w:rPr>
          <w:rFonts w:ascii="Arial" w:hAnsi="Arial" w:cs="Arial"/>
          <w:b/>
          <w:bCs/>
          <w:sz w:val="24"/>
        </w:rPr>
      </w:pPr>
    </w:p>
    <w:p w:rsidR="00A96BE3" w:rsidRPr="00A950DF" w:rsidRDefault="00A96BE3" w:rsidP="00A96BE3">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96BE3" w:rsidRPr="006C688B" w:rsidRDefault="00A96BE3" w:rsidP="00A96BE3">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A96BE3" w:rsidRDefault="00A96BE3" w:rsidP="00A96BE3">
      <w:pPr>
        <w:widowControl w:val="0"/>
        <w:autoSpaceDE w:val="0"/>
        <w:autoSpaceDN w:val="0"/>
        <w:adjustRightInd w:val="0"/>
        <w:spacing w:line="240" w:lineRule="auto"/>
        <w:jc w:val="both"/>
        <w:rPr>
          <w:rFonts w:ascii="Arial" w:hAnsi="Arial" w:cs="Arial"/>
          <w:sz w:val="24"/>
        </w:rPr>
      </w:pPr>
    </w:p>
    <w:p w:rsidR="00A96BE3" w:rsidRPr="00A950DF" w:rsidRDefault="00A96BE3" w:rsidP="00A96BE3">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96BE3" w:rsidRPr="00081A6B" w:rsidRDefault="00A96BE3" w:rsidP="00A96BE3">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A96BE3" w:rsidRPr="00A950DF" w:rsidRDefault="00A96BE3" w:rsidP="00A96BE3">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A96BE3" w:rsidRPr="002F0391" w:rsidRDefault="00A96BE3" w:rsidP="00A96BE3">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516388</w:t>
      </w:r>
      <w:r w:rsidRPr="00825987">
        <w:rPr>
          <w:rFonts w:ascii="Arial" w:hAnsi="Arial" w:cs="Arial"/>
          <w:b/>
          <w:sz w:val="24"/>
          <w:szCs w:val="24"/>
        </w:rPr>
        <w:tab/>
        <w:t xml:space="preserve">RUBRO: </w:t>
      </w:r>
      <w:r w:rsidRPr="002F0391">
        <w:rPr>
          <w:rFonts w:ascii="Arial" w:hAnsi="Arial" w:cs="Arial"/>
          <w:b/>
          <w:sz w:val="24"/>
          <w:szCs w:val="24"/>
        </w:rPr>
        <w:t>HORMIGÓN SIMPLE EN  ZAPATAS ( F`C=240KG/CM2)</w:t>
      </w:r>
    </w:p>
    <w:p w:rsidR="00A96BE3" w:rsidRDefault="00A96BE3" w:rsidP="00A96BE3">
      <w:pPr>
        <w:widowControl w:val="0"/>
        <w:autoSpaceDE w:val="0"/>
        <w:autoSpaceDN w:val="0"/>
        <w:adjustRightInd w:val="0"/>
        <w:jc w:val="both"/>
        <w:rPr>
          <w:rFonts w:ascii="Arial" w:hAnsi="Arial" w:cs="Arial"/>
          <w:b/>
          <w:bCs/>
          <w:sz w:val="24"/>
          <w:szCs w:val="24"/>
        </w:rPr>
      </w:pPr>
    </w:p>
    <w:p w:rsidR="00A96BE3" w:rsidRPr="00B90CF2" w:rsidRDefault="00A96BE3" w:rsidP="00A96BE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A96BE3" w:rsidRPr="00B90CF2" w:rsidRDefault="00A96BE3" w:rsidP="00A96BE3">
      <w:pPr>
        <w:jc w:val="both"/>
        <w:rPr>
          <w:rFonts w:ascii="Arial" w:hAnsi="Arial" w:cs="Arial"/>
          <w:sz w:val="24"/>
          <w:szCs w:val="24"/>
        </w:rPr>
      </w:pPr>
      <w:r w:rsidRPr="00B90CF2">
        <w:rPr>
          <w:rFonts w:ascii="Arial" w:hAnsi="Arial" w:cs="Arial"/>
          <w:sz w:val="24"/>
          <w:szCs w:val="24"/>
        </w:rPr>
        <w:lastRenderedPageBreak/>
        <w:t>Este trabajo consistirá en el suministro y colocación de barras corrugadas de acero de refuerzo para hormigón de la clase, tipo y dimensiones señalados en los documentos contractuales.</w:t>
      </w:r>
    </w:p>
    <w:p w:rsidR="00A96BE3" w:rsidRPr="00B90CF2" w:rsidRDefault="00A96BE3" w:rsidP="00A96BE3">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A96BE3" w:rsidRPr="00B90CF2" w:rsidRDefault="00A96BE3" w:rsidP="00A96BE3">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A96BE3" w:rsidRPr="00B90CF2" w:rsidRDefault="00A96BE3" w:rsidP="00A96BE3">
      <w:pPr>
        <w:widowControl w:val="0"/>
        <w:autoSpaceDE w:val="0"/>
        <w:autoSpaceDN w:val="0"/>
        <w:adjustRightInd w:val="0"/>
        <w:jc w:val="both"/>
        <w:rPr>
          <w:rFonts w:ascii="Arial" w:hAnsi="Arial" w:cs="Arial"/>
          <w:sz w:val="24"/>
          <w:szCs w:val="24"/>
        </w:rPr>
      </w:pPr>
    </w:p>
    <w:p w:rsidR="00A96BE3" w:rsidRPr="00B90CF2" w:rsidRDefault="00A96BE3" w:rsidP="00A96BE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96BE3" w:rsidRPr="00B90CF2" w:rsidRDefault="00A96BE3" w:rsidP="00A96BE3">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A96BE3" w:rsidRPr="00B90CF2" w:rsidRDefault="00A96BE3" w:rsidP="00A96BE3">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96BE3" w:rsidRPr="00B90CF2" w:rsidRDefault="00A96BE3" w:rsidP="00A96BE3">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A96BE3" w:rsidRPr="00B90CF2" w:rsidRDefault="00A96BE3" w:rsidP="00A96BE3">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A96BE3" w:rsidRPr="00B90CF2" w:rsidRDefault="00A96BE3" w:rsidP="00A96BE3">
      <w:pPr>
        <w:jc w:val="both"/>
        <w:rPr>
          <w:rFonts w:ascii="Arial" w:hAnsi="Arial" w:cs="Arial"/>
          <w:i/>
          <w:iCs/>
          <w:sz w:val="24"/>
          <w:szCs w:val="24"/>
        </w:rPr>
      </w:pPr>
      <w:r w:rsidRPr="00B90CF2">
        <w:rPr>
          <w:rFonts w:ascii="Arial" w:hAnsi="Arial" w:cs="Arial"/>
          <w:i/>
          <w:iCs/>
          <w:sz w:val="24"/>
          <w:szCs w:val="24"/>
        </w:rPr>
        <w:t>Epóxico de recubrimiento para el acero</w:t>
      </w:r>
    </w:p>
    <w:p w:rsidR="00A96BE3" w:rsidRPr="00B90CF2" w:rsidRDefault="00A96BE3" w:rsidP="00A96BE3">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A96BE3" w:rsidRPr="00B90CF2" w:rsidRDefault="00A96BE3" w:rsidP="00A96BE3">
      <w:pPr>
        <w:jc w:val="both"/>
        <w:rPr>
          <w:rFonts w:ascii="Arial" w:hAnsi="Arial" w:cs="Arial"/>
          <w:sz w:val="24"/>
          <w:szCs w:val="24"/>
        </w:rPr>
      </w:pPr>
    </w:p>
    <w:p w:rsidR="00A96BE3" w:rsidRPr="00B90CF2" w:rsidRDefault="00A96BE3" w:rsidP="00A96BE3">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A96BE3" w:rsidRPr="00B90CF2" w:rsidRDefault="00A96BE3" w:rsidP="00A96BE3">
      <w:pPr>
        <w:numPr>
          <w:ilvl w:val="0"/>
          <w:numId w:val="2"/>
        </w:numPr>
        <w:spacing w:after="0"/>
        <w:jc w:val="both"/>
        <w:rPr>
          <w:rFonts w:ascii="Arial" w:hAnsi="Arial" w:cs="Arial"/>
          <w:sz w:val="24"/>
          <w:szCs w:val="24"/>
        </w:rPr>
      </w:pPr>
      <w:r w:rsidRPr="00B90CF2">
        <w:rPr>
          <w:rFonts w:ascii="Arial" w:hAnsi="Arial" w:cs="Arial"/>
          <w:sz w:val="24"/>
          <w:szCs w:val="24"/>
        </w:rPr>
        <w:lastRenderedPageBreak/>
        <w:t>Después de limpiar el óxido.</w:t>
      </w:r>
    </w:p>
    <w:p w:rsidR="00A96BE3" w:rsidRPr="00B90CF2" w:rsidRDefault="00A96BE3" w:rsidP="00A96BE3">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A96BE3" w:rsidRPr="00B90CF2" w:rsidRDefault="00A96BE3" w:rsidP="00A96BE3">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A96BE3" w:rsidRPr="00B90CF2" w:rsidRDefault="00A96BE3" w:rsidP="00A96BE3">
      <w:pPr>
        <w:jc w:val="both"/>
        <w:rPr>
          <w:rFonts w:ascii="Arial" w:hAnsi="Arial" w:cs="Arial"/>
          <w:sz w:val="24"/>
          <w:szCs w:val="24"/>
        </w:rPr>
      </w:pPr>
    </w:p>
    <w:p w:rsidR="00A96BE3" w:rsidRPr="00B90CF2" w:rsidRDefault="00A96BE3" w:rsidP="00A96BE3">
      <w:pPr>
        <w:jc w:val="both"/>
        <w:rPr>
          <w:rFonts w:ascii="Arial" w:hAnsi="Arial" w:cs="Arial"/>
          <w:i/>
          <w:iCs/>
          <w:sz w:val="24"/>
          <w:szCs w:val="24"/>
        </w:rPr>
      </w:pPr>
      <w:r w:rsidRPr="00B90CF2">
        <w:rPr>
          <w:rFonts w:ascii="Arial" w:hAnsi="Arial" w:cs="Arial"/>
          <w:i/>
          <w:iCs/>
          <w:sz w:val="24"/>
          <w:szCs w:val="24"/>
        </w:rPr>
        <w:t>Preparación, doblado y colocación del refuerzo.</w:t>
      </w:r>
    </w:p>
    <w:p w:rsidR="00A96BE3" w:rsidRPr="00B90CF2" w:rsidRDefault="00A96BE3" w:rsidP="00A96BE3">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A96BE3" w:rsidRPr="00B90CF2" w:rsidRDefault="00A96BE3" w:rsidP="00A96BE3">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A96BE3" w:rsidRPr="00B90CF2" w:rsidRDefault="00A96BE3" w:rsidP="00A96BE3">
      <w:pPr>
        <w:jc w:val="both"/>
        <w:rPr>
          <w:rFonts w:ascii="Arial" w:hAnsi="Arial" w:cs="Arial"/>
          <w:sz w:val="24"/>
          <w:szCs w:val="24"/>
        </w:rPr>
      </w:pPr>
    </w:p>
    <w:p w:rsidR="00A96BE3" w:rsidRPr="00B90CF2" w:rsidRDefault="00A96BE3" w:rsidP="00A96BE3">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A96BE3" w:rsidRPr="00B90CF2" w:rsidTr="00140DD7">
        <w:trPr>
          <w:jc w:val="center"/>
        </w:trPr>
        <w:tc>
          <w:tcPr>
            <w:tcW w:w="3490" w:type="dxa"/>
            <w:vAlign w:val="center"/>
          </w:tcPr>
          <w:p w:rsidR="00A96BE3" w:rsidRPr="00B90CF2" w:rsidRDefault="00A96BE3"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A96BE3" w:rsidRPr="00B90CF2" w:rsidRDefault="00A96BE3" w:rsidP="00140DD7">
            <w:pPr>
              <w:spacing w:line="276" w:lineRule="auto"/>
              <w:rPr>
                <w:rFonts w:ascii="Arial" w:hAnsi="Arial" w:cs="Arial"/>
                <w:b/>
                <w:sz w:val="24"/>
                <w:szCs w:val="24"/>
              </w:rPr>
            </w:pPr>
            <w:r w:rsidRPr="00B90CF2">
              <w:rPr>
                <w:rFonts w:ascii="Arial" w:hAnsi="Arial" w:cs="Arial"/>
                <w:b/>
                <w:sz w:val="24"/>
                <w:szCs w:val="24"/>
              </w:rPr>
              <w:t>RADIO MÍNIMO</w:t>
            </w:r>
          </w:p>
        </w:tc>
      </w:tr>
      <w:tr w:rsidR="00A96BE3" w:rsidRPr="00B90CF2" w:rsidTr="00140DD7">
        <w:trPr>
          <w:jc w:val="center"/>
        </w:trPr>
        <w:tc>
          <w:tcPr>
            <w:tcW w:w="3490" w:type="dxa"/>
            <w:vAlign w:val="center"/>
          </w:tcPr>
          <w:p w:rsidR="00A96BE3" w:rsidRPr="00B90CF2" w:rsidRDefault="00A96BE3"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A96BE3" w:rsidRPr="00B90CF2" w:rsidRDefault="00A96BE3" w:rsidP="00140DD7">
            <w:pPr>
              <w:spacing w:line="276" w:lineRule="auto"/>
              <w:rPr>
                <w:rFonts w:ascii="Arial" w:hAnsi="Arial" w:cs="Arial"/>
                <w:sz w:val="24"/>
                <w:szCs w:val="24"/>
              </w:rPr>
            </w:pPr>
            <w:r w:rsidRPr="00B90CF2">
              <w:rPr>
                <w:rFonts w:ascii="Arial" w:hAnsi="Arial" w:cs="Arial"/>
                <w:sz w:val="24"/>
                <w:szCs w:val="24"/>
              </w:rPr>
              <w:t>3 diámetros</w:t>
            </w:r>
          </w:p>
        </w:tc>
      </w:tr>
      <w:tr w:rsidR="00A96BE3" w:rsidRPr="00B90CF2" w:rsidTr="00140DD7">
        <w:trPr>
          <w:jc w:val="center"/>
        </w:trPr>
        <w:tc>
          <w:tcPr>
            <w:tcW w:w="3490" w:type="dxa"/>
            <w:vAlign w:val="center"/>
          </w:tcPr>
          <w:p w:rsidR="00A96BE3" w:rsidRPr="00B90CF2" w:rsidRDefault="00A96BE3"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A96BE3" w:rsidRPr="00B90CF2" w:rsidRDefault="00A96BE3" w:rsidP="00140DD7">
            <w:pPr>
              <w:spacing w:line="276" w:lineRule="auto"/>
              <w:rPr>
                <w:rFonts w:ascii="Arial" w:hAnsi="Arial" w:cs="Arial"/>
                <w:sz w:val="24"/>
                <w:szCs w:val="24"/>
              </w:rPr>
            </w:pPr>
            <w:r w:rsidRPr="00B90CF2">
              <w:rPr>
                <w:rFonts w:ascii="Arial" w:hAnsi="Arial" w:cs="Arial"/>
                <w:sz w:val="24"/>
                <w:szCs w:val="24"/>
              </w:rPr>
              <w:t>4 diámetros</w:t>
            </w:r>
          </w:p>
        </w:tc>
      </w:tr>
      <w:tr w:rsidR="00A96BE3" w:rsidRPr="00B90CF2" w:rsidTr="00140DD7">
        <w:trPr>
          <w:jc w:val="center"/>
        </w:trPr>
        <w:tc>
          <w:tcPr>
            <w:tcW w:w="3490" w:type="dxa"/>
            <w:vAlign w:val="center"/>
          </w:tcPr>
          <w:p w:rsidR="00A96BE3" w:rsidRPr="00B90CF2" w:rsidRDefault="00A96BE3"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A96BE3" w:rsidRPr="00B90CF2" w:rsidRDefault="00A96BE3" w:rsidP="00140DD7">
            <w:pPr>
              <w:spacing w:line="276" w:lineRule="auto"/>
              <w:rPr>
                <w:rFonts w:ascii="Arial" w:hAnsi="Arial" w:cs="Arial"/>
                <w:sz w:val="24"/>
                <w:szCs w:val="24"/>
              </w:rPr>
            </w:pPr>
            <w:r w:rsidRPr="00B90CF2">
              <w:rPr>
                <w:rFonts w:ascii="Arial" w:hAnsi="Arial" w:cs="Arial"/>
                <w:sz w:val="24"/>
                <w:szCs w:val="24"/>
              </w:rPr>
              <w:t>5 diámetros.</w:t>
            </w:r>
          </w:p>
        </w:tc>
      </w:tr>
    </w:tbl>
    <w:p w:rsidR="00A96BE3" w:rsidRPr="00B90CF2" w:rsidRDefault="00A96BE3" w:rsidP="00A96BE3">
      <w:pPr>
        <w:jc w:val="both"/>
        <w:rPr>
          <w:rFonts w:ascii="Arial" w:hAnsi="Arial" w:cs="Arial"/>
          <w:sz w:val="24"/>
          <w:szCs w:val="24"/>
        </w:rPr>
      </w:pPr>
    </w:p>
    <w:p w:rsidR="00A96BE3" w:rsidRPr="00B90CF2" w:rsidRDefault="00A96BE3" w:rsidP="00A96BE3">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A96BE3" w:rsidRPr="00B90CF2" w:rsidRDefault="00A96BE3" w:rsidP="00A96BE3">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A96BE3" w:rsidRPr="00B90CF2" w:rsidRDefault="00A96BE3" w:rsidP="00A96BE3">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A96BE3" w:rsidRPr="00B90CF2" w:rsidRDefault="00A96BE3" w:rsidP="00A96BE3">
      <w:pPr>
        <w:jc w:val="both"/>
        <w:rPr>
          <w:rFonts w:ascii="Arial" w:hAnsi="Arial" w:cs="Arial"/>
          <w:sz w:val="24"/>
          <w:szCs w:val="24"/>
        </w:rPr>
      </w:pPr>
      <w:r w:rsidRPr="00B90CF2">
        <w:rPr>
          <w:rFonts w:ascii="Arial" w:hAnsi="Arial" w:cs="Arial"/>
          <w:sz w:val="24"/>
          <w:szCs w:val="24"/>
        </w:rPr>
        <w:lastRenderedPageBreak/>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A96BE3" w:rsidRPr="00B90CF2" w:rsidRDefault="00A96BE3" w:rsidP="00A96BE3">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A96BE3" w:rsidRPr="00B90CF2" w:rsidRDefault="00A96BE3" w:rsidP="00A96BE3">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A96BE3" w:rsidRPr="00B90CF2" w:rsidRDefault="00A96BE3" w:rsidP="00A96BE3">
      <w:pPr>
        <w:jc w:val="both"/>
        <w:rPr>
          <w:rFonts w:ascii="Arial" w:hAnsi="Arial" w:cs="Arial"/>
          <w:sz w:val="24"/>
          <w:szCs w:val="24"/>
        </w:rPr>
      </w:pPr>
    </w:p>
    <w:p w:rsidR="00A96BE3" w:rsidRPr="00B90CF2" w:rsidRDefault="00A96BE3" w:rsidP="00A96BE3">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A96BE3" w:rsidRPr="00B90CF2" w:rsidRDefault="00A96BE3" w:rsidP="00A96BE3">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A96BE3" w:rsidRPr="00B90CF2" w:rsidRDefault="00A96BE3" w:rsidP="00A96BE3">
      <w:pPr>
        <w:jc w:val="both"/>
        <w:rPr>
          <w:rFonts w:ascii="Arial" w:hAnsi="Arial" w:cs="Arial"/>
          <w:b/>
          <w:bCs/>
          <w:sz w:val="24"/>
          <w:szCs w:val="24"/>
        </w:rPr>
      </w:pPr>
      <w:r w:rsidRPr="00B90CF2">
        <w:rPr>
          <w:rFonts w:ascii="Arial" w:hAnsi="Arial" w:cs="Arial"/>
          <w:b/>
          <w:bCs/>
          <w:sz w:val="24"/>
          <w:szCs w:val="24"/>
        </w:rPr>
        <w:t>Ensayos y Tolerancias.</w:t>
      </w:r>
    </w:p>
    <w:p w:rsidR="00A96BE3" w:rsidRPr="00B90CF2" w:rsidRDefault="00A96BE3" w:rsidP="00A96BE3">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A96BE3" w:rsidRPr="00B90CF2" w:rsidRDefault="00A96BE3" w:rsidP="00A96BE3">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A96BE3" w:rsidRPr="00B90CF2" w:rsidRDefault="00A96BE3" w:rsidP="00A96BE3">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A96BE3" w:rsidRPr="00B90CF2" w:rsidRDefault="00A96BE3" w:rsidP="00A96BE3">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lastRenderedPageBreak/>
        <w:t>MEDICIÓN Y PAGO.-</w:t>
      </w:r>
    </w:p>
    <w:p w:rsidR="00A96BE3" w:rsidRPr="00B90CF2" w:rsidRDefault="00A96BE3" w:rsidP="00A96BE3">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A96BE3" w:rsidRPr="00B90CF2" w:rsidRDefault="00A96BE3" w:rsidP="00A96BE3">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A96BE3" w:rsidRPr="00B90CF2" w:rsidRDefault="00A96BE3" w:rsidP="00A96BE3">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A96BE3" w:rsidRPr="00B90CF2" w:rsidRDefault="00A96BE3" w:rsidP="00A96BE3">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A96BE3" w:rsidRPr="00B90CF2" w:rsidRDefault="00A96BE3" w:rsidP="00A96BE3">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A96BE3" w:rsidRPr="00B90CF2" w:rsidRDefault="00A96BE3" w:rsidP="00A96BE3">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A96BE3" w:rsidRPr="00B90CF2" w:rsidRDefault="00A96BE3" w:rsidP="00A96BE3">
      <w:pPr>
        <w:jc w:val="both"/>
        <w:rPr>
          <w:rFonts w:ascii="Arial" w:hAnsi="Arial" w:cs="Arial"/>
          <w:sz w:val="24"/>
          <w:szCs w:val="24"/>
        </w:rPr>
      </w:pPr>
    </w:p>
    <w:p w:rsidR="00A96BE3" w:rsidRPr="00B90CF2" w:rsidRDefault="00A96BE3" w:rsidP="00A96BE3">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A96BE3" w:rsidRDefault="00A96BE3" w:rsidP="00A96BE3">
      <w:pPr>
        <w:widowControl w:val="0"/>
        <w:autoSpaceDE w:val="0"/>
        <w:autoSpaceDN w:val="0"/>
        <w:adjustRightInd w:val="0"/>
        <w:spacing w:line="240" w:lineRule="auto"/>
        <w:jc w:val="both"/>
        <w:rPr>
          <w:rFonts w:ascii="Arial" w:hAnsi="Arial" w:cs="Arial"/>
          <w:sz w:val="24"/>
        </w:rPr>
      </w:pPr>
    </w:p>
    <w:p w:rsidR="00A96BE3"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A96BE3" w:rsidRPr="00A950DF" w:rsidRDefault="00A96BE3" w:rsidP="00A96BE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A96BE3" w:rsidRDefault="00A96BE3" w:rsidP="00A96BE3">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Default="00A96BE3" w:rsidP="00A96BE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2F0391">
        <w:rPr>
          <w:rFonts w:ascii="Arial" w:hAnsi="Arial" w:cs="Arial"/>
          <w:b/>
          <w:sz w:val="24"/>
          <w:szCs w:val="24"/>
        </w:rPr>
        <w:t>515915</w:t>
      </w:r>
      <w:r w:rsidRPr="00825987">
        <w:rPr>
          <w:rFonts w:ascii="Arial" w:hAnsi="Arial" w:cs="Arial"/>
          <w:b/>
          <w:sz w:val="24"/>
          <w:szCs w:val="24"/>
        </w:rPr>
        <w:tab/>
        <w:t xml:space="preserve">RUBRO: </w:t>
      </w:r>
      <w:r w:rsidRPr="002F0391">
        <w:rPr>
          <w:rFonts w:ascii="Arial" w:hAnsi="Arial" w:cs="Arial"/>
          <w:b/>
          <w:sz w:val="24"/>
          <w:szCs w:val="24"/>
        </w:rPr>
        <w:t>ACERO DE REFUERZO</w:t>
      </w:r>
    </w:p>
    <w:p w:rsidR="00A96BE3" w:rsidRDefault="00A96BE3" w:rsidP="00A96BE3">
      <w:pPr>
        <w:widowControl w:val="0"/>
        <w:tabs>
          <w:tab w:val="left" w:pos="3000"/>
        </w:tabs>
        <w:autoSpaceDE w:val="0"/>
        <w:autoSpaceDN w:val="0"/>
        <w:adjustRightInd w:val="0"/>
        <w:jc w:val="both"/>
        <w:rPr>
          <w:rFonts w:ascii="Arial" w:hAnsi="Arial" w:cs="Arial"/>
          <w:b/>
          <w:sz w:val="24"/>
          <w:szCs w:val="24"/>
        </w:rPr>
      </w:pP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A96BE3" w:rsidRPr="006E14E9" w:rsidRDefault="00A96BE3" w:rsidP="00A96BE3">
      <w:pPr>
        <w:widowControl w:val="0"/>
        <w:autoSpaceDE w:val="0"/>
        <w:autoSpaceDN w:val="0"/>
        <w:adjustRightInd w:val="0"/>
        <w:jc w:val="both"/>
        <w:rPr>
          <w:rFonts w:ascii="Arial" w:hAnsi="Arial" w:cs="Arial"/>
          <w:sz w:val="24"/>
          <w:szCs w:val="24"/>
        </w:rPr>
      </w:pP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Durante el armado del hierro, se preverán los recubrimientos mínimos para </w:t>
      </w:r>
      <w:r w:rsidRPr="006E14E9">
        <w:rPr>
          <w:rFonts w:ascii="Arial" w:hAnsi="Arial" w:cs="Arial"/>
          <w:sz w:val="24"/>
          <w:szCs w:val="24"/>
        </w:rPr>
        <w:lastRenderedPageBreak/>
        <w:t>hormigón armado y fundido en obra determinados en la sección 7.7.1 del Código Ecuatoriano de la Construcción. Quinta edición, 1993.</w:t>
      </w:r>
    </w:p>
    <w:p w:rsidR="00A96BE3" w:rsidRPr="006E14E9" w:rsidRDefault="00A96BE3" w:rsidP="00A96BE3">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A96BE3" w:rsidRPr="006E14E9" w:rsidRDefault="00A96BE3" w:rsidP="00A96BE3">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A96BE3" w:rsidRPr="006E14E9" w:rsidRDefault="00A96BE3" w:rsidP="00A96BE3">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A96BE3" w:rsidRPr="006E14E9" w:rsidRDefault="00A96BE3" w:rsidP="00A96BE3">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A96BE3" w:rsidRPr="006E14E9" w:rsidRDefault="00A96BE3" w:rsidP="00A96BE3">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A96BE3" w:rsidRPr="006E14E9" w:rsidRDefault="00A96BE3" w:rsidP="00A96BE3">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A96BE3" w:rsidRPr="006E14E9" w:rsidRDefault="00A96BE3" w:rsidP="00A96BE3">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A96BE3" w:rsidRPr="006E14E9" w:rsidRDefault="00A96BE3" w:rsidP="00A96BE3">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A96BE3" w:rsidRPr="006E14E9" w:rsidRDefault="00A96BE3" w:rsidP="00A96BE3">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Cualquier cambio o modificación, aprobado por el ingeniero responsable, deberá </w:t>
      </w:r>
      <w:r w:rsidRPr="006E14E9">
        <w:rPr>
          <w:rFonts w:ascii="Arial" w:hAnsi="Arial" w:cs="Arial"/>
          <w:sz w:val="24"/>
          <w:szCs w:val="24"/>
        </w:rPr>
        <w:lastRenderedPageBreak/>
        <w:t>registrarse en el</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A96BE3" w:rsidRPr="006E14E9" w:rsidRDefault="00A96BE3" w:rsidP="00A96BE3">
      <w:pPr>
        <w:widowControl w:val="0"/>
        <w:autoSpaceDE w:val="0"/>
        <w:autoSpaceDN w:val="0"/>
        <w:adjustRightInd w:val="0"/>
        <w:jc w:val="both"/>
        <w:rPr>
          <w:rFonts w:ascii="Arial" w:hAnsi="Arial" w:cs="Arial"/>
          <w:sz w:val="24"/>
          <w:szCs w:val="24"/>
        </w:rPr>
      </w:pP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A96BE3" w:rsidRPr="006E14E9" w:rsidRDefault="00A96BE3" w:rsidP="00A96BE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A96BE3" w:rsidRPr="00825987" w:rsidRDefault="00A96BE3" w:rsidP="00A96BE3">
      <w:pPr>
        <w:widowControl w:val="0"/>
        <w:autoSpaceDE w:val="0"/>
        <w:autoSpaceDN w:val="0"/>
        <w:adjustRightInd w:val="0"/>
        <w:jc w:val="both"/>
        <w:rPr>
          <w:rFonts w:ascii="Arial" w:hAnsi="Arial" w:cs="Arial"/>
          <w:sz w:val="24"/>
          <w:szCs w:val="24"/>
        </w:rPr>
      </w:pP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A96BE3" w:rsidRPr="00825987" w:rsidRDefault="00A96BE3" w:rsidP="00A96BE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A96BE3" w:rsidRPr="00825987" w:rsidRDefault="00A96BE3" w:rsidP="00A96BE3">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ESTRUCTURA</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602C">
        <w:rPr>
          <w:rFonts w:ascii="Arial" w:hAnsi="Arial" w:cs="Arial"/>
          <w:b/>
          <w:sz w:val="24"/>
          <w:szCs w:val="24"/>
        </w:rPr>
        <w:t>516390</w:t>
      </w:r>
      <w:r w:rsidRPr="00825987">
        <w:rPr>
          <w:rFonts w:ascii="Arial" w:hAnsi="Arial" w:cs="Arial"/>
          <w:b/>
          <w:sz w:val="24"/>
          <w:szCs w:val="24"/>
        </w:rPr>
        <w:tab/>
        <w:t xml:space="preserve">RUBRO: </w:t>
      </w:r>
      <w:r w:rsidRPr="0069602C">
        <w:rPr>
          <w:rFonts w:ascii="Arial" w:hAnsi="Arial" w:cs="Arial"/>
          <w:b/>
          <w:sz w:val="24"/>
          <w:szCs w:val="24"/>
        </w:rPr>
        <w:t>HORMIGÓN SIMPLE EN RIOSTRAS (0.30X0.45 F`C=240KG/CM2)</w:t>
      </w:r>
    </w:p>
    <w:p w:rsidR="00F44412" w:rsidRDefault="00F44412" w:rsidP="00F44412">
      <w:pPr>
        <w:widowControl w:val="0"/>
        <w:tabs>
          <w:tab w:val="left" w:pos="3000"/>
        </w:tabs>
        <w:autoSpaceDE w:val="0"/>
        <w:autoSpaceDN w:val="0"/>
        <w:adjustRightInd w:val="0"/>
        <w:jc w:val="both"/>
        <w:rPr>
          <w:rFonts w:ascii="Arial" w:hAnsi="Arial" w:cs="Arial"/>
          <w:b/>
          <w:bCs/>
          <w:sz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44412" w:rsidRPr="005B0FDB" w:rsidRDefault="00F44412" w:rsidP="00F44412">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F44412" w:rsidRDefault="00F44412" w:rsidP="00F44412">
      <w:pPr>
        <w:widowControl w:val="0"/>
        <w:autoSpaceDE w:val="0"/>
        <w:autoSpaceDN w:val="0"/>
        <w:adjustRightInd w:val="0"/>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F44412" w:rsidRPr="005B0FDB" w:rsidRDefault="00F44412" w:rsidP="00F44412">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F44412" w:rsidRPr="005B0FDB" w:rsidRDefault="00F44412" w:rsidP="00F44412">
      <w:pPr>
        <w:contextualSpacing/>
        <w:jc w:val="both"/>
        <w:rPr>
          <w:rFonts w:ascii="Arial" w:hAnsi="Arial" w:cs="Arial"/>
          <w:sz w:val="24"/>
          <w:szCs w:val="24"/>
        </w:rPr>
      </w:pPr>
    </w:p>
    <w:p w:rsidR="00F44412" w:rsidRPr="005B0FDB" w:rsidRDefault="00F44412" w:rsidP="00F44412">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F44412" w:rsidRPr="005B0FDB" w:rsidRDefault="00F44412" w:rsidP="00F44412">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F44412" w:rsidRPr="005B0FDB" w:rsidRDefault="00F44412" w:rsidP="00F44412">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F44412" w:rsidRPr="005B0FDB" w:rsidRDefault="00F44412" w:rsidP="00F44412">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F44412" w:rsidRPr="005B0FDB" w:rsidRDefault="00F44412" w:rsidP="00F44412">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F44412" w:rsidRPr="005B0FDB" w:rsidRDefault="00F44412" w:rsidP="00F44412">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F44412" w:rsidRPr="00CF7CC7" w:rsidRDefault="00F44412" w:rsidP="00F44412">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F44412" w:rsidRDefault="00F44412" w:rsidP="00F44412">
      <w:pPr>
        <w:widowControl w:val="0"/>
        <w:autoSpaceDE w:val="0"/>
        <w:autoSpaceDN w:val="0"/>
        <w:adjustRightInd w:val="0"/>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F44412" w:rsidRPr="005B0FDB" w:rsidRDefault="00F44412" w:rsidP="00F44412">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F44412" w:rsidRDefault="00F44412" w:rsidP="00F44412">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F44412" w:rsidRPr="00CF7CC7" w:rsidRDefault="00F44412" w:rsidP="00F44412">
      <w:pPr>
        <w:contextualSpacing/>
        <w:jc w:val="both"/>
        <w:rPr>
          <w:rFonts w:ascii="Arial" w:hAnsi="Arial" w:cs="Arial"/>
          <w:sz w:val="24"/>
          <w:szCs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F44412" w:rsidRDefault="00F44412" w:rsidP="00F44412">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F44412" w:rsidRDefault="00F44412" w:rsidP="00F44412">
      <w:pPr>
        <w:widowControl w:val="0"/>
        <w:autoSpaceDE w:val="0"/>
        <w:autoSpaceDN w:val="0"/>
        <w:adjustRightInd w:val="0"/>
        <w:jc w:val="both"/>
        <w:rPr>
          <w:rFonts w:ascii="Arial" w:hAnsi="Arial" w:cs="Arial"/>
          <w:b/>
          <w:bCs/>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F44412" w:rsidRPr="00B90CF2" w:rsidRDefault="00F44412" w:rsidP="00F44412">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F44412" w:rsidRPr="00B90CF2" w:rsidRDefault="00F44412" w:rsidP="00F44412">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F44412" w:rsidRPr="00B90CF2" w:rsidRDefault="00F44412" w:rsidP="00F44412">
      <w:pPr>
        <w:widowControl w:val="0"/>
        <w:autoSpaceDE w:val="0"/>
        <w:autoSpaceDN w:val="0"/>
        <w:adjustRightInd w:val="0"/>
        <w:jc w:val="both"/>
        <w:rPr>
          <w:rFonts w:ascii="Arial" w:hAnsi="Arial" w:cs="Arial"/>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F44412" w:rsidRPr="00B90CF2" w:rsidRDefault="00F44412" w:rsidP="00F44412">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F44412" w:rsidRPr="00B90CF2" w:rsidRDefault="00F44412" w:rsidP="00F44412">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F44412" w:rsidRPr="00B90CF2" w:rsidRDefault="00F44412" w:rsidP="00F44412">
      <w:pPr>
        <w:jc w:val="both"/>
        <w:rPr>
          <w:rFonts w:ascii="Arial" w:hAnsi="Arial" w:cs="Arial"/>
          <w:sz w:val="24"/>
          <w:szCs w:val="24"/>
        </w:rPr>
      </w:pPr>
      <w:r w:rsidRPr="00B90CF2">
        <w:rPr>
          <w:rFonts w:ascii="Arial" w:hAnsi="Arial" w:cs="Arial"/>
          <w:sz w:val="24"/>
          <w:szCs w:val="24"/>
        </w:rPr>
        <w:lastRenderedPageBreak/>
        <w:t>El acero de refuerzo deberá ser almacenado en plataformas u otros soportes adecuados, de tal forma que no esté en contacto con la superficie del terreno.  Deberá protegérselo, hasta donde sea posible, para evitar daños mecánicos y deterioro por oxidación.</w:t>
      </w:r>
    </w:p>
    <w:p w:rsidR="00F44412" w:rsidRPr="00B90CF2" w:rsidRDefault="00F44412" w:rsidP="00F44412">
      <w:pPr>
        <w:jc w:val="both"/>
        <w:rPr>
          <w:rFonts w:ascii="Arial" w:hAnsi="Arial" w:cs="Arial"/>
          <w:i/>
          <w:iCs/>
          <w:sz w:val="24"/>
          <w:szCs w:val="24"/>
        </w:rPr>
      </w:pPr>
      <w:r w:rsidRPr="00B90CF2">
        <w:rPr>
          <w:rFonts w:ascii="Arial" w:hAnsi="Arial" w:cs="Arial"/>
          <w:i/>
          <w:iCs/>
          <w:sz w:val="24"/>
          <w:szCs w:val="24"/>
        </w:rPr>
        <w:t>Epóxico de recubrimiento para el acero</w:t>
      </w:r>
    </w:p>
    <w:p w:rsidR="00F44412" w:rsidRPr="00B90CF2" w:rsidRDefault="00F44412" w:rsidP="00F44412">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F44412" w:rsidRPr="00B90CF2" w:rsidRDefault="00F44412" w:rsidP="00F44412">
      <w:pPr>
        <w:jc w:val="both"/>
        <w:rPr>
          <w:rFonts w:ascii="Arial" w:hAnsi="Arial" w:cs="Arial"/>
          <w:sz w:val="24"/>
          <w:szCs w:val="24"/>
        </w:rPr>
      </w:pP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i/>
          <w:iCs/>
          <w:sz w:val="24"/>
          <w:szCs w:val="24"/>
        </w:rPr>
      </w:pPr>
      <w:r w:rsidRPr="00B90CF2">
        <w:rPr>
          <w:rFonts w:ascii="Arial" w:hAnsi="Arial" w:cs="Arial"/>
          <w:i/>
          <w:iCs/>
          <w:sz w:val="24"/>
          <w:szCs w:val="24"/>
        </w:rPr>
        <w:t>Preparación, doblado y colocación del refuerzo.</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F44412" w:rsidRPr="00B90CF2" w:rsidRDefault="00F44412" w:rsidP="00140DD7">
            <w:pPr>
              <w:spacing w:line="276" w:lineRule="auto"/>
              <w:rPr>
                <w:rFonts w:ascii="Arial" w:hAnsi="Arial" w:cs="Arial"/>
                <w:b/>
                <w:sz w:val="24"/>
                <w:szCs w:val="24"/>
              </w:rPr>
            </w:pPr>
            <w:r w:rsidRPr="00B90CF2">
              <w:rPr>
                <w:rFonts w:ascii="Arial" w:hAnsi="Arial" w:cs="Arial"/>
                <w:b/>
                <w:sz w:val="24"/>
                <w:szCs w:val="24"/>
              </w:rPr>
              <w:t>RADIO MÍNIMO</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3 diámetros</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4 diámetros</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5 diámetros.</w:t>
            </w:r>
          </w:p>
        </w:tc>
      </w:tr>
    </w:tbl>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xml:space="preserve">.   Las barras de acero se colocarán en las posiciones indicadas en los planos, se las amarrará con alambre u otros dispositivos metálicos en todos sus cruces y deberán quedar sujetas firmemente durante el </w:t>
      </w:r>
      <w:r w:rsidRPr="00B90CF2">
        <w:rPr>
          <w:rFonts w:ascii="Arial" w:hAnsi="Arial" w:cs="Arial"/>
          <w:sz w:val="24"/>
          <w:szCs w:val="24"/>
        </w:rPr>
        <w:lastRenderedPageBreak/>
        <w:t>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F44412" w:rsidRPr="00B90CF2" w:rsidRDefault="00F44412" w:rsidP="00F44412">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F44412" w:rsidRPr="00B90CF2" w:rsidRDefault="00F44412" w:rsidP="00F44412">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F44412" w:rsidRPr="00B90CF2" w:rsidRDefault="00F44412" w:rsidP="00F44412">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F44412" w:rsidRPr="00B90CF2" w:rsidRDefault="00F44412" w:rsidP="00F44412">
      <w:pPr>
        <w:jc w:val="both"/>
        <w:rPr>
          <w:rFonts w:ascii="Arial" w:hAnsi="Arial" w:cs="Arial"/>
          <w:b/>
          <w:bCs/>
          <w:sz w:val="24"/>
          <w:szCs w:val="24"/>
        </w:rPr>
      </w:pPr>
      <w:r w:rsidRPr="00B90CF2">
        <w:rPr>
          <w:rFonts w:ascii="Arial" w:hAnsi="Arial" w:cs="Arial"/>
          <w:b/>
          <w:bCs/>
          <w:sz w:val="24"/>
          <w:szCs w:val="24"/>
        </w:rPr>
        <w:lastRenderedPageBreak/>
        <w:t>Ensayos y Tolerancias.</w:t>
      </w:r>
    </w:p>
    <w:p w:rsidR="00F44412" w:rsidRPr="00B90CF2" w:rsidRDefault="00F44412" w:rsidP="00F44412">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F44412" w:rsidRPr="00B90CF2" w:rsidRDefault="00F44412" w:rsidP="00F44412">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F44412" w:rsidRPr="00B90CF2" w:rsidRDefault="00F44412" w:rsidP="00F44412">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F44412" w:rsidRPr="00B90CF2" w:rsidRDefault="00F44412" w:rsidP="00F44412">
      <w:pPr>
        <w:widowControl w:val="0"/>
        <w:autoSpaceDE w:val="0"/>
        <w:autoSpaceDN w:val="0"/>
        <w:adjustRightInd w:val="0"/>
        <w:jc w:val="both"/>
        <w:rPr>
          <w:rFonts w:ascii="Arial" w:hAnsi="Arial" w:cs="Arial"/>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F44412" w:rsidRPr="00B90CF2" w:rsidRDefault="00F44412" w:rsidP="00F44412">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F44412" w:rsidRPr="00B90CF2" w:rsidRDefault="00F44412" w:rsidP="00F44412">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F44412" w:rsidRPr="00B90CF2" w:rsidRDefault="00F44412" w:rsidP="00F44412">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F44412" w:rsidRPr="00B90CF2" w:rsidRDefault="00F44412" w:rsidP="00F44412">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sz w:val="24"/>
          <w:szCs w:val="24"/>
        </w:rPr>
        <w:lastRenderedPageBreak/>
        <w:t>Estos precios y pagos constituirán la compensación total por suministro y colocación del acero de refuerzo, incluyendo mano de obra, equipo, herramientas, materiales y operaciones conexas en la ejecución de los trabajos descritos en esta sección.</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F44412" w:rsidRDefault="00F44412" w:rsidP="00F44412">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516319</w:t>
      </w:r>
      <w:r w:rsidRPr="00825987">
        <w:rPr>
          <w:rFonts w:ascii="Arial" w:hAnsi="Arial" w:cs="Arial"/>
          <w:b/>
          <w:sz w:val="24"/>
          <w:szCs w:val="24"/>
        </w:rPr>
        <w:tab/>
        <w:t xml:space="preserve">RUBRO: </w:t>
      </w:r>
      <w:r w:rsidRPr="002F0391">
        <w:rPr>
          <w:rFonts w:ascii="Arial" w:hAnsi="Arial" w:cs="Arial"/>
          <w:b/>
          <w:sz w:val="24"/>
          <w:szCs w:val="24"/>
        </w:rPr>
        <w:t>COLUMNAS H.A. (65X65CM)</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44412" w:rsidRPr="005B0FDB" w:rsidRDefault="00F44412" w:rsidP="00F44412">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F44412" w:rsidRDefault="00F44412" w:rsidP="00F44412">
      <w:pPr>
        <w:widowControl w:val="0"/>
        <w:autoSpaceDE w:val="0"/>
        <w:autoSpaceDN w:val="0"/>
        <w:adjustRightInd w:val="0"/>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F44412" w:rsidRPr="005B0FDB" w:rsidRDefault="00F44412" w:rsidP="00F44412">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F44412" w:rsidRPr="005B0FDB" w:rsidRDefault="00F44412" w:rsidP="00F44412">
      <w:pPr>
        <w:contextualSpacing/>
        <w:jc w:val="both"/>
        <w:rPr>
          <w:rFonts w:ascii="Arial" w:hAnsi="Arial" w:cs="Arial"/>
          <w:sz w:val="24"/>
          <w:szCs w:val="24"/>
        </w:rPr>
      </w:pPr>
    </w:p>
    <w:p w:rsidR="00F44412" w:rsidRPr="005B0FDB" w:rsidRDefault="00F44412" w:rsidP="00F44412">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F44412" w:rsidRPr="005B0FDB" w:rsidRDefault="00F44412" w:rsidP="00F44412">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F44412" w:rsidRPr="005B0FDB" w:rsidRDefault="00F44412" w:rsidP="00F44412">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F44412" w:rsidRPr="005B0FDB" w:rsidRDefault="00F44412" w:rsidP="00F44412">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F44412" w:rsidRPr="005B0FDB" w:rsidRDefault="00F44412" w:rsidP="00F44412">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F44412" w:rsidRPr="005B0FDB" w:rsidRDefault="00F44412" w:rsidP="00F44412">
      <w:pPr>
        <w:jc w:val="both"/>
        <w:rPr>
          <w:rFonts w:ascii="Arial" w:hAnsi="Arial" w:cs="Arial"/>
          <w:sz w:val="24"/>
          <w:szCs w:val="24"/>
        </w:rPr>
      </w:pPr>
      <w:r w:rsidRPr="005B0FDB">
        <w:rPr>
          <w:rFonts w:ascii="Arial" w:hAnsi="Arial" w:cs="Arial"/>
          <w:sz w:val="24"/>
          <w:szCs w:val="24"/>
        </w:rPr>
        <w:lastRenderedPageBreak/>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F44412" w:rsidRPr="00CF7CC7" w:rsidRDefault="00F44412" w:rsidP="00F44412">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F44412" w:rsidRDefault="00F44412" w:rsidP="00F44412">
      <w:pPr>
        <w:widowControl w:val="0"/>
        <w:autoSpaceDE w:val="0"/>
        <w:autoSpaceDN w:val="0"/>
        <w:adjustRightInd w:val="0"/>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F44412" w:rsidRPr="005B0FDB" w:rsidRDefault="00F44412" w:rsidP="00F44412">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F44412" w:rsidRDefault="00F44412" w:rsidP="00F44412">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F44412" w:rsidRPr="00CF7CC7" w:rsidRDefault="00F44412" w:rsidP="00F44412">
      <w:pPr>
        <w:contextualSpacing/>
        <w:jc w:val="both"/>
        <w:rPr>
          <w:rFonts w:ascii="Arial" w:hAnsi="Arial" w:cs="Arial"/>
          <w:sz w:val="24"/>
          <w:szCs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F44412" w:rsidRDefault="00F44412" w:rsidP="00F44412">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515918</w:t>
      </w:r>
      <w:r w:rsidRPr="00825987">
        <w:rPr>
          <w:rFonts w:ascii="Arial" w:hAnsi="Arial" w:cs="Arial"/>
          <w:b/>
          <w:sz w:val="24"/>
          <w:szCs w:val="24"/>
        </w:rPr>
        <w:tab/>
        <w:t xml:space="preserve">RUBRO: </w:t>
      </w:r>
      <w:r w:rsidRPr="002F0391">
        <w:rPr>
          <w:rFonts w:ascii="Arial" w:hAnsi="Arial" w:cs="Arial"/>
          <w:b/>
          <w:sz w:val="24"/>
          <w:szCs w:val="24"/>
        </w:rPr>
        <w:t>ACERO DE REFUERZO EN COLUMNAS</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F44412" w:rsidRPr="00B90CF2" w:rsidRDefault="00F44412" w:rsidP="00F44412">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w:t>
      </w:r>
      <w:r w:rsidRPr="00B90CF2">
        <w:rPr>
          <w:rFonts w:ascii="Arial" w:hAnsi="Arial" w:cs="Arial"/>
          <w:sz w:val="24"/>
          <w:szCs w:val="24"/>
        </w:rPr>
        <w:lastRenderedPageBreak/>
        <w:t>2002</w:t>
      </w:r>
    </w:p>
    <w:p w:rsidR="00F44412" w:rsidRPr="00B90CF2" w:rsidRDefault="00F44412" w:rsidP="00F44412">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F44412" w:rsidRPr="00B90CF2" w:rsidRDefault="00F44412" w:rsidP="00F44412">
      <w:pPr>
        <w:widowControl w:val="0"/>
        <w:autoSpaceDE w:val="0"/>
        <w:autoSpaceDN w:val="0"/>
        <w:adjustRightInd w:val="0"/>
        <w:jc w:val="both"/>
        <w:rPr>
          <w:rFonts w:ascii="Arial" w:hAnsi="Arial" w:cs="Arial"/>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F44412" w:rsidRPr="00B90CF2" w:rsidRDefault="00F44412" w:rsidP="00F44412">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F44412" w:rsidRPr="00B90CF2" w:rsidRDefault="00F44412" w:rsidP="00F44412">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F44412" w:rsidRPr="00B90CF2" w:rsidRDefault="00F44412" w:rsidP="00F44412">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F44412" w:rsidRPr="00B90CF2" w:rsidRDefault="00F44412" w:rsidP="00F44412">
      <w:pPr>
        <w:jc w:val="both"/>
        <w:rPr>
          <w:rFonts w:ascii="Arial" w:hAnsi="Arial" w:cs="Arial"/>
          <w:i/>
          <w:iCs/>
          <w:sz w:val="24"/>
          <w:szCs w:val="24"/>
        </w:rPr>
      </w:pPr>
      <w:r w:rsidRPr="00B90CF2">
        <w:rPr>
          <w:rFonts w:ascii="Arial" w:hAnsi="Arial" w:cs="Arial"/>
          <w:i/>
          <w:iCs/>
          <w:sz w:val="24"/>
          <w:szCs w:val="24"/>
        </w:rPr>
        <w:t>Epóxico de recubrimiento para el acero</w:t>
      </w:r>
    </w:p>
    <w:p w:rsidR="00F44412" w:rsidRPr="00B90CF2" w:rsidRDefault="00F44412" w:rsidP="00F44412">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F44412" w:rsidRPr="00B90CF2" w:rsidRDefault="00F44412" w:rsidP="00F44412">
      <w:pPr>
        <w:jc w:val="both"/>
        <w:rPr>
          <w:rFonts w:ascii="Arial" w:hAnsi="Arial" w:cs="Arial"/>
          <w:sz w:val="24"/>
          <w:szCs w:val="24"/>
        </w:rPr>
      </w:pP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i/>
          <w:iCs/>
          <w:sz w:val="24"/>
          <w:szCs w:val="24"/>
        </w:rPr>
      </w:pPr>
      <w:r w:rsidRPr="00B90CF2">
        <w:rPr>
          <w:rFonts w:ascii="Arial" w:hAnsi="Arial" w:cs="Arial"/>
          <w:i/>
          <w:iCs/>
          <w:sz w:val="24"/>
          <w:szCs w:val="24"/>
        </w:rPr>
        <w:t>Preparación, doblado y colocación del refuerzo.</w:t>
      </w:r>
    </w:p>
    <w:p w:rsidR="00F44412" w:rsidRPr="00B90CF2" w:rsidRDefault="00F44412" w:rsidP="00F44412">
      <w:pPr>
        <w:jc w:val="both"/>
        <w:rPr>
          <w:rFonts w:ascii="Arial" w:hAnsi="Arial" w:cs="Arial"/>
          <w:sz w:val="24"/>
          <w:szCs w:val="24"/>
        </w:rPr>
      </w:pPr>
      <w:r w:rsidRPr="00B90CF2">
        <w:rPr>
          <w:rFonts w:ascii="Arial" w:hAnsi="Arial" w:cs="Arial"/>
          <w:sz w:val="24"/>
          <w:szCs w:val="24"/>
        </w:rPr>
        <w:lastRenderedPageBreak/>
        <w:t>Las barras y el alambre de acero serán protegidos en todo tiempo de daños y, cuando se los coloque en la obra, estarán libres de suciedad, escamas sueltas, herrumbrado, pintura, aceite u otra substancia inaceptable.</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F44412" w:rsidRPr="00B90CF2" w:rsidRDefault="00F44412" w:rsidP="00140DD7">
            <w:pPr>
              <w:spacing w:line="276" w:lineRule="auto"/>
              <w:rPr>
                <w:rFonts w:ascii="Arial" w:hAnsi="Arial" w:cs="Arial"/>
                <w:b/>
                <w:sz w:val="24"/>
                <w:szCs w:val="24"/>
              </w:rPr>
            </w:pPr>
            <w:r w:rsidRPr="00B90CF2">
              <w:rPr>
                <w:rFonts w:ascii="Arial" w:hAnsi="Arial" w:cs="Arial"/>
                <w:b/>
                <w:sz w:val="24"/>
                <w:szCs w:val="24"/>
              </w:rPr>
              <w:t>RADIO MÍNIMO</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3 diámetros</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4 diámetros</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5 diámetros.</w:t>
            </w:r>
          </w:p>
        </w:tc>
      </w:tr>
    </w:tbl>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F44412" w:rsidRPr="00B90CF2" w:rsidRDefault="00F44412" w:rsidP="00F44412">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F44412" w:rsidRPr="00B90CF2" w:rsidRDefault="00F44412" w:rsidP="00F44412">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w:t>
      </w:r>
      <w:r w:rsidRPr="00B90CF2">
        <w:rPr>
          <w:rFonts w:ascii="Arial" w:hAnsi="Arial" w:cs="Arial"/>
          <w:sz w:val="24"/>
          <w:szCs w:val="24"/>
        </w:rPr>
        <w:lastRenderedPageBreak/>
        <w:t xml:space="preserve">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F44412" w:rsidRPr="00B90CF2" w:rsidRDefault="00F44412" w:rsidP="00F44412">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F44412" w:rsidRPr="00B90CF2" w:rsidRDefault="00F44412" w:rsidP="00F44412">
      <w:pPr>
        <w:jc w:val="both"/>
        <w:rPr>
          <w:rFonts w:ascii="Arial" w:hAnsi="Arial" w:cs="Arial"/>
          <w:b/>
          <w:bCs/>
          <w:sz w:val="24"/>
          <w:szCs w:val="24"/>
        </w:rPr>
      </w:pPr>
      <w:r w:rsidRPr="00B90CF2">
        <w:rPr>
          <w:rFonts w:ascii="Arial" w:hAnsi="Arial" w:cs="Arial"/>
          <w:b/>
          <w:bCs/>
          <w:sz w:val="24"/>
          <w:szCs w:val="24"/>
        </w:rPr>
        <w:t>Ensayos y Tolerancias.</w:t>
      </w:r>
    </w:p>
    <w:p w:rsidR="00F44412" w:rsidRPr="00B90CF2" w:rsidRDefault="00F44412" w:rsidP="00F44412">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F44412" w:rsidRPr="00B90CF2" w:rsidRDefault="00F44412" w:rsidP="00F44412">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F44412" w:rsidRPr="00B90CF2" w:rsidRDefault="00F44412" w:rsidP="00F44412">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F44412" w:rsidRPr="00B90CF2" w:rsidRDefault="00F44412" w:rsidP="00F44412">
      <w:pPr>
        <w:widowControl w:val="0"/>
        <w:autoSpaceDE w:val="0"/>
        <w:autoSpaceDN w:val="0"/>
        <w:adjustRightInd w:val="0"/>
        <w:jc w:val="both"/>
        <w:rPr>
          <w:rFonts w:ascii="Arial" w:hAnsi="Arial" w:cs="Arial"/>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F44412" w:rsidRPr="00B90CF2" w:rsidRDefault="00F44412" w:rsidP="00F44412">
      <w:pPr>
        <w:jc w:val="both"/>
        <w:rPr>
          <w:rFonts w:ascii="Arial" w:hAnsi="Arial" w:cs="Arial"/>
          <w:sz w:val="24"/>
          <w:szCs w:val="24"/>
        </w:rPr>
      </w:pPr>
      <w:r w:rsidRPr="00B90CF2">
        <w:rPr>
          <w:rFonts w:ascii="Arial" w:hAnsi="Arial" w:cs="Arial"/>
          <w:sz w:val="24"/>
          <w:szCs w:val="24"/>
        </w:rPr>
        <w:lastRenderedPageBreak/>
        <w:t>Los pesos de las barras de acero de refuerzo, se determinarán según lo indicado en las normas INEN respectivas.  Los pesos que se miden para el pago incluirán los traslapes indicados en los planos o aprobados por el Fiscalizador.</w:t>
      </w:r>
    </w:p>
    <w:p w:rsidR="00F44412" w:rsidRPr="00B90CF2" w:rsidRDefault="00F44412" w:rsidP="00F44412">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F44412" w:rsidRPr="00B90CF2" w:rsidRDefault="00F44412" w:rsidP="00F44412">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F44412" w:rsidRPr="00B90CF2" w:rsidRDefault="00F44412" w:rsidP="00F44412">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F44412" w:rsidRDefault="00F44412" w:rsidP="00F44412">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516238</w:t>
      </w:r>
      <w:r w:rsidRPr="00825987">
        <w:rPr>
          <w:rFonts w:ascii="Arial" w:hAnsi="Arial" w:cs="Arial"/>
          <w:b/>
          <w:sz w:val="24"/>
          <w:szCs w:val="24"/>
        </w:rPr>
        <w:tab/>
        <w:t xml:space="preserve">RUBRO: </w:t>
      </w:r>
      <w:r w:rsidRPr="002F0391">
        <w:rPr>
          <w:rFonts w:ascii="Arial" w:hAnsi="Arial" w:cs="Arial"/>
          <w:b/>
          <w:sz w:val="24"/>
          <w:szCs w:val="24"/>
        </w:rPr>
        <w:t>ACERO DE REFUERZO EN VIGAS (EN CIMENTACIÓN)</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F44412" w:rsidRPr="00B90CF2" w:rsidRDefault="00F44412" w:rsidP="00F44412">
      <w:pPr>
        <w:jc w:val="both"/>
        <w:rPr>
          <w:rFonts w:ascii="Arial" w:hAnsi="Arial" w:cs="Arial"/>
          <w:sz w:val="24"/>
          <w:szCs w:val="24"/>
        </w:rPr>
      </w:pPr>
      <w:r w:rsidRPr="00B90CF2">
        <w:rPr>
          <w:rFonts w:ascii="Arial" w:hAnsi="Arial" w:cs="Arial"/>
          <w:sz w:val="24"/>
          <w:szCs w:val="24"/>
        </w:rPr>
        <w:lastRenderedPageBreak/>
        <w:t>Este trabajo consistirá en el suministro y colocación de barras corrugadas de acero de refuerzo para hormigón de la clase, tipo y dimensiones señalados en los documentos contractuales.</w:t>
      </w: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F44412" w:rsidRPr="00B90CF2" w:rsidRDefault="00F44412" w:rsidP="00F44412">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F44412" w:rsidRPr="00B90CF2" w:rsidRDefault="00F44412" w:rsidP="00F44412">
      <w:pPr>
        <w:widowControl w:val="0"/>
        <w:autoSpaceDE w:val="0"/>
        <w:autoSpaceDN w:val="0"/>
        <w:adjustRightInd w:val="0"/>
        <w:jc w:val="both"/>
        <w:rPr>
          <w:rFonts w:ascii="Arial" w:hAnsi="Arial" w:cs="Arial"/>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F44412" w:rsidRPr="00B90CF2" w:rsidRDefault="00F44412" w:rsidP="00F44412">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F44412" w:rsidRPr="00B90CF2" w:rsidRDefault="00F44412" w:rsidP="00F44412">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F44412" w:rsidRPr="00B90CF2" w:rsidRDefault="00F44412" w:rsidP="00F44412">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F44412" w:rsidRPr="00B90CF2" w:rsidRDefault="00F44412" w:rsidP="00F44412">
      <w:pPr>
        <w:jc w:val="both"/>
        <w:rPr>
          <w:rFonts w:ascii="Arial" w:hAnsi="Arial" w:cs="Arial"/>
          <w:i/>
          <w:iCs/>
          <w:sz w:val="24"/>
          <w:szCs w:val="24"/>
        </w:rPr>
      </w:pPr>
      <w:r w:rsidRPr="00B90CF2">
        <w:rPr>
          <w:rFonts w:ascii="Arial" w:hAnsi="Arial" w:cs="Arial"/>
          <w:i/>
          <w:iCs/>
          <w:sz w:val="24"/>
          <w:szCs w:val="24"/>
        </w:rPr>
        <w:t>Epóxico de recubrimiento para el acero</w:t>
      </w:r>
    </w:p>
    <w:p w:rsidR="00F44412" w:rsidRPr="00B90CF2" w:rsidRDefault="00F44412" w:rsidP="00F44412">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F44412" w:rsidRPr="00B90CF2" w:rsidRDefault="00F44412" w:rsidP="00F44412">
      <w:pPr>
        <w:jc w:val="both"/>
        <w:rPr>
          <w:rFonts w:ascii="Arial" w:hAnsi="Arial" w:cs="Arial"/>
          <w:sz w:val="24"/>
          <w:szCs w:val="24"/>
        </w:rPr>
      </w:pP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lastRenderedPageBreak/>
        <w:t>Después de limpiar el óxido.</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i/>
          <w:iCs/>
          <w:sz w:val="24"/>
          <w:szCs w:val="24"/>
        </w:rPr>
      </w:pPr>
      <w:r w:rsidRPr="00B90CF2">
        <w:rPr>
          <w:rFonts w:ascii="Arial" w:hAnsi="Arial" w:cs="Arial"/>
          <w:i/>
          <w:iCs/>
          <w:sz w:val="24"/>
          <w:szCs w:val="24"/>
        </w:rPr>
        <w:t>Preparación, doblado y colocación del refuerzo.</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F44412" w:rsidRPr="00B90CF2" w:rsidRDefault="00F44412" w:rsidP="00140DD7">
            <w:pPr>
              <w:spacing w:line="276" w:lineRule="auto"/>
              <w:rPr>
                <w:rFonts w:ascii="Arial" w:hAnsi="Arial" w:cs="Arial"/>
                <w:b/>
                <w:sz w:val="24"/>
                <w:szCs w:val="24"/>
              </w:rPr>
            </w:pPr>
            <w:r w:rsidRPr="00B90CF2">
              <w:rPr>
                <w:rFonts w:ascii="Arial" w:hAnsi="Arial" w:cs="Arial"/>
                <w:b/>
                <w:sz w:val="24"/>
                <w:szCs w:val="24"/>
              </w:rPr>
              <w:t>RADIO MÍNIMO</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3 diámetros</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4 diámetros</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5 diámetros.</w:t>
            </w:r>
          </w:p>
        </w:tc>
      </w:tr>
    </w:tbl>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F44412" w:rsidRPr="00B90CF2" w:rsidRDefault="00F44412" w:rsidP="00F44412">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F44412" w:rsidRPr="00B90CF2" w:rsidRDefault="00F44412" w:rsidP="00F44412">
      <w:pPr>
        <w:jc w:val="both"/>
        <w:rPr>
          <w:rFonts w:ascii="Arial" w:hAnsi="Arial" w:cs="Arial"/>
          <w:sz w:val="24"/>
          <w:szCs w:val="24"/>
        </w:rPr>
      </w:pPr>
      <w:r w:rsidRPr="00B90CF2">
        <w:rPr>
          <w:rFonts w:ascii="Arial" w:hAnsi="Arial" w:cs="Arial"/>
          <w:sz w:val="24"/>
          <w:szCs w:val="24"/>
        </w:rPr>
        <w:lastRenderedPageBreak/>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F44412" w:rsidRPr="00B90CF2" w:rsidRDefault="00F44412" w:rsidP="00F44412">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F44412" w:rsidRPr="00B90CF2" w:rsidRDefault="00F44412" w:rsidP="00F44412">
      <w:pPr>
        <w:jc w:val="both"/>
        <w:rPr>
          <w:rFonts w:ascii="Arial" w:hAnsi="Arial" w:cs="Arial"/>
          <w:b/>
          <w:bCs/>
          <w:sz w:val="24"/>
          <w:szCs w:val="24"/>
        </w:rPr>
      </w:pPr>
      <w:r w:rsidRPr="00B90CF2">
        <w:rPr>
          <w:rFonts w:ascii="Arial" w:hAnsi="Arial" w:cs="Arial"/>
          <w:b/>
          <w:bCs/>
          <w:sz w:val="24"/>
          <w:szCs w:val="24"/>
        </w:rPr>
        <w:t>Ensayos y Tolerancias.</w:t>
      </w:r>
    </w:p>
    <w:p w:rsidR="00F44412" w:rsidRPr="00B90CF2" w:rsidRDefault="00F44412" w:rsidP="00F44412">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F44412" w:rsidRPr="00B90CF2" w:rsidRDefault="00F44412" w:rsidP="00F44412">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F44412" w:rsidRPr="00B90CF2" w:rsidRDefault="00F44412" w:rsidP="00F44412">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F44412" w:rsidRPr="00B90CF2" w:rsidRDefault="00F44412" w:rsidP="00F44412">
      <w:pPr>
        <w:widowControl w:val="0"/>
        <w:autoSpaceDE w:val="0"/>
        <w:autoSpaceDN w:val="0"/>
        <w:adjustRightInd w:val="0"/>
        <w:jc w:val="both"/>
        <w:rPr>
          <w:rFonts w:ascii="Arial" w:hAnsi="Arial" w:cs="Arial"/>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F44412" w:rsidRPr="00B90CF2" w:rsidRDefault="00F44412" w:rsidP="00F44412">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F44412" w:rsidRPr="00B90CF2" w:rsidRDefault="00F44412" w:rsidP="00F44412">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F44412" w:rsidRPr="00B90CF2" w:rsidRDefault="00F44412" w:rsidP="00F44412">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F44412" w:rsidRPr="00B90CF2" w:rsidRDefault="00F44412" w:rsidP="00F44412">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F44412" w:rsidRDefault="00F44412" w:rsidP="00F44412">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69602C">
        <w:rPr>
          <w:rFonts w:ascii="Arial" w:hAnsi="Arial" w:cs="Arial"/>
          <w:b/>
          <w:sz w:val="24"/>
          <w:szCs w:val="24"/>
        </w:rPr>
        <w:t>516382</w:t>
      </w:r>
      <w:r w:rsidRPr="00825987">
        <w:rPr>
          <w:rFonts w:ascii="Arial" w:hAnsi="Arial" w:cs="Arial"/>
          <w:b/>
          <w:sz w:val="24"/>
          <w:szCs w:val="24"/>
        </w:rPr>
        <w:tab/>
        <w:t xml:space="preserve">RUBRO: </w:t>
      </w:r>
      <w:r w:rsidRPr="0069602C">
        <w:rPr>
          <w:rFonts w:ascii="Arial" w:hAnsi="Arial" w:cs="Arial"/>
          <w:b/>
          <w:sz w:val="24"/>
          <w:szCs w:val="24"/>
        </w:rPr>
        <w:t>HORMIGÓN EN VIGAS  DE CUBIERTA</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44412" w:rsidRPr="005B0FDB" w:rsidRDefault="00F44412" w:rsidP="00F44412">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F44412" w:rsidRDefault="00F44412" w:rsidP="00F44412">
      <w:pPr>
        <w:widowControl w:val="0"/>
        <w:autoSpaceDE w:val="0"/>
        <w:autoSpaceDN w:val="0"/>
        <w:adjustRightInd w:val="0"/>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F44412" w:rsidRPr="005B0FDB" w:rsidRDefault="00F44412" w:rsidP="00F44412">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F44412" w:rsidRPr="005B0FDB" w:rsidRDefault="00F44412" w:rsidP="00F44412">
      <w:pPr>
        <w:contextualSpacing/>
        <w:jc w:val="both"/>
        <w:rPr>
          <w:rFonts w:ascii="Arial" w:hAnsi="Arial" w:cs="Arial"/>
          <w:sz w:val="24"/>
          <w:szCs w:val="24"/>
        </w:rPr>
      </w:pPr>
    </w:p>
    <w:p w:rsidR="00F44412" w:rsidRPr="005B0FDB" w:rsidRDefault="00F44412" w:rsidP="00F44412">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F44412" w:rsidRPr="005B0FDB" w:rsidRDefault="00F44412" w:rsidP="00F44412">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F44412" w:rsidRPr="005B0FDB" w:rsidRDefault="00F44412" w:rsidP="00F44412">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F44412" w:rsidRPr="005B0FDB" w:rsidRDefault="00F44412" w:rsidP="00F44412">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F44412" w:rsidRPr="005B0FDB" w:rsidRDefault="00F44412" w:rsidP="00F44412">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F44412" w:rsidRPr="005B0FDB" w:rsidRDefault="00F44412" w:rsidP="00F44412">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F44412" w:rsidRPr="00CF7CC7" w:rsidRDefault="00F44412" w:rsidP="00F44412">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F44412" w:rsidRDefault="00F44412" w:rsidP="00F44412">
      <w:pPr>
        <w:widowControl w:val="0"/>
        <w:autoSpaceDE w:val="0"/>
        <w:autoSpaceDN w:val="0"/>
        <w:adjustRightInd w:val="0"/>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MEDICIÓN Y PAGO.-</w:t>
      </w:r>
    </w:p>
    <w:p w:rsidR="00F44412" w:rsidRPr="005B0FDB" w:rsidRDefault="00F44412" w:rsidP="00F44412">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F44412" w:rsidRDefault="00F44412" w:rsidP="00F44412">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F44412" w:rsidRPr="00CF7CC7" w:rsidRDefault="00F44412" w:rsidP="00F44412">
      <w:pPr>
        <w:contextualSpacing/>
        <w:jc w:val="both"/>
        <w:rPr>
          <w:rFonts w:ascii="Arial" w:hAnsi="Arial" w:cs="Arial"/>
          <w:sz w:val="24"/>
          <w:szCs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F44412" w:rsidRDefault="00F44412" w:rsidP="00F44412">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F44412" w:rsidRDefault="00F44412" w:rsidP="00F44412">
      <w:pPr>
        <w:rPr>
          <w:rFonts w:ascii="Arial" w:hAnsi="Arial" w:cs="Arial"/>
          <w:b/>
          <w:bCs/>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602C">
        <w:rPr>
          <w:rFonts w:ascii="Arial" w:hAnsi="Arial" w:cs="Arial"/>
          <w:b/>
          <w:sz w:val="24"/>
          <w:szCs w:val="24"/>
        </w:rPr>
        <w:t>516239</w:t>
      </w:r>
      <w:r w:rsidRPr="00825987">
        <w:rPr>
          <w:rFonts w:ascii="Arial" w:hAnsi="Arial" w:cs="Arial"/>
          <w:b/>
          <w:sz w:val="24"/>
          <w:szCs w:val="24"/>
        </w:rPr>
        <w:tab/>
        <w:t xml:space="preserve">RUBRO: </w:t>
      </w:r>
      <w:r w:rsidRPr="0069602C">
        <w:rPr>
          <w:rFonts w:ascii="Arial" w:hAnsi="Arial" w:cs="Arial"/>
          <w:b/>
          <w:sz w:val="24"/>
          <w:szCs w:val="24"/>
        </w:rPr>
        <w:t>ACERO DE REFUERZO EN VIGAS DE CUBIERTA</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F44412" w:rsidRPr="00B90CF2" w:rsidRDefault="00F44412" w:rsidP="00F44412">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F44412" w:rsidRPr="00B90CF2" w:rsidRDefault="00F44412" w:rsidP="00F44412">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F44412" w:rsidRPr="00B90CF2" w:rsidRDefault="00F44412" w:rsidP="00F44412">
      <w:pPr>
        <w:widowControl w:val="0"/>
        <w:autoSpaceDE w:val="0"/>
        <w:autoSpaceDN w:val="0"/>
        <w:adjustRightInd w:val="0"/>
        <w:jc w:val="both"/>
        <w:rPr>
          <w:rFonts w:ascii="Arial" w:hAnsi="Arial" w:cs="Arial"/>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lastRenderedPageBreak/>
        <w:t>Almacenamiento y conservación</w:t>
      </w:r>
      <w:r w:rsidRPr="00B90CF2">
        <w:rPr>
          <w:rFonts w:ascii="Arial" w:hAnsi="Arial" w:cs="Arial"/>
          <w:sz w:val="24"/>
          <w:szCs w:val="24"/>
        </w:rPr>
        <w:t>.</w:t>
      </w:r>
    </w:p>
    <w:p w:rsidR="00F44412" w:rsidRPr="00B90CF2" w:rsidRDefault="00F44412" w:rsidP="00F44412">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F44412" w:rsidRPr="00B90CF2" w:rsidRDefault="00F44412" w:rsidP="00F44412">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F44412" w:rsidRPr="00B90CF2" w:rsidRDefault="00F44412" w:rsidP="00F44412">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F44412" w:rsidRPr="00B90CF2" w:rsidRDefault="00F44412" w:rsidP="00F44412">
      <w:pPr>
        <w:jc w:val="both"/>
        <w:rPr>
          <w:rFonts w:ascii="Arial" w:hAnsi="Arial" w:cs="Arial"/>
          <w:i/>
          <w:iCs/>
          <w:sz w:val="24"/>
          <w:szCs w:val="24"/>
        </w:rPr>
      </w:pPr>
      <w:r w:rsidRPr="00B90CF2">
        <w:rPr>
          <w:rFonts w:ascii="Arial" w:hAnsi="Arial" w:cs="Arial"/>
          <w:i/>
          <w:iCs/>
          <w:sz w:val="24"/>
          <w:szCs w:val="24"/>
        </w:rPr>
        <w:t>Epóxico de recubrimiento para el acero</w:t>
      </w:r>
    </w:p>
    <w:p w:rsidR="00F44412" w:rsidRPr="00B90CF2" w:rsidRDefault="00F44412" w:rsidP="00F44412">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F44412" w:rsidRPr="00B90CF2" w:rsidRDefault="00F44412" w:rsidP="00F44412">
      <w:pPr>
        <w:jc w:val="both"/>
        <w:rPr>
          <w:rFonts w:ascii="Arial" w:hAnsi="Arial" w:cs="Arial"/>
          <w:sz w:val="24"/>
          <w:szCs w:val="24"/>
        </w:rPr>
      </w:pP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F44412" w:rsidRPr="00B90CF2" w:rsidRDefault="00F44412" w:rsidP="00F44412">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i/>
          <w:iCs/>
          <w:sz w:val="24"/>
          <w:szCs w:val="24"/>
        </w:rPr>
      </w:pPr>
      <w:r w:rsidRPr="00B90CF2">
        <w:rPr>
          <w:rFonts w:ascii="Arial" w:hAnsi="Arial" w:cs="Arial"/>
          <w:i/>
          <w:iCs/>
          <w:sz w:val="24"/>
          <w:szCs w:val="24"/>
        </w:rPr>
        <w:t>Preparación, doblado y colocación del refuerzo.</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F44412" w:rsidRPr="00B90CF2" w:rsidRDefault="00F44412" w:rsidP="00140DD7">
            <w:pPr>
              <w:spacing w:line="276" w:lineRule="auto"/>
              <w:rPr>
                <w:rFonts w:ascii="Arial" w:hAnsi="Arial" w:cs="Arial"/>
                <w:b/>
                <w:sz w:val="24"/>
                <w:szCs w:val="24"/>
              </w:rPr>
            </w:pPr>
            <w:r w:rsidRPr="00B90CF2">
              <w:rPr>
                <w:rFonts w:ascii="Arial" w:hAnsi="Arial" w:cs="Arial"/>
                <w:b/>
                <w:sz w:val="24"/>
                <w:szCs w:val="24"/>
              </w:rPr>
              <w:t>RADIO MÍNIMO</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3 diámetros</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4 diámetros</w:t>
            </w:r>
          </w:p>
        </w:tc>
      </w:tr>
      <w:tr w:rsidR="00F44412" w:rsidRPr="00B90CF2" w:rsidTr="00140DD7">
        <w:trPr>
          <w:jc w:val="center"/>
        </w:trPr>
        <w:tc>
          <w:tcPr>
            <w:tcW w:w="3490"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F44412" w:rsidRPr="00B90CF2" w:rsidRDefault="00F44412" w:rsidP="00140DD7">
            <w:pPr>
              <w:spacing w:line="276" w:lineRule="auto"/>
              <w:rPr>
                <w:rFonts w:ascii="Arial" w:hAnsi="Arial" w:cs="Arial"/>
                <w:sz w:val="24"/>
                <w:szCs w:val="24"/>
              </w:rPr>
            </w:pPr>
            <w:r w:rsidRPr="00B90CF2">
              <w:rPr>
                <w:rFonts w:ascii="Arial" w:hAnsi="Arial" w:cs="Arial"/>
                <w:sz w:val="24"/>
                <w:szCs w:val="24"/>
              </w:rPr>
              <w:t>5 diámetros.</w:t>
            </w:r>
          </w:p>
        </w:tc>
      </w:tr>
    </w:tbl>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F44412" w:rsidRPr="00B90CF2" w:rsidRDefault="00F44412" w:rsidP="00F44412">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F44412" w:rsidRPr="00B90CF2" w:rsidRDefault="00F44412" w:rsidP="00F44412">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F44412" w:rsidRPr="00B90CF2" w:rsidRDefault="00F44412" w:rsidP="00F44412">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F44412" w:rsidRPr="00B90CF2" w:rsidRDefault="00F44412" w:rsidP="00F44412">
      <w:pPr>
        <w:jc w:val="both"/>
        <w:rPr>
          <w:rFonts w:ascii="Arial" w:hAnsi="Arial" w:cs="Arial"/>
          <w:b/>
          <w:bCs/>
          <w:sz w:val="24"/>
          <w:szCs w:val="24"/>
        </w:rPr>
      </w:pPr>
      <w:r w:rsidRPr="00B90CF2">
        <w:rPr>
          <w:rFonts w:ascii="Arial" w:hAnsi="Arial" w:cs="Arial"/>
          <w:b/>
          <w:bCs/>
          <w:sz w:val="24"/>
          <w:szCs w:val="24"/>
        </w:rPr>
        <w:t>Ensayos y Tolerancias.</w:t>
      </w:r>
    </w:p>
    <w:p w:rsidR="00F44412" w:rsidRPr="00B90CF2" w:rsidRDefault="00F44412" w:rsidP="00F44412">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F44412" w:rsidRPr="00B90CF2" w:rsidRDefault="00F44412" w:rsidP="00F44412">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F44412" w:rsidRPr="00B90CF2" w:rsidRDefault="00F44412" w:rsidP="00F44412">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F44412" w:rsidRPr="00B90CF2" w:rsidRDefault="00F44412" w:rsidP="00F44412">
      <w:pPr>
        <w:widowControl w:val="0"/>
        <w:autoSpaceDE w:val="0"/>
        <w:autoSpaceDN w:val="0"/>
        <w:adjustRightInd w:val="0"/>
        <w:jc w:val="both"/>
        <w:rPr>
          <w:rFonts w:ascii="Arial" w:hAnsi="Arial" w:cs="Arial"/>
          <w:sz w:val="24"/>
          <w:szCs w:val="24"/>
        </w:rPr>
      </w:pPr>
    </w:p>
    <w:p w:rsidR="00F44412" w:rsidRPr="00B90CF2" w:rsidRDefault="00F44412" w:rsidP="00F4441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F44412" w:rsidRPr="00B90CF2" w:rsidRDefault="00F44412" w:rsidP="00F44412">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F44412" w:rsidRPr="00B90CF2" w:rsidRDefault="00F44412" w:rsidP="00F44412">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F44412" w:rsidRPr="00B90CF2" w:rsidRDefault="00F44412" w:rsidP="00F44412">
      <w:pPr>
        <w:jc w:val="both"/>
        <w:rPr>
          <w:rFonts w:ascii="Arial" w:hAnsi="Arial" w:cs="Arial"/>
          <w:sz w:val="24"/>
          <w:szCs w:val="24"/>
        </w:rPr>
      </w:pPr>
      <w:r w:rsidRPr="00B90CF2">
        <w:rPr>
          <w:rFonts w:ascii="Arial" w:hAnsi="Arial" w:cs="Arial"/>
          <w:sz w:val="24"/>
          <w:szCs w:val="24"/>
        </w:rPr>
        <w:t xml:space="preserve">El peso de la armadura de refuerzo de barandas no se medirá para el pago, cuando las barandas se paguen en base al metro lineal.  El peso de armaduras de </w:t>
      </w:r>
      <w:r w:rsidRPr="00B90CF2">
        <w:rPr>
          <w:rFonts w:ascii="Arial" w:hAnsi="Arial" w:cs="Arial"/>
          <w:sz w:val="24"/>
          <w:szCs w:val="24"/>
        </w:rPr>
        <w:lastRenderedPageBreak/>
        <w:t>refuerzo en pilotes y vigas prefabricadas y en otros rubros en los que la armadura se incluye en el precio contractual del rubro, no se medirán para el pago.</w:t>
      </w:r>
    </w:p>
    <w:p w:rsidR="00F44412" w:rsidRPr="00B90CF2" w:rsidRDefault="00F44412" w:rsidP="00F44412">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F44412" w:rsidRPr="00B90CF2" w:rsidRDefault="00F44412" w:rsidP="00F44412">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F44412" w:rsidRPr="00B90CF2" w:rsidRDefault="00F44412" w:rsidP="00F44412">
      <w:pPr>
        <w:jc w:val="both"/>
        <w:rPr>
          <w:rFonts w:ascii="Arial" w:hAnsi="Arial" w:cs="Arial"/>
          <w:sz w:val="24"/>
          <w:szCs w:val="24"/>
        </w:rPr>
      </w:pPr>
    </w:p>
    <w:p w:rsidR="00F44412" w:rsidRPr="00B90CF2" w:rsidRDefault="00F44412" w:rsidP="00F44412">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F44412" w:rsidRDefault="00F44412" w:rsidP="00F44412">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F44412" w:rsidRDefault="00F44412">
      <w:pPr>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ALBAÑILERIA</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44412" w:rsidRPr="005B0FDB" w:rsidRDefault="00F44412" w:rsidP="00F44412">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F44412" w:rsidRDefault="00F44412" w:rsidP="00F44412">
      <w:pPr>
        <w:widowControl w:val="0"/>
        <w:autoSpaceDE w:val="0"/>
        <w:autoSpaceDN w:val="0"/>
        <w:adjustRightInd w:val="0"/>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F44412" w:rsidRPr="005B0FDB" w:rsidRDefault="00F44412" w:rsidP="00F44412">
      <w:pPr>
        <w:contextualSpacing/>
        <w:jc w:val="both"/>
        <w:rPr>
          <w:rFonts w:ascii="Arial" w:hAnsi="Arial" w:cs="Arial"/>
          <w:sz w:val="24"/>
          <w:szCs w:val="24"/>
        </w:rPr>
      </w:pPr>
      <w:r w:rsidRPr="005B0FDB">
        <w:rPr>
          <w:rFonts w:ascii="Arial" w:hAnsi="Arial" w:cs="Arial"/>
          <w:b/>
          <w:sz w:val="24"/>
          <w:szCs w:val="24"/>
          <w:u w:val="single"/>
        </w:rPr>
        <w:lastRenderedPageBreak/>
        <w:t>Proceso constructivo y cumplimiento de normas técnicas de materiales:</w:t>
      </w:r>
      <w:r w:rsidRPr="005B0FDB">
        <w:rPr>
          <w:rFonts w:ascii="Arial" w:hAnsi="Arial" w:cs="Arial"/>
          <w:sz w:val="24"/>
          <w:szCs w:val="24"/>
        </w:rPr>
        <w:t xml:space="preserve"> </w:t>
      </w:r>
    </w:p>
    <w:p w:rsidR="00F44412" w:rsidRPr="005B0FDB" w:rsidRDefault="00F44412" w:rsidP="00F44412">
      <w:pPr>
        <w:contextualSpacing/>
        <w:jc w:val="both"/>
        <w:rPr>
          <w:rFonts w:ascii="Arial" w:hAnsi="Arial" w:cs="Arial"/>
          <w:sz w:val="24"/>
          <w:szCs w:val="24"/>
        </w:rPr>
      </w:pPr>
    </w:p>
    <w:p w:rsidR="00F44412" w:rsidRPr="005B0FDB" w:rsidRDefault="00F44412" w:rsidP="00F44412">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F44412" w:rsidRPr="005B0FDB" w:rsidRDefault="00F44412" w:rsidP="00F44412">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F44412" w:rsidRPr="005B0FDB" w:rsidRDefault="00F44412" w:rsidP="00F44412">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F44412" w:rsidRPr="005B0FDB" w:rsidRDefault="00F44412" w:rsidP="00F44412">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F44412" w:rsidRPr="005B0FDB" w:rsidRDefault="00F44412" w:rsidP="00F44412">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F44412" w:rsidRPr="005B0FDB" w:rsidRDefault="00F44412" w:rsidP="00F44412">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F44412" w:rsidRPr="00CF7CC7" w:rsidRDefault="00F44412" w:rsidP="00F44412">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F44412" w:rsidRDefault="00F44412" w:rsidP="00F44412">
      <w:pPr>
        <w:widowControl w:val="0"/>
        <w:autoSpaceDE w:val="0"/>
        <w:autoSpaceDN w:val="0"/>
        <w:adjustRightInd w:val="0"/>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F44412" w:rsidRPr="005B0FDB" w:rsidRDefault="00F44412" w:rsidP="00F44412">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F44412" w:rsidRDefault="00F44412" w:rsidP="00F44412">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F44412" w:rsidRPr="00CF7CC7" w:rsidRDefault="00F44412" w:rsidP="00F44412">
      <w:pPr>
        <w:contextualSpacing/>
        <w:jc w:val="both"/>
        <w:rPr>
          <w:rFonts w:ascii="Arial" w:hAnsi="Arial" w:cs="Arial"/>
          <w:sz w:val="24"/>
          <w:szCs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F44412" w:rsidRDefault="00F44412" w:rsidP="00F44412">
      <w:pPr>
        <w:widowControl w:val="0"/>
        <w:tabs>
          <w:tab w:val="left" w:pos="3000"/>
        </w:tabs>
        <w:autoSpaceDE w:val="0"/>
        <w:autoSpaceDN w:val="0"/>
        <w:adjustRightInd w:val="0"/>
        <w:jc w:val="both"/>
      </w:pPr>
      <w:r w:rsidRPr="00A950DF">
        <w:rPr>
          <w:rFonts w:ascii="Arial" w:hAnsi="Arial" w:cs="Arial"/>
          <w:b/>
          <w:bCs/>
          <w:sz w:val="24"/>
        </w:rPr>
        <w:lastRenderedPageBreak/>
        <w:t xml:space="preserve">MANO DE OBRA MÍNIMA CALIFICADA: </w:t>
      </w:r>
      <w:r>
        <w:rPr>
          <w:rFonts w:ascii="Arial" w:hAnsi="Arial" w:cs="Arial"/>
          <w:bCs/>
          <w:sz w:val="24"/>
        </w:rPr>
        <w:t>MAESTRO DE OBRA, ALBAÑIL</w:t>
      </w:r>
      <w:r w:rsidRPr="00A950DF">
        <w:rPr>
          <w:rFonts w:ascii="Arial" w:hAnsi="Arial" w:cs="Arial"/>
          <w:sz w:val="24"/>
        </w:rPr>
        <w:t>, PEÓN.</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rPr>
          <w:rFonts w:ascii="Arial" w:hAnsi="Arial" w:cs="Arial"/>
          <w:b/>
          <w:bCs/>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C9228D">
        <w:rPr>
          <w:rFonts w:ascii="Arial" w:hAnsi="Arial" w:cs="Arial"/>
          <w:b/>
          <w:sz w:val="24"/>
          <w:szCs w:val="24"/>
        </w:rPr>
        <w:t>516007</w:t>
      </w:r>
      <w:r w:rsidRPr="00825987">
        <w:rPr>
          <w:rFonts w:ascii="Arial" w:hAnsi="Arial" w:cs="Arial"/>
          <w:b/>
          <w:sz w:val="24"/>
          <w:szCs w:val="24"/>
        </w:rPr>
        <w:tab/>
        <w:t xml:space="preserve">RUBRO: </w:t>
      </w:r>
      <w:r w:rsidRPr="00C9228D">
        <w:rPr>
          <w:rFonts w:ascii="Arial" w:hAnsi="Arial" w:cs="Arial"/>
          <w:b/>
          <w:sz w:val="24"/>
          <w:szCs w:val="24"/>
        </w:rPr>
        <w:t>PAREDES DE MAMPOSTERÍA E=12CM.</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F44412" w:rsidRPr="006E14E9" w:rsidRDefault="00F44412" w:rsidP="00F44412">
      <w:pPr>
        <w:widowControl w:val="0"/>
        <w:autoSpaceDE w:val="0"/>
        <w:autoSpaceDN w:val="0"/>
        <w:adjustRightInd w:val="0"/>
        <w:jc w:val="both"/>
        <w:rPr>
          <w:rFonts w:ascii="Arial" w:hAnsi="Arial" w:cs="Arial"/>
          <w:sz w:val="24"/>
          <w:szCs w:val="24"/>
        </w:rPr>
      </w:pP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Para paredes de planta baja, se comprobará la ejecución de las bases portantes de las mismas, como pueden ser muros de piedra, cadenas de amarre, losas de cimentación y similares, las que deberán estar perfectamente niveladas, antes de </w:t>
      </w:r>
      <w:r w:rsidRPr="006E14E9">
        <w:rPr>
          <w:rFonts w:ascii="Arial" w:hAnsi="Arial" w:cs="Arial"/>
          <w:sz w:val="24"/>
          <w:szCs w:val="24"/>
        </w:rPr>
        <w:lastRenderedPageBreak/>
        <w:t>iniciar la ejecución de paredes, permitiendo como máximo una variación en su nivel igual al espesor de la junta de mortero.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F44412" w:rsidRPr="006E14E9" w:rsidRDefault="00F44412" w:rsidP="00F44412">
      <w:pPr>
        <w:widowControl w:val="0"/>
        <w:autoSpaceDE w:val="0"/>
        <w:autoSpaceDN w:val="0"/>
        <w:adjustRightInd w:val="0"/>
        <w:jc w:val="both"/>
        <w:rPr>
          <w:rFonts w:ascii="Arial" w:hAnsi="Arial" w:cs="Arial"/>
          <w:sz w:val="24"/>
          <w:szCs w:val="24"/>
        </w:rPr>
      </w:pP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Mientras se ejecuta el rubro, se realizará el retiro y limpieza de la rebaba de mortero que se produce en la unión de los bloques. Las paredes deberán protegerse de la lluvia, dentro de las 48 horas posteriores a su culminación. Si </w:t>
      </w:r>
      <w:r w:rsidRPr="006E14E9">
        <w:rPr>
          <w:rFonts w:ascii="Arial" w:hAnsi="Arial" w:cs="Arial"/>
          <w:sz w:val="24"/>
          <w:szCs w:val="24"/>
        </w:rPr>
        <w:lastRenderedPageBreak/>
        <w:t>bien no es necesario un mantenimiento de éste rubro, el constructor garantizará la  correcta elaboración de  la  mampostería hasta  el  momento de  la entrega de obra.</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Realizar el curado de las juntas de mortero, mediante el aspergeo de agua, hasta asegurar su total fraguado y obtención de la resistencia deseada. Realizar la limpieza de las manchas producidas por sales solubles.</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F44412" w:rsidRPr="006E14E9" w:rsidRDefault="00F44412" w:rsidP="00F44412">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F44412" w:rsidRPr="006E14E9" w:rsidRDefault="00F44412" w:rsidP="00F44412">
      <w:pPr>
        <w:widowControl w:val="0"/>
        <w:autoSpaceDE w:val="0"/>
        <w:autoSpaceDN w:val="0"/>
        <w:adjustRightInd w:val="0"/>
        <w:jc w:val="both"/>
        <w:rPr>
          <w:rFonts w:ascii="Arial" w:hAnsi="Arial" w:cs="Arial"/>
          <w:sz w:val="24"/>
          <w:szCs w:val="24"/>
        </w:rPr>
      </w:pPr>
    </w:p>
    <w:p w:rsidR="00F44412" w:rsidRPr="006E14E9" w:rsidRDefault="00F44412" w:rsidP="00F44412">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F44412" w:rsidRDefault="00F44412" w:rsidP="00F44412">
      <w:pPr>
        <w:widowControl w:val="0"/>
        <w:autoSpaceDE w:val="0"/>
        <w:autoSpaceDN w:val="0"/>
        <w:adjustRightInd w:val="0"/>
        <w:jc w:val="both"/>
        <w:rPr>
          <w:rFonts w:ascii="Arial" w:hAnsi="Arial" w:cs="Arial"/>
          <w:b/>
          <w:bCs/>
          <w:sz w:val="24"/>
          <w:szCs w:val="24"/>
        </w:rPr>
      </w:pPr>
    </w:p>
    <w:p w:rsidR="00F44412" w:rsidRPr="00825987" w:rsidRDefault="00F44412" w:rsidP="00F4441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F44412" w:rsidRPr="00825987" w:rsidRDefault="00F44412" w:rsidP="00F4441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F44412" w:rsidRPr="00825987" w:rsidRDefault="00F44412" w:rsidP="00F4441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F44412" w:rsidRPr="00825987" w:rsidRDefault="00F44412" w:rsidP="00F4441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Default="00F44412" w:rsidP="00F44412">
      <w:pPr>
        <w:rPr>
          <w:rFonts w:ascii="Arial" w:hAnsi="Arial" w:cs="Arial"/>
          <w:b/>
          <w:bCs/>
          <w:sz w:val="24"/>
          <w:szCs w:val="24"/>
        </w:rPr>
      </w:pPr>
    </w:p>
    <w:p w:rsidR="00F179C4" w:rsidRDefault="00F179C4" w:rsidP="00F44412">
      <w:pPr>
        <w:rPr>
          <w:rFonts w:ascii="Arial" w:hAnsi="Arial" w:cs="Arial"/>
          <w:b/>
          <w:bCs/>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F44412" w:rsidRDefault="00F44412" w:rsidP="00F44412">
      <w:pPr>
        <w:widowControl w:val="0"/>
        <w:autoSpaceDE w:val="0"/>
        <w:autoSpaceDN w:val="0"/>
        <w:adjustRightInd w:val="0"/>
        <w:jc w:val="both"/>
        <w:rPr>
          <w:rFonts w:ascii="Arial" w:hAnsi="Arial" w:cs="Arial"/>
          <w:b/>
          <w:bCs/>
          <w:sz w:val="24"/>
          <w:szCs w:val="24"/>
        </w:rPr>
      </w:pP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F44412" w:rsidRPr="00DB01A7" w:rsidRDefault="00F44412" w:rsidP="00F44412">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F44412" w:rsidRPr="00DB01A7" w:rsidRDefault="00F44412" w:rsidP="00F44412">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F44412" w:rsidRDefault="00F44412" w:rsidP="00F179C4">
      <w:pPr>
        <w:spacing w:line="240" w:lineRule="auto"/>
        <w:jc w:val="both"/>
        <w:rPr>
          <w:rFonts w:ascii="Arial" w:hAnsi="Arial" w:cs="Arial"/>
          <w:b/>
          <w:sz w:val="24"/>
          <w:szCs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r w:rsidRPr="00825987">
        <w:rPr>
          <w:rFonts w:ascii="Arial" w:hAnsi="Arial" w:cs="Arial"/>
          <w:b/>
          <w:sz w:val="24"/>
          <w:szCs w:val="24"/>
        </w:rPr>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sz w:val="24"/>
          <w:szCs w:val="24"/>
        </w:rPr>
        <w:lastRenderedPageBreak/>
        <w:t>Este rubro será utilizado para llevar a cabo enlucido de paredes verticales y fondo de vertederos de las piscinas de acuerdo a las instrucciones de la fiscalización.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F44412" w:rsidRPr="00DB01A7" w:rsidRDefault="00F44412" w:rsidP="00F44412">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F44412" w:rsidRPr="00DB01A7" w:rsidRDefault="00F44412" w:rsidP="00F44412">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F44412" w:rsidRPr="00085A2D" w:rsidRDefault="00F44412" w:rsidP="00F44412">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516002</w:t>
      </w:r>
      <w:r w:rsidRPr="00825987">
        <w:rPr>
          <w:rFonts w:ascii="Arial" w:hAnsi="Arial" w:cs="Arial"/>
          <w:b/>
          <w:sz w:val="24"/>
          <w:szCs w:val="24"/>
        </w:rPr>
        <w:tab/>
        <w:t xml:space="preserve">RUBRO: </w:t>
      </w:r>
      <w:r w:rsidRPr="00B3276B">
        <w:rPr>
          <w:rFonts w:ascii="Arial" w:hAnsi="Arial" w:cs="Arial"/>
          <w:b/>
          <w:sz w:val="24"/>
          <w:szCs w:val="24"/>
        </w:rPr>
        <w:t>LOSETA PARA MESON DE 60 CM ANCHO</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Pr="00FA0DAD" w:rsidRDefault="00F44412" w:rsidP="00F44412">
      <w:pPr>
        <w:widowControl w:val="0"/>
        <w:tabs>
          <w:tab w:val="left" w:pos="3000"/>
        </w:tabs>
        <w:autoSpaceDE w:val="0"/>
        <w:autoSpaceDN w:val="0"/>
        <w:adjustRightInd w:val="0"/>
        <w:jc w:val="both"/>
        <w:rPr>
          <w:rFonts w:ascii="Arial" w:hAnsi="Arial" w:cs="Arial"/>
          <w:sz w:val="24"/>
          <w:szCs w:val="24"/>
        </w:rPr>
      </w:pPr>
      <w:r w:rsidRPr="00FA0DAD">
        <w:rPr>
          <w:rFonts w:ascii="Arial" w:hAnsi="Arial" w:cs="Arial"/>
          <w:b/>
          <w:bCs/>
          <w:sz w:val="24"/>
          <w:szCs w:val="24"/>
        </w:rPr>
        <w:t>DESCRIPCIÓN.-</w:t>
      </w:r>
    </w:p>
    <w:p w:rsidR="00F44412" w:rsidRPr="00FA0DAD" w:rsidRDefault="00F44412" w:rsidP="00F44412">
      <w:pPr>
        <w:jc w:val="both"/>
        <w:rPr>
          <w:rFonts w:ascii="Arial" w:hAnsi="Arial" w:cs="Arial"/>
          <w:sz w:val="24"/>
          <w:szCs w:val="24"/>
        </w:rPr>
      </w:pPr>
      <w:r w:rsidRPr="00FA0DAD">
        <w:rPr>
          <w:rFonts w:ascii="Arial" w:hAnsi="Arial" w:cs="Arial"/>
          <w:sz w:val="24"/>
          <w:szCs w:val="24"/>
        </w:rPr>
        <w:lastRenderedPageBreak/>
        <w:t>Este trabajo consistirá en el suministro, puesta en obra, terminado y curado del hormigón para puentes, muros de ala y de cabezal, muros de contención, sumideros, tomas y otras estructuras de hormigón en concordancia con estas especificaciones, de acuerdo con los requerimientos de los documentos contractuales y las instrucciones del Fiscalizador.</w:t>
      </w:r>
    </w:p>
    <w:p w:rsidR="00F44412" w:rsidRPr="00FA0DAD" w:rsidRDefault="00F44412" w:rsidP="00F44412">
      <w:pPr>
        <w:jc w:val="both"/>
        <w:rPr>
          <w:rFonts w:ascii="Arial" w:hAnsi="Arial" w:cs="Arial"/>
          <w:sz w:val="24"/>
          <w:szCs w:val="24"/>
        </w:rPr>
      </w:pPr>
      <w:r w:rsidRPr="00FA0DAD">
        <w:rPr>
          <w:rFonts w:ascii="Arial" w:hAnsi="Arial" w:cs="Arial"/>
          <w:sz w:val="24"/>
          <w:szCs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Especificaciones Generales MOP-001-F-2002.</w:t>
      </w:r>
    </w:p>
    <w:p w:rsidR="00F44412" w:rsidRPr="00FA0DAD" w:rsidRDefault="00F44412" w:rsidP="00F44412">
      <w:pPr>
        <w:jc w:val="both"/>
        <w:rPr>
          <w:rFonts w:ascii="Arial" w:hAnsi="Arial" w:cs="Arial"/>
          <w:sz w:val="24"/>
          <w:szCs w:val="24"/>
        </w:rPr>
      </w:pPr>
      <w:r w:rsidRPr="00FA0DAD">
        <w:rPr>
          <w:rFonts w:ascii="Arial" w:hAnsi="Arial" w:cs="Arial"/>
          <w:sz w:val="24"/>
          <w:szCs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w:t>
      </w:r>
    </w:p>
    <w:p w:rsidR="00F44412" w:rsidRPr="00FA0DAD" w:rsidRDefault="00F44412" w:rsidP="00F44412">
      <w:pPr>
        <w:jc w:val="both"/>
        <w:rPr>
          <w:rFonts w:ascii="Arial" w:hAnsi="Arial" w:cs="Arial"/>
          <w:b/>
          <w:bCs/>
          <w:sz w:val="24"/>
          <w:szCs w:val="24"/>
        </w:rPr>
      </w:pPr>
      <w:r w:rsidRPr="00FA0DAD">
        <w:rPr>
          <w:rFonts w:ascii="Arial" w:hAnsi="Arial" w:cs="Arial"/>
          <w:b/>
          <w:bCs/>
          <w:sz w:val="24"/>
          <w:szCs w:val="24"/>
        </w:rPr>
        <w:t>Materiales.</w:t>
      </w:r>
    </w:p>
    <w:p w:rsidR="00F44412" w:rsidRPr="00FA0DAD" w:rsidRDefault="00F44412" w:rsidP="00F44412">
      <w:pPr>
        <w:jc w:val="both"/>
        <w:rPr>
          <w:rFonts w:ascii="Arial" w:hAnsi="Arial" w:cs="Arial"/>
          <w:sz w:val="24"/>
          <w:szCs w:val="24"/>
        </w:rPr>
      </w:pPr>
      <w:r w:rsidRPr="00FA0DAD">
        <w:rPr>
          <w:rFonts w:ascii="Arial" w:hAnsi="Arial" w:cs="Arial"/>
          <w:sz w:val="24"/>
          <w:szCs w:val="24"/>
        </w:rPr>
        <w:t xml:space="preserve">El hormigón y los materiales utilizados para su elaboración satisfarán los requisitos señalados en las Secciones </w:t>
      </w:r>
      <w:smartTag w:uri="urn:schemas-microsoft-com:office:smarttags" w:element="metricconverter">
        <w:smartTagPr>
          <w:attr w:name="ProductID" w:val="801 a"/>
        </w:smartTagPr>
        <w:r w:rsidRPr="00FA0DAD">
          <w:rPr>
            <w:rFonts w:ascii="Arial" w:hAnsi="Arial" w:cs="Arial"/>
            <w:sz w:val="24"/>
            <w:szCs w:val="24"/>
          </w:rPr>
          <w:t>801 a</w:t>
        </w:r>
      </w:smartTag>
      <w:r w:rsidRPr="00FA0DAD">
        <w:rPr>
          <w:rFonts w:ascii="Arial" w:hAnsi="Arial" w:cs="Arial"/>
          <w:sz w:val="24"/>
          <w:szCs w:val="24"/>
        </w:rPr>
        <w:t xml:space="preserve"> 805 de las Especificaciones Generales MOP-001-F-2002.</w:t>
      </w:r>
    </w:p>
    <w:p w:rsidR="00F44412" w:rsidRPr="00FA0DAD" w:rsidRDefault="00F44412" w:rsidP="00F44412">
      <w:pPr>
        <w:jc w:val="both"/>
        <w:rPr>
          <w:rFonts w:ascii="Arial" w:hAnsi="Arial" w:cs="Arial"/>
          <w:b/>
          <w:bCs/>
          <w:sz w:val="24"/>
          <w:szCs w:val="24"/>
        </w:rPr>
      </w:pPr>
      <w:r w:rsidRPr="00FA0DAD">
        <w:rPr>
          <w:rFonts w:ascii="Arial" w:hAnsi="Arial" w:cs="Arial"/>
          <w:b/>
          <w:bCs/>
          <w:sz w:val="24"/>
          <w:szCs w:val="24"/>
        </w:rPr>
        <w:t>Dosificación, Mezclado y Transporte y Pruebas del Hormigón.</w:t>
      </w:r>
    </w:p>
    <w:p w:rsidR="00F44412" w:rsidRPr="00FA0DAD" w:rsidRDefault="00F44412" w:rsidP="00F44412">
      <w:pPr>
        <w:jc w:val="both"/>
        <w:rPr>
          <w:rFonts w:ascii="Arial" w:hAnsi="Arial" w:cs="Arial"/>
          <w:i/>
          <w:iCs/>
          <w:sz w:val="24"/>
          <w:szCs w:val="24"/>
        </w:rPr>
      </w:pPr>
      <w:r w:rsidRPr="00FA0DAD">
        <w:rPr>
          <w:rFonts w:ascii="Arial" w:hAnsi="Arial" w:cs="Arial"/>
          <w:i/>
          <w:iCs/>
          <w:sz w:val="24"/>
          <w:szCs w:val="24"/>
        </w:rPr>
        <w:t>Dosificación.</w:t>
      </w:r>
    </w:p>
    <w:p w:rsidR="00F44412" w:rsidRPr="00FA0DAD" w:rsidRDefault="00F44412" w:rsidP="00F44412">
      <w:pPr>
        <w:jc w:val="both"/>
        <w:rPr>
          <w:rFonts w:ascii="Arial" w:hAnsi="Arial" w:cs="Arial"/>
          <w:sz w:val="24"/>
          <w:szCs w:val="24"/>
        </w:rPr>
      </w:pPr>
      <w:r w:rsidRPr="00FA0DAD">
        <w:rPr>
          <w:rFonts w:ascii="Arial" w:hAnsi="Arial" w:cs="Arial"/>
          <w:sz w:val="24"/>
          <w:szCs w:val="24"/>
        </w:rPr>
        <w:t>La mezcla de hormigón deberá ser correctamente dosificada y presentará condiciones adecuadas de trabajabilidad y terminado.  Será durable, impermeable y resistente al clima.</w:t>
      </w:r>
    </w:p>
    <w:p w:rsidR="00F44412" w:rsidRPr="00FA0DAD" w:rsidRDefault="00F44412" w:rsidP="00F44412">
      <w:pPr>
        <w:jc w:val="both"/>
        <w:rPr>
          <w:rFonts w:ascii="Arial" w:hAnsi="Arial" w:cs="Arial"/>
          <w:sz w:val="24"/>
          <w:szCs w:val="24"/>
        </w:rPr>
      </w:pPr>
      <w:r w:rsidRPr="00FA0DAD">
        <w:rPr>
          <w:rFonts w:ascii="Arial" w:hAnsi="Arial" w:cs="Arial"/>
          <w:sz w:val="24"/>
          <w:szCs w:val="24"/>
        </w:rPr>
        <w:t xml:space="preserve">Los materiales del hormigón serán dosificados de acuerdo a lo especificado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 en concordancia con los requerimientos de cada clase.</w:t>
      </w:r>
    </w:p>
    <w:p w:rsidR="00F44412" w:rsidRPr="00FA0DAD" w:rsidRDefault="00F44412" w:rsidP="00F44412">
      <w:pPr>
        <w:jc w:val="both"/>
        <w:rPr>
          <w:rFonts w:ascii="Arial" w:hAnsi="Arial" w:cs="Arial"/>
          <w:sz w:val="24"/>
          <w:szCs w:val="24"/>
        </w:rPr>
      </w:pPr>
      <w:r w:rsidRPr="00FA0DAD">
        <w:rPr>
          <w:rFonts w:ascii="Arial" w:hAnsi="Arial" w:cs="Arial"/>
          <w:sz w:val="24"/>
          <w:szCs w:val="24"/>
        </w:rPr>
        <w:t>El diseño de la mezcla cumplirá con las especificaciones indicadas en los planos o documentos contractuales, será aprobado por el Fiscalizador y determinará las proporciones definitivas de los materiales y la consistencia requerida.</w:t>
      </w:r>
    </w:p>
    <w:p w:rsidR="00F44412" w:rsidRPr="00FA0DAD" w:rsidRDefault="00F44412" w:rsidP="00F44412">
      <w:pPr>
        <w:jc w:val="both"/>
        <w:rPr>
          <w:rFonts w:ascii="Arial" w:hAnsi="Arial" w:cs="Arial"/>
          <w:i/>
          <w:iCs/>
          <w:sz w:val="24"/>
          <w:szCs w:val="24"/>
        </w:rPr>
      </w:pPr>
      <w:r w:rsidRPr="00FA0DAD">
        <w:rPr>
          <w:rFonts w:ascii="Arial" w:hAnsi="Arial" w:cs="Arial"/>
          <w:i/>
          <w:iCs/>
          <w:sz w:val="24"/>
          <w:szCs w:val="24"/>
        </w:rPr>
        <w:t>Clasificación y mezclas de diseño</w:t>
      </w:r>
    </w:p>
    <w:p w:rsidR="00F44412" w:rsidRPr="00FA0DAD" w:rsidRDefault="00F44412" w:rsidP="00F44412">
      <w:pPr>
        <w:jc w:val="both"/>
        <w:rPr>
          <w:rFonts w:ascii="Arial" w:hAnsi="Arial" w:cs="Arial"/>
          <w:sz w:val="24"/>
          <w:szCs w:val="24"/>
        </w:rPr>
      </w:pPr>
      <w:r w:rsidRPr="00FA0DAD">
        <w:rPr>
          <w:rFonts w:ascii="Arial" w:hAnsi="Arial" w:cs="Arial"/>
          <w:sz w:val="24"/>
          <w:szCs w:val="24"/>
        </w:rPr>
        <w:t>El Contratista debe suministrar el diseño de la mezcla, y la clasificación de las mismas para los diferentes elementos estructurales.</w:t>
      </w:r>
    </w:p>
    <w:p w:rsidR="00F44412" w:rsidRPr="00FA0DAD" w:rsidRDefault="00F44412" w:rsidP="00F44412">
      <w:pPr>
        <w:jc w:val="both"/>
        <w:rPr>
          <w:rFonts w:ascii="Arial" w:hAnsi="Arial" w:cs="Arial"/>
          <w:sz w:val="24"/>
          <w:szCs w:val="24"/>
        </w:rPr>
      </w:pPr>
      <w:r w:rsidRPr="00FA0DAD">
        <w:rPr>
          <w:rFonts w:ascii="Arial" w:hAnsi="Arial" w:cs="Arial"/>
          <w:sz w:val="24"/>
          <w:szCs w:val="24"/>
        </w:rPr>
        <w:t>El contratista deberá determinar y medir la cantidad de cada grupo y de cada uno de los ingredientes que conforman la mezcla incluido el agua.</w:t>
      </w:r>
    </w:p>
    <w:p w:rsidR="00F44412" w:rsidRPr="00FA0DAD" w:rsidRDefault="00F44412" w:rsidP="00F44412">
      <w:pPr>
        <w:jc w:val="both"/>
        <w:rPr>
          <w:rFonts w:ascii="Arial" w:hAnsi="Arial" w:cs="Arial"/>
          <w:sz w:val="24"/>
          <w:szCs w:val="24"/>
        </w:rPr>
      </w:pPr>
      <w:r w:rsidRPr="00FA0DAD">
        <w:rPr>
          <w:rFonts w:ascii="Arial" w:hAnsi="Arial" w:cs="Arial"/>
          <w:sz w:val="24"/>
          <w:szCs w:val="24"/>
        </w:rPr>
        <w:lastRenderedPageBreak/>
        <w:t>Es conveniente realizar pruebas con muestras de todos los materiales que se utilizarán en la construcción, con el fin de evaluar el grado de confiabilidad del diseño.</w:t>
      </w:r>
    </w:p>
    <w:p w:rsidR="00F44412" w:rsidRPr="00FA0DAD" w:rsidRDefault="00F44412" w:rsidP="00F44412">
      <w:pPr>
        <w:jc w:val="both"/>
        <w:rPr>
          <w:rFonts w:ascii="Arial" w:hAnsi="Arial" w:cs="Arial"/>
          <w:sz w:val="24"/>
          <w:szCs w:val="24"/>
        </w:rPr>
      </w:pPr>
      <w:r w:rsidRPr="00FA0DAD">
        <w:rPr>
          <w:rFonts w:ascii="Arial" w:hAnsi="Arial" w:cs="Arial"/>
          <w:sz w:val="24"/>
          <w:szCs w:val="24"/>
        </w:rPr>
        <w:t>Para definir y mejorar el diseño, el contratista tiene la opción de utilizar aditivos para el hormigón.</w:t>
      </w:r>
    </w:p>
    <w:p w:rsidR="00F44412" w:rsidRPr="00FA0DAD" w:rsidRDefault="00F44412" w:rsidP="00F44412">
      <w:pPr>
        <w:jc w:val="both"/>
        <w:rPr>
          <w:rFonts w:ascii="Arial" w:hAnsi="Arial" w:cs="Arial"/>
          <w:i/>
          <w:iCs/>
          <w:sz w:val="24"/>
          <w:szCs w:val="24"/>
        </w:rPr>
      </w:pPr>
      <w:r w:rsidRPr="00FA0DAD">
        <w:rPr>
          <w:rFonts w:ascii="Arial" w:hAnsi="Arial" w:cs="Arial"/>
          <w:i/>
          <w:iCs/>
          <w:sz w:val="24"/>
          <w:szCs w:val="24"/>
        </w:rPr>
        <w:t>Calidad del hormigón</w:t>
      </w:r>
    </w:p>
    <w:p w:rsidR="00F44412" w:rsidRPr="00FA0DAD" w:rsidRDefault="00F44412" w:rsidP="00F44412">
      <w:pPr>
        <w:jc w:val="both"/>
        <w:rPr>
          <w:rFonts w:ascii="Arial" w:hAnsi="Arial" w:cs="Arial"/>
          <w:sz w:val="24"/>
          <w:szCs w:val="24"/>
        </w:rPr>
      </w:pPr>
      <w:r w:rsidRPr="00FA0DAD">
        <w:rPr>
          <w:rFonts w:ascii="Arial" w:hAnsi="Arial" w:cs="Arial"/>
          <w:sz w:val="24"/>
          <w:szCs w:val="24"/>
        </w:rPr>
        <w:t xml:space="preserve">El hormigón debe diseñarse para ser uniforme, trabajable, transportable, fácilmente colocable y de una consistencia aceptable para </w:t>
      </w:r>
      <w:smartTag w:uri="urn:schemas-microsoft-com:office:smarttags" w:element="PersonName">
        <w:smartTagPr>
          <w:attr w:name="ProductID" w:val="la Fiscalizaci￳n.  En"/>
        </w:smartTagPr>
        <w:r w:rsidRPr="00FA0DAD">
          <w:rPr>
            <w:rFonts w:ascii="Arial" w:hAnsi="Arial" w:cs="Arial"/>
            <w:sz w:val="24"/>
            <w:szCs w:val="24"/>
          </w:rPr>
          <w:t>la Fiscalización.  En</w:t>
        </w:r>
      </w:smartTag>
      <w:r w:rsidRPr="00FA0DAD">
        <w:rPr>
          <w:rFonts w:ascii="Arial" w:hAnsi="Arial" w:cs="Arial"/>
          <w:sz w:val="24"/>
          <w:szCs w:val="24"/>
        </w:rPr>
        <w:t xml:space="preserve"> estas condiciones el hormigón es dócil.</w:t>
      </w:r>
    </w:p>
    <w:p w:rsidR="00F44412" w:rsidRPr="00FA0DAD" w:rsidRDefault="00F44412" w:rsidP="00F44412">
      <w:pPr>
        <w:jc w:val="both"/>
        <w:rPr>
          <w:rFonts w:ascii="Arial" w:hAnsi="Arial" w:cs="Arial"/>
          <w:sz w:val="24"/>
          <w:szCs w:val="24"/>
        </w:rPr>
      </w:pPr>
      <w:r w:rsidRPr="00FA0DAD">
        <w:rPr>
          <w:rFonts w:ascii="Arial" w:hAnsi="Arial" w:cs="Arial"/>
          <w:sz w:val="24"/>
          <w:szCs w:val="24"/>
        </w:rPr>
        <w:t>Para obtener buena docilidad del hormigón se deberá evitar usar áridos de formas alargadas y con aristas.  Es necesario indicar que el cemento influye en la docilidad del hormigón.</w:t>
      </w:r>
    </w:p>
    <w:p w:rsidR="00F44412" w:rsidRPr="00FA0DAD" w:rsidRDefault="00F44412" w:rsidP="00F44412">
      <w:pPr>
        <w:jc w:val="both"/>
        <w:rPr>
          <w:rFonts w:ascii="Arial" w:hAnsi="Arial" w:cs="Arial"/>
          <w:sz w:val="24"/>
          <w:szCs w:val="24"/>
        </w:rPr>
      </w:pPr>
      <w:r w:rsidRPr="00FA0DAD">
        <w:rPr>
          <w:rFonts w:ascii="Arial" w:hAnsi="Arial" w:cs="Arial"/>
          <w:sz w:val="24"/>
          <w:szCs w:val="24"/>
        </w:rPr>
        <w:t>El contenido de cemento, relación máxima agua/cemento permitida, máximo revenimiento y otros requerimientos para todas las clases de hormigón a utilizarse en una construcción, deberán conformar como requisitos indispensables de las especificaciones técnicas de construcción.</w:t>
      </w:r>
    </w:p>
    <w:p w:rsidR="00F44412" w:rsidRPr="00FA0DAD" w:rsidRDefault="00F44412" w:rsidP="00F44412">
      <w:pPr>
        <w:jc w:val="both"/>
        <w:rPr>
          <w:rFonts w:ascii="Arial" w:hAnsi="Arial" w:cs="Arial"/>
          <w:sz w:val="24"/>
          <w:szCs w:val="24"/>
        </w:rPr>
      </w:pPr>
      <w:r w:rsidRPr="00FA0DAD">
        <w:rPr>
          <w:rFonts w:ascii="Arial" w:hAnsi="Arial" w:cs="Arial"/>
          <w:sz w:val="24"/>
          <w:szCs w:val="24"/>
        </w:rPr>
        <w:t>La resistencia a la compresión está especificada a los 28 días y la prueba realizada a los 7 días deberá tener mínimo el 70% de la resistencia especificada a los 28 días.  La calidad del hormigón debe permitir que la durabilidad del mismo tenga la capacidad de resistencia a lo largo del tiempo, frente a agentes y medios agresivos.</w:t>
      </w:r>
    </w:p>
    <w:p w:rsidR="00F44412" w:rsidRPr="00FA0DAD" w:rsidRDefault="00F44412" w:rsidP="00F44412">
      <w:pPr>
        <w:jc w:val="both"/>
        <w:rPr>
          <w:rFonts w:ascii="Arial" w:hAnsi="Arial" w:cs="Arial"/>
          <w:i/>
          <w:iCs/>
          <w:sz w:val="24"/>
          <w:szCs w:val="24"/>
        </w:rPr>
      </w:pPr>
      <w:r w:rsidRPr="00FA0DAD">
        <w:rPr>
          <w:rFonts w:ascii="Arial" w:hAnsi="Arial" w:cs="Arial"/>
          <w:i/>
          <w:iCs/>
          <w:sz w:val="24"/>
          <w:szCs w:val="24"/>
        </w:rPr>
        <w:t>Mezclado y Transporte.</w:t>
      </w:r>
    </w:p>
    <w:p w:rsidR="00F44412" w:rsidRPr="00FA0DAD" w:rsidRDefault="00F44412" w:rsidP="00F44412">
      <w:pPr>
        <w:jc w:val="both"/>
        <w:rPr>
          <w:rFonts w:ascii="Arial" w:hAnsi="Arial" w:cs="Arial"/>
          <w:sz w:val="24"/>
          <w:szCs w:val="24"/>
        </w:rPr>
      </w:pPr>
      <w:r w:rsidRPr="00FA0DAD">
        <w:rPr>
          <w:rFonts w:ascii="Arial" w:hAnsi="Arial" w:cs="Arial"/>
          <w:sz w:val="24"/>
          <w:szCs w:val="24"/>
        </w:rPr>
        <w:t xml:space="preserve">El mezclado y transporte del hormigón satisfará los requerimientos y exigencias indicadas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F44412" w:rsidRPr="00FA0DAD" w:rsidRDefault="00F44412" w:rsidP="00F44412">
      <w:pPr>
        <w:jc w:val="both"/>
        <w:rPr>
          <w:rFonts w:ascii="Arial" w:hAnsi="Arial" w:cs="Arial"/>
          <w:i/>
          <w:iCs/>
          <w:sz w:val="24"/>
          <w:szCs w:val="24"/>
        </w:rPr>
      </w:pPr>
      <w:r w:rsidRPr="00FA0DAD">
        <w:rPr>
          <w:rFonts w:ascii="Arial" w:hAnsi="Arial" w:cs="Arial"/>
          <w:i/>
          <w:iCs/>
          <w:sz w:val="24"/>
          <w:szCs w:val="24"/>
        </w:rPr>
        <w:t>Pruebas.</w:t>
      </w:r>
    </w:p>
    <w:p w:rsidR="00F44412" w:rsidRPr="00FA0DAD" w:rsidRDefault="00F44412" w:rsidP="00F44412">
      <w:pPr>
        <w:jc w:val="both"/>
        <w:rPr>
          <w:rFonts w:ascii="Arial" w:hAnsi="Arial" w:cs="Arial"/>
          <w:sz w:val="24"/>
          <w:szCs w:val="24"/>
        </w:rPr>
      </w:pPr>
      <w:r w:rsidRPr="00FA0DAD">
        <w:rPr>
          <w:rFonts w:ascii="Arial" w:hAnsi="Arial" w:cs="Arial"/>
          <w:sz w:val="24"/>
          <w:szCs w:val="24"/>
        </w:rPr>
        <w:t xml:space="preserve">La calidad del hormigón se determinará de acuerdo a los ensayos señalados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F44412" w:rsidRPr="00FA0DAD" w:rsidRDefault="00F44412" w:rsidP="00F44412">
      <w:pPr>
        <w:jc w:val="both"/>
        <w:rPr>
          <w:rFonts w:ascii="Arial" w:hAnsi="Arial" w:cs="Arial"/>
          <w:i/>
          <w:iCs/>
          <w:sz w:val="24"/>
          <w:szCs w:val="24"/>
        </w:rPr>
      </w:pPr>
      <w:r w:rsidRPr="00FA0DAD">
        <w:rPr>
          <w:rFonts w:ascii="Arial" w:hAnsi="Arial" w:cs="Arial"/>
          <w:i/>
          <w:iCs/>
          <w:sz w:val="24"/>
          <w:szCs w:val="24"/>
        </w:rPr>
        <w:t>Revenimientos requeridos</w:t>
      </w:r>
    </w:p>
    <w:p w:rsidR="00F44412" w:rsidRPr="00FA0DAD" w:rsidRDefault="00F44412" w:rsidP="00F44412">
      <w:pPr>
        <w:jc w:val="both"/>
        <w:rPr>
          <w:rFonts w:ascii="Arial" w:hAnsi="Arial" w:cs="Arial"/>
          <w:sz w:val="24"/>
          <w:szCs w:val="24"/>
        </w:rPr>
      </w:pPr>
      <w:r w:rsidRPr="00FA0DAD">
        <w:rPr>
          <w:rFonts w:ascii="Arial" w:hAnsi="Arial" w:cs="Arial"/>
          <w:sz w:val="24"/>
          <w:szCs w:val="24"/>
        </w:rPr>
        <w:t xml:space="preserve">Cuando el rango del agua es reducido mediante el uso de aditivos, el revenimiento no deberá exceder de </w:t>
      </w:r>
      <w:smartTag w:uri="urn:schemas-microsoft-com:office:smarttags" w:element="metricconverter">
        <w:smartTagPr>
          <w:attr w:name="ProductID" w:val="200 mm"/>
        </w:smartTagPr>
        <w:r w:rsidRPr="00FA0DAD">
          <w:rPr>
            <w:rFonts w:ascii="Arial" w:hAnsi="Arial" w:cs="Arial"/>
            <w:sz w:val="24"/>
            <w:szCs w:val="24"/>
          </w:rPr>
          <w:t>200 mm</w:t>
        </w:r>
      </w:smartTag>
      <w:r w:rsidRPr="00FA0DAD">
        <w:rPr>
          <w:rFonts w:ascii="Arial" w:hAnsi="Arial" w:cs="Arial"/>
          <w:sz w:val="24"/>
          <w:szCs w:val="24"/>
        </w:rPr>
        <w:t xml:space="preserve">.  En condiciones normales y como guía, se adiciona una tabla de revenimientos requeridos recomendados en las Especificaciones Estándar para Construcción y Mantenimiento de Avenidas, </w:t>
      </w:r>
      <w:r w:rsidRPr="00FA0DAD">
        <w:rPr>
          <w:rFonts w:ascii="Arial" w:hAnsi="Arial" w:cs="Arial"/>
          <w:sz w:val="24"/>
          <w:szCs w:val="24"/>
        </w:rPr>
        <w:lastRenderedPageBreak/>
        <w:t>Calles y Puentes del Departamento de Transporte de Texas de los Estados Unidos.</w:t>
      </w:r>
    </w:p>
    <w:p w:rsidR="00F44412" w:rsidRPr="00FA0DAD" w:rsidRDefault="00F44412" w:rsidP="00F44412">
      <w:pPr>
        <w:jc w:val="both"/>
        <w:rPr>
          <w:rFonts w:ascii="Arial" w:hAnsi="Arial" w:cs="Arial"/>
          <w:sz w:val="24"/>
          <w:szCs w:val="24"/>
        </w:rPr>
      </w:pPr>
    </w:p>
    <w:tbl>
      <w:tblPr>
        <w:tblStyle w:val="Tablaconcuadrcula"/>
        <w:tblW w:w="0" w:type="auto"/>
        <w:jc w:val="center"/>
        <w:tblLook w:val="01E0"/>
      </w:tblPr>
      <w:tblGrid>
        <w:gridCol w:w="3963"/>
        <w:gridCol w:w="2033"/>
        <w:gridCol w:w="2034"/>
      </w:tblGrid>
      <w:tr w:rsidR="00F44412" w:rsidRPr="00FA0DAD" w:rsidTr="00140DD7">
        <w:trPr>
          <w:jc w:val="center"/>
        </w:trPr>
        <w:tc>
          <w:tcPr>
            <w:tcW w:w="3963" w:type="dxa"/>
            <w:vAlign w:val="center"/>
          </w:tcPr>
          <w:p w:rsidR="00F44412" w:rsidRPr="00FA0DAD" w:rsidRDefault="00F44412" w:rsidP="00140DD7">
            <w:pPr>
              <w:spacing w:line="276" w:lineRule="auto"/>
              <w:rPr>
                <w:rFonts w:ascii="Arial" w:hAnsi="Arial" w:cs="Arial"/>
                <w:b/>
                <w:sz w:val="24"/>
                <w:szCs w:val="24"/>
              </w:rPr>
            </w:pPr>
            <w:r w:rsidRPr="00FA0DAD">
              <w:rPr>
                <w:rFonts w:ascii="Arial" w:hAnsi="Arial" w:cs="Arial"/>
                <w:b/>
                <w:sz w:val="24"/>
                <w:szCs w:val="24"/>
              </w:rPr>
              <w:t>Designación del Hormigón</w:t>
            </w:r>
          </w:p>
        </w:tc>
        <w:tc>
          <w:tcPr>
            <w:tcW w:w="2033" w:type="dxa"/>
            <w:vAlign w:val="center"/>
          </w:tcPr>
          <w:p w:rsidR="00F44412" w:rsidRPr="00FA0DAD" w:rsidRDefault="00F44412" w:rsidP="00140DD7">
            <w:pPr>
              <w:spacing w:line="276" w:lineRule="auto"/>
              <w:rPr>
                <w:rFonts w:ascii="Arial" w:hAnsi="Arial" w:cs="Arial"/>
                <w:b/>
                <w:sz w:val="24"/>
                <w:szCs w:val="24"/>
              </w:rPr>
            </w:pPr>
            <w:r w:rsidRPr="00FA0DAD">
              <w:rPr>
                <w:rFonts w:ascii="Arial" w:hAnsi="Arial" w:cs="Arial"/>
                <w:b/>
                <w:sz w:val="24"/>
                <w:szCs w:val="24"/>
              </w:rPr>
              <w:t>Revenimiento Deseado (mm)</w:t>
            </w:r>
          </w:p>
        </w:tc>
        <w:tc>
          <w:tcPr>
            <w:tcW w:w="2034" w:type="dxa"/>
            <w:vAlign w:val="center"/>
          </w:tcPr>
          <w:p w:rsidR="00F44412" w:rsidRPr="00FA0DAD" w:rsidRDefault="00F44412" w:rsidP="00140DD7">
            <w:pPr>
              <w:spacing w:line="276" w:lineRule="auto"/>
              <w:rPr>
                <w:rFonts w:ascii="Arial" w:hAnsi="Arial" w:cs="Arial"/>
                <w:b/>
                <w:sz w:val="24"/>
                <w:szCs w:val="24"/>
              </w:rPr>
            </w:pPr>
            <w:r w:rsidRPr="00FA0DAD">
              <w:rPr>
                <w:rFonts w:ascii="Arial" w:hAnsi="Arial" w:cs="Arial"/>
                <w:b/>
                <w:sz w:val="24"/>
                <w:szCs w:val="24"/>
              </w:rPr>
              <w:t>Revenimiento Máximo (mm)</w:t>
            </w:r>
          </w:p>
        </w:tc>
      </w:tr>
      <w:tr w:rsidR="00F44412" w:rsidRPr="00FA0DAD" w:rsidTr="00140DD7">
        <w:trPr>
          <w:jc w:val="center"/>
        </w:trPr>
        <w:tc>
          <w:tcPr>
            <w:tcW w:w="8030" w:type="dxa"/>
            <w:gridSpan w:val="3"/>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b/>
                <w:sz w:val="24"/>
                <w:szCs w:val="24"/>
              </w:rPr>
              <w:t>A.- HORMIGÓN ESTRUCTURAL</w:t>
            </w:r>
          </w:p>
        </w:tc>
      </w:tr>
      <w:tr w:rsidR="00F44412" w:rsidRPr="00FA0DAD" w:rsidTr="00140DD7">
        <w:trPr>
          <w:jc w:val="center"/>
        </w:trPr>
        <w:tc>
          <w:tcPr>
            <w:tcW w:w="396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 Todos los barrenados</w:t>
            </w:r>
          </w:p>
        </w:tc>
        <w:tc>
          <w:tcPr>
            <w:tcW w:w="203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175</w:t>
            </w:r>
          </w:p>
        </w:tc>
      </w:tr>
      <w:tr w:rsidR="00F44412" w:rsidRPr="00FA0DAD" w:rsidTr="00140DD7">
        <w:trPr>
          <w:jc w:val="center"/>
        </w:trPr>
        <w:tc>
          <w:tcPr>
            <w:tcW w:w="396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2.- Paredes de sección delgada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xml:space="preserve"> o menos)</w:t>
            </w:r>
          </w:p>
        </w:tc>
        <w:tc>
          <w:tcPr>
            <w:tcW w:w="203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125</w:t>
            </w:r>
          </w:p>
        </w:tc>
      </w:tr>
      <w:tr w:rsidR="00F44412" w:rsidRPr="00FA0DAD" w:rsidTr="00140DD7">
        <w:trPr>
          <w:jc w:val="center"/>
        </w:trPr>
        <w:tc>
          <w:tcPr>
            <w:tcW w:w="396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 xml:space="preserve">3.- Losas, hormigón de recubrimiento.  Tapas, columnas, pilas, secciones de paredes sobre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etc.</w:t>
            </w:r>
          </w:p>
        </w:tc>
        <w:tc>
          <w:tcPr>
            <w:tcW w:w="203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75</w:t>
            </w:r>
          </w:p>
        </w:tc>
        <w:tc>
          <w:tcPr>
            <w:tcW w:w="2034"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100</w:t>
            </w:r>
          </w:p>
        </w:tc>
      </w:tr>
      <w:tr w:rsidR="00F44412" w:rsidRPr="00FA0DAD" w:rsidTr="00140DD7">
        <w:trPr>
          <w:jc w:val="center"/>
        </w:trPr>
        <w:tc>
          <w:tcPr>
            <w:tcW w:w="396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4.-Miembros de hormigón presforzado</w:t>
            </w:r>
          </w:p>
        </w:tc>
        <w:tc>
          <w:tcPr>
            <w:tcW w:w="203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125</w:t>
            </w:r>
          </w:p>
        </w:tc>
      </w:tr>
      <w:tr w:rsidR="00F44412" w:rsidRPr="00FA0DAD" w:rsidTr="00140DD7">
        <w:trPr>
          <w:jc w:val="center"/>
        </w:trPr>
        <w:tc>
          <w:tcPr>
            <w:tcW w:w="396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5.-Hormigón para barreras de tráfico (fabricado en sitio o prefabricado), hormigón para rieles sobre puentes</w:t>
            </w:r>
          </w:p>
        </w:tc>
        <w:tc>
          <w:tcPr>
            <w:tcW w:w="203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125</w:t>
            </w:r>
          </w:p>
        </w:tc>
      </w:tr>
      <w:tr w:rsidR="00F44412" w:rsidRPr="00FA0DAD" w:rsidTr="00140DD7">
        <w:trPr>
          <w:jc w:val="center"/>
        </w:trPr>
        <w:tc>
          <w:tcPr>
            <w:tcW w:w="396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6.- Recubrimiento de hormigón denso.</w:t>
            </w:r>
          </w:p>
        </w:tc>
        <w:tc>
          <w:tcPr>
            <w:tcW w:w="203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20</w:t>
            </w:r>
          </w:p>
        </w:tc>
        <w:tc>
          <w:tcPr>
            <w:tcW w:w="2034"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25</w:t>
            </w:r>
          </w:p>
        </w:tc>
      </w:tr>
      <w:tr w:rsidR="00F44412" w:rsidRPr="00FA0DAD" w:rsidTr="00140DD7">
        <w:trPr>
          <w:jc w:val="center"/>
        </w:trPr>
        <w:tc>
          <w:tcPr>
            <w:tcW w:w="396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7.- Hormigón colocado bajo el agua.</w:t>
            </w:r>
          </w:p>
        </w:tc>
        <w:tc>
          <w:tcPr>
            <w:tcW w:w="203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175</w:t>
            </w:r>
          </w:p>
        </w:tc>
      </w:tr>
      <w:tr w:rsidR="00F44412" w:rsidRPr="00FA0DAD" w:rsidTr="00140DD7">
        <w:trPr>
          <w:jc w:val="center"/>
        </w:trPr>
        <w:tc>
          <w:tcPr>
            <w:tcW w:w="396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8.- Hormigón con reductor de agua de alto rango</w:t>
            </w:r>
          </w:p>
        </w:tc>
        <w:tc>
          <w:tcPr>
            <w:tcW w:w="203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w:t>
            </w:r>
          </w:p>
        </w:tc>
        <w:tc>
          <w:tcPr>
            <w:tcW w:w="2034"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200</w:t>
            </w:r>
          </w:p>
        </w:tc>
      </w:tr>
      <w:tr w:rsidR="00F44412" w:rsidRPr="00FA0DAD" w:rsidTr="00140DD7">
        <w:trPr>
          <w:jc w:val="center"/>
        </w:trPr>
        <w:tc>
          <w:tcPr>
            <w:tcW w:w="3963" w:type="dxa"/>
            <w:vAlign w:val="center"/>
          </w:tcPr>
          <w:p w:rsidR="00F44412" w:rsidRPr="00FA0DAD" w:rsidRDefault="00F44412" w:rsidP="00140DD7">
            <w:pPr>
              <w:spacing w:line="276" w:lineRule="auto"/>
              <w:rPr>
                <w:rFonts w:ascii="Arial" w:hAnsi="Arial" w:cs="Arial"/>
                <w:b/>
                <w:sz w:val="24"/>
                <w:szCs w:val="24"/>
              </w:rPr>
            </w:pPr>
            <w:r w:rsidRPr="00FA0DAD">
              <w:rPr>
                <w:rFonts w:ascii="Arial" w:hAnsi="Arial" w:cs="Arial"/>
                <w:b/>
                <w:sz w:val="24"/>
                <w:szCs w:val="24"/>
              </w:rPr>
              <w:t>B.-HORMIGÓN PARA PAVIMENTO</w:t>
            </w:r>
          </w:p>
        </w:tc>
        <w:tc>
          <w:tcPr>
            <w:tcW w:w="2033"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40</w:t>
            </w:r>
          </w:p>
        </w:tc>
        <w:tc>
          <w:tcPr>
            <w:tcW w:w="2034" w:type="dxa"/>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75 máx.</w:t>
            </w:r>
          </w:p>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25 mín.</w:t>
            </w:r>
          </w:p>
        </w:tc>
      </w:tr>
      <w:tr w:rsidR="00F44412" w:rsidRPr="00FA0DAD" w:rsidTr="00140DD7">
        <w:trPr>
          <w:jc w:val="center"/>
        </w:trPr>
        <w:tc>
          <w:tcPr>
            <w:tcW w:w="3963" w:type="dxa"/>
            <w:vAlign w:val="center"/>
          </w:tcPr>
          <w:p w:rsidR="00F44412" w:rsidRPr="00FA0DAD" w:rsidRDefault="00F44412" w:rsidP="00140DD7">
            <w:pPr>
              <w:spacing w:line="276" w:lineRule="auto"/>
              <w:rPr>
                <w:rFonts w:ascii="Arial" w:hAnsi="Arial" w:cs="Arial"/>
                <w:b/>
                <w:sz w:val="24"/>
                <w:szCs w:val="24"/>
              </w:rPr>
            </w:pPr>
            <w:r w:rsidRPr="00FA0DAD">
              <w:rPr>
                <w:rFonts w:ascii="Arial" w:hAnsi="Arial" w:cs="Arial"/>
                <w:b/>
                <w:sz w:val="24"/>
                <w:szCs w:val="24"/>
              </w:rPr>
              <w:t>C.- OTROS</w:t>
            </w:r>
          </w:p>
        </w:tc>
        <w:tc>
          <w:tcPr>
            <w:tcW w:w="4067" w:type="dxa"/>
            <w:gridSpan w:val="2"/>
            <w:vAlign w:val="center"/>
          </w:tcPr>
          <w:p w:rsidR="00F44412" w:rsidRPr="00FA0DAD" w:rsidRDefault="00F44412" w:rsidP="00140DD7">
            <w:pPr>
              <w:spacing w:line="276" w:lineRule="auto"/>
              <w:rPr>
                <w:rFonts w:ascii="Arial" w:hAnsi="Arial" w:cs="Arial"/>
                <w:sz w:val="24"/>
                <w:szCs w:val="24"/>
              </w:rPr>
            </w:pPr>
            <w:r w:rsidRPr="00FA0DAD">
              <w:rPr>
                <w:rFonts w:ascii="Arial" w:hAnsi="Arial" w:cs="Arial"/>
                <w:sz w:val="24"/>
                <w:szCs w:val="24"/>
              </w:rPr>
              <w:t>Aprobado por la Fiscalización</w:t>
            </w:r>
          </w:p>
        </w:tc>
      </w:tr>
    </w:tbl>
    <w:p w:rsidR="00F44412" w:rsidRPr="00FA0DAD" w:rsidRDefault="00F44412" w:rsidP="00F44412">
      <w:pPr>
        <w:jc w:val="both"/>
        <w:rPr>
          <w:rFonts w:ascii="Arial" w:hAnsi="Arial" w:cs="Arial"/>
          <w:i/>
          <w:iCs/>
          <w:sz w:val="24"/>
          <w:szCs w:val="24"/>
        </w:rPr>
      </w:pPr>
      <w:r w:rsidRPr="00FA0DAD">
        <w:rPr>
          <w:rFonts w:ascii="Arial" w:hAnsi="Arial" w:cs="Arial"/>
          <w:i/>
          <w:iCs/>
          <w:sz w:val="24"/>
          <w:szCs w:val="24"/>
        </w:rPr>
        <w:t>NOTA: Ningún hormigón debería ser permitido con un revenimiento superior al máximo indicado.</w:t>
      </w:r>
    </w:p>
    <w:p w:rsidR="00F44412" w:rsidRDefault="00F44412" w:rsidP="00F44412">
      <w:pPr>
        <w:widowControl w:val="0"/>
        <w:autoSpaceDE w:val="0"/>
        <w:autoSpaceDN w:val="0"/>
        <w:adjustRightInd w:val="0"/>
        <w:spacing w:line="240" w:lineRule="auto"/>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F44412" w:rsidRPr="0068194D" w:rsidRDefault="00F44412" w:rsidP="00F44412">
      <w:pPr>
        <w:jc w:val="both"/>
        <w:rPr>
          <w:rFonts w:ascii="Arial" w:hAnsi="Arial" w:cs="Arial"/>
          <w:i/>
          <w:iCs/>
          <w:sz w:val="24"/>
          <w:szCs w:val="24"/>
        </w:rPr>
      </w:pPr>
      <w:r w:rsidRPr="0068194D">
        <w:rPr>
          <w:rFonts w:ascii="Arial" w:hAnsi="Arial" w:cs="Arial"/>
          <w:i/>
          <w:iCs/>
          <w:sz w:val="24"/>
          <w:szCs w:val="24"/>
        </w:rPr>
        <w:t>Obra falsa y encofrados.</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Obra falsa</w:t>
      </w:r>
      <w:r w:rsidRPr="0068194D">
        <w:rPr>
          <w:rFonts w:ascii="Arial" w:hAnsi="Arial" w:cs="Arial"/>
          <w:sz w:val="24"/>
          <w:szCs w:val="24"/>
        </w:rPr>
        <w:t xml:space="preserve">.   A no ser que se especifique de otra manera, los planos detallados y los datos de los materiales a usarse en la obra falsa o cerchado, deberán </w:t>
      </w:r>
      <w:r w:rsidRPr="0068194D">
        <w:rPr>
          <w:rFonts w:ascii="Arial" w:hAnsi="Arial" w:cs="Arial"/>
          <w:sz w:val="24"/>
          <w:szCs w:val="24"/>
        </w:rPr>
        <w:lastRenderedPageBreak/>
        <w:t>entregarse al Fiscalizador para su aprobación; pero en ningún caso el Contratista será relevado de responsabilidad por los resultados obtenidos con el uso de los planos</w:t>
      </w:r>
      <w:r>
        <w:rPr>
          <w:rFonts w:ascii="Arial" w:hAnsi="Arial" w:cs="Arial"/>
          <w:sz w:val="24"/>
          <w:szCs w:val="24"/>
        </w:rPr>
        <w:t xml:space="preserve"> aprobados por el Fiscalizador.</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Para el diseño de la obra falsa o cerchado, se deberá asumir que el peso del hormigón es de </w:t>
      </w:r>
      <w:smartTag w:uri="urn:schemas-microsoft-com:office:smarttags" w:element="metricconverter">
        <w:smartTagPr>
          <w:attr w:name="ProductID" w:val="2.400 kilogramos"/>
        </w:smartTagPr>
        <w:r w:rsidRPr="0068194D">
          <w:rPr>
            <w:rFonts w:ascii="Arial" w:hAnsi="Arial" w:cs="Arial"/>
            <w:sz w:val="24"/>
            <w:szCs w:val="24"/>
          </w:rPr>
          <w:t>2.400 kilogramos</w:t>
        </w:r>
      </w:smartTag>
      <w:r w:rsidRPr="0068194D">
        <w:rPr>
          <w:rFonts w:ascii="Arial" w:hAnsi="Arial" w:cs="Arial"/>
          <w:sz w:val="24"/>
          <w:szCs w:val="24"/>
        </w:rPr>
        <w:t xml:space="preserve"> por metro cúbico.  Toda la obra falsa deberá ser diseñada y construida para soportar las cargas indicadas en esta sección, sin provocar asentamientos o deformaciones apreciables.  El Fiscalizador podrá solicitar al Contratista el uso de gatos o cuñas para contrarrestar cualquier asentamiento producido antes o d</w:t>
      </w:r>
      <w:r>
        <w:rPr>
          <w:rFonts w:ascii="Arial" w:hAnsi="Arial" w:cs="Arial"/>
          <w:sz w:val="24"/>
          <w:szCs w:val="24"/>
        </w:rPr>
        <w:t>urante el vaciado del hormigón.</w:t>
      </w:r>
    </w:p>
    <w:p w:rsidR="00F44412" w:rsidRPr="0068194D" w:rsidRDefault="00F44412" w:rsidP="00F44412">
      <w:pPr>
        <w:jc w:val="both"/>
        <w:rPr>
          <w:rFonts w:ascii="Arial" w:hAnsi="Arial" w:cs="Arial"/>
          <w:sz w:val="24"/>
          <w:szCs w:val="24"/>
        </w:rPr>
      </w:pPr>
      <w:r w:rsidRPr="0068194D">
        <w:rPr>
          <w:rFonts w:ascii="Arial" w:hAnsi="Arial" w:cs="Arial"/>
          <w:sz w:val="24"/>
          <w:szCs w:val="24"/>
        </w:rPr>
        <w:t>Deberá utilizarse un sistema de pilotaje para soportar la obra falsa que no pueda ser cimentada adecuadamente, el cual será sumini</w:t>
      </w:r>
      <w:r>
        <w:rPr>
          <w:rFonts w:ascii="Arial" w:hAnsi="Arial" w:cs="Arial"/>
          <w:sz w:val="24"/>
          <w:szCs w:val="24"/>
        </w:rPr>
        <w:t>strado a costo del Contratista.</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cerchas de arcos deberán construirse de acuerdo a lo especificado en los planos o en las disposiciones especiales, sin alter</w:t>
      </w:r>
      <w:r>
        <w:rPr>
          <w:rFonts w:ascii="Arial" w:hAnsi="Arial" w:cs="Arial"/>
          <w:sz w:val="24"/>
          <w:szCs w:val="24"/>
        </w:rPr>
        <w:t>ar sus dimensiones y geometría.</w:t>
      </w:r>
    </w:p>
    <w:p w:rsidR="00F44412" w:rsidRPr="0068194D" w:rsidRDefault="00F44412" w:rsidP="00F44412">
      <w:pPr>
        <w:jc w:val="both"/>
        <w:rPr>
          <w:rFonts w:ascii="Arial" w:hAnsi="Arial" w:cs="Arial"/>
          <w:sz w:val="24"/>
          <w:szCs w:val="24"/>
        </w:rPr>
      </w:pPr>
      <w:r w:rsidRPr="0068194D">
        <w:rPr>
          <w:rFonts w:ascii="Arial" w:hAnsi="Arial" w:cs="Arial"/>
          <w:sz w:val="24"/>
          <w:szCs w:val="24"/>
        </w:rPr>
        <w:t>Cuando se utilicen cimentaciones para obra falsa del tipo de zapata, el Contratista determinará el valor soportante del suelo e indicará los valores asumidos para el diseño de la obra f</w:t>
      </w:r>
      <w:r>
        <w:rPr>
          <w:rFonts w:ascii="Arial" w:hAnsi="Arial" w:cs="Arial"/>
          <w:sz w:val="24"/>
          <w:szCs w:val="24"/>
        </w:rPr>
        <w:t>alsa en los planos de la misma.</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Las deflexiones totales anticipadas de la obra falsa y encofrados se indicarán en los planos de obra falsa y no excederán de </w:t>
      </w:r>
      <w:smartTag w:uri="urn:schemas-microsoft-com:office:smarttags" w:element="metricconverter">
        <w:smartTagPr>
          <w:attr w:name="ProductID" w:val="2 cent￭metros"/>
        </w:smartTagPr>
        <w:r w:rsidRPr="0068194D">
          <w:rPr>
            <w:rFonts w:ascii="Arial" w:hAnsi="Arial" w:cs="Arial"/>
            <w:sz w:val="24"/>
            <w:szCs w:val="24"/>
          </w:rPr>
          <w:t>2 centímetros</w:t>
        </w:r>
      </w:smartTag>
      <w:r w:rsidRPr="0068194D">
        <w:rPr>
          <w:rFonts w:ascii="Arial" w:hAnsi="Arial" w:cs="Arial"/>
          <w:sz w:val="24"/>
          <w:szCs w:val="24"/>
        </w:rPr>
        <w:t xml:space="preserve">.  Los encofrados de las losas del puente se construirán sin tolerancia alguna </w:t>
      </w:r>
      <w:r>
        <w:rPr>
          <w:rFonts w:ascii="Arial" w:hAnsi="Arial" w:cs="Arial"/>
          <w:sz w:val="24"/>
          <w:szCs w:val="24"/>
        </w:rPr>
        <w:t>para deflexión entre las vigas.</w:t>
      </w:r>
    </w:p>
    <w:p w:rsidR="00F44412" w:rsidRPr="0068194D" w:rsidRDefault="00F44412" w:rsidP="00F44412">
      <w:pPr>
        <w:jc w:val="both"/>
        <w:rPr>
          <w:rFonts w:ascii="Arial" w:hAnsi="Arial" w:cs="Arial"/>
          <w:sz w:val="24"/>
          <w:szCs w:val="24"/>
        </w:rPr>
      </w:pPr>
      <w:r w:rsidRPr="0068194D">
        <w:rPr>
          <w:rFonts w:ascii="Arial" w:hAnsi="Arial" w:cs="Arial"/>
          <w:sz w:val="24"/>
          <w:szCs w:val="24"/>
        </w:rPr>
        <w:t>El diseño de la obra falsa se basará en los valores mínimos y los valores máximos de esfuerzos y deflexiones que tengan aceptación general para los materiales a utilizarse.  Los cálculos mostrarán los esfuerzos y deflexiones en todos los elementos est</w:t>
      </w:r>
      <w:r>
        <w:rPr>
          <w:rFonts w:ascii="Arial" w:hAnsi="Arial" w:cs="Arial"/>
          <w:sz w:val="24"/>
          <w:szCs w:val="24"/>
        </w:rPr>
        <w:t>ructurales que soportan cargas.</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esfuerzos asumidos se basarán en el empleo de materiales sanos y de alta calidad, esfuerzos que serán modificados por el Contratista cuando se utilicen materiales de menor calidad.  El Contratista será responsable de la calidad de sus materiales de obra falsa y del diseño de la misma para soportar con seguridad las cargas reales que se le imponga,</w:t>
      </w:r>
      <w:r>
        <w:rPr>
          <w:rFonts w:ascii="Arial" w:hAnsi="Arial" w:cs="Arial"/>
          <w:sz w:val="24"/>
          <w:szCs w:val="24"/>
        </w:rPr>
        <w:t xml:space="preserve"> inclusive cargas horizontales.</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La obra falsa tendrá la resistencia y disposición necesaria para que en ningún momento los movimientos locales, sumados en su caso a los del encofrado, sobrepasen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ni los de c</w:t>
      </w:r>
      <w:r>
        <w:rPr>
          <w:rFonts w:ascii="Arial" w:hAnsi="Arial" w:cs="Arial"/>
          <w:sz w:val="24"/>
          <w:szCs w:val="24"/>
        </w:rPr>
        <w:t>onjunto, la milésima de la luz.</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Cuando la obra falsa se encuentre sobre o adyacente a la carretera, todos los elementos del sistema de obra falsa que contribuyan a la estabilidad horizontal y resistencia al impacto se colocarán en el momento en que se ensamble cada </w:t>
      </w:r>
      <w:r w:rsidRPr="0068194D">
        <w:rPr>
          <w:rFonts w:ascii="Arial" w:hAnsi="Arial" w:cs="Arial"/>
          <w:sz w:val="24"/>
          <w:szCs w:val="24"/>
        </w:rPr>
        <w:lastRenderedPageBreak/>
        <w:t>componente de la obra falsa y permanecerá en su lugar hasta la remoción de toda la</w:t>
      </w:r>
      <w:r>
        <w:rPr>
          <w:rFonts w:ascii="Arial" w:hAnsi="Arial" w:cs="Arial"/>
          <w:sz w:val="24"/>
          <w:szCs w:val="24"/>
        </w:rPr>
        <w:t xml:space="preserve"> obra falsa.</w:t>
      </w:r>
    </w:p>
    <w:p w:rsidR="00F44412" w:rsidRPr="0068194D" w:rsidRDefault="00F44412" w:rsidP="00F44412">
      <w:pPr>
        <w:jc w:val="both"/>
        <w:rPr>
          <w:rFonts w:ascii="Arial" w:hAnsi="Arial" w:cs="Arial"/>
          <w:sz w:val="24"/>
          <w:szCs w:val="24"/>
        </w:rPr>
      </w:pPr>
      <w:r w:rsidRPr="0068194D">
        <w:rPr>
          <w:rFonts w:ascii="Arial" w:hAnsi="Arial" w:cs="Arial"/>
          <w:sz w:val="24"/>
          <w:szCs w:val="24"/>
        </w:rPr>
        <w:t>Cuando lo autorice el Fiscalizador, se usarán tiras para compensar la deflexión anticipada en la obra falsa y de la estructura.  El Fiscalizador verificará la magnitud de la contraflecha a usarse en la</w:t>
      </w:r>
      <w:r>
        <w:rPr>
          <w:rFonts w:ascii="Arial" w:hAnsi="Arial" w:cs="Arial"/>
          <w:sz w:val="24"/>
          <w:szCs w:val="24"/>
        </w:rPr>
        <w:t xml:space="preserve"> construcción de la obra falsa.</w:t>
      </w:r>
    </w:p>
    <w:p w:rsidR="00F44412" w:rsidRPr="0068194D" w:rsidRDefault="00F44412" w:rsidP="00F44412">
      <w:pPr>
        <w:jc w:val="both"/>
        <w:rPr>
          <w:rFonts w:ascii="Arial" w:hAnsi="Arial" w:cs="Arial"/>
          <w:sz w:val="24"/>
          <w:szCs w:val="24"/>
        </w:rPr>
      </w:pPr>
      <w:r w:rsidRPr="0068194D">
        <w:rPr>
          <w:rFonts w:ascii="Arial" w:hAnsi="Arial" w:cs="Arial"/>
          <w:sz w:val="24"/>
          <w:szCs w:val="24"/>
        </w:rPr>
        <w:t>Una vez montada la obra falsa, si el Fiscalizador lo cree necesario, se verificará una prueba consistente en sobrecargarla de un modo uniforme y pausado, en la cuantía y con el orden con que lo habrá de ser durante la ejecución de la obra.  Durante la realización de la prueba, se observará el comportamiento general de la obra falsa, siguiendo sus deformaciones mediante flexímetros o nivelaciones de precisión.  Llegados a la sobrecarga completa, ésta se mantendrá durante 24 horas, con nueva lectura final de flechas.  A continuación, y en el caso de que la prueba ofreciese dudas, se aumentará la sobrecarga en un 20% o más, si el Fisca</w:t>
      </w:r>
      <w:r>
        <w:rPr>
          <w:rFonts w:ascii="Arial" w:hAnsi="Arial" w:cs="Arial"/>
          <w:sz w:val="24"/>
          <w:szCs w:val="24"/>
        </w:rPr>
        <w:t>lizador lo considerase preciso.</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Después se procederá a descargar la obra falsa, en la medida y con el orden que indique el Fiscalizador, observándose la recuperación de flechas y los niveles </w:t>
      </w:r>
      <w:r>
        <w:rPr>
          <w:rFonts w:ascii="Arial" w:hAnsi="Arial" w:cs="Arial"/>
          <w:sz w:val="24"/>
          <w:szCs w:val="24"/>
        </w:rPr>
        <w:t>definitivos con descarga total.</w:t>
      </w:r>
    </w:p>
    <w:p w:rsidR="00F44412" w:rsidRPr="0068194D" w:rsidRDefault="00F44412" w:rsidP="00F44412">
      <w:pPr>
        <w:jc w:val="both"/>
        <w:rPr>
          <w:rFonts w:ascii="Arial" w:hAnsi="Arial" w:cs="Arial"/>
          <w:sz w:val="24"/>
          <w:szCs w:val="24"/>
        </w:rPr>
      </w:pPr>
      <w:r w:rsidRPr="0068194D">
        <w:rPr>
          <w:rFonts w:ascii="Arial" w:hAnsi="Arial" w:cs="Arial"/>
          <w:sz w:val="24"/>
          <w:szCs w:val="24"/>
        </w:rPr>
        <w:t>Si el resultado de las pruebas es satisfactorio y los descensos reales de la obra falsa hubiesen resultado acordes con los teóricos que sirvieron para fijar la contraflecha, se dará por buena la posición de la obra falsa y se podrá pasar a la cons</w:t>
      </w:r>
      <w:r>
        <w:rPr>
          <w:rFonts w:ascii="Arial" w:hAnsi="Arial" w:cs="Arial"/>
          <w:sz w:val="24"/>
          <w:szCs w:val="24"/>
        </w:rPr>
        <w:t>trucción de la obra definitiva.</w:t>
      </w:r>
    </w:p>
    <w:p w:rsidR="00F44412" w:rsidRPr="0068194D" w:rsidRDefault="00F44412" w:rsidP="00F44412">
      <w:pPr>
        <w:jc w:val="both"/>
        <w:rPr>
          <w:rFonts w:ascii="Arial" w:hAnsi="Arial" w:cs="Arial"/>
          <w:sz w:val="24"/>
          <w:szCs w:val="24"/>
        </w:rPr>
      </w:pPr>
      <w:r w:rsidRPr="0068194D">
        <w:rPr>
          <w:rFonts w:ascii="Arial" w:hAnsi="Arial" w:cs="Arial"/>
          <w:sz w:val="24"/>
          <w:szCs w:val="24"/>
        </w:rPr>
        <w:t>En el caso que sucedan deformaciones o asentamientos que excedan en ±</w:t>
      </w:r>
      <w:smartTag w:uri="urn:schemas-microsoft-com:office:smarttags" w:element="metricconverter">
        <w:smartTagPr>
          <w:attr w:name="ProductID" w:val="1 cent￭metro"/>
        </w:smartTagPr>
        <w:r w:rsidRPr="0068194D">
          <w:rPr>
            <w:rFonts w:ascii="Arial" w:hAnsi="Arial" w:cs="Arial"/>
            <w:sz w:val="24"/>
            <w:szCs w:val="24"/>
          </w:rPr>
          <w:t>1 centímetro</w:t>
        </w:r>
      </w:smartTag>
      <w:r w:rsidRPr="0068194D">
        <w:rPr>
          <w:rFonts w:ascii="Arial" w:hAnsi="Arial" w:cs="Arial"/>
          <w:sz w:val="24"/>
          <w:szCs w:val="24"/>
        </w:rPr>
        <w:t xml:space="preserve"> de aquellos indicados en los planos de la obra falsa, u ocurran otros desperfectos que, a criterio del Fiscalizador, impedirán conseguir una estructura que se conforme a los requerimientos de los documentos contractuales, el Contratista adoptará las medidas correctivas necesarias, a</w:t>
      </w:r>
      <w:r>
        <w:rPr>
          <w:rFonts w:ascii="Arial" w:hAnsi="Arial" w:cs="Arial"/>
          <w:sz w:val="24"/>
          <w:szCs w:val="24"/>
        </w:rPr>
        <w:t xml:space="preserve"> satisfacción del Fiscalizador.</w:t>
      </w:r>
    </w:p>
    <w:p w:rsidR="00F44412" w:rsidRPr="0068194D" w:rsidRDefault="00F44412" w:rsidP="00F44412">
      <w:pPr>
        <w:jc w:val="both"/>
        <w:rPr>
          <w:rFonts w:ascii="Arial" w:hAnsi="Arial" w:cs="Arial"/>
          <w:sz w:val="24"/>
          <w:szCs w:val="24"/>
        </w:rPr>
      </w:pPr>
      <w:r w:rsidRPr="0068194D">
        <w:rPr>
          <w:rFonts w:ascii="Arial" w:hAnsi="Arial" w:cs="Arial"/>
          <w:sz w:val="24"/>
          <w:szCs w:val="24"/>
        </w:rPr>
        <w:t>En el caso que los desperfectos indicados en el párrafo anterior sucedieran durante el vaciado del hormigón, éste será suspendido hasta que se realicen las correcciones respectivas.  Si no se efectuaren dichas correcciones antes de iniciarse el fraguado del hormigón en la zona afectada, el vaciado del hormigón inaceptable será retirado y reemplazado por el Contratista a su cuenta.</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Encofrados</w:t>
      </w:r>
      <w:r w:rsidRPr="0068194D">
        <w:rPr>
          <w:rFonts w:ascii="Arial" w:hAnsi="Arial" w:cs="Arial"/>
          <w:sz w:val="24"/>
          <w:szCs w:val="24"/>
        </w:rPr>
        <w:t xml:space="preserve">.   Todos los encofrados se construirán de madera o metal adecuados y serán impermeables al mortero y de suficiente rigidez para impedir la distorsión por la presión del hormigón o de otras cargas relacionadas con el proceso de </w:t>
      </w:r>
      <w:r w:rsidRPr="0068194D">
        <w:rPr>
          <w:rFonts w:ascii="Arial" w:hAnsi="Arial" w:cs="Arial"/>
          <w:sz w:val="24"/>
          <w:szCs w:val="24"/>
        </w:rPr>
        <w:lastRenderedPageBreak/>
        <w:t>construcción.  Los encofrados se construirán y conservarán de manera de evitar torceduras y aberturas por la contracción de la madera, y tendrán suficiente resistencia para evitar una deflexión excesiva durante el vaciado del hormigón.  Su diseño será tal que el hormigón terminado se ajuste a las dimensiones y contornos especificados.  Para el diseño de los encofrados, se tomará en cuenta el efecto de la vibración d</w:t>
      </w:r>
      <w:r>
        <w:rPr>
          <w:rFonts w:ascii="Arial" w:hAnsi="Arial" w:cs="Arial"/>
          <w:sz w:val="24"/>
          <w:szCs w:val="24"/>
        </w:rPr>
        <w:t>el hormigón durante el vaciado.</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encofrados para superficies descubiertas se harán de madera labrada de espesor uniforme u otro material aprobado por el Fiscalizador; cuando se utilice forro para el encofrado, éste deberá ser impermeable al mortero y del tipo aprobado por el Fiscalizador.  Todas las esquinas expu</w:t>
      </w:r>
      <w:r>
        <w:rPr>
          <w:rFonts w:ascii="Arial" w:hAnsi="Arial" w:cs="Arial"/>
          <w:sz w:val="24"/>
          <w:szCs w:val="24"/>
        </w:rPr>
        <w:t>estas deberán ser achaflanadas.</w:t>
      </w:r>
    </w:p>
    <w:p w:rsidR="00F44412" w:rsidRPr="0068194D" w:rsidRDefault="00F44412" w:rsidP="00F44412">
      <w:pPr>
        <w:jc w:val="both"/>
        <w:rPr>
          <w:rFonts w:ascii="Arial" w:hAnsi="Arial" w:cs="Arial"/>
          <w:sz w:val="24"/>
          <w:szCs w:val="24"/>
        </w:rPr>
      </w:pPr>
      <w:r w:rsidRPr="0068194D">
        <w:rPr>
          <w:rFonts w:ascii="Arial" w:hAnsi="Arial" w:cs="Arial"/>
          <w:sz w:val="24"/>
          <w:szCs w:val="24"/>
        </w:rPr>
        <w:t>Previamente al vaciado del hormigón, las superficies interiores de los encofrados estarán limpias de toda suciedad, mortero y materia extraña y recu</w:t>
      </w:r>
      <w:r>
        <w:rPr>
          <w:rFonts w:ascii="Arial" w:hAnsi="Arial" w:cs="Arial"/>
          <w:sz w:val="24"/>
          <w:szCs w:val="24"/>
        </w:rPr>
        <w:t>biertas con aceite para moldes.</w:t>
      </w:r>
    </w:p>
    <w:p w:rsidR="00F44412" w:rsidRPr="0068194D" w:rsidRDefault="00F44412" w:rsidP="00F44412">
      <w:pPr>
        <w:jc w:val="both"/>
        <w:rPr>
          <w:rFonts w:ascii="Arial" w:hAnsi="Arial" w:cs="Arial"/>
          <w:sz w:val="24"/>
          <w:szCs w:val="24"/>
        </w:rPr>
      </w:pPr>
      <w:r w:rsidRPr="0068194D">
        <w:rPr>
          <w:rFonts w:ascii="Arial" w:hAnsi="Arial" w:cs="Arial"/>
          <w:sz w:val="24"/>
          <w:szCs w:val="24"/>
        </w:rPr>
        <w:t>No se vaciará hormigón alguno en los encofrados hasta que todas las instalaciones que se requieran embeber en el hormigón se hayan colocado, y el Fiscalizador haya inspeccionado y aprobado dichas instalaciones.  El ritmo de vaciado del hormigón será controlado para evitar que las deflexiones de los encofrados o paneles de encofrados no sean mayores que las tolerancias permitidas por estas especificaciones.  De producirse deflexiones u ondulaciones en exceso a lo permitido, se suspenderá el vaciado hasta corregirlas y reforzar los encofrados para evit</w:t>
      </w:r>
      <w:r>
        <w:rPr>
          <w:rFonts w:ascii="Arial" w:hAnsi="Arial" w:cs="Arial"/>
          <w:sz w:val="24"/>
          <w:szCs w:val="24"/>
        </w:rPr>
        <w:t>ar una repetición del problema.</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Las ataduras metálicas o anclajes, dentro de los encofrados, serán construidos de tal forma que su remoción sea posible hasta una profundidad de por lo menos </w:t>
      </w:r>
      <w:smartTag w:uri="urn:schemas-microsoft-com:office:smarttags" w:element="metricconverter">
        <w:smartTagPr>
          <w:attr w:name="ProductID" w:val="5 cent￭metros"/>
        </w:smartTagPr>
        <w:r w:rsidRPr="0068194D">
          <w:rPr>
            <w:rFonts w:ascii="Arial" w:hAnsi="Arial" w:cs="Arial"/>
            <w:sz w:val="24"/>
            <w:szCs w:val="24"/>
          </w:rPr>
          <w:t>5 centímetros</w:t>
        </w:r>
      </w:smartTag>
      <w:r w:rsidRPr="0068194D">
        <w:rPr>
          <w:rFonts w:ascii="Arial" w:hAnsi="Arial" w:cs="Arial"/>
          <w:sz w:val="24"/>
          <w:szCs w:val="24"/>
        </w:rPr>
        <w:t xml:space="preserve"> desde la cara, sin causar daño al hormigón.  Todos los herrajes de las ataduras de alambre especiales serán de un diseño tal que, al sacarse, las cavidades que queden</w:t>
      </w:r>
      <w:r>
        <w:rPr>
          <w:rFonts w:ascii="Arial" w:hAnsi="Arial" w:cs="Arial"/>
          <w:sz w:val="24"/>
          <w:szCs w:val="24"/>
        </w:rPr>
        <w:t xml:space="preserve"> sean del menor tamaño posible.</w:t>
      </w:r>
    </w:p>
    <w:p w:rsidR="00F44412" w:rsidRPr="0068194D" w:rsidRDefault="00F44412" w:rsidP="00F44412">
      <w:pPr>
        <w:jc w:val="both"/>
        <w:rPr>
          <w:rFonts w:ascii="Arial" w:hAnsi="Arial" w:cs="Arial"/>
          <w:sz w:val="24"/>
          <w:szCs w:val="24"/>
        </w:rPr>
      </w:pPr>
      <w:r w:rsidRPr="0068194D">
        <w:rPr>
          <w:rFonts w:ascii="Arial" w:hAnsi="Arial" w:cs="Arial"/>
          <w:sz w:val="24"/>
          <w:szCs w:val="24"/>
        </w:rPr>
        <w:t>Estas cavidades se llenarán con mortero de cemento y la superficie se dejará sana, lisa, igual y de color uniforme.  Todos los encofrados se construirán y mantendrán según el diseño de tal modo que el hormigón terminado tenga la forma y dimensiones indicadas en los planos y esté de acuerdo con las pendientes y alineaciones establecidas.  Los encofrados permanecerán colocados por los períodos que se especifican más adelante.</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La forma, resistencia, rigidez, impermeabilidad, textura y color de la superficie en los encofrados usados deberá mantenerse en todo tiempo.  Cualquier madera </w:t>
      </w:r>
      <w:r w:rsidRPr="0068194D">
        <w:rPr>
          <w:rFonts w:ascii="Arial" w:hAnsi="Arial" w:cs="Arial"/>
          <w:sz w:val="24"/>
          <w:szCs w:val="24"/>
        </w:rPr>
        <w:lastRenderedPageBreak/>
        <w:t>torcida o deformada deberá corregirse antes de volver a ser usada.  Los encofrados que sean rechazados por cualquie</w:t>
      </w:r>
      <w:r>
        <w:rPr>
          <w:rFonts w:ascii="Arial" w:hAnsi="Arial" w:cs="Arial"/>
          <w:sz w:val="24"/>
          <w:szCs w:val="24"/>
        </w:rPr>
        <w:t>r causa, no se volverán a usar.</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enlaces o uniones de los distintos elementos de los encofrados serán sólidos y sencillos, de modo que su montaje y desmonta</w:t>
      </w:r>
      <w:r>
        <w:rPr>
          <w:rFonts w:ascii="Arial" w:hAnsi="Arial" w:cs="Arial"/>
          <w:sz w:val="24"/>
          <w:szCs w:val="24"/>
        </w:rPr>
        <w:t>je se verifiquen con facilidad.</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Tanto las superficies de los encofrados como los productos que a ellas se puedan aplicar, no deberán contener sustancias </w:t>
      </w:r>
      <w:r>
        <w:rPr>
          <w:rFonts w:ascii="Arial" w:hAnsi="Arial" w:cs="Arial"/>
          <w:sz w:val="24"/>
          <w:szCs w:val="24"/>
        </w:rPr>
        <w:t>perjudiciales para el hormigón.</w:t>
      </w:r>
    </w:p>
    <w:p w:rsidR="00F44412" w:rsidRPr="0068194D" w:rsidRDefault="00F44412" w:rsidP="00F44412">
      <w:pPr>
        <w:jc w:val="both"/>
        <w:rPr>
          <w:rFonts w:ascii="Arial" w:hAnsi="Arial" w:cs="Arial"/>
          <w:sz w:val="24"/>
          <w:szCs w:val="24"/>
        </w:rPr>
      </w:pPr>
      <w:r w:rsidRPr="0068194D">
        <w:rPr>
          <w:rFonts w:ascii="Arial" w:hAnsi="Arial" w:cs="Arial"/>
          <w:sz w:val="24"/>
          <w:szCs w:val="24"/>
        </w:rPr>
        <w:t>En el caso de las obras de hormigón pretensado, se pondrá especial cuidado en la rigidez de los encofrados junto a las zonas de anclaje, para que los ejes de los cables sean exactamente normales a los anclajes.  Se comprobará que los encofrados y moldes permitan las deformaciones de las piezas en ellos hormigonadas, y resistan adecuadamente la redistribución de cargas que se originan durante el tensado de las armaduras a la transmisión del esfuerzo de pretensado al hormigón.  Especialmente, los encofrados y moldes deben permitir, sin coartar, los acortamientos de los elemen</w:t>
      </w:r>
      <w:r>
        <w:rPr>
          <w:rFonts w:ascii="Arial" w:hAnsi="Arial" w:cs="Arial"/>
          <w:sz w:val="24"/>
          <w:szCs w:val="24"/>
        </w:rPr>
        <w:t>tos que en ellos se construyan.</w:t>
      </w:r>
    </w:p>
    <w:p w:rsidR="00F44412" w:rsidRPr="0068194D" w:rsidRDefault="00F44412" w:rsidP="00F44412">
      <w:pPr>
        <w:jc w:val="both"/>
        <w:rPr>
          <w:rFonts w:ascii="Arial" w:hAnsi="Arial" w:cs="Arial"/>
          <w:sz w:val="24"/>
          <w:szCs w:val="24"/>
        </w:rPr>
      </w:pPr>
      <w:r w:rsidRPr="0068194D">
        <w:rPr>
          <w:rFonts w:ascii="Arial" w:hAnsi="Arial" w:cs="Arial"/>
          <w:sz w:val="24"/>
          <w:szCs w:val="24"/>
        </w:rPr>
        <w:t>Cuando se encofren elementos de gran altura y pequeño espesor a hormigonar de una vez, se deberán prever en las paredes laterales de los encofrados ventanas de control, de suficiente dimensión para permitir desde ellas la compactación del hormigón.  Estas aberturas se dispondrán con espaciamiento vertical y horizontal no mayor de un metro, y se cerrarán cuando el hormigón llegue a su altura.</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i/>
          <w:iCs/>
          <w:sz w:val="24"/>
          <w:szCs w:val="24"/>
        </w:rPr>
      </w:pPr>
      <w:r w:rsidRPr="0068194D">
        <w:rPr>
          <w:rFonts w:ascii="Arial" w:hAnsi="Arial" w:cs="Arial"/>
          <w:i/>
          <w:iCs/>
          <w:sz w:val="24"/>
          <w:szCs w:val="24"/>
        </w:rPr>
        <w:t>Vaciado y juntas de construcción.</w:t>
      </w: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Vaciado</w:t>
      </w:r>
      <w:r w:rsidRPr="0068194D">
        <w:rPr>
          <w:rFonts w:ascii="Arial" w:hAnsi="Arial" w:cs="Arial"/>
          <w:sz w:val="24"/>
          <w:szCs w:val="24"/>
        </w:rPr>
        <w:t>.   Todo el hormigón será colocado en horas del día, y su colocación en cualquier parte de la obra no se iniciará si no puede completarse en dichas condiciones.  La colocación durante la noche se podrá realizar sólo con autorización por escrito del Fiscalizador y siempre que el Contratista provea por su cuenta un sistema adecuado de iluminación.</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No se colocará el hormigón mientras los encofrados y la obra falsa no hayan sido revisados por el Fiscalizador y, de ser necesario, corregidos, mientras el acero de refuerzo no este completo, limpio y de</w:t>
      </w:r>
      <w:r>
        <w:rPr>
          <w:rFonts w:ascii="Arial" w:hAnsi="Arial" w:cs="Arial"/>
          <w:sz w:val="24"/>
          <w:szCs w:val="24"/>
        </w:rPr>
        <w:t>bidamente colocado en su sitio.</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Como paso previo para el vaciado del hormigón, todo el aserrín, viruta, cualquier otro desecho de la construcción o materiales extraños a ella se retirarán del interior de los encofrados.  Puntales, riostras y refuerzos que sirvan provisionalmente para mantener los encofrados en su posición y alineación </w:t>
      </w:r>
      <w:r w:rsidRPr="0068194D">
        <w:rPr>
          <w:rFonts w:ascii="Arial" w:hAnsi="Arial" w:cs="Arial"/>
          <w:sz w:val="24"/>
          <w:szCs w:val="24"/>
        </w:rPr>
        <w:lastRenderedPageBreak/>
        <w:t xml:space="preserve">correcta durante la colocación del hormigón, se retirarán cuando el hormigonado este en un nivel tal que resulten estos innecesarios y ninguna parte auxiliar deberá </w:t>
      </w:r>
      <w:r>
        <w:rPr>
          <w:rFonts w:ascii="Arial" w:hAnsi="Arial" w:cs="Arial"/>
          <w:sz w:val="24"/>
          <w:szCs w:val="24"/>
        </w:rPr>
        <w:t>quedar embebida en el hormigón.</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Los métodos de colocación y compactación del hormigón serán tales como para obtener una masa uniforme y densa, evitando la segregación de materiales y el desplazamiento de la armadura.  El uso de conductos largos, canaletas y tubos para llevar el hormigón desde la mezcladora al encofrado, se realizará únicamente con autorización escrita del Fiscalizador.  En el caso de que por el uso de estos conductos la calidad del hormigón resulte inferior, el Fiscalizador puede ordenar que sean sustituidos por </w:t>
      </w:r>
      <w:r>
        <w:rPr>
          <w:rFonts w:ascii="Arial" w:hAnsi="Arial" w:cs="Arial"/>
          <w:sz w:val="24"/>
          <w:szCs w:val="24"/>
        </w:rPr>
        <w:t>un método eficiente de vaciado.</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conductos abiertos y las canaletas serán de metal o forradas de metal, y tendrán pendientes altas.  Las canaletas serán equipadas con deflectores o serán de longitudes cortas para invertir la dirección del movimiento.  No se usarán canaletas conductos o tubos de aluminio p</w:t>
      </w:r>
      <w:r>
        <w:rPr>
          <w:rFonts w:ascii="Arial" w:hAnsi="Arial" w:cs="Arial"/>
          <w:sz w:val="24"/>
          <w:szCs w:val="24"/>
        </w:rPr>
        <w:t>ara la colocación del hormigón.</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En las canaletas, conductos y tubos se limpiara y removerá cuidadosamente todo el hormigón endurecido antes de su uso.  El hormigón será colocado dentro de los 30 minutos siguientes de su mezclado.  Después del fraguado inicial del hormigón, los encofrados no deberán ser sometidos a vibraciones o movimientos y los extremos de las armaduras sobresalientes no </w:t>
      </w:r>
      <w:r>
        <w:rPr>
          <w:rFonts w:ascii="Arial" w:hAnsi="Arial" w:cs="Arial"/>
          <w:sz w:val="24"/>
          <w:szCs w:val="24"/>
        </w:rPr>
        <w:t>se someterán a esfuerzo alguno.</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El hormigón deberá vaciarse lo más exactamente posible en su posición definitiva.  No se permitirá que el hormigón caiga libremente de más de </w:t>
      </w:r>
      <w:smartTag w:uri="urn:schemas-microsoft-com:office:smarttags" w:element="metricconverter">
        <w:smartTagPr>
          <w:attr w:name="ProductID" w:val="1.20 metros"/>
        </w:smartTagPr>
        <w:r w:rsidRPr="0068194D">
          <w:rPr>
            <w:rFonts w:ascii="Arial" w:hAnsi="Arial" w:cs="Arial"/>
            <w:sz w:val="24"/>
            <w:szCs w:val="24"/>
          </w:rPr>
          <w:t>1.20 metros</w:t>
        </w:r>
      </w:smartTag>
      <w:r w:rsidRPr="0068194D">
        <w:rPr>
          <w:rFonts w:ascii="Arial" w:hAnsi="Arial" w:cs="Arial"/>
          <w:sz w:val="24"/>
          <w:szCs w:val="24"/>
        </w:rPr>
        <w:t xml:space="preserve"> o que sea lanzado a distancias mayores de </w:t>
      </w:r>
      <w:smartTag w:uri="urn:schemas-microsoft-com:office:smarttags" w:element="metricconverter">
        <w:smartTagPr>
          <w:attr w:name="ProductID" w:val="1.50 metros"/>
        </w:smartTagPr>
        <w:r w:rsidRPr="0068194D">
          <w:rPr>
            <w:rFonts w:ascii="Arial" w:hAnsi="Arial" w:cs="Arial"/>
            <w:sz w:val="24"/>
            <w:szCs w:val="24"/>
          </w:rPr>
          <w:t>1.50 metros</w:t>
        </w:r>
      </w:smartTag>
      <w:r w:rsidRPr="0068194D">
        <w:rPr>
          <w:rFonts w:ascii="Arial" w:hAnsi="Arial" w:cs="Arial"/>
          <w:sz w:val="24"/>
          <w:szCs w:val="24"/>
        </w:rPr>
        <w:t>.  El hormigón será depositado con el equipo aprobado por el Fiscalizador.  Ha de colocarse en capas horizontales de espesor uniforme, consolidando cad</w:t>
      </w:r>
      <w:r>
        <w:rPr>
          <w:rFonts w:ascii="Arial" w:hAnsi="Arial" w:cs="Arial"/>
          <w:sz w:val="24"/>
          <w:szCs w:val="24"/>
        </w:rPr>
        <w:t>a una antes de colocar la otra.</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Las capas no deberán exceder de </w:t>
      </w:r>
      <w:smartTag w:uri="urn:schemas-microsoft-com:office:smarttags" w:element="metricconverter">
        <w:smartTagPr>
          <w:attr w:name="ProductID" w:val="15 a"/>
        </w:smartTagPr>
        <w:r w:rsidRPr="0068194D">
          <w:rPr>
            <w:rFonts w:ascii="Arial" w:hAnsi="Arial" w:cs="Arial"/>
            <w:sz w:val="24"/>
            <w:szCs w:val="24"/>
          </w:rPr>
          <w:t>15 a</w:t>
        </w:r>
      </w:smartTag>
      <w:r w:rsidRPr="0068194D">
        <w:rPr>
          <w:rFonts w:ascii="Arial" w:hAnsi="Arial" w:cs="Arial"/>
          <w:sz w:val="24"/>
          <w:szCs w:val="24"/>
        </w:rPr>
        <w:t xml:space="preserve"> </w:t>
      </w:r>
      <w:smartTag w:uri="urn:schemas-microsoft-com:office:smarttags" w:element="metricconverter">
        <w:smartTagPr>
          <w:attr w:name="ProductID" w:val="30 cent￭metros"/>
        </w:smartTagPr>
        <w:r w:rsidRPr="0068194D">
          <w:rPr>
            <w:rFonts w:ascii="Arial" w:hAnsi="Arial" w:cs="Arial"/>
            <w:sz w:val="24"/>
            <w:szCs w:val="24"/>
          </w:rPr>
          <w:t>30 centímetros</w:t>
        </w:r>
      </w:smartTag>
      <w:r w:rsidRPr="0068194D">
        <w:rPr>
          <w:rFonts w:ascii="Arial" w:hAnsi="Arial" w:cs="Arial"/>
          <w:sz w:val="24"/>
          <w:szCs w:val="24"/>
        </w:rPr>
        <w:t xml:space="preserve"> de espesor, para miembros reforzados, y de </w:t>
      </w:r>
      <w:smartTag w:uri="urn:schemas-microsoft-com:office:smarttags" w:element="metricconverter">
        <w:smartTagPr>
          <w:attr w:name="ProductID" w:val="45 cent￭metros"/>
        </w:smartTagPr>
        <w:r w:rsidRPr="0068194D">
          <w:rPr>
            <w:rFonts w:ascii="Arial" w:hAnsi="Arial" w:cs="Arial"/>
            <w:sz w:val="24"/>
            <w:szCs w:val="24"/>
          </w:rPr>
          <w:t>45 centímetros</w:t>
        </w:r>
      </w:smartTag>
      <w:r w:rsidRPr="0068194D">
        <w:rPr>
          <w:rFonts w:ascii="Arial" w:hAnsi="Arial" w:cs="Arial"/>
          <w:sz w:val="24"/>
          <w:szCs w:val="24"/>
        </w:rPr>
        <w:t xml:space="preserve"> de espesor, para trabajos en masa, según la separación de los encofrados y la cantidad de acero de refuerzo.  Cada capa se compactará antes de que la anterior haya fraguado, para impedir daños al hormigón fresco y evitar superfi</w:t>
      </w:r>
      <w:r>
        <w:rPr>
          <w:rFonts w:ascii="Arial" w:hAnsi="Arial" w:cs="Arial"/>
          <w:sz w:val="24"/>
          <w:szCs w:val="24"/>
        </w:rPr>
        <w:t>cies de separación entre capas.</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El ritmo de colocación del hormigón deberá regularse, de manera que las presiones contra los moldes o encofrados causadas por el hormigón húmedo no excedan a las consideradas </w:t>
      </w:r>
      <w:r>
        <w:rPr>
          <w:rFonts w:ascii="Arial" w:hAnsi="Arial" w:cs="Arial"/>
          <w:sz w:val="24"/>
          <w:szCs w:val="24"/>
        </w:rPr>
        <w:t>en el diseño de los encofrados.</w:t>
      </w:r>
    </w:p>
    <w:p w:rsidR="00F44412" w:rsidRPr="0068194D" w:rsidRDefault="00F44412" w:rsidP="00F44412">
      <w:pPr>
        <w:jc w:val="both"/>
        <w:rPr>
          <w:rFonts w:ascii="Arial" w:hAnsi="Arial" w:cs="Arial"/>
          <w:sz w:val="24"/>
          <w:szCs w:val="24"/>
        </w:rPr>
      </w:pPr>
      <w:r w:rsidRPr="0068194D">
        <w:rPr>
          <w:rFonts w:ascii="Arial" w:hAnsi="Arial" w:cs="Arial"/>
          <w:sz w:val="24"/>
          <w:szCs w:val="24"/>
        </w:rPr>
        <w:t>Todo el hormigón será vibrado, a criterio del Fiscalizador, y con equipo aprobado por él.  La vibración deberá ser interna, y penetrará dentro de la capa colocada anteriormente para asegurar que toda la masa se haga homo</w:t>
      </w:r>
      <w:r>
        <w:rPr>
          <w:rFonts w:ascii="Arial" w:hAnsi="Arial" w:cs="Arial"/>
          <w:sz w:val="24"/>
          <w:szCs w:val="24"/>
        </w:rPr>
        <w:t>génea, densa y sin segregación.</w:t>
      </w:r>
    </w:p>
    <w:p w:rsidR="00F44412" w:rsidRPr="0068194D" w:rsidRDefault="00F44412" w:rsidP="00F44412">
      <w:pPr>
        <w:jc w:val="both"/>
        <w:rPr>
          <w:rFonts w:ascii="Arial" w:hAnsi="Arial" w:cs="Arial"/>
          <w:sz w:val="24"/>
          <w:szCs w:val="24"/>
        </w:rPr>
      </w:pPr>
      <w:r w:rsidRPr="0068194D">
        <w:rPr>
          <w:rFonts w:ascii="Arial" w:hAnsi="Arial" w:cs="Arial"/>
          <w:sz w:val="24"/>
          <w:szCs w:val="24"/>
        </w:rPr>
        <w:lastRenderedPageBreak/>
        <w:t>Los vibradores utilizados deberán transmitir al hormigón vibraciones con frecuencias mayor</w:t>
      </w:r>
      <w:r>
        <w:rPr>
          <w:rFonts w:ascii="Arial" w:hAnsi="Arial" w:cs="Arial"/>
          <w:sz w:val="24"/>
          <w:szCs w:val="24"/>
        </w:rPr>
        <w:t>es a 4.500 impulsos por minuto.</w:t>
      </w:r>
    </w:p>
    <w:p w:rsidR="00F44412" w:rsidRPr="0068194D" w:rsidRDefault="00F44412" w:rsidP="00F44412">
      <w:pPr>
        <w:jc w:val="both"/>
        <w:rPr>
          <w:rFonts w:ascii="Arial" w:hAnsi="Arial" w:cs="Arial"/>
          <w:sz w:val="24"/>
          <w:szCs w:val="24"/>
        </w:rPr>
      </w:pPr>
      <w:r w:rsidRPr="0068194D">
        <w:rPr>
          <w:rFonts w:ascii="Arial" w:hAnsi="Arial" w:cs="Arial"/>
          <w:sz w:val="24"/>
          <w:szCs w:val="24"/>
        </w:rPr>
        <w:t>Se utilizará un número adecuado de vibradores para que se logre la completa consolidación de la capa colocada antes de que el hormigón haya co</w:t>
      </w:r>
      <w:r>
        <w:rPr>
          <w:rFonts w:ascii="Arial" w:hAnsi="Arial" w:cs="Arial"/>
          <w:sz w:val="24"/>
          <w:szCs w:val="24"/>
        </w:rPr>
        <w:t>menzado a fraguar.</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vibradores no serán empleados para empujar o conducir la masa de hormigón dentro de los encofrados hasta el lugar de su colocación.  Tampoco serán colocados contra los moldes o encofrados o contra el acero de refuerzo.  La vibración deberá tener la suficiente duración e intensidad para consolidar completamente el hormigón, pero no deberá continuarse hasta el punto que cause segregación.</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Los vibradores se aplicarán en puntos uniformemente espaciados y no más lejos que dos veces el radio sobre el cual la vib</w:t>
      </w:r>
      <w:r>
        <w:rPr>
          <w:rFonts w:ascii="Arial" w:hAnsi="Arial" w:cs="Arial"/>
          <w:sz w:val="24"/>
          <w:szCs w:val="24"/>
        </w:rPr>
        <w:t>ración es visualmente efectiva.</w:t>
      </w:r>
    </w:p>
    <w:p w:rsidR="00F44412" w:rsidRPr="0068194D" w:rsidRDefault="00F44412" w:rsidP="00F44412">
      <w:pPr>
        <w:jc w:val="both"/>
        <w:rPr>
          <w:rFonts w:ascii="Arial" w:hAnsi="Arial" w:cs="Arial"/>
          <w:sz w:val="24"/>
          <w:szCs w:val="24"/>
        </w:rPr>
      </w:pPr>
      <w:r w:rsidRPr="0068194D">
        <w:rPr>
          <w:rFonts w:ascii="Arial" w:hAnsi="Arial" w:cs="Arial"/>
          <w:sz w:val="24"/>
          <w:szCs w:val="24"/>
        </w:rPr>
        <w:t>El trabajo de los vibradores será tal que se obtenga un hormigón de textura uniforme en las capas expuestas, evitando la formación de panales.</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Temperatura de colocación del hormigón</w:t>
      </w:r>
      <w:r w:rsidRPr="0068194D">
        <w:rPr>
          <w:rFonts w:ascii="Arial" w:hAnsi="Arial" w:cs="Arial"/>
          <w:sz w:val="24"/>
          <w:szCs w:val="24"/>
        </w:rPr>
        <w:t xml:space="preserve">.   La temperatura del hormigón colocado en sitio, en caso de losas de puentes y losas superiores en contacto con el tráfico no deberán exceder de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para otras estructuras la temperatura de fundición debe</w:t>
      </w:r>
      <w:r>
        <w:rPr>
          <w:rFonts w:ascii="Arial" w:hAnsi="Arial" w:cs="Arial"/>
          <w:sz w:val="24"/>
          <w:szCs w:val="24"/>
        </w:rPr>
        <w:t>rá especificarse en los planos.</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Para colocación de masas de hormigón que estén indicadas en planos y su fundición sea monolítica, en el momento de su colocación la temperatura no deberá ser superior a </w:t>
      </w:r>
      <w:smartTag w:uri="urn:schemas-microsoft-com:office:smarttags" w:element="metricconverter">
        <w:smartTagPr>
          <w:attr w:name="ProductID" w:val="24ﾺC"/>
        </w:smartTagPr>
        <w:r w:rsidRPr="0068194D">
          <w:rPr>
            <w:rFonts w:ascii="Arial" w:hAnsi="Arial" w:cs="Arial"/>
            <w:sz w:val="24"/>
            <w:szCs w:val="24"/>
          </w:rPr>
          <w:t>24ºC</w:t>
        </w:r>
      </w:smartTag>
      <w:r>
        <w:rPr>
          <w:rFonts w:ascii="Arial" w:hAnsi="Arial" w:cs="Arial"/>
          <w:sz w:val="24"/>
          <w:szCs w:val="24"/>
        </w:rPr>
        <w:t>.</w:t>
      </w:r>
    </w:p>
    <w:p w:rsidR="00F44412" w:rsidRPr="0068194D" w:rsidRDefault="00F44412" w:rsidP="00F44412">
      <w:pPr>
        <w:jc w:val="both"/>
        <w:rPr>
          <w:rFonts w:ascii="Arial" w:hAnsi="Arial" w:cs="Arial"/>
          <w:sz w:val="24"/>
          <w:szCs w:val="24"/>
        </w:rPr>
      </w:pPr>
      <w:r w:rsidRPr="0068194D">
        <w:rPr>
          <w:rFonts w:ascii="Arial" w:hAnsi="Arial" w:cs="Arial"/>
          <w:sz w:val="24"/>
          <w:szCs w:val="24"/>
        </w:rPr>
        <w:t>Para iniciar un plan de fundición en condiciones de alta temperatura, se d</w:t>
      </w:r>
      <w:r>
        <w:rPr>
          <w:rFonts w:ascii="Arial" w:hAnsi="Arial" w:cs="Arial"/>
          <w:sz w:val="24"/>
          <w:szCs w:val="24"/>
        </w:rPr>
        <w:t>eberá seguir el siguiente plan:</w:t>
      </w:r>
    </w:p>
    <w:p w:rsidR="00F44412" w:rsidRPr="0068194D" w:rsidRDefault="00F44412" w:rsidP="00F44412">
      <w:pPr>
        <w:numPr>
          <w:ilvl w:val="0"/>
          <w:numId w:val="4"/>
        </w:numPr>
        <w:spacing w:after="0"/>
        <w:ind w:left="1423"/>
        <w:jc w:val="both"/>
        <w:rPr>
          <w:rFonts w:ascii="Arial" w:hAnsi="Arial" w:cs="Arial"/>
          <w:sz w:val="24"/>
          <w:szCs w:val="24"/>
        </w:rPr>
      </w:pPr>
      <w:r w:rsidRPr="0068194D">
        <w:rPr>
          <w:rFonts w:ascii="Arial" w:hAnsi="Arial" w:cs="Arial"/>
          <w:sz w:val="24"/>
          <w:szCs w:val="24"/>
        </w:rPr>
        <w:t>Selección de los ingredientes del hormigón para minimizar el calor de hidratación.</w:t>
      </w:r>
    </w:p>
    <w:p w:rsidR="00F44412" w:rsidRPr="0068194D" w:rsidRDefault="00F44412" w:rsidP="00F44412">
      <w:pPr>
        <w:numPr>
          <w:ilvl w:val="0"/>
          <w:numId w:val="4"/>
        </w:numPr>
        <w:spacing w:after="0"/>
        <w:ind w:left="1423"/>
        <w:jc w:val="both"/>
        <w:rPr>
          <w:rFonts w:ascii="Arial" w:hAnsi="Arial" w:cs="Arial"/>
          <w:sz w:val="24"/>
          <w:szCs w:val="24"/>
        </w:rPr>
      </w:pPr>
      <w:r w:rsidRPr="0068194D">
        <w:rPr>
          <w:rFonts w:ascii="Arial" w:hAnsi="Arial" w:cs="Arial"/>
          <w:sz w:val="24"/>
          <w:szCs w:val="24"/>
        </w:rPr>
        <w:t>Colocar hielo o ingredientes fríos para el hormigón.</w:t>
      </w:r>
    </w:p>
    <w:p w:rsidR="00F44412" w:rsidRPr="0068194D" w:rsidRDefault="00F44412" w:rsidP="00F44412">
      <w:pPr>
        <w:numPr>
          <w:ilvl w:val="0"/>
          <w:numId w:val="4"/>
        </w:numPr>
        <w:spacing w:after="0"/>
        <w:ind w:left="1423"/>
        <w:jc w:val="both"/>
        <w:rPr>
          <w:rFonts w:ascii="Arial" w:hAnsi="Arial" w:cs="Arial"/>
          <w:sz w:val="24"/>
          <w:szCs w:val="24"/>
        </w:rPr>
      </w:pPr>
      <w:r w:rsidRPr="0068194D">
        <w:rPr>
          <w:rFonts w:ascii="Arial" w:hAnsi="Arial" w:cs="Arial"/>
          <w:sz w:val="24"/>
          <w:szCs w:val="24"/>
        </w:rPr>
        <w:t>Controlar la relación A/C del concreto a colocarse.</w:t>
      </w:r>
    </w:p>
    <w:p w:rsidR="00F44412" w:rsidRPr="0068194D" w:rsidRDefault="00F44412" w:rsidP="00F44412">
      <w:pPr>
        <w:numPr>
          <w:ilvl w:val="0"/>
          <w:numId w:val="4"/>
        </w:numPr>
        <w:spacing w:after="0"/>
        <w:ind w:left="1423"/>
        <w:jc w:val="both"/>
        <w:rPr>
          <w:rFonts w:ascii="Arial" w:hAnsi="Arial" w:cs="Arial"/>
          <w:sz w:val="24"/>
          <w:szCs w:val="24"/>
        </w:rPr>
      </w:pPr>
      <w:r w:rsidRPr="0068194D">
        <w:rPr>
          <w:rFonts w:ascii="Arial" w:hAnsi="Arial" w:cs="Arial"/>
          <w:sz w:val="24"/>
          <w:szCs w:val="24"/>
        </w:rPr>
        <w:t>Usar protección para controlar el aumento del calor.</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lastRenderedPageBreak/>
        <w:t>El contratista dispondrá de instrumentos de medición de temperatura, y debe hacerlo en las fundiciones tanto en la  superficie como en la parte interior del hormigón.</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Tiempos de transporte del hormigón</w:t>
      </w:r>
      <w:r w:rsidRPr="0068194D">
        <w:rPr>
          <w:rFonts w:ascii="Arial" w:hAnsi="Arial" w:cs="Arial"/>
          <w:sz w:val="24"/>
          <w:szCs w:val="24"/>
        </w:rPr>
        <w:t>.   Los máximos intervalos de tiempos entre la colocación del cemento para la dosificación y colocación del hormigón en los encofrados se deberán regir por la siguiente tabla:</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b/>
          <w:bCs/>
          <w:sz w:val="24"/>
          <w:szCs w:val="24"/>
        </w:rPr>
      </w:pPr>
      <w:r w:rsidRPr="0068194D">
        <w:rPr>
          <w:rFonts w:ascii="Arial" w:hAnsi="Arial" w:cs="Arial"/>
          <w:b/>
          <w:bCs/>
          <w:sz w:val="24"/>
          <w:szCs w:val="24"/>
        </w:rPr>
        <w:t>Tabla 8 – 503.a.2</w:t>
      </w:r>
    </w:p>
    <w:tbl>
      <w:tblPr>
        <w:tblStyle w:val="Tablaconcuadrcula"/>
        <w:tblW w:w="0" w:type="auto"/>
        <w:jc w:val="center"/>
        <w:tblLook w:val="01E0"/>
      </w:tblPr>
      <w:tblGrid>
        <w:gridCol w:w="2359"/>
        <w:gridCol w:w="2375"/>
        <w:gridCol w:w="2376"/>
      </w:tblGrid>
      <w:tr w:rsidR="00F44412" w:rsidRPr="0068194D" w:rsidTr="00140DD7">
        <w:trPr>
          <w:jc w:val="center"/>
        </w:trPr>
        <w:tc>
          <w:tcPr>
            <w:tcW w:w="2359" w:type="dxa"/>
            <w:vAlign w:val="center"/>
          </w:tcPr>
          <w:p w:rsidR="00F44412" w:rsidRPr="0068194D" w:rsidRDefault="00F44412" w:rsidP="00140DD7">
            <w:pPr>
              <w:spacing w:line="276" w:lineRule="auto"/>
              <w:rPr>
                <w:rFonts w:ascii="Arial" w:hAnsi="Arial" w:cs="Arial"/>
                <w:b/>
                <w:sz w:val="24"/>
                <w:szCs w:val="24"/>
              </w:rPr>
            </w:pPr>
            <w:r w:rsidRPr="0068194D">
              <w:rPr>
                <w:rFonts w:ascii="Arial" w:hAnsi="Arial" w:cs="Arial"/>
                <w:b/>
                <w:sz w:val="24"/>
                <w:szCs w:val="24"/>
              </w:rPr>
              <w:t>Temperatura del Hormigón en el sitio</w:t>
            </w:r>
          </w:p>
        </w:tc>
        <w:tc>
          <w:tcPr>
            <w:tcW w:w="2375" w:type="dxa"/>
            <w:vAlign w:val="center"/>
          </w:tcPr>
          <w:p w:rsidR="00F44412" w:rsidRPr="0068194D" w:rsidRDefault="00F44412" w:rsidP="00140DD7">
            <w:pPr>
              <w:spacing w:line="276" w:lineRule="auto"/>
              <w:rPr>
                <w:rFonts w:ascii="Arial" w:hAnsi="Arial" w:cs="Arial"/>
                <w:b/>
                <w:sz w:val="24"/>
                <w:szCs w:val="24"/>
              </w:rPr>
            </w:pPr>
            <w:r w:rsidRPr="0068194D">
              <w:rPr>
                <w:rFonts w:ascii="Arial" w:hAnsi="Arial" w:cs="Arial"/>
                <w:b/>
                <w:sz w:val="24"/>
                <w:szCs w:val="24"/>
              </w:rPr>
              <w:t>Tiempo Máximo (sin retardante)</w:t>
            </w:r>
          </w:p>
          <w:p w:rsidR="00F44412" w:rsidRPr="0068194D" w:rsidRDefault="00F44412" w:rsidP="00140DD7">
            <w:pPr>
              <w:spacing w:line="276" w:lineRule="auto"/>
              <w:rPr>
                <w:rFonts w:ascii="Arial" w:hAnsi="Arial" w:cs="Arial"/>
                <w:b/>
                <w:sz w:val="24"/>
                <w:szCs w:val="24"/>
              </w:rPr>
            </w:pPr>
            <w:r w:rsidRPr="0068194D">
              <w:rPr>
                <w:rFonts w:ascii="Arial" w:hAnsi="Arial" w:cs="Arial"/>
                <w:b/>
                <w:sz w:val="24"/>
                <w:szCs w:val="24"/>
              </w:rPr>
              <w:t>Minutos</w:t>
            </w:r>
          </w:p>
        </w:tc>
        <w:tc>
          <w:tcPr>
            <w:tcW w:w="2376" w:type="dxa"/>
            <w:vAlign w:val="center"/>
          </w:tcPr>
          <w:p w:rsidR="00F44412" w:rsidRPr="0068194D" w:rsidRDefault="00F44412" w:rsidP="00140DD7">
            <w:pPr>
              <w:spacing w:line="276" w:lineRule="auto"/>
              <w:rPr>
                <w:rFonts w:ascii="Arial" w:hAnsi="Arial" w:cs="Arial"/>
                <w:b/>
                <w:sz w:val="24"/>
                <w:szCs w:val="24"/>
              </w:rPr>
            </w:pPr>
            <w:r w:rsidRPr="0068194D">
              <w:rPr>
                <w:rFonts w:ascii="Arial" w:hAnsi="Arial" w:cs="Arial"/>
                <w:b/>
                <w:sz w:val="24"/>
                <w:szCs w:val="24"/>
              </w:rPr>
              <w:t xml:space="preserve">Tiempo Máximo </w:t>
            </w:r>
            <w:r w:rsidRPr="0068194D">
              <w:rPr>
                <w:rFonts w:ascii="Arial" w:hAnsi="Arial" w:cs="Arial"/>
                <w:b/>
                <w:sz w:val="24"/>
                <w:szCs w:val="24"/>
                <w:vertAlign w:val="superscript"/>
              </w:rPr>
              <w:t>(1)</w:t>
            </w:r>
            <w:r w:rsidRPr="0068194D">
              <w:rPr>
                <w:rFonts w:ascii="Arial" w:hAnsi="Arial" w:cs="Arial"/>
                <w:b/>
                <w:sz w:val="24"/>
                <w:szCs w:val="24"/>
              </w:rPr>
              <w:t xml:space="preserve"> (con retardante)</w:t>
            </w:r>
          </w:p>
          <w:p w:rsidR="00F44412" w:rsidRPr="0068194D" w:rsidRDefault="00F44412" w:rsidP="00140DD7">
            <w:pPr>
              <w:spacing w:line="276" w:lineRule="auto"/>
              <w:rPr>
                <w:rFonts w:ascii="Arial" w:hAnsi="Arial" w:cs="Arial"/>
                <w:b/>
                <w:sz w:val="24"/>
                <w:szCs w:val="24"/>
              </w:rPr>
            </w:pPr>
            <w:r w:rsidRPr="0068194D">
              <w:rPr>
                <w:rFonts w:ascii="Arial" w:hAnsi="Arial" w:cs="Arial"/>
                <w:b/>
                <w:sz w:val="24"/>
                <w:szCs w:val="24"/>
              </w:rPr>
              <w:t>Minutos</w:t>
            </w:r>
          </w:p>
        </w:tc>
      </w:tr>
      <w:tr w:rsidR="00F44412" w:rsidRPr="0068194D" w:rsidTr="00140DD7">
        <w:trPr>
          <w:jc w:val="center"/>
        </w:trPr>
        <w:tc>
          <w:tcPr>
            <w:tcW w:w="7110" w:type="dxa"/>
            <w:gridSpan w:val="3"/>
            <w:vAlign w:val="center"/>
          </w:tcPr>
          <w:p w:rsidR="00F44412" w:rsidRPr="0068194D" w:rsidRDefault="00F44412" w:rsidP="00140DD7">
            <w:pPr>
              <w:spacing w:line="276" w:lineRule="auto"/>
              <w:rPr>
                <w:rFonts w:ascii="Arial" w:hAnsi="Arial" w:cs="Arial"/>
                <w:b/>
                <w:sz w:val="24"/>
                <w:szCs w:val="24"/>
              </w:rPr>
            </w:pPr>
            <w:r w:rsidRPr="0068194D">
              <w:rPr>
                <w:rFonts w:ascii="Arial" w:hAnsi="Arial" w:cs="Arial"/>
                <w:b/>
                <w:sz w:val="24"/>
                <w:szCs w:val="24"/>
              </w:rPr>
              <w:t>Hormigón No Agitado</w:t>
            </w:r>
          </w:p>
        </w:tc>
      </w:tr>
      <w:tr w:rsidR="00F44412" w:rsidRPr="0068194D" w:rsidTr="00140DD7">
        <w:trPr>
          <w:jc w:val="center"/>
        </w:trPr>
        <w:tc>
          <w:tcPr>
            <w:tcW w:w="2359"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15</w:t>
            </w:r>
          </w:p>
        </w:tc>
        <w:tc>
          <w:tcPr>
            <w:tcW w:w="2376"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30</w:t>
            </w:r>
          </w:p>
        </w:tc>
      </w:tr>
      <w:tr w:rsidR="00F44412" w:rsidRPr="0068194D" w:rsidTr="00140DD7">
        <w:trPr>
          <w:jc w:val="center"/>
        </w:trPr>
        <w:tc>
          <w:tcPr>
            <w:tcW w:w="2359"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30</w:t>
            </w:r>
          </w:p>
        </w:tc>
        <w:tc>
          <w:tcPr>
            <w:tcW w:w="2376"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45</w:t>
            </w:r>
          </w:p>
        </w:tc>
      </w:tr>
      <w:tr w:rsidR="00F44412" w:rsidRPr="0068194D" w:rsidTr="00140DD7">
        <w:trPr>
          <w:jc w:val="center"/>
        </w:trPr>
        <w:tc>
          <w:tcPr>
            <w:tcW w:w="7110" w:type="dxa"/>
            <w:gridSpan w:val="3"/>
            <w:vAlign w:val="center"/>
          </w:tcPr>
          <w:p w:rsidR="00F44412" w:rsidRPr="0068194D" w:rsidRDefault="00F44412" w:rsidP="00140DD7">
            <w:pPr>
              <w:spacing w:line="276" w:lineRule="auto"/>
              <w:rPr>
                <w:rFonts w:ascii="Arial" w:hAnsi="Arial" w:cs="Arial"/>
                <w:b/>
                <w:sz w:val="24"/>
                <w:szCs w:val="24"/>
              </w:rPr>
            </w:pPr>
            <w:r w:rsidRPr="0068194D">
              <w:rPr>
                <w:rFonts w:ascii="Arial" w:hAnsi="Arial" w:cs="Arial"/>
                <w:b/>
                <w:sz w:val="24"/>
                <w:szCs w:val="24"/>
              </w:rPr>
              <w:t>Hormigón Agitado</w:t>
            </w:r>
          </w:p>
        </w:tc>
      </w:tr>
      <w:tr w:rsidR="00F44412" w:rsidRPr="0068194D" w:rsidTr="00140DD7">
        <w:trPr>
          <w:jc w:val="center"/>
        </w:trPr>
        <w:tc>
          <w:tcPr>
            <w:tcW w:w="2359"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45</w:t>
            </w:r>
          </w:p>
        </w:tc>
        <w:tc>
          <w:tcPr>
            <w:tcW w:w="2376"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75</w:t>
            </w:r>
          </w:p>
        </w:tc>
      </w:tr>
      <w:tr w:rsidR="00F44412" w:rsidRPr="0068194D" w:rsidTr="00140DD7">
        <w:trPr>
          <w:jc w:val="center"/>
        </w:trPr>
        <w:tc>
          <w:tcPr>
            <w:tcW w:w="2359"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 xml:space="preserve">Entre 24º y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60</w:t>
            </w:r>
          </w:p>
        </w:tc>
        <w:tc>
          <w:tcPr>
            <w:tcW w:w="2376"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90</w:t>
            </w:r>
          </w:p>
        </w:tc>
      </w:tr>
      <w:tr w:rsidR="00F44412" w:rsidRPr="0068194D" w:rsidTr="00140DD7">
        <w:trPr>
          <w:jc w:val="center"/>
        </w:trPr>
        <w:tc>
          <w:tcPr>
            <w:tcW w:w="2359"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4ﾺC"/>
              </w:smartTagPr>
              <w:r w:rsidRPr="0068194D">
                <w:rPr>
                  <w:rFonts w:ascii="Arial" w:hAnsi="Arial" w:cs="Arial"/>
                  <w:sz w:val="24"/>
                  <w:szCs w:val="24"/>
                </w:rPr>
                <w:t>24ºC</w:t>
              </w:r>
            </w:smartTag>
          </w:p>
        </w:tc>
        <w:tc>
          <w:tcPr>
            <w:tcW w:w="2375"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90</w:t>
            </w:r>
          </w:p>
        </w:tc>
        <w:tc>
          <w:tcPr>
            <w:tcW w:w="2376" w:type="dxa"/>
            <w:vAlign w:val="center"/>
          </w:tcPr>
          <w:p w:rsidR="00F44412" w:rsidRPr="0068194D" w:rsidRDefault="00F44412" w:rsidP="00140DD7">
            <w:pPr>
              <w:spacing w:line="276" w:lineRule="auto"/>
              <w:rPr>
                <w:rFonts w:ascii="Arial" w:hAnsi="Arial" w:cs="Arial"/>
                <w:sz w:val="24"/>
                <w:szCs w:val="24"/>
              </w:rPr>
            </w:pPr>
            <w:r w:rsidRPr="0068194D">
              <w:rPr>
                <w:rFonts w:ascii="Arial" w:hAnsi="Arial" w:cs="Arial"/>
                <w:sz w:val="24"/>
                <w:szCs w:val="24"/>
              </w:rPr>
              <w:t>120</w:t>
            </w:r>
          </w:p>
        </w:tc>
      </w:tr>
    </w:tbl>
    <w:p w:rsidR="00F44412" w:rsidRPr="0068194D" w:rsidRDefault="00F44412" w:rsidP="00F44412">
      <w:pPr>
        <w:jc w:val="both"/>
        <w:rPr>
          <w:rFonts w:ascii="Arial" w:hAnsi="Arial" w:cs="Arial"/>
          <w:i/>
          <w:iCs/>
          <w:sz w:val="24"/>
          <w:szCs w:val="24"/>
        </w:rPr>
      </w:pPr>
      <w:r w:rsidRPr="0068194D">
        <w:rPr>
          <w:rFonts w:ascii="Arial" w:hAnsi="Arial" w:cs="Arial"/>
          <w:i/>
          <w:iCs/>
          <w:sz w:val="24"/>
          <w:szCs w:val="24"/>
        </w:rPr>
        <w:t>(1)  Dosificación normal del retardante.</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Colocación del hormigón en tiempo caliente</w:t>
      </w:r>
      <w:r w:rsidRPr="0068194D">
        <w:rPr>
          <w:rFonts w:ascii="Arial" w:hAnsi="Arial" w:cs="Arial"/>
          <w:sz w:val="24"/>
          <w:szCs w:val="24"/>
        </w:rPr>
        <w:t xml:space="preserve">.   Cuando la temperatura del aire es superior a los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se debe utilizar un agente retardador y este proceso se requerirá para toda la superestructura.  En todo caso, se deberán seguir las recomendaciones del Comité ACI 305.</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Losas, zapatas, columnas, pilas y muros</w:t>
      </w:r>
      <w:r w:rsidRPr="0068194D">
        <w:rPr>
          <w:rFonts w:ascii="Arial" w:hAnsi="Arial" w:cs="Arial"/>
          <w:sz w:val="24"/>
          <w:szCs w:val="24"/>
        </w:rPr>
        <w:t>.   El hormigonado en losas y zapatas se realizará en una operación continua, a menos que se indique otra cosa en los planos.  En cualquier chaflán o acartelamiento que tenga una altura mayor de un metro, el hormigonado de los estribos o columnas, vigas y acartelamientos, deberá realizarse en tres etapas sucesivas: primero, la parte inferior del acartelamiento; luego, la parte inferior de la viga y, por últ</w:t>
      </w:r>
      <w:r>
        <w:rPr>
          <w:rFonts w:ascii="Arial" w:hAnsi="Arial" w:cs="Arial"/>
          <w:sz w:val="24"/>
          <w:szCs w:val="24"/>
        </w:rPr>
        <w:t>imo se completará lo que falta.</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pisos de la superestructura deberán hormigonarse en una operación continua, salvo cuando se especifique otra cosa.</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Colocación del hormigón en la cimentación y sub-estructura</w:t>
      </w:r>
      <w:r w:rsidRPr="0068194D">
        <w:rPr>
          <w:rFonts w:ascii="Arial" w:hAnsi="Arial" w:cs="Arial"/>
          <w:sz w:val="24"/>
          <w:szCs w:val="24"/>
        </w:rPr>
        <w:t>.   Como regla general, el hormigón no podrá ser colocado en la cimentación hasta que el fondo y las características de la misma hayan sido inspeccionados.</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El fondo de la cimentación por ni</w:t>
      </w:r>
      <w:r>
        <w:rPr>
          <w:rFonts w:ascii="Arial" w:hAnsi="Arial" w:cs="Arial"/>
          <w:sz w:val="24"/>
          <w:szCs w:val="24"/>
        </w:rPr>
        <w:t>ngún motivo debe contener agua.</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columnas, pilas o estribos de hormigón deberán ser fundidas monolíticamente entre juntas de construcción, las mismas que deberán estar definidas para toda la estructura an</w:t>
      </w:r>
      <w:r>
        <w:rPr>
          <w:rFonts w:ascii="Arial" w:hAnsi="Arial" w:cs="Arial"/>
          <w:sz w:val="24"/>
          <w:szCs w:val="24"/>
        </w:rPr>
        <w:t>tes del inicio de la fundición.</w:t>
      </w:r>
    </w:p>
    <w:p w:rsidR="00F44412" w:rsidRPr="0068194D" w:rsidRDefault="00F44412" w:rsidP="00F44412">
      <w:pPr>
        <w:jc w:val="both"/>
        <w:rPr>
          <w:rFonts w:ascii="Arial" w:hAnsi="Arial" w:cs="Arial"/>
          <w:sz w:val="24"/>
          <w:szCs w:val="24"/>
        </w:rPr>
      </w:pPr>
      <w:r w:rsidRPr="0068194D">
        <w:rPr>
          <w:rFonts w:ascii="Arial" w:hAnsi="Arial" w:cs="Arial"/>
          <w:sz w:val="24"/>
          <w:szCs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w:t>
      </w:r>
      <w:r>
        <w:rPr>
          <w:rFonts w:ascii="Arial" w:hAnsi="Arial" w:cs="Arial"/>
          <w:sz w:val="24"/>
          <w:szCs w:val="24"/>
        </w:rPr>
        <w:t xml:space="preserve"> aprobados por el Fiscalizador.</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barandales y parapetos no serán hormigonados hasta que los encofrados o cerchas del tablero hayan sido retirados, a menos que el Fiscalizador lo autorice.  Los moldes deberán ser lisos y perfectamente construidos y alineados, de manera que el hormigón no se dañe al desencofrar.  Las barandas y parapetos serán acabados y curados de acuerdo con lo estipulado en los numerales 503-4.06 y 503-4.03 de las Especificaciones Generales MOP-001-F-2002.</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Colocación del hormigón bajo el agua</w:t>
      </w:r>
      <w:r w:rsidRPr="0068194D">
        <w:rPr>
          <w:rFonts w:ascii="Arial" w:hAnsi="Arial" w:cs="Arial"/>
          <w:sz w:val="24"/>
          <w:szCs w:val="24"/>
        </w:rPr>
        <w:t xml:space="preserve">.   El hormigón no se colocará bajo agua, excepto cuando se indique en los planos o lo autorice el Fiscalizador en circunstancias especiales, en cuyo caso, la colocación de una capa sellante se efectuará bajo su control y de acuerdo al </w:t>
      </w:r>
      <w:r>
        <w:rPr>
          <w:rFonts w:ascii="Arial" w:hAnsi="Arial" w:cs="Arial"/>
          <w:sz w:val="24"/>
          <w:szCs w:val="24"/>
        </w:rPr>
        <w:t>método descrito a continuación:</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El hormigón por depositarse en agua será clase A, con un aumento del 10% de cemento.  Para impedir la segregación se vaciará cuidadosamente en una masa compacta, por medio de una tolva y tubería, o una bomba.  El vaciado deberá </w:t>
      </w:r>
      <w:r w:rsidRPr="0068194D">
        <w:rPr>
          <w:rFonts w:ascii="Arial" w:hAnsi="Arial" w:cs="Arial"/>
          <w:sz w:val="24"/>
          <w:szCs w:val="24"/>
        </w:rPr>
        <w:lastRenderedPageBreak/>
        <w:t>efectuarse en forma continua, sin afectar al hormigón colocado previamente.  El agua en el lugar de col</w:t>
      </w:r>
      <w:r>
        <w:rPr>
          <w:rFonts w:ascii="Arial" w:hAnsi="Arial" w:cs="Arial"/>
          <w:sz w:val="24"/>
          <w:szCs w:val="24"/>
        </w:rPr>
        <w:t>ocación se mantendrá tranquila.</w:t>
      </w:r>
    </w:p>
    <w:p w:rsidR="00F44412" w:rsidRPr="0068194D" w:rsidRDefault="00F44412" w:rsidP="00F44412">
      <w:pPr>
        <w:jc w:val="both"/>
        <w:rPr>
          <w:rFonts w:ascii="Arial" w:hAnsi="Arial" w:cs="Arial"/>
          <w:sz w:val="24"/>
          <w:szCs w:val="24"/>
        </w:rPr>
      </w:pPr>
      <w:r w:rsidRPr="0068194D">
        <w:rPr>
          <w:rFonts w:ascii="Arial" w:hAnsi="Arial" w:cs="Arial"/>
          <w:sz w:val="24"/>
          <w:szCs w:val="24"/>
        </w:rPr>
        <w:t>En caso de ser necesario, el Contratista utilizará bombas para desalojar el agua a su costo.  No se debe permitir el bombeo de agua durante la colocación del hormigón y la superficie debe estar lis</w:t>
      </w:r>
      <w:r>
        <w:rPr>
          <w:rFonts w:ascii="Arial" w:hAnsi="Arial" w:cs="Arial"/>
          <w:sz w:val="24"/>
          <w:szCs w:val="24"/>
        </w:rPr>
        <w:t>ta por lo menos 36 horas antes.</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En el caso que se especifique colocar hormigón bajo el agua, este deberá ser rediseñado para adicionar </w:t>
      </w:r>
      <w:smartTag w:uri="urn:schemas-microsoft-com:office:smarttags" w:element="metricconverter">
        <w:smartTagPr>
          <w:attr w:name="ProductID" w:val="60 Kg"/>
        </w:smartTagPr>
        <w:r w:rsidRPr="0068194D">
          <w:rPr>
            <w:rFonts w:ascii="Arial" w:hAnsi="Arial" w:cs="Arial"/>
            <w:sz w:val="24"/>
            <w:szCs w:val="24"/>
          </w:rPr>
          <w:t>60 Kg</w:t>
        </w:r>
      </w:smartTag>
      <w:r w:rsidRPr="0068194D">
        <w:rPr>
          <w:rFonts w:ascii="Arial" w:hAnsi="Arial" w:cs="Arial"/>
          <w:sz w:val="24"/>
          <w:szCs w:val="24"/>
        </w:rPr>
        <w:t xml:space="preserve"> de cemento por m³, con referencia al diseño que se esté usando, tomando en cuenta las</w:t>
      </w:r>
      <w:r>
        <w:rPr>
          <w:rFonts w:ascii="Arial" w:hAnsi="Arial" w:cs="Arial"/>
          <w:sz w:val="24"/>
          <w:szCs w:val="24"/>
        </w:rPr>
        <w:t xml:space="preserve"> condiciones de trabajabilidad.</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La tolva y tubería estarán constituidas por un tubo metálico de un diámetro de no menos de </w:t>
      </w:r>
      <w:smartTag w:uri="urn:schemas-microsoft-com:office:smarttags" w:element="metricconverter">
        <w:smartTagPr>
          <w:attr w:name="ProductID" w:val="25 cent￭metros"/>
        </w:smartTagPr>
        <w:r w:rsidRPr="0068194D">
          <w:rPr>
            <w:rFonts w:ascii="Arial" w:hAnsi="Arial" w:cs="Arial"/>
            <w:sz w:val="24"/>
            <w:szCs w:val="24"/>
          </w:rPr>
          <w:t>25 centímetros</w:t>
        </w:r>
      </w:smartTag>
      <w:r w:rsidRPr="0068194D">
        <w:rPr>
          <w:rFonts w:ascii="Arial" w:hAnsi="Arial" w:cs="Arial"/>
          <w:sz w:val="24"/>
          <w:szCs w:val="24"/>
        </w:rPr>
        <w:t>, construido en secciones con acoples de bridas provistas de empaques.  La tolva se apoyará de modo que permita un movimiento libre del extremo de descarga sobre toda la superficie de trabajo y se puede bajar rápidamente, si fuera necesario retardar o parar el flujo del hormigón.  El extremo de descarga estará cerrado al inicio del trabajo para impedir la entrada de agua al hormigón.  Iniciada la descarga de la mezcla, el extremo inferior del tubo deberá quedar sumergido en el hormigón fresco para mantenerlo sellado, evitando la entrada de agua y un posible lavado del hormigón.  El flujo de hormigón deberá ser continuo hasta que el trabajo finalice.  No se permitir</w:t>
      </w:r>
      <w:r>
        <w:rPr>
          <w:rFonts w:ascii="Arial" w:hAnsi="Arial" w:cs="Arial"/>
          <w:sz w:val="24"/>
          <w:szCs w:val="24"/>
        </w:rPr>
        <w:t>á el uso de tubos de aluminio.'</w:t>
      </w:r>
    </w:p>
    <w:p w:rsidR="00F44412" w:rsidRPr="0068194D" w:rsidRDefault="00F44412" w:rsidP="00F44412">
      <w:pPr>
        <w:jc w:val="both"/>
        <w:rPr>
          <w:rFonts w:ascii="Arial" w:hAnsi="Arial" w:cs="Arial"/>
          <w:sz w:val="24"/>
          <w:szCs w:val="24"/>
        </w:rPr>
      </w:pPr>
      <w:r w:rsidRPr="0068194D">
        <w:rPr>
          <w:rFonts w:ascii="Arial" w:hAnsi="Arial" w:cs="Arial"/>
          <w:sz w:val="24"/>
          <w:szCs w:val="24"/>
        </w:rPr>
        <w:t>El espesor exacto del sello estará contenido en los planos o será indicado por el Fiscalizador.  Al hormigón, en el sello, se lo curará por lo menos durante 5 días después del colado, antes de proceder a desaguar la ataguía dentro de la cual se ha colocado el sello.  Si el sello se coloca en agua a una temperatura menor a 7 grados centígrados, el tiempo de curado antes d</w:t>
      </w:r>
      <w:r>
        <w:rPr>
          <w:rFonts w:ascii="Arial" w:hAnsi="Arial" w:cs="Arial"/>
          <w:sz w:val="24"/>
          <w:szCs w:val="24"/>
        </w:rPr>
        <w:t>el desaguado será incrementado.</w:t>
      </w:r>
    </w:p>
    <w:p w:rsidR="00F44412" w:rsidRDefault="00F44412" w:rsidP="00F44412">
      <w:pPr>
        <w:jc w:val="both"/>
        <w:rPr>
          <w:rFonts w:ascii="Arial" w:hAnsi="Arial" w:cs="Arial"/>
          <w:sz w:val="24"/>
          <w:szCs w:val="24"/>
        </w:rPr>
      </w:pPr>
      <w:r w:rsidRPr="0068194D">
        <w:rPr>
          <w:rFonts w:ascii="Arial" w:hAnsi="Arial" w:cs="Arial"/>
          <w:sz w:val="24"/>
          <w:szCs w:val="24"/>
        </w:rPr>
        <w:t>Después de transcurrido un tiempo, para asegurar una adecuada resistencia del sello de hormigón y con la autorización del Fiscalizador, la ataguía será desaguada y la cara superior del hormigón limpia de espuma, nata y sedimentos.  Antes de depositar el hormigón fresco sobre el sello, se nivelará la superficie a fin de proporcionar un espacio libre adecuado para la armadura de</w:t>
      </w:r>
      <w:r>
        <w:rPr>
          <w:rFonts w:ascii="Arial" w:hAnsi="Arial" w:cs="Arial"/>
          <w:sz w:val="24"/>
          <w:szCs w:val="24"/>
        </w:rPr>
        <w:t xml:space="preserve"> refuerzo de la capa siguiente.</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Vaciado neumático</w:t>
      </w:r>
      <w:r w:rsidRPr="0068194D">
        <w:rPr>
          <w:rFonts w:ascii="Arial" w:hAnsi="Arial" w:cs="Arial"/>
          <w:sz w:val="24"/>
          <w:szCs w:val="24"/>
        </w:rPr>
        <w:t>.   El vaciado neumático del hormigón se permitirá únicamente si ha sido especificado en las disposiciones especiales o autorizado por el Fiscalizador.  El equipo deberá funcionar de tal forma que no produzca vibraciones que puedan dañar el hormigón fresco.  El equipo por usarse en el vaciado neumático será de clase y capacidad ade</w:t>
      </w:r>
      <w:r>
        <w:rPr>
          <w:rFonts w:ascii="Arial" w:hAnsi="Arial" w:cs="Arial"/>
          <w:sz w:val="24"/>
          <w:szCs w:val="24"/>
        </w:rPr>
        <w:t>cuadas para el tipo de trabajo.</w:t>
      </w:r>
    </w:p>
    <w:p w:rsidR="00F44412" w:rsidRPr="0068194D" w:rsidRDefault="00F44412" w:rsidP="00F44412">
      <w:pPr>
        <w:jc w:val="both"/>
        <w:rPr>
          <w:rFonts w:ascii="Arial" w:hAnsi="Arial" w:cs="Arial"/>
          <w:sz w:val="24"/>
          <w:szCs w:val="24"/>
        </w:rPr>
      </w:pPr>
      <w:r w:rsidRPr="0068194D">
        <w:rPr>
          <w:rFonts w:ascii="Arial" w:hAnsi="Arial" w:cs="Arial"/>
          <w:sz w:val="24"/>
          <w:szCs w:val="24"/>
        </w:rPr>
        <w:lastRenderedPageBreak/>
        <w:t xml:space="preserve">La distancia, desde el punto de descarga hasta el depósito, no será mayor de </w:t>
      </w:r>
      <w:smartTag w:uri="urn:schemas-microsoft-com:office:smarttags" w:element="metricconverter">
        <w:smartTagPr>
          <w:attr w:name="ProductID" w:val="10 m"/>
        </w:smartTagPr>
        <w:r w:rsidRPr="0068194D">
          <w:rPr>
            <w:rFonts w:ascii="Arial" w:hAnsi="Arial" w:cs="Arial"/>
            <w:sz w:val="24"/>
            <w:szCs w:val="24"/>
          </w:rPr>
          <w:t>10 m</w:t>
        </w:r>
      </w:smartTag>
      <w:r w:rsidRPr="0068194D">
        <w:rPr>
          <w:rFonts w:ascii="Arial" w:hAnsi="Arial" w:cs="Arial"/>
          <w:sz w:val="24"/>
          <w:szCs w:val="24"/>
        </w:rPr>
        <w:t>.  La línea de descarga será horizonta</w:t>
      </w:r>
      <w:r>
        <w:rPr>
          <w:rFonts w:ascii="Arial" w:hAnsi="Arial" w:cs="Arial"/>
          <w:sz w:val="24"/>
          <w:szCs w:val="24"/>
        </w:rPr>
        <w:t>l o hacia arriba de la máquina.</w:t>
      </w:r>
    </w:p>
    <w:p w:rsidR="00F44412" w:rsidRDefault="00F44412" w:rsidP="00F44412">
      <w:pPr>
        <w:jc w:val="both"/>
        <w:rPr>
          <w:rFonts w:ascii="Arial" w:hAnsi="Arial" w:cs="Arial"/>
          <w:i/>
          <w:iCs/>
          <w:sz w:val="24"/>
          <w:szCs w:val="24"/>
        </w:rPr>
      </w:pP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Bombeo</w:t>
      </w:r>
      <w:r w:rsidRPr="0068194D">
        <w:rPr>
          <w:rFonts w:ascii="Arial" w:hAnsi="Arial" w:cs="Arial"/>
          <w:sz w:val="24"/>
          <w:szCs w:val="24"/>
        </w:rPr>
        <w:t>.   El vaciado del hormigón por bombeo se permitirá únicamente si así se especifica en las disposiciones especiales o si es autorizado por el Fiscalizador.  El equipo deberá funcionar de modo que no produzca vibraciones que puedan dañar el hormigón fresco.  El equipo para conducir el hormigón por bombeo, deberá ser de clase y capacidad adecuadas para el tipo de trabajo.  No se usarán tubos de alum</w:t>
      </w:r>
      <w:r>
        <w:rPr>
          <w:rFonts w:ascii="Arial" w:hAnsi="Arial" w:cs="Arial"/>
          <w:sz w:val="24"/>
          <w:szCs w:val="24"/>
        </w:rPr>
        <w:t>inio para conducir el hormigón.</w:t>
      </w:r>
    </w:p>
    <w:p w:rsidR="00F44412" w:rsidRPr="0068194D" w:rsidRDefault="00F44412" w:rsidP="00F44412">
      <w:pPr>
        <w:jc w:val="both"/>
        <w:rPr>
          <w:rFonts w:ascii="Arial" w:hAnsi="Arial" w:cs="Arial"/>
          <w:sz w:val="24"/>
          <w:szCs w:val="24"/>
        </w:rPr>
      </w:pPr>
      <w:r w:rsidRPr="0068194D">
        <w:rPr>
          <w:rFonts w:ascii="Arial" w:hAnsi="Arial" w:cs="Arial"/>
          <w:sz w:val="24"/>
          <w:szCs w:val="24"/>
        </w:rPr>
        <w:t>La bomba deberá operarse correctamente produciendo un flujo continuo de hormigón sin cavidades de aire.  Cuando el bombeo se haya completado, el hormigón remanente en la tubería, si va a usarse, deberá ser expulsado, sin que el hormigón se mezcle con elementos extraños o exista segregación de sus materiales.  El hormigón depositado por bombeo será trabajado como se indica en el numeral 503-4.02.1 de las Especificac</w:t>
      </w:r>
      <w:r>
        <w:rPr>
          <w:rFonts w:ascii="Arial" w:hAnsi="Arial" w:cs="Arial"/>
          <w:sz w:val="24"/>
          <w:szCs w:val="24"/>
        </w:rPr>
        <w:t>iones Generales MOP-001-F-2002.</w:t>
      </w:r>
    </w:p>
    <w:p w:rsidR="00F44412" w:rsidRDefault="00F44412" w:rsidP="00F44412">
      <w:pPr>
        <w:jc w:val="both"/>
        <w:rPr>
          <w:rFonts w:ascii="Arial" w:hAnsi="Arial" w:cs="Arial"/>
          <w:i/>
          <w:iCs/>
          <w:sz w:val="24"/>
          <w:szCs w:val="24"/>
        </w:rPr>
      </w:pP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Juntas de construcción</w:t>
      </w:r>
      <w:r w:rsidRPr="0068194D">
        <w:rPr>
          <w:rFonts w:ascii="Arial" w:hAnsi="Arial" w:cs="Arial"/>
          <w:sz w:val="24"/>
          <w:szCs w:val="24"/>
        </w:rPr>
        <w:t>.   Debido a una emergencia, puede ser necesario detener la colocación del hormigón sin haberse terminado una sección de trabajo programada; en este caso, se realizará una junta de construcción.  Una vez interrumpido el vaciado del hormigón, se quitarán todas las acumulaciones de mortero salpicadas sobre las armaduras y superficies de los encofrados, poniendo especial cuidado en que el material removido no se deposite sobre el hormigón sin fraguar y ni lo afecte en lo mínimo la adherencia hormigón-hierro.</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F44412" w:rsidRPr="0068194D" w:rsidRDefault="00F44412" w:rsidP="00F44412">
      <w:pPr>
        <w:jc w:val="both"/>
        <w:rPr>
          <w:rFonts w:ascii="Arial" w:hAnsi="Arial" w:cs="Arial"/>
          <w:sz w:val="24"/>
          <w:szCs w:val="24"/>
        </w:rPr>
      </w:pPr>
      <w:r w:rsidRPr="0068194D">
        <w:rPr>
          <w:rFonts w:ascii="Arial" w:hAnsi="Arial" w:cs="Arial"/>
          <w:sz w:val="24"/>
          <w:szCs w:val="24"/>
        </w:rPr>
        <w:lastRenderedPageBreak/>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F44412" w:rsidRPr="0068194D" w:rsidRDefault="00F44412" w:rsidP="00F44412">
      <w:pPr>
        <w:jc w:val="both"/>
        <w:rPr>
          <w:rFonts w:ascii="Arial" w:hAnsi="Arial" w:cs="Arial"/>
          <w:i/>
          <w:iCs/>
          <w:sz w:val="24"/>
          <w:szCs w:val="24"/>
        </w:rPr>
      </w:pPr>
      <w:r w:rsidRPr="0068194D">
        <w:rPr>
          <w:rFonts w:ascii="Arial" w:hAnsi="Arial" w:cs="Arial"/>
          <w:i/>
          <w:iCs/>
          <w:sz w:val="24"/>
          <w:szCs w:val="24"/>
        </w:rPr>
        <w:t>Curado del hormigón.</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El curado del hormigón se hará de acuerdo a lo estipulado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801 de las Especificac</w:t>
      </w:r>
      <w:r>
        <w:rPr>
          <w:rFonts w:ascii="Arial" w:hAnsi="Arial" w:cs="Arial"/>
          <w:sz w:val="24"/>
          <w:szCs w:val="24"/>
        </w:rPr>
        <w:t>iones Generales MOP-001-F-2002.</w:t>
      </w:r>
    </w:p>
    <w:p w:rsidR="00F44412" w:rsidRPr="0068194D" w:rsidRDefault="00F44412" w:rsidP="00F44412">
      <w:pPr>
        <w:jc w:val="both"/>
        <w:rPr>
          <w:rFonts w:ascii="Arial" w:hAnsi="Arial" w:cs="Arial"/>
          <w:i/>
          <w:iCs/>
          <w:sz w:val="24"/>
          <w:szCs w:val="24"/>
        </w:rPr>
      </w:pPr>
      <w:r w:rsidRPr="0068194D">
        <w:rPr>
          <w:rFonts w:ascii="Arial" w:hAnsi="Arial" w:cs="Arial"/>
          <w:i/>
          <w:iCs/>
          <w:sz w:val="24"/>
          <w:szCs w:val="24"/>
        </w:rPr>
        <w:t>Remoción de encofrados y obra falsa.</w:t>
      </w:r>
    </w:p>
    <w:p w:rsidR="00F44412" w:rsidRPr="0068194D" w:rsidRDefault="00F44412" w:rsidP="00F44412">
      <w:pPr>
        <w:jc w:val="both"/>
        <w:rPr>
          <w:rFonts w:ascii="Arial" w:hAnsi="Arial" w:cs="Arial"/>
          <w:sz w:val="24"/>
          <w:szCs w:val="24"/>
        </w:rPr>
      </w:pPr>
      <w:r w:rsidRPr="0068194D">
        <w:rPr>
          <w:rFonts w:ascii="Arial" w:hAnsi="Arial" w:cs="Arial"/>
          <w:sz w:val="24"/>
          <w:szCs w:val="24"/>
        </w:rPr>
        <w:t>Para determinar el momento de la remoción de la obra falsa y encofrados, se tomará en cuenta la localización y características de la estructura, los materiales usados en la mezcla, el clima y otras condiciones que influyen en el fraguado del hormigón.  En ningún caso deberán retirarse la obra falsa y encofrados, hasta que el hormigón de la estructura en construcción pueda soportar todas las cargas previstas.  Esta determinación se hará en base de la resistencia a la compresión o a la flexión que, a su vez, será comprobada mediante el ensayo de cilindros o viguetas curados bajo las mismas condiciones que la</w:t>
      </w:r>
      <w:r>
        <w:rPr>
          <w:rFonts w:ascii="Arial" w:hAnsi="Arial" w:cs="Arial"/>
          <w:sz w:val="24"/>
          <w:szCs w:val="24"/>
        </w:rPr>
        <w:t>s reinantes para la estructura.</w:t>
      </w:r>
    </w:p>
    <w:p w:rsidR="00F44412" w:rsidRPr="0068194D" w:rsidRDefault="00F44412" w:rsidP="00F44412">
      <w:pPr>
        <w:jc w:val="both"/>
        <w:rPr>
          <w:rFonts w:ascii="Arial" w:hAnsi="Arial" w:cs="Arial"/>
          <w:sz w:val="24"/>
          <w:szCs w:val="24"/>
        </w:rPr>
      </w:pPr>
      <w:r w:rsidRPr="0068194D">
        <w:rPr>
          <w:rFonts w:ascii="Arial" w:hAnsi="Arial" w:cs="Arial"/>
          <w:sz w:val="24"/>
          <w:szCs w:val="24"/>
        </w:rPr>
        <w:t>La obra falsa que soporte losas voladizas y losas de tablero entre vigas, no se retirará antes de 10 días después del vaciado de</w:t>
      </w:r>
      <w:r>
        <w:rPr>
          <w:rFonts w:ascii="Arial" w:hAnsi="Arial" w:cs="Arial"/>
          <w:sz w:val="24"/>
          <w:szCs w:val="24"/>
        </w:rPr>
        <w:t>l hormigón en el tablero.</w:t>
      </w:r>
    </w:p>
    <w:p w:rsidR="00F44412" w:rsidRPr="0068194D" w:rsidRDefault="00F44412" w:rsidP="00F44412">
      <w:pPr>
        <w:jc w:val="both"/>
        <w:rPr>
          <w:rFonts w:ascii="Arial" w:hAnsi="Arial" w:cs="Arial"/>
          <w:sz w:val="24"/>
          <w:szCs w:val="24"/>
        </w:rPr>
      </w:pPr>
      <w:r w:rsidRPr="0068194D">
        <w:rPr>
          <w:rFonts w:ascii="Arial" w:hAnsi="Arial" w:cs="Arial"/>
          <w:sz w:val="24"/>
          <w:szCs w:val="24"/>
        </w:rPr>
        <w:t>La obra falsa para cabezales que soporten vigas de hormigón prefabricado, no se retirará antes de 10 días después del vaciado del hormigón en el cabezal.  No se colocarán las vigas sobre dichos cabezales, hasta que el hormigón del cabezal haya alcanzado una resistencia a la compresión igual al doble del esfuerzo unitario del</w:t>
      </w:r>
      <w:r>
        <w:rPr>
          <w:rFonts w:ascii="Arial" w:hAnsi="Arial" w:cs="Arial"/>
          <w:sz w:val="24"/>
          <w:szCs w:val="24"/>
        </w:rPr>
        <w:t xml:space="preserve"> diseño indicado en los planos.</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soportes deberán removerse de modo que permitan que el hormigón soporte uniforme y gradualmente los esfuerzos debidos a su</w:t>
      </w:r>
      <w:r>
        <w:rPr>
          <w:rFonts w:ascii="Arial" w:hAnsi="Arial" w:cs="Arial"/>
          <w:sz w:val="24"/>
          <w:szCs w:val="24"/>
        </w:rPr>
        <w:t xml:space="preserve"> peso propio.</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Todos los materiales de la obra falsa serán retirados completamente, y el sitio quedará en condiciones aprobadas por el Fiscalizador.  Cualquier pilotaje para obras falsas de retirará hasta un mínimo de </w:t>
      </w:r>
      <w:smartTag w:uri="urn:schemas-microsoft-com:office:smarttags" w:element="metricconverter">
        <w:smartTagPr>
          <w:attr w:name="ProductID" w:val="0.60 metros"/>
        </w:smartTagPr>
        <w:r w:rsidRPr="0068194D">
          <w:rPr>
            <w:rFonts w:ascii="Arial" w:hAnsi="Arial" w:cs="Arial"/>
            <w:sz w:val="24"/>
            <w:szCs w:val="24"/>
          </w:rPr>
          <w:t>0.60 metros</w:t>
        </w:r>
      </w:smartTag>
      <w:r w:rsidRPr="0068194D">
        <w:rPr>
          <w:rFonts w:ascii="Arial" w:hAnsi="Arial" w:cs="Arial"/>
          <w:sz w:val="24"/>
          <w:szCs w:val="24"/>
        </w:rPr>
        <w:t xml:space="preserve"> bajo la superficie del terreno natural o del lecho del río o quebrada.</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i/>
          <w:iCs/>
          <w:sz w:val="24"/>
          <w:szCs w:val="24"/>
        </w:rPr>
      </w:pPr>
      <w:r w:rsidRPr="0068194D">
        <w:rPr>
          <w:rFonts w:ascii="Arial" w:hAnsi="Arial" w:cs="Arial"/>
          <w:i/>
          <w:iCs/>
          <w:sz w:val="24"/>
          <w:szCs w:val="24"/>
        </w:rPr>
        <w:t>Tolerancias.</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estructuras, una vez removida la obra falsa, deberán representar las líneas y cotas señaladas.  Los elementos estructurales tendrán las dimensiones, forma y alineamiento indicados en los planos</w:t>
      </w:r>
      <w:r>
        <w:rPr>
          <w:rFonts w:ascii="Arial" w:hAnsi="Arial" w:cs="Arial"/>
          <w:sz w:val="24"/>
          <w:szCs w:val="24"/>
        </w:rPr>
        <w:t>.</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Las tolerancias admitidas en los elementos estructurales de hormigón armado serán el doble de las admitidas para hormigón precomprimido en el numeral 502-5.02 de las Especificaciones Generales MOP-001-F-2002.  Cualquier deflexión u ondulación en una superficie, que exceda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xml:space="preserve"> entre montantes, viguetas o largueros adyacentes, será considerada como causa para el rechazo de aquella parte de la estructura.</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Las losas de puentes serán comprobadas con una regla de </w:t>
      </w:r>
      <w:smartTag w:uri="urn:schemas-microsoft-com:office:smarttags" w:element="metricconverter">
        <w:smartTagPr>
          <w:attr w:name="ProductID" w:val="3.0 metros"/>
        </w:smartTagPr>
        <w:r w:rsidRPr="0068194D">
          <w:rPr>
            <w:rFonts w:ascii="Arial" w:hAnsi="Arial" w:cs="Arial"/>
            <w:sz w:val="24"/>
            <w:szCs w:val="24"/>
          </w:rPr>
          <w:t>3.0 metros</w:t>
        </w:r>
      </w:smartTag>
      <w:r w:rsidRPr="0068194D">
        <w:rPr>
          <w:rFonts w:ascii="Arial" w:hAnsi="Arial" w:cs="Arial"/>
          <w:sz w:val="24"/>
          <w:szCs w:val="24"/>
        </w:rPr>
        <w:t xml:space="preserve"> de largo, y la distancia entre la superficie de la losa y la regla no deberá exceder de </w:t>
      </w:r>
      <w:smartTag w:uri="urn:schemas-microsoft-com:office:smarttags" w:element="metricconverter">
        <w:smartTagPr>
          <w:attr w:name="ProductID" w:val="5 mil￭metros"/>
        </w:smartTagPr>
        <w:r w:rsidRPr="0068194D">
          <w:rPr>
            <w:rFonts w:ascii="Arial" w:hAnsi="Arial" w:cs="Arial"/>
            <w:sz w:val="24"/>
            <w:szCs w:val="24"/>
          </w:rPr>
          <w:t>5 milímetros</w:t>
        </w:r>
      </w:smartTag>
      <w:r>
        <w:rPr>
          <w:rFonts w:ascii="Arial" w:hAnsi="Arial" w:cs="Arial"/>
          <w:sz w:val="24"/>
          <w:szCs w:val="24"/>
        </w:rPr>
        <w:t xml:space="preserve"> en ningún punto.</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Cualquier zona elevada que exceda esta tolerancia será corregida mediante el </w:t>
      </w:r>
      <w:r>
        <w:rPr>
          <w:rFonts w:ascii="Arial" w:hAnsi="Arial" w:cs="Arial"/>
          <w:sz w:val="24"/>
          <w:szCs w:val="24"/>
        </w:rPr>
        <w:t>uso de una esmerilada aprobada.</w:t>
      </w:r>
    </w:p>
    <w:p w:rsidR="00F44412" w:rsidRPr="0068194D" w:rsidRDefault="00F44412" w:rsidP="00F44412">
      <w:pPr>
        <w:jc w:val="both"/>
        <w:rPr>
          <w:rFonts w:ascii="Arial" w:hAnsi="Arial" w:cs="Arial"/>
          <w:i/>
          <w:iCs/>
          <w:sz w:val="24"/>
          <w:szCs w:val="24"/>
        </w:rPr>
      </w:pPr>
      <w:r w:rsidRPr="0068194D">
        <w:rPr>
          <w:rFonts w:ascii="Arial" w:hAnsi="Arial" w:cs="Arial"/>
          <w:i/>
          <w:iCs/>
          <w:sz w:val="24"/>
          <w:szCs w:val="24"/>
        </w:rPr>
        <w:t>Acabados.</w:t>
      </w: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Acabado de losas de puentes</w:t>
      </w:r>
      <w:r w:rsidRPr="0068194D">
        <w:rPr>
          <w:rFonts w:ascii="Arial" w:hAnsi="Arial" w:cs="Arial"/>
          <w:sz w:val="24"/>
          <w:szCs w:val="24"/>
        </w:rPr>
        <w:t>.   El acabado del hormigón en los tableros de puentes consistirá en el apisonado y enrasado de la superficie de hormigón, hasta que tenga una textura uniforme y rugosa, conformándose a la sección transversal, pendiente y alineamiento señalados en los planos.  El Contratista deberá usar el equipo mecánico para el acabado, con la utilización de equipo manual para trabajos complementarios.  El vaciado del hormigón en los tableros de puentes, no se permitirá hasta que el Fiscalizador compruebe que se dispone de los materiales necesarios para cubrir la sección propuesta, dentro del plazo establecido, y que el personal que opera las máquinas de acabado y curado se encuentren en la obra y</w:t>
      </w:r>
      <w:r>
        <w:rPr>
          <w:rFonts w:ascii="Arial" w:hAnsi="Arial" w:cs="Arial"/>
          <w:sz w:val="24"/>
          <w:szCs w:val="24"/>
        </w:rPr>
        <w:t xml:space="preserve"> en condiciones satisfactorias.</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Se comprobará igualmente que las máquinas de acabado puedan desplazarse sobre toda la superficie por hormigonarse y que los alisadores puedan cubrir hasta </w:t>
      </w:r>
      <w:r>
        <w:rPr>
          <w:rFonts w:ascii="Arial" w:hAnsi="Arial" w:cs="Arial"/>
          <w:sz w:val="24"/>
          <w:szCs w:val="24"/>
        </w:rPr>
        <w:t>los extremos de los encofrados.</w:t>
      </w:r>
    </w:p>
    <w:p w:rsidR="00F44412" w:rsidRPr="0068194D" w:rsidRDefault="00F44412" w:rsidP="00F44412">
      <w:pPr>
        <w:jc w:val="both"/>
        <w:rPr>
          <w:rFonts w:ascii="Arial" w:hAnsi="Arial" w:cs="Arial"/>
          <w:sz w:val="24"/>
          <w:szCs w:val="24"/>
        </w:rPr>
      </w:pPr>
      <w:r w:rsidRPr="0068194D">
        <w:rPr>
          <w:rFonts w:ascii="Arial" w:hAnsi="Arial" w:cs="Arial"/>
          <w:sz w:val="24"/>
          <w:szCs w:val="24"/>
        </w:rPr>
        <w:t>A menos que el Contratista proporcione una iluminación adecuada, el vaciado del hormigón deberá programarse para que las operaciones de acabado puedan ser terminadas d</w:t>
      </w:r>
      <w:r>
        <w:rPr>
          <w:rFonts w:ascii="Arial" w:hAnsi="Arial" w:cs="Arial"/>
          <w:sz w:val="24"/>
          <w:szCs w:val="24"/>
        </w:rPr>
        <w:t>urante las horas de luz diurna.</w:t>
      </w:r>
    </w:p>
    <w:p w:rsidR="00F44412" w:rsidRPr="0068194D" w:rsidRDefault="00F44412" w:rsidP="00F44412">
      <w:pPr>
        <w:jc w:val="both"/>
        <w:rPr>
          <w:rFonts w:ascii="Arial" w:hAnsi="Arial" w:cs="Arial"/>
          <w:sz w:val="24"/>
          <w:szCs w:val="24"/>
        </w:rPr>
      </w:pPr>
      <w:r w:rsidRPr="0068194D">
        <w:rPr>
          <w:rFonts w:ascii="Arial" w:hAnsi="Arial" w:cs="Arial"/>
          <w:sz w:val="24"/>
          <w:szCs w:val="24"/>
        </w:rPr>
        <w:lastRenderedPageBreak/>
        <w:t xml:space="preserve">El hormigón para losas de puentes se colocará en un frente, aproximadamente, paralelo al eje del puente, a menos que otro procedimiento sea permitido por el Fiscalizador.  La cantidad de hormigón que se coloque estará limitada a aquella que pueda ser alisada y acabada, antes de iniciarse el fraguado, con la condición de que el hormigón para losas de puentes no será colocado más allá de </w:t>
      </w:r>
      <w:smartTag w:uri="urn:schemas-microsoft-com:office:smarttags" w:element="metricconverter">
        <w:smartTagPr>
          <w:attr w:name="ProductID" w:val="3 metros"/>
        </w:smartTagPr>
        <w:r w:rsidRPr="0068194D">
          <w:rPr>
            <w:rFonts w:ascii="Arial" w:hAnsi="Arial" w:cs="Arial"/>
            <w:sz w:val="24"/>
            <w:szCs w:val="24"/>
          </w:rPr>
          <w:t>3 metros</w:t>
        </w:r>
      </w:smartTag>
      <w:r w:rsidRPr="0068194D">
        <w:rPr>
          <w:rFonts w:ascii="Arial" w:hAnsi="Arial" w:cs="Arial"/>
          <w:sz w:val="24"/>
          <w:szCs w:val="24"/>
        </w:rPr>
        <w:t xml:space="preserve"> por delante del apisonador.</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El equipo de apisonado y acabado se soportará y operará sobre vigas o rieles, que serán firmemente asegurados en los sitios en los cuales se colocará el hormigón.  Si el envasamiento se efectuara con el frente perpendicular al eje del puente, los rieles serán nivelados para compensar la deformación por la deflexión que pueda ocurr</w:t>
      </w:r>
      <w:r>
        <w:rPr>
          <w:rFonts w:ascii="Arial" w:hAnsi="Arial" w:cs="Arial"/>
          <w:sz w:val="24"/>
          <w:szCs w:val="24"/>
        </w:rPr>
        <w:t>ir en las vigas o el encofrado.</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alisadores longitudinales, ya sean éstos operados a mano o a máquina, se usarán de manera que su eje longitudinal sea paralelo a la línea central del puente, con movimientos longitudinales y transversales, alisando las áreas superiores y removiendo el exceso</w:t>
      </w:r>
      <w:r>
        <w:rPr>
          <w:rFonts w:ascii="Arial" w:hAnsi="Arial" w:cs="Arial"/>
          <w:sz w:val="24"/>
          <w:szCs w:val="24"/>
        </w:rPr>
        <w:t xml:space="preserve"> de hormigón a las áreas bajas.</w:t>
      </w:r>
    </w:p>
    <w:p w:rsidR="00F44412" w:rsidRPr="0068194D" w:rsidRDefault="00F44412" w:rsidP="00F44412">
      <w:pPr>
        <w:jc w:val="both"/>
        <w:rPr>
          <w:rFonts w:ascii="Arial" w:hAnsi="Arial" w:cs="Arial"/>
          <w:sz w:val="24"/>
          <w:szCs w:val="24"/>
        </w:rPr>
      </w:pPr>
      <w:r w:rsidRPr="0068194D">
        <w:rPr>
          <w:rFonts w:ascii="Arial" w:hAnsi="Arial" w:cs="Arial"/>
          <w:sz w:val="24"/>
          <w:szCs w:val="24"/>
        </w:rPr>
        <w:t>Cada pasada sucesiva del alisador deberá traslaparse con la anterior, en la mitad de su longitud, continuándose el proceso hasta o</w:t>
      </w:r>
      <w:r>
        <w:rPr>
          <w:rFonts w:ascii="Arial" w:hAnsi="Arial" w:cs="Arial"/>
          <w:sz w:val="24"/>
          <w:szCs w:val="24"/>
        </w:rPr>
        <w:t>btener una superficie uniforme.</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Como operación final de acabado, se dará a la superficie una textura estriada, por medio de una escoba de fibra </w:t>
      </w:r>
      <w:r>
        <w:rPr>
          <w:rFonts w:ascii="Arial" w:hAnsi="Arial" w:cs="Arial"/>
          <w:sz w:val="24"/>
          <w:szCs w:val="24"/>
        </w:rPr>
        <w:t>rígida o una tira de arpillera.</w:t>
      </w: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Cómo evitar las fisuras en las superficies de hormigón</w:t>
      </w:r>
      <w:r w:rsidRPr="0068194D">
        <w:rPr>
          <w:rFonts w:ascii="Arial" w:hAnsi="Arial" w:cs="Arial"/>
          <w:sz w:val="24"/>
          <w:szCs w:val="24"/>
        </w:rPr>
        <w:t>.   Las losas delgadas de gran longitud, como las utilizadas en la pavimentación y canalización, son especialmente susceptibles a la fisuración al verse sometidas a condici</w:t>
      </w:r>
      <w:r>
        <w:rPr>
          <w:rFonts w:ascii="Arial" w:hAnsi="Arial" w:cs="Arial"/>
          <w:sz w:val="24"/>
          <w:szCs w:val="24"/>
        </w:rPr>
        <w:t>ones ambientales desfavorables.</w:t>
      </w:r>
    </w:p>
    <w:p w:rsidR="00F44412" w:rsidRPr="0068194D" w:rsidRDefault="00F44412" w:rsidP="00F44412">
      <w:pPr>
        <w:jc w:val="both"/>
        <w:rPr>
          <w:rFonts w:ascii="Arial" w:hAnsi="Arial" w:cs="Arial"/>
          <w:sz w:val="24"/>
          <w:szCs w:val="24"/>
        </w:rPr>
      </w:pPr>
      <w:r w:rsidRPr="0068194D">
        <w:rPr>
          <w:rFonts w:ascii="Arial" w:hAnsi="Arial" w:cs="Arial"/>
          <w:sz w:val="24"/>
          <w:szCs w:val="24"/>
        </w:rPr>
        <w:t>El terreno de sustentación de estos elementos estructurales debe ser firme, estar perfectamente nivelado, ser capaz de soportar las cargas previsibles y tener el grado de humedad adecuado en el momento</w:t>
      </w:r>
      <w:r>
        <w:rPr>
          <w:rFonts w:ascii="Arial" w:hAnsi="Arial" w:cs="Arial"/>
          <w:sz w:val="24"/>
          <w:szCs w:val="24"/>
        </w:rPr>
        <w:t xml:space="preserve"> de la colocación del hormigón.</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El hormigón a utilizar debe estar dosificado con los contenidos mínimos de cemento y agua necesarios en función de </w:t>
      </w:r>
      <w:r>
        <w:rPr>
          <w:rFonts w:ascii="Arial" w:hAnsi="Arial" w:cs="Arial"/>
          <w:sz w:val="24"/>
          <w:szCs w:val="24"/>
        </w:rPr>
        <w:t>las características de la obra.</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operaciones de acabado de la superficie del elemento del hormigón deben reducirse al mínimo y es aconsejable que una vez finalizadas estas operaciones de acabado, la superficie sea protegida hasta que</w:t>
      </w:r>
      <w:r>
        <w:rPr>
          <w:rFonts w:ascii="Arial" w:hAnsi="Arial" w:cs="Arial"/>
          <w:sz w:val="24"/>
          <w:szCs w:val="24"/>
        </w:rPr>
        <w:t xml:space="preserve"> comience el proceso de curado.</w:t>
      </w:r>
    </w:p>
    <w:p w:rsidR="00F44412" w:rsidRPr="0068194D" w:rsidRDefault="00F44412" w:rsidP="00F44412">
      <w:pPr>
        <w:jc w:val="both"/>
        <w:rPr>
          <w:rFonts w:ascii="Arial" w:hAnsi="Arial" w:cs="Arial"/>
          <w:sz w:val="24"/>
          <w:szCs w:val="24"/>
        </w:rPr>
      </w:pPr>
      <w:r w:rsidRPr="0068194D">
        <w:rPr>
          <w:rFonts w:ascii="Arial" w:hAnsi="Arial" w:cs="Arial"/>
          <w:sz w:val="24"/>
          <w:szCs w:val="24"/>
        </w:rPr>
        <w:t>Fisura durante la fase constructiva: Los tipos de fisuras que aparecen en los pavimentos durante la fase de co</w:t>
      </w:r>
      <w:r>
        <w:rPr>
          <w:rFonts w:ascii="Arial" w:hAnsi="Arial" w:cs="Arial"/>
          <w:sz w:val="24"/>
          <w:szCs w:val="24"/>
        </w:rPr>
        <w:t>nstrucción pueden dividirse en:</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lastRenderedPageBreak/>
        <w:t>Fisuras de retracción.</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Fisuras de retracción superficial.</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 xml:space="preserve">Fisuras por deformación. </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Las Fisuras por retracción vienen originadas por la desecación de la zona superior de la losa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F44412" w:rsidRPr="0068194D" w:rsidRDefault="00F44412" w:rsidP="00F44412">
      <w:pPr>
        <w:jc w:val="both"/>
        <w:rPr>
          <w:rFonts w:ascii="Arial" w:hAnsi="Arial" w:cs="Arial"/>
          <w:sz w:val="24"/>
          <w:szCs w:val="24"/>
        </w:rPr>
      </w:pPr>
      <w:r w:rsidRPr="0068194D">
        <w:rPr>
          <w:rFonts w:ascii="Arial" w:hAnsi="Arial" w:cs="Arial"/>
          <w:sz w:val="24"/>
          <w:szCs w:val="24"/>
        </w:rPr>
        <w:t>La causa principal, origen de esta fisuración, es la excesiva y rápida pérdida de humedad que se puede deber a alguna o alg</w:t>
      </w:r>
      <w:r>
        <w:rPr>
          <w:rFonts w:ascii="Arial" w:hAnsi="Arial" w:cs="Arial"/>
          <w:sz w:val="24"/>
          <w:szCs w:val="24"/>
        </w:rPr>
        <w:t>unas de las siguientes razones:</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Terreno de sustentación seco.</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Utilización de áridos secos.</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La evaporación producida por el calor o los vientos secos.</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Otras causas pueden ser la presencia de un exceso de finos en el hormigón, un exceso de agua en la mezcla o un retraso en el comienzo del proceso de curado.</w:t>
      </w:r>
    </w:p>
    <w:p w:rsidR="00F44412" w:rsidRPr="0068194D" w:rsidRDefault="00F44412" w:rsidP="00F44412">
      <w:pPr>
        <w:jc w:val="both"/>
        <w:rPr>
          <w:rFonts w:ascii="Arial" w:hAnsi="Arial" w:cs="Arial"/>
          <w:sz w:val="24"/>
          <w:szCs w:val="24"/>
        </w:rPr>
      </w:pPr>
      <w:r w:rsidRPr="0068194D">
        <w:rPr>
          <w:rFonts w:ascii="Arial" w:hAnsi="Arial" w:cs="Arial"/>
          <w:sz w:val="24"/>
          <w:szCs w:val="24"/>
        </w:rPr>
        <w:t>Este tipo de fisuración se puede prevenir eliminando las causas que son su origen, esto es:</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Estudiando la dosificación del hormigón, reduciendo el contenido de finos y de agua.</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Humedeciendo el terreno de sustentación y los áridos utilizados en la fabricación del hormigón.</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Comenzando tan pronto como sea posible el proceso de curado</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Las fisuras por retracción superficial muy finas y superficiales se conectan entre sí, describiendo fisuras semejantes a la piel del cocodrilo. Su origen es la retracción de la pasta de cemento que ha sido transportada a la super</w:t>
      </w:r>
      <w:r>
        <w:rPr>
          <w:rFonts w:ascii="Arial" w:hAnsi="Arial" w:cs="Arial"/>
          <w:sz w:val="24"/>
          <w:szCs w:val="24"/>
        </w:rPr>
        <w:t>ficie por un exceso de vibrado.</w:t>
      </w:r>
    </w:p>
    <w:p w:rsidR="00F44412" w:rsidRPr="0068194D" w:rsidRDefault="00F44412" w:rsidP="00F44412">
      <w:pPr>
        <w:jc w:val="both"/>
        <w:rPr>
          <w:rFonts w:ascii="Arial" w:hAnsi="Arial" w:cs="Arial"/>
          <w:sz w:val="24"/>
          <w:szCs w:val="24"/>
        </w:rPr>
      </w:pPr>
      <w:r w:rsidRPr="0068194D">
        <w:rPr>
          <w:rFonts w:ascii="Arial" w:hAnsi="Arial" w:cs="Arial"/>
          <w:sz w:val="24"/>
          <w:szCs w:val="24"/>
        </w:rPr>
        <w:t>También aparecen estas fisuras cuando se rocía agua sobre la superficie para facilitar las operaciones de acabado, o cuando el árido utilizado en la fabricación del hormigón porta un exceso de polvo que</w:t>
      </w:r>
      <w:r>
        <w:rPr>
          <w:rFonts w:ascii="Arial" w:hAnsi="Arial" w:cs="Arial"/>
          <w:sz w:val="24"/>
          <w:szCs w:val="24"/>
        </w:rPr>
        <w:t xml:space="preserve"> provoca la exudación.</w:t>
      </w:r>
    </w:p>
    <w:p w:rsidR="00F44412" w:rsidRPr="0068194D" w:rsidRDefault="00F44412" w:rsidP="00F44412">
      <w:pPr>
        <w:jc w:val="both"/>
        <w:rPr>
          <w:rFonts w:ascii="Arial" w:hAnsi="Arial" w:cs="Arial"/>
          <w:sz w:val="24"/>
          <w:szCs w:val="24"/>
        </w:rPr>
      </w:pPr>
      <w:r w:rsidRPr="0068194D">
        <w:rPr>
          <w:rFonts w:ascii="Arial" w:hAnsi="Arial" w:cs="Arial"/>
          <w:sz w:val="24"/>
          <w:szCs w:val="24"/>
        </w:rPr>
        <w:t>El calor y la sequedad del viento son también factores cau</w:t>
      </w:r>
      <w:r>
        <w:rPr>
          <w:rFonts w:ascii="Arial" w:hAnsi="Arial" w:cs="Arial"/>
          <w:sz w:val="24"/>
          <w:szCs w:val="24"/>
        </w:rPr>
        <w:t>santes de este tipo de fisuras.</w:t>
      </w:r>
    </w:p>
    <w:p w:rsidR="00F44412" w:rsidRPr="0068194D" w:rsidRDefault="00F44412" w:rsidP="00F44412">
      <w:pPr>
        <w:jc w:val="both"/>
        <w:rPr>
          <w:rFonts w:ascii="Arial" w:hAnsi="Arial" w:cs="Arial"/>
          <w:sz w:val="24"/>
          <w:szCs w:val="24"/>
        </w:rPr>
      </w:pPr>
      <w:r w:rsidRPr="0068194D">
        <w:rPr>
          <w:rFonts w:ascii="Arial" w:hAnsi="Arial" w:cs="Arial"/>
          <w:sz w:val="24"/>
          <w:szCs w:val="24"/>
        </w:rPr>
        <w:lastRenderedPageBreak/>
        <w:t>Las fisuras por deformación que se desarrollan a través de la losa son debidas a las perturbaciones que sufre el hormigón antes de su endurecimiento.  Dichas perturbaciones pueden tener su origen en alguna o alg</w:t>
      </w:r>
      <w:r>
        <w:rPr>
          <w:rFonts w:ascii="Arial" w:hAnsi="Arial" w:cs="Arial"/>
          <w:sz w:val="24"/>
          <w:szCs w:val="24"/>
        </w:rPr>
        <w:t>unas de las razones siguientes:</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Deformación del terreno de sustentación</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Movimiento de los encofrados</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Desplazamiento de las barras de las armaduras</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Los áridos muy absorbentes pueden dar lugar a veces a una fisuración de este tipo.</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Generalmente los hormigones serán tanto más fisu</w:t>
      </w:r>
      <w:r>
        <w:rPr>
          <w:rFonts w:ascii="Arial" w:hAnsi="Arial" w:cs="Arial"/>
          <w:sz w:val="24"/>
          <w:szCs w:val="24"/>
        </w:rPr>
        <w:t>rables cuanto más fluidos sean.</w:t>
      </w:r>
    </w:p>
    <w:p w:rsidR="00F44412" w:rsidRPr="0068194D" w:rsidRDefault="00F44412" w:rsidP="00F44412">
      <w:pPr>
        <w:jc w:val="both"/>
        <w:rPr>
          <w:rFonts w:ascii="Arial" w:hAnsi="Arial" w:cs="Arial"/>
          <w:sz w:val="24"/>
          <w:szCs w:val="24"/>
        </w:rPr>
      </w:pPr>
      <w:r w:rsidRPr="0068194D">
        <w:rPr>
          <w:rFonts w:ascii="Arial" w:hAnsi="Arial" w:cs="Arial"/>
          <w:sz w:val="24"/>
          <w:szCs w:val="24"/>
        </w:rPr>
        <w:t>A veces ciertos suelos sufren deformaciones al absorber humedad y en consecuencia las losas que reposan sobre estos suelos están expuestas a la fisuración por deformación del terreno, al absorber éste el agua del hormigón.</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Cómo reparar los defectos superficiales en el hormigón.  Las fisuras que aparecen en el hormigón son los síntomas que permiten intuir la existencia de condiciones que le afecten adversamente.  Por ello la reparación de las fisuras puede o no ser eficaz si dichas condiciones adversas </w:t>
      </w:r>
      <w:r>
        <w:rPr>
          <w:rFonts w:ascii="Arial" w:hAnsi="Arial" w:cs="Arial"/>
          <w:sz w:val="24"/>
          <w:szCs w:val="24"/>
        </w:rPr>
        <w:t>no son primeramente eliminadas.</w:t>
      </w:r>
    </w:p>
    <w:p w:rsidR="00F44412" w:rsidRPr="0068194D" w:rsidRDefault="00F44412" w:rsidP="00F44412">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F44412" w:rsidRPr="0068194D" w:rsidRDefault="00F44412" w:rsidP="00F44412">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F44412" w:rsidRPr="0068194D" w:rsidRDefault="00F44412" w:rsidP="00F44412">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Reparación con materiales asfálticos: Cuando se prevé que el elemento vaya a estar sometido a deformaciones con cierta continuidad, las fisuras deben rellanarse con productos plásticos.  Estos materiales mantienen su plasticidad y </w:t>
      </w:r>
      <w:r w:rsidRPr="0068194D">
        <w:rPr>
          <w:rFonts w:ascii="Arial" w:hAnsi="Arial" w:cs="Arial"/>
          <w:sz w:val="24"/>
          <w:szCs w:val="24"/>
        </w:rPr>
        <w:lastRenderedPageBreak/>
        <w:t>permiten pequeños movimientos del hormigón sin romperse.  Son especialmente aconsejables esos productos cuando se trata de evitar la filtración</w:t>
      </w:r>
      <w:r>
        <w:rPr>
          <w:rFonts w:ascii="Arial" w:hAnsi="Arial" w:cs="Arial"/>
          <w:sz w:val="24"/>
          <w:szCs w:val="24"/>
        </w:rPr>
        <w:t xml:space="preserve"> de agua a través de la fisura.</w:t>
      </w:r>
    </w:p>
    <w:p w:rsidR="00F44412" w:rsidRPr="0068194D" w:rsidRDefault="00F44412" w:rsidP="00F44412">
      <w:pPr>
        <w:jc w:val="both"/>
        <w:rPr>
          <w:rFonts w:ascii="Arial" w:hAnsi="Arial" w:cs="Arial"/>
          <w:sz w:val="24"/>
          <w:szCs w:val="24"/>
        </w:rPr>
      </w:pPr>
      <w:r w:rsidRPr="0068194D">
        <w:rPr>
          <w:rFonts w:ascii="Arial" w:hAnsi="Arial" w:cs="Arial"/>
          <w:sz w:val="24"/>
          <w:szCs w:val="24"/>
        </w:rPr>
        <w:t>La aplicación de estos productos puede realizarse en caliente o en frío.  Los que aplican en caliente son una mezcla de asfalto, caucho o un filler o materiales semejantes, generalmente de color negro.  Hay también filler asfáltico para su aplicación en frío aunque son preferibles</w:t>
      </w:r>
      <w:r>
        <w:rPr>
          <w:rFonts w:ascii="Arial" w:hAnsi="Arial" w:cs="Arial"/>
          <w:sz w:val="24"/>
          <w:szCs w:val="24"/>
        </w:rPr>
        <w:t xml:space="preserve"> los de aplicación en caliente.</w:t>
      </w:r>
    </w:p>
    <w:p w:rsidR="00F44412" w:rsidRPr="0068194D" w:rsidRDefault="00F44412" w:rsidP="00F44412">
      <w:pPr>
        <w:jc w:val="both"/>
        <w:rPr>
          <w:rFonts w:ascii="Arial" w:hAnsi="Arial" w:cs="Arial"/>
          <w:sz w:val="24"/>
          <w:szCs w:val="24"/>
        </w:rPr>
      </w:pPr>
      <w:r w:rsidRPr="0068194D">
        <w:rPr>
          <w:rFonts w:ascii="Arial" w:hAnsi="Arial" w:cs="Arial"/>
          <w:sz w:val="24"/>
          <w:szCs w:val="24"/>
        </w:rPr>
        <w:t>Recientemente se han utilizado con ventajas las resinas de epoxy, que presentan unas ventajas de ligazón superiores siempre que las superficies de la fisura se</w:t>
      </w:r>
      <w:r>
        <w:rPr>
          <w:rFonts w:ascii="Arial" w:hAnsi="Arial" w:cs="Arial"/>
          <w:sz w:val="24"/>
          <w:szCs w:val="24"/>
        </w:rPr>
        <w:t xml:space="preserve"> hayan preparado adecuadamente.</w:t>
      </w:r>
    </w:p>
    <w:p w:rsidR="00F44412" w:rsidRPr="0068194D" w:rsidRDefault="00F44412" w:rsidP="00F44412">
      <w:pPr>
        <w:jc w:val="both"/>
        <w:rPr>
          <w:rFonts w:ascii="Arial" w:hAnsi="Arial" w:cs="Arial"/>
          <w:sz w:val="24"/>
          <w:szCs w:val="24"/>
        </w:rPr>
      </w:pPr>
      <w:r w:rsidRPr="0068194D">
        <w:rPr>
          <w:rFonts w:ascii="Arial" w:hAnsi="Arial" w:cs="Arial"/>
          <w:sz w:val="24"/>
          <w:szCs w:val="24"/>
        </w:rPr>
        <w:t>Reparaciones con mortero: Las fisuras de gran desarrollo</w:t>
      </w:r>
      <w:r>
        <w:rPr>
          <w:rFonts w:ascii="Arial" w:hAnsi="Arial" w:cs="Arial"/>
          <w:sz w:val="24"/>
          <w:szCs w:val="24"/>
        </w:rPr>
        <w:t xml:space="preserve"> pueden rellenarse con mortero.</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El mortero utilizado estará formado por una parte de cemento Pórtland y dos partes y media de arena que pasa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El mortero tendrá una consistencia tal que una bola moldeada con la mano </w:t>
      </w:r>
      <w:r>
        <w:rPr>
          <w:rFonts w:ascii="Arial" w:hAnsi="Arial" w:cs="Arial"/>
          <w:sz w:val="24"/>
          <w:szCs w:val="24"/>
        </w:rPr>
        <w:t>sea capaz de mantener su forma.</w:t>
      </w:r>
    </w:p>
    <w:p w:rsidR="00F44412" w:rsidRPr="0068194D" w:rsidRDefault="00F44412" w:rsidP="00F44412">
      <w:pPr>
        <w:jc w:val="both"/>
        <w:rPr>
          <w:rFonts w:ascii="Arial" w:hAnsi="Arial" w:cs="Arial"/>
          <w:sz w:val="24"/>
          <w:szCs w:val="24"/>
        </w:rPr>
      </w:pPr>
      <w:r w:rsidRPr="0068194D">
        <w:rPr>
          <w:rFonts w:ascii="Arial" w:hAnsi="Arial" w:cs="Arial"/>
          <w:sz w:val="24"/>
          <w:szCs w:val="24"/>
        </w:rPr>
        <w:t>Es recomendable utilizar cemento blanco, con objeto que la repar</w:t>
      </w:r>
      <w:r>
        <w:rPr>
          <w:rFonts w:ascii="Arial" w:hAnsi="Arial" w:cs="Arial"/>
          <w:sz w:val="24"/>
          <w:szCs w:val="24"/>
        </w:rPr>
        <w:t>ación resalte lo menos posible.</w:t>
      </w:r>
    </w:p>
    <w:p w:rsidR="00F44412" w:rsidRPr="0068194D" w:rsidRDefault="00F44412" w:rsidP="00F44412">
      <w:pPr>
        <w:jc w:val="both"/>
        <w:rPr>
          <w:rFonts w:ascii="Arial" w:hAnsi="Arial" w:cs="Arial"/>
          <w:sz w:val="24"/>
          <w:szCs w:val="24"/>
        </w:rPr>
      </w:pPr>
      <w:r w:rsidRPr="0068194D">
        <w:rPr>
          <w:rFonts w:ascii="Arial" w:hAnsi="Arial" w:cs="Arial"/>
          <w:sz w:val="24"/>
          <w:szCs w:val="24"/>
        </w:rPr>
        <w:t>El mortero se vierte en la fisura y se compacta por picado, alisando la super</w:t>
      </w:r>
      <w:r>
        <w:rPr>
          <w:rFonts w:ascii="Arial" w:hAnsi="Arial" w:cs="Arial"/>
          <w:sz w:val="24"/>
          <w:szCs w:val="24"/>
        </w:rPr>
        <w:t>ficie con una paleta de madera.</w:t>
      </w:r>
    </w:p>
    <w:p w:rsidR="00F44412" w:rsidRPr="0068194D" w:rsidRDefault="00F44412" w:rsidP="00F44412">
      <w:pPr>
        <w:jc w:val="both"/>
        <w:rPr>
          <w:rFonts w:ascii="Arial" w:hAnsi="Arial" w:cs="Arial"/>
          <w:sz w:val="24"/>
          <w:szCs w:val="24"/>
        </w:rPr>
      </w:pPr>
      <w:r w:rsidRPr="0068194D">
        <w:rPr>
          <w:rFonts w:ascii="Arial" w:hAnsi="Arial" w:cs="Arial"/>
          <w:sz w:val="24"/>
          <w:szCs w:val="24"/>
        </w:rPr>
        <w:t>La reparación se finaliza curando el mortero, ya sea con agu</w:t>
      </w:r>
      <w:r>
        <w:rPr>
          <w:rFonts w:ascii="Arial" w:hAnsi="Arial" w:cs="Arial"/>
          <w:sz w:val="24"/>
          <w:szCs w:val="24"/>
        </w:rPr>
        <w:t>a o con un compuesto de curado.</w:t>
      </w:r>
    </w:p>
    <w:p w:rsidR="00F44412" w:rsidRPr="0068194D" w:rsidRDefault="00F44412" w:rsidP="00F44412">
      <w:pPr>
        <w:jc w:val="both"/>
        <w:rPr>
          <w:rFonts w:ascii="Arial" w:hAnsi="Arial" w:cs="Arial"/>
          <w:sz w:val="24"/>
          <w:szCs w:val="24"/>
        </w:rPr>
      </w:pPr>
      <w:r w:rsidRPr="0068194D">
        <w:rPr>
          <w:rFonts w:ascii="Arial" w:hAnsi="Arial" w:cs="Arial"/>
          <w:sz w:val="24"/>
          <w:szCs w:val="24"/>
        </w:rPr>
        <w:t>La ligazón entre el mortero y el hormigón se mejora utilizando productos tales como resinas epoxy y látex.  Las resinas epoxy se aplican a las superficies del hormigón y el lá</w:t>
      </w:r>
      <w:r>
        <w:rPr>
          <w:rFonts w:ascii="Arial" w:hAnsi="Arial" w:cs="Arial"/>
          <w:sz w:val="24"/>
          <w:szCs w:val="24"/>
        </w:rPr>
        <w:t>tex se puede añadir al mortero.</w:t>
      </w:r>
    </w:p>
    <w:p w:rsidR="00F44412" w:rsidRPr="0068194D" w:rsidRDefault="00F44412" w:rsidP="00F44412">
      <w:pPr>
        <w:jc w:val="both"/>
        <w:rPr>
          <w:rFonts w:ascii="Arial" w:hAnsi="Arial" w:cs="Arial"/>
          <w:sz w:val="24"/>
          <w:szCs w:val="24"/>
        </w:rPr>
      </w:pPr>
      <w:r w:rsidRPr="0068194D">
        <w:rPr>
          <w:rFonts w:ascii="Arial" w:hAnsi="Arial" w:cs="Arial"/>
          <w:sz w:val="24"/>
          <w:szCs w:val="24"/>
        </w:rPr>
        <w:t>Reparaciones con resinas epoxy: Las pequeñas fisuras se pueden rellenar con resinas epoxy mediante inyección.</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Para ello se hacen perforaciones de unos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xml:space="preserve">. de profundidad a lo largo de la fisura y a unos </w:t>
      </w:r>
      <w:smartTag w:uri="urn:schemas-microsoft-com:office:smarttags" w:element="metricconverter">
        <w:smartTagPr>
          <w:attr w:name="ProductID" w:val="60 cm"/>
        </w:smartTagPr>
        <w:r w:rsidRPr="0068194D">
          <w:rPr>
            <w:rFonts w:ascii="Arial" w:hAnsi="Arial" w:cs="Arial"/>
            <w:sz w:val="24"/>
            <w:szCs w:val="24"/>
          </w:rPr>
          <w:t>60 cm</w:t>
        </w:r>
      </w:smartTag>
      <w:r w:rsidRPr="0068194D">
        <w:rPr>
          <w:rFonts w:ascii="Arial" w:hAnsi="Arial" w:cs="Arial"/>
          <w:sz w:val="24"/>
          <w:szCs w:val="24"/>
        </w:rPr>
        <w:t>. de distancia de su trazado.  En estas perforaciones se colocan</w:t>
      </w:r>
      <w:r>
        <w:rPr>
          <w:rFonts w:ascii="Arial" w:hAnsi="Arial" w:cs="Arial"/>
          <w:sz w:val="24"/>
          <w:szCs w:val="24"/>
        </w:rPr>
        <w:t xml:space="preserve"> los dispositivos de inyección.</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Una vez realizadas estas operaciones, se sella la superficie del hormigón fisurada con resina epoxy procurando dejar pequeñas perforaciones cada </w:t>
      </w:r>
      <w:smartTag w:uri="urn:schemas-microsoft-com:office:smarttags" w:element="metricconverter">
        <w:smartTagPr>
          <w:attr w:name="ProductID" w:val="15 cm"/>
        </w:smartTagPr>
        <w:r w:rsidRPr="0068194D">
          <w:rPr>
            <w:rFonts w:ascii="Arial" w:hAnsi="Arial" w:cs="Arial"/>
            <w:sz w:val="24"/>
            <w:szCs w:val="24"/>
          </w:rPr>
          <w:t>15 cm</w:t>
        </w:r>
      </w:smartTag>
      <w:r>
        <w:rPr>
          <w:rFonts w:ascii="Arial" w:hAnsi="Arial" w:cs="Arial"/>
          <w:sz w:val="24"/>
          <w:szCs w:val="24"/>
        </w:rPr>
        <w:t xml:space="preserve">. a lo largo de la fisura. </w:t>
      </w:r>
    </w:p>
    <w:p w:rsidR="00F44412" w:rsidRPr="0068194D" w:rsidRDefault="00F44412" w:rsidP="00F44412">
      <w:pPr>
        <w:jc w:val="both"/>
        <w:rPr>
          <w:rFonts w:ascii="Arial" w:hAnsi="Arial" w:cs="Arial"/>
          <w:sz w:val="24"/>
          <w:szCs w:val="24"/>
        </w:rPr>
      </w:pPr>
      <w:r w:rsidRPr="0068194D">
        <w:rPr>
          <w:rFonts w:ascii="Arial" w:hAnsi="Arial" w:cs="Arial"/>
          <w:sz w:val="24"/>
          <w:szCs w:val="24"/>
        </w:rPr>
        <w:lastRenderedPageBreak/>
        <w:t xml:space="preserve">Cuando la resina superficial haya pasado el período de curado, se rellena la fisura con resina epoxy, utilizando para </w:t>
      </w:r>
      <w:r>
        <w:rPr>
          <w:rFonts w:ascii="Arial" w:hAnsi="Arial" w:cs="Arial"/>
          <w:sz w:val="24"/>
          <w:szCs w:val="24"/>
        </w:rPr>
        <w:t>ello dispositivos de inyección.</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fisuras de mayor desarrollo se pueden rellenar con un mortero epoxy que consiste en una mezcla de resina y arena normalizada en proporción de uno a tres.  Una vez limpia la fisura, se vierte el mortero, asegurando el rellenado completo de la fisura mediante la colocación del mortero con elem</w:t>
      </w:r>
      <w:r>
        <w:rPr>
          <w:rFonts w:ascii="Arial" w:hAnsi="Arial" w:cs="Arial"/>
          <w:sz w:val="24"/>
          <w:szCs w:val="24"/>
        </w:rPr>
        <w:t>entos adecuados como espátulas.</w:t>
      </w: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Cómo evitar los huecos en la superficie del hormigón</w:t>
      </w:r>
      <w:r w:rsidRPr="0068194D">
        <w:rPr>
          <w:rFonts w:ascii="Arial" w:hAnsi="Arial" w:cs="Arial"/>
          <w:sz w:val="24"/>
          <w:szCs w:val="24"/>
        </w:rPr>
        <w:t xml:space="preserve">.   Con frecuencia suelen aparecer en las superficies de hormigón que han estado en contacto los encofrados, pequeños huecos de diámetros aproximados de </w:t>
      </w:r>
      <w:smartTag w:uri="urn:schemas-microsoft-com:office:smarttags" w:element="metricconverter">
        <w:smartTagPr>
          <w:attr w:name="ProductID" w:val="15 mm"/>
        </w:smartTagPr>
        <w:r w:rsidRPr="0068194D">
          <w:rPr>
            <w:rFonts w:ascii="Arial" w:hAnsi="Arial" w:cs="Arial"/>
            <w:sz w:val="24"/>
            <w:szCs w:val="24"/>
          </w:rPr>
          <w:t>15 mm</w:t>
        </w:r>
      </w:smartTag>
      <w:r w:rsidRPr="0068194D">
        <w:rPr>
          <w:rFonts w:ascii="Arial" w:hAnsi="Arial" w:cs="Arial"/>
          <w:sz w:val="24"/>
          <w:szCs w:val="24"/>
        </w:rPr>
        <w:t xml:space="preserve">.  En algunas ocasiones estos huecos están cubiertos por una delgada capa de pasta seca que se desprende con la presión de los dedos, dejando a la vista </w:t>
      </w:r>
      <w:r>
        <w:rPr>
          <w:rFonts w:ascii="Arial" w:hAnsi="Arial" w:cs="Arial"/>
          <w:sz w:val="24"/>
          <w:szCs w:val="24"/>
        </w:rPr>
        <w:t>el hueco previamente invisible.</w:t>
      </w:r>
    </w:p>
    <w:p w:rsidR="00F44412" w:rsidRPr="0068194D" w:rsidRDefault="00F44412" w:rsidP="00F44412">
      <w:pPr>
        <w:jc w:val="both"/>
        <w:rPr>
          <w:rFonts w:ascii="Arial" w:hAnsi="Arial" w:cs="Arial"/>
          <w:sz w:val="24"/>
          <w:szCs w:val="24"/>
        </w:rPr>
      </w:pPr>
      <w:r w:rsidRPr="0068194D">
        <w:rPr>
          <w:rFonts w:ascii="Arial" w:hAnsi="Arial" w:cs="Arial"/>
          <w:sz w:val="24"/>
          <w:szCs w:val="24"/>
        </w:rPr>
        <w:t>Estos huecos pueden ser el resultado de bolsas de aire o de pequeñas concentraciones de agua.  Son casi imposibles de evitar en superficies verticales y aparecen con segur</w:t>
      </w:r>
      <w:r>
        <w:rPr>
          <w:rFonts w:ascii="Arial" w:hAnsi="Arial" w:cs="Arial"/>
          <w:sz w:val="24"/>
          <w:szCs w:val="24"/>
        </w:rPr>
        <w:t>idad en superficies inclinadas.</w:t>
      </w:r>
    </w:p>
    <w:p w:rsidR="00F44412" w:rsidRPr="0068194D" w:rsidRDefault="00F44412" w:rsidP="00F44412">
      <w:pPr>
        <w:jc w:val="both"/>
        <w:rPr>
          <w:rFonts w:ascii="Arial" w:hAnsi="Arial" w:cs="Arial"/>
          <w:sz w:val="24"/>
          <w:szCs w:val="24"/>
        </w:rPr>
      </w:pPr>
      <w:r w:rsidRPr="0068194D">
        <w:rPr>
          <w:rFonts w:ascii="Arial" w:hAnsi="Arial" w:cs="Arial"/>
          <w:sz w:val="24"/>
          <w:szCs w:val="24"/>
        </w:rPr>
        <w:t>Se ha discutido la influencia del aire ocluido en la aparición de estos defectos superficiales; basta decir sin embargo que estos defectos se han presentado tanto antes de utilizar aire ocluido como ahora.</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Estos huecos por lo general no son perjudiciales para el hormigón a no ser que el hormigón este expuesto a condiciones ambientales adversas.  En estas condiciones los huecos actuando como pequeños receptáculos, pueden almacenar agua que al helarse, disgreguen el hormigón.</w:t>
      </w:r>
    </w:p>
    <w:p w:rsidR="00F44412" w:rsidRPr="0068194D" w:rsidRDefault="00F44412" w:rsidP="00F44412">
      <w:pPr>
        <w:jc w:val="both"/>
        <w:rPr>
          <w:rFonts w:ascii="Arial" w:hAnsi="Arial" w:cs="Arial"/>
          <w:sz w:val="24"/>
          <w:szCs w:val="24"/>
        </w:rPr>
      </w:pPr>
      <w:r w:rsidRPr="0068194D">
        <w:rPr>
          <w:rFonts w:ascii="Arial" w:hAnsi="Arial" w:cs="Arial"/>
          <w:sz w:val="24"/>
          <w:szCs w:val="24"/>
        </w:rPr>
        <w:t>Recomendaciones: Deben evitarse las mezclas viscosas con un exceso de arena.</w:t>
      </w:r>
    </w:p>
    <w:p w:rsidR="00F44412" w:rsidRPr="0068194D" w:rsidRDefault="00F44412" w:rsidP="00F44412">
      <w:pPr>
        <w:jc w:val="both"/>
        <w:rPr>
          <w:rFonts w:ascii="Arial" w:hAnsi="Arial" w:cs="Arial"/>
          <w:sz w:val="24"/>
          <w:szCs w:val="24"/>
        </w:rPr>
      </w:pPr>
      <w:r w:rsidRPr="0068194D">
        <w:rPr>
          <w:rFonts w:ascii="Arial" w:hAnsi="Arial" w:cs="Arial"/>
          <w:sz w:val="24"/>
          <w:szCs w:val="24"/>
        </w:rPr>
        <w:t>La composición del árido debe presentar una buena Granulometría, evitando un exceso de finos en la arena.</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El hormigón debe tener una consistencia ni demasiado fluida ni demasiado seca, con un asiento de </w:t>
      </w:r>
      <w:smartTag w:uri="urn:schemas-microsoft-com:office:smarttags" w:element="metricconverter">
        <w:smartTagPr>
          <w:attr w:name="ProductID" w:val="50 a"/>
        </w:smartTagPr>
        <w:r w:rsidRPr="0068194D">
          <w:rPr>
            <w:rFonts w:ascii="Arial" w:hAnsi="Arial" w:cs="Arial"/>
            <w:sz w:val="24"/>
            <w:szCs w:val="24"/>
          </w:rPr>
          <w:t>50 a</w:t>
        </w:r>
      </w:smartTag>
      <w:r w:rsidRPr="0068194D">
        <w:rPr>
          <w:rFonts w:ascii="Arial" w:hAnsi="Arial" w:cs="Arial"/>
          <w:sz w:val="24"/>
          <w:szCs w:val="24"/>
        </w:rPr>
        <w:t xml:space="preserve"> </w:t>
      </w:r>
      <w:smartTag w:uri="urn:schemas-microsoft-com:office:smarttags" w:element="metricconverter">
        <w:smartTagPr>
          <w:attr w:name="ProductID" w:val="75 mm"/>
        </w:smartTagPr>
        <w:r w:rsidRPr="0068194D">
          <w:rPr>
            <w:rFonts w:ascii="Arial" w:hAnsi="Arial" w:cs="Arial"/>
            <w:sz w:val="24"/>
            <w:szCs w:val="24"/>
          </w:rPr>
          <w:t>75 mm</w:t>
        </w:r>
      </w:smartTag>
      <w:r w:rsidRPr="0068194D">
        <w:rPr>
          <w:rFonts w:ascii="Arial" w:hAnsi="Arial" w:cs="Arial"/>
          <w:sz w:val="24"/>
          <w:szCs w:val="24"/>
        </w:rPr>
        <w:t>. en aquellos casos en que las características de la obra y los medios de la puesta en obra lo permitan.</w:t>
      </w:r>
    </w:p>
    <w:p w:rsidR="00F44412" w:rsidRPr="0068194D" w:rsidRDefault="00F44412" w:rsidP="00F44412">
      <w:pPr>
        <w:jc w:val="both"/>
        <w:rPr>
          <w:rFonts w:ascii="Arial" w:hAnsi="Arial" w:cs="Arial"/>
          <w:sz w:val="24"/>
          <w:szCs w:val="24"/>
        </w:rPr>
      </w:pPr>
      <w:r w:rsidRPr="0068194D">
        <w:rPr>
          <w:rFonts w:ascii="Arial" w:hAnsi="Arial" w:cs="Arial"/>
          <w:sz w:val="24"/>
          <w:szCs w:val="24"/>
        </w:rPr>
        <w:t>La observancia de las siguientes reglas ayudará a minimizar la formación de huecos:</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lastRenderedPageBreak/>
        <w:t xml:space="preserve">La colocación del hormigón no se debe realizar con excesiva rapidez, se deberá colocar el hormigón en capas de un espesor máximo de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y vibrar cada capa.</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En el caso de superficies inclinadas, la vibración debe ser la necesaria para conseguir la debida compactación.</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En el caso de superficies verticales, efectuando un vibrado un poco más enérgico que el que normalmente se realiza.</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 xml:space="preserve">Utilizando vibradores de superficies, acoplados a los encofrados. </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Vibración con barra la zona del hormigón próximo a la superficie del encofrado simultáneamente a la compactación por vibración de la masa de hormigón.</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Utilizando encofrados provistos de finísimas ranuras que permitan la salida de agua y aire pero no de mortero.</w:t>
      </w:r>
    </w:p>
    <w:p w:rsidR="00F44412" w:rsidRPr="0068194D" w:rsidRDefault="00F44412" w:rsidP="00F44412">
      <w:pPr>
        <w:numPr>
          <w:ilvl w:val="0"/>
          <w:numId w:val="2"/>
        </w:numPr>
        <w:spacing w:after="0"/>
        <w:jc w:val="both"/>
        <w:rPr>
          <w:rFonts w:ascii="Arial" w:hAnsi="Arial" w:cs="Arial"/>
          <w:sz w:val="24"/>
          <w:szCs w:val="24"/>
        </w:rPr>
      </w:pPr>
      <w:r w:rsidRPr="0068194D">
        <w:rPr>
          <w:rFonts w:ascii="Arial" w:hAnsi="Arial" w:cs="Arial"/>
          <w:sz w:val="24"/>
          <w:szCs w:val="24"/>
        </w:rPr>
        <w:t>Utilizando en aquellos casos en que la ausencia de huecos sea una exigencia primordial y los costos lo permitan, encofrados provistos de forros absorbentes.</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sz w:val="24"/>
          <w:szCs w:val="24"/>
        </w:rPr>
      </w:pPr>
      <w:r w:rsidRPr="0068194D">
        <w:rPr>
          <w:rFonts w:ascii="Arial" w:hAnsi="Arial" w:cs="Arial"/>
          <w:sz w:val="24"/>
          <w:szCs w:val="24"/>
        </w:rPr>
        <w:t>Reparación: En ocasiones se hace necesario reparar las superficies de horm</w:t>
      </w:r>
      <w:r>
        <w:rPr>
          <w:rFonts w:ascii="Arial" w:hAnsi="Arial" w:cs="Arial"/>
          <w:sz w:val="24"/>
          <w:szCs w:val="24"/>
        </w:rPr>
        <w:t>igón, rellenando los huecos.</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Un primer método consiste en extender sobre la superficie de hormigón, previamente humedecido, un mortero de consistencia seca, constituido por una parte de cemento y dos de arena que pase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Acabado el extendido se limpia la superficie del hormigón con una llana, comprobando que los huecos hayan quedado rellenados y a nivel de la superficie.  Posteriormente se realizará el proceso de curado, bien con agua, bien con productos de curado.  Es recomendable u</w:t>
      </w:r>
      <w:r>
        <w:rPr>
          <w:rFonts w:ascii="Arial" w:hAnsi="Arial" w:cs="Arial"/>
          <w:sz w:val="24"/>
          <w:szCs w:val="24"/>
        </w:rPr>
        <w:t>tilizar cemento blanco.</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Un segundo método consiste en el extendido de un mortero de menor consistencia, sometiendo posteriormente la superficie del hormigón </w:t>
      </w:r>
      <w:r>
        <w:rPr>
          <w:rFonts w:ascii="Arial" w:hAnsi="Arial" w:cs="Arial"/>
          <w:sz w:val="24"/>
          <w:szCs w:val="24"/>
        </w:rPr>
        <w:t xml:space="preserve">a un cepillado con carborundo. </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Un espesor recomendado para la capa de mortero es de </w:t>
      </w:r>
      <w:smartTag w:uri="urn:schemas-microsoft-com:office:smarttags" w:element="metricconverter">
        <w:smartTagPr>
          <w:attr w:name="ProductID" w:val="0.75 mil￭metros"/>
        </w:smartTagPr>
        <w:r w:rsidRPr="0068194D">
          <w:rPr>
            <w:rFonts w:ascii="Arial" w:hAnsi="Arial" w:cs="Arial"/>
            <w:sz w:val="24"/>
            <w:szCs w:val="24"/>
          </w:rPr>
          <w:t>0.75 milímetros</w:t>
        </w:r>
      </w:smartTag>
      <w:r>
        <w:rPr>
          <w:rFonts w:ascii="Arial" w:hAnsi="Arial" w:cs="Arial"/>
          <w:sz w:val="24"/>
          <w:szCs w:val="24"/>
        </w:rPr>
        <w:t xml:space="preserve">. </w:t>
      </w:r>
    </w:p>
    <w:p w:rsidR="00F44412" w:rsidRPr="0068194D" w:rsidRDefault="00F44412" w:rsidP="00F44412">
      <w:pPr>
        <w:jc w:val="both"/>
        <w:rPr>
          <w:rFonts w:ascii="Arial" w:hAnsi="Arial" w:cs="Arial"/>
          <w:sz w:val="24"/>
          <w:szCs w:val="24"/>
        </w:rPr>
      </w:pPr>
      <w:r w:rsidRPr="0068194D">
        <w:rPr>
          <w:rFonts w:ascii="Arial" w:hAnsi="Arial" w:cs="Arial"/>
          <w:i/>
          <w:iCs/>
          <w:sz w:val="24"/>
          <w:szCs w:val="24"/>
        </w:rPr>
        <w:t>Acabado de superficies que no sean losas</w:t>
      </w:r>
      <w:r w:rsidRPr="0068194D">
        <w:rPr>
          <w:rFonts w:ascii="Arial" w:hAnsi="Arial" w:cs="Arial"/>
          <w:sz w:val="24"/>
          <w:szCs w:val="24"/>
        </w:rPr>
        <w:t>.   A las superficies del hormigón colocado en columnas, muros y otras estructuras que no sean losas de puentes, se aplicará un acabado de acu</w:t>
      </w:r>
      <w:r>
        <w:rPr>
          <w:rFonts w:ascii="Arial" w:hAnsi="Arial" w:cs="Arial"/>
          <w:sz w:val="24"/>
          <w:szCs w:val="24"/>
        </w:rPr>
        <w:t>erdo a los siguientes detalles:</w:t>
      </w:r>
    </w:p>
    <w:p w:rsidR="00F44412" w:rsidRPr="0068194D" w:rsidRDefault="00F44412" w:rsidP="00F44412">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1 (Acabado corriente).</w:t>
      </w:r>
    </w:p>
    <w:p w:rsidR="00F44412" w:rsidRPr="0068194D" w:rsidRDefault="00F44412" w:rsidP="00F44412">
      <w:pPr>
        <w:ind w:left="1080"/>
        <w:jc w:val="both"/>
        <w:rPr>
          <w:rFonts w:ascii="Arial" w:hAnsi="Arial" w:cs="Arial"/>
          <w:sz w:val="24"/>
          <w:szCs w:val="24"/>
        </w:rPr>
      </w:pPr>
      <w:r w:rsidRPr="0068194D">
        <w:rPr>
          <w:rFonts w:ascii="Arial" w:hAnsi="Arial" w:cs="Arial"/>
          <w:sz w:val="24"/>
          <w:szCs w:val="24"/>
        </w:rPr>
        <w:t xml:space="preserve">Este acabado consistirá en rellenar huecos, remover áreas sobresalientes o manchadas y reparar cualquier zona de panales u otros </w:t>
      </w:r>
      <w:r w:rsidRPr="0068194D">
        <w:rPr>
          <w:rFonts w:ascii="Arial" w:hAnsi="Arial" w:cs="Arial"/>
          <w:sz w:val="24"/>
          <w:szCs w:val="24"/>
        </w:rPr>
        <w:lastRenderedPageBreak/>
        <w:t>desperfectos que haya en la superficie.  Esta clase de acabado se aplicará a superficies que no sean visibles desde la vía.</w:t>
      </w:r>
    </w:p>
    <w:p w:rsidR="00F44412" w:rsidRPr="0068194D" w:rsidRDefault="00F44412" w:rsidP="00F44412">
      <w:pPr>
        <w:jc w:val="both"/>
        <w:rPr>
          <w:rFonts w:ascii="Arial" w:hAnsi="Arial" w:cs="Arial"/>
          <w:sz w:val="24"/>
          <w:szCs w:val="24"/>
        </w:rPr>
      </w:pPr>
    </w:p>
    <w:p w:rsidR="00F44412" w:rsidRPr="0068194D" w:rsidRDefault="00F44412" w:rsidP="00F44412">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2 (Acabado a ladrillo frotador).</w:t>
      </w:r>
    </w:p>
    <w:p w:rsidR="00F44412" w:rsidRPr="0068194D" w:rsidRDefault="00F44412" w:rsidP="00F44412">
      <w:pPr>
        <w:jc w:val="both"/>
        <w:rPr>
          <w:rFonts w:ascii="Arial" w:hAnsi="Arial" w:cs="Arial"/>
          <w:sz w:val="24"/>
          <w:szCs w:val="24"/>
        </w:rPr>
      </w:pPr>
    </w:p>
    <w:p w:rsidR="00F44412" w:rsidRPr="0068194D" w:rsidRDefault="00F44412" w:rsidP="00F44412">
      <w:pPr>
        <w:ind w:left="1080"/>
        <w:jc w:val="both"/>
        <w:rPr>
          <w:rFonts w:ascii="Arial" w:hAnsi="Arial" w:cs="Arial"/>
          <w:sz w:val="24"/>
          <w:szCs w:val="24"/>
        </w:rPr>
      </w:pPr>
      <w:r w:rsidRPr="0068194D">
        <w:rPr>
          <w:rFonts w:ascii="Arial" w:hAnsi="Arial" w:cs="Arial"/>
          <w:sz w:val="24"/>
          <w:szCs w:val="24"/>
        </w:rPr>
        <w:t>Al remover los moldes o encofrados, las superficies serán humedecidas completamente con agua y se aplicará el acabado Clase 1.  Cuando el mortero haya fraguado, la superficie será frotada con una piedra de carborundo grueso y se usará una pequeña cantidad de mortero hasta que desaparezcan las irregularidades.  Se aplicará otra frotada con piedra de carborundo fino y agua.  Cuando esté seca la superficie, se la limpiará con arpillera, dejándola libre de polvo.  Esta clase de acabado se aplicará a todas las superficies que sean visibles desde la vía, con excepción de losas de puentes y pavimentos, los cuales serán acabados de acuerdo al numeral 503-4.06.1 y Capítulo 300 de las Especificaciones Generales MOP-001-F-2002 respectiv</w:t>
      </w:r>
      <w:r>
        <w:rPr>
          <w:rFonts w:ascii="Arial" w:hAnsi="Arial" w:cs="Arial"/>
          <w:sz w:val="24"/>
          <w:szCs w:val="24"/>
        </w:rPr>
        <w:t>amente.</w:t>
      </w:r>
    </w:p>
    <w:p w:rsidR="00F44412" w:rsidRPr="0068194D" w:rsidRDefault="00F44412" w:rsidP="00F44412">
      <w:pPr>
        <w:ind w:left="1080"/>
        <w:jc w:val="both"/>
        <w:rPr>
          <w:rFonts w:ascii="Arial" w:hAnsi="Arial" w:cs="Arial"/>
          <w:sz w:val="24"/>
          <w:szCs w:val="24"/>
        </w:rPr>
      </w:pPr>
      <w:r w:rsidRPr="0068194D">
        <w:rPr>
          <w:rFonts w:ascii="Arial" w:hAnsi="Arial" w:cs="Arial"/>
          <w:sz w:val="24"/>
          <w:szCs w:val="24"/>
        </w:rPr>
        <w:t>El mortero deberá estar compuesto por cemento y arena fina mezclados en las proporciones especificadas para hormigones usados en acabados.</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b/>
          <w:bCs/>
          <w:sz w:val="24"/>
          <w:szCs w:val="24"/>
        </w:rPr>
      </w:pPr>
      <w:r w:rsidRPr="0068194D">
        <w:rPr>
          <w:rFonts w:ascii="Arial" w:hAnsi="Arial" w:cs="Arial"/>
          <w:b/>
          <w:bCs/>
          <w:sz w:val="24"/>
          <w:szCs w:val="24"/>
        </w:rPr>
        <w:t>Juntas de dilatación y apoyos.</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i/>
          <w:iCs/>
          <w:sz w:val="24"/>
          <w:szCs w:val="24"/>
        </w:rPr>
      </w:pPr>
      <w:r w:rsidRPr="0068194D">
        <w:rPr>
          <w:rFonts w:ascii="Arial" w:hAnsi="Arial" w:cs="Arial"/>
          <w:i/>
          <w:iCs/>
          <w:sz w:val="24"/>
          <w:szCs w:val="24"/>
        </w:rPr>
        <w:t>Juntas de dilatación y contracción.</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juntas de expansión y contracción se realizarán de acuerdo con los planos o co</w:t>
      </w:r>
      <w:r>
        <w:rPr>
          <w:rFonts w:ascii="Arial" w:hAnsi="Arial" w:cs="Arial"/>
          <w:sz w:val="24"/>
          <w:szCs w:val="24"/>
        </w:rPr>
        <w:t>nforme indique el Fiscalizador.</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Juntas abiertas se construirán en los lugares señalados en los planos, mediante el uso de tiras de madera, chapas metálicas u otro material removible, aprobado por el Fiscalizador.  El retiro de las plantillas de madera se realizará sin dañar las aristas del hormigón.  El refuerzo no se extenderá a través de las juntas abiertas, a menos </w:t>
      </w:r>
      <w:r>
        <w:rPr>
          <w:rFonts w:ascii="Arial" w:hAnsi="Arial" w:cs="Arial"/>
          <w:sz w:val="24"/>
          <w:szCs w:val="24"/>
        </w:rPr>
        <w:t>que así lo indiquen los planos.</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Las juntas de expansión rellenadas se construirán en forma similar a las juntas abiertas.  Cuando se especifique el empleo de juntas de expansión premoldeadas, el espesor del material de relleno por instalarse será el fijado en los planos.  El </w:t>
      </w:r>
      <w:r w:rsidRPr="0068194D">
        <w:rPr>
          <w:rFonts w:ascii="Arial" w:hAnsi="Arial" w:cs="Arial"/>
          <w:sz w:val="24"/>
          <w:szCs w:val="24"/>
        </w:rPr>
        <w:lastRenderedPageBreak/>
        <w:t xml:space="preserve">material por usarse estará de acuerdo con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estas especifica</w:t>
      </w:r>
      <w:r>
        <w:rPr>
          <w:rFonts w:ascii="Arial" w:hAnsi="Arial" w:cs="Arial"/>
          <w:sz w:val="24"/>
          <w:szCs w:val="24"/>
        </w:rPr>
        <w:t>ciones.</w:t>
      </w:r>
    </w:p>
    <w:p w:rsidR="00F44412" w:rsidRPr="0068194D" w:rsidRDefault="00F44412" w:rsidP="00F44412">
      <w:pPr>
        <w:jc w:val="both"/>
        <w:rPr>
          <w:rFonts w:ascii="Arial" w:hAnsi="Arial" w:cs="Arial"/>
          <w:sz w:val="24"/>
          <w:szCs w:val="24"/>
        </w:rPr>
      </w:pPr>
      <w:r w:rsidRPr="0068194D">
        <w:rPr>
          <w:rFonts w:ascii="Arial" w:hAnsi="Arial" w:cs="Arial"/>
          <w:sz w:val="24"/>
          <w:szCs w:val="24"/>
        </w:rPr>
        <w:t>Deberán colocarse cubrejuntas de metal, caucho o plás</w:t>
      </w:r>
      <w:r>
        <w:rPr>
          <w:rFonts w:ascii="Arial" w:hAnsi="Arial" w:cs="Arial"/>
          <w:sz w:val="24"/>
          <w:szCs w:val="24"/>
        </w:rPr>
        <w:t>tico, como indiquen los planos.</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rellenadores preformados contarán con los agujeros para recibir las espigas donde señalen los planos.  El rellenador para cada junta deberá ser suministrado en una sola pieza para la profundida</w:t>
      </w:r>
      <w:r>
        <w:rPr>
          <w:rFonts w:ascii="Arial" w:hAnsi="Arial" w:cs="Arial"/>
          <w:sz w:val="24"/>
          <w:szCs w:val="24"/>
        </w:rPr>
        <w:t>d y ancho completos requeridos.</w:t>
      </w:r>
    </w:p>
    <w:p w:rsidR="00F44412" w:rsidRPr="0068194D" w:rsidRDefault="00F44412" w:rsidP="00F44412">
      <w:pPr>
        <w:jc w:val="both"/>
        <w:rPr>
          <w:rFonts w:ascii="Arial" w:hAnsi="Arial" w:cs="Arial"/>
          <w:sz w:val="24"/>
          <w:szCs w:val="24"/>
        </w:rPr>
      </w:pPr>
      <w:r w:rsidRPr="0068194D">
        <w:rPr>
          <w:rFonts w:ascii="Arial" w:hAnsi="Arial" w:cs="Arial"/>
          <w:sz w:val="24"/>
          <w:szCs w:val="24"/>
        </w:rPr>
        <w:t>Cuando se autorice la utilización de más de una pieza en la junta, las uniones serán aseguradas firmemente manteniendo su forma, por medio de grapas u otra forma eficaz de sujeción que se</w:t>
      </w:r>
      <w:r>
        <w:rPr>
          <w:rFonts w:ascii="Arial" w:hAnsi="Arial" w:cs="Arial"/>
          <w:sz w:val="24"/>
          <w:szCs w:val="24"/>
        </w:rPr>
        <w:t>a aprobada por el Fiscalizador.</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Si durante la construcción se produce una abertura mayor de </w:t>
      </w:r>
      <w:smartTag w:uri="urn:schemas-microsoft-com:office:smarttags" w:element="metricconverter">
        <w:smartTagPr>
          <w:attr w:name="ProductID" w:val="0.3 cent￭metros"/>
        </w:smartTagPr>
        <w:r w:rsidRPr="0068194D">
          <w:rPr>
            <w:rFonts w:ascii="Arial" w:hAnsi="Arial" w:cs="Arial"/>
            <w:sz w:val="24"/>
            <w:szCs w:val="24"/>
          </w:rPr>
          <w:t>0.3 centímetros</w:t>
        </w:r>
      </w:smartTag>
      <w:r w:rsidRPr="0068194D">
        <w:rPr>
          <w:rFonts w:ascii="Arial" w:hAnsi="Arial" w:cs="Arial"/>
          <w:sz w:val="24"/>
          <w:szCs w:val="24"/>
        </w:rPr>
        <w:t xml:space="preserve"> en una junta que será sometida a tránsito, dicha abertura deberá rellenarse totalmente con asfalto caliente u otro material de relleno aprobado, se</w:t>
      </w:r>
      <w:r>
        <w:rPr>
          <w:rFonts w:ascii="Arial" w:hAnsi="Arial" w:cs="Arial"/>
          <w:sz w:val="24"/>
          <w:szCs w:val="24"/>
        </w:rPr>
        <w:t>gún lo indique el Fiscalizador.</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aberturas en las juntas de expansión serán las diseñadas en los planos a temperatura normal y se tendrá especial cuidado en no disminuir el espacio.  Se colocarán dispositivos para la impermeabilización de las juntas, cuando así se estipule en los planos u ordene el Fiscalizador.  Los ángulos, chapas u otras formas estructurales empleados en juntas serán elaborados con precisión para darles la forma exacta, de acuerdo con la sección de la losa de hormigón.  La fabricación y pintura se realizarán de acuerdo a los requisitos pertinentes de estas especificaciones.  Cuando los planos o las especificaciones especiales así lo indiquen, estas piezas serán galvanizadas en lugar de pintadas.  Se tendrá especial cuidado de que la superficie quede nivelada y recta y se emplearán métodos adecuados para colocar las juntas y conservarlas en su posición correcta durante el vaciado del hormigón.</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i/>
          <w:iCs/>
          <w:sz w:val="24"/>
          <w:szCs w:val="24"/>
        </w:rPr>
      </w:pPr>
      <w:r w:rsidRPr="0068194D">
        <w:rPr>
          <w:rFonts w:ascii="Arial" w:hAnsi="Arial" w:cs="Arial"/>
          <w:i/>
          <w:iCs/>
          <w:sz w:val="24"/>
          <w:szCs w:val="24"/>
        </w:rPr>
        <w:t>Cubrejuntas.</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Los materiales usados en cubrejuntas estarán de acuerdo a lo indicado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las Especificaciones Generales MOP-001-F-2002.  Las planchas de cobre u otro material aprobado por el Fiscalizador para cubrejuntas serán del ancho y forma indicados en los planos y ordenados por el Fiscalizador.  La plancha de cobre en cada junta deberá ser de una sola pieza continua y, cuando se autorice más de una pieza, las uniones deberán conectarse mediante soldadura, de manera que se forme una unidad completamente hermética contra el paso del agua.  Cuando se especifique el uso de cubrejuntas de caucho, éstas </w:t>
      </w:r>
      <w:r w:rsidRPr="0068194D">
        <w:rPr>
          <w:rFonts w:ascii="Arial" w:hAnsi="Arial" w:cs="Arial"/>
          <w:sz w:val="24"/>
          <w:szCs w:val="24"/>
        </w:rPr>
        <w:lastRenderedPageBreak/>
        <w:t xml:space="preserve">se moldearán en una sola pieza; el material usado será denso y homogéneo </w:t>
      </w:r>
      <w:r>
        <w:rPr>
          <w:rFonts w:ascii="Arial" w:hAnsi="Arial" w:cs="Arial"/>
          <w:sz w:val="24"/>
          <w:szCs w:val="24"/>
        </w:rPr>
        <w:t>en toda su sección transversal.</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tiras y piezas de conexión deberán ser curadas de manera que cualquier sección resulte densa, homogénea y exenta de porosidad</w:t>
      </w:r>
      <w:r>
        <w:rPr>
          <w:rFonts w:ascii="Arial" w:hAnsi="Arial" w:cs="Arial"/>
          <w:sz w:val="24"/>
          <w:szCs w:val="24"/>
        </w:rPr>
        <w:t>es.</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uniones o empalmes efectuados en la obra serán vulcanizados o mecánicos, utilizando piezas de acero inoxidables o el mismo tipo de caucho del cubrejuntas.  Durante el período de vulcanización, los empalmes serán sujetados con grapas adecuadas; el material en los empalmes será denso y homogéneo a través de toda su sección.  Todos los empalmes deberán tener una resistencia a la tensión no menor del 50% de la resistencia correspond</w:t>
      </w:r>
      <w:r>
        <w:rPr>
          <w:rFonts w:ascii="Arial" w:hAnsi="Arial" w:cs="Arial"/>
          <w:sz w:val="24"/>
          <w:szCs w:val="24"/>
        </w:rPr>
        <w:t>iente al material no empalmado.</w:t>
      </w:r>
    </w:p>
    <w:p w:rsidR="00F44412" w:rsidRPr="0068194D" w:rsidRDefault="00F44412" w:rsidP="00F44412">
      <w:pPr>
        <w:jc w:val="both"/>
        <w:rPr>
          <w:rFonts w:ascii="Arial" w:hAnsi="Arial" w:cs="Arial"/>
          <w:sz w:val="24"/>
          <w:szCs w:val="24"/>
        </w:rPr>
      </w:pPr>
      <w:r w:rsidRPr="0068194D">
        <w:rPr>
          <w:rFonts w:ascii="Arial" w:hAnsi="Arial" w:cs="Arial"/>
          <w:sz w:val="24"/>
          <w:szCs w:val="24"/>
        </w:rPr>
        <w:t>Otro tipo de juntas deberán especificarse claramente en los planos y serán aprobadas por el Fiscalizador.</w:t>
      </w:r>
    </w:p>
    <w:p w:rsidR="00F44412" w:rsidRPr="0068194D" w:rsidRDefault="00F44412" w:rsidP="00F44412">
      <w:pPr>
        <w:jc w:val="both"/>
        <w:rPr>
          <w:rFonts w:ascii="Arial" w:hAnsi="Arial" w:cs="Arial"/>
          <w:sz w:val="24"/>
          <w:szCs w:val="24"/>
        </w:rPr>
      </w:pPr>
    </w:p>
    <w:p w:rsidR="00F44412" w:rsidRPr="0068194D" w:rsidRDefault="00F44412" w:rsidP="00F44412">
      <w:pPr>
        <w:jc w:val="both"/>
        <w:rPr>
          <w:rFonts w:ascii="Arial" w:hAnsi="Arial" w:cs="Arial"/>
          <w:i/>
          <w:iCs/>
          <w:sz w:val="24"/>
          <w:szCs w:val="24"/>
        </w:rPr>
      </w:pPr>
      <w:r w:rsidRPr="0068194D">
        <w:rPr>
          <w:rFonts w:ascii="Arial" w:hAnsi="Arial" w:cs="Arial"/>
          <w:i/>
          <w:iCs/>
          <w:sz w:val="24"/>
          <w:szCs w:val="24"/>
        </w:rPr>
        <w:t>Apoyos.</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placas y ensamblajes de apoyo, articulaciones y otros dispositivos de expansión se construirán de acuerdo a los detalles indicados en los planos.  Los pernos de anclaje en pilares, estribos o pedestales se ajustarán con cuidado en el hormigón durante su vaciado o se colocarán en orificios formados durante el hormigonado o r</w:t>
      </w:r>
      <w:r>
        <w:rPr>
          <w:rFonts w:ascii="Arial" w:hAnsi="Arial" w:cs="Arial"/>
          <w:sz w:val="24"/>
          <w:szCs w:val="24"/>
        </w:rPr>
        <w:t>ealizados después del fraguado.</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orificios podrán formarse mediante la utilización de tacos de madera, tubos metálicos u otros dispositivos aprobados por el Fiscalizador.</w:t>
      </w:r>
    </w:p>
    <w:p w:rsidR="00F44412" w:rsidRPr="00A950DF" w:rsidRDefault="00F44412" w:rsidP="00F44412">
      <w:pPr>
        <w:widowControl w:val="0"/>
        <w:autoSpaceDE w:val="0"/>
        <w:autoSpaceDN w:val="0"/>
        <w:adjustRightInd w:val="0"/>
        <w:jc w:val="both"/>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cantidades a pagarse por estos trabajos serán los metros cúbicos de hormigón simple satisfactor</w:t>
      </w:r>
      <w:r>
        <w:rPr>
          <w:rFonts w:ascii="Arial" w:hAnsi="Arial" w:cs="Arial"/>
          <w:sz w:val="24"/>
          <w:szCs w:val="24"/>
        </w:rPr>
        <w:t>iamente incorporados a la obra.</w:t>
      </w:r>
    </w:p>
    <w:p w:rsidR="00F44412" w:rsidRPr="0068194D" w:rsidRDefault="00F44412" w:rsidP="00F44412">
      <w:pPr>
        <w:jc w:val="both"/>
        <w:rPr>
          <w:rFonts w:ascii="Arial" w:hAnsi="Arial" w:cs="Arial"/>
          <w:sz w:val="24"/>
          <w:szCs w:val="24"/>
        </w:rPr>
      </w:pPr>
      <w:r w:rsidRPr="0068194D">
        <w:rPr>
          <w:rFonts w:ascii="Arial" w:hAnsi="Arial" w:cs="Arial"/>
          <w:sz w:val="24"/>
          <w:szCs w:val="24"/>
        </w:rPr>
        <w:t>Cualquier deducción por objetos embebidos en el hormigón o volúmenes de agujeros de drenaje, será efectuado de acuerdo a l</w:t>
      </w:r>
      <w:r>
        <w:rPr>
          <w:rFonts w:ascii="Arial" w:hAnsi="Arial" w:cs="Arial"/>
          <w:sz w:val="24"/>
          <w:szCs w:val="24"/>
        </w:rPr>
        <w:t>o indicado por el Fiscalizador.</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cantidades de acero de refuerzo serán medidas para el pago, de acuerdo con el numeral 504-5.01 de las Especificaciones Generales MOP-001-F-2</w:t>
      </w:r>
      <w:r>
        <w:rPr>
          <w:rFonts w:ascii="Arial" w:hAnsi="Arial" w:cs="Arial"/>
          <w:sz w:val="24"/>
          <w:szCs w:val="24"/>
        </w:rPr>
        <w:t>002.</w:t>
      </w:r>
    </w:p>
    <w:p w:rsidR="00F44412" w:rsidRPr="0068194D" w:rsidRDefault="00F44412" w:rsidP="00F44412">
      <w:pPr>
        <w:jc w:val="both"/>
        <w:rPr>
          <w:rFonts w:ascii="Arial" w:hAnsi="Arial" w:cs="Arial"/>
          <w:sz w:val="24"/>
          <w:szCs w:val="24"/>
        </w:rPr>
      </w:pPr>
      <w:r w:rsidRPr="0068194D">
        <w:rPr>
          <w:rFonts w:ascii="Arial" w:hAnsi="Arial" w:cs="Arial"/>
          <w:sz w:val="24"/>
          <w:szCs w:val="24"/>
        </w:rPr>
        <w:t>Los ensamblajes, placas y otros dispositivos metálicos para apoyos y juntas serán medidos de acuerdo a lo estipulado en su</w:t>
      </w:r>
      <w:r>
        <w:rPr>
          <w:rFonts w:ascii="Arial" w:hAnsi="Arial" w:cs="Arial"/>
          <w:sz w:val="24"/>
          <w:szCs w:val="24"/>
        </w:rPr>
        <w:t>s respectivas especificaciones.</w:t>
      </w:r>
    </w:p>
    <w:p w:rsidR="00F44412" w:rsidRPr="0068194D" w:rsidRDefault="00F44412" w:rsidP="00F44412">
      <w:pPr>
        <w:jc w:val="both"/>
        <w:rPr>
          <w:rFonts w:ascii="Arial" w:hAnsi="Arial" w:cs="Arial"/>
          <w:sz w:val="24"/>
          <w:szCs w:val="24"/>
        </w:rPr>
      </w:pPr>
      <w:r w:rsidRPr="0068194D">
        <w:rPr>
          <w:rFonts w:ascii="Arial" w:hAnsi="Arial" w:cs="Arial"/>
          <w:sz w:val="24"/>
          <w:szCs w:val="24"/>
        </w:rPr>
        <w:lastRenderedPageBreak/>
        <w:t>No se harán mediciones ni pagos por concepto de encofrados, obra falsa o andamio, arrastre de aire en el hormigón, formación de agujeros de drenaje, ni acabado de superficies.</w:t>
      </w:r>
    </w:p>
    <w:p w:rsidR="00F44412" w:rsidRPr="0068194D" w:rsidRDefault="00F44412" w:rsidP="00F44412">
      <w:pPr>
        <w:jc w:val="both"/>
        <w:rPr>
          <w:rFonts w:ascii="Arial" w:hAnsi="Arial" w:cs="Arial"/>
          <w:sz w:val="24"/>
          <w:szCs w:val="24"/>
        </w:rPr>
      </w:pPr>
      <w:r w:rsidRPr="0068194D">
        <w:rPr>
          <w:rFonts w:ascii="Arial" w:hAnsi="Arial" w:cs="Arial"/>
          <w:sz w:val="24"/>
          <w:szCs w:val="24"/>
        </w:rPr>
        <w:t>Las cantidades determinadas en la forma indicada en la subsección anterior, se pagarán a los precios contractuales para los rubros más adelante designados y que conste</w:t>
      </w:r>
      <w:r>
        <w:rPr>
          <w:rFonts w:ascii="Arial" w:hAnsi="Arial" w:cs="Arial"/>
          <w:sz w:val="24"/>
          <w:szCs w:val="24"/>
        </w:rPr>
        <w:t>n en el contrato.</w:t>
      </w:r>
    </w:p>
    <w:p w:rsidR="00F44412" w:rsidRPr="0068194D" w:rsidRDefault="00F44412" w:rsidP="00F44412">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F44412" w:rsidRDefault="00F44412" w:rsidP="00F44412">
      <w:pPr>
        <w:widowControl w:val="0"/>
        <w:autoSpaceDE w:val="0"/>
        <w:autoSpaceDN w:val="0"/>
        <w:adjustRightInd w:val="0"/>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FA0DAD">
        <w:rPr>
          <w:rFonts w:ascii="Arial" w:hAnsi="Arial" w:cs="Arial"/>
          <w:bCs/>
          <w:sz w:val="24"/>
        </w:rPr>
        <w:t>HORMIGÓN PREMEZCLADO F´C= 280 KG/CM2 (INC. TRANSPORTE)</w:t>
      </w:r>
      <w:r>
        <w:rPr>
          <w:rFonts w:ascii="Arial" w:hAnsi="Arial" w:cs="Arial"/>
          <w:bCs/>
          <w:sz w:val="24"/>
        </w:rPr>
        <w:t xml:space="preserve">, </w:t>
      </w:r>
      <w:r w:rsidRPr="00FA0DAD">
        <w:rPr>
          <w:rFonts w:ascii="Arial" w:hAnsi="Arial" w:cs="Arial"/>
          <w:bCs/>
          <w:sz w:val="24"/>
        </w:rPr>
        <w:t>CUARTONES DE ENCOFRADO 4 M</w:t>
      </w:r>
      <w:r>
        <w:rPr>
          <w:rFonts w:ascii="Arial" w:hAnsi="Arial" w:cs="Arial"/>
          <w:bCs/>
          <w:sz w:val="24"/>
        </w:rPr>
        <w:t xml:space="preserve">, </w:t>
      </w:r>
      <w:r w:rsidRPr="00FA0DAD">
        <w:rPr>
          <w:rFonts w:ascii="Arial" w:hAnsi="Arial" w:cs="Arial"/>
          <w:bCs/>
          <w:sz w:val="24"/>
        </w:rPr>
        <w:t>TIRAS DE ENCOFRADO</w:t>
      </w:r>
      <w:r>
        <w:rPr>
          <w:rFonts w:ascii="Arial" w:hAnsi="Arial" w:cs="Arial"/>
          <w:bCs/>
          <w:sz w:val="24"/>
        </w:rPr>
        <w:t xml:space="preserve">, </w:t>
      </w:r>
      <w:r w:rsidRPr="00FA0DAD">
        <w:rPr>
          <w:rFonts w:ascii="Arial" w:hAnsi="Arial" w:cs="Arial"/>
          <w:bCs/>
          <w:sz w:val="24"/>
        </w:rPr>
        <w:t>TABLA DE ENCOFRADO 1" X 4 M</w:t>
      </w:r>
      <w:r>
        <w:rPr>
          <w:rFonts w:ascii="Arial" w:hAnsi="Arial" w:cs="Arial"/>
          <w:bCs/>
          <w:sz w:val="24"/>
        </w:rPr>
        <w:t xml:space="preserve">, </w:t>
      </w:r>
      <w:r w:rsidRPr="00FA0DAD">
        <w:rPr>
          <w:rFonts w:ascii="Arial" w:hAnsi="Arial" w:cs="Arial"/>
          <w:bCs/>
          <w:sz w:val="24"/>
        </w:rPr>
        <w:t>CLAVOS DE 2" A 3 1/2"</w:t>
      </w:r>
      <w:r>
        <w:rPr>
          <w:rFonts w:ascii="Arial" w:hAnsi="Arial" w:cs="Arial"/>
          <w:bCs/>
          <w:sz w:val="24"/>
        </w:rPr>
        <w:t xml:space="preserve">, </w:t>
      </w:r>
      <w:r w:rsidRPr="00FA0DAD">
        <w:rPr>
          <w:rFonts w:ascii="Arial" w:hAnsi="Arial" w:cs="Arial"/>
          <w:bCs/>
          <w:sz w:val="24"/>
        </w:rPr>
        <w:t>CAÑA ROLLIZA (3M)</w:t>
      </w:r>
      <w:r>
        <w:rPr>
          <w:rFonts w:ascii="Arial" w:hAnsi="Arial" w:cs="Arial"/>
          <w:bCs/>
          <w:sz w:val="24"/>
        </w:rPr>
        <w:t>.</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HERRAMIENTA MENOR, </w:t>
      </w:r>
      <w:r w:rsidRPr="00FA0DAD">
        <w:rPr>
          <w:rFonts w:ascii="Arial" w:hAnsi="Arial" w:cs="Arial"/>
          <w:sz w:val="24"/>
        </w:rPr>
        <w:t>VIBRADOR DE MANGUERA</w:t>
      </w:r>
      <w:r>
        <w:rPr>
          <w:rFonts w:ascii="Arial" w:hAnsi="Arial" w:cs="Arial"/>
          <w:sz w:val="24"/>
        </w:rPr>
        <w:t>.</w:t>
      </w:r>
    </w:p>
    <w:p w:rsidR="00F44412" w:rsidRPr="00C9228D" w:rsidRDefault="00F44412" w:rsidP="00F44412">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ALBAÑIL, </w:t>
      </w:r>
      <w:r w:rsidRPr="00293E47">
        <w:rPr>
          <w:rFonts w:ascii="Arial" w:hAnsi="Arial" w:cs="Arial"/>
          <w:bCs/>
          <w:sz w:val="24"/>
          <w:szCs w:val="24"/>
        </w:rPr>
        <w:t>MAESTRO DE OBRA</w:t>
      </w:r>
      <w:r>
        <w:rPr>
          <w:rFonts w:ascii="Arial" w:hAnsi="Arial" w:cs="Arial"/>
          <w:bCs/>
          <w:sz w:val="24"/>
          <w:szCs w:val="24"/>
        </w:rPr>
        <w:t xml:space="preserve">, </w:t>
      </w:r>
      <w:r w:rsidRPr="00293E47">
        <w:rPr>
          <w:rFonts w:ascii="Arial" w:hAnsi="Arial" w:cs="Arial"/>
          <w:bCs/>
          <w:sz w:val="24"/>
          <w:szCs w:val="24"/>
        </w:rPr>
        <w:t>CARPINTERO</w:t>
      </w:r>
      <w:r>
        <w:rPr>
          <w:rFonts w:ascii="Arial" w:hAnsi="Arial" w:cs="Arial"/>
          <w:bCs/>
          <w:sz w:val="24"/>
          <w:szCs w:val="24"/>
        </w:rPr>
        <w:t>, PEON.</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516442</w:t>
      </w:r>
      <w:r w:rsidRPr="00825987">
        <w:rPr>
          <w:rFonts w:ascii="Arial" w:hAnsi="Arial" w:cs="Arial"/>
          <w:b/>
          <w:sz w:val="24"/>
          <w:szCs w:val="24"/>
        </w:rPr>
        <w:tab/>
        <w:t xml:space="preserve">RUBRO: </w:t>
      </w:r>
      <w:r w:rsidRPr="00B3276B">
        <w:rPr>
          <w:rFonts w:ascii="Arial" w:hAnsi="Arial" w:cs="Arial"/>
          <w:b/>
          <w:sz w:val="24"/>
          <w:szCs w:val="24"/>
        </w:rPr>
        <w:t>POZO DE H.A. EN MESÓN</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44412" w:rsidRPr="001D621F" w:rsidRDefault="00F44412" w:rsidP="00F44412">
      <w:pPr>
        <w:jc w:val="both"/>
        <w:rPr>
          <w:rFonts w:ascii="Arial" w:hAnsi="Arial" w:cs="Arial"/>
          <w:sz w:val="24"/>
          <w:szCs w:val="24"/>
        </w:rPr>
      </w:pPr>
      <w:r w:rsidRPr="005B0FDB">
        <w:rPr>
          <w:rFonts w:ascii="Arial" w:hAnsi="Arial" w:cs="Arial"/>
          <w:sz w:val="24"/>
          <w:szCs w:val="24"/>
        </w:rPr>
        <w:t xml:space="preserve">Este </w:t>
      </w:r>
      <w:r>
        <w:rPr>
          <w:rFonts w:ascii="Arial" w:hAnsi="Arial" w:cs="Arial"/>
          <w:sz w:val="24"/>
          <w:szCs w:val="24"/>
        </w:rPr>
        <w:t xml:space="preserve">rubro comprende el suministro y fabricación </w:t>
      </w:r>
      <w:r w:rsidRPr="005B0FDB">
        <w:rPr>
          <w:rFonts w:ascii="Arial" w:hAnsi="Arial" w:cs="Arial"/>
          <w:sz w:val="24"/>
          <w:szCs w:val="24"/>
        </w:rPr>
        <w:t xml:space="preserve">de </w:t>
      </w:r>
      <w:r>
        <w:rPr>
          <w:rFonts w:ascii="Arial" w:hAnsi="Arial" w:cs="Arial"/>
          <w:sz w:val="24"/>
          <w:szCs w:val="24"/>
        </w:rPr>
        <w:t xml:space="preserve"> pozo de hormigón armado en mesón.</w:t>
      </w:r>
    </w:p>
    <w:p w:rsidR="00F44412" w:rsidRDefault="00F44412" w:rsidP="00F44412">
      <w:pPr>
        <w:widowControl w:val="0"/>
        <w:autoSpaceDE w:val="0"/>
        <w:autoSpaceDN w:val="0"/>
        <w:adjustRightInd w:val="0"/>
        <w:spacing w:line="240" w:lineRule="auto"/>
        <w:jc w:val="both"/>
        <w:rPr>
          <w:rFonts w:ascii="Arial" w:hAnsi="Arial" w:cs="Arial"/>
          <w:b/>
          <w:bCs/>
          <w:sz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F44412" w:rsidRPr="005B0FDB" w:rsidRDefault="00F44412" w:rsidP="00F44412">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F44412" w:rsidRPr="005B0FDB" w:rsidRDefault="00F44412" w:rsidP="00F44412">
      <w:pPr>
        <w:contextualSpacing/>
        <w:jc w:val="both"/>
        <w:rPr>
          <w:rFonts w:ascii="Arial" w:hAnsi="Arial" w:cs="Arial"/>
          <w:sz w:val="24"/>
          <w:szCs w:val="24"/>
        </w:rPr>
      </w:pPr>
    </w:p>
    <w:p w:rsidR="00F44412" w:rsidRPr="005B0FDB" w:rsidRDefault="00F44412" w:rsidP="00F44412">
      <w:pPr>
        <w:jc w:val="both"/>
        <w:rPr>
          <w:rFonts w:ascii="Arial" w:hAnsi="Arial" w:cs="Arial"/>
          <w:sz w:val="24"/>
          <w:szCs w:val="24"/>
          <w:lang w:val="es-ES"/>
        </w:rPr>
      </w:pPr>
      <w:r w:rsidRPr="005B0FDB">
        <w:rPr>
          <w:rFonts w:ascii="Arial" w:hAnsi="Arial" w:cs="Arial"/>
          <w:sz w:val="24"/>
          <w:szCs w:val="24"/>
          <w:lang w:val="es-ES"/>
        </w:rPr>
        <w:lastRenderedPageBreak/>
        <w:t xml:space="preserve">Serán  de tipo </w:t>
      </w:r>
      <w:r>
        <w:rPr>
          <w:rFonts w:ascii="Arial" w:hAnsi="Arial" w:cs="Arial"/>
          <w:sz w:val="24"/>
          <w:szCs w:val="24"/>
          <w:lang w:val="es-ES"/>
        </w:rPr>
        <w:t>cuadrado</w:t>
      </w:r>
      <w:r w:rsidRPr="005B0FDB">
        <w:rPr>
          <w:rFonts w:ascii="Arial" w:hAnsi="Arial" w:cs="Arial"/>
          <w:sz w:val="24"/>
          <w:szCs w:val="24"/>
          <w:lang w:val="es-ES"/>
        </w:rPr>
        <w:t xml:space="preserve">, </w:t>
      </w:r>
      <w:r>
        <w:rPr>
          <w:rFonts w:ascii="Arial" w:hAnsi="Arial" w:cs="Arial"/>
          <w:sz w:val="24"/>
          <w:szCs w:val="24"/>
          <w:lang w:val="es-ES"/>
        </w:rPr>
        <w:t xml:space="preserve">en continuidad con la </w:t>
      </w:r>
      <w:r w:rsidRPr="005B0FDB">
        <w:rPr>
          <w:rFonts w:ascii="Arial" w:hAnsi="Arial" w:cs="Arial"/>
          <w:sz w:val="24"/>
          <w:szCs w:val="24"/>
          <w:lang w:val="es-ES"/>
        </w:rPr>
        <w:t>superficie del mesón</w:t>
      </w:r>
      <w:r>
        <w:rPr>
          <w:rFonts w:ascii="Arial" w:hAnsi="Arial" w:cs="Arial"/>
          <w:sz w:val="24"/>
          <w:szCs w:val="24"/>
          <w:lang w:val="es-ES"/>
        </w:rPr>
        <w:t xml:space="preserve">. </w:t>
      </w:r>
      <w:r w:rsidRPr="005B0FDB">
        <w:rPr>
          <w:rFonts w:ascii="Arial" w:hAnsi="Arial" w:cs="Arial"/>
          <w:sz w:val="24"/>
          <w:szCs w:val="24"/>
          <w:lang w:val="es-ES"/>
        </w:rPr>
        <w:t xml:space="preserve"> Los </w:t>
      </w:r>
      <w:r>
        <w:rPr>
          <w:rFonts w:ascii="Arial" w:hAnsi="Arial" w:cs="Arial"/>
          <w:sz w:val="24"/>
          <w:szCs w:val="24"/>
          <w:lang w:val="es-ES"/>
        </w:rPr>
        <w:t>pozos</w:t>
      </w:r>
      <w:r w:rsidRPr="005B0FDB">
        <w:rPr>
          <w:rFonts w:ascii="Arial" w:hAnsi="Arial" w:cs="Arial"/>
          <w:sz w:val="24"/>
          <w:szCs w:val="24"/>
          <w:lang w:val="es-ES"/>
        </w:rPr>
        <w:t xml:space="preserve"> deberán tener iguales o mayores medidas que las indicadas en el gráfico respectivo. Los orificios para grifería deben ser insinuados, de modo que al colocar la grifería central no queden orificios abiertos o descubiertos en la pieza.</w:t>
      </w:r>
    </w:p>
    <w:p w:rsidR="00F44412" w:rsidRDefault="00F44412" w:rsidP="00F44412">
      <w:pPr>
        <w:widowControl w:val="0"/>
        <w:autoSpaceDE w:val="0"/>
        <w:autoSpaceDN w:val="0"/>
        <w:adjustRightInd w:val="0"/>
        <w:spacing w:line="240" w:lineRule="auto"/>
        <w:jc w:val="both"/>
        <w:rPr>
          <w:rFonts w:ascii="Arial" w:hAnsi="Arial" w:cs="Arial"/>
          <w:sz w:val="24"/>
          <w:szCs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F44412" w:rsidRPr="005B0FDB" w:rsidRDefault="00F44412" w:rsidP="00F44412">
      <w:pPr>
        <w:contextualSpacing/>
        <w:jc w:val="both"/>
        <w:rPr>
          <w:rFonts w:ascii="Arial" w:hAnsi="Arial" w:cs="Arial"/>
          <w:sz w:val="24"/>
          <w:szCs w:val="24"/>
        </w:rPr>
      </w:pPr>
      <w:r w:rsidRPr="005B0FDB">
        <w:rPr>
          <w:rFonts w:ascii="Arial" w:hAnsi="Arial" w:cs="Arial"/>
          <w:sz w:val="24"/>
          <w:szCs w:val="24"/>
        </w:rPr>
        <w:t xml:space="preserve">Este rubro se medirá en </w:t>
      </w:r>
      <w:r>
        <w:rPr>
          <w:rFonts w:ascii="Arial" w:hAnsi="Arial" w:cs="Arial"/>
          <w:sz w:val="24"/>
          <w:szCs w:val="24"/>
        </w:rPr>
        <w:t>metro cuadrado (M2)</w:t>
      </w:r>
      <w:r w:rsidRPr="005B0FDB">
        <w:rPr>
          <w:rFonts w:ascii="Arial" w:hAnsi="Arial" w:cs="Arial"/>
          <w:sz w:val="24"/>
          <w:szCs w:val="24"/>
        </w:rPr>
        <w:t xml:space="preserve"> y se pagará en función de la cantidad efectivamente instalada en el proyecto.  </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METRO CUADRADO (M2).</w:t>
      </w:r>
    </w:p>
    <w:p w:rsidR="00F44412" w:rsidRPr="001D621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w:t>
      </w:r>
      <w:r w:rsidRPr="008D5F98">
        <w:rPr>
          <w:rFonts w:ascii="Arial" w:hAnsi="Arial" w:cs="Arial"/>
          <w:sz w:val="24"/>
        </w:rPr>
        <w:t xml:space="preserve"> </w:t>
      </w:r>
      <w:r>
        <w:rPr>
          <w:rFonts w:ascii="Arial" w:hAnsi="Arial" w:cs="Arial"/>
          <w:sz w:val="24"/>
        </w:rPr>
        <w:t>AGUA, CEMENTO, ARENA.</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w:t>
      </w:r>
      <w:r w:rsidRPr="00A950DF">
        <w:rPr>
          <w:rFonts w:ascii="Arial" w:hAnsi="Arial" w:cs="Arial"/>
          <w:sz w:val="24"/>
        </w:rPr>
        <w:t>.</w:t>
      </w:r>
    </w:p>
    <w:p w:rsidR="00F44412" w:rsidRPr="001D621F" w:rsidRDefault="00F44412" w:rsidP="00F44412">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AYUDANTE</w:t>
      </w:r>
      <w:r w:rsidRPr="00A950DF">
        <w:rPr>
          <w:rFonts w:ascii="Arial" w:hAnsi="Arial" w:cs="Arial"/>
          <w:sz w:val="24"/>
        </w:rPr>
        <w:t>,</w:t>
      </w:r>
      <w:r>
        <w:rPr>
          <w:rFonts w:ascii="Arial" w:hAnsi="Arial" w:cs="Arial"/>
          <w:sz w:val="24"/>
        </w:rPr>
        <w:t xml:space="preserve"> </w:t>
      </w:r>
      <w:r w:rsidRPr="00A950DF">
        <w:rPr>
          <w:rFonts w:ascii="Arial" w:hAnsi="Arial" w:cs="Arial"/>
          <w:sz w:val="24"/>
        </w:rPr>
        <w:t xml:space="preserve"> </w:t>
      </w:r>
      <w:r>
        <w:rPr>
          <w:rFonts w:ascii="Arial" w:hAnsi="Arial" w:cs="Arial"/>
          <w:sz w:val="24"/>
        </w:rPr>
        <w:t>MAESTRO DE OBRA</w:t>
      </w:r>
      <w:r w:rsidRPr="00A950DF">
        <w:rPr>
          <w:rFonts w:ascii="Arial" w:hAnsi="Arial" w:cs="Arial"/>
          <w:sz w:val="24"/>
        </w:rPr>
        <w:t>.</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516338</w:t>
      </w:r>
      <w:r w:rsidRPr="00825987">
        <w:rPr>
          <w:rFonts w:ascii="Arial" w:hAnsi="Arial" w:cs="Arial"/>
          <w:b/>
          <w:sz w:val="24"/>
          <w:szCs w:val="24"/>
        </w:rPr>
        <w:tab/>
        <w:t xml:space="preserve">RUBRO: </w:t>
      </w:r>
      <w:r w:rsidRPr="00B3276B">
        <w:rPr>
          <w:rFonts w:ascii="Arial" w:hAnsi="Arial" w:cs="Arial"/>
          <w:b/>
          <w:sz w:val="24"/>
          <w:szCs w:val="24"/>
        </w:rPr>
        <w:t>ENLUCIDO INTERIOR</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F44412" w:rsidRPr="00DB01A7" w:rsidRDefault="00F44412" w:rsidP="00F44412">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F44412" w:rsidRPr="00DB01A7" w:rsidRDefault="00F44412" w:rsidP="00F44412">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sz w:val="24"/>
          <w:szCs w:val="24"/>
        </w:rPr>
        <w:lastRenderedPageBreak/>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F44412" w:rsidRPr="008D5F98" w:rsidRDefault="00F44412" w:rsidP="00F44412">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516337</w:t>
      </w:r>
      <w:r w:rsidRPr="00825987">
        <w:rPr>
          <w:rFonts w:ascii="Arial" w:hAnsi="Arial" w:cs="Arial"/>
          <w:b/>
          <w:sz w:val="24"/>
          <w:szCs w:val="24"/>
        </w:rPr>
        <w:tab/>
        <w:t xml:space="preserve">RUBRO: </w:t>
      </w:r>
      <w:r w:rsidRPr="00B3276B">
        <w:rPr>
          <w:rFonts w:ascii="Arial" w:hAnsi="Arial" w:cs="Arial"/>
          <w:b/>
          <w:sz w:val="24"/>
          <w:szCs w:val="24"/>
        </w:rPr>
        <w:t>ENLUCIDO EXTERIOR</w:t>
      </w:r>
    </w:p>
    <w:p w:rsidR="00F44412" w:rsidRDefault="00F44412" w:rsidP="00F44412">
      <w:pPr>
        <w:widowControl w:val="0"/>
        <w:autoSpaceDE w:val="0"/>
        <w:autoSpaceDN w:val="0"/>
        <w:adjustRightInd w:val="0"/>
        <w:jc w:val="both"/>
        <w:rPr>
          <w:rFonts w:ascii="Arial" w:hAnsi="Arial" w:cs="Arial"/>
          <w:b/>
          <w:bCs/>
          <w:sz w:val="24"/>
          <w:szCs w:val="24"/>
        </w:rPr>
      </w:pP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F44412" w:rsidRPr="00DB01A7" w:rsidRDefault="00F44412" w:rsidP="00F44412">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F44412" w:rsidRPr="00DB01A7" w:rsidRDefault="00F44412" w:rsidP="00F44412">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425806">
        <w:rPr>
          <w:rFonts w:ascii="Arial" w:hAnsi="Arial" w:cs="Arial"/>
          <w:sz w:val="24"/>
          <w:szCs w:val="24"/>
        </w:rPr>
        <w:t xml:space="preserve">aditivo Aditop 144 </w:t>
      </w:r>
      <w:r w:rsidRPr="00DB01A7">
        <w:rPr>
          <w:rFonts w:ascii="Arial" w:hAnsi="Arial" w:cs="Arial"/>
          <w:sz w:val="24"/>
          <w:szCs w:val="24"/>
        </w:rPr>
        <w:t>o similar, debidamente aprobado por la fiscalización.</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F44412" w:rsidRPr="00DB01A7" w:rsidRDefault="00F44412" w:rsidP="00F44412">
      <w:pPr>
        <w:widowControl w:val="0"/>
        <w:autoSpaceDE w:val="0"/>
        <w:autoSpaceDN w:val="0"/>
        <w:adjustRightInd w:val="0"/>
        <w:jc w:val="both"/>
        <w:rPr>
          <w:rFonts w:ascii="Arial" w:hAnsi="Arial" w:cs="Arial"/>
          <w:sz w:val="24"/>
          <w:szCs w:val="24"/>
        </w:rPr>
      </w:pPr>
      <w:r w:rsidRPr="00DB01A7">
        <w:rPr>
          <w:rFonts w:ascii="Arial" w:hAnsi="Arial" w:cs="Arial"/>
          <w:sz w:val="24"/>
          <w:szCs w:val="24"/>
        </w:rPr>
        <w:t xml:space="preserve">La medición se hará por metros cuadrados, efectivamente ejecutados, de acuerdo </w:t>
      </w:r>
      <w:r w:rsidRPr="00DB01A7">
        <w:rPr>
          <w:rFonts w:ascii="Arial" w:hAnsi="Arial" w:cs="Arial"/>
          <w:sz w:val="24"/>
          <w:szCs w:val="24"/>
        </w:rPr>
        <w:lastRenderedPageBreak/>
        <w:t>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F44412" w:rsidRPr="00085A2D" w:rsidRDefault="00F44412" w:rsidP="00F44412">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516428</w:t>
      </w:r>
      <w:r w:rsidRPr="00825987">
        <w:rPr>
          <w:rFonts w:ascii="Arial" w:hAnsi="Arial" w:cs="Arial"/>
          <w:b/>
          <w:sz w:val="24"/>
          <w:szCs w:val="24"/>
        </w:rPr>
        <w:tab/>
        <w:t xml:space="preserve">RUBRO: </w:t>
      </w:r>
      <w:r w:rsidRPr="00B3276B">
        <w:rPr>
          <w:rFonts w:ascii="Arial" w:hAnsi="Arial" w:cs="Arial"/>
          <w:b/>
          <w:sz w:val="24"/>
          <w:szCs w:val="24"/>
        </w:rPr>
        <w:t>PEDILUVIO</w:t>
      </w:r>
    </w:p>
    <w:p w:rsidR="00F44412" w:rsidRDefault="00F44412" w:rsidP="00F44412">
      <w:pPr>
        <w:rPr>
          <w:rFonts w:ascii="Arial" w:hAnsi="Arial" w:cs="Arial"/>
          <w:b/>
          <w:sz w:val="24"/>
          <w:szCs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44412" w:rsidRPr="003A7B04" w:rsidRDefault="00F44412" w:rsidP="00F44412">
      <w:pPr>
        <w:pStyle w:val="Default"/>
        <w:spacing w:line="276" w:lineRule="auto"/>
        <w:jc w:val="both"/>
        <w:rPr>
          <w:rFonts w:ascii="Arial" w:hAnsi="Arial" w:cs="Arial"/>
        </w:rPr>
      </w:pPr>
      <w:r w:rsidRPr="003A7B04">
        <w:rPr>
          <w:rFonts w:ascii="Arial" w:hAnsi="Arial" w:cs="Arial"/>
        </w:rPr>
        <w:t xml:space="preserve">Este trabajo consistirá en la construcción de cajas de </w:t>
      </w:r>
      <w:r>
        <w:rPr>
          <w:rFonts w:ascii="Arial" w:hAnsi="Arial" w:cs="Arial"/>
        </w:rPr>
        <w:t xml:space="preserve"> hormigón en la cual se incluirá material desinfectante acorde al laboratorio y al cultivo que se este realizando y esto en función al técnico responsable del programa de acuicultura las acciones del fiscalizador y constructor se remiten solo a las dimensiones propuestas en el diseño arquitectónico en concordancia con los ingresos u otros.</w:t>
      </w:r>
    </w:p>
    <w:p w:rsidR="00F44412" w:rsidRPr="003A7B04" w:rsidRDefault="00F44412" w:rsidP="00F44412">
      <w:pPr>
        <w:widowControl w:val="0"/>
        <w:autoSpaceDE w:val="0"/>
        <w:autoSpaceDN w:val="0"/>
        <w:adjustRightInd w:val="0"/>
        <w:jc w:val="both"/>
        <w:rPr>
          <w:rFonts w:ascii="Arial" w:hAnsi="Arial" w:cs="Arial"/>
          <w:sz w:val="24"/>
          <w:szCs w:val="24"/>
          <w:lang w:val="es-ES"/>
        </w:rPr>
      </w:pPr>
    </w:p>
    <w:p w:rsidR="00F44412" w:rsidRPr="003A7B04" w:rsidRDefault="00F44412" w:rsidP="00F44412">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F44412" w:rsidRPr="003A7B04" w:rsidRDefault="00F44412" w:rsidP="00F44412">
      <w:pPr>
        <w:pStyle w:val="Default"/>
        <w:spacing w:line="276" w:lineRule="auto"/>
        <w:jc w:val="both"/>
        <w:rPr>
          <w:rFonts w:ascii="Arial" w:hAnsi="Arial" w:cs="Arial"/>
        </w:rPr>
      </w:pPr>
      <w:r w:rsidRPr="003A7B04">
        <w:rPr>
          <w:rFonts w:ascii="Arial" w:hAnsi="Arial" w:cs="Arial"/>
        </w:rPr>
        <w:t>Estas obras podrán realizarse en el sitio y serán de hormigón simple, la construcción e instalación se harán de modo que las estructuras queden sólidamente asentadas de conformidad con las dimensiones,  cotas y alineación indicadas en los planos o por el fiscalizador.</w:t>
      </w:r>
    </w:p>
    <w:p w:rsidR="00F44412" w:rsidRPr="003A7B04" w:rsidRDefault="00F44412" w:rsidP="00F44412">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de cada </w:t>
      </w:r>
      <w:r>
        <w:rPr>
          <w:rFonts w:ascii="Arial" w:hAnsi="Arial" w:cs="Arial"/>
          <w:sz w:val="24"/>
          <w:szCs w:val="24"/>
        </w:rPr>
        <w:t>pediluvio</w:t>
      </w:r>
      <w:r w:rsidRPr="003A7B04">
        <w:rPr>
          <w:rFonts w:ascii="Arial" w:hAnsi="Arial" w:cs="Arial"/>
          <w:sz w:val="24"/>
          <w:szCs w:val="24"/>
        </w:rPr>
        <w:t>, deberá limpiarse de residuos y acumulaciones extrañas, y se mantendrán limpias y en funcionamiento hasta la aceptación final de la obra.</w:t>
      </w:r>
    </w:p>
    <w:p w:rsidR="00F44412" w:rsidRDefault="00F44412" w:rsidP="00F44412">
      <w:pPr>
        <w:widowControl w:val="0"/>
        <w:autoSpaceDE w:val="0"/>
        <w:autoSpaceDN w:val="0"/>
        <w:adjustRightInd w:val="0"/>
        <w:jc w:val="both"/>
        <w:rPr>
          <w:rFonts w:ascii="Arial" w:hAnsi="Arial" w:cs="Arial"/>
          <w:b/>
          <w:bCs/>
          <w:sz w:val="24"/>
          <w:szCs w:val="24"/>
        </w:rPr>
      </w:pPr>
    </w:p>
    <w:p w:rsidR="00F44412" w:rsidRPr="003A7B04" w:rsidRDefault="00F44412" w:rsidP="00F44412">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F44412" w:rsidRPr="003A7B04" w:rsidRDefault="00F44412" w:rsidP="00F44412">
      <w:pPr>
        <w:pStyle w:val="Default"/>
        <w:spacing w:line="276" w:lineRule="auto"/>
        <w:jc w:val="both"/>
        <w:rPr>
          <w:rFonts w:ascii="Arial" w:hAnsi="Arial" w:cs="Arial"/>
        </w:rPr>
      </w:pPr>
      <w:r w:rsidRPr="003A7B04">
        <w:rPr>
          <w:rFonts w:ascii="Arial" w:hAnsi="Arial" w:cs="Arial"/>
        </w:rPr>
        <w:lastRenderedPageBreak/>
        <w:t xml:space="preserve">Las cantidades a pagarse serán de acuerdo al número de </w:t>
      </w:r>
      <w:r>
        <w:rPr>
          <w:rFonts w:ascii="Arial" w:hAnsi="Arial" w:cs="Arial"/>
        </w:rPr>
        <w:t>pediluvio</w:t>
      </w:r>
      <w:r w:rsidRPr="003A7B04">
        <w:rPr>
          <w:rFonts w:ascii="Arial" w:hAnsi="Arial" w:cs="Arial"/>
        </w:rPr>
        <w:t xml:space="preserve"> aceptablemente ejecutadas y aceptada por la fiscalización. </w:t>
      </w:r>
    </w:p>
    <w:p w:rsidR="00F44412" w:rsidRPr="003A7B04" w:rsidRDefault="00F44412" w:rsidP="00F44412">
      <w:pPr>
        <w:pStyle w:val="Default"/>
        <w:spacing w:line="276" w:lineRule="auto"/>
        <w:jc w:val="both"/>
        <w:rPr>
          <w:rFonts w:ascii="Arial" w:hAnsi="Arial" w:cs="Arial"/>
        </w:rPr>
      </w:pPr>
      <w:r w:rsidRPr="003A7B04">
        <w:rPr>
          <w:rFonts w:ascii="Arial" w:hAnsi="Arial" w:cs="Arial"/>
        </w:rPr>
        <w:t xml:space="preserve">El número de unidades determinadas en la forma indicada en el párrafo anterior, se pagarán a los precios contractuales y que consten en el contrato, estos precios y pagos constituirán las compensación total por el suministro, transporte e instalación de </w:t>
      </w:r>
      <w:r>
        <w:rPr>
          <w:rFonts w:ascii="Arial" w:hAnsi="Arial" w:cs="Arial"/>
        </w:rPr>
        <w:t>los pediluvios</w:t>
      </w:r>
      <w:r w:rsidRPr="003A7B04">
        <w:rPr>
          <w:rFonts w:ascii="Arial" w:hAnsi="Arial" w:cs="Arial"/>
        </w:rPr>
        <w:t xml:space="preserve">, así como por toda la mano de obra, equipo, herramientas, materiales y operaciones conexas, necesarias para la ejecución de los trabajos descritos. </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F44412" w:rsidRPr="006141C8" w:rsidRDefault="00F44412" w:rsidP="00F44412">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516541</w:t>
      </w:r>
      <w:r w:rsidRPr="00825987">
        <w:rPr>
          <w:rFonts w:ascii="Arial" w:hAnsi="Arial" w:cs="Arial"/>
          <w:b/>
          <w:sz w:val="24"/>
          <w:szCs w:val="24"/>
        </w:rPr>
        <w:tab/>
        <w:t xml:space="preserve">RUBRO: </w:t>
      </w:r>
      <w:r w:rsidRPr="00B3276B">
        <w:rPr>
          <w:rFonts w:ascii="Arial" w:hAnsi="Arial" w:cs="Arial"/>
          <w:b/>
          <w:sz w:val="24"/>
          <w:szCs w:val="24"/>
        </w:rPr>
        <w:t>TACOS EN REMATES DE FACHADAS</w:t>
      </w:r>
    </w:p>
    <w:p w:rsidR="00F44412" w:rsidRDefault="00F44412" w:rsidP="00F44412">
      <w:pPr>
        <w:rPr>
          <w:rFonts w:ascii="Arial" w:hAnsi="Arial" w:cs="Arial"/>
          <w:sz w:val="24"/>
          <w:szCs w:val="24"/>
        </w:rPr>
      </w:pPr>
    </w:p>
    <w:p w:rsidR="00F44412" w:rsidRPr="006141C8"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44412" w:rsidRDefault="00F44412" w:rsidP="00F44412">
      <w:pPr>
        <w:rPr>
          <w:rFonts w:ascii="Arial" w:hAnsi="Arial" w:cs="Arial"/>
          <w:sz w:val="24"/>
          <w:szCs w:val="24"/>
        </w:rPr>
      </w:pPr>
      <w:r w:rsidRPr="006141C8">
        <w:rPr>
          <w:rFonts w:ascii="Arial" w:hAnsi="Arial" w:cs="Arial"/>
          <w:sz w:val="24"/>
          <w:szCs w:val="24"/>
        </w:rPr>
        <w:t>Elementos auxiliares para fihjacion de cornizas anclajes, ornamentación de fachada y cualquier otra aplicación que se necesitare</w:t>
      </w:r>
      <w:r>
        <w:rPr>
          <w:rFonts w:ascii="Arial" w:hAnsi="Arial" w:cs="Arial"/>
          <w:sz w:val="24"/>
          <w:szCs w:val="24"/>
        </w:rPr>
        <w:t>.</w:t>
      </w:r>
    </w:p>
    <w:p w:rsidR="00F44412" w:rsidRDefault="00F44412" w:rsidP="00F44412">
      <w:pPr>
        <w:rPr>
          <w:rFonts w:ascii="Arial" w:hAnsi="Arial" w:cs="Arial"/>
          <w:sz w:val="24"/>
          <w:szCs w:val="24"/>
        </w:rPr>
      </w:pPr>
    </w:p>
    <w:p w:rsidR="00F44412" w:rsidRPr="003A7B04" w:rsidRDefault="00F44412" w:rsidP="00F44412">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F44412" w:rsidRPr="003A7B04" w:rsidRDefault="00F44412" w:rsidP="00F44412">
      <w:pPr>
        <w:pStyle w:val="Default"/>
        <w:spacing w:line="276" w:lineRule="auto"/>
        <w:jc w:val="both"/>
        <w:rPr>
          <w:rFonts w:ascii="Arial" w:hAnsi="Arial" w:cs="Arial"/>
        </w:rPr>
      </w:pPr>
      <w:r w:rsidRPr="003A7B04">
        <w:rPr>
          <w:rFonts w:ascii="Arial" w:hAnsi="Arial" w:cs="Arial"/>
        </w:rPr>
        <w:t xml:space="preserve">Estas obras </w:t>
      </w:r>
      <w:r>
        <w:rPr>
          <w:rFonts w:ascii="Arial" w:hAnsi="Arial" w:cs="Arial"/>
        </w:rPr>
        <w:t>se realizara</w:t>
      </w:r>
      <w:r w:rsidRPr="003A7B04">
        <w:rPr>
          <w:rFonts w:ascii="Arial" w:hAnsi="Arial" w:cs="Arial"/>
        </w:rPr>
        <w:t xml:space="preserve"> en el sitio</w:t>
      </w:r>
      <w:r>
        <w:rPr>
          <w:rFonts w:ascii="Arial" w:hAnsi="Arial" w:cs="Arial"/>
        </w:rPr>
        <w:t xml:space="preserve"> que se ha diseñado para la fachada</w:t>
      </w:r>
      <w:r w:rsidRPr="003A7B04">
        <w:rPr>
          <w:rFonts w:ascii="Arial" w:hAnsi="Arial" w:cs="Arial"/>
        </w:rPr>
        <w:t xml:space="preserve"> y serán de </w:t>
      </w:r>
      <w:r>
        <w:rPr>
          <w:rFonts w:ascii="Arial" w:hAnsi="Arial" w:cs="Arial"/>
        </w:rPr>
        <w:t>material metalico</w:t>
      </w:r>
      <w:r w:rsidRPr="003A7B04">
        <w:rPr>
          <w:rFonts w:ascii="Arial" w:hAnsi="Arial" w:cs="Arial"/>
        </w:rPr>
        <w:t>, la construcción e instalación se harán de modo que las estructuras queden sólidamente asentadas de conformidad con las dimensiones,  cotas y alineación indicadas en los planos o por el fiscalizador.</w:t>
      </w:r>
    </w:p>
    <w:p w:rsidR="00F44412" w:rsidRPr="003A7B04" w:rsidRDefault="00F44412" w:rsidP="00F44412">
      <w:pPr>
        <w:widowControl w:val="0"/>
        <w:autoSpaceDE w:val="0"/>
        <w:autoSpaceDN w:val="0"/>
        <w:adjustRightInd w:val="0"/>
        <w:jc w:val="both"/>
        <w:rPr>
          <w:rFonts w:ascii="Arial" w:hAnsi="Arial" w:cs="Arial"/>
          <w:sz w:val="24"/>
          <w:szCs w:val="24"/>
        </w:rPr>
      </w:pPr>
      <w:r w:rsidRPr="003A7B04">
        <w:rPr>
          <w:rFonts w:ascii="Arial" w:hAnsi="Arial" w:cs="Arial"/>
          <w:sz w:val="24"/>
          <w:szCs w:val="24"/>
        </w:rPr>
        <w:t>Al terminarse el trabajo, deberá limpiarse de residuos y acumulaciones extrañas, y se mantendrán limpias hasta la aceptación final de la obra.</w:t>
      </w:r>
    </w:p>
    <w:p w:rsidR="00F44412" w:rsidRPr="003A7B04" w:rsidRDefault="00F44412" w:rsidP="00F44412">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F44412" w:rsidRPr="003A7B04" w:rsidRDefault="00F44412" w:rsidP="00F44412">
      <w:pPr>
        <w:pStyle w:val="Default"/>
        <w:spacing w:line="276" w:lineRule="auto"/>
        <w:jc w:val="both"/>
        <w:rPr>
          <w:rFonts w:ascii="Arial" w:hAnsi="Arial" w:cs="Arial"/>
        </w:rPr>
      </w:pPr>
      <w:r w:rsidRPr="003A7B04">
        <w:rPr>
          <w:rFonts w:ascii="Arial" w:hAnsi="Arial" w:cs="Arial"/>
        </w:rPr>
        <w:t xml:space="preserve">Las cantidades a pagarse serán </w:t>
      </w:r>
      <w:r>
        <w:rPr>
          <w:rFonts w:ascii="Arial" w:hAnsi="Arial" w:cs="Arial"/>
        </w:rPr>
        <w:t>de acuerdo al metraje</w:t>
      </w:r>
      <w:r w:rsidRPr="003A7B04">
        <w:rPr>
          <w:rFonts w:ascii="Arial" w:hAnsi="Arial" w:cs="Arial"/>
        </w:rPr>
        <w:t xml:space="preserve"> aceptablemente ejecutadas y aceptada por la fiscalización. </w:t>
      </w:r>
    </w:p>
    <w:p w:rsidR="00F44412" w:rsidRPr="003A7B04" w:rsidRDefault="00F44412" w:rsidP="00F44412">
      <w:pPr>
        <w:pStyle w:val="Default"/>
        <w:spacing w:line="276" w:lineRule="auto"/>
        <w:jc w:val="both"/>
        <w:rPr>
          <w:rFonts w:ascii="Arial" w:hAnsi="Arial" w:cs="Arial"/>
        </w:rPr>
      </w:pPr>
      <w:r>
        <w:rPr>
          <w:rFonts w:ascii="Arial" w:hAnsi="Arial" w:cs="Arial"/>
        </w:rPr>
        <w:lastRenderedPageBreak/>
        <w:t>S</w:t>
      </w:r>
      <w:r w:rsidRPr="003A7B04">
        <w:rPr>
          <w:rFonts w:ascii="Arial" w:hAnsi="Arial" w:cs="Arial"/>
        </w:rPr>
        <w:t xml:space="preserve">e pagarán a los precios contractuales y que consten en el contrato, estos precios y pagos constituirán las compensación total por el suministro, transporte e instalación </w:t>
      </w:r>
      <w:r>
        <w:rPr>
          <w:rFonts w:ascii="Arial" w:hAnsi="Arial" w:cs="Arial"/>
        </w:rPr>
        <w:t>de las mismas</w:t>
      </w:r>
      <w:r w:rsidRPr="003A7B04">
        <w:rPr>
          <w:rFonts w:ascii="Arial" w:hAnsi="Arial" w:cs="Arial"/>
        </w:rPr>
        <w:t xml:space="preserve">, así como por toda la mano de obra, equipo, herramientas, materiales y operaciones conexas, necesarias para la ejecución de los trabajos descritos. </w:t>
      </w:r>
    </w:p>
    <w:p w:rsidR="00F44412" w:rsidRPr="003A7B04" w:rsidRDefault="00F44412" w:rsidP="00F44412">
      <w:pPr>
        <w:widowControl w:val="0"/>
        <w:autoSpaceDE w:val="0"/>
        <w:autoSpaceDN w:val="0"/>
        <w:adjustRightInd w:val="0"/>
        <w:spacing w:line="240" w:lineRule="auto"/>
        <w:jc w:val="both"/>
        <w:rPr>
          <w:rFonts w:ascii="Arial" w:hAnsi="Arial" w:cs="Arial"/>
          <w:sz w:val="24"/>
          <w:lang w:val="es-ES"/>
        </w:rPr>
      </w:pP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(M</w:t>
      </w:r>
      <w:r w:rsidRPr="00A950DF">
        <w:rPr>
          <w:rFonts w:ascii="Arial" w:hAnsi="Arial" w:cs="Arial"/>
          <w:sz w:val="24"/>
        </w:rPr>
        <w:t>).</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 MATERIAL METALICO.</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F44412" w:rsidRDefault="00F44412" w:rsidP="00F44412">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Pr="00825987" w:rsidRDefault="00F44412" w:rsidP="00F44412">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F44412" w:rsidRDefault="00F44412" w:rsidP="00F44412">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F44412" w:rsidRPr="00825987" w:rsidRDefault="00F44412" w:rsidP="00F44412">
      <w:pPr>
        <w:widowControl w:val="0"/>
        <w:autoSpaceDE w:val="0"/>
        <w:autoSpaceDN w:val="0"/>
        <w:adjustRightInd w:val="0"/>
        <w:jc w:val="both"/>
        <w:rPr>
          <w:rFonts w:ascii="Arial" w:hAnsi="Arial" w:cs="Arial"/>
          <w:sz w:val="24"/>
          <w:szCs w:val="24"/>
        </w:rPr>
      </w:pPr>
    </w:p>
    <w:p w:rsidR="00F44412" w:rsidRPr="00825987" w:rsidRDefault="00F44412" w:rsidP="00F4441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F44412" w:rsidRPr="0068194D" w:rsidRDefault="00F44412" w:rsidP="00F44412">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F44412" w:rsidRPr="0068194D" w:rsidRDefault="00F44412" w:rsidP="00F44412">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F44412" w:rsidRPr="0068194D" w:rsidRDefault="00F44412" w:rsidP="00F44412">
      <w:pPr>
        <w:jc w:val="both"/>
        <w:rPr>
          <w:rFonts w:ascii="Arial" w:hAnsi="Arial" w:cs="Arial"/>
          <w:sz w:val="24"/>
          <w:szCs w:val="24"/>
        </w:rPr>
      </w:pPr>
      <w:r w:rsidRPr="0068194D">
        <w:rPr>
          <w:rFonts w:ascii="Arial" w:hAnsi="Arial" w:cs="Arial"/>
          <w:sz w:val="24"/>
          <w:szCs w:val="24"/>
        </w:rPr>
        <w:lastRenderedPageBreak/>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F44412" w:rsidRPr="0068194D" w:rsidRDefault="00F44412" w:rsidP="00F44412">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F44412" w:rsidRPr="00825987" w:rsidRDefault="00F44412" w:rsidP="00F44412">
      <w:pPr>
        <w:widowControl w:val="0"/>
        <w:autoSpaceDE w:val="0"/>
        <w:autoSpaceDN w:val="0"/>
        <w:adjustRightInd w:val="0"/>
        <w:jc w:val="both"/>
        <w:rPr>
          <w:rFonts w:ascii="Arial" w:hAnsi="Arial" w:cs="Arial"/>
          <w:sz w:val="24"/>
          <w:szCs w:val="24"/>
        </w:rPr>
      </w:pPr>
    </w:p>
    <w:p w:rsidR="00F44412" w:rsidRPr="00825987" w:rsidRDefault="00F44412" w:rsidP="00F4441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F44412" w:rsidRPr="0068194D" w:rsidRDefault="00F44412" w:rsidP="00F44412">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F44412" w:rsidRPr="00825987" w:rsidRDefault="00F44412" w:rsidP="00F44412">
      <w:pPr>
        <w:widowControl w:val="0"/>
        <w:autoSpaceDE w:val="0"/>
        <w:autoSpaceDN w:val="0"/>
        <w:adjustRightInd w:val="0"/>
        <w:jc w:val="both"/>
        <w:rPr>
          <w:rFonts w:ascii="Arial" w:hAnsi="Arial" w:cs="Arial"/>
          <w:sz w:val="24"/>
          <w:szCs w:val="24"/>
        </w:rPr>
      </w:pPr>
    </w:p>
    <w:p w:rsidR="00F44412" w:rsidRPr="00825987" w:rsidRDefault="00F44412" w:rsidP="00F4441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F44412" w:rsidRPr="00825987" w:rsidRDefault="00F44412" w:rsidP="00F4441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F44412" w:rsidRPr="00825987" w:rsidRDefault="00F44412" w:rsidP="00F4441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F44412" w:rsidRPr="00825987" w:rsidRDefault="00F44412" w:rsidP="00F4441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F44412" w:rsidRDefault="00F44412">
      <w:pPr>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r w:rsidRPr="00217216">
        <w:rPr>
          <w:rFonts w:ascii="Arial" w:hAnsi="Arial" w:cs="Arial"/>
          <w:b/>
          <w:bCs/>
          <w:sz w:val="24"/>
          <w:szCs w:val="24"/>
        </w:rPr>
        <w:t>ALBAÑILERIA ARMADA</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17216">
        <w:rPr>
          <w:rFonts w:ascii="Arial" w:hAnsi="Arial" w:cs="Arial"/>
          <w:b/>
          <w:sz w:val="24"/>
          <w:szCs w:val="24"/>
        </w:rPr>
        <w:t>516012</w:t>
      </w:r>
      <w:r w:rsidRPr="00825987">
        <w:rPr>
          <w:rFonts w:ascii="Arial" w:hAnsi="Arial" w:cs="Arial"/>
          <w:b/>
          <w:sz w:val="24"/>
          <w:szCs w:val="24"/>
        </w:rPr>
        <w:tab/>
        <w:t xml:space="preserve">RUBRO: </w:t>
      </w:r>
      <w:r w:rsidRPr="00217216">
        <w:rPr>
          <w:rFonts w:ascii="Arial" w:hAnsi="Arial" w:cs="Arial"/>
          <w:b/>
          <w:sz w:val="24"/>
          <w:szCs w:val="24"/>
        </w:rPr>
        <w:t>PILARETES DE HO 10X10 CM</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F44412" w:rsidRDefault="00F44412" w:rsidP="00F44412">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PILARETES DE</w:t>
      </w:r>
      <w:r w:rsidRPr="0068194D">
        <w:rPr>
          <w:rFonts w:ascii="Arial" w:hAnsi="Arial" w:cs="Arial"/>
          <w:sz w:val="24"/>
        </w:rPr>
        <w:t xml:space="preserve"> hormigón, muros de contención, sumideros, tomas y otras estructuras de hormigón en concordancia con estas especificaciones, de acuerdo </w:t>
      </w:r>
      <w:r w:rsidRPr="0068194D">
        <w:rPr>
          <w:rFonts w:ascii="Arial" w:hAnsi="Arial" w:cs="Arial"/>
          <w:sz w:val="24"/>
        </w:rPr>
        <w:lastRenderedPageBreak/>
        <w:t>con los requerimientos de los documentos contractuales y las instrucciones del Fiscalizador</w:t>
      </w:r>
    </w:p>
    <w:p w:rsidR="00F44412" w:rsidRPr="0068194D" w:rsidRDefault="00F44412" w:rsidP="00F44412">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F44412" w:rsidRPr="0068194D" w:rsidRDefault="00F44412" w:rsidP="00F44412">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F44412" w:rsidRPr="00A950DF" w:rsidRDefault="00F44412" w:rsidP="00F44412">
      <w:pPr>
        <w:widowControl w:val="0"/>
        <w:autoSpaceDE w:val="0"/>
        <w:autoSpaceDN w:val="0"/>
        <w:adjustRightInd w:val="0"/>
        <w:jc w:val="both"/>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F44412" w:rsidRPr="0068194D" w:rsidRDefault="00F44412" w:rsidP="00F44412">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F44412" w:rsidRPr="0068194D" w:rsidRDefault="00F44412" w:rsidP="00F44412">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F44412" w:rsidRPr="0068194D" w:rsidRDefault="00F44412" w:rsidP="00F44412">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F44412" w:rsidRPr="0068194D" w:rsidRDefault="00F44412" w:rsidP="00F44412">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F44412" w:rsidRPr="0068194D" w:rsidRDefault="00F44412" w:rsidP="00F44412">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F44412" w:rsidRPr="0068194D" w:rsidRDefault="00F44412" w:rsidP="00F44412">
      <w:pPr>
        <w:jc w:val="both"/>
        <w:rPr>
          <w:rFonts w:ascii="Arial" w:hAnsi="Arial" w:cs="Arial"/>
          <w:sz w:val="24"/>
        </w:rPr>
      </w:pPr>
      <w:r w:rsidRPr="0068194D">
        <w:rPr>
          <w:rFonts w:ascii="Arial" w:hAnsi="Arial" w:cs="Arial"/>
          <w:sz w:val="24"/>
        </w:rPr>
        <w:t xml:space="preserve">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w:t>
      </w:r>
      <w:r w:rsidRPr="0068194D">
        <w:rPr>
          <w:rFonts w:ascii="Arial" w:hAnsi="Arial" w:cs="Arial"/>
          <w:sz w:val="24"/>
        </w:rPr>
        <w:lastRenderedPageBreak/>
        <w:t>para asegurar la unión adecuada de vigas y losas, deberán ser aprobados por el Fiscalizador.</w:t>
      </w:r>
    </w:p>
    <w:p w:rsidR="00F44412" w:rsidRDefault="00F44412" w:rsidP="00F44412">
      <w:pPr>
        <w:widowControl w:val="0"/>
        <w:autoSpaceDE w:val="0"/>
        <w:autoSpaceDN w:val="0"/>
        <w:adjustRightInd w:val="0"/>
        <w:spacing w:line="240" w:lineRule="auto"/>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F44412" w:rsidRPr="0068194D" w:rsidRDefault="00F44412" w:rsidP="00F44412">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F44412" w:rsidRPr="0068194D" w:rsidRDefault="00F44412" w:rsidP="00F44412">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F44412" w:rsidRPr="0068194D" w:rsidRDefault="00F44412" w:rsidP="00F44412">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F44412" w:rsidRPr="0068194D" w:rsidRDefault="00F44412" w:rsidP="00F44412">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F44412" w:rsidRPr="0068194D" w:rsidRDefault="00F44412" w:rsidP="00F44412">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F44412" w:rsidRPr="0068194D" w:rsidRDefault="00F44412" w:rsidP="00F44412">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F44412" w:rsidRPr="0068194D" w:rsidRDefault="00F44412" w:rsidP="00F44412">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F44412" w:rsidRPr="0068194D" w:rsidRDefault="00F44412" w:rsidP="00F44412">
      <w:pPr>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F44412" w:rsidRDefault="00F44412" w:rsidP="00F44412">
      <w:pPr>
        <w:jc w:val="both"/>
        <w:rPr>
          <w:rFonts w:ascii="Arial" w:hAnsi="Arial" w:cs="Arial"/>
          <w:sz w:val="24"/>
        </w:rPr>
      </w:pPr>
      <w:r w:rsidRPr="00A950DF">
        <w:rPr>
          <w:rFonts w:ascii="Arial" w:hAnsi="Arial" w:cs="Arial"/>
          <w:b/>
          <w:bCs/>
          <w:sz w:val="24"/>
        </w:rPr>
        <w:lastRenderedPageBreak/>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516048</w:t>
      </w:r>
      <w:r w:rsidRPr="00825987">
        <w:rPr>
          <w:rFonts w:ascii="Arial" w:hAnsi="Arial" w:cs="Arial"/>
          <w:b/>
          <w:sz w:val="24"/>
          <w:szCs w:val="24"/>
        </w:rPr>
        <w:tab/>
        <w:t xml:space="preserve">RUBRO: </w:t>
      </w:r>
      <w:r w:rsidRPr="009074E3">
        <w:rPr>
          <w:rFonts w:ascii="Arial" w:hAnsi="Arial" w:cs="Arial"/>
          <w:b/>
          <w:sz w:val="24"/>
          <w:szCs w:val="24"/>
        </w:rPr>
        <w:t>VIGUETAS DE HO 10X20 CM</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F44412" w:rsidRDefault="00F44412" w:rsidP="00F44412">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viguetas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F44412" w:rsidRPr="0068194D" w:rsidRDefault="00F44412" w:rsidP="00F44412">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F44412" w:rsidRPr="0068194D" w:rsidRDefault="00F44412" w:rsidP="00F44412">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F44412" w:rsidRPr="00A950DF" w:rsidRDefault="00F44412" w:rsidP="00F44412">
      <w:pPr>
        <w:widowControl w:val="0"/>
        <w:autoSpaceDE w:val="0"/>
        <w:autoSpaceDN w:val="0"/>
        <w:adjustRightInd w:val="0"/>
        <w:jc w:val="both"/>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F44412" w:rsidRPr="0068194D" w:rsidRDefault="00F44412" w:rsidP="00F44412">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F44412" w:rsidRPr="0068194D" w:rsidRDefault="00F44412" w:rsidP="00F44412">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F44412" w:rsidRPr="0068194D" w:rsidRDefault="00F44412" w:rsidP="00F44412">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F44412" w:rsidRPr="0068194D" w:rsidRDefault="00F44412" w:rsidP="00F44412">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F44412" w:rsidRPr="0068194D" w:rsidRDefault="00F44412" w:rsidP="00F44412">
      <w:pPr>
        <w:jc w:val="both"/>
        <w:rPr>
          <w:rFonts w:ascii="Arial" w:hAnsi="Arial" w:cs="Arial"/>
          <w:sz w:val="24"/>
        </w:rPr>
      </w:pPr>
      <w:r w:rsidRPr="0068194D">
        <w:rPr>
          <w:rFonts w:ascii="Arial" w:hAnsi="Arial" w:cs="Arial"/>
          <w:sz w:val="24"/>
        </w:rPr>
        <w:lastRenderedPageBreak/>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F44412" w:rsidRPr="0068194D" w:rsidRDefault="00F44412" w:rsidP="00F44412">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F44412" w:rsidRDefault="00F44412" w:rsidP="00F44412">
      <w:pPr>
        <w:widowControl w:val="0"/>
        <w:autoSpaceDE w:val="0"/>
        <w:autoSpaceDN w:val="0"/>
        <w:adjustRightInd w:val="0"/>
        <w:spacing w:line="240" w:lineRule="auto"/>
        <w:jc w:val="both"/>
        <w:rPr>
          <w:rFonts w:ascii="Arial" w:hAnsi="Arial" w:cs="Arial"/>
          <w:b/>
          <w:bCs/>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F44412" w:rsidRPr="0068194D" w:rsidRDefault="00F44412" w:rsidP="00F44412">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F44412" w:rsidRPr="0068194D" w:rsidRDefault="00F44412" w:rsidP="00F44412">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F44412" w:rsidRPr="0068194D" w:rsidRDefault="00F44412" w:rsidP="00F44412">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F44412" w:rsidRPr="0068194D" w:rsidRDefault="00F44412" w:rsidP="00F44412">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F44412" w:rsidRPr="0068194D" w:rsidRDefault="00F44412" w:rsidP="00F44412">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F44412" w:rsidRPr="0068194D" w:rsidRDefault="00F44412" w:rsidP="00F44412">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F44412" w:rsidRPr="0068194D" w:rsidRDefault="00F44412" w:rsidP="00F44412">
      <w:pPr>
        <w:jc w:val="both"/>
        <w:rPr>
          <w:rFonts w:ascii="Arial" w:hAnsi="Arial" w:cs="Arial"/>
          <w:sz w:val="24"/>
        </w:rPr>
      </w:pPr>
      <w:r w:rsidRPr="0068194D">
        <w:rPr>
          <w:rFonts w:ascii="Arial" w:hAnsi="Arial" w:cs="Arial"/>
          <w:sz w:val="24"/>
        </w:rPr>
        <w:t xml:space="preserve">Estos precios y pagos constituirán la compensación total por suministro de materiales, mezclado, transporte, colocación, acabado y curado del hormigón simple para estructuras, construcción de juntas, u otros dispositivos en el </w:t>
      </w:r>
      <w:r w:rsidRPr="0068194D">
        <w:rPr>
          <w:rFonts w:ascii="Arial" w:hAnsi="Arial" w:cs="Arial"/>
          <w:sz w:val="24"/>
        </w:rPr>
        <w:lastRenderedPageBreak/>
        <w:t>hormigón para instalaciones de servicio público, construcción y retiro de encofrados y obra falsa, así como por toda la mano de obra, equipo, herramientas, materiales y operaciones conexas necesarias para la ejecución de los trabajos aquí descritos.</w:t>
      </w:r>
    </w:p>
    <w:p w:rsidR="00F44412" w:rsidRPr="0068194D" w:rsidRDefault="00F44412" w:rsidP="00F44412">
      <w:pPr>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F44412" w:rsidRDefault="00F44412" w:rsidP="00F44412">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9074E3">
        <w:rPr>
          <w:rFonts w:ascii="Arial" w:hAnsi="Arial" w:cs="Arial"/>
          <w:b/>
          <w:sz w:val="24"/>
          <w:szCs w:val="24"/>
        </w:rPr>
        <w:t>REVESTIMIENTOS DE PISOS</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516372</w:t>
      </w:r>
      <w:r w:rsidRPr="00825987">
        <w:rPr>
          <w:rFonts w:ascii="Arial" w:hAnsi="Arial" w:cs="Arial"/>
          <w:b/>
          <w:sz w:val="24"/>
          <w:szCs w:val="24"/>
        </w:rPr>
        <w:tab/>
        <w:t xml:space="preserve">RUBRO: </w:t>
      </w:r>
      <w:r w:rsidRPr="009074E3">
        <w:rPr>
          <w:rFonts w:ascii="Arial" w:hAnsi="Arial" w:cs="Arial"/>
          <w:b/>
          <w:sz w:val="24"/>
          <w:szCs w:val="24"/>
        </w:rPr>
        <w:t>HORMIGÓN  PULIDO</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pulido la cual se lo realizara con la maquinaria correspondiente para que se lleve a cabo este rubro, el cual debe ser aprobado a satisfacción del fiscalizador.</w:t>
      </w:r>
    </w:p>
    <w:p w:rsidR="00F44412" w:rsidRPr="006E14E9" w:rsidRDefault="00F44412" w:rsidP="00F44412">
      <w:pPr>
        <w:widowControl w:val="0"/>
        <w:autoSpaceDE w:val="0"/>
        <w:autoSpaceDN w:val="0"/>
        <w:adjustRightInd w:val="0"/>
        <w:jc w:val="both"/>
        <w:rPr>
          <w:rFonts w:ascii="Arial" w:hAnsi="Arial" w:cs="Arial"/>
          <w:sz w:val="24"/>
          <w:szCs w:val="24"/>
        </w:rPr>
      </w:pP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compactar una capa de piedra bola y otra capa de lastre (sierra y costa), compactadas a máquina y tender una capa de polietileno para proceder a la fundición con hormigón simple de 210 kg/cm2, cuyo espesor es de 7cm.</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Las  superficies  donde  se  va  a  colocar  el  contrapiso  estarán  totalmente  </w:t>
      </w:r>
      <w:r w:rsidRPr="006E14E9">
        <w:rPr>
          <w:rFonts w:ascii="Arial" w:hAnsi="Arial" w:cs="Arial"/>
          <w:sz w:val="24"/>
          <w:szCs w:val="24"/>
        </w:rPr>
        <w:lastRenderedPageBreak/>
        <w:t>limpias,  niveladas  y compactas.</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Igualmente para grandes áreas, se  procederá al  vertido del hormigón, en cuadros alternados no  consecutivos longitudinal o  transversalmente (en  forma  de  tablero de ajedrez), para lo cual se diseñará previamente la junta de construcción a realizarse.</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Fiscalización aprobará o  rechazará la  entrega  del  rubro  concluido, que  se  sujetará  a  los resultados de las pruebas de laboratorio y de campo, así como las </w:t>
      </w:r>
      <w:r w:rsidRPr="006E14E9">
        <w:rPr>
          <w:rFonts w:ascii="Arial" w:hAnsi="Arial" w:cs="Arial"/>
          <w:sz w:val="24"/>
          <w:szCs w:val="24"/>
        </w:rPr>
        <w:lastRenderedPageBreak/>
        <w:t>tolerancias y condiciones en las que se hace dicha entrega.</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Fiscalización y su pago será por metro cuadrado (m2), con aproximación de dos decimales.</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ELECTROSOLDADA (R-84 O SIMILAR), POLIETILENO DE 5MM, LASTRE Y PIEDRA BOLA; QUE CUMPLIRÁN CON LAS ESPECIFICACIONES TÉCNICAS DE MATERIALES.</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F44412" w:rsidRPr="009074E3"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9074E3">
        <w:rPr>
          <w:rFonts w:ascii="Arial" w:hAnsi="Arial" w:cs="Arial"/>
          <w:b/>
          <w:sz w:val="24"/>
          <w:szCs w:val="24"/>
        </w:rPr>
        <w:t>516384</w:t>
      </w:r>
      <w:r w:rsidRPr="00825987">
        <w:rPr>
          <w:rFonts w:ascii="Arial" w:hAnsi="Arial" w:cs="Arial"/>
          <w:b/>
          <w:sz w:val="24"/>
          <w:szCs w:val="24"/>
        </w:rPr>
        <w:tab/>
        <w:t xml:space="preserve">RUBRO: </w:t>
      </w:r>
      <w:r w:rsidRPr="009074E3">
        <w:rPr>
          <w:rFonts w:ascii="Arial" w:hAnsi="Arial" w:cs="Arial"/>
          <w:b/>
          <w:sz w:val="24"/>
          <w:szCs w:val="24"/>
        </w:rPr>
        <w:t>HORMIGÓN PULIDO ACABADO CON PINTURA EPÓXICA COLOR AZUL</w:t>
      </w:r>
    </w:p>
    <w:p w:rsidR="00F44412" w:rsidRPr="00A17AF2" w:rsidRDefault="00F44412" w:rsidP="00F4441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9074E3">
        <w:rPr>
          <w:rFonts w:ascii="Arial" w:hAnsi="Arial" w:cs="Arial"/>
          <w:b/>
          <w:sz w:val="24"/>
          <w:szCs w:val="24"/>
        </w:rPr>
        <w:t>516385</w:t>
      </w:r>
      <w:r w:rsidRPr="00825987">
        <w:rPr>
          <w:rFonts w:ascii="Arial" w:hAnsi="Arial" w:cs="Arial"/>
          <w:b/>
          <w:sz w:val="24"/>
          <w:szCs w:val="24"/>
        </w:rPr>
        <w:tab/>
        <w:t xml:space="preserve">RUBRO: </w:t>
      </w:r>
      <w:r w:rsidRPr="009074E3">
        <w:rPr>
          <w:rFonts w:ascii="Arial" w:hAnsi="Arial" w:cs="Arial"/>
          <w:b/>
          <w:sz w:val="24"/>
          <w:szCs w:val="24"/>
        </w:rPr>
        <w:t>HORMIGÓN PULIDO ACABADO CON PINTURA EPÓXICA COLOR GRIS</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pulido la cual se lo realizara con la maquinaria correspondiente para que se lleve a cabo este rubro sobre el mismo hay que dar un acabado con pintura epóxicas color azul o gris, el cual debe ser aprobado a satisfacción del fiscalizador.</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compactar una capa de piedra bola y otra capa de lastre (sierra y costa), compactadas a máquina y tender una capa de polietileno para proceder a la fundición con hormigón simple de 210 kg/cm2, cuyo espesor es de 7cm.</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Las  superficies  donde  se  va  a  colocar  el  contrapiso  estarán  totalmente  </w:t>
      </w:r>
      <w:r w:rsidRPr="006E14E9">
        <w:rPr>
          <w:rFonts w:ascii="Arial" w:hAnsi="Arial" w:cs="Arial"/>
          <w:sz w:val="24"/>
          <w:szCs w:val="24"/>
        </w:rPr>
        <w:lastRenderedPageBreak/>
        <w:t>limpias,  niveladas  y compactas.</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Igualmente para grandes áreas, se  procederá al  vertido del hormigón, en cuadros alternados no  consecutivos longitudinal o  transversalmente (en  forma  de  tablero de ajedrez), para lo cual se diseñará previamente la junta de construcción a realizarse.</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Fiscalización aprobará o  rechazará la  entrega  del  rubro  concluido, que  se  sujetará  a  los resultados de las pruebas de laboratorio y de campo, así como las </w:t>
      </w:r>
      <w:r w:rsidRPr="006E14E9">
        <w:rPr>
          <w:rFonts w:ascii="Arial" w:hAnsi="Arial" w:cs="Arial"/>
          <w:sz w:val="24"/>
          <w:szCs w:val="24"/>
        </w:rPr>
        <w:lastRenderedPageBreak/>
        <w:t>tolerancias y condiciones en las que se hace dicha entrega.</w:t>
      </w:r>
    </w:p>
    <w:p w:rsidR="00F44412" w:rsidRPr="006E14E9" w:rsidRDefault="00F44412" w:rsidP="00F44412">
      <w:pPr>
        <w:widowControl w:val="0"/>
        <w:autoSpaceDE w:val="0"/>
        <w:autoSpaceDN w:val="0"/>
        <w:adjustRightInd w:val="0"/>
        <w:jc w:val="both"/>
        <w:rPr>
          <w:rFonts w:ascii="Arial" w:hAnsi="Arial" w:cs="Arial"/>
          <w:sz w:val="24"/>
          <w:szCs w:val="24"/>
        </w:rPr>
      </w:pP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Fiscalización y su pago será por metro cuadrado (m2), con aproximación de dos decimales.</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w:t>
      </w:r>
      <w:r>
        <w:rPr>
          <w:rFonts w:ascii="Arial" w:hAnsi="Arial" w:cs="Arial"/>
          <w:sz w:val="24"/>
          <w:szCs w:val="24"/>
        </w:rPr>
        <w:t>LECTROSOLDADA (R-84 O SIMILAR)</w:t>
      </w:r>
      <w:r w:rsidRPr="006E14E9">
        <w:rPr>
          <w:rFonts w:ascii="Arial" w:hAnsi="Arial" w:cs="Arial"/>
          <w:sz w:val="24"/>
          <w:szCs w:val="24"/>
        </w:rPr>
        <w:t>, LASTRE Y PIEDRA BOLA;</w:t>
      </w:r>
      <w:r>
        <w:rPr>
          <w:rFonts w:ascii="Arial" w:hAnsi="Arial" w:cs="Arial"/>
          <w:sz w:val="24"/>
          <w:szCs w:val="24"/>
        </w:rPr>
        <w:t xml:space="preserve"> PINTURA EPOXICA AZUL O GRIS.</w:t>
      </w:r>
    </w:p>
    <w:p w:rsidR="00F44412" w:rsidRPr="006E14E9"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F44412" w:rsidRPr="009074E3" w:rsidRDefault="00F44412" w:rsidP="00F4441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F44412" w:rsidRDefault="00F44412" w:rsidP="00F44412">
      <w:pPr>
        <w:rPr>
          <w:rFonts w:ascii="Arial" w:hAnsi="Arial" w:cs="Arial"/>
          <w:b/>
          <w:bCs/>
          <w:sz w:val="24"/>
          <w:szCs w:val="24"/>
        </w:rPr>
      </w:pPr>
      <w:r w:rsidRPr="008C22AD">
        <w:rPr>
          <w:rFonts w:ascii="Arial" w:hAnsi="Arial" w:cs="Arial"/>
          <w:b/>
          <w:bCs/>
          <w:sz w:val="24"/>
          <w:szCs w:val="24"/>
        </w:rPr>
        <w:t>CARPINTERÍA PVC Y VIDRIO</w:t>
      </w:r>
    </w:p>
    <w:p w:rsidR="00F44412" w:rsidRDefault="00F44412" w:rsidP="00F44412">
      <w:pPr>
        <w:rPr>
          <w:rFonts w:ascii="Arial" w:hAnsi="Arial" w:cs="Arial"/>
          <w:b/>
          <w:sz w:val="24"/>
          <w:szCs w:val="24"/>
        </w:rPr>
      </w:pPr>
    </w:p>
    <w:p w:rsidR="00F44412" w:rsidRPr="00D4791F" w:rsidRDefault="00F44412" w:rsidP="00F44412">
      <w:pPr>
        <w:rPr>
          <w:rFonts w:ascii="Arial" w:hAnsi="Arial" w:cs="Arial"/>
          <w:b/>
          <w:bCs/>
          <w:sz w:val="24"/>
          <w:szCs w:val="24"/>
        </w:rPr>
      </w:pPr>
      <w:r w:rsidRPr="00825987">
        <w:rPr>
          <w:rFonts w:ascii="Arial" w:hAnsi="Arial" w:cs="Arial"/>
          <w:b/>
          <w:sz w:val="24"/>
          <w:szCs w:val="24"/>
        </w:rPr>
        <w:t xml:space="preserve">CODIGO: </w:t>
      </w:r>
      <w:r w:rsidR="00A84653" w:rsidRPr="00A84653">
        <w:rPr>
          <w:rFonts w:ascii="Arial" w:hAnsi="Arial" w:cs="Arial"/>
          <w:b/>
          <w:sz w:val="24"/>
          <w:szCs w:val="24"/>
        </w:rPr>
        <w:t>516457</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F44412">
        <w:rPr>
          <w:rFonts w:ascii="Arial" w:hAnsi="Arial" w:cs="Arial"/>
          <w:b/>
          <w:sz w:val="24"/>
          <w:szCs w:val="24"/>
        </w:rPr>
        <w:t>PUERTA PV  PVC-1  DE (1.80M*2.20M)</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A84653" w:rsidRPr="00A84653">
        <w:rPr>
          <w:rFonts w:ascii="Arial" w:hAnsi="Arial" w:cs="Arial"/>
          <w:b/>
          <w:sz w:val="24"/>
          <w:szCs w:val="24"/>
        </w:rPr>
        <w:t>516458</w:t>
      </w:r>
      <w:r w:rsidRPr="00825987">
        <w:rPr>
          <w:rFonts w:ascii="Arial" w:hAnsi="Arial" w:cs="Arial"/>
          <w:b/>
          <w:sz w:val="24"/>
          <w:szCs w:val="24"/>
        </w:rPr>
        <w:tab/>
        <w:t xml:space="preserve">RUBRO: </w:t>
      </w:r>
      <w:r w:rsidRPr="00F44412">
        <w:rPr>
          <w:rFonts w:ascii="Arial" w:hAnsi="Arial" w:cs="Arial"/>
          <w:b/>
          <w:sz w:val="24"/>
          <w:szCs w:val="24"/>
        </w:rPr>
        <w:t>PUERTA PV  PVC-2  DE (1.20M*2.20M)</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A84653" w:rsidRPr="00A84653">
        <w:rPr>
          <w:rFonts w:ascii="Arial" w:hAnsi="Arial" w:cs="Arial"/>
          <w:b/>
          <w:sz w:val="24"/>
          <w:szCs w:val="24"/>
        </w:rPr>
        <w:t>516459</w:t>
      </w:r>
      <w:r w:rsidRPr="00825987">
        <w:rPr>
          <w:rFonts w:ascii="Arial" w:hAnsi="Arial" w:cs="Arial"/>
          <w:b/>
          <w:sz w:val="24"/>
          <w:szCs w:val="24"/>
        </w:rPr>
        <w:tab/>
        <w:t xml:space="preserve">RUBRO: </w:t>
      </w:r>
      <w:r w:rsidRPr="00F44412">
        <w:rPr>
          <w:rFonts w:ascii="Arial" w:hAnsi="Arial" w:cs="Arial"/>
          <w:b/>
          <w:sz w:val="24"/>
          <w:szCs w:val="24"/>
        </w:rPr>
        <w:t>PUERTA PV  PVC-3  DE (2.60M*2.20M)</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A84653" w:rsidRPr="00A84653">
        <w:rPr>
          <w:rFonts w:ascii="Arial" w:hAnsi="Arial" w:cs="Arial"/>
          <w:b/>
          <w:sz w:val="24"/>
          <w:szCs w:val="24"/>
        </w:rPr>
        <w:t>516454</w:t>
      </w:r>
      <w:r w:rsidRPr="00825987">
        <w:rPr>
          <w:rFonts w:ascii="Arial" w:hAnsi="Arial" w:cs="Arial"/>
          <w:b/>
          <w:sz w:val="24"/>
          <w:szCs w:val="24"/>
        </w:rPr>
        <w:tab/>
        <w:t xml:space="preserve">RUBRO: </w:t>
      </w:r>
      <w:r w:rsidRPr="00F44412">
        <w:rPr>
          <w:rFonts w:ascii="Arial" w:hAnsi="Arial" w:cs="Arial"/>
          <w:b/>
          <w:sz w:val="24"/>
          <w:szCs w:val="24"/>
        </w:rPr>
        <w:t>PUERTA PL  PVC-3  DE (2.70M*2.20M)</w:t>
      </w:r>
    </w:p>
    <w:p w:rsidR="00F44412" w:rsidRDefault="00F44412" w:rsidP="00F44412">
      <w:pPr>
        <w:widowControl w:val="0"/>
        <w:tabs>
          <w:tab w:val="left" w:pos="3000"/>
        </w:tabs>
        <w:autoSpaceDE w:val="0"/>
        <w:autoSpaceDN w:val="0"/>
        <w:adjustRightInd w:val="0"/>
        <w:jc w:val="both"/>
        <w:rPr>
          <w:rFonts w:ascii="Arial" w:hAnsi="Arial" w:cs="Arial"/>
          <w:b/>
          <w:sz w:val="24"/>
          <w:szCs w:val="24"/>
        </w:rPr>
      </w:pPr>
    </w:p>
    <w:p w:rsidR="00F44412" w:rsidRPr="00617656"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F44412" w:rsidRPr="005B0FDB" w:rsidRDefault="00F44412" w:rsidP="00F44412">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F44412" w:rsidRPr="005B0FDB" w:rsidRDefault="00F44412" w:rsidP="00F44412">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F44412" w:rsidRPr="005B0FDB" w:rsidRDefault="00F44412" w:rsidP="00F44412">
      <w:pPr>
        <w:jc w:val="both"/>
        <w:rPr>
          <w:rFonts w:ascii="Arial" w:hAnsi="Arial" w:cs="Arial"/>
          <w:sz w:val="24"/>
          <w:szCs w:val="24"/>
        </w:rPr>
      </w:pPr>
      <w:r w:rsidRPr="005B0FDB">
        <w:rPr>
          <w:rFonts w:ascii="Arial" w:hAnsi="Arial" w:cs="Arial"/>
          <w:sz w:val="24"/>
          <w:szCs w:val="24"/>
        </w:rPr>
        <w:lastRenderedPageBreak/>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F44412" w:rsidRPr="005B0FDB" w:rsidRDefault="00F44412" w:rsidP="00F44412">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A84653" w:rsidRDefault="00A84653" w:rsidP="00F44412">
      <w:pPr>
        <w:widowControl w:val="0"/>
        <w:autoSpaceDE w:val="0"/>
        <w:autoSpaceDN w:val="0"/>
        <w:adjustRightInd w:val="0"/>
        <w:spacing w:line="240" w:lineRule="auto"/>
        <w:jc w:val="both"/>
        <w:rPr>
          <w:rFonts w:ascii="Arial" w:hAnsi="Arial" w:cs="Arial"/>
          <w:b/>
          <w:bCs/>
          <w:sz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F44412" w:rsidRPr="00706F39" w:rsidRDefault="00F44412" w:rsidP="00F44412">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F44412" w:rsidRDefault="00F44412" w:rsidP="00F44412">
      <w:pPr>
        <w:widowControl w:val="0"/>
        <w:autoSpaceDE w:val="0"/>
        <w:autoSpaceDN w:val="0"/>
        <w:adjustRightInd w:val="0"/>
        <w:spacing w:line="240" w:lineRule="auto"/>
        <w:jc w:val="both"/>
        <w:rPr>
          <w:rFonts w:ascii="Arial" w:hAnsi="Arial" w:cs="Arial"/>
          <w:sz w:val="24"/>
        </w:rPr>
      </w:pPr>
    </w:p>
    <w:p w:rsidR="00A84653" w:rsidRDefault="00A84653" w:rsidP="00F44412">
      <w:pPr>
        <w:widowControl w:val="0"/>
        <w:autoSpaceDE w:val="0"/>
        <w:autoSpaceDN w:val="0"/>
        <w:adjustRightInd w:val="0"/>
        <w:spacing w:line="240" w:lineRule="auto"/>
        <w:jc w:val="both"/>
        <w:rPr>
          <w:rFonts w:ascii="Arial" w:hAnsi="Arial" w:cs="Arial"/>
          <w:sz w:val="24"/>
        </w:rPr>
      </w:pPr>
    </w:p>
    <w:p w:rsidR="00F44412" w:rsidRDefault="00F44412" w:rsidP="00F44412">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F44412" w:rsidRDefault="00F44412" w:rsidP="00F44412">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VIDRIO TEMPLADO, MATERIAL PVC, VISAGRAS, CHAPAS.</w:t>
      </w:r>
    </w:p>
    <w:p w:rsidR="00F44412" w:rsidRPr="00706F39" w:rsidRDefault="00F44412" w:rsidP="00F44412">
      <w:pPr>
        <w:contextualSpacing/>
        <w:jc w:val="both"/>
        <w:rPr>
          <w:rFonts w:ascii="Arial" w:hAnsi="Arial" w:cs="Arial"/>
          <w:sz w:val="24"/>
          <w:szCs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F44412" w:rsidRDefault="00F44412" w:rsidP="00F44412">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F44412" w:rsidRDefault="00F44412" w:rsidP="00F44412">
      <w:pPr>
        <w:rPr>
          <w:rFonts w:ascii="Arial" w:hAnsi="Arial" w:cs="Arial"/>
          <w:b/>
          <w:bCs/>
          <w:sz w:val="24"/>
          <w:szCs w:val="24"/>
        </w:rPr>
      </w:pPr>
    </w:p>
    <w:p w:rsidR="00F44412" w:rsidRDefault="00F44412" w:rsidP="00F4441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C22AD">
        <w:rPr>
          <w:rFonts w:ascii="Arial" w:hAnsi="Arial" w:cs="Arial"/>
          <w:b/>
          <w:sz w:val="24"/>
          <w:szCs w:val="24"/>
        </w:rPr>
        <w:t>516573</w:t>
      </w:r>
      <w:r w:rsidRPr="00825987">
        <w:rPr>
          <w:rFonts w:ascii="Arial" w:hAnsi="Arial" w:cs="Arial"/>
          <w:b/>
          <w:sz w:val="24"/>
          <w:szCs w:val="24"/>
        </w:rPr>
        <w:tab/>
        <w:t xml:space="preserve">RUBRO: </w:t>
      </w:r>
      <w:r w:rsidRPr="008C22AD">
        <w:rPr>
          <w:rFonts w:ascii="Arial" w:hAnsi="Arial" w:cs="Arial"/>
          <w:b/>
          <w:sz w:val="24"/>
          <w:szCs w:val="24"/>
        </w:rPr>
        <w:t>VENTANA  DE PVC Y VIDRIO  DE 6MM</w:t>
      </w:r>
    </w:p>
    <w:p w:rsidR="00F44412" w:rsidRDefault="00F44412" w:rsidP="00F44412">
      <w:pPr>
        <w:widowControl w:val="0"/>
        <w:tabs>
          <w:tab w:val="left" w:pos="3000"/>
        </w:tabs>
        <w:autoSpaceDE w:val="0"/>
        <w:autoSpaceDN w:val="0"/>
        <w:adjustRightInd w:val="0"/>
        <w:jc w:val="both"/>
        <w:rPr>
          <w:rFonts w:ascii="Arial" w:hAnsi="Arial" w:cs="Arial"/>
          <w:b/>
          <w:bCs/>
          <w:sz w:val="24"/>
          <w:szCs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44412" w:rsidRPr="005B0FDB" w:rsidRDefault="00F44412" w:rsidP="00F44412">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ventanas de </w:t>
      </w:r>
      <w:r>
        <w:rPr>
          <w:rFonts w:ascii="Arial" w:hAnsi="Arial" w:cs="Arial"/>
          <w:sz w:val="24"/>
          <w:szCs w:val="24"/>
        </w:rPr>
        <w:t xml:space="preserve">marco PVC </w:t>
      </w:r>
      <w:r w:rsidRPr="005B0FDB">
        <w:rPr>
          <w:rFonts w:ascii="Arial" w:hAnsi="Arial" w:cs="Arial"/>
          <w:sz w:val="24"/>
          <w:szCs w:val="24"/>
        </w:rPr>
        <w:t xml:space="preserve">y vidrio necesarias para permitir cerrar los ambientes internos y externos de los diferentes </w:t>
      </w:r>
      <w:r>
        <w:rPr>
          <w:rFonts w:ascii="Arial" w:hAnsi="Arial" w:cs="Arial"/>
          <w:sz w:val="24"/>
          <w:szCs w:val="24"/>
        </w:rPr>
        <w:t>ambientes del proyecto.</w:t>
      </w: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F44412" w:rsidRPr="005B0FDB" w:rsidRDefault="00F44412" w:rsidP="00F44412">
      <w:pPr>
        <w:jc w:val="both"/>
        <w:rPr>
          <w:rFonts w:ascii="Arial" w:hAnsi="Arial" w:cs="Arial"/>
          <w:sz w:val="24"/>
          <w:szCs w:val="24"/>
        </w:rPr>
      </w:pPr>
      <w:r w:rsidRPr="005B0FDB">
        <w:rPr>
          <w:rFonts w:ascii="Arial" w:hAnsi="Arial" w:cs="Arial"/>
          <w:sz w:val="24"/>
          <w:szCs w:val="24"/>
        </w:rPr>
        <w:lastRenderedPageBreak/>
        <w:t xml:space="preserve">Cumplidos los requerimientos previos, el constructor iniciará la fabricación de las ventanas de aluminio. El constructor verificará las medidas de los vanos en obra y su escuadría, para realizar los ajustes necesarios. </w:t>
      </w:r>
    </w:p>
    <w:p w:rsidR="00F44412" w:rsidRDefault="00F44412" w:rsidP="00F44412">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La elaboración de la ventana fija utilizará los perfiles determinados en esta especificación. En divisiones interiores o uniones con otros sistemas de ventana como: corredizas, proyectables y otros, se utilizará doble perfil, con un refuerzo o mullón intermedio y debidamente atornillado.</w:t>
      </w:r>
    </w:p>
    <w:p w:rsidR="00F44412" w:rsidRPr="005B0FDB" w:rsidRDefault="00F44412" w:rsidP="00F44412">
      <w:pPr>
        <w:jc w:val="both"/>
        <w:rPr>
          <w:rFonts w:ascii="Arial" w:hAnsi="Arial" w:cs="Arial"/>
          <w:sz w:val="24"/>
          <w:szCs w:val="24"/>
        </w:rPr>
      </w:pPr>
      <w:r w:rsidRPr="005B0FDB">
        <w:rPr>
          <w:rFonts w:ascii="Arial" w:hAnsi="Arial" w:cs="Arial"/>
          <w:sz w:val="24"/>
          <w:szCs w:val="24"/>
        </w:rPr>
        <w:t xml:space="preserve">Para proceder con el ensamblaje de la ventana, se realizará el destaje de la aleta del perfil horizontal, efectuada con formón o herramienta que no maltrate o deteriore el </w:t>
      </w:r>
      <w:r>
        <w:rPr>
          <w:rFonts w:ascii="Arial" w:hAnsi="Arial" w:cs="Arial"/>
          <w:sz w:val="24"/>
          <w:szCs w:val="24"/>
        </w:rPr>
        <w:t>PVC</w:t>
      </w:r>
      <w:r w:rsidRPr="005B0FDB">
        <w:rPr>
          <w:rFonts w:ascii="Arial" w:hAnsi="Arial" w:cs="Arial"/>
          <w:sz w:val="24"/>
          <w:szCs w:val="24"/>
        </w:rPr>
        <w:t xml:space="preserve">. Sobre éste perfil horizontal se realizará las perforaciones con taladro para penetrar los tornillos de armado de la ventana, para lo que se comprobará escuadras, diagonales y otros necesarios. Una vez armada la ventana, se procederá a cortar y limar </w:t>
      </w:r>
      <w:r>
        <w:rPr>
          <w:rFonts w:ascii="Arial" w:hAnsi="Arial" w:cs="Arial"/>
          <w:sz w:val="24"/>
          <w:szCs w:val="24"/>
        </w:rPr>
        <w:t>los bordes</w:t>
      </w:r>
      <w:r w:rsidRPr="005B0FDB">
        <w:rPr>
          <w:rFonts w:ascii="Arial" w:hAnsi="Arial" w:cs="Arial"/>
          <w:sz w:val="24"/>
          <w:szCs w:val="24"/>
        </w:rPr>
        <w:t xml:space="preserve"> que sean necesarios; los horizontales tendrán la longitud que alcance desde cada uno de los parantes o perfiles verticales de la ventana, mientras que los junquillos verticales llevarán el descuento correspondiente.</w:t>
      </w:r>
    </w:p>
    <w:p w:rsidR="00F44412" w:rsidRPr="005B0FDB" w:rsidRDefault="00F44412" w:rsidP="00F44412">
      <w:pPr>
        <w:jc w:val="both"/>
        <w:rPr>
          <w:rFonts w:ascii="Arial" w:hAnsi="Arial" w:cs="Arial"/>
          <w:sz w:val="24"/>
          <w:szCs w:val="24"/>
        </w:rPr>
      </w:pPr>
      <w:r w:rsidRPr="005B0FDB">
        <w:rPr>
          <w:rFonts w:ascii="Arial" w:hAnsi="Arial" w:cs="Arial"/>
          <w:sz w:val="24"/>
          <w:szCs w:val="24"/>
        </w:rPr>
        <w:t>Todas las ventanas serán protegidas para su transporte a obra, y apoyadas en caballetes adecuados para éste fin, evitando el maltrato o deterioro del material fabricado. Fiscalización aprobará o rechazará la elaboración de la ventana para continuar con la colocación de la misma.</w:t>
      </w:r>
    </w:p>
    <w:p w:rsidR="00F44412" w:rsidRPr="00A950DF"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F44412" w:rsidRPr="005B0FDB" w:rsidRDefault="00F44412" w:rsidP="00F44412">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Default="00F44412" w:rsidP="00F44412">
      <w:pPr>
        <w:widowControl w:val="0"/>
        <w:autoSpaceDE w:val="0"/>
        <w:autoSpaceDN w:val="0"/>
        <w:adjustRightInd w:val="0"/>
        <w:spacing w:line="240" w:lineRule="auto"/>
        <w:jc w:val="both"/>
        <w:rPr>
          <w:rFonts w:ascii="Arial" w:hAnsi="Arial" w:cs="Arial"/>
          <w:sz w:val="24"/>
        </w:rPr>
      </w:pP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Pr>
          <w:rFonts w:ascii="Arial" w:hAnsi="Arial" w:cs="Arial"/>
          <w:sz w:val="24"/>
          <w:szCs w:val="24"/>
        </w:rPr>
        <w:t>)</w:t>
      </w:r>
      <w:r w:rsidRPr="00A950DF">
        <w:rPr>
          <w:rFonts w:ascii="Arial" w:hAnsi="Arial" w:cs="Arial"/>
          <w:sz w:val="24"/>
        </w:rPr>
        <w:t>.</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 xml:space="preserve">PERFILES DE </w:t>
      </w:r>
      <w:r>
        <w:rPr>
          <w:rFonts w:ascii="Arial" w:hAnsi="Arial" w:cs="Arial"/>
          <w:sz w:val="24"/>
          <w:szCs w:val="24"/>
        </w:rPr>
        <w:t xml:space="preserve">PVC </w:t>
      </w:r>
      <w:r w:rsidRPr="005B0FDB">
        <w:rPr>
          <w:rFonts w:ascii="Arial" w:hAnsi="Arial" w:cs="Arial"/>
          <w:sz w:val="24"/>
          <w:szCs w:val="24"/>
        </w:rPr>
        <w:t>, DISCO DE CORTE, DISCO DE DESBASTE, BISAGRA</w:t>
      </w:r>
      <w:r>
        <w:rPr>
          <w:rFonts w:ascii="Arial" w:hAnsi="Arial" w:cs="Arial"/>
          <w:sz w:val="24"/>
          <w:szCs w:val="24"/>
        </w:rPr>
        <w:t xml:space="preserve">S, SEGUROS, CHAPAS, SUJECIONES </w:t>
      </w:r>
      <w:r w:rsidRPr="005B0FDB">
        <w:rPr>
          <w:rFonts w:ascii="Arial" w:hAnsi="Arial" w:cs="Arial"/>
          <w:sz w:val="24"/>
          <w:szCs w:val="24"/>
        </w:rPr>
        <w:t>Y SISTEMA DE FIJACIÓN A LA PERFILERÍA</w:t>
      </w:r>
      <w:r w:rsidRPr="00A950DF">
        <w:rPr>
          <w:rFonts w:ascii="Arial" w:hAnsi="Arial" w:cs="Arial"/>
          <w:sz w:val="24"/>
        </w:rPr>
        <w:t>.</w:t>
      </w:r>
    </w:p>
    <w:p w:rsidR="00F44412" w:rsidRPr="00A950DF" w:rsidRDefault="00F44412" w:rsidP="00F4441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TANQUERO DE AGUA DE 6000 LTS.</w:t>
      </w:r>
    </w:p>
    <w:p w:rsidR="00F44412" w:rsidRDefault="00F44412" w:rsidP="00F44412">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w:t>
      </w:r>
      <w:r>
        <w:rPr>
          <w:rFonts w:ascii="Arial" w:hAnsi="Arial" w:cs="Arial"/>
          <w:sz w:val="24"/>
        </w:rPr>
        <w:t xml:space="preserve"> INSTALADORES,</w:t>
      </w:r>
      <w:r w:rsidRPr="00A950DF">
        <w:rPr>
          <w:rFonts w:ascii="Arial" w:hAnsi="Arial" w:cs="Arial"/>
          <w:sz w:val="24"/>
        </w:rPr>
        <w:t xml:space="preserve"> PEÓN.</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D18DA">
        <w:rPr>
          <w:rFonts w:ascii="Arial" w:hAnsi="Arial" w:cs="Arial"/>
          <w:b/>
          <w:sz w:val="24"/>
          <w:szCs w:val="24"/>
        </w:rPr>
        <w:t>516493</w:t>
      </w:r>
      <w:r w:rsidRPr="00825987">
        <w:rPr>
          <w:rFonts w:ascii="Arial" w:hAnsi="Arial" w:cs="Arial"/>
          <w:b/>
          <w:sz w:val="24"/>
          <w:szCs w:val="24"/>
        </w:rPr>
        <w:tab/>
        <w:t>RUBRO:</w:t>
      </w:r>
      <w:r w:rsidRPr="00825987">
        <w:rPr>
          <w:rFonts w:ascii="Arial" w:hAnsi="Arial" w:cs="Arial"/>
          <w:sz w:val="24"/>
          <w:szCs w:val="24"/>
        </w:rPr>
        <w:t xml:space="preserve"> </w:t>
      </w:r>
      <w:r w:rsidRPr="00BD18DA">
        <w:rPr>
          <w:rFonts w:ascii="Arial" w:hAnsi="Arial" w:cs="Arial"/>
          <w:b/>
          <w:sz w:val="24"/>
          <w:szCs w:val="24"/>
        </w:rPr>
        <w:t>REJILLAS DE VENTILACIÓN (60X60)</w:t>
      </w:r>
    </w:p>
    <w:p w:rsidR="00A84653" w:rsidRDefault="00A84653" w:rsidP="00A84653">
      <w:pPr>
        <w:widowControl w:val="0"/>
        <w:tabs>
          <w:tab w:val="left" w:pos="3000"/>
        </w:tabs>
        <w:autoSpaceDE w:val="0"/>
        <w:autoSpaceDN w:val="0"/>
        <w:adjustRightInd w:val="0"/>
        <w:jc w:val="both"/>
        <w:rPr>
          <w:rFonts w:ascii="Arial" w:hAnsi="Arial" w:cs="Arial"/>
          <w:b/>
          <w:bCs/>
          <w:sz w:val="24"/>
          <w:szCs w:val="24"/>
        </w:rPr>
      </w:pPr>
    </w:p>
    <w:p w:rsidR="00A84653" w:rsidRDefault="00A84653" w:rsidP="00A84653">
      <w:pPr>
        <w:widowControl w:val="0"/>
        <w:tabs>
          <w:tab w:val="left" w:pos="3000"/>
        </w:tabs>
        <w:autoSpaceDE w:val="0"/>
        <w:autoSpaceDN w:val="0"/>
        <w:adjustRightInd w:val="0"/>
        <w:jc w:val="both"/>
        <w:rPr>
          <w:rFonts w:ascii="Arial" w:hAnsi="Arial" w:cs="Arial"/>
          <w:b/>
          <w:bCs/>
          <w:sz w:val="24"/>
          <w:szCs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84653" w:rsidRPr="007A7EB6" w:rsidRDefault="00A84653" w:rsidP="00A8465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w:t>
      </w:r>
      <w:r>
        <w:rPr>
          <w:rFonts w:ascii="Arial" w:hAnsi="Arial" w:cs="Arial"/>
          <w:sz w:val="24"/>
          <w:szCs w:val="24"/>
        </w:rPr>
        <w:t xml:space="preserve">rejillas de ventilación de (1.80X1.80) </w:t>
      </w:r>
      <w:r w:rsidRPr="005B0FDB">
        <w:rPr>
          <w:rFonts w:ascii="Arial" w:hAnsi="Arial" w:cs="Arial"/>
          <w:sz w:val="24"/>
          <w:szCs w:val="24"/>
        </w:rPr>
        <w:t xml:space="preserve">necesarias para permitir cerrar los ambientes internos y externos de los diferentes </w:t>
      </w:r>
      <w:r>
        <w:rPr>
          <w:rFonts w:ascii="Arial" w:hAnsi="Arial" w:cs="Arial"/>
          <w:sz w:val="24"/>
          <w:szCs w:val="24"/>
        </w:rPr>
        <w:t>ambientes del proyecto</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A84653" w:rsidRDefault="00A84653" w:rsidP="00A8465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Serán fabricados de acuerdo al diseño y medidas de planos arquitectónicos, utilizando para la construcción perfilería </w:t>
      </w:r>
      <w:r>
        <w:rPr>
          <w:rFonts w:ascii="Arial" w:hAnsi="Arial" w:cs="Arial"/>
          <w:sz w:val="24"/>
          <w:szCs w:val="24"/>
        </w:rPr>
        <w:t>indicada.</w:t>
      </w:r>
    </w:p>
    <w:p w:rsidR="00A84653" w:rsidRDefault="00A84653" w:rsidP="00A8465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Cumplidos los requerimientos previos, el constructor iniciará la fabricación de las las </w:t>
      </w:r>
      <w:r>
        <w:rPr>
          <w:rFonts w:ascii="Arial" w:hAnsi="Arial" w:cs="Arial"/>
          <w:sz w:val="24"/>
          <w:szCs w:val="24"/>
        </w:rPr>
        <w:t>rejillas de ventilación de (1.80X1.80)</w:t>
      </w:r>
      <w:r w:rsidRPr="005B0FDB">
        <w:rPr>
          <w:rFonts w:ascii="Arial" w:hAnsi="Arial" w:cs="Arial"/>
          <w:sz w:val="24"/>
          <w:szCs w:val="24"/>
        </w:rPr>
        <w:t>. El constructor verificará las medidas de los vanos en obra y su escuadría, para realizar los ajustes necesarios.</w:t>
      </w:r>
    </w:p>
    <w:p w:rsidR="00A84653" w:rsidRDefault="00A84653" w:rsidP="00A8465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metales</w:t>
      </w:r>
      <w:r w:rsidRPr="005B0FDB">
        <w:rPr>
          <w:rFonts w:ascii="Arial" w:hAnsi="Arial" w:cs="Arial"/>
          <w:sz w:val="24"/>
          <w:szCs w:val="24"/>
        </w:rPr>
        <w:t>, polvo o cualquier desperdicio que se encuentre en la ventana instalada.</w:t>
      </w:r>
    </w:p>
    <w:p w:rsidR="00A84653" w:rsidRPr="007A7EB6" w:rsidRDefault="00A84653" w:rsidP="00A84653">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A84653" w:rsidRPr="005B0FDB" w:rsidRDefault="00A84653" w:rsidP="00A84653">
      <w:pPr>
        <w:contextualSpacing/>
        <w:jc w:val="both"/>
        <w:rPr>
          <w:rFonts w:ascii="Arial" w:hAnsi="Arial" w:cs="Arial"/>
          <w:sz w:val="24"/>
          <w:szCs w:val="24"/>
        </w:rPr>
      </w:pPr>
      <w:r>
        <w:rPr>
          <w:rFonts w:ascii="Arial" w:hAnsi="Arial" w:cs="Arial"/>
          <w:sz w:val="24"/>
          <w:szCs w:val="24"/>
        </w:rPr>
        <w:t>Este rubro se medirá en unidades</w:t>
      </w:r>
      <w:r w:rsidRPr="005B0FDB">
        <w:rPr>
          <w:rFonts w:ascii="Arial" w:hAnsi="Arial" w:cs="Arial"/>
          <w:sz w:val="24"/>
          <w:szCs w:val="24"/>
        </w:rPr>
        <w:t xml:space="preserve"> (</w:t>
      </w:r>
      <w:r>
        <w:rPr>
          <w:rFonts w:ascii="Arial" w:hAnsi="Arial" w:cs="Arial"/>
          <w:sz w:val="24"/>
          <w:szCs w:val="24"/>
        </w:rPr>
        <w:t>U</w:t>
      </w:r>
      <w:r w:rsidRPr="005B0FDB">
        <w:rPr>
          <w:rFonts w:ascii="Arial" w:hAnsi="Arial" w:cs="Arial"/>
          <w:sz w:val="24"/>
          <w:szCs w:val="24"/>
        </w:rPr>
        <w:t xml:space="preserve">), y se pagará en función de la cantidad de </w:t>
      </w:r>
      <w:r>
        <w:rPr>
          <w:rFonts w:ascii="Arial" w:hAnsi="Arial" w:cs="Arial"/>
          <w:sz w:val="24"/>
          <w:szCs w:val="24"/>
        </w:rPr>
        <w:t>UNIDADES</w:t>
      </w:r>
      <w:r w:rsidRPr="005B0FDB">
        <w:rPr>
          <w:rFonts w:ascii="Arial" w:hAnsi="Arial" w:cs="Arial"/>
          <w:sz w:val="24"/>
          <w:szCs w:val="24"/>
        </w:rPr>
        <w:t xml:space="preserve"> efectivamente construidas en el proyecto.  </w:t>
      </w:r>
    </w:p>
    <w:p w:rsidR="00A84653" w:rsidRDefault="00A84653" w:rsidP="00A84653">
      <w:pPr>
        <w:widowControl w:val="0"/>
        <w:autoSpaceDE w:val="0"/>
        <w:autoSpaceDN w:val="0"/>
        <w:adjustRightInd w:val="0"/>
        <w:jc w:val="both"/>
        <w:rPr>
          <w:rFonts w:ascii="Arial" w:hAnsi="Arial" w:cs="Arial"/>
          <w:sz w:val="24"/>
          <w:szCs w:val="24"/>
        </w:rPr>
      </w:pPr>
    </w:p>
    <w:p w:rsidR="00A84653" w:rsidRPr="00825987" w:rsidRDefault="00A84653" w:rsidP="00A84653">
      <w:pPr>
        <w:widowControl w:val="0"/>
        <w:autoSpaceDE w:val="0"/>
        <w:autoSpaceDN w:val="0"/>
        <w:adjustRightInd w:val="0"/>
        <w:jc w:val="both"/>
        <w:rPr>
          <w:rFonts w:ascii="Arial" w:hAnsi="Arial" w:cs="Arial"/>
          <w:sz w:val="24"/>
          <w:szCs w:val="24"/>
        </w:rPr>
      </w:pP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unidades</w:t>
      </w:r>
      <w:r w:rsidRPr="00825987">
        <w:rPr>
          <w:rFonts w:ascii="Arial" w:hAnsi="Arial" w:cs="Arial"/>
          <w:sz w:val="24"/>
          <w:szCs w:val="24"/>
        </w:rPr>
        <w:t xml:space="preserve"> (</w:t>
      </w:r>
      <w:r>
        <w:rPr>
          <w:rFonts w:ascii="Arial" w:hAnsi="Arial" w:cs="Arial"/>
          <w:sz w:val="24"/>
          <w:szCs w:val="24"/>
        </w:rPr>
        <w:t>U</w:t>
      </w:r>
      <w:r w:rsidRPr="00825987">
        <w:rPr>
          <w:rFonts w:ascii="Arial" w:hAnsi="Arial" w:cs="Arial"/>
          <w:sz w:val="24"/>
          <w:szCs w:val="24"/>
        </w:rPr>
        <w:t>).</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Pr>
          <w:rFonts w:ascii="Arial" w:hAnsi="Arial" w:cs="Arial"/>
          <w:sz w:val="24"/>
          <w:szCs w:val="24"/>
        </w:rPr>
        <w:t>rejillas de ventilación de (60X60)</w:t>
      </w:r>
      <w:r w:rsidRPr="00825987">
        <w:rPr>
          <w:rFonts w:ascii="Arial" w:hAnsi="Arial" w:cs="Arial"/>
          <w:bCs/>
          <w:sz w:val="24"/>
          <w:szCs w:val="24"/>
        </w:rPr>
        <w:t>.</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A84653" w:rsidRDefault="00A84653" w:rsidP="00A84653">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Fierrero, peon en general, inspector de obra.</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C22AD">
        <w:rPr>
          <w:rFonts w:ascii="Arial" w:hAnsi="Arial" w:cs="Arial"/>
          <w:b/>
          <w:sz w:val="24"/>
          <w:szCs w:val="24"/>
        </w:rPr>
        <w:t>516409</w:t>
      </w:r>
      <w:r w:rsidRPr="00825987">
        <w:rPr>
          <w:rFonts w:ascii="Arial" w:hAnsi="Arial" w:cs="Arial"/>
          <w:b/>
          <w:sz w:val="24"/>
          <w:szCs w:val="24"/>
        </w:rPr>
        <w:tab/>
        <w:t xml:space="preserve">RUBRO: </w:t>
      </w:r>
      <w:r w:rsidRPr="008C22AD">
        <w:rPr>
          <w:rFonts w:ascii="Arial" w:hAnsi="Arial" w:cs="Arial"/>
          <w:b/>
          <w:sz w:val="24"/>
          <w:szCs w:val="24"/>
        </w:rPr>
        <w:t>LOUVERS DE PVC (INCLUYE  ESTRUCTURA)</w:t>
      </w:r>
    </w:p>
    <w:p w:rsidR="00A84653" w:rsidRDefault="00A84653" w:rsidP="00A84653">
      <w:pPr>
        <w:widowControl w:val="0"/>
        <w:autoSpaceDE w:val="0"/>
        <w:autoSpaceDN w:val="0"/>
        <w:adjustRightInd w:val="0"/>
        <w:spacing w:line="240" w:lineRule="auto"/>
        <w:jc w:val="both"/>
        <w:rPr>
          <w:rFonts w:ascii="Arial" w:hAnsi="Arial" w:cs="Arial"/>
          <w:b/>
          <w:bCs/>
          <w:sz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84653" w:rsidRPr="008E3AED" w:rsidRDefault="00A84653" w:rsidP="00A8465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lastRenderedPageBreak/>
        <w:t>Comprende las actividades que deberá realizar el constructor para fabricar, s</w:t>
      </w:r>
      <w:r>
        <w:rPr>
          <w:rFonts w:ascii="Arial" w:hAnsi="Arial" w:cs="Arial"/>
          <w:sz w:val="24"/>
          <w:szCs w:val="24"/>
        </w:rPr>
        <w:t xml:space="preserve">uministrar y montar en obra </w:t>
      </w:r>
      <w:r w:rsidRPr="005B0FDB">
        <w:rPr>
          <w:rFonts w:ascii="Arial" w:hAnsi="Arial" w:cs="Arial"/>
          <w:sz w:val="24"/>
          <w:szCs w:val="24"/>
        </w:rPr>
        <w:t xml:space="preserve"> </w:t>
      </w:r>
      <w:r>
        <w:rPr>
          <w:rFonts w:ascii="Arial" w:hAnsi="Arial" w:cs="Arial"/>
          <w:sz w:val="24"/>
          <w:szCs w:val="24"/>
        </w:rPr>
        <w:t xml:space="preserve">louvers de PVC </w:t>
      </w:r>
      <w:r w:rsidRPr="005B0FDB">
        <w:rPr>
          <w:rFonts w:ascii="Arial" w:hAnsi="Arial" w:cs="Arial"/>
          <w:sz w:val="24"/>
          <w:szCs w:val="24"/>
        </w:rPr>
        <w:t xml:space="preserve"> necesarias para permitir cerrar los ambientes internos y externos de los diferentes </w:t>
      </w:r>
      <w:r>
        <w:rPr>
          <w:rFonts w:ascii="Arial" w:hAnsi="Arial" w:cs="Arial"/>
          <w:sz w:val="24"/>
          <w:szCs w:val="24"/>
        </w:rPr>
        <w:t>ambientes del proyecto</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A84653" w:rsidRDefault="00A84653" w:rsidP="00A8465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PVC.</w:t>
      </w:r>
    </w:p>
    <w:p w:rsidR="00A84653" w:rsidRDefault="00A84653" w:rsidP="00A8465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Pr>
          <w:rFonts w:ascii="Arial" w:hAnsi="Arial" w:cs="Arial"/>
          <w:sz w:val="24"/>
          <w:szCs w:val="24"/>
        </w:rPr>
        <w:t xml:space="preserve">louvers </w:t>
      </w:r>
      <w:r w:rsidRPr="005B0FDB">
        <w:rPr>
          <w:rFonts w:ascii="Arial" w:hAnsi="Arial" w:cs="Arial"/>
          <w:sz w:val="24"/>
          <w:szCs w:val="24"/>
        </w:rPr>
        <w:t xml:space="preserve">de </w:t>
      </w:r>
      <w:r>
        <w:rPr>
          <w:rFonts w:ascii="Arial" w:hAnsi="Arial" w:cs="Arial"/>
          <w:sz w:val="24"/>
          <w:szCs w:val="24"/>
        </w:rPr>
        <w:t>PVC</w:t>
      </w:r>
      <w:r w:rsidRPr="005B0FDB">
        <w:rPr>
          <w:rFonts w:ascii="Arial" w:hAnsi="Arial" w:cs="Arial"/>
          <w:sz w:val="24"/>
          <w:szCs w:val="24"/>
        </w:rPr>
        <w:t>. El constructor verificará las medidas de los vanos en obra y su escuadría, para realizar los ajustes necesarios.</w:t>
      </w:r>
    </w:p>
    <w:p w:rsidR="00A84653" w:rsidRDefault="00A84653" w:rsidP="00A84653">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Pr>
          <w:rFonts w:ascii="Arial" w:hAnsi="Arial" w:cs="Arial"/>
          <w:sz w:val="24"/>
          <w:szCs w:val="24"/>
        </w:rPr>
        <w:t xml:space="preserve">louvers </w:t>
      </w:r>
      <w:r w:rsidRPr="005B0FDB">
        <w:rPr>
          <w:rFonts w:ascii="Arial" w:hAnsi="Arial" w:cs="Arial"/>
          <w:sz w:val="24"/>
          <w:szCs w:val="24"/>
        </w:rPr>
        <w:t>fija utilizará los perfiles determinados en esta especificación. En divisiones interiores o uniones con otros sistemas de ventana como: corredizas, proyectables y otros, se utilizará doble perfil, con un refuerzo o mullón intermedio y debidamente atornillado</w:t>
      </w:r>
      <w:r>
        <w:rPr>
          <w:rFonts w:ascii="Arial" w:hAnsi="Arial" w:cs="Arial"/>
          <w:sz w:val="24"/>
          <w:szCs w:val="24"/>
        </w:rPr>
        <w:t>.</w:t>
      </w:r>
    </w:p>
    <w:p w:rsidR="00A84653" w:rsidRDefault="00A84653" w:rsidP="00A84653">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Pr>
          <w:rFonts w:ascii="Arial" w:hAnsi="Arial" w:cs="Arial"/>
          <w:sz w:val="24"/>
          <w:szCs w:val="24"/>
        </w:rPr>
        <w:t>louvers instalados</w:t>
      </w:r>
      <w:r w:rsidRPr="005B0FDB">
        <w:rPr>
          <w:rFonts w:ascii="Arial" w:hAnsi="Arial" w:cs="Arial"/>
          <w:sz w:val="24"/>
          <w:szCs w:val="24"/>
        </w:rPr>
        <w:t>.</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A84653" w:rsidRPr="005B0FDB" w:rsidRDefault="00A84653" w:rsidP="00A84653">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A84653" w:rsidRDefault="00A84653" w:rsidP="00A84653">
      <w:pPr>
        <w:widowControl w:val="0"/>
        <w:autoSpaceDE w:val="0"/>
        <w:autoSpaceDN w:val="0"/>
        <w:adjustRightInd w:val="0"/>
        <w:spacing w:line="240" w:lineRule="auto"/>
        <w:jc w:val="both"/>
        <w:rPr>
          <w:rFonts w:ascii="Arial" w:hAnsi="Arial" w:cs="Arial"/>
          <w:sz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LOUVERS</w:t>
      </w:r>
      <w:r w:rsidRPr="005B0FDB">
        <w:rPr>
          <w:rFonts w:ascii="Arial" w:hAnsi="Arial" w:cs="Arial"/>
          <w:sz w:val="24"/>
          <w:szCs w:val="24"/>
        </w:rPr>
        <w:t xml:space="preserve"> DE </w:t>
      </w:r>
      <w:r>
        <w:rPr>
          <w:rFonts w:ascii="Arial" w:hAnsi="Arial" w:cs="Arial"/>
          <w:sz w:val="24"/>
          <w:szCs w:val="24"/>
        </w:rPr>
        <w:t>PVC</w:t>
      </w:r>
      <w:r w:rsidRPr="005B0FDB">
        <w:rPr>
          <w:rFonts w:ascii="Arial" w:hAnsi="Arial" w:cs="Arial"/>
          <w:sz w:val="24"/>
          <w:szCs w:val="24"/>
        </w:rPr>
        <w:t>, DISCO DE CORTE, DISCO DE DESBASTE</w:t>
      </w:r>
      <w:r>
        <w:rPr>
          <w:rFonts w:ascii="Arial" w:hAnsi="Arial" w:cs="Arial"/>
          <w:sz w:val="24"/>
          <w:szCs w:val="24"/>
        </w:rPr>
        <w:t xml:space="preserve">, SEGUROS,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A84653" w:rsidRPr="008E3AED" w:rsidRDefault="00A84653" w:rsidP="00A84653">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EC0B1E">
        <w:rPr>
          <w:rFonts w:ascii="Arial" w:hAnsi="Arial" w:cs="Arial"/>
          <w:b/>
          <w:sz w:val="24"/>
          <w:szCs w:val="24"/>
        </w:rPr>
        <w:t>INSTALACIONES HIDROSANITARIAS</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516362</w:t>
      </w:r>
      <w:r w:rsidRPr="00825987">
        <w:rPr>
          <w:rFonts w:ascii="Arial" w:hAnsi="Arial" w:cs="Arial"/>
          <w:b/>
          <w:sz w:val="24"/>
          <w:szCs w:val="24"/>
        </w:rPr>
        <w:tab/>
        <w:t xml:space="preserve">RUBRO: </w:t>
      </w:r>
      <w:r w:rsidRPr="00EC0B1E">
        <w:rPr>
          <w:rFonts w:ascii="Arial" w:hAnsi="Arial" w:cs="Arial"/>
          <w:b/>
          <w:sz w:val="24"/>
          <w:szCs w:val="24"/>
        </w:rPr>
        <w:t>FREGADERO O LAVADO</w:t>
      </w:r>
    </w:p>
    <w:p w:rsidR="00A84653" w:rsidRDefault="00A84653" w:rsidP="00A84653">
      <w:pPr>
        <w:widowControl w:val="0"/>
        <w:autoSpaceDE w:val="0"/>
        <w:autoSpaceDN w:val="0"/>
        <w:adjustRightInd w:val="0"/>
        <w:jc w:val="both"/>
        <w:rPr>
          <w:rFonts w:ascii="Arial" w:hAnsi="Arial" w:cs="Arial"/>
          <w:b/>
          <w:sz w:val="24"/>
          <w:szCs w:val="24"/>
        </w:rPr>
      </w:pPr>
    </w:p>
    <w:p w:rsidR="00A84653" w:rsidRPr="006E14E9" w:rsidRDefault="00A84653" w:rsidP="00A84653">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r w:rsidRPr="006E14E9">
        <w:rPr>
          <w:rFonts w:ascii="Arial" w:hAnsi="Arial" w:cs="Arial"/>
          <w:sz w:val="24"/>
          <w:szCs w:val="24"/>
        </w:rPr>
        <w:t xml:space="preserve">Se entiende por fregadero de cocina, 2 pozos, 1 escurridor de acero inoxidable </w:t>
      </w:r>
      <w:r w:rsidRPr="006E14E9">
        <w:rPr>
          <w:rFonts w:ascii="Arial" w:hAnsi="Arial" w:cs="Arial"/>
          <w:sz w:val="24"/>
          <w:szCs w:val="24"/>
        </w:rPr>
        <w:lastRenderedPageBreak/>
        <w:t>tipo Teka, al accesorio exclusivo para lavar útiles de cocina de las características y dimensiones establecidas por los fabricantes.</w:t>
      </w:r>
      <w:r w:rsidRPr="006E14E9">
        <w:rPr>
          <w:rFonts w:ascii="Arial" w:hAnsi="Arial" w:cs="Arial"/>
          <w:sz w:val="24"/>
          <w:szCs w:val="24"/>
        </w:rPr>
        <w:cr/>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b/>
          <w:sz w:val="24"/>
          <w:szCs w:val="24"/>
        </w:rPr>
        <w:t>ESPECIFICACIONES.-</w:t>
      </w:r>
      <w:r w:rsidRPr="006E14E9">
        <w:rPr>
          <w:rFonts w:ascii="Arial" w:hAnsi="Arial" w:cs="Arial"/>
          <w:b/>
          <w:sz w:val="24"/>
          <w:szCs w:val="24"/>
        </w:rPr>
        <w:cr/>
      </w:r>
      <w:r w:rsidRPr="006E14E9">
        <w:rPr>
          <w:rFonts w:ascii="Arial" w:hAnsi="Arial" w:cs="Arial"/>
          <w:sz w:val="24"/>
          <w:szCs w:val="24"/>
        </w:rPr>
        <w:t>Este trabajo consiste en la provisión e instalación del fregadero de cocina, 2 pozos, 1 escurridor de acero inoxidable de primera calidad (sin fallas), instalados en los sitios indicados en los planos, tubos de abasto, sifón y juego de accesorios necesarios para su funcionamiento, la grifería utilizada se pagará como un rubro aparte.</w:t>
      </w:r>
      <w:r w:rsidRPr="006E14E9">
        <w:rPr>
          <w:rFonts w:ascii="Arial" w:hAnsi="Arial" w:cs="Arial"/>
          <w:sz w:val="24"/>
          <w:szCs w:val="24"/>
        </w:rPr>
        <w:cr/>
        <w:t>La instalación se la realizará con personal capacitado, el acero debe tener un espesor mínimo de 1/16" y puede ser de falda derecha o izquierda según el caso, deberá constar el escurridor de 2".</w:t>
      </w:r>
      <w:r w:rsidRPr="006E14E9">
        <w:rPr>
          <w:rFonts w:ascii="Arial" w:hAnsi="Arial" w:cs="Arial"/>
          <w:sz w:val="24"/>
          <w:szCs w:val="24"/>
        </w:rPr>
        <w:cr/>
      </w:r>
    </w:p>
    <w:p w:rsidR="00A84653" w:rsidRPr="006E14E9" w:rsidRDefault="00A84653" w:rsidP="00A84653">
      <w:pPr>
        <w:widowControl w:val="0"/>
        <w:tabs>
          <w:tab w:val="left" w:pos="720"/>
        </w:tabs>
        <w:suppressAutoHyphens/>
        <w:autoSpaceDE w:val="0"/>
        <w:autoSpaceDN w:val="0"/>
        <w:adjustRightInd w:val="0"/>
        <w:ind w:right="-1"/>
        <w:jc w:val="both"/>
        <w:rPr>
          <w:rFonts w:ascii="Arial" w:hAnsi="Arial" w:cs="Arial"/>
          <w:sz w:val="24"/>
          <w:szCs w:val="24"/>
        </w:rPr>
      </w:pPr>
      <w:r w:rsidRPr="006E14E9">
        <w:rPr>
          <w:rFonts w:ascii="Arial" w:hAnsi="Arial" w:cs="Arial"/>
          <w:b/>
          <w:sz w:val="24"/>
          <w:szCs w:val="24"/>
        </w:rPr>
        <w:t>MEDICION Y PAGO.-</w:t>
      </w:r>
      <w:r w:rsidRPr="006E14E9">
        <w:rPr>
          <w:rFonts w:ascii="Arial" w:hAnsi="Arial" w:cs="Arial"/>
          <w:b/>
          <w:sz w:val="24"/>
          <w:szCs w:val="24"/>
        </w:rPr>
        <w:cr/>
      </w:r>
      <w:r w:rsidRPr="006E14E9">
        <w:rPr>
          <w:rFonts w:ascii="Arial" w:hAnsi="Arial" w:cs="Arial"/>
          <w:sz w:val="24"/>
          <w:szCs w:val="24"/>
        </w:rPr>
        <w:t>Se cuantificará por unidades a los fregaderos efectivamente colocados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t>Las cantidades medidas se pagarán a los precios unitarios especificados para el rubro designado y que consten en el contrato.</w:t>
      </w:r>
      <w:r w:rsidRPr="006E14E9">
        <w:rPr>
          <w:rFonts w:ascii="Arial" w:hAnsi="Arial" w:cs="Arial"/>
          <w:b/>
          <w:sz w:val="24"/>
          <w:szCs w:val="24"/>
        </w:rPr>
        <w:cr/>
      </w:r>
    </w:p>
    <w:p w:rsidR="00A84653" w:rsidRPr="006E14E9" w:rsidRDefault="00A84653" w:rsidP="00A84653">
      <w:pPr>
        <w:widowControl w:val="0"/>
        <w:autoSpaceDE w:val="0"/>
        <w:autoSpaceDN w:val="0"/>
        <w:adjustRightInd w:val="0"/>
        <w:spacing w:before="2"/>
        <w:ind w:right="-20"/>
        <w:jc w:val="both"/>
        <w:rPr>
          <w:rFonts w:ascii="Arial" w:hAnsi="Arial" w:cs="Arial"/>
          <w:sz w:val="24"/>
          <w:szCs w:val="24"/>
        </w:rPr>
      </w:pPr>
      <w:r w:rsidRPr="006E14E9">
        <w:rPr>
          <w:rFonts w:ascii="Arial" w:hAnsi="Arial" w:cs="Arial"/>
          <w:b/>
          <w:bCs/>
          <w:sz w:val="24"/>
          <w:szCs w:val="24"/>
        </w:rPr>
        <w:t>U</w:t>
      </w:r>
      <w:r w:rsidRPr="006E14E9">
        <w:rPr>
          <w:rFonts w:ascii="Arial" w:hAnsi="Arial" w:cs="Arial"/>
          <w:b/>
          <w:bCs/>
          <w:spacing w:val="1"/>
          <w:sz w:val="24"/>
          <w:szCs w:val="24"/>
        </w:rPr>
        <w:t>n</w:t>
      </w:r>
      <w:r w:rsidRPr="006E14E9">
        <w:rPr>
          <w:rFonts w:ascii="Arial" w:hAnsi="Arial" w:cs="Arial"/>
          <w:b/>
          <w:bCs/>
          <w:sz w:val="24"/>
          <w:szCs w:val="24"/>
        </w:rPr>
        <w:t>i</w:t>
      </w:r>
      <w:r w:rsidRPr="006E14E9">
        <w:rPr>
          <w:rFonts w:ascii="Arial" w:hAnsi="Arial" w:cs="Arial"/>
          <w:b/>
          <w:bCs/>
          <w:spacing w:val="1"/>
          <w:sz w:val="24"/>
          <w:szCs w:val="24"/>
        </w:rPr>
        <w:t>dad</w:t>
      </w:r>
      <w:r w:rsidRPr="006E14E9">
        <w:rPr>
          <w:rFonts w:ascii="Arial" w:hAnsi="Arial" w:cs="Arial"/>
          <w:sz w:val="24"/>
          <w:szCs w:val="24"/>
        </w:rPr>
        <w:t>:</w:t>
      </w:r>
      <w:r w:rsidRPr="006E14E9">
        <w:rPr>
          <w:rFonts w:ascii="Arial" w:hAnsi="Arial" w:cs="Arial"/>
          <w:spacing w:val="-7"/>
          <w:sz w:val="24"/>
          <w:szCs w:val="24"/>
        </w:rPr>
        <w:t xml:space="preserve"> </w:t>
      </w:r>
      <w:r w:rsidRPr="006E14E9">
        <w:rPr>
          <w:rFonts w:ascii="Arial" w:hAnsi="Arial" w:cs="Arial"/>
          <w:spacing w:val="-1"/>
          <w:sz w:val="24"/>
          <w:szCs w:val="24"/>
        </w:rPr>
        <w:t>U</w:t>
      </w:r>
      <w:r w:rsidRPr="006E14E9">
        <w:rPr>
          <w:rFonts w:ascii="Arial" w:hAnsi="Arial" w:cs="Arial"/>
          <w:spacing w:val="1"/>
          <w:sz w:val="24"/>
          <w:szCs w:val="24"/>
        </w:rPr>
        <w:t>nidad</w:t>
      </w:r>
      <w:r w:rsidRPr="006E14E9">
        <w:rPr>
          <w:rFonts w:ascii="Arial" w:hAnsi="Arial" w:cs="Arial"/>
          <w:sz w:val="24"/>
          <w:szCs w:val="24"/>
        </w:rPr>
        <w:t>es</w:t>
      </w:r>
      <w:r w:rsidRPr="006E14E9">
        <w:rPr>
          <w:rFonts w:ascii="Arial" w:hAnsi="Arial" w:cs="Arial"/>
          <w:spacing w:val="-7"/>
          <w:sz w:val="24"/>
          <w:szCs w:val="24"/>
        </w:rPr>
        <w:t xml:space="preserve"> </w:t>
      </w:r>
      <w:r w:rsidRPr="006E14E9">
        <w:rPr>
          <w:rFonts w:ascii="Arial" w:hAnsi="Arial" w:cs="Arial"/>
          <w:spacing w:val="-1"/>
          <w:sz w:val="24"/>
          <w:szCs w:val="24"/>
        </w:rPr>
        <w:t>(</w:t>
      </w:r>
      <w:r w:rsidRPr="006E14E9">
        <w:rPr>
          <w:rFonts w:ascii="Arial" w:hAnsi="Arial" w:cs="Arial"/>
          <w:spacing w:val="2"/>
          <w:sz w:val="24"/>
          <w:szCs w:val="24"/>
        </w:rPr>
        <w:t>u</w:t>
      </w:r>
      <w:r w:rsidRPr="006E14E9">
        <w:rPr>
          <w:rFonts w:ascii="Arial" w:hAnsi="Arial" w:cs="Arial"/>
          <w:spacing w:val="1"/>
          <w:sz w:val="24"/>
          <w:szCs w:val="24"/>
        </w:rPr>
        <w:t>)</w:t>
      </w:r>
      <w:r w:rsidRPr="006E14E9">
        <w:rPr>
          <w:rFonts w:ascii="Arial" w:hAnsi="Arial" w:cs="Arial"/>
          <w:sz w:val="24"/>
          <w:szCs w:val="24"/>
        </w:rPr>
        <w:t>.</w:t>
      </w:r>
    </w:p>
    <w:p w:rsidR="00A84653" w:rsidRPr="006E14E9" w:rsidRDefault="00A84653" w:rsidP="00A84653">
      <w:pPr>
        <w:widowControl w:val="0"/>
        <w:autoSpaceDE w:val="0"/>
        <w:autoSpaceDN w:val="0"/>
        <w:adjustRightInd w:val="0"/>
        <w:spacing w:before="2"/>
        <w:ind w:right="55"/>
        <w:jc w:val="both"/>
        <w:rPr>
          <w:rFonts w:ascii="Arial" w:hAnsi="Arial" w:cs="Arial"/>
          <w:sz w:val="24"/>
          <w:szCs w:val="24"/>
        </w:rPr>
      </w:pPr>
      <w:r w:rsidRPr="006E14E9">
        <w:rPr>
          <w:rFonts w:ascii="Arial" w:hAnsi="Arial" w:cs="Arial"/>
          <w:b/>
          <w:bCs/>
          <w:spacing w:val="1"/>
          <w:sz w:val="24"/>
          <w:szCs w:val="24"/>
        </w:rPr>
        <w:t>Ma</w:t>
      </w:r>
      <w:r w:rsidRPr="006E14E9">
        <w:rPr>
          <w:rFonts w:ascii="Arial" w:hAnsi="Arial" w:cs="Arial"/>
          <w:b/>
          <w:bCs/>
          <w:sz w:val="24"/>
          <w:szCs w:val="24"/>
        </w:rPr>
        <w:t>te</w:t>
      </w:r>
      <w:r w:rsidRPr="006E14E9">
        <w:rPr>
          <w:rFonts w:ascii="Arial" w:hAnsi="Arial" w:cs="Arial"/>
          <w:b/>
          <w:bCs/>
          <w:spacing w:val="1"/>
          <w:sz w:val="24"/>
          <w:szCs w:val="24"/>
        </w:rPr>
        <w:t>r</w:t>
      </w:r>
      <w:r w:rsidRPr="006E14E9">
        <w:rPr>
          <w:rFonts w:ascii="Arial" w:hAnsi="Arial" w:cs="Arial"/>
          <w:b/>
          <w:bCs/>
          <w:sz w:val="24"/>
          <w:szCs w:val="24"/>
        </w:rPr>
        <w:t>i</w:t>
      </w:r>
      <w:r w:rsidRPr="006E14E9">
        <w:rPr>
          <w:rFonts w:ascii="Arial" w:hAnsi="Arial" w:cs="Arial"/>
          <w:b/>
          <w:bCs/>
          <w:spacing w:val="1"/>
          <w:sz w:val="24"/>
          <w:szCs w:val="24"/>
        </w:rPr>
        <w:t>a</w:t>
      </w:r>
      <w:r w:rsidRPr="006E14E9">
        <w:rPr>
          <w:rFonts w:ascii="Arial" w:hAnsi="Arial" w:cs="Arial"/>
          <w:b/>
          <w:bCs/>
          <w:sz w:val="24"/>
          <w:szCs w:val="24"/>
        </w:rPr>
        <w:t>les mí</w:t>
      </w:r>
      <w:r w:rsidRPr="006E14E9">
        <w:rPr>
          <w:rFonts w:ascii="Arial" w:hAnsi="Arial" w:cs="Arial"/>
          <w:b/>
          <w:bCs/>
          <w:spacing w:val="1"/>
          <w:sz w:val="24"/>
          <w:szCs w:val="24"/>
        </w:rPr>
        <w:t>n</w:t>
      </w:r>
      <w:r w:rsidRPr="006E14E9">
        <w:rPr>
          <w:rFonts w:ascii="Arial" w:hAnsi="Arial" w:cs="Arial"/>
          <w:b/>
          <w:bCs/>
          <w:sz w:val="24"/>
          <w:szCs w:val="24"/>
        </w:rPr>
        <w:t>imo</w:t>
      </w:r>
      <w:r w:rsidRPr="006E14E9">
        <w:rPr>
          <w:rFonts w:ascii="Arial" w:hAnsi="Arial" w:cs="Arial"/>
          <w:b/>
          <w:bCs/>
          <w:spacing w:val="1"/>
          <w:sz w:val="24"/>
          <w:szCs w:val="24"/>
        </w:rPr>
        <w:t>s</w:t>
      </w:r>
      <w:r w:rsidRPr="006E14E9">
        <w:rPr>
          <w:rFonts w:ascii="Arial" w:hAnsi="Arial" w:cs="Arial"/>
          <w:b/>
          <w:bCs/>
          <w:sz w:val="24"/>
          <w:szCs w:val="24"/>
        </w:rPr>
        <w:t>:</w:t>
      </w:r>
      <w:r w:rsidRPr="006E14E9">
        <w:rPr>
          <w:rFonts w:ascii="Arial" w:hAnsi="Arial" w:cs="Arial"/>
          <w:b/>
          <w:bCs/>
          <w:spacing w:val="-1"/>
          <w:sz w:val="24"/>
          <w:szCs w:val="24"/>
        </w:rPr>
        <w:t xml:space="preserve"> </w:t>
      </w:r>
      <w:r w:rsidRPr="006E14E9">
        <w:rPr>
          <w:rFonts w:ascii="Arial" w:hAnsi="Arial" w:cs="Arial"/>
          <w:sz w:val="24"/>
          <w:szCs w:val="24"/>
        </w:rPr>
        <w:t>fregadero,</w:t>
      </w:r>
      <w:r w:rsidRPr="006E14E9">
        <w:rPr>
          <w:rFonts w:ascii="Arial" w:hAnsi="Arial" w:cs="Arial"/>
          <w:spacing w:val="-4"/>
          <w:sz w:val="24"/>
          <w:szCs w:val="24"/>
        </w:rPr>
        <w:t xml:space="preserve"> </w:t>
      </w:r>
      <w:r w:rsidRPr="006E14E9">
        <w:rPr>
          <w:rFonts w:ascii="Arial" w:hAnsi="Arial" w:cs="Arial"/>
          <w:spacing w:val="1"/>
          <w:sz w:val="24"/>
          <w:szCs w:val="24"/>
        </w:rPr>
        <w:t>anill</w:t>
      </w:r>
      <w:r w:rsidRPr="006E14E9">
        <w:rPr>
          <w:rFonts w:ascii="Arial" w:hAnsi="Arial" w:cs="Arial"/>
          <w:sz w:val="24"/>
          <w:szCs w:val="24"/>
        </w:rPr>
        <w:t>o</w:t>
      </w:r>
      <w:r w:rsidRPr="006E14E9">
        <w:rPr>
          <w:rFonts w:ascii="Arial" w:hAnsi="Arial" w:cs="Arial"/>
          <w:spacing w:val="4"/>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7"/>
          <w:sz w:val="24"/>
          <w:szCs w:val="24"/>
        </w:rPr>
        <w:t xml:space="preserve"> </w:t>
      </w:r>
      <w:r w:rsidRPr="006E14E9">
        <w:rPr>
          <w:rFonts w:ascii="Arial" w:hAnsi="Arial" w:cs="Arial"/>
          <w:spacing w:val="1"/>
          <w:sz w:val="24"/>
          <w:szCs w:val="24"/>
        </w:rPr>
        <w:t>c</w:t>
      </w:r>
      <w:r w:rsidRPr="006E14E9">
        <w:rPr>
          <w:rFonts w:ascii="Arial" w:hAnsi="Arial" w:cs="Arial"/>
          <w:sz w:val="24"/>
          <w:szCs w:val="24"/>
        </w:rPr>
        <w:t>er</w:t>
      </w:r>
      <w:r w:rsidRPr="006E14E9">
        <w:rPr>
          <w:rFonts w:ascii="Arial" w:hAnsi="Arial" w:cs="Arial"/>
          <w:spacing w:val="1"/>
          <w:sz w:val="24"/>
          <w:szCs w:val="24"/>
        </w:rPr>
        <w:t>a</w:t>
      </w:r>
      <w:r w:rsidRPr="006E14E9">
        <w:rPr>
          <w:rFonts w:ascii="Arial" w:hAnsi="Arial" w:cs="Arial"/>
          <w:sz w:val="24"/>
          <w:szCs w:val="24"/>
        </w:rPr>
        <w:t>, s</w:t>
      </w:r>
      <w:r w:rsidRPr="006E14E9">
        <w:rPr>
          <w:rFonts w:ascii="Arial" w:hAnsi="Arial" w:cs="Arial"/>
          <w:spacing w:val="1"/>
          <w:sz w:val="24"/>
          <w:szCs w:val="24"/>
        </w:rPr>
        <w:t>ilic</w:t>
      </w:r>
      <w:r w:rsidRPr="006E14E9">
        <w:rPr>
          <w:rFonts w:ascii="Arial" w:hAnsi="Arial" w:cs="Arial"/>
          <w:spacing w:val="-1"/>
          <w:sz w:val="24"/>
          <w:szCs w:val="24"/>
        </w:rPr>
        <w:t>ó</w:t>
      </w:r>
      <w:r w:rsidRPr="006E14E9">
        <w:rPr>
          <w:rFonts w:ascii="Arial" w:hAnsi="Arial" w:cs="Arial"/>
          <w:spacing w:val="1"/>
          <w:sz w:val="24"/>
          <w:szCs w:val="24"/>
        </w:rPr>
        <w:t>n</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2"/>
          <w:sz w:val="24"/>
          <w:szCs w:val="24"/>
        </w:rPr>
        <w:t>t</w:t>
      </w:r>
      <w:r w:rsidRPr="006E14E9">
        <w:rPr>
          <w:rFonts w:ascii="Arial" w:hAnsi="Arial" w:cs="Arial"/>
          <w:sz w:val="24"/>
          <w:szCs w:val="24"/>
        </w:rPr>
        <w:t>ef</w:t>
      </w:r>
      <w:r w:rsidRPr="006E14E9">
        <w:rPr>
          <w:rFonts w:ascii="Arial" w:hAnsi="Arial" w:cs="Arial"/>
          <w:spacing w:val="1"/>
          <w:sz w:val="24"/>
          <w:szCs w:val="24"/>
        </w:rPr>
        <w:t>l</w:t>
      </w:r>
      <w:r w:rsidRPr="006E14E9">
        <w:rPr>
          <w:rFonts w:ascii="Arial" w:hAnsi="Arial" w:cs="Arial"/>
          <w:spacing w:val="-1"/>
          <w:sz w:val="24"/>
          <w:szCs w:val="24"/>
        </w:rPr>
        <w:t>ó</w:t>
      </w:r>
      <w:r w:rsidRPr="006E14E9">
        <w:rPr>
          <w:rFonts w:ascii="Arial" w:hAnsi="Arial" w:cs="Arial"/>
          <w:spacing w:val="4"/>
          <w:sz w:val="24"/>
          <w:szCs w:val="24"/>
        </w:rPr>
        <w:t>n, tubo de abasto</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1"/>
          <w:sz w:val="24"/>
          <w:szCs w:val="24"/>
        </w:rPr>
        <w:t>q</w:t>
      </w:r>
      <w:r w:rsidRPr="006E14E9">
        <w:rPr>
          <w:rFonts w:ascii="Arial" w:hAnsi="Arial" w:cs="Arial"/>
          <w:spacing w:val="-1"/>
          <w:sz w:val="24"/>
          <w:szCs w:val="24"/>
        </w:rPr>
        <w:t>u</w:t>
      </w:r>
      <w:r w:rsidRPr="006E14E9">
        <w:rPr>
          <w:rFonts w:ascii="Arial" w:hAnsi="Arial" w:cs="Arial"/>
          <w:sz w:val="24"/>
          <w:szCs w:val="24"/>
        </w:rPr>
        <w:t>e</w:t>
      </w:r>
      <w:r w:rsidRPr="006E14E9">
        <w:rPr>
          <w:rFonts w:ascii="Arial" w:hAnsi="Arial" w:cs="Arial"/>
          <w:spacing w:val="-4"/>
          <w:sz w:val="24"/>
          <w:szCs w:val="24"/>
        </w:rPr>
        <w:t xml:space="preserve"> </w:t>
      </w:r>
      <w:r w:rsidRPr="006E14E9">
        <w:rPr>
          <w:rFonts w:ascii="Arial" w:hAnsi="Arial" w:cs="Arial"/>
          <w:spacing w:val="3"/>
          <w:sz w:val="24"/>
          <w:szCs w:val="24"/>
        </w:rPr>
        <w:t>c</w:t>
      </w:r>
      <w:r w:rsidRPr="006E14E9">
        <w:rPr>
          <w:rFonts w:ascii="Arial" w:hAnsi="Arial" w:cs="Arial"/>
          <w:spacing w:val="-1"/>
          <w:sz w:val="24"/>
          <w:szCs w:val="24"/>
        </w:rPr>
        <w:t>u</w:t>
      </w:r>
      <w:r w:rsidRPr="006E14E9">
        <w:rPr>
          <w:rFonts w:ascii="Arial" w:hAnsi="Arial" w:cs="Arial"/>
          <w:spacing w:val="1"/>
          <w:sz w:val="24"/>
          <w:szCs w:val="24"/>
        </w:rPr>
        <w:t>mpli</w:t>
      </w:r>
      <w:r w:rsidRPr="006E14E9">
        <w:rPr>
          <w:rFonts w:ascii="Arial" w:hAnsi="Arial" w:cs="Arial"/>
          <w:sz w:val="24"/>
          <w:szCs w:val="24"/>
        </w:rPr>
        <w:t>r</w:t>
      </w:r>
      <w:r w:rsidRPr="006E14E9">
        <w:rPr>
          <w:rFonts w:ascii="Arial" w:hAnsi="Arial" w:cs="Arial"/>
          <w:spacing w:val="1"/>
          <w:sz w:val="24"/>
          <w:szCs w:val="24"/>
        </w:rPr>
        <w:t>á</w:t>
      </w:r>
      <w:r w:rsidRPr="006E14E9">
        <w:rPr>
          <w:rFonts w:ascii="Arial" w:hAnsi="Arial" w:cs="Arial"/>
          <w:sz w:val="24"/>
          <w:szCs w:val="24"/>
        </w:rPr>
        <w:t>n</w:t>
      </w:r>
      <w:r w:rsidRPr="006E14E9">
        <w:rPr>
          <w:rFonts w:ascii="Arial" w:hAnsi="Arial" w:cs="Arial"/>
          <w:spacing w:val="-9"/>
          <w:sz w:val="24"/>
          <w:szCs w:val="24"/>
        </w:rPr>
        <w:t xml:space="preserve"> </w:t>
      </w:r>
      <w:r w:rsidRPr="006E14E9">
        <w:rPr>
          <w:rFonts w:ascii="Arial" w:hAnsi="Arial" w:cs="Arial"/>
          <w:spacing w:val="1"/>
          <w:sz w:val="24"/>
          <w:szCs w:val="24"/>
        </w:rPr>
        <w:t>c</w:t>
      </w:r>
      <w:r w:rsidRPr="006E14E9">
        <w:rPr>
          <w:rFonts w:ascii="Arial" w:hAnsi="Arial" w:cs="Arial"/>
          <w:spacing w:val="-1"/>
          <w:sz w:val="24"/>
          <w:szCs w:val="24"/>
        </w:rPr>
        <w:t>o</w:t>
      </w:r>
      <w:r w:rsidRPr="006E14E9">
        <w:rPr>
          <w:rFonts w:ascii="Arial" w:hAnsi="Arial" w:cs="Arial"/>
          <w:sz w:val="24"/>
          <w:szCs w:val="24"/>
        </w:rPr>
        <w:t>n</w:t>
      </w:r>
      <w:r w:rsidRPr="006E14E9">
        <w:rPr>
          <w:rFonts w:ascii="Arial" w:hAnsi="Arial" w:cs="Arial"/>
          <w:spacing w:val="-3"/>
          <w:sz w:val="24"/>
          <w:szCs w:val="24"/>
        </w:rPr>
        <w:t xml:space="preserve"> </w:t>
      </w:r>
      <w:r w:rsidRPr="006E14E9">
        <w:rPr>
          <w:rFonts w:ascii="Arial" w:hAnsi="Arial" w:cs="Arial"/>
          <w:spacing w:val="1"/>
          <w:sz w:val="24"/>
          <w:szCs w:val="24"/>
        </w:rPr>
        <w:t>la</w:t>
      </w:r>
      <w:r w:rsidRPr="006E14E9">
        <w:rPr>
          <w:rFonts w:ascii="Arial" w:hAnsi="Arial" w:cs="Arial"/>
          <w:sz w:val="24"/>
          <w:szCs w:val="24"/>
        </w:rPr>
        <w:t>s</w:t>
      </w:r>
      <w:r w:rsidRPr="006E14E9">
        <w:rPr>
          <w:rFonts w:ascii="Arial" w:hAnsi="Arial" w:cs="Arial"/>
          <w:spacing w:val="-3"/>
          <w:sz w:val="24"/>
          <w:szCs w:val="24"/>
        </w:rPr>
        <w:t xml:space="preserve"> </w:t>
      </w:r>
      <w:r w:rsidRPr="006E14E9">
        <w:rPr>
          <w:rFonts w:ascii="Arial" w:hAnsi="Arial" w:cs="Arial"/>
          <w:sz w:val="24"/>
          <w:szCs w:val="24"/>
        </w:rPr>
        <w:t>es</w:t>
      </w:r>
      <w:r w:rsidRPr="006E14E9">
        <w:rPr>
          <w:rFonts w:ascii="Arial" w:hAnsi="Arial" w:cs="Arial"/>
          <w:spacing w:val="1"/>
          <w:sz w:val="24"/>
          <w:szCs w:val="24"/>
        </w:rPr>
        <w:t>p</w:t>
      </w:r>
      <w:r w:rsidRPr="006E14E9">
        <w:rPr>
          <w:rFonts w:ascii="Arial" w:hAnsi="Arial" w:cs="Arial"/>
          <w:sz w:val="24"/>
          <w:szCs w:val="24"/>
        </w:rPr>
        <w:t>e</w:t>
      </w:r>
      <w:r w:rsidRPr="006E14E9">
        <w:rPr>
          <w:rFonts w:ascii="Arial" w:hAnsi="Arial" w:cs="Arial"/>
          <w:spacing w:val="1"/>
          <w:sz w:val="24"/>
          <w:szCs w:val="24"/>
        </w:rPr>
        <w:t>ci</w:t>
      </w:r>
      <w:r w:rsidRPr="006E14E9">
        <w:rPr>
          <w:rFonts w:ascii="Arial" w:hAnsi="Arial" w:cs="Arial"/>
          <w:sz w:val="24"/>
          <w:szCs w:val="24"/>
        </w:rPr>
        <w:t>f</w:t>
      </w:r>
      <w:r w:rsidRPr="006E14E9">
        <w:rPr>
          <w:rFonts w:ascii="Arial" w:hAnsi="Arial" w:cs="Arial"/>
          <w:spacing w:val="1"/>
          <w:sz w:val="24"/>
          <w:szCs w:val="24"/>
        </w:rPr>
        <w:t>icaci</w:t>
      </w:r>
      <w:r w:rsidRPr="006E14E9">
        <w:rPr>
          <w:rFonts w:ascii="Arial" w:hAnsi="Arial" w:cs="Arial"/>
          <w:spacing w:val="-1"/>
          <w:sz w:val="24"/>
          <w:szCs w:val="24"/>
        </w:rPr>
        <w:t>o</w:t>
      </w:r>
      <w:r w:rsidRPr="006E14E9">
        <w:rPr>
          <w:rFonts w:ascii="Arial" w:hAnsi="Arial" w:cs="Arial"/>
          <w:spacing w:val="1"/>
          <w:sz w:val="24"/>
          <w:szCs w:val="24"/>
        </w:rPr>
        <w:t>n</w:t>
      </w:r>
      <w:r w:rsidRPr="006E14E9">
        <w:rPr>
          <w:rFonts w:ascii="Arial" w:hAnsi="Arial" w:cs="Arial"/>
          <w:sz w:val="24"/>
          <w:szCs w:val="24"/>
        </w:rPr>
        <w:t>es</w:t>
      </w:r>
      <w:r w:rsidRPr="006E14E9">
        <w:rPr>
          <w:rFonts w:ascii="Arial" w:hAnsi="Arial" w:cs="Arial"/>
          <w:spacing w:val="-16"/>
          <w:sz w:val="24"/>
          <w:szCs w:val="24"/>
        </w:rPr>
        <w:t xml:space="preserve"> </w:t>
      </w:r>
      <w:r w:rsidRPr="006E14E9">
        <w:rPr>
          <w:rFonts w:ascii="Arial" w:hAnsi="Arial" w:cs="Arial"/>
          <w:spacing w:val="2"/>
          <w:sz w:val="24"/>
          <w:szCs w:val="24"/>
        </w:rPr>
        <w:t>t</w:t>
      </w:r>
      <w:r w:rsidRPr="006E14E9">
        <w:rPr>
          <w:rFonts w:ascii="Arial" w:hAnsi="Arial" w:cs="Arial"/>
          <w:sz w:val="24"/>
          <w:szCs w:val="24"/>
        </w:rPr>
        <w:t>é</w:t>
      </w:r>
      <w:r w:rsidRPr="006E14E9">
        <w:rPr>
          <w:rFonts w:ascii="Arial" w:hAnsi="Arial" w:cs="Arial"/>
          <w:spacing w:val="1"/>
          <w:sz w:val="24"/>
          <w:szCs w:val="24"/>
        </w:rPr>
        <w:t>cnica</w:t>
      </w:r>
      <w:r w:rsidRPr="006E14E9">
        <w:rPr>
          <w:rFonts w:ascii="Arial" w:hAnsi="Arial" w:cs="Arial"/>
          <w:sz w:val="24"/>
          <w:szCs w:val="24"/>
        </w:rPr>
        <w:t>s</w:t>
      </w:r>
      <w:r w:rsidRPr="006E14E9">
        <w:rPr>
          <w:rFonts w:ascii="Arial" w:hAnsi="Arial" w:cs="Arial"/>
          <w:spacing w:val="-8"/>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3"/>
          <w:sz w:val="24"/>
          <w:szCs w:val="24"/>
        </w:rPr>
        <w:t xml:space="preserve"> </w:t>
      </w:r>
      <w:r w:rsidRPr="006E14E9">
        <w:rPr>
          <w:rFonts w:ascii="Arial" w:hAnsi="Arial" w:cs="Arial"/>
          <w:spacing w:val="1"/>
          <w:sz w:val="24"/>
          <w:szCs w:val="24"/>
        </w:rPr>
        <w:t>ma</w:t>
      </w:r>
      <w:r w:rsidRPr="006E14E9">
        <w:rPr>
          <w:rFonts w:ascii="Arial" w:hAnsi="Arial" w:cs="Arial"/>
          <w:spacing w:val="2"/>
          <w:sz w:val="24"/>
          <w:szCs w:val="24"/>
        </w:rPr>
        <w:t>t</w:t>
      </w:r>
      <w:r w:rsidRPr="006E14E9">
        <w:rPr>
          <w:rFonts w:ascii="Arial" w:hAnsi="Arial" w:cs="Arial"/>
          <w:sz w:val="24"/>
          <w:szCs w:val="24"/>
        </w:rPr>
        <w:t>er</w:t>
      </w:r>
      <w:r w:rsidRPr="006E14E9">
        <w:rPr>
          <w:rFonts w:ascii="Arial" w:hAnsi="Arial" w:cs="Arial"/>
          <w:spacing w:val="1"/>
          <w:sz w:val="24"/>
          <w:szCs w:val="24"/>
        </w:rPr>
        <w:t>ia</w:t>
      </w:r>
      <w:r w:rsidRPr="006E14E9">
        <w:rPr>
          <w:rFonts w:ascii="Arial" w:hAnsi="Arial" w:cs="Arial"/>
          <w:spacing w:val="-1"/>
          <w:sz w:val="24"/>
          <w:szCs w:val="24"/>
        </w:rPr>
        <w:t>l</w:t>
      </w:r>
      <w:r w:rsidRPr="006E14E9">
        <w:rPr>
          <w:rFonts w:ascii="Arial" w:hAnsi="Arial" w:cs="Arial"/>
          <w:sz w:val="24"/>
          <w:szCs w:val="24"/>
        </w:rPr>
        <w:t>e</w:t>
      </w:r>
      <w:r w:rsidRPr="006E14E9">
        <w:rPr>
          <w:rFonts w:ascii="Arial" w:hAnsi="Arial" w:cs="Arial"/>
          <w:spacing w:val="2"/>
          <w:sz w:val="24"/>
          <w:szCs w:val="24"/>
        </w:rPr>
        <w:t>s</w:t>
      </w:r>
      <w:r w:rsidRPr="006E14E9">
        <w:rPr>
          <w:rFonts w:ascii="Arial" w:hAnsi="Arial" w:cs="Arial"/>
          <w:sz w:val="24"/>
          <w:szCs w:val="24"/>
        </w:rPr>
        <w:t>.</w:t>
      </w:r>
    </w:p>
    <w:p w:rsidR="00A84653" w:rsidRPr="006E14E9" w:rsidRDefault="00A84653" w:rsidP="00A84653">
      <w:pPr>
        <w:widowControl w:val="0"/>
        <w:autoSpaceDE w:val="0"/>
        <w:autoSpaceDN w:val="0"/>
        <w:adjustRightInd w:val="0"/>
        <w:ind w:right="-20"/>
        <w:jc w:val="both"/>
        <w:rPr>
          <w:rFonts w:ascii="Arial" w:hAnsi="Arial" w:cs="Arial"/>
          <w:sz w:val="24"/>
          <w:szCs w:val="24"/>
        </w:rPr>
      </w:pPr>
      <w:r w:rsidRPr="006E14E9">
        <w:rPr>
          <w:rFonts w:ascii="Arial" w:hAnsi="Arial" w:cs="Arial"/>
          <w:b/>
          <w:bCs/>
          <w:sz w:val="24"/>
          <w:szCs w:val="24"/>
        </w:rPr>
        <w:t>E</w:t>
      </w:r>
      <w:r w:rsidRPr="006E14E9">
        <w:rPr>
          <w:rFonts w:ascii="Arial" w:hAnsi="Arial" w:cs="Arial"/>
          <w:b/>
          <w:bCs/>
          <w:spacing w:val="1"/>
          <w:sz w:val="24"/>
          <w:szCs w:val="24"/>
        </w:rPr>
        <w:t>qu</w:t>
      </w:r>
      <w:r w:rsidRPr="006E14E9">
        <w:rPr>
          <w:rFonts w:ascii="Arial" w:hAnsi="Arial" w:cs="Arial"/>
          <w:b/>
          <w:bCs/>
          <w:sz w:val="24"/>
          <w:szCs w:val="24"/>
        </w:rPr>
        <w:t>i</w:t>
      </w:r>
      <w:r w:rsidRPr="006E14E9">
        <w:rPr>
          <w:rFonts w:ascii="Arial" w:hAnsi="Arial" w:cs="Arial"/>
          <w:b/>
          <w:bCs/>
          <w:spacing w:val="1"/>
          <w:sz w:val="24"/>
          <w:szCs w:val="24"/>
        </w:rPr>
        <w:t>p</w:t>
      </w:r>
      <w:r w:rsidRPr="006E14E9">
        <w:rPr>
          <w:rFonts w:ascii="Arial" w:hAnsi="Arial" w:cs="Arial"/>
          <w:b/>
          <w:bCs/>
          <w:sz w:val="24"/>
          <w:szCs w:val="24"/>
        </w:rPr>
        <w:t>o</w:t>
      </w:r>
      <w:r w:rsidRPr="006E14E9">
        <w:rPr>
          <w:rFonts w:ascii="Arial" w:hAnsi="Arial" w:cs="Arial"/>
          <w:b/>
          <w:bCs/>
          <w:spacing w:val="-8"/>
          <w:sz w:val="24"/>
          <w:szCs w:val="24"/>
        </w:rPr>
        <w:t xml:space="preserve"> </w:t>
      </w:r>
      <w:r w:rsidRPr="006E14E9">
        <w:rPr>
          <w:rFonts w:ascii="Arial" w:hAnsi="Arial" w:cs="Arial"/>
          <w:b/>
          <w:bCs/>
          <w:sz w:val="24"/>
          <w:szCs w:val="24"/>
        </w:rPr>
        <w:t>mí</w:t>
      </w:r>
      <w:r w:rsidRPr="006E14E9">
        <w:rPr>
          <w:rFonts w:ascii="Arial" w:hAnsi="Arial" w:cs="Arial"/>
          <w:b/>
          <w:bCs/>
          <w:spacing w:val="1"/>
          <w:sz w:val="24"/>
          <w:szCs w:val="24"/>
        </w:rPr>
        <w:t>n</w:t>
      </w:r>
      <w:r w:rsidRPr="006E14E9">
        <w:rPr>
          <w:rFonts w:ascii="Arial" w:hAnsi="Arial" w:cs="Arial"/>
          <w:b/>
          <w:bCs/>
          <w:spacing w:val="3"/>
          <w:sz w:val="24"/>
          <w:szCs w:val="24"/>
        </w:rPr>
        <w:t>i</w:t>
      </w:r>
      <w:r w:rsidRPr="006E14E9">
        <w:rPr>
          <w:rFonts w:ascii="Arial" w:hAnsi="Arial" w:cs="Arial"/>
          <w:b/>
          <w:bCs/>
          <w:sz w:val="24"/>
          <w:szCs w:val="24"/>
        </w:rPr>
        <w:t>m</w:t>
      </w:r>
      <w:r w:rsidRPr="006E14E9">
        <w:rPr>
          <w:rFonts w:ascii="Arial" w:hAnsi="Arial" w:cs="Arial"/>
          <w:b/>
          <w:bCs/>
          <w:spacing w:val="2"/>
          <w:sz w:val="24"/>
          <w:szCs w:val="24"/>
        </w:rPr>
        <w:t>o</w:t>
      </w:r>
      <w:r w:rsidRPr="006E14E9">
        <w:rPr>
          <w:rFonts w:ascii="Arial" w:hAnsi="Arial" w:cs="Arial"/>
          <w:sz w:val="24"/>
          <w:szCs w:val="24"/>
        </w:rPr>
        <w:t>:</w:t>
      </w:r>
      <w:r w:rsidRPr="006E14E9">
        <w:rPr>
          <w:rFonts w:ascii="Arial" w:hAnsi="Arial" w:cs="Arial"/>
          <w:spacing w:val="-10"/>
          <w:sz w:val="24"/>
          <w:szCs w:val="24"/>
        </w:rPr>
        <w:t xml:space="preserve"> </w:t>
      </w:r>
      <w:r w:rsidRPr="006E14E9">
        <w:rPr>
          <w:rFonts w:ascii="Arial" w:hAnsi="Arial" w:cs="Arial"/>
          <w:spacing w:val="1"/>
          <w:sz w:val="24"/>
          <w:szCs w:val="24"/>
        </w:rPr>
        <w:t>H</w:t>
      </w:r>
      <w:r w:rsidRPr="006E14E9">
        <w:rPr>
          <w:rFonts w:ascii="Arial" w:hAnsi="Arial" w:cs="Arial"/>
          <w:sz w:val="24"/>
          <w:szCs w:val="24"/>
        </w:rPr>
        <w:t>err</w:t>
      </w:r>
      <w:r w:rsidRPr="006E14E9">
        <w:rPr>
          <w:rFonts w:ascii="Arial" w:hAnsi="Arial" w:cs="Arial"/>
          <w:spacing w:val="1"/>
          <w:sz w:val="24"/>
          <w:szCs w:val="24"/>
        </w:rPr>
        <w:t>ami</w:t>
      </w:r>
      <w:r w:rsidRPr="006E14E9">
        <w:rPr>
          <w:rFonts w:ascii="Arial" w:hAnsi="Arial" w:cs="Arial"/>
          <w:spacing w:val="3"/>
          <w:sz w:val="24"/>
          <w:szCs w:val="24"/>
        </w:rPr>
        <w:t>e</w:t>
      </w:r>
      <w:r w:rsidRPr="006E14E9">
        <w:rPr>
          <w:rFonts w:ascii="Arial" w:hAnsi="Arial" w:cs="Arial"/>
          <w:spacing w:val="1"/>
          <w:sz w:val="24"/>
          <w:szCs w:val="24"/>
        </w:rPr>
        <w:t>n</w:t>
      </w:r>
      <w:r w:rsidRPr="006E14E9">
        <w:rPr>
          <w:rFonts w:ascii="Arial" w:hAnsi="Arial" w:cs="Arial"/>
          <w:spacing w:val="2"/>
          <w:sz w:val="24"/>
          <w:szCs w:val="24"/>
        </w:rPr>
        <w:t>t</w:t>
      </w:r>
      <w:r w:rsidRPr="006E14E9">
        <w:rPr>
          <w:rFonts w:ascii="Arial" w:hAnsi="Arial" w:cs="Arial"/>
          <w:sz w:val="24"/>
          <w:szCs w:val="24"/>
        </w:rPr>
        <w:t>a</w:t>
      </w:r>
      <w:r w:rsidRPr="006E14E9">
        <w:rPr>
          <w:rFonts w:ascii="Arial" w:hAnsi="Arial" w:cs="Arial"/>
          <w:spacing w:val="-11"/>
          <w:sz w:val="24"/>
          <w:szCs w:val="24"/>
        </w:rPr>
        <w:t xml:space="preserve"> </w:t>
      </w:r>
      <w:r w:rsidRPr="006E14E9">
        <w:rPr>
          <w:rFonts w:ascii="Arial" w:hAnsi="Arial" w:cs="Arial"/>
          <w:spacing w:val="1"/>
          <w:sz w:val="24"/>
          <w:szCs w:val="24"/>
        </w:rPr>
        <w:t>g</w:t>
      </w:r>
      <w:r w:rsidRPr="006E14E9">
        <w:rPr>
          <w:rFonts w:ascii="Arial" w:hAnsi="Arial" w:cs="Arial"/>
          <w:sz w:val="24"/>
          <w:szCs w:val="24"/>
        </w:rPr>
        <w:t>e</w:t>
      </w:r>
      <w:r w:rsidRPr="006E14E9">
        <w:rPr>
          <w:rFonts w:ascii="Arial" w:hAnsi="Arial" w:cs="Arial"/>
          <w:spacing w:val="1"/>
          <w:sz w:val="24"/>
          <w:szCs w:val="24"/>
        </w:rPr>
        <w:t>n</w:t>
      </w:r>
      <w:r w:rsidRPr="006E14E9">
        <w:rPr>
          <w:rFonts w:ascii="Arial" w:hAnsi="Arial" w:cs="Arial"/>
          <w:sz w:val="24"/>
          <w:szCs w:val="24"/>
        </w:rPr>
        <w:t>er</w:t>
      </w:r>
      <w:r w:rsidRPr="006E14E9">
        <w:rPr>
          <w:rFonts w:ascii="Arial" w:hAnsi="Arial" w:cs="Arial"/>
          <w:spacing w:val="1"/>
          <w:sz w:val="24"/>
          <w:szCs w:val="24"/>
        </w:rPr>
        <w:t>al</w:t>
      </w:r>
      <w:r w:rsidRPr="006E14E9">
        <w:rPr>
          <w:rFonts w:ascii="Arial" w:hAnsi="Arial" w:cs="Arial"/>
          <w:sz w:val="24"/>
          <w:szCs w:val="24"/>
        </w:rPr>
        <w:t>,</w:t>
      </w:r>
    </w:p>
    <w:p w:rsidR="00A84653" w:rsidRPr="00EC0B1E" w:rsidRDefault="00A84653" w:rsidP="00A84653">
      <w:pPr>
        <w:widowControl w:val="0"/>
        <w:autoSpaceDE w:val="0"/>
        <w:autoSpaceDN w:val="0"/>
        <w:adjustRightInd w:val="0"/>
        <w:spacing w:before="2"/>
        <w:ind w:right="-3"/>
        <w:jc w:val="both"/>
        <w:rPr>
          <w:rFonts w:ascii="Arial" w:hAnsi="Arial" w:cs="Arial"/>
          <w:position w:val="-1"/>
          <w:sz w:val="24"/>
          <w:szCs w:val="24"/>
        </w:rPr>
      </w:pPr>
      <w:r w:rsidRPr="006E14E9">
        <w:rPr>
          <w:rFonts w:ascii="Arial" w:hAnsi="Arial" w:cs="Arial"/>
          <w:b/>
          <w:bCs/>
          <w:spacing w:val="1"/>
          <w:position w:val="-1"/>
          <w:sz w:val="24"/>
          <w:szCs w:val="24"/>
        </w:rPr>
        <w:t>Man</w:t>
      </w:r>
      <w:r w:rsidRPr="006E14E9">
        <w:rPr>
          <w:rFonts w:ascii="Arial" w:hAnsi="Arial" w:cs="Arial"/>
          <w:b/>
          <w:bCs/>
          <w:position w:val="-1"/>
          <w:sz w:val="24"/>
          <w:szCs w:val="24"/>
        </w:rPr>
        <w:t>o</w:t>
      </w:r>
      <w:r w:rsidRPr="006E14E9">
        <w:rPr>
          <w:rFonts w:ascii="Arial" w:hAnsi="Arial" w:cs="Arial"/>
          <w:b/>
          <w:bCs/>
          <w:spacing w:val="-7"/>
          <w:position w:val="-1"/>
          <w:sz w:val="24"/>
          <w:szCs w:val="24"/>
        </w:rPr>
        <w:t xml:space="preserve"> </w:t>
      </w:r>
      <w:r w:rsidRPr="006E14E9">
        <w:rPr>
          <w:rFonts w:ascii="Arial" w:hAnsi="Arial" w:cs="Arial"/>
          <w:b/>
          <w:bCs/>
          <w:spacing w:val="1"/>
          <w:position w:val="-1"/>
          <w:sz w:val="24"/>
          <w:szCs w:val="24"/>
        </w:rPr>
        <w:t>d</w:t>
      </w:r>
      <w:r w:rsidRPr="006E14E9">
        <w:rPr>
          <w:rFonts w:ascii="Arial" w:hAnsi="Arial" w:cs="Arial"/>
          <w:b/>
          <w:bCs/>
          <w:position w:val="-1"/>
          <w:sz w:val="24"/>
          <w:szCs w:val="24"/>
        </w:rPr>
        <w:t>e</w:t>
      </w:r>
      <w:r w:rsidRPr="006E14E9">
        <w:rPr>
          <w:rFonts w:ascii="Arial" w:hAnsi="Arial" w:cs="Arial"/>
          <w:b/>
          <w:bCs/>
          <w:spacing w:val="-1"/>
          <w:position w:val="-1"/>
          <w:sz w:val="24"/>
          <w:szCs w:val="24"/>
        </w:rPr>
        <w:t xml:space="preserve"> </w:t>
      </w:r>
      <w:r w:rsidRPr="006E14E9">
        <w:rPr>
          <w:rFonts w:ascii="Arial" w:hAnsi="Arial" w:cs="Arial"/>
          <w:b/>
          <w:bCs/>
          <w:position w:val="-1"/>
          <w:sz w:val="24"/>
          <w:szCs w:val="24"/>
        </w:rPr>
        <w:t>o</w:t>
      </w:r>
      <w:r w:rsidRPr="006E14E9">
        <w:rPr>
          <w:rFonts w:ascii="Arial" w:hAnsi="Arial" w:cs="Arial"/>
          <w:b/>
          <w:bCs/>
          <w:spacing w:val="1"/>
          <w:position w:val="-1"/>
          <w:sz w:val="24"/>
          <w:szCs w:val="24"/>
        </w:rPr>
        <w:t>br</w:t>
      </w:r>
      <w:r w:rsidRPr="006E14E9">
        <w:rPr>
          <w:rFonts w:ascii="Arial" w:hAnsi="Arial" w:cs="Arial"/>
          <w:b/>
          <w:bCs/>
          <w:position w:val="-1"/>
          <w:sz w:val="24"/>
          <w:szCs w:val="24"/>
        </w:rPr>
        <w:t>a</w:t>
      </w:r>
      <w:r w:rsidRPr="006E14E9">
        <w:rPr>
          <w:rFonts w:ascii="Arial" w:hAnsi="Arial" w:cs="Arial"/>
          <w:b/>
          <w:bCs/>
          <w:spacing w:val="-5"/>
          <w:position w:val="-1"/>
          <w:sz w:val="24"/>
          <w:szCs w:val="24"/>
        </w:rPr>
        <w:t xml:space="preserve"> </w:t>
      </w:r>
      <w:r w:rsidRPr="006E14E9">
        <w:rPr>
          <w:rFonts w:ascii="Arial" w:hAnsi="Arial" w:cs="Arial"/>
          <w:b/>
          <w:bCs/>
          <w:position w:val="-1"/>
          <w:sz w:val="24"/>
          <w:szCs w:val="24"/>
        </w:rPr>
        <w:t>mí</w:t>
      </w:r>
      <w:r w:rsidRPr="006E14E9">
        <w:rPr>
          <w:rFonts w:ascii="Arial" w:hAnsi="Arial" w:cs="Arial"/>
          <w:b/>
          <w:bCs/>
          <w:spacing w:val="1"/>
          <w:position w:val="-1"/>
          <w:sz w:val="24"/>
          <w:szCs w:val="24"/>
        </w:rPr>
        <w:t>n</w:t>
      </w:r>
      <w:r w:rsidRPr="006E14E9">
        <w:rPr>
          <w:rFonts w:ascii="Arial" w:hAnsi="Arial" w:cs="Arial"/>
          <w:b/>
          <w:bCs/>
          <w:position w:val="-1"/>
          <w:sz w:val="24"/>
          <w:szCs w:val="24"/>
        </w:rPr>
        <w:t>ima</w:t>
      </w:r>
      <w:r w:rsidRPr="006E14E9">
        <w:rPr>
          <w:rFonts w:ascii="Arial" w:hAnsi="Arial" w:cs="Arial"/>
          <w:b/>
          <w:bCs/>
          <w:spacing w:val="-4"/>
          <w:position w:val="-1"/>
          <w:sz w:val="24"/>
          <w:szCs w:val="24"/>
        </w:rPr>
        <w:t xml:space="preserve"> </w:t>
      </w:r>
      <w:r w:rsidRPr="006E14E9">
        <w:rPr>
          <w:rFonts w:ascii="Arial" w:hAnsi="Arial" w:cs="Arial"/>
          <w:b/>
          <w:bCs/>
          <w:spacing w:val="2"/>
          <w:position w:val="-1"/>
          <w:sz w:val="24"/>
          <w:szCs w:val="24"/>
        </w:rPr>
        <w:t>c</w:t>
      </w:r>
      <w:r w:rsidRPr="006E14E9">
        <w:rPr>
          <w:rFonts w:ascii="Arial" w:hAnsi="Arial" w:cs="Arial"/>
          <w:b/>
          <w:bCs/>
          <w:spacing w:val="1"/>
          <w:position w:val="-1"/>
          <w:sz w:val="24"/>
          <w:szCs w:val="24"/>
        </w:rPr>
        <w:t>a</w:t>
      </w:r>
      <w:r w:rsidRPr="006E14E9">
        <w:rPr>
          <w:rFonts w:ascii="Arial" w:hAnsi="Arial" w:cs="Arial"/>
          <w:b/>
          <w:bCs/>
          <w:position w:val="-1"/>
          <w:sz w:val="24"/>
          <w:szCs w:val="24"/>
        </w:rPr>
        <w:t>lific</w:t>
      </w:r>
      <w:r w:rsidRPr="006E14E9">
        <w:rPr>
          <w:rFonts w:ascii="Arial" w:hAnsi="Arial" w:cs="Arial"/>
          <w:b/>
          <w:bCs/>
          <w:spacing w:val="1"/>
          <w:position w:val="-1"/>
          <w:sz w:val="24"/>
          <w:szCs w:val="24"/>
        </w:rPr>
        <w:t>ad</w:t>
      </w:r>
      <w:r w:rsidRPr="006E14E9">
        <w:rPr>
          <w:rFonts w:ascii="Arial" w:hAnsi="Arial" w:cs="Arial"/>
          <w:b/>
          <w:bCs/>
          <w:spacing w:val="3"/>
          <w:position w:val="-1"/>
          <w:sz w:val="24"/>
          <w:szCs w:val="24"/>
        </w:rPr>
        <w:t>a</w:t>
      </w:r>
      <w:r w:rsidRPr="006E14E9">
        <w:rPr>
          <w:rFonts w:ascii="Arial" w:hAnsi="Arial" w:cs="Arial"/>
          <w:position w:val="-1"/>
          <w:sz w:val="24"/>
          <w:szCs w:val="24"/>
        </w:rPr>
        <w:t>:</w:t>
      </w:r>
      <w:r w:rsidRPr="006E14E9">
        <w:rPr>
          <w:rFonts w:ascii="Arial" w:hAnsi="Arial" w:cs="Arial"/>
          <w:spacing w:val="-12"/>
          <w:position w:val="-1"/>
          <w:sz w:val="24"/>
          <w:szCs w:val="24"/>
        </w:rPr>
        <w:t xml:space="preserve"> </w:t>
      </w:r>
      <w:r w:rsidRPr="006E14E9">
        <w:rPr>
          <w:rFonts w:ascii="Arial" w:hAnsi="Arial" w:cs="Arial"/>
          <w:spacing w:val="2"/>
          <w:position w:val="-1"/>
          <w:sz w:val="24"/>
          <w:szCs w:val="24"/>
        </w:rPr>
        <w:t>M</w:t>
      </w:r>
      <w:r w:rsidRPr="006E14E9">
        <w:rPr>
          <w:rFonts w:ascii="Arial" w:hAnsi="Arial" w:cs="Arial"/>
          <w:spacing w:val="1"/>
          <w:position w:val="-1"/>
          <w:sz w:val="24"/>
          <w:szCs w:val="24"/>
        </w:rPr>
        <w:t>a</w:t>
      </w:r>
      <w:r w:rsidRPr="006E14E9">
        <w:rPr>
          <w:rFonts w:ascii="Arial" w:hAnsi="Arial" w:cs="Arial"/>
          <w:position w:val="-1"/>
          <w:sz w:val="24"/>
          <w:szCs w:val="24"/>
        </w:rPr>
        <w:t>es</w:t>
      </w:r>
      <w:r w:rsidRPr="006E14E9">
        <w:rPr>
          <w:rFonts w:ascii="Arial" w:hAnsi="Arial" w:cs="Arial"/>
          <w:spacing w:val="2"/>
          <w:position w:val="-1"/>
          <w:sz w:val="24"/>
          <w:szCs w:val="24"/>
        </w:rPr>
        <w:t>t</w:t>
      </w:r>
      <w:r w:rsidRPr="006E14E9">
        <w:rPr>
          <w:rFonts w:ascii="Arial" w:hAnsi="Arial" w:cs="Arial"/>
          <w:position w:val="-1"/>
          <w:sz w:val="24"/>
          <w:szCs w:val="24"/>
        </w:rPr>
        <w:t>ro</w:t>
      </w:r>
      <w:r w:rsidRPr="006E14E9">
        <w:rPr>
          <w:rFonts w:ascii="Arial" w:hAnsi="Arial" w:cs="Arial"/>
          <w:spacing w:val="-8"/>
          <w:position w:val="-1"/>
          <w:sz w:val="24"/>
          <w:szCs w:val="24"/>
        </w:rPr>
        <w:t xml:space="preserve"> </w:t>
      </w:r>
      <w:r w:rsidRPr="006E14E9">
        <w:rPr>
          <w:rFonts w:ascii="Arial" w:hAnsi="Arial" w:cs="Arial"/>
          <w:spacing w:val="1"/>
          <w:position w:val="-1"/>
          <w:sz w:val="24"/>
          <w:szCs w:val="24"/>
        </w:rPr>
        <w:t>m</w:t>
      </w:r>
      <w:r w:rsidRPr="006E14E9">
        <w:rPr>
          <w:rFonts w:ascii="Arial" w:hAnsi="Arial" w:cs="Arial"/>
          <w:spacing w:val="3"/>
          <w:position w:val="-1"/>
          <w:sz w:val="24"/>
          <w:szCs w:val="24"/>
        </w:rPr>
        <w:t>a</w:t>
      </w:r>
      <w:r w:rsidRPr="006E14E9">
        <w:rPr>
          <w:rFonts w:ascii="Arial" w:hAnsi="Arial" w:cs="Arial"/>
          <w:spacing w:val="-1"/>
          <w:position w:val="-1"/>
          <w:sz w:val="24"/>
          <w:szCs w:val="24"/>
        </w:rPr>
        <w:t>yo</w:t>
      </w:r>
      <w:r w:rsidRPr="006E14E9">
        <w:rPr>
          <w:rFonts w:ascii="Arial" w:hAnsi="Arial" w:cs="Arial"/>
          <w:spacing w:val="3"/>
          <w:position w:val="-1"/>
          <w:sz w:val="24"/>
          <w:szCs w:val="24"/>
        </w:rPr>
        <w:t>r</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albañil</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p</w:t>
      </w:r>
      <w:r w:rsidRPr="006E14E9">
        <w:rPr>
          <w:rFonts w:ascii="Arial" w:hAnsi="Arial" w:cs="Arial"/>
          <w:position w:val="-1"/>
          <w:sz w:val="24"/>
          <w:szCs w:val="24"/>
        </w:rPr>
        <w:t>e</w:t>
      </w:r>
      <w:r w:rsidRPr="006E14E9">
        <w:rPr>
          <w:rFonts w:ascii="Arial" w:hAnsi="Arial" w:cs="Arial"/>
          <w:spacing w:val="-1"/>
          <w:position w:val="-1"/>
          <w:sz w:val="24"/>
          <w:szCs w:val="24"/>
        </w:rPr>
        <w:t>ó</w:t>
      </w:r>
      <w:r w:rsidRPr="006E14E9">
        <w:rPr>
          <w:rFonts w:ascii="Arial" w:hAnsi="Arial" w:cs="Arial"/>
          <w:spacing w:val="4"/>
          <w:position w:val="-1"/>
          <w:sz w:val="24"/>
          <w:szCs w:val="24"/>
        </w:rPr>
        <w:t>n</w:t>
      </w:r>
      <w:r w:rsidRPr="006E14E9">
        <w:rPr>
          <w:rFonts w:ascii="Arial" w:hAnsi="Arial" w:cs="Arial"/>
          <w:position w:val="-1"/>
          <w:sz w:val="24"/>
          <w:szCs w:val="24"/>
        </w:rPr>
        <w:t>.</w:t>
      </w:r>
    </w:p>
    <w:p w:rsidR="00A84653" w:rsidRDefault="00A84653" w:rsidP="00A84653">
      <w:pPr>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516404</w:t>
      </w:r>
      <w:r w:rsidRPr="00825987">
        <w:rPr>
          <w:rFonts w:ascii="Arial" w:hAnsi="Arial" w:cs="Arial"/>
          <w:b/>
          <w:sz w:val="24"/>
          <w:szCs w:val="24"/>
        </w:rPr>
        <w:tab/>
        <w:t xml:space="preserve">RUBRO: </w:t>
      </w:r>
      <w:r w:rsidRPr="00EC0B1E">
        <w:rPr>
          <w:rFonts w:ascii="Arial" w:hAnsi="Arial" w:cs="Arial"/>
          <w:b/>
          <w:sz w:val="24"/>
          <w:szCs w:val="24"/>
        </w:rPr>
        <w:t>LLAVE DE AA PP 1/2"</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Pr="006E14E9" w:rsidRDefault="00A84653" w:rsidP="00A84653">
      <w:pPr>
        <w:rPr>
          <w:rFonts w:ascii="Arial" w:hAnsi="Arial" w:cs="Arial"/>
          <w:b/>
          <w:bCs/>
          <w:spacing w:val="-3"/>
          <w:sz w:val="24"/>
          <w:szCs w:val="24"/>
        </w:rPr>
      </w:pPr>
      <w:r w:rsidRPr="006E14E9">
        <w:rPr>
          <w:rFonts w:ascii="Arial" w:hAnsi="Arial" w:cs="Arial"/>
          <w:b/>
          <w:bCs/>
          <w:spacing w:val="-3"/>
          <w:sz w:val="24"/>
          <w:szCs w:val="24"/>
        </w:rPr>
        <w:t>DESCRIPCION.-</w:t>
      </w:r>
    </w:p>
    <w:p w:rsidR="00A84653" w:rsidRPr="006E14E9" w:rsidRDefault="00A84653" w:rsidP="00A84653">
      <w:pPr>
        <w:jc w:val="both"/>
        <w:rPr>
          <w:rFonts w:ascii="Arial" w:hAnsi="Arial" w:cs="Arial"/>
          <w:bCs/>
          <w:kern w:val="32"/>
          <w:sz w:val="24"/>
          <w:szCs w:val="24"/>
        </w:rPr>
      </w:pPr>
      <w:r w:rsidRPr="006E14E9">
        <w:rPr>
          <w:rFonts w:ascii="Arial" w:hAnsi="Arial" w:cs="Arial"/>
          <w:bCs/>
          <w:kern w:val="32"/>
          <w:sz w:val="24"/>
          <w:szCs w:val="24"/>
        </w:rPr>
        <w:lastRenderedPageBreak/>
        <w:t>Piezas que sirven para cerrar o abrir las tuberías y dar paso a los líquidos o interrumpir su comunicación. El número se determinará en obra, "Los vástagos serán de rosca interior no ascendente. El casquete, cuerpo, brida, prensa, estopa el vástago, serán de bronce amarillo, los anillos de asiento en el cuerpo y en la cuña, de bronce amarillo, la prensa estopa con guarnición de bronce y tuercas de acero para la brida prensa estopa. El material del cuerpo se sujetará a la norma 1966 -A-S-T-M-A- 126 clase B, las partes de bronce a ASTM -B-62-70, el vástago a ASTM -B-147-70. Las válvulas de bronce se usarán acopladas a tuberías y accesorios roscados. El cuerpo y el mecanismo de cierre serán de bronce. La rosca será "Rosca Estándar Americana" y tendrán volante.</w:t>
      </w:r>
    </w:p>
    <w:p w:rsidR="00A84653" w:rsidRPr="006E14E9" w:rsidRDefault="00A84653" w:rsidP="00A84653">
      <w:pPr>
        <w:widowControl w:val="0"/>
        <w:autoSpaceDE w:val="0"/>
        <w:autoSpaceDN w:val="0"/>
        <w:adjustRightInd w:val="0"/>
        <w:jc w:val="both"/>
        <w:rPr>
          <w:rFonts w:ascii="Arial" w:hAnsi="Arial" w:cs="Arial"/>
          <w:b/>
          <w:bCs/>
          <w:sz w:val="24"/>
          <w:szCs w:val="24"/>
        </w:rPr>
      </w:pP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válvula de control escogida deberá cumplir con la función que se requiera en obra.</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verificara  la cantidad y calidad de las válvulas; serán de bronce fundido y de marca garantizada como FV, Red-White, Nibco, etc.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comprobará que el sitio donde se instale una válvula de control sea accesible para su operación.</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registrarán   todos   los   trabajos   ejecutados,   las   modificaciones   o complementaciones, las pruebas realizadas y los resultados obtenidos, las reparaciones y nuevas pruebas.</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definido y preparado el sitio en que se va a instalar una válvula de control, se solicitará en bodega el material necesario.</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la valvula tiene extremos roscados, se conectará a neplos del mismo material de la tubería que se utiliza; se sellarán con teflón y permatex o similar y se ajustará con llave de pico y llave de tubo para aguante. Su posición será perpendicular a la pared y su empotramiento se determinará con respecto al plomo de la pared terminada.</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La existencia de fugas será motivo de ubicación y reparación, para proceder a una nueva prueba, y cuyos costos serán a cargo del constructor. Alcanzada una presión estable de prueba, se mantendrá un tiempo mínimo de 24 horas.</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proceder a sellar la instalación será sometida a una prueba de presión, de observarse fugas de agua se hará la reparación correspondiente y se realizará una nueva prueba.</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ubicación, los tramos probados, sus novedades y resultados se anotarán en el libro de obra.</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instalación ya aprobada se mantendrá con agua a la presión disponible en el sitio, para detectar fácilmente cualquier daño que se produzca en el avance de la obra.</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revisión y mantenimiento de las válvulas, su fijación y posición correcta tanto en alturas como en posición horizontal y profundidad de empotramiento; proceder a sellar la instalación con el mortero utilizado para el enlucido en paredes y luego proceder a instalar la cerámica.</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mantendrá el sistema, hasta la entrega - recepción de la obra.</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Su ubicación constará claramente en los “Planos de ejecución” (As Built), planos en los que se determine la forma en que fue ejecutada toda la red de agua, con todos los detalles para ubicación posterior.</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aceptación  o  rechazo  de  la  llave  de  manguera,  verificando  el cumplimiento de las normas, su correcta instalación, su buen funcionamiento y las condiciones en las que se concluye y entrega el rubro.</w:t>
      </w:r>
    </w:p>
    <w:p w:rsidR="00A84653" w:rsidRPr="006E14E9" w:rsidRDefault="00A84653" w:rsidP="00A84653">
      <w:pPr>
        <w:widowControl w:val="0"/>
        <w:autoSpaceDE w:val="0"/>
        <w:autoSpaceDN w:val="0"/>
        <w:adjustRightInd w:val="0"/>
        <w:jc w:val="both"/>
        <w:rPr>
          <w:rFonts w:ascii="Arial" w:hAnsi="Arial" w:cs="Arial"/>
          <w:sz w:val="24"/>
          <w:szCs w:val="24"/>
        </w:rPr>
      </w:pP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de  acuerdo a  planos o indicaciones de Fiscalización. Su pago será por unidad (u).</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 xml:space="preserve">Válvula de control,  cinta teflón, sellante (permatex o similar); </w:t>
      </w:r>
      <w:r w:rsidRPr="006E14E9">
        <w:rPr>
          <w:rFonts w:ascii="Arial" w:hAnsi="Arial" w:cs="Arial"/>
          <w:sz w:val="24"/>
          <w:szCs w:val="24"/>
        </w:rPr>
        <w:lastRenderedPageBreak/>
        <w:t>que cumplirán con las especificaciones técnicas de materiales.</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516294</w:t>
      </w:r>
      <w:r w:rsidRPr="00825987">
        <w:rPr>
          <w:rFonts w:ascii="Arial" w:hAnsi="Arial" w:cs="Arial"/>
          <w:b/>
          <w:sz w:val="24"/>
          <w:szCs w:val="24"/>
        </w:rPr>
        <w:tab/>
        <w:t xml:space="preserve">RUBRO: </w:t>
      </w:r>
      <w:r w:rsidRPr="00EC0B1E">
        <w:rPr>
          <w:rFonts w:ascii="Arial" w:hAnsi="Arial" w:cs="Arial"/>
          <w:b/>
          <w:sz w:val="24"/>
          <w:szCs w:val="24"/>
        </w:rPr>
        <w:t>CANAL ABIERTO DE HORMIGÓN ARMADO INCLUYE CUBIERTA DE PISO (H=0.33 X A=0.30) E=10CM</w:t>
      </w:r>
    </w:p>
    <w:p w:rsidR="00A84653" w:rsidRDefault="00A84653" w:rsidP="00A84653">
      <w:pPr>
        <w:rPr>
          <w:rFonts w:ascii="Arial" w:hAnsi="Arial" w:cs="Arial"/>
          <w:b/>
          <w:sz w:val="24"/>
          <w:szCs w:val="24"/>
        </w:rPr>
      </w:pPr>
    </w:p>
    <w:p w:rsidR="00A84653" w:rsidRDefault="00A84653" w:rsidP="00A84653">
      <w:pPr>
        <w:rPr>
          <w:rFonts w:ascii="Arial" w:hAnsi="Arial" w:cs="Arial"/>
          <w:b/>
          <w:sz w:val="24"/>
          <w:szCs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84653" w:rsidRPr="0068194D" w:rsidRDefault="00A84653" w:rsidP="00A84653">
      <w:pPr>
        <w:pStyle w:val="Textoindependiente2"/>
        <w:spacing w:line="276" w:lineRule="auto"/>
        <w:rPr>
          <w:rFonts w:ascii="Arial" w:hAnsi="Arial" w:cs="Arial"/>
          <w:sz w:val="24"/>
        </w:rPr>
      </w:pPr>
      <w:r w:rsidRPr="0068194D">
        <w:rPr>
          <w:rFonts w:ascii="Arial" w:hAnsi="Arial" w:cs="Arial"/>
          <w:sz w:val="24"/>
        </w:rPr>
        <w:t xml:space="preserve">Comprende el suministro, transporte, colocación, equipo, herramientas y mano de obra necesaria para el montaje del canalón de </w:t>
      </w:r>
      <w:r>
        <w:rPr>
          <w:rFonts w:ascii="Arial" w:hAnsi="Arial" w:cs="Arial"/>
          <w:sz w:val="24"/>
        </w:rPr>
        <w:t>hormigón armado</w:t>
      </w:r>
      <w:r w:rsidRPr="0068194D">
        <w:rPr>
          <w:rFonts w:ascii="Arial" w:hAnsi="Arial" w:cs="Arial"/>
          <w:sz w:val="24"/>
        </w:rPr>
        <w:t xml:space="preserve"> y todos los elementos de sujeción y accesorios para este fin, de acuerdo a lo indicado en los planos, en estas especificaciones y/o a las órdenes de la fiscalización. </w:t>
      </w:r>
    </w:p>
    <w:p w:rsidR="00A84653" w:rsidRDefault="00A84653" w:rsidP="00A84653">
      <w:pPr>
        <w:widowControl w:val="0"/>
        <w:autoSpaceDE w:val="0"/>
        <w:autoSpaceDN w:val="0"/>
        <w:adjustRightInd w:val="0"/>
        <w:spacing w:line="240" w:lineRule="auto"/>
        <w:jc w:val="both"/>
        <w:rPr>
          <w:rFonts w:ascii="Arial" w:hAnsi="Arial" w:cs="Arial"/>
          <w:sz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A84653" w:rsidRPr="0068194D" w:rsidRDefault="00A84653" w:rsidP="00A84653">
      <w:pPr>
        <w:pStyle w:val="Textoindependiente2"/>
        <w:spacing w:line="276" w:lineRule="auto"/>
        <w:rPr>
          <w:rFonts w:ascii="Arial" w:hAnsi="Arial" w:cs="Arial"/>
          <w:sz w:val="24"/>
          <w:lang w:val="es-ES"/>
        </w:rPr>
      </w:pPr>
      <w:r w:rsidRPr="0068194D">
        <w:rPr>
          <w:rFonts w:ascii="Arial" w:hAnsi="Arial" w:cs="Arial"/>
          <w:sz w:val="24"/>
          <w:lang w:val="es-ES"/>
        </w:rPr>
        <w:t>La medición de la estructura se realizará en metros lineales de acuerdo al diseño de la cubierta, efectivamente instalados,</w:t>
      </w:r>
      <w:r w:rsidRPr="0068194D">
        <w:rPr>
          <w:rFonts w:ascii="Arial" w:hAnsi="Arial" w:cs="Arial"/>
          <w:sz w:val="24"/>
        </w:rPr>
        <w:t xml:space="preserve"> totalmente terminados  y aceptados por la fiscalización.</w:t>
      </w:r>
      <w:r w:rsidRPr="0068194D">
        <w:rPr>
          <w:rFonts w:ascii="Arial" w:hAnsi="Arial" w:cs="Arial"/>
          <w:sz w:val="24"/>
          <w:lang w:val="es-ES"/>
        </w:rPr>
        <w:t xml:space="preserve"> Se pagarán al precio unitario establecido en la tabla de cantidades y precios del presupuesto.</w:t>
      </w:r>
    </w:p>
    <w:p w:rsidR="00A84653" w:rsidRPr="005B30E8" w:rsidRDefault="00A84653" w:rsidP="00A84653">
      <w:pPr>
        <w:widowControl w:val="0"/>
        <w:autoSpaceDE w:val="0"/>
        <w:autoSpaceDN w:val="0"/>
        <w:adjustRightInd w:val="0"/>
        <w:spacing w:line="240" w:lineRule="auto"/>
        <w:jc w:val="both"/>
        <w:rPr>
          <w:rFonts w:ascii="Arial" w:hAnsi="Arial" w:cs="Arial"/>
          <w:sz w:val="24"/>
          <w:lang w:val="es-ES"/>
        </w:rPr>
      </w:pPr>
    </w:p>
    <w:p w:rsidR="00A84653" w:rsidRDefault="00A84653" w:rsidP="00A84653">
      <w:pPr>
        <w:widowControl w:val="0"/>
        <w:autoSpaceDE w:val="0"/>
        <w:autoSpaceDN w:val="0"/>
        <w:adjustRightInd w:val="0"/>
        <w:spacing w:line="240" w:lineRule="auto"/>
        <w:jc w:val="both"/>
        <w:rPr>
          <w:rFonts w:ascii="Arial" w:hAnsi="Arial" w:cs="Arial"/>
          <w:sz w:val="24"/>
        </w:rPr>
      </w:pPr>
    </w:p>
    <w:p w:rsidR="00A84653" w:rsidRDefault="00A84653" w:rsidP="00A84653">
      <w:pPr>
        <w:widowControl w:val="0"/>
        <w:autoSpaceDE w:val="0"/>
        <w:autoSpaceDN w:val="0"/>
        <w:adjustRightInd w:val="0"/>
        <w:spacing w:line="240" w:lineRule="auto"/>
        <w:jc w:val="both"/>
        <w:rPr>
          <w:rFonts w:ascii="Arial" w:hAnsi="Arial" w:cs="Arial"/>
          <w:sz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LINEAL (ML</w:t>
      </w:r>
      <w:r w:rsidRPr="00A950DF">
        <w:rPr>
          <w:rFonts w:ascii="Arial" w:hAnsi="Arial" w:cs="Arial"/>
          <w:sz w:val="24"/>
        </w:rPr>
        <w:t>).</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30E8">
        <w:rPr>
          <w:rFonts w:ascii="Arial" w:hAnsi="Arial" w:cs="Arial"/>
          <w:sz w:val="24"/>
          <w:szCs w:val="24"/>
        </w:rPr>
        <w:t xml:space="preserve">CANALÓN DE </w:t>
      </w:r>
      <w:r>
        <w:rPr>
          <w:rFonts w:ascii="Arial" w:hAnsi="Arial" w:cs="Arial"/>
          <w:sz w:val="24"/>
          <w:szCs w:val="24"/>
        </w:rPr>
        <w:t>HORMIGON ARMADO</w:t>
      </w:r>
      <w:r w:rsidRPr="00A950DF">
        <w:rPr>
          <w:rFonts w:ascii="Arial" w:hAnsi="Arial" w:cs="Arial"/>
          <w:sz w:val="24"/>
        </w:rPr>
        <w:t>.</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A84653" w:rsidRDefault="00A84653" w:rsidP="00A84653">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ALBA!NIL, AYUDANTE</w:t>
      </w:r>
      <w:r w:rsidRPr="00A950DF">
        <w:rPr>
          <w:rFonts w:ascii="Arial" w:hAnsi="Arial" w:cs="Arial"/>
          <w:sz w:val="24"/>
        </w:rPr>
        <w:t>.</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516511</w:t>
      </w:r>
      <w:r w:rsidRPr="00825987">
        <w:rPr>
          <w:rFonts w:ascii="Arial" w:hAnsi="Arial" w:cs="Arial"/>
          <w:b/>
          <w:sz w:val="24"/>
          <w:szCs w:val="24"/>
        </w:rPr>
        <w:tab/>
        <w:t xml:space="preserve">RUBRO: </w:t>
      </w:r>
      <w:r w:rsidRPr="00EC0B1E">
        <w:rPr>
          <w:rFonts w:ascii="Arial" w:hAnsi="Arial" w:cs="Arial"/>
          <w:b/>
          <w:sz w:val="24"/>
          <w:szCs w:val="24"/>
        </w:rPr>
        <w:t>SUMIDERO DE LOSA DE 4" INCLUYE REJILLA</w:t>
      </w:r>
    </w:p>
    <w:p w:rsidR="00A84653" w:rsidRDefault="00A84653" w:rsidP="00A84653">
      <w:pPr>
        <w:rPr>
          <w:rFonts w:ascii="Arial" w:hAnsi="Arial" w:cs="Arial"/>
          <w:b/>
          <w:sz w:val="24"/>
          <w:szCs w:val="24"/>
        </w:rPr>
      </w:pPr>
    </w:p>
    <w:p w:rsidR="00A84653" w:rsidRDefault="00A84653" w:rsidP="00A84653">
      <w:pPr>
        <w:rPr>
          <w:rFonts w:ascii="Arial" w:hAnsi="Arial" w:cs="Arial"/>
          <w:b/>
          <w:sz w:val="24"/>
          <w:szCs w:val="24"/>
        </w:rPr>
      </w:pP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Servirá para construir la boca del desagüe y el anclaje para conformar la trampa de piso.</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concluido el punto de desagüe de PVC se procederá a instalar el cernidero de </w:t>
      </w:r>
      <w:r>
        <w:rPr>
          <w:rFonts w:ascii="Arial" w:hAnsi="Arial" w:cs="Arial"/>
          <w:sz w:val="24"/>
          <w:szCs w:val="24"/>
        </w:rPr>
        <w:t xml:space="preserve">losa </w:t>
      </w:r>
      <w:r w:rsidRPr="006E14E9">
        <w:rPr>
          <w:rFonts w:ascii="Arial" w:hAnsi="Arial" w:cs="Arial"/>
          <w:sz w:val="24"/>
          <w:szCs w:val="24"/>
        </w:rPr>
        <w:t xml:space="preserve"> de </w:t>
      </w:r>
      <w:r>
        <w:rPr>
          <w:rFonts w:ascii="Arial" w:hAnsi="Arial" w:cs="Arial"/>
          <w:sz w:val="24"/>
          <w:szCs w:val="24"/>
        </w:rPr>
        <w:t>4</w:t>
      </w:r>
      <w:r w:rsidRPr="006E14E9">
        <w:rPr>
          <w:rFonts w:ascii="Arial" w:hAnsi="Arial" w:cs="Arial"/>
          <w:sz w:val="24"/>
          <w:szCs w:val="24"/>
        </w:rPr>
        <w:t>” (50 mm) pegado con mortero de cemento-arena y su rejilla sujeta con tornillos.</w:t>
      </w:r>
    </w:p>
    <w:p w:rsidR="00A84653" w:rsidRPr="006E14E9" w:rsidRDefault="00A84653" w:rsidP="00A84653">
      <w:pPr>
        <w:widowControl w:val="0"/>
        <w:autoSpaceDE w:val="0"/>
        <w:autoSpaceDN w:val="0"/>
        <w:adjustRightInd w:val="0"/>
        <w:jc w:val="both"/>
        <w:rPr>
          <w:rFonts w:ascii="Arial" w:hAnsi="Arial" w:cs="Arial"/>
          <w:sz w:val="24"/>
          <w:szCs w:val="24"/>
        </w:rPr>
      </w:pP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A84653" w:rsidRPr="00825987" w:rsidRDefault="00A84653" w:rsidP="00A84653">
      <w:pPr>
        <w:widowControl w:val="0"/>
        <w:autoSpaceDE w:val="0"/>
        <w:autoSpaceDN w:val="0"/>
        <w:adjustRightInd w:val="0"/>
        <w:jc w:val="both"/>
        <w:rPr>
          <w:rFonts w:ascii="Arial" w:hAnsi="Arial" w:cs="Arial"/>
          <w:sz w:val="24"/>
          <w:szCs w:val="24"/>
        </w:rPr>
      </w:pP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roscable 4</w:t>
      </w:r>
      <w:r w:rsidRPr="00825987">
        <w:rPr>
          <w:rFonts w:ascii="Arial" w:hAnsi="Arial" w:cs="Arial"/>
          <w:sz w:val="24"/>
          <w:szCs w:val="24"/>
        </w:rPr>
        <w:t xml:space="preserve">", Codo pvc </w:t>
      </w:r>
      <w:r>
        <w:rPr>
          <w:rFonts w:ascii="Arial" w:hAnsi="Arial" w:cs="Arial"/>
          <w:sz w:val="24"/>
          <w:szCs w:val="24"/>
        </w:rPr>
        <w:t>90 ced 40 (p/presión) roscable 4", Union pvc u/r 4</w:t>
      </w:r>
      <w:r w:rsidRPr="00825987">
        <w:rPr>
          <w:rFonts w:ascii="Arial" w:hAnsi="Arial" w:cs="Arial"/>
          <w:sz w:val="24"/>
          <w:szCs w:val="24"/>
        </w:rPr>
        <w:t>", Material menudo</w:t>
      </w:r>
      <w:r w:rsidRPr="00825987">
        <w:rPr>
          <w:rFonts w:ascii="Arial" w:hAnsi="Arial" w:cs="Arial"/>
          <w:bCs/>
          <w:sz w:val="24"/>
          <w:szCs w:val="24"/>
        </w:rPr>
        <w:t>.</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A84653" w:rsidRPr="00825987" w:rsidRDefault="00A84653" w:rsidP="00A84653">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Maestro mayor de ejecucion de obra, plomero.</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515749</w:t>
      </w:r>
      <w:r w:rsidRPr="00825987">
        <w:rPr>
          <w:rFonts w:ascii="Arial" w:hAnsi="Arial" w:cs="Arial"/>
          <w:b/>
          <w:sz w:val="24"/>
          <w:szCs w:val="24"/>
        </w:rPr>
        <w:tab/>
        <w:t xml:space="preserve">RUBRO: </w:t>
      </w:r>
      <w:r w:rsidRPr="00EC0B1E">
        <w:rPr>
          <w:rFonts w:ascii="Arial" w:hAnsi="Arial" w:cs="Arial"/>
          <w:b/>
          <w:sz w:val="24"/>
          <w:szCs w:val="24"/>
        </w:rPr>
        <w:t>BAJANTES DE TUBERIA PVC TIPO B DE 110 MM</w:t>
      </w:r>
    </w:p>
    <w:p w:rsidR="00A84653" w:rsidRDefault="00A84653" w:rsidP="00A84653">
      <w:pPr>
        <w:tabs>
          <w:tab w:val="left" w:pos="-720"/>
        </w:tabs>
        <w:suppressAutoHyphens/>
        <w:jc w:val="both"/>
        <w:rPr>
          <w:rFonts w:ascii="Arial" w:hAnsi="Arial" w:cs="Arial"/>
          <w:b/>
          <w:bCs/>
          <w:spacing w:val="-3"/>
          <w:sz w:val="24"/>
          <w:szCs w:val="24"/>
        </w:rPr>
      </w:pPr>
    </w:p>
    <w:p w:rsidR="00A84653" w:rsidRPr="006E14E9" w:rsidRDefault="00A84653" w:rsidP="00A84653">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A84653" w:rsidRPr="006E14E9" w:rsidRDefault="00A84653" w:rsidP="00A84653">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El objeto de un punto de desagüe es captar las aguas que se producen en los servicios sanitarios o aguas lluvias de exteriores, para su posterior evacuación. Está conformado por una tubería cuya boca debe estar ubicada en un sitio exacto para </w:t>
      </w:r>
      <w:r w:rsidRPr="006E14E9">
        <w:rPr>
          <w:rFonts w:ascii="Arial" w:hAnsi="Arial" w:cs="Arial"/>
          <w:spacing w:val="-3"/>
          <w:sz w:val="24"/>
          <w:szCs w:val="24"/>
        </w:rPr>
        <w:lastRenderedPageBreak/>
        <w:t>acoplarse a un aparato sanitario o sumidero; el material más adecuado es PVC para uso sanitario, E/C unión por cementado solvente.</w:t>
      </w:r>
    </w:p>
    <w:p w:rsidR="00A84653" w:rsidRPr="006E14E9" w:rsidRDefault="00A84653" w:rsidP="00A84653">
      <w:pPr>
        <w:tabs>
          <w:tab w:val="left" w:pos="-720"/>
        </w:tabs>
        <w:suppressAutoHyphens/>
        <w:jc w:val="both"/>
        <w:rPr>
          <w:rFonts w:ascii="Arial" w:hAnsi="Arial" w:cs="Arial"/>
          <w:spacing w:val="-3"/>
          <w:sz w:val="24"/>
          <w:szCs w:val="24"/>
        </w:rPr>
      </w:pPr>
    </w:p>
    <w:p w:rsidR="00A84653" w:rsidRPr="006E14E9" w:rsidRDefault="00A84653" w:rsidP="00A84653">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A84653" w:rsidRPr="006E14E9" w:rsidRDefault="00A84653" w:rsidP="00A84653">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Apertura del libro de obra, en el que se registran todos los trabajos ejecutados, las modificaciones o complementaciones, las pruebas realizadas y los resultados obtenidos, las reparaciones y nuevas pruebas.</w:t>
      </w:r>
    </w:p>
    <w:p w:rsidR="00A84653" w:rsidRPr="006E14E9" w:rsidRDefault="00A84653" w:rsidP="00A84653">
      <w:pPr>
        <w:widowControl w:val="0"/>
        <w:tabs>
          <w:tab w:val="left" w:pos="-720"/>
          <w:tab w:val="left" w:pos="0"/>
        </w:tabs>
        <w:suppressAutoHyphens/>
        <w:autoSpaceDE w:val="0"/>
        <w:autoSpaceDN w:val="0"/>
        <w:jc w:val="both"/>
        <w:rPr>
          <w:rFonts w:ascii="Arial" w:hAnsi="Arial" w:cs="Arial"/>
          <w:spacing w:val="-3"/>
          <w:sz w:val="24"/>
          <w:szCs w:val="24"/>
        </w:rPr>
      </w:pPr>
    </w:p>
    <w:p w:rsidR="00A84653" w:rsidRPr="006E14E9" w:rsidRDefault="00A84653" w:rsidP="00A84653">
      <w:pPr>
        <w:tabs>
          <w:tab w:val="left" w:pos="-720"/>
        </w:tabs>
        <w:suppressAutoHyphens/>
        <w:jc w:val="both"/>
        <w:rPr>
          <w:rFonts w:ascii="Arial" w:hAnsi="Arial" w:cs="Arial"/>
          <w:b/>
          <w:bCs/>
          <w:spacing w:val="-3"/>
          <w:sz w:val="24"/>
          <w:szCs w:val="24"/>
        </w:rPr>
      </w:pPr>
    </w:p>
    <w:p w:rsidR="00A84653" w:rsidRPr="006E14E9" w:rsidRDefault="00A84653" w:rsidP="00A84653">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A84653" w:rsidRPr="006E14E9" w:rsidRDefault="00A84653" w:rsidP="00A84653">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A84653" w:rsidRPr="006E14E9" w:rsidRDefault="00A84653" w:rsidP="00A84653">
      <w:pPr>
        <w:tabs>
          <w:tab w:val="left" w:pos="-720"/>
        </w:tabs>
        <w:suppressAutoHyphens/>
        <w:jc w:val="both"/>
        <w:rPr>
          <w:rFonts w:ascii="Arial" w:hAnsi="Arial" w:cs="Arial"/>
          <w:b/>
          <w:bCs/>
          <w:spacing w:val="-3"/>
          <w:sz w:val="24"/>
          <w:szCs w:val="24"/>
        </w:rPr>
      </w:pPr>
    </w:p>
    <w:p w:rsidR="00A84653" w:rsidRPr="006E14E9" w:rsidRDefault="00A84653" w:rsidP="00A84653">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Revisión y mantenimiento de las tuberías, su fijación y posición correcta tanto en </w:t>
      </w:r>
      <w:r w:rsidRPr="006E14E9">
        <w:rPr>
          <w:rFonts w:ascii="Arial" w:hAnsi="Arial" w:cs="Arial"/>
          <w:spacing w:val="-3"/>
          <w:sz w:val="24"/>
          <w:szCs w:val="24"/>
        </w:rPr>
        <w:lastRenderedPageBreak/>
        <w:t>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A84653" w:rsidRPr="006E14E9" w:rsidRDefault="00A84653" w:rsidP="00A84653">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A84653" w:rsidRPr="006E14E9" w:rsidRDefault="00A84653" w:rsidP="00A84653">
      <w:pPr>
        <w:tabs>
          <w:tab w:val="left" w:pos="-720"/>
        </w:tabs>
        <w:suppressAutoHyphens/>
        <w:jc w:val="both"/>
        <w:rPr>
          <w:rFonts w:ascii="Arial" w:hAnsi="Arial" w:cs="Arial"/>
          <w:b/>
          <w:bCs/>
          <w:spacing w:val="-3"/>
          <w:sz w:val="24"/>
          <w:szCs w:val="24"/>
        </w:rPr>
      </w:pPr>
    </w:p>
    <w:p w:rsidR="00A84653" w:rsidRPr="006E14E9" w:rsidRDefault="00A84653" w:rsidP="00A84653">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A84653" w:rsidRPr="006E14E9" w:rsidRDefault="00A84653" w:rsidP="00A84653">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A84653" w:rsidRPr="006E14E9" w:rsidRDefault="00A84653" w:rsidP="00A84653">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A84653" w:rsidRPr="006E14E9" w:rsidRDefault="00A84653" w:rsidP="00A84653">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A84653" w:rsidRPr="006E14E9" w:rsidRDefault="00A84653" w:rsidP="00A84653">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A84653" w:rsidRPr="006E14E9" w:rsidRDefault="00A84653" w:rsidP="00A84653">
      <w:pPr>
        <w:tabs>
          <w:tab w:val="left" w:pos="-720"/>
        </w:tabs>
        <w:suppressAutoHyphens/>
        <w:jc w:val="both"/>
        <w:rPr>
          <w:rFonts w:ascii="Arial" w:hAnsi="Arial" w:cs="Arial"/>
          <w:spacing w:val="-3"/>
          <w:sz w:val="24"/>
          <w:szCs w:val="24"/>
        </w:rPr>
      </w:pPr>
    </w:p>
    <w:p w:rsidR="00A84653" w:rsidRPr="006E14E9" w:rsidRDefault="00A84653" w:rsidP="00A84653">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A84653" w:rsidRPr="006E14E9" w:rsidRDefault="00A84653" w:rsidP="00A84653">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A84653" w:rsidRPr="00825987" w:rsidRDefault="00A84653" w:rsidP="00A84653">
      <w:pPr>
        <w:widowControl w:val="0"/>
        <w:autoSpaceDE w:val="0"/>
        <w:autoSpaceDN w:val="0"/>
        <w:adjustRightInd w:val="0"/>
        <w:jc w:val="both"/>
        <w:rPr>
          <w:rFonts w:ascii="Arial" w:hAnsi="Arial" w:cs="Arial"/>
          <w:sz w:val="24"/>
          <w:szCs w:val="24"/>
        </w:rPr>
      </w:pP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110mm, Polilimpia, Polipega</w:t>
      </w:r>
      <w:r w:rsidRPr="00825987">
        <w:rPr>
          <w:rFonts w:ascii="Arial" w:hAnsi="Arial" w:cs="Arial"/>
          <w:bCs/>
          <w:sz w:val="24"/>
          <w:szCs w:val="24"/>
        </w:rPr>
        <w:t>.</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A84653" w:rsidRPr="00825987" w:rsidRDefault="00A84653" w:rsidP="00A84653">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inspector general de obra, albañil.</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516561</w:t>
      </w:r>
      <w:r w:rsidRPr="00825987">
        <w:rPr>
          <w:rFonts w:ascii="Arial" w:hAnsi="Arial" w:cs="Arial"/>
          <w:b/>
          <w:sz w:val="24"/>
          <w:szCs w:val="24"/>
        </w:rPr>
        <w:tab/>
        <w:t xml:space="preserve">RUBRO: </w:t>
      </w:r>
      <w:r w:rsidRPr="00EC0B1E">
        <w:rPr>
          <w:rFonts w:ascii="Arial" w:hAnsi="Arial" w:cs="Arial"/>
          <w:b/>
          <w:sz w:val="24"/>
          <w:szCs w:val="24"/>
        </w:rPr>
        <w:t>TUBERÍA Y ACCESORIOS DE PVC DOBLE PARED ESTRUCTURADA NORMA INEN 2059 S5 D=160MM</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bCs/>
          <w:sz w:val="24"/>
          <w:szCs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84653" w:rsidRPr="0068194D" w:rsidRDefault="00A84653" w:rsidP="00A84653">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A84653" w:rsidRPr="00A950DF" w:rsidRDefault="00A84653" w:rsidP="00A84653">
      <w:pPr>
        <w:widowControl w:val="0"/>
        <w:autoSpaceDE w:val="0"/>
        <w:autoSpaceDN w:val="0"/>
        <w:adjustRightInd w:val="0"/>
        <w:jc w:val="both"/>
        <w:rPr>
          <w:rFonts w:ascii="Arial" w:hAnsi="Arial" w:cs="Arial"/>
          <w:sz w:val="24"/>
        </w:rPr>
      </w:pP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84653" w:rsidRPr="00A950DF" w:rsidRDefault="00A84653" w:rsidP="00A84653">
      <w:pPr>
        <w:widowControl w:val="0"/>
        <w:autoSpaceDE w:val="0"/>
        <w:autoSpaceDN w:val="0"/>
        <w:adjustRightInd w:val="0"/>
        <w:jc w:val="both"/>
        <w:rPr>
          <w:rFonts w:ascii="Arial" w:hAnsi="Arial" w:cs="Arial"/>
          <w:sz w:val="24"/>
        </w:rPr>
      </w:pPr>
      <w:r w:rsidRPr="0068194D">
        <w:rPr>
          <w:rFonts w:ascii="Arial" w:hAnsi="Arial" w:cs="Arial"/>
        </w:rPr>
        <w:t>El tubo de PVC y los materiales para su instalación deberán satisfacer los requerimientos de las normas generales del MTOP.  Las válvulas que no se encuentren como rubros, estarán incluidas en los precios contractuales.</w:t>
      </w:r>
    </w:p>
    <w:p w:rsidR="00A84653" w:rsidRDefault="00A84653" w:rsidP="00A84653">
      <w:pPr>
        <w:widowControl w:val="0"/>
        <w:autoSpaceDE w:val="0"/>
        <w:autoSpaceDN w:val="0"/>
        <w:adjustRightInd w:val="0"/>
        <w:jc w:val="both"/>
        <w:rPr>
          <w:rFonts w:ascii="Arial" w:hAnsi="Arial" w:cs="Arial"/>
          <w:b/>
          <w:bCs/>
          <w:sz w:val="24"/>
        </w:rPr>
      </w:pP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84653" w:rsidRPr="0068194D" w:rsidRDefault="00A84653" w:rsidP="00A84653">
      <w:pPr>
        <w:pStyle w:val="Default"/>
        <w:spacing w:before="281" w:line="276" w:lineRule="auto"/>
        <w:jc w:val="both"/>
        <w:rPr>
          <w:rFonts w:ascii="Arial" w:hAnsi="Arial" w:cs="Arial"/>
        </w:rPr>
      </w:pPr>
      <w:r w:rsidRPr="0068194D">
        <w:rPr>
          <w:rFonts w:ascii="Arial" w:hAnsi="Arial" w:cs="Arial"/>
        </w:rPr>
        <w:t xml:space="preserve">Las cantidades a pagarse por tubería de PVC de doble pared estructurada serán los metros lineales, medidos en la obra, de trabajos ordenados y aceptablemente ejecutados. La medición se efectuará a lo largo de la tubería instalada de acuerdo </w:t>
      </w:r>
      <w:r w:rsidRPr="0068194D">
        <w:rPr>
          <w:rFonts w:ascii="Arial" w:hAnsi="Arial" w:cs="Arial"/>
        </w:rPr>
        <w:lastRenderedPageBreak/>
        <w:t xml:space="preserve">a lo estipulado en las normas generales. Y de acuerdo a las instrucciones del Fiscalizador, cualquier exceso no autorizado no será pagado. </w:t>
      </w:r>
    </w:p>
    <w:p w:rsidR="00A84653" w:rsidRPr="0068194D" w:rsidRDefault="00A84653" w:rsidP="00A84653">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los trabajos descritos en esta sección. No se realizará ningún pago por el agua utilizada para las pruebas de permeabilidad de la tubería. </w:t>
      </w:r>
    </w:p>
    <w:p w:rsidR="00A84653" w:rsidRPr="00F21547" w:rsidRDefault="00A84653" w:rsidP="00A84653">
      <w:pPr>
        <w:widowControl w:val="0"/>
        <w:autoSpaceDE w:val="0"/>
        <w:autoSpaceDN w:val="0"/>
        <w:adjustRightInd w:val="0"/>
        <w:jc w:val="both"/>
        <w:rPr>
          <w:rFonts w:ascii="Arial" w:hAnsi="Arial" w:cs="Arial"/>
          <w:sz w:val="24"/>
          <w:szCs w:val="24"/>
          <w:lang w:val="es-ES"/>
        </w:rPr>
      </w:pP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metro lineal</w:t>
      </w:r>
      <w:r w:rsidRPr="00825987">
        <w:rPr>
          <w:rFonts w:ascii="Arial" w:hAnsi="Arial" w:cs="Arial"/>
          <w:sz w:val="24"/>
          <w:szCs w:val="24"/>
        </w:rPr>
        <w:t xml:space="preserve"> (</w:t>
      </w:r>
      <w:r>
        <w:rPr>
          <w:rFonts w:ascii="Arial" w:hAnsi="Arial" w:cs="Arial"/>
          <w:sz w:val="24"/>
          <w:szCs w:val="24"/>
        </w:rPr>
        <w:t>ML</w:t>
      </w:r>
      <w:r w:rsidRPr="00825987">
        <w:rPr>
          <w:rFonts w:ascii="Arial" w:hAnsi="Arial" w:cs="Arial"/>
          <w:sz w:val="24"/>
          <w:szCs w:val="24"/>
        </w:rPr>
        <w:t>).</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tubería d=160mm pvc</w:t>
      </w:r>
      <w:r w:rsidRPr="00825987">
        <w:rPr>
          <w:rFonts w:ascii="Arial" w:hAnsi="Arial" w:cs="Arial"/>
          <w:sz w:val="24"/>
          <w:szCs w:val="24"/>
        </w:rPr>
        <w:t>.</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A84653" w:rsidRPr="00825987" w:rsidRDefault="00A84653" w:rsidP="00A84653">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516499</w:t>
      </w:r>
      <w:r w:rsidRPr="00825987">
        <w:rPr>
          <w:rFonts w:ascii="Arial" w:hAnsi="Arial" w:cs="Arial"/>
          <w:b/>
          <w:sz w:val="24"/>
          <w:szCs w:val="24"/>
        </w:rPr>
        <w:tab/>
        <w:t xml:space="preserve">RUBRO: </w:t>
      </w:r>
      <w:r w:rsidRPr="00EC0B1E">
        <w:rPr>
          <w:rFonts w:ascii="Arial" w:hAnsi="Arial" w:cs="Arial"/>
          <w:b/>
          <w:sz w:val="24"/>
          <w:szCs w:val="24"/>
        </w:rPr>
        <w:t>SEDIMENTADOR</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84653" w:rsidRDefault="00A84653" w:rsidP="00A84653">
      <w:pPr>
        <w:pStyle w:val="Default"/>
        <w:spacing w:line="276" w:lineRule="auto"/>
        <w:jc w:val="both"/>
        <w:rPr>
          <w:rFonts w:ascii="Arial" w:hAnsi="Arial" w:cs="Arial"/>
        </w:rPr>
      </w:pPr>
      <w:r w:rsidRPr="003A7B04">
        <w:rPr>
          <w:rFonts w:ascii="Arial" w:hAnsi="Arial" w:cs="Arial"/>
        </w:rPr>
        <w:t xml:space="preserve">Este trabajo consistirá en la construcción de cajas de </w:t>
      </w:r>
      <w:r>
        <w:rPr>
          <w:rFonts w:ascii="Arial" w:hAnsi="Arial" w:cs="Arial"/>
        </w:rPr>
        <w:t>sedimentador</w:t>
      </w:r>
      <w:r w:rsidRPr="003A7B04">
        <w:rPr>
          <w:rFonts w:ascii="Arial" w:hAnsi="Arial" w:cs="Arial"/>
        </w:rPr>
        <w:t xml:space="preserve"> incluyen sus obras conexas, para evacuar las aguas servidas, de acuerdo a las especificaciones generales del MTOP y de conformidad con los alineamientos, pendientes y dimensiones indicadas en los planos o fijados por el fiscalizador. </w:t>
      </w:r>
    </w:p>
    <w:p w:rsidR="00A84653" w:rsidRPr="003A7B04" w:rsidRDefault="00A84653" w:rsidP="00A84653">
      <w:pPr>
        <w:pStyle w:val="Default"/>
        <w:spacing w:line="276" w:lineRule="auto"/>
        <w:jc w:val="both"/>
        <w:rPr>
          <w:rFonts w:ascii="Arial" w:hAnsi="Arial" w:cs="Arial"/>
        </w:rPr>
      </w:pPr>
    </w:p>
    <w:p w:rsidR="00A84653" w:rsidRPr="003A7B04" w:rsidRDefault="00A84653" w:rsidP="00A84653">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A84653" w:rsidRPr="003A7B04" w:rsidRDefault="00A84653" w:rsidP="00A84653">
      <w:pPr>
        <w:pStyle w:val="Default"/>
        <w:spacing w:line="276" w:lineRule="auto"/>
        <w:jc w:val="both"/>
        <w:rPr>
          <w:rFonts w:ascii="Arial" w:hAnsi="Arial" w:cs="Arial"/>
        </w:rPr>
      </w:pPr>
      <w:r w:rsidRPr="003A7B04">
        <w:rPr>
          <w:rFonts w:ascii="Arial" w:hAnsi="Arial" w:cs="Arial"/>
        </w:rPr>
        <w:t xml:space="preserve">Estas obras </w:t>
      </w:r>
      <w:r>
        <w:rPr>
          <w:rFonts w:ascii="Arial" w:hAnsi="Arial" w:cs="Arial"/>
        </w:rPr>
        <w:t>deberan</w:t>
      </w:r>
      <w:r w:rsidRPr="003A7B04">
        <w:rPr>
          <w:rFonts w:ascii="Arial" w:hAnsi="Arial" w:cs="Arial"/>
        </w:rPr>
        <w:t xml:space="preserve"> realizarse en el sitio y serán de hormigón simple, la construcción e instalación se harán de modo que las estructuras queden sólidamente asentadas de conformidad con las dimensiones,  cotas y alineación indicadas en los planos o por el fiscalizador.</w:t>
      </w:r>
    </w:p>
    <w:p w:rsidR="00A84653" w:rsidRPr="00F21547" w:rsidRDefault="00A84653" w:rsidP="00A84653">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de cada caja de </w:t>
      </w:r>
      <w:r>
        <w:rPr>
          <w:rFonts w:ascii="Arial" w:hAnsi="Arial" w:cs="Arial"/>
          <w:sz w:val="24"/>
          <w:szCs w:val="24"/>
        </w:rPr>
        <w:t>sedimentador</w:t>
      </w:r>
      <w:r w:rsidRPr="003A7B04">
        <w:rPr>
          <w:rFonts w:ascii="Arial" w:hAnsi="Arial" w:cs="Arial"/>
          <w:sz w:val="24"/>
          <w:szCs w:val="24"/>
        </w:rPr>
        <w:t>, deberá limpiarse de residuos y acumulaciones extrañas, y se mantendrán limpias y en funcionamiento hasta la aceptación final de la obra.</w:t>
      </w:r>
    </w:p>
    <w:p w:rsidR="00A84653" w:rsidRPr="003A7B04" w:rsidRDefault="00A84653" w:rsidP="00A84653">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A84653" w:rsidRPr="003A7B04" w:rsidRDefault="00A84653" w:rsidP="00A84653">
      <w:pPr>
        <w:pStyle w:val="Default"/>
        <w:spacing w:line="276" w:lineRule="auto"/>
        <w:jc w:val="both"/>
        <w:rPr>
          <w:rFonts w:ascii="Arial" w:hAnsi="Arial" w:cs="Arial"/>
        </w:rPr>
      </w:pPr>
      <w:r w:rsidRPr="003A7B04">
        <w:rPr>
          <w:rFonts w:ascii="Arial" w:hAnsi="Arial" w:cs="Arial"/>
        </w:rPr>
        <w:lastRenderedPageBreak/>
        <w:t xml:space="preserve">Las cantidades a pagarse serán de acuerdo al número de cajas de </w:t>
      </w:r>
      <w:r>
        <w:rPr>
          <w:rFonts w:ascii="Arial" w:hAnsi="Arial" w:cs="Arial"/>
        </w:rPr>
        <w:t>sedimentador</w:t>
      </w:r>
      <w:r w:rsidRPr="003A7B04">
        <w:rPr>
          <w:rFonts w:ascii="Arial" w:hAnsi="Arial" w:cs="Arial"/>
        </w:rPr>
        <w:t xml:space="preserve"> aceptablemente ejecutadas y aceptada por la fiscalización. </w:t>
      </w:r>
    </w:p>
    <w:p w:rsidR="00A84653" w:rsidRPr="003A7B04" w:rsidRDefault="00A84653" w:rsidP="00A84653">
      <w:pPr>
        <w:pStyle w:val="Default"/>
        <w:spacing w:line="276" w:lineRule="auto"/>
        <w:jc w:val="both"/>
        <w:rPr>
          <w:rFonts w:ascii="Arial" w:hAnsi="Arial" w:cs="Arial"/>
        </w:rPr>
      </w:pPr>
      <w:r w:rsidRPr="003A7B04">
        <w:rPr>
          <w:rFonts w:ascii="Arial" w:hAnsi="Arial" w:cs="Arial"/>
        </w:rPr>
        <w:t xml:space="preserve">La compensación por excavaciones y rellenos que fuesen necesarios para la realización de la obra se considerará incluida en los precios pagados por las instalaciones de las cajas de </w:t>
      </w:r>
      <w:r>
        <w:rPr>
          <w:rFonts w:ascii="Arial" w:hAnsi="Arial" w:cs="Arial"/>
        </w:rPr>
        <w:t>sedimentador</w:t>
      </w:r>
      <w:r w:rsidRPr="003A7B04">
        <w:rPr>
          <w:rFonts w:ascii="Arial" w:hAnsi="Arial" w:cs="Arial"/>
        </w:rPr>
        <w:t xml:space="preserve">. </w:t>
      </w:r>
    </w:p>
    <w:p w:rsidR="00A84653" w:rsidRPr="003A7B04" w:rsidRDefault="00A84653" w:rsidP="00A84653">
      <w:pPr>
        <w:pStyle w:val="Default"/>
        <w:spacing w:line="276" w:lineRule="auto"/>
        <w:jc w:val="both"/>
        <w:rPr>
          <w:rFonts w:ascii="Arial" w:hAnsi="Arial" w:cs="Arial"/>
        </w:rPr>
      </w:pPr>
      <w:r w:rsidRPr="003A7B04">
        <w:rPr>
          <w:rFonts w:ascii="Arial" w:hAnsi="Arial" w:cs="Arial"/>
        </w:rPr>
        <w:t xml:space="preserve">El número de unidades determinadas en la forma indicada en el párrafo anterior, se pagarán a los precios contractuales y que consten en el contrato, estos precios y pagos constituirán las compensación total por el suministro, transporte e instalación de las cajas de </w:t>
      </w:r>
      <w:r>
        <w:rPr>
          <w:rFonts w:ascii="Arial" w:hAnsi="Arial" w:cs="Arial"/>
        </w:rPr>
        <w:t>sedimentador</w:t>
      </w:r>
      <w:r w:rsidRPr="003A7B04">
        <w:rPr>
          <w:rFonts w:ascii="Arial" w:hAnsi="Arial" w:cs="Arial"/>
        </w:rPr>
        <w:t xml:space="preserve">, así como por toda la mano de obra, equipo, herramientas, materiales y operaciones conexas, necesarias para la ejecución de los trabajos descritos. </w:t>
      </w:r>
    </w:p>
    <w:p w:rsidR="00A84653" w:rsidRPr="00F21547" w:rsidRDefault="00A84653" w:rsidP="00A84653">
      <w:pPr>
        <w:widowControl w:val="0"/>
        <w:autoSpaceDE w:val="0"/>
        <w:autoSpaceDN w:val="0"/>
        <w:adjustRightInd w:val="0"/>
        <w:jc w:val="both"/>
        <w:rPr>
          <w:rFonts w:ascii="Arial" w:hAnsi="Arial" w:cs="Arial"/>
          <w:sz w:val="24"/>
          <w:szCs w:val="24"/>
          <w:lang w:val="es-ES"/>
        </w:rPr>
      </w:pP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aux: mortero cemento:arena 1:3, Acero de refuerzo fy=4200kg/cm2.</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A84653" w:rsidRDefault="00A84653" w:rsidP="00A84653">
      <w:pPr>
        <w:tabs>
          <w:tab w:val="left" w:pos="7093"/>
        </w:tabs>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dos Albañiles, inspector de obra</w:t>
      </w:r>
      <w:r w:rsidRPr="00825987">
        <w:rPr>
          <w:rFonts w:ascii="Arial" w:hAnsi="Arial" w:cs="Arial"/>
          <w:sz w:val="24"/>
          <w:szCs w:val="24"/>
        </w:rPr>
        <w:t>.</w:t>
      </w:r>
    </w:p>
    <w:p w:rsidR="00A84653" w:rsidRPr="00A84653" w:rsidRDefault="00A84653" w:rsidP="00A84653">
      <w:pPr>
        <w:rPr>
          <w:rFonts w:ascii="Arial" w:hAnsi="Arial" w:cs="Arial"/>
          <w:sz w:val="24"/>
          <w:szCs w:val="24"/>
        </w:rPr>
      </w:pPr>
      <w:r>
        <w:rPr>
          <w:rFonts w:ascii="Arial" w:hAnsi="Arial" w:cs="Arial"/>
          <w:b/>
          <w:sz w:val="24"/>
          <w:szCs w:val="24"/>
        </w:rPr>
        <w:tab/>
      </w:r>
    </w:p>
    <w:p w:rsidR="00A84653" w:rsidRDefault="00A84653" w:rsidP="00A84653">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A84653" w:rsidRPr="009F1304" w:rsidRDefault="00A84653" w:rsidP="00A84653">
      <w:pPr>
        <w:widowControl w:val="0"/>
        <w:tabs>
          <w:tab w:val="left" w:pos="3000"/>
        </w:tabs>
        <w:autoSpaceDE w:val="0"/>
        <w:autoSpaceDN w:val="0"/>
        <w:adjustRightInd w:val="0"/>
        <w:jc w:val="both"/>
        <w:rPr>
          <w:rFonts w:ascii="Arial" w:hAnsi="Arial" w:cs="Arial"/>
          <w:b/>
          <w:bCs/>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F1304">
        <w:rPr>
          <w:rFonts w:ascii="Arial" w:hAnsi="Arial" w:cs="Arial"/>
          <w:b/>
          <w:sz w:val="24"/>
          <w:szCs w:val="24"/>
        </w:rPr>
        <w:t>516014</w:t>
      </w:r>
      <w:r w:rsidRPr="00825987">
        <w:rPr>
          <w:rFonts w:ascii="Arial" w:hAnsi="Arial" w:cs="Arial"/>
          <w:b/>
          <w:sz w:val="24"/>
          <w:szCs w:val="24"/>
        </w:rPr>
        <w:tab/>
        <w:t xml:space="preserve">RUBRO: </w:t>
      </w:r>
      <w:r w:rsidRPr="009F1304">
        <w:rPr>
          <w:rFonts w:ascii="Arial" w:hAnsi="Arial" w:cs="Arial"/>
          <w:b/>
          <w:sz w:val="24"/>
          <w:szCs w:val="24"/>
        </w:rPr>
        <w:t>PINTURA  INTERIOR</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84653" w:rsidRPr="005B0FDB" w:rsidRDefault="00A84653" w:rsidP="00A84653">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A84653" w:rsidRPr="005B0FDB" w:rsidRDefault="00A84653" w:rsidP="00A84653">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A84653" w:rsidRPr="005B0FDB" w:rsidRDefault="00A84653" w:rsidP="00A84653">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A84653" w:rsidRPr="005B0FDB" w:rsidRDefault="00A84653" w:rsidP="00A84653">
      <w:pPr>
        <w:contextualSpacing/>
        <w:jc w:val="both"/>
        <w:rPr>
          <w:rFonts w:ascii="Arial" w:hAnsi="Arial" w:cs="Arial"/>
          <w:sz w:val="24"/>
          <w:szCs w:val="24"/>
        </w:rPr>
      </w:pPr>
    </w:p>
    <w:p w:rsidR="00A84653" w:rsidRPr="005B0FDB" w:rsidRDefault="00A84653" w:rsidP="00A84653">
      <w:pPr>
        <w:jc w:val="both"/>
        <w:rPr>
          <w:rFonts w:ascii="Arial" w:hAnsi="Arial" w:cs="Arial"/>
          <w:sz w:val="24"/>
          <w:szCs w:val="24"/>
        </w:rPr>
      </w:pPr>
      <w:r w:rsidRPr="005B0FDB">
        <w:rPr>
          <w:rFonts w:ascii="Arial" w:hAnsi="Arial" w:cs="Arial"/>
          <w:sz w:val="24"/>
          <w:szCs w:val="24"/>
        </w:rPr>
        <w:lastRenderedPageBreak/>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A84653" w:rsidRPr="005B0FDB" w:rsidRDefault="00A84653" w:rsidP="00A84653">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A84653" w:rsidRPr="005B0FDB" w:rsidRDefault="00A84653" w:rsidP="00A84653">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MEDICIÓN Y PAGO.-</w:t>
      </w:r>
    </w:p>
    <w:p w:rsidR="00A84653" w:rsidRPr="005B0FDB" w:rsidRDefault="00A84653" w:rsidP="00A84653">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A84653" w:rsidRDefault="00A84653" w:rsidP="00A84653">
      <w:pPr>
        <w:contextualSpacing/>
        <w:jc w:val="both"/>
        <w:rPr>
          <w:rFonts w:ascii="Arial" w:hAnsi="Arial" w:cs="Arial"/>
          <w:sz w:val="24"/>
          <w:szCs w:val="24"/>
        </w:rPr>
      </w:pPr>
    </w:p>
    <w:p w:rsidR="00A84653" w:rsidRPr="005F4A99" w:rsidRDefault="00A84653" w:rsidP="00A84653">
      <w:pPr>
        <w:contextualSpacing/>
        <w:jc w:val="both"/>
        <w:rPr>
          <w:rFonts w:ascii="Arial" w:hAnsi="Arial" w:cs="Arial"/>
          <w:sz w:val="24"/>
          <w:szCs w:val="24"/>
        </w:rPr>
      </w:pP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A84653" w:rsidRDefault="00A84653" w:rsidP="00A84653">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Pr="00A17AF2" w:rsidRDefault="00A84653" w:rsidP="00A84653">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Pr>
          <w:rFonts w:ascii="Arial" w:hAnsi="Arial" w:cs="Arial"/>
          <w:b/>
          <w:sz w:val="24"/>
          <w:szCs w:val="24"/>
        </w:rPr>
        <w:t>516013</w:t>
      </w:r>
      <w:r w:rsidRPr="00825987">
        <w:rPr>
          <w:rFonts w:ascii="Arial" w:hAnsi="Arial" w:cs="Arial"/>
          <w:b/>
          <w:sz w:val="24"/>
          <w:szCs w:val="24"/>
        </w:rPr>
        <w:tab/>
        <w:t xml:space="preserve">RUBRO: </w:t>
      </w:r>
      <w:r w:rsidRPr="009F1304">
        <w:rPr>
          <w:rFonts w:ascii="Arial" w:hAnsi="Arial" w:cs="Arial"/>
          <w:b/>
          <w:sz w:val="24"/>
          <w:szCs w:val="24"/>
        </w:rPr>
        <w:t>PINTURA  EXTERIOR</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84653" w:rsidRPr="005B0FDB" w:rsidRDefault="00A84653" w:rsidP="00A84653">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A84653" w:rsidRPr="005B0FDB" w:rsidRDefault="00A84653" w:rsidP="00A84653">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A84653" w:rsidRPr="005B0FDB" w:rsidRDefault="00A84653" w:rsidP="00A84653">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A84653" w:rsidRPr="005B0FDB" w:rsidRDefault="00A84653" w:rsidP="00A84653">
      <w:pPr>
        <w:contextualSpacing/>
        <w:jc w:val="both"/>
        <w:rPr>
          <w:rFonts w:ascii="Arial" w:hAnsi="Arial" w:cs="Arial"/>
          <w:sz w:val="24"/>
          <w:szCs w:val="24"/>
        </w:rPr>
      </w:pPr>
    </w:p>
    <w:p w:rsidR="00A84653" w:rsidRPr="005B0FDB" w:rsidRDefault="00A84653" w:rsidP="00A84653">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w:t>
      </w:r>
      <w:r w:rsidRPr="005B0FDB">
        <w:rPr>
          <w:rFonts w:ascii="Arial" w:hAnsi="Arial" w:cs="Arial"/>
          <w:sz w:val="24"/>
          <w:szCs w:val="24"/>
        </w:rPr>
        <w:lastRenderedPageBreak/>
        <w:t>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A84653" w:rsidRPr="005B0FDB" w:rsidRDefault="00A84653" w:rsidP="00A84653">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A84653" w:rsidRDefault="00A84653" w:rsidP="00A84653">
      <w:pPr>
        <w:widowControl w:val="0"/>
        <w:autoSpaceDE w:val="0"/>
        <w:autoSpaceDN w:val="0"/>
        <w:adjustRightInd w:val="0"/>
        <w:spacing w:line="240" w:lineRule="auto"/>
        <w:jc w:val="both"/>
        <w:rPr>
          <w:rFonts w:ascii="Arial" w:hAnsi="Arial" w:cs="Arial"/>
          <w:b/>
          <w:bCs/>
          <w:sz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A84653" w:rsidRPr="005B0FDB" w:rsidRDefault="00A84653" w:rsidP="00A84653">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A84653" w:rsidRDefault="00A84653" w:rsidP="00A84653">
      <w:pPr>
        <w:contextualSpacing/>
        <w:jc w:val="both"/>
        <w:rPr>
          <w:rFonts w:ascii="Arial" w:hAnsi="Arial" w:cs="Arial"/>
          <w:sz w:val="24"/>
          <w:szCs w:val="24"/>
        </w:rPr>
      </w:pPr>
    </w:p>
    <w:p w:rsidR="00A84653" w:rsidRPr="005F4A99" w:rsidRDefault="00A84653" w:rsidP="00A84653">
      <w:pPr>
        <w:contextualSpacing/>
        <w:jc w:val="both"/>
        <w:rPr>
          <w:rFonts w:ascii="Arial" w:hAnsi="Arial" w:cs="Arial"/>
          <w:sz w:val="24"/>
          <w:szCs w:val="24"/>
        </w:rPr>
      </w:pP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 xml:space="preserve">: </w:t>
      </w:r>
      <w:r w:rsidRPr="005B0FDB">
        <w:rPr>
          <w:rFonts w:ascii="Arial" w:hAnsi="Arial" w:cs="Arial"/>
          <w:sz w:val="24"/>
          <w:szCs w:val="24"/>
        </w:rPr>
        <w:t>HERRAMIENTA MENOR, ANDAMIOS</w:t>
      </w:r>
    </w:p>
    <w:p w:rsidR="00A84653" w:rsidRDefault="00A84653" w:rsidP="00A84653">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6DA">
        <w:rPr>
          <w:rFonts w:ascii="Arial" w:hAnsi="Arial" w:cs="Arial"/>
          <w:b/>
          <w:sz w:val="24"/>
          <w:szCs w:val="24"/>
        </w:rPr>
        <w:t>516432</w:t>
      </w:r>
      <w:r w:rsidRPr="00825987">
        <w:rPr>
          <w:rFonts w:ascii="Arial" w:hAnsi="Arial" w:cs="Arial"/>
          <w:b/>
          <w:sz w:val="24"/>
          <w:szCs w:val="24"/>
        </w:rPr>
        <w:tab/>
        <w:t xml:space="preserve">RUBRO: </w:t>
      </w:r>
      <w:r w:rsidRPr="009F1304">
        <w:rPr>
          <w:rFonts w:ascii="Arial" w:hAnsi="Arial" w:cs="Arial"/>
          <w:b/>
          <w:sz w:val="24"/>
          <w:szCs w:val="24"/>
        </w:rPr>
        <w:t>PINTURA EPÓXICA PARA MESONES COLOR GRIS</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gris para mesones </w:t>
      </w:r>
      <w:r w:rsidRPr="005B0FDB">
        <w:rPr>
          <w:rFonts w:ascii="Arial" w:hAnsi="Arial" w:cs="Arial"/>
          <w:sz w:val="24"/>
          <w:szCs w:val="24"/>
        </w:rPr>
        <w:t>sobre empaste exterior, y/o enlucido de cemento.</w:t>
      </w: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A84653" w:rsidRPr="005B0FDB" w:rsidRDefault="00A84653" w:rsidP="00A84653">
      <w:pPr>
        <w:contextualSpacing/>
        <w:jc w:val="both"/>
        <w:rPr>
          <w:rFonts w:ascii="Arial" w:hAnsi="Arial" w:cs="Arial"/>
          <w:sz w:val="24"/>
          <w:szCs w:val="24"/>
        </w:rPr>
      </w:pP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A84653" w:rsidRDefault="00A84653" w:rsidP="00A84653">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A84653" w:rsidRPr="00B756DA" w:rsidRDefault="00A84653" w:rsidP="00A84653">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A84653" w:rsidRPr="005B0FDB" w:rsidRDefault="00A84653" w:rsidP="00A84653">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A84653" w:rsidRDefault="00A84653" w:rsidP="00A84653">
      <w:pPr>
        <w:contextualSpacing/>
        <w:jc w:val="both"/>
        <w:rPr>
          <w:rFonts w:ascii="Arial" w:hAnsi="Arial" w:cs="Arial"/>
          <w:sz w:val="24"/>
          <w:szCs w:val="24"/>
        </w:rPr>
      </w:pPr>
    </w:p>
    <w:p w:rsidR="00A84653" w:rsidRPr="005F4A99" w:rsidRDefault="00A84653" w:rsidP="00A84653">
      <w:pPr>
        <w:contextualSpacing/>
        <w:jc w:val="both"/>
        <w:rPr>
          <w:rFonts w:ascii="Arial" w:hAnsi="Arial" w:cs="Arial"/>
          <w:sz w:val="24"/>
          <w:szCs w:val="24"/>
        </w:rPr>
      </w:pP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A84653" w:rsidRPr="00B756DA" w:rsidRDefault="00A84653" w:rsidP="00A84653">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lastRenderedPageBreak/>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COLOR GRIS</w:t>
      </w: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A84653" w:rsidRPr="00B756DA" w:rsidRDefault="00A84653" w:rsidP="00A84653">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A84653" w:rsidRPr="00A17AF2" w:rsidRDefault="00A84653" w:rsidP="00A84653">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Pr>
          <w:rFonts w:ascii="Arial" w:hAnsi="Arial" w:cs="Arial"/>
          <w:b/>
          <w:sz w:val="24"/>
          <w:szCs w:val="24"/>
        </w:rPr>
        <w:t>516431</w:t>
      </w:r>
      <w:r w:rsidRPr="00825987">
        <w:rPr>
          <w:rFonts w:ascii="Arial" w:hAnsi="Arial" w:cs="Arial"/>
          <w:b/>
          <w:sz w:val="24"/>
          <w:szCs w:val="24"/>
        </w:rPr>
        <w:tab/>
        <w:t xml:space="preserve">RUBRO: </w:t>
      </w:r>
      <w:r w:rsidRPr="009F1304">
        <w:rPr>
          <w:rFonts w:ascii="Arial" w:hAnsi="Arial" w:cs="Arial"/>
          <w:b/>
          <w:sz w:val="24"/>
          <w:szCs w:val="24"/>
        </w:rPr>
        <w:t>PINTURA EPÓXICA PARA MESONES COLOR AZUL</w:t>
      </w:r>
    </w:p>
    <w:p w:rsidR="00A84653" w:rsidRDefault="00A84653" w:rsidP="00A84653">
      <w:pPr>
        <w:widowControl w:val="0"/>
        <w:autoSpaceDE w:val="0"/>
        <w:autoSpaceDN w:val="0"/>
        <w:adjustRightInd w:val="0"/>
        <w:spacing w:line="240" w:lineRule="auto"/>
        <w:jc w:val="both"/>
        <w:rPr>
          <w:rFonts w:ascii="Arial" w:hAnsi="Arial" w:cs="Arial"/>
          <w:b/>
          <w:bCs/>
          <w:sz w:val="24"/>
        </w:rPr>
      </w:pP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azul para mesones </w:t>
      </w:r>
      <w:r w:rsidRPr="005B0FDB">
        <w:rPr>
          <w:rFonts w:ascii="Arial" w:hAnsi="Arial" w:cs="Arial"/>
          <w:sz w:val="24"/>
          <w:szCs w:val="24"/>
        </w:rPr>
        <w:t>sobre empaste exterior, y/o enlucido de cemento.</w:t>
      </w: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A84653" w:rsidRPr="005B0FDB" w:rsidRDefault="00A84653" w:rsidP="00A84653">
      <w:pPr>
        <w:contextualSpacing/>
        <w:jc w:val="both"/>
        <w:rPr>
          <w:rFonts w:ascii="Arial" w:hAnsi="Arial" w:cs="Arial"/>
          <w:sz w:val="24"/>
          <w:szCs w:val="24"/>
        </w:rPr>
      </w:pPr>
    </w:p>
    <w:p w:rsidR="00A84653" w:rsidRPr="005B0FDB" w:rsidRDefault="00A84653" w:rsidP="00A84653">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A84653" w:rsidRDefault="00A84653" w:rsidP="00A84653">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A84653" w:rsidRPr="00B756DA" w:rsidRDefault="00A84653" w:rsidP="00A84653">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A84653" w:rsidRPr="00A950DF" w:rsidRDefault="00A84653" w:rsidP="00A8465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A84653" w:rsidRPr="005B0FDB" w:rsidRDefault="00A84653" w:rsidP="00A84653">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A84653" w:rsidRDefault="00A84653" w:rsidP="00A84653">
      <w:pPr>
        <w:contextualSpacing/>
        <w:jc w:val="both"/>
        <w:rPr>
          <w:rFonts w:ascii="Arial" w:hAnsi="Arial" w:cs="Arial"/>
          <w:sz w:val="24"/>
          <w:szCs w:val="24"/>
        </w:rPr>
      </w:pPr>
    </w:p>
    <w:p w:rsidR="00A84653" w:rsidRPr="005F4A99" w:rsidRDefault="00A84653" w:rsidP="00A84653">
      <w:pPr>
        <w:contextualSpacing/>
        <w:jc w:val="both"/>
        <w:rPr>
          <w:rFonts w:ascii="Arial" w:hAnsi="Arial" w:cs="Arial"/>
          <w:sz w:val="24"/>
          <w:szCs w:val="24"/>
        </w:rPr>
      </w:pP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A84653" w:rsidRPr="00B756DA" w:rsidRDefault="00A84653" w:rsidP="00A84653">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lastRenderedPageBreak/>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 xml:space="preserve">COLOR </w:t>
      </w:r>
      <w:r>
        <w:rPr>
          <w:rFonts w:ascii="Arial" w:hAnsi="Arial" w:cs="Arial"/>
          <w:sz w:val="24"/>
          <w:szCs w:val="24"/>
        </w:rPr>
        <w:t>AZUL</w:t>
      </w:r>
    </w:p>
    <w:p w:rsidR="00A84653" w:rsidRPr="00A950DF" w:rsidRDefault="00A84653" w:rsidP="00A84653">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A84653" w:rsidRDefault="00A84653" w:rsidP="00A84653">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A84653" w:rsidRPr="00B756DA" w:rsidRDefault="00A84653" w:rsidP="00A84653">
      <w:pPr>
        <w:rPr>
          <w:rFonts w:ascii="Arial" w:hAnsi="Arial" w:cs="Arial"/>
          <w:b/>
          <w:sz w:val="24"/>
        </w:rPr>
      </w:pPr>
      <w:r w:rsidRPr="00B756DA">
        <w:rPr>
          <w:rFonts w:ascii="Arial" w:hAnsi="Arial" w:cs="Arial"/>
          <w:b/>
          <w:sz w:val="24"/>
        </w:rPr>
        <w:t>SISTEMA DE RECIRCULACIÓN</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516276</w:t>
      </w:r>
      <w:r w:rsidRPr="00825987">
        <w:rPr>
          <w:rFonts w:ascii="Arial" w:hAnsi="Arial" w:cs="Arial"/>
          <w:b/>
          <w:sz w:val="24"/>
          <w:szCs w:val="24"/>
        </w:rPr>
        <w:tab/>
        <w:t xml:space="preserve">RUBRO: </w:t>
      </w:r>
      <w:r w:rsidRPr="00E94B5E">
        <w:rPr>
          <w:rFonts w:ascii="Arial" w:hAnsi="Arial" w:cs="Arial"/>
          <w:b/>
          <w:sz w:val="24"/>
          <w:szCs w:val="24"/>
        </w:rPr>
        <w:t>BOMBA DE 1/2 HP</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p>
    <w:p w:rsidR="00A84653" w:rsidRPr="006E14E9" w:rsidRDefault="00A84653" w:rsidP="00A84653">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contratista deberá proveer toda la mano de obra, materiales, maquinaria, equipo y herramienta necesaria para la realización de este rubro. Para </w:t>
      </w:r>
      <w:r>
        <w:rPr>
          <w:rFonts w:ascii="Arial" w:hAnsi="Arial" w:cs="Arial"/>
          <w:sz w:val="24"/>
          <w:szCs w:val="24"/>
        </w:rPr>
        <w:t>la instalación se deberá tomar encuanta las características de las bombas de 2HP  y deberá ser instalada por un técnico</w:t>
      </w:r>
      <w:r w:rsidRPr="006E14E9">
        <w:rPr>
          <w:rFonts w:ascii="Arial" w:hAnsi="Arial" w:cs="Arial"/>
          <w:sz w:val="24"/>
          <w:szCs w:val="24"/>
        </w:rPr>
        <w:t xml:space="preserve">.  </w:t>
      </w:r>
    </w:p>
    <w:p w:rsidR="00A84653" w:rsidRDefault="00A84653" w:rsidP="00A84653">
      <w:pPr>
        <w:widowControl w:val="0"/>
        <w:autoSpaceDE w:val="0"/>
        <w:autoSpaceDN w:val="0"/>
        <w:adjustRightInd w:val="0"/>
        <w:jc w:val="both"/>
        <w:rPr>
          <w:rFonts w:ascii="Arial" w:hAnsi="Arial" w:cs="Arial"/>
          <w:color w:val="0000FF"/>
          <w:sz w:val="24"/>
          <w:szCs w:val="24"/>
        </w:rPr>
      </w:pPr>
    </w:p>
    <w:p w:rsidR="00A84653" w:rsidRPr="006E14E9" w:rsidRDefault="00A84653" w:rsidP="00A84653">
      <w:pPr>
        <w:widowControl w:val="0"/>
        <w:autoSpaceDE w:val="0"/>
        <w:autoSpaceDN w:val="0"/>
        <w:adjustRightInd w:val="0"/>
        <w:jc w:val="both"/>
        <w:rPr>
          <w:rFonts w:ascii="Arial" w:hAnsi="Arial" w:cs="Arial"/>
          <w:color w:val="0000FF"/>
          <w:sz w:val="24"/>
          <w:szCs w:val="24"/>
        </w:rPr>
      </w:pPr>
    </w:p>
    <w:p w:rsidR="00A84653" w:rsidRPr="006E14E9" w:rsidRDefault="00A84653" w:rsidP="00A84653">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MEDICIÓN Y PAGO.-</w:t>
      </w:r>
    </w:p>
    <w:p w:rsidR="00A84653" w:rsidRPr="006E14E9" w:rsidRDefault="00A84653" w:rsidP="00A84653">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A84653" w:rsidRPr="006E14E9" w:rsidRDefault="00A84653" w:rsidP="00A84653">
      <w:pPr>
        <w:widowControl w:val="0"/>
        <w:autoSpaceDE w:val="0"/>
        <w:autoSpaceDN w:val="0"/>
        <w:adjustRightInd w:val="0"/>
        <w:jc w:val="both"/>
        <w:rPr>
          <w:rFonts w:ascii="Arial" w:hAnsi="Arial" w:cs="Arial"/>
          <w:b/>
          <w:bCs/>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A84653" w:rsidRDefault="00A84653" w:rsidP="00A84653">
      <w:pPr>
        <w:widowControl w:val="0"/>
        <w:autoSpaceDE w:val="0"/>
        <w:autoSpaceDN w:val="0"/>
        <w:adjustRightInd w:val="0"/>
        <w:jc w:val="both"/>
        <w:rPr>
          <w:rFonts w:ascii="Arial" w:hAnsi="Arial" w:cs="Arial"/>
          <w:sz w:val="24"/>
          <w:szCs w:val="24"/>
        </w:rPr>
      </w:pPr>
    </w:p>
    <w:p w:rsidR="00A84653" w:rsidRPr="00825987" w:rsidRDefault="00A84653" w:rsidP="00A84653">
      <w:pPr>
        <w:widowControl w:val="0"/>
        <w:autoSpaceDE w:val="0"/>
        <w:autoSpaceDN w:val="0"/>
        <w:adjustRightInd w:val="0"/>
        <w:jc w:val="both"/>
        <w:rPr>
          <w:rFonts w:ascii="Arial" w:hAnsi="Arial" w:cs="Arial"/>
          <w:sz w:val="24"/>
          <w:szCs w:val="24"/>
        </w:rPr>
      </w:pP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NINGUNA</w:t>
      </w:r>
      <w:r w:rsidRPr="00825987">
        <w:rPr>
          <w:rFonts w:ascii="Arial" w:hAnsi="Arial" w:cs="Arial"/>
          <w:bCs/>
          <w:sz w:val="24"/>
          <w:szCs w:val="24"/>
        </w:rPr>
        <w:t>.</w:t>
      </w:r>
    </w:p>
    <w:p w:rsidR="00A84653" w:rsidRPr="00825987" w:rsidRDefault="00A84653" w:rsidP="00A8465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BOMBA DE AGUA </w:t>
      </w:r>
      <w:r>
        <w:rPr>
          <w:rFonts w:ascii="Arial" w:hAnsi="Arial" w:cs="Arial"/>
          <w:sz w:val="24"/>
          <w:szCs w:val="24"/>
        </w:rPr>
        <w:t>½ HP</w:t>
      </w:r>
      <w:r w:rsidRPr="00825987">
        <w:rPr>
          <w:rFonts w:ascii="Arial" w:hAnsi="Arial" w:cs="Arial"/>
          <w:sz w:val="24"/>
          <w:szCs w:val="24"/>
        </w:rPr>
        <w:t>.</w:t>
      </w:r>
    </w:p>
    <w:p w:rsidR="00A84653" w:rsidRPr="00825987" w:rsidRDefault="00A84653" w:rsidP="00A84653">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w:t>
      </w:r>
      <w:r w:rsidRPr="00825987">
        <w:rPr>
          <w:rFonts w:ascii="Arial" w:hAnsi="Arial" w:cs="Arial"/>
          <w:bCs/>
          <w:sz w:val="24"/>
          <w:szCs w:val="24"/>
        </w:rPr>
        <w:lastRenderedPageBreak/>
        <w:t>PLOMERO.</w:t>
      </w:r>
    </w:p>
    <w:p w:rsidR="00A84653" w:rsidRDefault="00A84653" w:rsidP="00A84653">
      <w:pPr>
        <w:widowControl w:val="0"/>
        <w:tabs>
          <w:tab w:val="left" w:pos="3000"/>
        </w:tabs>
        <w:autoSpaceDE w:val="0"/>
        <w:autoSpaceDN w:val="0"/>
        <w:adjustRightInd w:val="0"/>
        <w:jc w:val="both"/>
        <w:rPr>
          <w:rFonts w:ascii="Arial" w:hAnsi="Arial" w:cs="Arial"/>
          <w:b/>
          <w:sz w:val="24"/>
        </w:rPr>
      </w:pPr>
      <w:r w:rsidRPr="00E94B5E">
        <w:rPr>
          <w:rFonts w:ascii="Arial" w:hAnsi="Arial" w:cs="Arial"/>
          <w:b/>
          <w:sz w:val="24"/>
        </w:rPr>
        <w:t xml:space="preserve">INSTALACIONES </w:t>
      </w:r>
      <w:r>
        <w:rPr>
          <w:rFonts w:ascii="Arial" w:hAnsi="Arial" w:cs="Arial"/>
          <w:b/>
          <w:sz w:val="24"/>
        </w:rPr>
        <w:t>ELÉCTRICAS</w:t>
      </w:r>
    </w:p>
    <w:p w:rsidR="00A84653" w:rsidRDefault="00A84653" w:rsidP="00A84653">
      <w:pPr>
        <w:widowControl w:val="0"/>
        <w:tabs>
          <w:tab w:val="left" w:pos="3000"/>
        </w:tabs>
        <w:autoSpaceDE w:val="0"/>
        <w:autoSpaceDN w:val="0"/>
        <w:adjustRightInd w:val="0"/>
        <w:jc w:val="both"/>
        <w:rPr>
          <w:rFonts w:ascii="Arial" w:hAnsi="Arial" w:cs="Arial"/>
          <w:b/>
          <w:sz w:val="24"/>
        </w:rPr>
      </w:pP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516525</w:t>
      </w:r>
      <w:r w:rsidRPr="00825987">
        <w:rPr>
          <w:rFonts w:ascii="Arial" w:hAnsi="Arial" w:cs="Arial"/>
          <w:b/>
          <w:sz w:val="24"/>
          <w:szCs w:val="24"/>
        </w:rPr>
        <w:tab/>
        <w:t xml:space="preserve">RUBRO: </w:t>
      </w:r>
      <w:r w:rsidRPr="00E94B5E">
        <w:rPr>
          <w:rFonts w:ascii="Arial" w:hAnsi="Arial" w:cs="Arial"/>
          <w:b/>
          <w:sz w:val="24"/>
          <w:szCs w:val="24"/>
        </w:rPr>
        <w:t>TABLERO DE DISTRIBUCIÓN DE 500 AMPERIOS</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140DD7" w:rsidRPr="00140DD7">
        <w:rPr>
          <w:rFonts w:ascii="Arial" w:hAnsi="Arial" w:cs="Arial"/>
          <w:b/>
          <w:sz w:val="24"/>
          <w:szCs w:val="24"/>
        </w:rPr>
        <w:t>516524</w:t>
      </w:r>
      <w:r w:rsidRPr="00825987">
        <w:rPr>
          <w:rFonts w:ascii="Arial" w:hAnsi="Arial" w:cs="Arial"/>
          <w:b/>
          <w:sz w:val="24"/>
          <w:szCs w:val="24"/>
        </w:rPr>
        <w:tab/>
        <w:t xml:space="preserve">RUBRO: </w:t>
      </w:r>
      <w:r>
        <w:rPr>
          <w:rFonts w:ascii="Arial" w:hAnsi="Arial" w:cs="Arial"/>
          <w:b/>
          <w:sz w:val="24"/>
          <w:szCs w:val="24"/>
        </w:rPr>
        <w:t>TABLERO DE DISTRIBUCIÓN DE 3</w:t>
      </w:r>
      <w:r w:rsidRPr="00E94B5E">
        <w:rPr>
          <w:rFonts w:ascii="Arial" w:hAnsi="Arial" w:cs="Arial"/>
          <w:b/>
          <w:sz w:val="24"/>
          <w:szCs w:val="24"/>
        </w:rPr>
        <w:t>00 AMPERIOS</w:t>
      </w:r>
    </w:p>
    <w:p w:rsidR="00140DD7" w:rsidRDefault="00140DD7" w:rsidP="00A84653">
      <w:pPr>
        <w:jc w:val="both"/>
        <w:rPr>
          <w:rFonts w:ascii="Arial" w:hAnsi="Arial" w:cs="Arial"/>
          <w:b/>
          <w:sz w:val="24"/>
          <w:szCs w:val="24"/>
        </w:rPr>
      </w:pPr>
      <w:r w:rsidRPr="00825987">
        <w:rPr>
          <w:rFonts w:ascii="Arial" w:hAnsi="Arial" w:cs="Arial"/>
          <w:b/>
          <w:sz w:val="24"/>
          <w:szCs w:val="24"/>
        </w:rPr>
        <w:t xml:space="preserve">CODIGO: </w:t>
      </w:r>
      <w:r w:rsidRPr="00140DD7">
        <w:rPr>
          <w:rFonts w:ascii="Arial" w:hAnsi="Arial" w:cs="Arial"/>
          <w:b/>
          <w:sz w:val="24"/>
          <w:szCs w:val="24"/>
        </w:rPr>
        <w:t>516521</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140DD7">
        <w:rPr>
          <w:rFonts w:ascii="Arial" w:hAnsi="Arial" w:cs="Arial"/>
          <w:b/>
          <w:sz w:val="24"/>
          <w:szCs w:val="24"/>
        </w:rPr>
        <w:t>TABLERO DE CONTROL DE LUCES</w:t>
      </w:r>
    </w:p>
    <w:p w:rsidR="00140DD7" w:rsidRDefault="00140DD7" w:rsidP="00A84653">
      <w:pPr>
        <w:jc w:val="both"/>
        <w:rPr>
          <w:rFonts w:ascii="Arial" w:hAnsi="Arial" w:cs="Arial"/>
          <w:b/>
          <w:sz w:val="24"/>
          <w:szCs w:val="24"/>
        </w:rPr>
      </w:pPr>
    </w:p>
    <w:p w:rsidR="00A84653" w:rsidRPr="00A76D1F" w:rsidRDefault="00A84653" w:rsidP="00A84653">
      <w:pPr>
        <w:jc w:val="both"/>
        <w:rPr>
          <w:rFonts w:ascii="Arial" w:hAnsi="Arial" w:cs="Arial"/>
          <w:b/>
          <w:sz w:val="24"/>
          <w:szCs w:val="24"/>
        </w:rPr>
      </w:pPr>
      <w:r w:rsidRPr="00A76D1F">
        <w:rPr>
          <w:rFonts w:ascii="Arial" w:hAnsi="Arial" w:cs="Arial"/>
          <w:b/>
          <w:sz w:val="24"/>
          <w:szCs w:val="24"/>
        </w:rPr>
        <w:t xml:space="preserve">Descripción: </w:t>
      </w:r>
    </w:p>
    <w:p w:rsidR="00A84653" w:rsidRPr="00A76D1F" w:rsidRDefault="00A84653" w:rsidP="00A84653">
      <w:pPr>
        <w:jc w:val="both"/>
        <w:rPr>
          <w:rFonts w:ascii="Arial" w:hAnsi="Arial" w:cs="Arial"/>
          <w:sz w:val="24"/>
          <w:szCs w:val="24"/>
        </w:rPr>
      </w:pPr>
      <w:r w:rsidRPr="00A76D1F">
        <w:rPr>
          <w:rFonts w:ascii="Arial" w:hAnsi="Arial" w:cs="Arial"/>
          <w:sz w:val="24"/>
          <w:szCs w:val="24"/>
        </w:rPr>
        <w:t>Gabinete metálico tipo auto soportado, trifásico, doble fondo con puerta, bisagras y llave de seguridad, pintado al horno, con terminado anticorrosivo, con barras de cobre que soporten como mínimo 600 A considerando 220/127V, con barras de neutro y tierra.</w:t>
      </w:r>
    </w:p>
    <w:p w:rsidR="00A84653" w:rsidRPr="00A76D1F" w:rsidRDefault="00A84653" w:rsidP="00A84653">
      <w:pPr>
        <w:jc w:val="both"/>
        <w:rPr>
          <w:rFonts w:ascii="Arial" w:hAnsi="Arial" w:cs="Arial"/>
          <w:sz w:val="24"/>
          <w:szCs w:val="24"/>
        </w:rPr>
      </w:pPr>
      <w:r w:rsidRPr="00A76D1F">
        <w:rPr>
          <w:rFonts w:ascii="Arial" w:hAnsi="Arial" w:cs="Arial"/>
          <w:sz w:val="24"/>
          <w:szCs w:val="24"/>
        </w:rPr>
        <w:t>Debe tener espacio suficiente para instalar:</w:t>
      </w:r>
    </w:p>
    <w:p w:rsidR="00A84653" w:rsidRPr="00A76D1F" w:rsidRDefault="00A84653" w:rsidP="00A84653">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A84653" w:rsidRPr="00A76D1F" w:rsidRDefault="00A84653" w:rsidP="00A84653">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A84653" w:rsidRPr="00A76D1F" w:rsidRDefault="00A84653" w:rsidP="00A84653">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A84653" w:rsidRPr="00A76D1F" w:rsidRDefault="00A84653" w:rsidP="00A84653">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A84653" w:rsidRPr="00A76D1F" w:rsidRDefault="00A84653" w:rsidP="00A84653">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A84653" w:rsidRPr="00A76D1F" w:rsidRDefault="00A84653" w:rsidP="00A84653">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A84653" w:rsidRDefault="00A84653" w:rsidP="00A84653">
      <w:pPr>
        <w:jc w:val="both"/>
        <w:rPr>
          <w:rFonts w:ascii="Arial" w:hAnsi="Arial" w:cs="Arial"/>
          <w:b/>
          <w:sz w:val="24"/>
          <w:szCs w:val="24"/>
        </w:rPr>
      </w:pPr>
    </w:p>
    <w:p w:rsidR="00A84653" w:rsidRPr="00A76D1F" w:rsidRDefault="00A84653" w:rsidP="00A84653">
      <w:pPr>
        <w:jc w:val="both"/>
        <w:rPr>
          <w:rFonts w:ascii="Arial" w:hAnsi="Arial" w:cs="Arial"/>
          <w:b/>
          <w:sz w:val="24"/>
          <w:szCs w:val="24"/>
        </w:rPr>
      </w:pPr>
      <w:r w:rsidRPr="00A76D1F">
        <w:rPr>
          <w:rFonts w:ascii="Arial" w:hAnsi="Arial" w:cs="Arial"/>
          <w:b/>
          <w:sz w:val="24"/>
          <w:szCs w:val="24"/>
        </w:rPr>
        <w:t xml:space="preserve">Procedimiento: </w:t>
      </w:r>
    </w:p>
    <w:p w:rsidR="00A84653" w:rsidRPr="00A76D1F" w:rsidRDefault="00A84653" w:rsidP="00A84653">
      <w:pPr>
        <w:jc w:val="both"/>
        <w:rPr>
          <w:rFonts w:ascii="Arial" w:hAnsi="Arial" w:cs="Arial"/>
          <w:sz w:val="24"/>
          <w:szCs w:val="24"/>
        </w:rPr>
      </w:pPr>
      <w:r w:rsidRPr="00A76D1F">
        <w:rPr>
          <w:rFonts w:ascii="Arial" w:hAnsi="Arial" w:cs="Arial"/>
          <w:sz w:val="24"/>
          <w:szCs w:val="24"/>
        </w:rPr>
        <w:t xml:space="preserve">Ubicación del sitio óptimo, autorizado por fiscalización, limpieza, y verificación de ingresos de cables para determinar las perforaciones necesarias en el tablero, etc. </w:t>
      </w:r>
      <w:r w:rsidRPr="00A76D1F">
        <w:rPr>
          <w:rFonts w:ascii="Arial" w:hAnsi="Arial" w:cs="Arial"/>
          <w:sz w:val="24"/>
          <w:szCs w:val="24"/>
        </w:rPr>
        <w:lastRenderedPageBreak/>
        <w:t>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A84653" w:rsidRDefault="00A84653" w:rsidP="00A84653">
      <w:pPr>
        <w:jc w:val="both"/>
        <w:rPr>
          <w:rFonts w:ascii="Arial" w:hAnsi="Arial" w:cs="Arial"/>
          <w:b/>
          <w:sz w:val="24"/>
          <w:szCs w:val="24"/>
        </w:rPr>
      </w:pPr>
    </w:p>
    <w:p w:rsidR="00A84653" w:rsidRPr="00A76D1F" w:rsidRDefault="00A84653" w:rsidP="00A84653">
      <w:pPr>
        <w:jc w:val="both"/>
        <w:rPr>
          <w:rFonts w:ascii="Arial" w:hAnsi="Arial" w:cs="Arial"/>
          <w:b/>
          <w:sz w:val="24"/>
          <w:szCs w:val="24"/>
        </w:rPr>
      </w:pPr>
      <w:r w:rsidRPr="00A76D1F">
        <w:rPr>
          <w:rFonts w:ascii="Arial" w:hAnsi="Arial" w:cs="Arial"/>
          <w:b/>
          <w:sz w:val="24"/>
          <w:szCs w:val="24"/>
        </w:rPr>
        <w:t xml:space="preserve">Medición y pago: </w:t>
      </w:r>
    </w:p>
    <w:p w:rsidR="00A84653" w:rsidRPr="00A76D1F" w:rsidRDefault="00A84653" w:rsidP="00A84653">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A84653" w:rsidRDefault="00A84653" w:rsidP="00A84653">
      <w:pPr>
        <w:jc w:val="both"/>
        <w:rPr>
          <w:rFonts w:ascii="Arial" w:hAnsi="Arial" w:cs="Arial"/>
          <w:sz w:val="24"/>
          <w:szCs w:val="24"/>
        </w:rPr>
      </w:pPr>
    </w:p>
    <w:p w:rsidR="00A84653" w:rsidRPr="00A76D1F" w:rsidRDefault="00A84653" w:rsidP="00A84653">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A84653" w:rsidRPr="00A76D1F" w:rsidRDefault="00A84653" w:rsidP="00A84653">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A84653" w:rsidRPr="00A76D1F" w:rsidRDefault="00A84653" w:rsidP="00A84653">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A84653" w:rsidRPr="00E9116A" w:rsidRDefault="00A84653" w:rsidP="00A84653">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84653">
        <w:rPr>
          <w:rFonts w:ascii="Arial" w:hAnsi="Arial" w:cs="Arial"/>
          <w:b/>
          <w:sz w:val="24"/>
          <w:szCs w:val="24"/>
        </w:rPr>
        <w:t>516261</w:t>
      </w:r>
      <w:r w:rsidRPr="00825987">
        <w:rPr>
          <w:rFonts w:ascii="Arial" w:hAnsi="Arial" w:cs="Arial"/>
          <w:b/>
          <w:sz w:val="24"/>
          <w:szCs w:val="24"/>
        </w:rPr>
        <w:tab/>
        <w:t xml:space="preserve">RUBRO: </w:t>
      </w:r>
      <w:r w:rsidRPr="00A84653">
        <w:rPr>
          <w:rFonts w:ascii="Arial" w:hAnsi="Arial" w:cs="Arial"/>
          <w:b/>
          <w:sz w:val="24"/>
          <w:szCs w:val="24"/>
        </w:rPr>
        <w:t>ALIMENTADOR A TABLERO DE CONTROL DE BOMBA 3#1/0, N#1/0, T#4 AWG THHN TUB. PVC 2 1/2"</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84653">
        <w:rPr>
          <w:rFonts w:ascii="Arial" w:hAnsi="Arial" w:cs="Arial"/>
          <w:b/>
          <w:sz w:val="24"/>
          <w:szCs w:val="24"/>
        </w:rPr>
        <w:t>516255</w:t>
      </w:r>
      <w:r w:rsidRPr="00825987">
        <w:rPr>
          <w:rFonts w:ascii="Arial" w:hAnsi="Arial" w:cs="Arial"/>
          <w:b/>
          <w:sz w:val="24"/>
          <w:szCs w:val="24"/>
        </w:rPr>
        <w:tab/>
        <w:t xml:space="preserve">RUBRO: </w:t>
      </w:r>
      <w:r w:rsidRPr="00A84653">
        <w:rPr>
          <w:rFonts w:ascii="Arial" w:hAnsi="Arial" w:cs="Arial"/>
          <w:b/>
          <w:sz w:val="24"/>
          <w:szCs w:val="24"/>
        </w:rPr>
        <w:t>ALIMENTADOR A PANELES DE DISTRIBUCIÓN 3#6, N#6, T#10 AWG THHN TUB. PVC 2"</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84653">
        <w:rPr>
          <w:rFonts w:ascii="Arial" w:hAnsi="Arial" w:cs="Arial"/>
          <w:b/>
          <w:sz w:val="24"/>
          <w:szCs w:val="24"/>
        </w:rPr>
        <w:t>516262</w:t>
      </w:r>
      <w:r w:rsidRPr="00825987">
        <w:rPr>
          <w:rFonts w:ascii="Arial" w:hAnsi="Arial" w:cs="Arial"/>
          <w:b/>
          <w:sz w:val="24"/>
          <w:szCs w:val="24"/>
        </w:rPr>
        <w:tab/>
        <w:t xml:space="preserve">RUBRO: </w:t>
      </w:r>
      <w:r w:rsidRPr="00A84653">
        <w:rPr>
          <w:rFonts w:ascii="Arial" w:hAnsi="Arial" w:cs="Arial"/>
          <w:b/>
          <w:sz w:val="24"/>
          <w:szCs w:val="24"/>
        </w:rPr>
        <w:t>ALIMENTADOR A TABLERO DE DISTRIBUCIÓN GAMAS 2#1/0, N#1/0, T#4 AWG THHN TUB. PVC 2"</w:t>
      </w:r>
    </w:p>
    <w:p w:rsidR="00A84653" w:rsidRDefault="00A84653" w:rsidP="00A8465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84653">
        <w:rPr>
          <w:rFonts w:ascii="Arial" w:hAnsi="Arial" w:cs="Arial"/>
          <w:b/>
          <w:sz w:val="24"/>
          <w:szCs w:val="24"/>
        </w:rPr>
        <w:t>516257</w:t>
      </w:r>
      <w:r w:rsidRPr="00825987">
        <w:rPr>
          <w:rFonts w:ascii="Arial" w:hAnsi="Arial" w:cs="Arial"/>
          <w:b/>
          <w:sz w:val="24"/>
          <w:szCs w:val="24"/>
        </w:rPr>
        <w:tab/>
        <w:t xml:space="preserve">RUBRO: </w:t>
      </w:r>
      <w:r w:rsidRPr="00A84653">
        <w:rPr>
          <w:rFonts w:ascii="Arial" w:hAnsi="Arial" w:cs="Arial"/>
          <w:b/>
          <w:sz w:val="24"/>
          <w:szCs w:val="24"/>
        </w:rPr>
        <w:t>ALIMENTADOR A TABLERO CONTROL DE LUCES 3#8, N#8, T#10 AWG THHN TUB. PVC 1 1/2"</w:t>
      </w:r>
    </w:p>
    <w:p w:rsidR="00A84653" w:rsidRDefault="00A84653" w:rsidP="00A84653">
      <w:pPr>
        <w:jc w:val="both"/>
        <w:rPr>
          <w:rFonts w:ascii="Arial" w:hAnsi="Arial" w:cs="Arial"/>
          <w:b/>
          <w:sz w:val="24"/>
          <w:szCs w:val="24"/>
        </w:rPr>
      </w:pPr>
    </w:p>
    <w:p w:rsidR="00F179C4" w:rsidRDefault="00F179C4" w:rsidP="00A84653">
      <w:pPr>
        <w:jc w:val="both"/>
        <w:rPr>
          <w:rFonts w:ascii="Arial" w:hAnsi="Arial" w:cs="Arial"/>
          <w:b/>
          <w:sz w:val="24"/>
          <w:szCs w:val="24"/>
        </w:rPr>
      </w:pPr>
    </w:p>
    <w:p w:rsidR="00F179C4" w:rsidRDefault="00F179C4" w:rsidP="00A84653">
      <w:pPr>
        <w:jc w:val="both"/>
        <w:rPr>
          <w:rFonts w:ascii="Arial" w:hAnsi="Arial" w:cs="Arial"/>
          <w:b/>
          <w:sz w:val="24"/>
          <w:szCs w:val="24"/>
        </w:rPr>
      </w:pPr>
    </w:p>
    <w:p w:rsidR="00A84653" w:rsidRPr="006F46B2" w:rsidRDefault="00A84653" w:rsidP="00A84653">
      <w:pPr>
        <w:jc w:val="both"/>
        <w:rPr>
          <w:rFonts w:ascii="Arial" w:hAnsi="Arial" w:cs="Arial"/>
          <w:b/>
          <w:sz w:val="24"/>
          <w:szCs w:val="24"/>
        </w:rPr>
      </w:pPr>
      <w:r w:rsidRPr="006F46B2">
        <w:rPr>
          <w:rFonts w:ascii="Arial" w:hAnsi="Arial" w:cs="Arial"/>
          <w:b/>
          <w:sz w:val="24"/>
          <w:szCs w:val="24"/>
        </w:rPr>
        <w:t xml:space="preserve">DESCRIPCIÓN: </w:t>
      </w:r>
    </w:p>
    <w:p w:rsidR="00A84653" w:rsidRPr="00E9116A" w:rsidRDefault="00A84653" w:rsidP="00A84653">
      <w:pPr>
        <w:jc w:val="both"/>
        <w:rPr>
          <w:rFonts w:ascii="Arial" w:hAnsi="Arial" w:cs="Arial"/>
          <w:sz w:val="24"/>
          <w:szCs w:val="24"/>
        </w:rPr>
      </w:pPr>
      <w:r w:rsidRPr="00E9116A">
        <w:rPr>
          <w:rFonts w:ascii="Arial" w:hAnsi="Arial" w:cs="Arial"/>
          <w:sz w:val="24"/>
          <w:szCs w:val="24"/>
        </w:rPr>
        <w:t>Los conductores serán de cobre tipo superflex para las fases y neutros, y conductores desnudos de cobre para la línea de tierra.</w:t>
      </w:r>
    </w:p>
    <w:p w:rsidR="00A84653" w:rsidRDefault="00A84653" w:rsidP="00A84653">
      <w:pPr>
        <w:jc w:val="both"/>
        <w:rPr>
          <w:rFonts w:ascii="Arial" w:hAnsi="Arial" w:cs="Arial"/>
          <w:sz w:val="24"/>
          <w:szCs w:val="24"/>
        </w:rPr>
      </w:pPr>
      <w:r w:rsidRPr="00E9116A">
        <w:rPr>
          <w:rFonts w:ascii="Arial" w:hAnsi="Arial" w:cs="Arial"/>
          <w:sz w:val="24"/>
          <w:szCs w:val="24"/>
        </w:rPr>
        <w:t xml:space="preserve">Ubicación del sitio óptimo, autorizado por fiscalización, o según los planos del diseño eléctrico, limpieza, picado de piso o paredes de acuerdo a las necesidades del sistema. </w:t>
      </w:r>
    </w:p>
    <w:p w:rsidR="00A84653" w:rsidRPr="006F46B2" w:rsidRDefault="00A84653" w:rsidP="00A84653">
      <w:pPr>
        <w:jc w:val="both"/>
        <w:rPr>
          <w:rFonts w:ascii="Arial" w:hAnsi="Arial" w:cs="Arial"/>
          <w:b/>
          <w:sz w:val="24"/>
          <w:szCs w:val="24"/>
        </w:rPr>
      </w:pPr>
      <w:r w:rsidRPr="006F46B2">
        <w:rPr>
          <w:rFonts w:ascii="Arial" w:hAnsi="Arial" w:cs="Arial"/>
          <w:b/>
          <w:sz w:val="24"/>
          <w:szCs w:val="24"/>
        </w:rPr>
        <w:t>PROCEDIMIENTO:</w:t>
      </w:r>
    </w:p>
    <w:p w:rsidR="00A84653" w:rsidRDefault="00A84653" w:rsidP="00A84653">
      <w:pPr>
        <w:jc w:val="both"/>
        <w:rPr>
          <w:rFonts w:ascii="Arial" w:hAnsi="Arial" w:cs="Arial"/>
          <w:sz w:val="24"/>
          <w:szCs w:val="24"/>
        </w:rPr>
      </w:pPr>
      <w:r w:rsidRPr="00E9116A">
        <w:rPr>
          <w:rFonts w:ascii="Arial" w:hAnsi="Arial" w:cs="Arial"/>
          <w:sz w:val="24"/>
          <w:szCs w:val="24"/>
        </w:rPr>
        <w:t xml:space="preserve">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 </w:t>
      </w:r>
    </w:p>
    <w:p w:rsidR="00A84653" w:rsidRPr="006F46B2" w:rsidRDefault="00A84653" w:rsidP="00A84653">
      <w:pPr>
        <w:jc w:val="both"/>
        <w:rPr>
          <w:rFonts w:ascii="Arial" w:hAnsi="Arial" w:cs="Arial"/>
          <w:b/>
          <w:sz w:val="24"/>
          <w:szCs w:val="24"/>
        </w:rPr>
      </w:pPr>
      <w:r w:rsidRPr="006F46B2">
        <w:rPr>
          <w:rFonts w:ascii="Arial" w:hAnsi="Arial" w:cs="Arial"/>
          <w:b/>
          <w:sz w:val="24"/>
          <w:szCs w:val="24"/>
        </w:rPr>
        <w:t>MEDICIÓN Y PAGO:</w:t>
      </w:r>
    </w:p>
    <w:p w:rsidR="00A84653" w:rsidRDefault="00A84653" w:rsidP="00A84653">
      <w:pPr>
        <w:jc w:val="both"/>
        <w:rPr>
          <w:rFonts w:ascii="Arial" w:hAnsi="Arial" w:cs="Arial"/>
          <w:sz w:val="24"/>
          <w:szCs w:val="24"/>
        </w:rPr>
      </w:pPr>
      <w:r w:rsidRPr="00E9116A">
        <w:rPr>
          <w:rFonts w:ascii="Arial" w:hAnsi="Arial" w:cs="Arial"/>
          <w:sz w:val="24"/>
          <w:szCs w:val="24"/>
        </w:rPr>
        <w:t xml:space="preserve"> La medición se realizará de acuerdo a la cantidad real instalada en obra. Su pago será por metro (ML). </w:t>
      </w:r>
    </w:p>
    <w:p w:rsidR="00A84653" w:rsidRDefault="00A84653" w:rsidP="00A84653">
      <w:pPr>
        <w:jc w:val="both"/>
        <w:rPr>
          <w:rFonts w:ascii="Arial" w:hAnsi="Arial" w:cs="Arial"/>
          <w:sz w:val="24"/>
          <w:szCs w:val="24"/>
        </w:rPr>
      </w:pPr>
    </w:p>
    <w:p w:rsidR="00A84653" w:rsidRDefault="00A84653" w:rsidP="00A84653">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METRO (ML).</w:t>
      </w:r>
    </w:p>
    <w:p w:rsidR="00A84653" w:rsidRPr="00E9116A" w:rsidRDefault="00A84653" w:rsidP="00A84653">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A84653" w:rsidRPr="00E9116A" w:rsidRDefault="00A84653" w:rsidP="00A84653">
      <w:pPr>
        <w:jc w:val="both"/>
        <w:rPr>
          <w:rFonts w:ascii="Arial" w:hAnsi="Arial" w:cs="Arial"/>
          <w:sz w:val="24"/>
          <w:szCs w:val="24"/>
        </w:rPr>
      </w:pPr>
      <w:r w:rsidRPr="006F46B2">
        <w:rPr>
          <w:rFonts w:ascii="Arial" w:hAnsi="Arial" w:cs="Arial"/>
          <w:b/>
          <w:sz w:val="24"/>
          <w:szCs w:val="24"/>
        </w:rPr>
        <w:t>MATERIALES MÍNIMOS:</w:t>
      </w:r>
      <w:r>
        <w:rPr>
          <w:rFonts w:ascii="Arial" w:hAnsi="Arial" w:cs="Arial"/>
          <w:sz w:val="24"/>
          <w:szCs w:val="24"/>
        </w:rPr>
        <w:t xml:space="preserve"> </w:t>
      </w:r>
      <w:r w:rsidRPr="00E9116A">
        <w:rPr>
          <w:rFonts w:ascii="Arial" w:hAnsi="Arial" w:cs="Arial"/>
          <w:sz w:val="24"/>
          <w:szCs w:val="24"/>
        </w:rPr>
        <w:t>CABLE DE COBRE AISLADO SEGÚN COMO SE INDICA EN EL DIAGRAMA UNIFILAR, CABLE DE COBRE AISLADO CON SUS RESPECTIVOS ACCESORIOS O LA QUE SE REQUIERA SEGÚN EL DISEÑO DEL PROYECTO QUE CUMPLE CON LAS ESPECIFICACIONES TÉCNICAS DE MATERIALES, INCLUYENDO SU CANALIZACIÓN, CINTA AISLANTE Y ACCESORIOS PARA INSTALACIÓN.</w:t>
      </w:r>
    </w:p>
    <w:p w:rsidR="00A84653" w:rsidRPr="00E9116A" w:rsidRDefault="00A84653" w:rsidP="00A84653">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 MAESTRO ELECTRICISTA.</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C1444">
        <w:rPr>
          <w:rFonts w:ascii="Arial" w:hAnsi="Arial" w:cs="Arial"/>
          <w:b/>
          <w:sz w:val="24"/>
          <w:szCs w:val="24"/>
        </w:rPr>
        <w:t>516418</w:t>
      </w:r>
      <w:r w:rsidRPr="00825987">
        <w:rPr>
          <w:rFonts w:ascii="Arial" w:hAnsi="Arial" w:cs="Arial"/>
          <w:b/>
          <w:sz w:val="24"/>
          <w:szCs w:val="24"/>
        </w:rPr>
        <w:tab/>
        <w:t xml:space="preserve">RUBRO: </w:t>
      </w:r>
      <w:r w:rsidRPr="002C1444">
        <w:rPr>
          <w:rFonts w:ascii="Arial" w:hAnsi="Arial" w:cs="Arial"/>
          <w:b/>
          <w:sz w:val="24"/>
          <w:szCs w:val="24"/>
        </w:rPr>
        <w:t>PANEL 3F, 12 ESPACIOS, 100 AMP</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Pr="00A76D1F" w:rsidRDefault="00140DD7" w:rsidP="00140DD7">
      <w:pPr>
        <w:jc w:val="both"/>
        <w:rPr>
          <w:rFonts w:ascii="Arial" w:hAnsi="Arial" w:cs="Arial"/>
          <w:b/>
          <w:sz w:val="24"/>
          <w:szCs w:val="24"/>
        </w:rPr>
      </w:pPr>
      <w:r w:rsidRPr="00A76D1F">
        <w:rPr>
          <w:rFonts w:ascii="Arial" w:hAnsi="Arial" w:cs="Arial"/>
          <w:b/>
          <w:sz w:val="24"/>
          <w:szCs w:val="24"/>
        </w:rPr>
        <w:lastRenderedPageBreak/>
        <w:t xml:space="preserve">Descripción: </w:t>
      </w:r>
    </w:p>
    <w:p w:rsidR="00140DD7" w:rsidRPr="00A76D1F" w:rsidRDefault="00140DD7" w:rsidP="00140DD7">
      <w:pPr>
        <w:jc w:val="both"/>
        <w:rPr>
          <w:rFonts w:ascii="Arial" w:hAnsi="Arial" w:cs="Arial"/>
          <w:sz w:val="24"/>
          <w:szCs w:val="24"/>
        </w:rPr>
      </w:pPr>
      <w:r w:rsidRPr="00A76D1F">
        <w:rPr>
          <w:rFonts w:ascii="Arial" w:hAnsi="Arial" w:cs="Arial"/>
          <w:sz w:val="24"/>
          <w:szCs w:val="24"/>
        </w:rPr>
        <w:t xml:space="preserve">Gabinete metálico tipo auto soportado, trifásico, doble fondo con puerta, bisagras y llave de seguridad, pintado al horno, con terminado anticorrosivo, con barras de cobre que soporten como mínimo </w:t>
      </w:r>
      <w:r>
        <w:rPr>
          <w:rFonts w:ascii="Arial" w:hAnsi="Arial" w:cs="Arial"/>
          <w:sz w:val="24"/>
          <w:szCs w:val="24"/>
        </w:rPr>
        <w:t>225</w:t>
      </w:r>
      <w:r w:rsidRPr="00A76D1F">
        <w:rPr>
          <w:rFonts w:ascii="Arial" w:hAnsi="Arial" w:cs="Arial"/>
          <w:sz w:val="24"/>
          <w:szCs w:val="24"/>
        </w:rPr>
        <w:t xml:space="preserve"> A considerando 220/127V, con barras de neutro y tierra.</w:t>
      </w:r>
    </w:p>
    <w:p w:rsidR="00140DD7" w:rsidRPr="00A76D1F" w:rsidRDefault="00140DD7" w:rsidP="00140DD7">
      <w:pPr>
        <w:jc w:val="both"/>
        <w:rPr>
          <w:rFonts w:ascii="Arial" w:hAnsi="Arial" w:cs="Arial"/>
          <w:sz w:val="24"/>
          <w:szCs w:val="24"/>
        </w:rPr>
      </w:pPr>
      <w:r w:rsidRPr="00A76D1F">
        <w:rPr>
          <w:rFonts w:ascii="Arial" w:hAnsi="Arial" w:cs="Arial"/>
          <w:sz w:val="24"/>
          <w:szCs w:val="24"/>
        </w:rPr>
        <w:t>Debe tener espacio suficiente para instalar:</w:t>
      </w:r>
    </w:p>
    <w:p w:rsidR="00140DD7" w:rsidRPr="00A76D1F" w:rsidRDefault="00140DD7" w:rsidP="00140DD7">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140DD7" w:rsidRPr="00A76D1F" w:rsidRDefault="00140DD7" w:rsidP="00140DD7">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140DD7" w:rsidRPr="00A76D1F" w:rsidRDefault="00140DD7" w:rsidP="00140DD7">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140DD7" w:rsidRPr="00A76D1F" w:rsidRDefault="00140DD7" w:rsidP="00140DD7">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140DD7" w:rsidRPr="00A76D1F" w:rsidRDefault="00140DD7" w:rsidP="00140DD7">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140DD7" w:rsidRPr="00A76D1F" w:rsidRDefault="00140DD7" w:rsidP="00140DD7">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140DD7" w:rsidRDefault="00140DD7" w:rsidP="00140DD7">
      <w:pPr>
        <w:jc w:val="both"/>
        <w:rPr>
          <w:rFonts w:ascii="Arial" w:hAnsi="Arial" w:cs="Arial"/>
          <w:b/>
          <w:sz w:val="24"/>
          <w:szCs w:val="24"/>
        </w:rPr>
      </w:pPr>
    </w:p>
    <w:p w:rsidR="00140DD7" w:rsidRPr="00A76D1F" w:rsidRDefault="00140DD7" w:rsidP="00140DD7">
      <w:pPr>
        <w:jc w:val="both"/>
        <w:rPr>
          <w:rFonts w:ascii="Arial" w:hAnsi="Arial" w:cs="Arial"/>
          <w:b/>
          <w:sz w:val="24"/>
          <w:szCs w:val="24"/>
        </w:rPr>
      </w:pPr>
      <w:r w:rsidRPr="00A76D1F">
        <w:rPr>
          <w:rFonts w:ascii="Arial" w:hAnsi="Arial" w:cs="Arial"/>
          <w:b/>
          <w:sz w:val="24"/>
          <w:szCs w:val="24"/>
        </w:rPr>
        <w:t xml:space="preserve">Procedimiento: </w:t>
      </w:r>
    </w:p>
    <w:p w:rsidR="00140DD7" w:rsidRPr="00A76D1F" w:rsidRDefault="00140DD7" w:rsidP="00140DD7">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140DD7" w:rsidRDefault="00140DD7" w:rsidP="00140DD7">
      <w:pPr>
        <w:jc w:val="both"/>
        <w:rPr>
          <w:rFonts w:ascii="Arial" w:hAnsi="Arial" w:cs="Arial"/>
          <w:b/>
          <w:sz w:val="24"/>
          <w:szCs w:val="24"/>
        </w:rPr>
      </w:pPr>
    </w:p>
    <w:p w:rsidR="00140DD7" w:rsidRPr="00A76D1F" w:rsidRDefault="00140DD7" w:rsidP="00140DD7">
      <w:pPr>
        <w:jc w:val="both"/>
        <w:rPr>
          <w:rFonts w:ascii="Arial" w:hAnsi="Arial" w:cs="Arial"/>
          <w:b/>
          <w:sz w:val="24"/>
          <w:szCs w:val="24"/>
        </w:rPr>
      </w:pPr>
      <w:r w:rsidRPr="00A76D1F">
        <w:rPr>
          <w:rFonts w:ascii="Arial" w:hAnsi="Arial" w:cs="Arial"/>
          <w:b/>
          <w:sz w:val="24"/>
          <w:szCs w:val="24"/>
        </w:rPr>
        <w:t xml:space="preserve">Medición y pago: </w:t>
      </w:r>
    </w:p>
    <w:p w:rsidR="00140DD7" w:rsidRPr="00A76D1F" w:rsidRDefault="00140DD7" w:rsidP="00140DD7">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140DD7" w:rsidRDefault="00140DD7" w:rsidP="00140DD7">
      <w:pPr>
        <w:jc w:val="both"/>
        <w:rPr>
          <w:rFonts w:ascii="Arial" w:hAnsi="Arial" w:cs="Arial"/>
          <w:sz w:val="24"/>
          <w:szCs w:val="24"/>
        </w:rPr>
      </w:pPr>
    </w:p>
    <w:p w:rsidR="00140DD7" w:rsidRPr="00A76D1F" w:rsidRDefault="00140DD7" w:rsidP="00140DD7">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140DD7" w:rsidRPr="00A76D1F" w:rsidRDefault="00140DD7" w:rsidP="00140DD7">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140DD7" w:rsidRPr="00A76D1F" w:rsidRDefault="00140DD7" w:rsidP="00140DD7">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140DD7" w:rsidRPr="00E9116A" w:rsidRDefault="00140DD7" w:rsidP="00140DD7">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516486</w:t>
      </w:r>
      <w:r w:rsidRPr="00825987">
        <w:rPr>
          <w:rFonts w:ascii="Arial" w:hAnsi="Arial" w:cs="Arial"/>
          <w:b/>
          <w:sz w:val="24"/>
          <w:szCs w:val="24"/>
        </w:rPr>
        <w:tab/>
        <w:t xml:space="preserve">RUBRO: </w:t>
      </w:r>
      <w:r w:rsidRPr="00E94B5E">
        <w:rPr>
          <w:rFonts w:ascii="Arial" w:hAnsi="Arial" w:cs="Arial"/>
          <w:b/>
          <w:sz w:val="24"/>
          <w:szCs w:val="24"/>
        </w:rPr>
        <w:t>PUNTOS DE ALUMBRADO 120 V CON 2#12+T#12 TUB. PVC. 1/2".</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516487</w:t>
      </w:r>
      <w:r w:rsidRPr="00825987">
        <w:rPr>
          <w:rFonts w:ascii="Arial" w:hAnsi="Arial" w:cs="Arial"/>
          <w:b/>
          <w:sz w:val="24"/>
          <w:szCs w:val="24"/>
        </w:rPr>
        <w:tab/>
        <w:t xml:space="preserve">RUBRO: </w:t>
      </w:r>
      <w:r w:rsidRPr="00E94B5E">
        <w:rPr>
          <w:rFonts w:ascii="Arial" w:hAnsi="Arial" w:cs="Arial"/>
          <w:b/>
          <w:sz w:val="24"/>
          <w:szCs w:val="24"/>
        </w:rPr>
        <w:t>PUNTOS DE TOMACORRIENTES DOBLE POLARIZADO 120 V CON 2#12, T#12 TUB. PVC. 1/2".</w:t>
      </w:r>
    </w:p>
    <w:p w:rsidR="00140DD7" w:rsidRDefault="00140DD7" w:rsidP="00140DD7">
      <w:pPr>
        <w:rPr>
          <w:rFonts w:ascii="Arial" w:hAnsi="Arial" w:cs="Arial"/>
          <w:b/>
          <w:sz w:val="24"/>
          <w:szCs w:val="24"/>
        </w:rPr>
      </w:pPr>
    </w:p>
    <w:p w:rsidR="00140DD7" w:rsidRDefault="00140DD7" w:rsidP="00140DD7">
      <w:pPr>
        <w:rPr>
          <w:rFonts w:ascii="Arial" w:hAnsi="Arial" w:cs="Arial"/>
          <w:b/>
          <w:sz w:val="24"/>
          <w:szCs w:val="24"/>
        </w:rPr>
      </w:pPr>
    </w:p>
    <w:p w:rsidR="00140DD7" w:rsidRPr="006F46B2" w:rsidRDefault="00140DD7" w:rsidP="00140DD7">
      <w:pPr>
        <w:jc w:val="both"/>
        <w:rPr>
          <w:rFonts w:ascii="Arial" w:hAnsi="Arial" w:cs="Arial"/>
          <w:b/>
          <w:sz w:val="24"/>
          <w:szCs w:val="24"/>
        </w:rPr>
      </w:pPr>
      <w:r w:rsidRPr="006F46B2">
        <w:rPr>
          <w:rFonts w:ascii="Arial" w:hAnsi="Arial" w:cs="Arial"/>
          <w:b/>
          <w:sz w:val="24"/>
          <w:szCs w:val="24"/>
        </w:rPr>
        <w:t xml:space="preserve">Descripción: </w:t>
      </w:r>
    </w:p>
    <w:p w:rsidR="00140DD7" w:rsidRPr="00140DD7" w:rsidRDefault="00140DD7" w:rsidP="00140DD7">
      <w:pPr>
        <w:jc w:val="both"/>
        <w:rPr>
          <w:rFonts w:ascii="Arial" w:hAnsi="Arial" w:cs="Arial"/>
          <w:sz w:val="24"/>
          <w:szCs w:val="24"/>
        </w:rPr>
      </w:pPr>
      <w:r w:rsidRPr="00E9116A">
        <w:rPr>
          <w:rFonts w:ascii="Arial" w:hAnsi="Arial" w:cs="Arial"/>
          <w:sz w:val="24"/>
          <w:szCs w:val="24"/>
        </w:rPr>
        <w:t>Serán todas las actividades que se requieran para la instalación de tuberías EMT, cajas, conductores y piezas eléctricas (tomacorrientes) para dar servicio a un aparato eléctrico. La tubería deberá estar pintada según código de colores escogido para este sistema. En las juntas de dilatación estructurales se deberá instalar expansores.</w:t>
      </w:r>
    </w:p>
    <w:p w:rsidR="00140DD7" w:rsidRDefault="00140DD7" w:rsidP="00140DD7">
      <w:pPr>
        <w:jc w:val="both"/>
        <w:rPr>
          <w:rFonts w:ascii="Arial" w:hAnsi="Arial" w:cs="Arial"/>
          <w:b/>
          <w:sz w:val="24"/>
          <w:szCs w:val="24"/>
        </w:rPr>
      </w:pPr>
    </w:p>
    <w:p w:rsidR="00140DD7" w:rsidRPr="006F46B2" w:rsidRDefault="00140DD7" w:rsidP="00140DD7">
      <w:pPr>
        <w:jc w:val="both"/>
        <w:rPr>
          <w:rFonts w:ascii="Arial" w:hAnsi="Arial" w:cs="Arial"/>
          <w:b/>
          <w:sz w:val="24"/>
          <w:szCs w:val="24"/>
        </w:rPr>
      </w:pPr>
      <w:r w:rsidRPr="006F46B2">
        <w:rPr>
          <w:rFonts w:ascii="Arial" w:hAnsi="Arial" w:cs="Arial"/>
          <w:b/>
          <w:sz w:val="24"/>
          <w:szCs w:val="24"/>
        </w:rPr>
        <w:t>Procedimiento:</w:t>
      </w:r>
      <w:r w:rsidRPr="006F46B2">
        <w:rPr>
          <w:rFonts w:ascii="Arial" w:hAnsi="Arial" w:cs="Arial"/>
          <w:b/>
          <w:sz w:val="24"/>
          <w:szCs w:val="24"/>
        </w:rPr>
        <w:tab/>
      </w:r>
    </w:p>
    <w:p w:rsidR="00140DD7" w:rsidRPr="00E9116A" w:rsidRDefault="00140DD7" w:rsidP="00140DD7">
      <w:pPr>
        <w:jc w:val="both"/>
        <w:rPr>
          <w:rFonts w:ascii="Arial" w:hAnsi="Arial" w:cs="Arial"/>
          <w:sz w:val="24"/>
          <w:szCs w:val="24"/>
        </w:rPr>
      </w:pPr>
      <w:r w:rsidRPr="00E9116A">
        <w:rPr>
          <w:rFonts w:ascii="Arial" w:hAnsi="Arial" w:cs="Arial"/>
          <w:sz w:val="24"/>
          <w:szCs w:val="24"/>
        </w:rPr>
        <w:t>El objetivo es la ejecución del sistema de tomas de fuerza, desde el tablero de control interno, de acuerdo a los planos de instalaciones eléctricas del proyecto y a las indicaciones del A/1 Fiscalizador. Verificar que el número de conductores a utilizarse dentro de una tubería sea el adecuado según las normas (Código Eléctrico Ecuatoriano, NEC 384-6). Determinación de los colores de cables a utilizar en las fases, neutro y tierra de los diferente circuitos.</w:t>
      </w:r>
    </w:p>
    <w:p w:rsidR="00140DD7" w:rsidRPr="00E9116A" w:rsidRDefault="00140DD7" w:rsidP="00140DD7">
      <w:pPr>
        <w:jc w:val="both"/>
        <w:rPr>
          <w:rFonts w:ascii="Arial" w:hAnsi="Arial" w:cs="Arial"/>
          <w:sz w:val="24"/>
          <w:szCs w:val="24"/>
        </w:rPr>
      </w:pPr>
      <w:r w:rsidRPr="00E9116A">
        <w:rPr>
          <w:rFonts w:ascii="Arial" w:hAnsi="Arial" w:cs="Arial"/>
          <w:sz w:val="24"/>
          <w:szCs w:val="24"/>
        </w:rPr>
        <w:lastRenderedPageBreak/>
        <w:t>Los conductores serán tipo THHN-FLEX calibre No. 12 AWG para las fases y neutro y # 14 para tierra. Los tomacorrientes serán del tipo doble polarizado, las placas serán decorativas color blanco del mismo color de la pieza de tomacorriente respectivo.</w:t>
      </w:r>
    </w:p>
    <w:p w:rsidR="00140DD7" w:rsidRPr="00E9116A" w:rsidRDefault="00140DD7" w:rsidP="00140DD7">
      <w:pPr>
        <w:jc w:val="both"/>
        <w:rPr>
          <w:rFonts w:ascii="Arial" w:hAnsi="Arial" w:cs="Arial"/>
          <w:sz w:val="24"/>
          <w:szCs w:val="24"/>
        </w:rPr>
      </w:pPr>
      <w:r w:rsidRPr="00E9116A">
        <w:rPr>
          <w:rFonts w:ascii="Arial" w:hAnsi="Arial" w:cs="Arial"/>
          <w:sz w:val="24"/>
          <w:szCs w:val="24"/>
        </w:rPr>
        <w:t xml:space="preserve">Las cajas para tomacorrientes serán rectangulares profundas, de tol galvanizado en caliente. El libro de obra, en el que se anotarán las diferentes fases del trabajo ejecutado, las modificaciones y complementaciones aprobadas, para su posterior registro en los planos de "Ejecución de obra" (As Built). </w:t>
      </w:r>
    </w:p>
    <w:p w:rsidR="00140DD7" w:rsidRPr="00E9116A" w:rsidRDefault="00140DD7" w:rsidP="00140DD7">
      <w:pPr>
        <w:jc w:val="both"/>
        <w:rPr>
          <w:rFonts w:ascii="Arial" w:hAnsi="Arial" w:cs="Arial"/>
          <w:sz w:val="24"/>
          <w:szCs w:val="24"/>
        </w:rPr>
      </w:pPr>
      <w:r w:rsidRPr="00E9116A">
        <w:rPr>
          <w:rFonts w:ascii="Arial" w:hAnsi="Arial" w:cs="Arial"/>
          <w:sz w:val="24"/>
          <w:szCs w:val="24"/>
        </w:rPr>
        <w:t>En losa:</w:t>
      </w:r>
    </w:p>
    <w:p w:rsidR="00140DD7" w:rsidRPr="00E9116A" w:rsidRDefault="00140DD7" w:rsidP="00140DD7">
      <w:pPr>
        <w:jc w:val="both"/>
        <w:rPr>
          <w:rFonts w:ascii="Arial" w:hAnsi="Arial" w:cs="Arial"/>
          <w:sz w:val="24"/>
          <w:szCs w:val="24"/>
        </w:rPr>
      </w:pPr>
      <w:r w:rsidRPr="00E9116A">
        <w:rPr>
          <w:rFonts w:ascii="Arial" w:hAnsi="Arial" w:cs="Arial"/>
          <w:sz w:val="24"/>
          <w:szCs w:val="24"/>
        </w:rPr>
        <w:t>Para el inicio de los trabajos de instalaciones eléctricas, deben estar terminados todos los encofrados, instalación de hierro, bloques de alivianamiento y materiales que puedan afectar la ubicación, estado y calidad de las tuberías y cajetines.</w:t>
      </w:r>
    </w:p>
    <w:p w:rsidR="00140DD7" w:rsidRPr="00E9116A" w:rsidRDefault="00140DD7" w:rsidP="00140DD7">
      <w:pPr>
        <w:jc w:val="both"/>
        <w:rPr>
          <w:rFonts w:ascii="Arial" w:hAnsi="Arial" w:cs="Arial"/>
          <w:sz w:val="24"/>
          <w:szCs w:val="24"/>
        </w:rPr>
      </w:pPr>
      <w:r w:rsidRPr="00E9116A">
        <w:rPr>
          <w:rFonts w:ascii="Arial" w:hAnsi="Arial" w:cs="Arial"/>
          <w:sz w:val="24"/>
          <w:szCs w:val="24"/>
        </w:rPr>
        <w:t>Instalación de tubería y cajetines en losa de acuerdo a las ubicaciones de los tomacorrientes indicadas en los planos.</w:t>
      </w:r>
    </w:p>
    <w:p w:rsidR="00140DD7" w:rsidRPr="00E9116A" w:rsidRDefault="00140DD7" w:rsidP="00140DD7">
      <w:pPr>
        <w:jc w:val="both"/>
        <w:rPr>
          <w:rFonts w:ascii="Arial" w:hAnsi="Arial" w:cs="Arial"/>
          <w:sz w:val="24"/>
          <w:szCs w:val="24"/>
        </w:rPr>
      </w:pPr>
      <w:r w:rsidRPr="00E9116A">
        <w:rPr>
          <w:rFonts w:ascii="Arial" w:hAnsi="Arial" w:cs="Arial"/>
          <w:sz w:val="24"/>
          <w:szCs w:val="24"/>
        </w:rPr>
        <w:t>La tubería deberá colocarse hacia arriba hasta llegar a los sitios y niveles donde se colocarán los cajetines para los tomacorrientes y deberá sellarse al final para impedir la penetración de cualquier elemento extraño a la misma.</w:t>
      </w:r>
    </w:p>
    <w:p w:rsidR="00140DD7" w:rsidRPr="00E9116A" w:rsidRDefault="00140DD7" w:rsidP="00140DD7">
      <w:pPr>
        <w:jc w:val="both"/>
        <w:rPr>
          <w:rFonts w:ascii="Arial" w:hAnsi="Arial" w:cs="Arial"/>
          <w:sz w:val="24"/>
          <w:szCs w:val="24"/>
        </w:rPr>
      </w:pPr>
      <w:r w:rsidRPr="00E9116A">
        <w:rPr>
          <w:rFonts w:ascii="Arial" w:hAnsi="Arial" w:cs="Arial"/>
          <w:sz w:val="24"/>
          <w:szCs w:val="24"/>
        </w:rPr>
        <w:t>Colocación de cinta aislante en las uniones de las tuberías para evitar la introducción de lechada.</w:t>
      </w:r>
    </w:p>
    <w:p w:rsidR="00140DD7" w:rsidRPr="00E9116A" w:rsidRDefault="00140DD7" w:rsidP="00140DD7">
      <w:pPr>
        <w:jc w:val="both"/>
        <w:rPr>
          <w:rFonts w:ascii="Arial" w:hAnsi="Arial" w:cs="Arial"/>
          <w:sz w:val="24"/>
          <w:szCs w:val="24"/>
        </w:rPr>
      </w:pPr>
      <w:r w:rsidRPr="00E9116A">
        <w:rPr>
          <w:rFonts w:ascii="Arial" w:hAnsi="Arial" w:cs="Arial"/>
          <w:sz w:val="24"/>
          <w:szCs w:val="24"/>
        </w:rPr>
        <w:t>Los tramos de tubería deben ser continuos entre cajas de salida y cajas de conexión.</w:t>
      </w:r>
    </w:p>
    <w:p w:rsidR="00140DD7" w:rsidRPr="00E9116A" w:rsidRDefault="00140DD7" w:rsidP="00140DD7">
      <w:pPr>
        <w:jc w:val="both"/>
        <w:rPr>
          <w:rFonts w:ascii="Arial" w:hAnsi="Arial" w:cs="Arial"/>
          <w:sz w:val="24"/>
          <w:szCs w:val="24"/>
        </w:rPr>
      </w:pPr>
      <w:r w:rsidRPr="00E9116A">
        <w:rPr>
          <w:rFonts w:ascii="Arial" w:hAnsi="Arial" w:cs="Arial"/>
          <w:sz w:val="24"/>
          <w:szCs w:val="24"/>
        </w:rPr>
        <w:t>Verificar que las curvas realizadas a las tuberías no sean demasiado cerradas, de tal forma que permitan el fácil paso de los conductores. No se permiten más de 4 curvas de 90° o su equivalente en cada tramo de tubería entre cajas, norma (NEC 348-10).</w:t>
      </w:r>
    </w:p>
    <w:p w:rsidR="00140DD7" w:rsidRPr="00E9116A" w:rsidRDefault="00140DD7" w:rsidP="00140DD7">
      <w:pPr>
        <w:jc w:val="both"/>
        <w:rPr>
          <w:rFonts w:ascii="Arial" w:hAnsi="Arial" w:cs="Arial"/>
          <w:sz w:val="24"/>
          <w:szCs w:val="24"/>
        </w:rPr>
      </w:pPr>
      <w:r w:rsidRPr="00E9116A">
        <w:rPr>
          <w:rFonts w:ascii="Arial" w:hAnsi="Arial" w:cs="Arial"/>
          <w:sz w:val="24"/>
          <w:szCs w:val="24"/>
        </w:rPr>
        <w:t>Verificar que la tubería no se encuentre aplastada en algún tramo. Todas las tuberías deberán estar perfectamente ancladas.</w:t>
      </w:r>
    </w:p>
    <w:p w:rsidR="00140DD7" w:rsidRPr="00E9116A" w:rsidRDefault="00140DD7" w:rsidP="00140DD7">
      <w:pPr>
        <w:jc w:val="both"/>
        <w:rPr>
          <w:rFonts w:ascii="Arial" w:hAnsi="Arial" w:cs="Arial"/>
          <w:sz w:val="24"/>
          <w:szCs w:val="24"/>
        </w:rPr>
      </w:pPr>
      <w:r w:rsidRPr="00E9116A">
        <w:rPr>
          <w:rFonts w:ascii="Arial" w:hAnsi="Arial" w:cs="Arial"/>
          <w:sz w:val="24"/>
          <w:szCs w:val="24"/>
        </w:rPr>
        <w:t>Los cortes de tubería deben ser perpendiculares al eje longitudinal y eliminando toda rebaba.</w:t>
      </w:r>
    </w:p>
    <w:p w:rsidR="00140DD7" w:rsidRPr="00E9116A" w:rsidRDefault="00140DD7" w:rsidP="00140DD7">
      <w:pPr>
        <w:jc w:val="both"/>
        <w:rPr>
          <w:rFonts w:ascii="Arial" w:hAnsi="Arial" w:cs="Arial"/>
          <w:sz w:val="24"/>
          <w:szCs w:val="24"/>
        </w:rPr>
      </w:pPr>
      <w:r w:rsidRPr="00E9116A">
        <w:rPr>
          <w:rFonts w:ascii="Arial" w:hAnsi="Arial" w:cs="Arial"/>
          <w:sz w:val="24"/>
          <w:szCs w:val="24"/>
        </w:rPr>
        <w:t>En mamposterías:</w:t>
      </w:r>
    </w:p>
    <w:p w:rsidR="00140DD7" w:rsidRPr="00E9116A" w:rsidRDefault="00140DD7" w:rsidP="00140DD7">
      <w:pPr>
        <w:jc w:val="both"/>
        <w:rPr>
          <w:rFonts w:ascii="Arial" w:hAnsi="Arial" w:cs="Arial"/>
          <w:sz w:val="24"/>
          <w:szCs w:val="24"/>
        </w:rPr>
      </w:pPr>
      <w:r w:rsidRPr="00E9116A">
        <w:rPr>
          <w:rFonts w:ascii="Arial" w:hAnsi="Arial" w:cs="Arial"/>
          <w:sz w:val="24"/>
          <w:szCs w:val="24"/>
        </w:rPr>
        <w:t xml:space="preserve">Cuando se realice el timbrado de la mampostería verificar que las tuberías queden dentro de las paredes, caso contrario corregir, completar la instalación antes de que se levante la mampostería. Si no se hubiera podido completar la instalación </w:t>
      </w:r>
      <w:r w:rsidRPr="00E9116A">
        <w:rPr>
          <w:rFonts w:ascii="Arial" w:hAnsi="Arial" w:cs="Arial"/>
          <w:sz w:val="24"/>
          <w:szCs w:val="24"/>
        </w:rPr>
        <w:lastRenderedPageBreak/>
        <w:t>antes de la mampostería, marcar claramente el sitio que deba acanalarse en paredes; acanalar antes de ejecutar los enlucidos; completar la tubería, sujetarla e instalar los cajetines.</w:t>
      </w:r>
    </w:p>
    <w:p w:rsidR="00140DD7" w:rsidRPr="00E9116A" w:rsidRDefault="00140DD7" w:rsidP="00140DD7">
      <w:pPr>
        <w:jc w:val="both"/>
        <w:rPr>
          <w:rFonts w:ascii="Arial" w:hAnsi="Arial" w:cs="Arial"/>
          <w:sz w:val="24"/>
          <w:szCs w:val="24"/>
        </w:rPr>
      </w:pPr>
      <w:r w:rsidRPr="00E9116A">
        <w:rPr>
          <w:rFonts w:ascii="Arial" w:hAnsi="Arial" w:cs="Arial"/>
          <w:sz w:val="24"/>
          <w:szCs w:val="24"/>
        </w:rPr>
        <w:t>La profundidad de los cajetines a instalarse en la mampostería dependerá del tipo y espesor del acabado final que se dará a la mampostería.</w:t>
      </w:r>
    </w:p>
    <w:p w:rsidR="00140DD7" w:rsidRPr="00E9116A" w:rsidRDefault="00140DD7" w:rsidP="00140DD7">
      <w:pPr>
        <w:jc w:val="both"/>
        <w:rPr>
          <w:rFonts w:ascii="Arial" w:hAnsi="Arial" w:cs="Arial"/>
          <w:sz w:val="24"/>
          <w:szCs w:val="24"/>
        </w:rPr>
      </w:pPr>
      <w:r w:rsidRPr="00E9116A">
        <w:rPr>
          <w:rFonts w:ascii="Arial" w:hAnsi="Arial" w:cs="Arial"/>
          <w:sz w:val="24"/>
          <w:szCs w:val="24"/>
        </w:rPr>
        <w:t>Verificación de la alineación a nivel de los cajetines rectangulares en paredes y su altura con respecto al piso terminado.</w:t>
      </w:r>
    </w:p>
    <w:p w:rsidR="00140DD7" w:rsidRPr="00E9116A" w:rsidRDefault="00140DD7" w:rsidP="00140DD7">
      <w:pPr>
        <w:jc w:val="both"/>
        <w:rPr>
          <w:rFonts w:ascii="Arial" w:hAnsi="Arial" w:cs="Arial"/>
          <w:sz w:val="24"/>
          <w:szCs w:val="24"/>
        </w:rPr>
      </w:pPr>
      <w:r w:rsidRPr="00E9116A">
        <w:rPr>
          <w:rFonts w:ascii="Arial" w:hAnsi="Arial" w:cs="Arial"/>
          <w:sz w:val="24"/>
          <w:szCs w:val="24"/>
        </w:rPr>
        <w:t>Antes de proceder a pasar las guías y los conductores, se deberán limpiar perfectamente las tuberías y las cajas.</w:t>
      </w:r>
    </w:p>
    <w:p w:rsidR="00140DD7" w:rsidRPr="00E9116A" w:rsidRDefault="00140DD7" w:rsidP="00140DD7">
      <w:pPr>
        <w:jc w:val="both"/>
        <w:rPr>
          <w:rFonts w:ascii="Arial" w:hAnsi="Arial" w:cs="Arial"/>
          <w:sz w:val="24"/>
          <w:szCs w:val="24"/>
        </w:rPr>
      </w:pPr>
      <w:r w:rsidRPr="00E9116A">
        <w:rPr>
          <w:rFonts w:ascii="Arial" w:hAnsi="Arial" w:cs="Arial"/>
          <w:sz w:val="24"/>
          <w:szCs w:val="24"/>
        </w:rPr>
        <w:t>Verificados los replanteos y trazados, se iniciará la colocación de tubería en losa para proceder luego a la colocación de tubería y cajas en paredes. Se pondrá especial atención en la protección y nivelación de los cajetines en paredes así como en la altura de los mismos con respecto al piso terminado. La altura recomendada debe ser medida desde la parte inferior del cajetín hasta el nivel de piso terminado. Salvo indicación contraria los tomacorrientes se colocarán a 40 cm de altura y los cajetines y piezas en posición horizontal.</w:t>
      </w:r>
    </w:p>
    <w:p w:rsidR="00140DD7" w:rsidRPr="00E9116A" w:rsidRDefault="00140DD7" w:rsidP="00140DD7">
      <w:pPr>
        <w:jc w:val="both"/>
        <w:rPr>
          <w:rFonts w:ascii="Arial" w:hAnsi="Arial" w:cs="Arial"/>
          <w:sz w:val="24"/>
          <w:szCs w:val="24"/>
        </w:rPr>
      </w:pPr>
      <w:r w:rsidRPr="00E9116A">
        <w:rPr>
          <w:rFonts w:ascii="Arial" w:hAnsi="Arial" w:cs="Arial"/>
          <w:sz w:val="24"/>
          <w:szCs w:val="24"/>
        </w:rPr>
        <w:t>Concluida la colocación de tubería, se realizará una inspección de la misma con una guía metálica (alambre galvanizado # 16 o 18) de tal forma de corregir cualquier obstrucción que se hubiera presentado durante la fundición del hormigón o del enlucido.</w:t>
      </w:r>
    </w:p>
    <w:p w:rsidR="00140DD7" w:rsidRPr="00E9116A" w:rsidRDefault="00140DD7" w:rsidP="00140DD7">
      <w:pPr>
        <w:jc w:val="both"/>
        <w:rPr>
          <w:rFonts w:ascii="Arial" w:hAnsi="Arial" w:cs="Arial"/>
          <w:sz w:val="24"/>
          <w:szCs w:val="24"/>
        </w:rPr>
      </w:pPr>
      <w:r w:rsidRPr="00E9116A">
        <w:rPr>
          <w:rFonts w:ascii="Arial" w:hAnsi="Arial" w:cs="Arial"/>
          <w:sz w:val="24"/>
          <w:szCs w:val="24"/>
        </w:rPr>
        <w:t>Previa a la colocación de conductores, constatar si la tubería está perfectamente seca y limpia, si no es así, se deberá pasar una franela por el interior de la tubería para limpiarla.</w:t>
      </w:r>
    </w:p>
    <w:p w:rsidR="00140DD7" w:rsidRPr="00E9116A" w:rsidRDefault="00140DD7" w:rsidP="00140DD7">
      <w:pPr>
        <w:jc w:val="both"/>
        <w:rPr>
          <w:rFonts w:ascii="Arial" w:hAnsi="Arial" w:cs="Arial"/>
          <w:sz w:val="24"/>
          <w:szCs w:val="24"/>
        </w:rPr>
      </w:pPr>
      <w:r w:rsidRPr="00E9116A">
        <w:rPr>
          <w:rFonts w:ascii="Arial" w:hAnsi="Arial" w:cs="Arial"/>
          <w:sz w:val="24"/>
          <w:szCs w:val="24"/>
        </w:rPr>
        <w:t>Instalar los conductores de acuerdo al calibre, colores y cantidades indicadas en los planos. No se permiten empalmes de conductores dentro de las tuberías.</w:t>
      </w:r>
    </w:p>
    <w:p w:rsidR="00140DD7" w:rsidRPr="00E9116A" w:rsidRDefault="00140DD7" w:rsidP="00140DD7">
      <w:pPr>
        <w:jc w:val="both"/>
        <w:rPr>
          <w:rFonts w:ascii="Arial" w:hAnsi="Arial" w:cs="Arial"/>
          <w:sz w:val="24"/>
          <w:szCs w:val="24"/>
        </w:rPr>
      </w:pPr>
      <w:r w:rsidRPr="00E9116A">
        <w:rPr>
          <w:rFonts w:ascii="Arial" w:hAnsi="Arial" w:cs="Arial"/>
          <w:sz w:val="24"/>
          <w:szCs w:val="24"/>
        </w:rPr>
        <w:t>Cualquier empalme debe ser realizado dentro de las cajas de conexión o en cajas diseñadas para ese propósito. Con un Megger realizar las pruebas de aislamiento de los conductores y corregir si se detecta algún defecto.</w:t>
      </w:r>
    </w:p>
    <w:p w:rsidR="00140DD7" w:rsidRPr="00E9116A" w:rsidRDefault="00140DD7" w:rsidP="00140DD7">
      <w:pPr>
        <w:jc w:val="both"/>
        <w:rPr>
          <w:rFonts w:ascii="Arial" w:hAnsi="Arial" w:cs="Arial"/>
          <w:sz w:val="24"/>
          <w:szCs w:val="24"/>
        </w:rPr>
      </w:pPr>
      <w:r w:rsidRPr="00E9116A">
        <w:rPr>
          <w:rFonts w:ascii="Arial" w:hAnsi="Arial" w:cs="Arial"/>
          <w:sz w:val="24"/>
          <w:szCs w:val="24"/>
        </w:rPr>
        <w:t>Conectar las piezas eléctricas y verificar voltaje y posibles cortocircuitos o defectos de instalación. Fiscalización aprobará o rechazará el rubro una vez concluido.</w:t>
      </w:r>
    </w:p>
    <w:p w:rsidR="00140DD7" w:rsidRPr="00E9116A" w:rsidRDefault="00140DD7" w:rsidP="00140DD7">
      <w:pPr>
        <w:jc w:val="both"/>
        <w:rPr>
          <w:rFonts w:ascii="Arial" w:hAnsi="Arial" w:cs="Arial"/>
          <w:sz w:val="24"/>
          <w:szCs w:val="24"/>
        </w:rPr>
      </w:pPr>
      <w:r w:rsidRPr="00E9116A">
        <w:rPr>
          <w:rFonts w:ascii="Arial" w:hAnsi="Arial" w:cs="Arial"/>
          <w:sz w:val="24"/>
          <w:szCs w:val="24"/>
        </w:rPr>
        <w:t>Todos los trabajos de albañilería y acabados deberán estar terminados y la obra con las debidas seguridades, previo al inicio de la etapa de cableado.</w:t>
      </w:r>
    </w:p>
    <w:p w:rsidR="00140DD7" w:rsidRPr="00E9116A" w:rsidRDefault="00140DD7" w:rsidP="00140DD7">
      <w:pPr>
        <w:jc w:val="both"/>
        <w:rPr>
          <w:rFonts w:ascii="Arial" w:hAnsi="Arial" w:cs="Arial"/>
          <w:sz w:val="24"/>
          <w:szCs w:val="24"/>
        </w:rPr>
      </w:pPr>
      <w:r w:rsidRPr="00E9116A">
        <w:rPr>
          <w:rFonts w:ascii="Arial" w:hAnsi="Arial" w:cs="Arial"/>
          <w:sz w:val="24"/>
          <w:szCs w:val="24"/>
        </w:rPr>
        <w:lastRenderedPageBreak/>
        <w:t>Unión de los conductores por medio de cinta aislante de PVC o de capuchones plásticos atornillables (los empalmes asegurarán una conductividad igual a la del conductor y la rigidez dieléctrica del aislamiento debe ser igual a la del conductor).</w:t>
      </w:r>
    </w:p>
    <w:p w:rsidR="00140DD7" w:rsidRPr="00E9116A" w:rsidRDefault="00140DD7" w:rsidP="00140DD7">
      <w:pPr>
        <w:jc w:val="both"/>
        <w:rPr>
          <w:rFonts w:ascii="Arial" w:hAnsi="Arial" w:cs="Arial"/>
          <w:sz w:val="24"/>
          <w:szCs w:val="24"/>
        </w:rPr>
      </w:pPr>
      <w:r w:rsidRPr="00E9116A">
        <w:rPr>
          <w:rFonts w:ascii="Arial" w:hAnsi="Arial" w:cs="Arial"/>
          <w:sz w:val="24"/>
          <w:szCs w:val="24"/>
        </w:rPr>
        <w:t>Todo el sistema de tomacorrientes deberá tener un conductor extra de color verde, del mismo calibre que el conductor de fase, para puesta a tierra.</w:t>
      </w:r>
    </w:p>
    <w:p w:rsidR="00140DD7" w:rsidRPr="00E9116A" w:rsidRDefault="00140DD7" w:rsidP="00140DD7">
      <w:pPr>
        <w:jc w:val="both"/>
        <w:rPr>
          <w:rFonts w:ascii="Arial" w:hAnsi="Arial" w:cs="Arial"/>
          <w:sz w:val="24"/>
          <w:szCs w:val="24"/>
        </w:rPr>
      </w:pPr>
      <w:r w:rsidRPr="00E9116A">
        <w:rPr>
          <w:rFonts w:ascii="Arial" w:hAnsi="Arial" w:cs="Arial"/>
          <w:sz w:val="24"/>
          <w:szCs w:val="24"/>
        </w:rPr>
        <w:t>Colocación de las piezas eléctricas. Todas las piezas se colocarán con un protector de polietileno hasta la entrega final de los trabajos.</w:t>
      </w:r>
    </w:p>
    <w:p w:rsidR="00140DD7" w:rsidRPr="00E9116A" w:rsidRDefault="00140DD7" w:rsidP="00140DD7">
      <w:pPr>
        <w:jc w:val="both"/>
        <w:rPr>
          <w:rFonts w:ascii="Arial" w:hAnsi="Arial" w:cs="Arial"/>
          <w:sz w:val="24"/>
          <w:szCs w:val="24"/>
        </w:rPr>
      </w:pPr>
      <w:r w:rsidRPr="00E9116A">
        <w:rPr>
          <w:rFonts w:ascii="Arial" w:hAnsi="Arial" w:cs="Arial"/>
          <w:sz w:val="24"/>
          <w:szCs w:val="24"/>
        </w:rPr>
        <w:t>Se debe entregar planos de "Ejecución de obra" (As Built) Fiscalización aprobará o rechazará el rubro concluido, que se sujetará a la ejecución conforme a esta especificación y a las pruebas realizadas.</w:t>
      </w:r>
    </w:p>
    <w:p w:rsidR="00140DD7" w:rsidRDefault="00140DD7" w:rsidP="00140DD7">
      <w:pPr>
        <w:jc w:val="both"/>
        <w:rPr>
          <w:rFonts w:ascii="Arial" w:hAnsi="Arial" w:cs="Arial"/>
          <w:sz w:val="24"/>
          <w:szCs w:val="24"/>
        </w:rPr>
      </w:pPr>
    </w:p>
    <w:p w:rsidR="00140DD7" w:rsidRPr="006F46B2" w:rsidRDefault="00140DD7" w:rsidP="00140DD7">
      <w:pPr>
        <w:jc w:val="both"/>
        <w:rPr>
          <w:rFonts w:ascii="Arial" w:hAnsi="Arial" w:cs="Arial"/>
          <w:b/>
          <w:sz w:val="24"/>
          <w:szCs w:val="24"/>
        </w:rPr>
      </w:pPr>
      <w:r w:rsidRPr="006F46B2">
        <w:rPr>
          <w:rFonts w:ascii="Arial" w:hAnsi="Arial" w:cs="Arial"/>
          <w:b/>
          <w:sz w:val="24"/>
          <w:szCs w:val="24"/>
        </w:rPr>
        <w:t xml:space="preserve">Medición y pago: </w:t>
      </w:r>
    </w:p>
    <w:p w:rsidR="00140DD7" w:rsidRDefault="00140DD7" w:rsidP="00140DD7">
      <w:pPr>
        <w:jc w:val="both"/>
        <w:rPr>
          <w:rFonts w:ascii="Arial" w:hAnsi="Arial" w:cs="Arial"/>
          <w:sz w:val="24"/>
          <w:szCs w:val="24"/>
        </w:rPr>
      </w:pPr>
      <w:r w:rsidRPr="00E9116A">
        <w:rPr>
          <w:rFonts w:ascii="Arial" w:hAnsi="Arial" w:cs="Arial"/>
          <w:sz w:val="24"/>
          <w:szCs w:val="24"/>
        </w:rPr>
        <w:t xml:space="preserve">La medición se realizará de acuerdo a la cantidad real instalada en obra. Su pago será por punto (pto). </w:t>
      </w:r>
    </w:p>
    <w:p w:rsidR="00140DD7" w:rsidRDefault="00140DD7" w:rsidP="00140DD7">
      <w:pPr>
        <w:jc w:val="both"/>
        <w:rPr>
          <w:rFonts w:ascii="Arial" w:hAnsi="Arial" w:cs="Arial"/>
          <w:sz w:val="24"/>
          <w:szCs w:val="24"/>
        </w:rPr>
      </w:pPr>
    </w:p>
    <w:p w:rsidR="00140DD7" w:rsidRPr="00E9116A" w:rsidRDefault="00140DD7" w:rsidP="00140DD7">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PUNTO (PTO).</w:t>
      </w:r>
    </w:p>
    <w:p w:rsidR="00140DD7" w:rsidRDefault="00140DD7" w:rsidP="00140DD7">
      <w:pPr>
        <w:jc w:val="both"/>
        <w:rPr>
          <w:rFonts w:ascii="Arial" w:hAnsi="Arial" w:cs="Arial"/>
          <w:sz w:val="24"/>
          <w:szCs w:val="24"/>
        </w:rPr>
      </w:pPr>
      <w:r w:rsidRPr="006F46B2">
        <w:rPr>
          <w:rFonts w:ascii="Arial" w:hAnsi="Arial" w:cs="Arial"/>
          <w:b/>
          <w:sz w:val="24"/>
          <w:szCs w:val="24"/>
        </w:rPr>
        <w:t>MATERIALES MÍNIMOS:</w:t>
      </w:r>
      <w:r w:rsidRPr="00E9116A">
        <w:rPr>
          <w:rFonts w:ascii="Arial" w:hAnsi="Arial" w:cs="Arial"/>
          <w:sz w:val="24"/>
          <w:szCs w:val="24"/>
        </w:rPr>
        <w:t xml:space="preserve"> TUBERÍA CONDUIT DE V", TOMACORRIENTE 15A - 120V, CAJETÍN RECTANGULAR PROFUNDO, CONDUCTOR THHN FLEXIBLE # 12 AWG- 600V, CONDUCTOR THHN FLEXIBLE # 14 AWG ALAMBRE GALVANIZADO #16 AWG, ACCESORIOS PARA INSTALACIÓN Y TUBERÍA. </w:t>
      </w:r>
    </w:p>
    <w:p w:rsidR="00140DD7" w:rsidRPr="00E9116A" w:rsidRDefault="00140DD7" w:rsidP="00140DD7">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140DD7" w:rsidRPr="00E9116A" w:rsidRDefault="00140DD7" w:rsidP="00140DD7">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516095</w:t>
      </w:r>
      <w:r w:rsidRPr="00825987">
        <w:rPr>
          <w:rFonts w:ascii="Arial" w:hAnsi="Arial" w:cs="Arial"/>
          <w:b/>
          <w:sz w:val="24"/>
          <w:szCs w:val="24"/>
        </w:rPr>
        <w:tab/>
        <w:t xml:space="preserve">RUBRO: </w:t>
      </w:r>
      <w:r w:rsidRPr="00E94B5E">
        <w:rPr>
          <w:rFonts w:ascii="Arial" w:hAnsi="Arial" w:cs="Arial"/>
          <w:b/>
          <w:sz w:val="24"/>
          <w:szCs w:val="24"/>
        </w:rPr>
        <w:t>LUMINARIA LED SELLADA 2X18W T8 120V.</w:t>
      </w:r>
    </w:p>
    <w:p w:rsidR="00140DD7" w:rsidRDefault="00140DD7" w:rsidP="00140DD7">
      <w:pPr>
        <w:pStyle w:val="Prrafodelista"/>
        <w:spacing w:before="120" w:after="120" w:line="276" w:lineRule="auto"/>
        <w:ind w:left="0"/>
        <w:jc w:val="both"/>
        <w:outlineLvl w:val="2"/>
        <w:rPr>
          <w:rFonts w:ascii="Arial" w:hAnsi="Arial" w:cs="Arial"/>
          <w:b/>
          <w:bCs/>
          <w:sz w:val="24"/>
          <w:szCs w:val="24"/>
        </w:rPr>
      </w:pPr>
    </w:p>
    <w:p w:rsidR="00140DD7" w:rsidRDefault="00140DD7" w:rsidP="00140DD7">
      <w:pPr>
        <w:pStyle w:val="Prrafodelista"/>
        <w:spacing w:before="120" w:after="120" w:line="276" w:lineRule="auto"/>
        <w:ind w:left="0"/>
        <w:jc w:val="both"/>
        <w:outlineLvl w:val="2"/>
        <w:rPr>
          <w:rFonts w:ascii="Arial" w:hAnsi="Arial" w:cs="Arial"/>
          <w:b/>
          <w:bCs/>
          <w:sz w:val="24"/>
          <w:szCs w:val="24"/>
        </w:rPr>
      </w:pPr>
    </w:p>
    <w:p w:rsidR="00140DD7" w:rsidRPr="00254D0F" w:rsidRDefault="00140DD7" w:rsidP="00140DD7">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Descripción:</w:t>
      </w:r>
    </w:p>
    <w:p w:rsidR="00140DD7" w:rsidRPr="00254D0F" w:rsidRDefault="00140DD7" w:rsidP="00140DD7">
      <w:pPr>
        <w:spacing w:before="120" w:after="120"/>
        <w:jc w:val="both"/>
        <w:rPr>
          <w:rFonts w:ascii="Arial" w:hAnsi="Arial" w:cs="Arial"/>
          <w:sz w:val="24"/>
          <w:szCs w:val="24"/>
        </w:rPr>
      </w:pPr>
      <w:r w:rsidRPr="00254D0F">
        <w:rPr>
          <w:rFonts w:ascii="Arial" w:hAnsi="Arial" w:cs="Arial"/>
          <w:sz w:val="24"/>
          <w:szCs w:val="24"/>
        </w:rPr>
        <w:t xml:space="preserve">Luminaria de 20 x 120 cm para 2 lámparas led de 16 vatios, 121 voltios, 60 Hz, para sobreponer en cielo raso falso, con una vida útil de 20000 horas, temperatura de color 4100 ó 6000 ºK. De un perfecto acabado y fabricado. La luminaria </w:t>
      </w:r>
      <w:r w:rsidRPr="00254D0F">
        <w:rPr>
          <w:rFonts w:ascii="Arial" w:hAnsi="Arial" w:cs="Arial"/>
          <w:sz w:val="24"/>
          <w:szCs w:val="24"/>
        </w:rPr>
        <w:lastRenderedPageBreak/>
        <w:t>dispondrá de bases porta-lámpara. La sujeción será realizada mediante cadenas de soporte o tornillos de fijación.</w:t>
      </w:r>
    </w:p>
    <w:p w:rsidR="00140DD7" w:rsidRPr="00254D0F" w:rsidRDefault="00140DD7" w:rsidP="00140DD7">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Materiales Mínimos:</w:t>
      </w:r>
    </w:p>
    <w:p w:rsidR="00140DD7" w:rsidRPr="00254D0F" w:rsidRDefault="00140DD7" w:rsidP="00140DD7">
      <w:pPr>
        <w:jc w:val="both"/>
        <w:rPr>
          <w:rFonts w:ascii="Arial" w:hAnsi="Arial" w:cs="Arial"/>
          <w:sz w:val="24"/>
          <w:szCs w:val="24"/>
        </w:rPr>
      </w:pPr>
      <w:r w:rsidRPr="00254D0F">
        <w:rPr>
          <w:rFonts w:ascii="Arial" w:hAnsi="Arial" w:cs="Arial"/>
          <w:bCs/>
          <w:sz w:val="24"/>
          <w:szCs w:val="24"/>
          <w:lang w:eastAsia="es-EC"/>
        </w:rPr>
        <w:t>Luminaria led 2X16W-120V</w:t>
      </w:r>
      <w:r w:rsidRPr="00254D0F">
        <w:rPr>
          <w:rFonts w:ascii="Arial" w:hAnsi="Arial" w:cs="Arial"/>
          <w:sz w:val="24"/>
          <w:szCs w:val="24"/>
        </w:rPr>
        <w:t>, Capuchón para conexión de conductores, tornillos, tacos, cinta aislante, etc.</w:t>
      </w:r>
    </w:p>
    <w:p w:rsidR="00140DD7" w:rsidRPr="00254D0F" w:rsidRDefault="00140DD7" w:rsidP="00140DD7">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 xml:space="preserve">Equipo Mínimo </w:t>
      </w:r>
    </w:p>
    <w:p w:rsidR="00140DD7" w:rsidRPr="00254D0F" w:rsidRDefault="00140DD7" w:rsidP="00140DD7">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 xml:space="preserve">Herramienta Manual como: alicates, pinzas, destornilladores, taladros; equipos de medición como multímetros,     </w:t>
      </w:r>
    </w:p>
    <w:p w:rsidR="00140DD7" w:rsidRPr="00254D0F" w:rsidRDefault="00140DD7" w:rsidP="00140DD7">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Escaleras, andamios</w:t>
      </w:r>
    </w:p>
    <w:p w:rsidR="00140DD7" w:rsidRPr="00254D0F" w:rsidRDefault="00140DD7" w:rsidP="00140DD7">
      <w:pPr>
        <w:pStyle w:val="Prrafodelista"/>
        <w:spacing w:before="120" w:after="120" w:line="276" w:lineRule="auto"/>
        <w:ind w:left="0"/>
        <w:jc w:val="both"/>
        <w:rPr>
          <w:rFonts w:ascii="Arial" w:hAnsi="Arial" w:cs="Arial"/>
          <w:b/>
          <w:bCs/>
          <w:sz w:val="24"/>
          <w:szCs w:val="24"/>
          <w:lang w:eastAsia="es-EC"/>
        </w:rPr>
      </w:pPr>
    </w:p>
    <w:p w:rsidR="00140DD7" w:rsidRPr="00254D0F" w:rsidRDefault="00140DD7" w:rsidP="00140DD7">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lang w:eastAsia="es-EC"/>
        </w:rPr>
        <w:t>Norma a la que hace referencia</w:t>
      </w:r>
    </w:p>
    <w:p w:rsidR="00140DD7" w:rsidRPr="00254D0F" w:rsidRDefault="00140DD7" w:rsidP="00140DD7">
      <w:pPr>
        <w:pStyle w:val="Prrafodelista"/>
        <w:spacing w:before="120" w:after="120" w:line="276" w:lineRule="auto"/>
        <w:ind w:left="0"/>
        <w:jc w:val="both"/>
        <w:rPr>
          <w:rFonts w:ascii="Arial" w:hAnsi="Arial" w:cs="Arial"/>
          <w:bCs/>
          <w:sz w:val="24"/>
          <w:szCs w:val="24"/>
        </w:rPr>
      </w:pPr>
      <w:r w:rsidRPr="00254D0F">
        <w:rPr>
          <w:rFonts w:ascii="Arial" w:hAnsi="Arial" w:cs="Arial"/>
          <w:bCs/>
          <w:sz w:val="24"/>
          <w:szCs w:val="24"/>
        </w:rPr>
        <w:t>NEC, NFPA, INEN, UL etc.</w:t>
      </w:r>
    </w:p>
    <w:p w:rsidR="00140DD7" w:rsidRPr="00254D0F" w:rsidRDefault="00140DD7" w:rsidP="00140DD7">
      <w:pPr>
        <w:pStyle w:val="Prrafodelista"/>
        <w:spacing w:before="120" w:after="120" w:line="276" w:lineRule="auto"/>
        <w:ind w:left="0"/>
        <w:jc w:val="both"/>
        <w:rPr>
          <w:rFonts w:ascii="Arial" w:hAnsi="Arial" w:cs="Arial"/>
          <w:bCs/>
          <w:sz w:val="24"/>
          <w:szCs w:val="24"/>
        </w:rPr>
      </w:pPr>
    </w:p>
    <w:p w:rsidR="00140DD7" w:rsidRPr="00254D0F" w:rsidRDefault="00140DD7" w:rsidP="00140DD7">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Unidad, medición y pago del rubro:</w:t>
      </w:r>
      <w:r w:rsidRPr="00254D0F">
        <w:rPr>
          <w:rFonts w:ascii="Arial" w:hAnsi="Arial" w:cs="Arial"/>
          <w:b/>
          <w:bCs/>
          <w:sz w:val="24"/>
          <w:szCs w:val="24"/>
        </w:rPr>
        <w:tab/>
        <w:t>(U)</w:t>
      </w:r>
    </w:p>
    <w:p w:rsidR="00140DD7" w:rsidRPr="00254D0F" w:rsidRDefault="00140DD7" w:rsidP="00140DD7">
      <w:pPr>
        <w:spacing w:before="120" w:after="120"/>
        <w:jc w:val="both"/>
        <w:rPr>
          <w:rFonts w:ascii="Arial" w:hAnsi="Arial" w:cs="Arial"/>
          <w:b/>
          <w:sz w:val="24"/>
          <w:szCs w:val="24"/>
        </w:rPr>
      </w:pPr>
      <w:r w:rsidRPr="00254D0F">
        <w:rPr>
          <w:rFonts w:ascii="Arial" w:hAnsi="Arial" w:cs="Arial"/>
          <w:bCs/>
          <w:iCs/>
          <w:sz w:val="24"/>
          <w:szCs w:val="24"/>
          <w:lang w:val="es-MX"/>
        </w:rPr>
        <w:t>Unidad instalada en funcionamiento, probada con el personal capacitado.</w:t>
      </w:r>
    </w:p>
    <w:p w:rsidR="00140DD7" w:rsidRPr="00254D0F" w:rsidRDefault="00140DD7" w:rsidP="00140DD7">
      <w:pPr>
        <w:pStyle w:val="Prrafodelista"/>
        <w:spacing w:before="120" w:after="120" w:line="276" w:lineRule="auto"/>
        <w:ind w:left="0"/>
        <w:jc w:val="both"/>
        <w:rPr>
          <w:rFonts w:ascii="Arial" w:hAnsi="Arial" w:cs="Arial"/>
          <w:b/>
          <w:bCs/>
          <w:sz w:val="24"/>
          <w:szCs w:val="24"/>
        </w:rPr>
      </w:pPr>
    </w:p>
    <w:p w:rsidR="00140DD7" w:rsidRPr="00254D0F" w:rsidRDefault="00140DD7" w:rsidP="00140DD7">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Mano de obra:</w:t>
      </w:r>
    </w:p>
    <w:p w:rsidR="00140DD7" w:rsidRPr="00254D0F" w:rsidRDefault="00140DD7" w:rsidP="00140DD7">
      <w:pPr>
        <w:pStyle w:val="Prrafodelista"/>
        <w:spacing w:before="120" w:after="120" w:line="276" w:lineRule="auto"/>
        <w:ind w:left="0"/>
        <w:jc w:val="both"/>
        <w:rPr>
          <w:rFonts w:ascii="Arial" w:hAnsi="Arial" w:cs="Arial"/>
          <w:b/>
          <w:bCs/>
          <w:sz w:val="24"/>
          <w:szCs w:val="24"/>
        </w:rPr>
      </w:pPr>
      <w:r w:rsidRPr="00254D0F">
        <w:rPr>
          <w:rFonts w:ascii="Arial" w:hAnsi="Arial" w:cs="Arial"/>
          <w:sz w:val="24"/>
          <w:szCs w:val="24"/>
          <w:lang w:eastAsia="es-EC"/>
        </w:rPr>
        <w:t>Estructura ocupacional B3 (Supervisor Eléctrico General)</w:t>
      </w:r>
    </w:p>
    <w:p w:rsidR="00140DD7" w:rsidRPr="00254D0F" w:rsidRDefault="00140DD7" w:rsidP="00140DD7">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C1 (</w:t>
      </w:r>
      <w:r w:rsidRPr="00254D0F">
        <w:rPr>
          <w:rFonts w:ascii="Arial" w:hAnsi="Arial" w:cs="Arial"/>
          <w:bCs/>
          <w:sz w:val="24"/>
          <w:szCs w:val="24"/>
        </w:rPr>
        <w:t>Maestro electricista</w:t>
      </w:r>
      <w:r w:rsidRPr="00254D0F">
        <w:rPr>
          <w:rFonts w:ascii="Arial" w:hAnsi="Arial" w:cs="Arial"/>
          <w:sz w:val="24"/>
          <w:szCs w:val="24"/>
          <w:lang w:eastAsia="es-EC"/>
        </w:rPr>
        <w:t>)</w:t>
      </w:r>
    </w:p>
    <w:p w:rsidR="00140DD7" w:rsidRPr="00254D0F" w:rsidRDefault="00140DD7" w:rsidP="00140DD7">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D2 (Electricista)</w:t>
      </w:r>
    </w:p>
    <w:p w:rsidR="00140DD7" w:rsidRPr="00254D0F" w:rsidRDefault="00140DD7" w:rsidP="00140DD7">
      <w:pPr>
        <w:pStyle w:val="Prrafodelista"/>
        <w:spacing w:before="120" w:after="120" w:line="276" w:lineRule="auto"/>
        <w:ind w:left="0"/>
        <w:jc w:val="both"/>
        <w:rPr>
          <w:rFonts w:ascii="Arial" w:hAnsi="Arial" w:cs="Arial"/>
          <w:b/>
          <w:bCs/>
          <w:sz w:val="24"/>
          <w:szCs w:val="24"/>
        </w:rPr>
      </w:pPr>
    </w:p>
    <w:p w:rsidR="00140DD7" w:rsidRPr="00254D0F" w:rsidRDefault="00140DD7" w:rsidP="00140DD7">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Fiscalización</w:t>
      </w:r>
    </w:p>
    <w:p w:rsidR="00140DD7" w:rsidRPr="00254D0F" w:rsidRDefault="00140DD7" w:rsidP="00140DD7">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Aprobará la ejecución parcial o total del rubro con las tolerancias y pruebas de las condiciones en las que se entrega el rubro concluido.</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4290F">
        <w:rPr>
          <w:rFonts w:ascii="Arial" w:hAnsi="Arial" w:cs="Arial"/>
          <w:b/>
          <w:sz w:val="24"/>
          <w:szCs w:val="24"/>
        </w:rPr>
        <w:t>CUBIERTA</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Pr="0082598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516331</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CUBIERTA AUTOPORTANTE DE POLIURETANO CON FOIL DE ALUMINIO Y LÁMINA ASFÁLTICA</w:t>
      </w:r>
      <w:r w:rsidRPr="00825987">
        <w:rPr>
          <w:rFonts w:ascii="Arial" w:hAnsi="Arial" w:cs="Arial"/>
          <w:b/>
          <w:sz w:val="24"/>
          <w:szCs w:val="24"/>
        </w:rPr>
        <w:t>.</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516349</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ESTRUCTURA  METÁLICA PARA   CUBIERTA  AUTOPORTANTE DE PULIORETANO</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505056</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CUBIERTA DE POLICARBONATO</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516350</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ESTRUCTURA  METÁLICA PARA   CUBIERTA DE POLICARBONATO</w:t>
      </w:r>
    </w:p>
    <w:p w:rsidR="00140DD7" w:rsidRPr="00825987" w:rsidRDefault="00140DD7" w:rsidP="00140DD7">
      <w:pPr>
        <w:widowControl w:val="0"/>
        <w:tabs>
          <w:tab w:val="left" w:pos="3000"/>
        </w:tabs>
        <w:autoSpaceDE w:val="0"/>
        <w:autoSpaceDN w:val="0"/>
        <w:adjustRightInd w:val="0"/>
        <w:jc w:val="both"/>
        <w:rPr>
          <w:rFonts w:ascii="Arial" w:hAnsi="Arial" w:cs="Arial"/>
          <w:b/>
          <w:bCs/>
          <w:sz w:val="24"/>
          <w:szCs w:val="24"/>
        </w:rPr>
      </w:pPr>
    </w:p>
    <w:p w:rsidR="00140DD7" w:rsidRDefault="00140DD7" w:rsidP="00140DD7">
      <w:pPr>
        <w:jc w:val="both"/>
        <w:rPr>
          <w:rFonts w:ascii="Arial" w:hAnsi="Arial" w:cs="Arial"/>
          <w:b/>
          <w:sz w:val="24"/>
          <w:szCs w:val="24"/>
        </w:rPr>
      </w:pPr>
      <w:r w:rsidRPr="006E14E9">
        <w:rPr>
          <w:rFonts w:ascii="Arial" w:hAnsi="Arial" w:cs="Arial"/>
          <w:b/>
          <w:sz w:val="24"/>
          <w:szCs w:val="24"/>
        </w:rPr>
        <w:lastRenderedPageBreak/>
        <w:t>DESCRIPCION.-</w:t>
      </w:r>
      <w:r w:rsidRPr="006E14E9">
        <w:rPr>
          <w:rFonts w:ascii="Arial" w:hAnsi="Arial" w:cs="Arial"/>
          <w:b/>
          <w:sz w:val="24"/>
          <w:szCs w:val="24"/>
        </w:rPr>
        <w:cr/>
      </w:r>
    </w:p>
    <w:p w:rsidR="00140DD7" w:rsidRDefault="00140DD7" w:rsidP="00140DD7">
      <w:pPr>
        <w:jc w:val="both"/>
        <w:rPr>
          <w:rFonts w:ascii="Arial" w:hAnsi="Arial" w:cs="Arial"/>
          <w:b/>
          <w:sz w:val="24"/>
          <w:szCs w:val="24"/>
        </w:rPr>
      </w:pPr>
      <w:r w:rsidRPr="006E14E9">
        <w:rPr>
          <w:rFonts w:ascii="Arial" w:hAnsi="Arial" w:cs="Arial"/>
          <w:spacing w:val="-2"/>
          <w:sz w:val="24"/>
          <w:szCs w:val="24"/>
        </w:rPr>
        <w:t xml:space="preserve">Este trabajo consiste en la provisión e instalación de la cubierta </w:t>
      </w:r>
      <w:r>
        <w:rPr>
          <w:rFonts w:ascii="Arial" w:hAnsi="Arial" w:cs="Arial"/>
          <w:spacing w:val="-2"/>
          <w:sz w:val="24"/>
          <w:szCs w:val="24"/>
        </w:rPr>
        <w:t>de policarbonato incluida su estructura</w:t>
      </w:r>
      <w:r w:rsidRPr="006E14E9">
        <w:rPr>
          <w:rFonts w:ascii="Arial" w:hAnsi="Arial" w:cs="Arial"/>
          <w:spacing w:val="-2"/>
          <w:sz w:val="24"/>
          <w:szCs w:val="24"/>
        </w:rPr>
        <w:t xml:space="preserve">  por medio de ganchos adecuados, empernados y con sus respectivos empaques.</w:t>
      </w:r>
      <w:r w:rsidRPr="006E14E9">
        <w:rPr>
          <w:rFonts w:ascii="Arial" w:hAnsi="Arial" w:cs="Arial"/>
          <w:spacing w:val="-2"/>
          <w:sz w:val="24"/>
          <w:szCs w:val="24"/>
        </w:rPr>
        <w:cr/>
      </w:r>
      <w:r w:rsidRPr="006E14E9">
        <w:rPr>
          <w:rFonts w:ascii="Arial" w:hAnsi="Arial" w:cs="Arial"/>
          <w:b/>
          <w:sz w:val="24"/>
          <w:szCs w:val="24"/>
        </w:rPr>
        <w:cr/>
      </w:r>
    </w:p>
    <w:p w:rsidR="00140DD7" w:rsidRDefault="00140DD7" w:rsidP="00140DD7">
      <w:pPr>
        <w:jc w:val="both"/>
        <w:rPr>
          <w:rFonts w:ascii="Arial" w:hAnsi="Arial" w:cs="Arial"/>
          <w:spacing w:val="-2"/>
          <w:sz w:val="24"/>
          <w:szCs w:val="24"/>
        </w:rPr>
      </w:pPr>
      <w:r w:rsidRPr="006E14E9">
        <w:rPr>
          <w:rFonts w:ascii="Arial" w:hAnsi="Arial" w:cs="Arial"/>
          <w:b/>
          <w:sz w:val="24"/>
          <w:szCs w:val="24"/>
        </w:rPr>
        <w:t>PROCEDIMIENTO.-</w:t>
      </w:r>
      <w:r w:rsidRPr="006E14E9">
        <w:rPr>
          <w:rFonts w:ascii="Arial" w:hAnsi="Arial" w:cs="Arial"/>
          <w:spacing w:val="-2"/>
          <w:sz w:val="24"/>
          <w:szCs w:val="24"/>
        </w:rPr>
        <w:cr/>
      </w:r>
    </w:p>
    <w:p w:rsidR="00140DD7" w:rsidRPr="006E14E9" w:rsidRDefault="00140DD7" w:rsidP="00140DD7">
      <w:pPr>
        <w:jc w:val="both"/>
        <w:rPr>
          <w:rFonts w:ascii="Arial" w:hAnsi="Arial" w:cs="Arial"/>
          <w:sz w:val="24"/>
          <w:szCs w:val="24"/>
          <w:lang w:val="es-ES"/>
        </w:rPr>
      </w:pPr>
      <w:r w:rsidRPr="006E14E9">
        <w:rPr>
          <w:rFonts w:ascii="Arial" w:hAnsi="Arial" w:cs="Arial"/>
          <w:sz w:val="24"/>
          <w:szCs w:val="24"/>
          <w:lang w:val="es-ES"/>
        </w:rPr>
        <w:t xml:space="preserve"> La ejecución y colocación de </w:t>
      </w:r>
      <w:r w:rsidRPr="006E14E9">
        <w:rPr>
          <w:rFonts w:ascii="Arial" w:hAnsi="Arial" w:cs="Arial"/>
          <w:spacing w:val="-2"/>
          <w:sz w:val="24"/>
          <w:szCs w:val="24"/>
        </w:rPr>
        <w:t xml:space="preserve">la cubierta </w:t>
      </w:r>
      <w:r>
        <w:rPr>
          <w:rFonts w:ascii="Arial" w:hAnsi="Arial" w:cs="Arial"/>
          <w:spacing w:val="-2"/>
          <w:sz w:val="24"/>
          <w:szCs w:val="24"/>
        </w:rPr>
        <w:t>de policarbonato</w:t>
      </w:r>
      <w:r w:rsidRPr="006E14E9">
        <w:rPr>
          <w:rFonts w:ascii="Arial" w:hAnsi="Arial" w:cs="Arial"/>
          <w:sz w:val="24"/>
          <w:szCs w:val="24"/>
          <w:lang w:val="es-ES"/>
        </w:rPr>
        <w:t>, es un proceso</w:t>
      </w:r>
      <w:r>
        <w:rPr>
          <w:rFonts w:ascii="Arial" w:hAnsi="Arial" w:cs="Arial"/>
          <w:sz w:val="24"/>
          <w:szCs w:val="24"/>
          <w:lang w:val="es-ES"/>
        </w:rPr>
        <w:t xml:space="preserve"> detalloso y muy delicado de mucha precision</w:t>
      </w:r>
      <w:r w:rsidRPr="006E14E9">
        <w:rPr>
          <w:rFonts w:ascii="Arial" w:hAnsi="Arial" w:cs="Arial"/>
          <w:sz w:val="24"/>
          <w:szCs w:val="24"/>
          <w:lang w:val="es-ES"/>
        </w:rPr>
        <w:t xml:space="preserve">, por lo que el contratista verificará el momento adecuado para la fabricación y posterior colocación de </w:t>
      </w:r>
      <w:r>
        <w:rPr>
          <w:rFonts w:ascii="Arial" w:hAnsi="Arial" w:cs="Arial"/>
          <w:sz w:val="24"/>
          <w:szCs w:val="24"/>
          <w:lang w:val="es-ES"/>
        </w:rPr>
        <w:t>estas cubiertas de policarbonatos</w:t>
      </w:r>
      <w:r w:rsidRPr="006E14E9">
        <w:rPr>
          <w:rFonts w:ascii="Arial" w:hAnsi="Arial" w:cs="Arial"/>
          <w:sz w:val="24"/>
          <w:szCs w:val="24"/>
          <w:lang w:val="es-ES"/>
        </w:rPr>
        <w:t xml:space="preserve">. </w:t>
      </w:r>
    </w:p>
    <w:p w:rsidR="00140DD7" w:rsidRPr="00825987"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lang w:val="es-ES"/>
        </w:rPr>
        <w:t xml:space="preserve">Las medidas desarrolladas de </w:t>
      </w:r>
      <w:r>
        <w:rPr>
          <w:rFonts w:ascii="Arial" w:hAnsi="Arial" w:cs="Arial"/>
          <w:sz w:val="24"/>
          <w:szCs w:val="24"/>
          <w:lang w:val="es-ES"/>
        </w:rPr>
        <w:t>policarbonato</w:t>
      </w:r>
      <w:r w:rsidRPr="006E14E9">
        <w:rPr>
          <w:rFonts w:ascii="Arial" w:hAnsi="Arial" w:cs="Arial"/>
          <w:sz w:val="24"/>
          <w:szCs w:val="24"/>
          <w:lang w:val="es-ES"/>
        </w:rPr>
        <w:t xml:space="preserve"> serán moduladas con las dimensiones comerciales de las planchas. Previa la verificación de medidas en obra y con los planos de detalle y complementarios desarrollados en obra, se procederá a su </w:t>
      </w:r>
      <w:r>
        <w:rPr>
          <w:rFonts w:ascii="Arial" w:hAnsi="Arial" w:cs="Arial"/>
          <w:sz w:val="24"/>
          <w:szCs w:val="24"/>
          <w:lang w:val="es-ES"/>
        </w:rPr>
        <w:t>pedido</w:t>
      </w:r>
      <w:r w:rsidRPr="006E14E9">
        <w:rPr>
          <w:rFonts w:ascii="Arial" w:hAnsi="Arial" w:cs="Arial"/>
          <w:sz w:val="24"/>
          <w:szCs w:val="24"/>
          <w:lang w:val="es-ES"/>
        </w:rPr>
        <w:t>.</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140DD7" w:rsidRPr="006E14E9" w:rsidRDefault="00140DD7" w:rsidP="00140DD7">
      <w:pPr>
        <w:jc w:val="both"/>
        <w:rPr>
          <w:rFonts w:ascii="Arial" w:hAnsi="Arial" w:cs="Arial"/>
          <w:sz w:val="24"/>
          <w:szCs w:val="24"/>
          <w:lang w:val="es-ES"/>
        </w:rPr>
      </w:pPr>
      <w:r w:rsidRPr="006E14E9">
        <w:rPr>
          <w:rFonts w:ascii="Arial" w:hAnsi="Arial" w:cs="Arial"/>
          <w:sz w:val="24"/>
          <w:szCs w:val="24"/>
          <w:lang w:val="es-ES"/>
        </w:rPr>
        <w:t>La medición se la hará en unidad de superficie y su pago será por metro cuadrado "m</w:t>
      </w:r>
      <w:r w:rsidRPr="006E14E9">
        <w:rPr>
          <w:rFonts w:ascii="Arial" w:hAnsi="Arial" w:cs="Arial"/>
          <w:sz w:val="24"/>
          <w:szCs w:val="24"/>
          <w:vertAlign w:val="superscript"/>
          <w:lang w:val="es-ES"/>
        </w:rPr>
        <w:t>2</w:t>
      </w:r>
      <w:r w:rsidRPr="006E14E9">
        <w:rPr>
          <w:rFonts w:ascii="Arial" w:hAnsi="Arial" w:cs="Arial"/>
          <w:sz w:val="24"/>
          <w:szCs w:val="24"/>
          <w:lang w:val="es-ES"/>
        </w:rPr>
        <w:t xml:space="preserve">", en base a la medición desarrollada de todos los elementos colocados y verificados en obra y planos del proyecto. </w:t>
      </w:r>
    </w:p>
    <w:p w:rsidR="00140DD7" w:rsidRPr="00C35204" w:rsidRDefault="00140DD7" w:rsidP="00140DD7">
      <w:pPr>
        <w:widowControl w:val="0"/>
        <w:autoSpaceDE w:val="0"/>
        <w:autoSpaceDN w:val="0"/>
        <w:adjustRightInd w:val="0"/>
        <w:jc w:val="both"/>
        <w:rPr>
          <w:rFonts w:ascii="Arial" w:hAnsi="Arial" w:cs="Arial"/>
          <w:sz w:val="24"/>
          <w:szCs w:val="24"/>
          <w:lang w:val="es-ES"/>
        </w:rPr>
      </w:pP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CUBIERTA DE POLICARBONATO</w:t>
      </w:r>
      <w:r>
        <w:rPr>
          <w:rFonts w:ascii="Arial" w:hAnsi="Arial" w:cs="Arial"/>
          <w:bCs/>
          <w:sz w:val="24"/>
          <w:szCs w:val="24"/>
        </w:rPr>
        <w:t xml:space="preserve">, </w:t>
      </w:r>
      <w:r w:rsidRPr="00B82A4E">
        <w:rPr>
          <w:rFonts w:ascii="Arial" w:hAnsi="Arial" w:cs="Arial"/>
          <w:sz w:val="24"/>
          <w:szCs w:val="24"/>
        </w:rPr>
        <w:t>CUBIERTA AUTOPORTANTE DE POLIURETANO CON FOIL DE ALUMINIO Y LÁMINA ASFÁLTICA</w:t>
      </w:r>
      <w:r w:rsidRPr="00825987">
        <w:rPr>
          <w:rFonts w:ascii="Arial" w:hAnsi="Arial" w:cs="Arial"/>
          <w:bCs/>
          <w:sz w:val="24"/>
          <w:szCs w:val="24"/>
        </w:rPr>
        <w:t>.</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40DD7" w:rsidRPr="00825987" w:rsidRDefault="00140DD7" w:rsidP="00140DD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4290F">
        <w:rPr>
          <w:rFonts w:ascii="Arial" w:hAnsi="Arial" w:cs="Arial"/>
          <w:b/>
          <w:sz w:val="24"/>
          <w:szCs w:val="24"/>
        </w:rPr>
        <w:t>516392</w:t>
      </w:r>
      <w:r w:rsidRPr="00825987">
        <w:rPr>
          <w:rFonts w:ascii="Arial" w:hAnsi="Arial" w:cs="Arial"/>
          <w:b/>
          <w:sz w:val="24"/>
          <w:szCs w:val="24"/>
        </w:rPr>
        <w:tab/>
        <w:t>RUBRO:</w:t>
      </w:r>
      <w:r w:rsidRPr="00825987">
        <w:rPr>
          <w:rFonts w:ascii="Arial" w:hAnsi="Arial" w:cs="Arial"/>
          <w:sz w:val="24"/>
          <w:szCs w:val="24"/>
        </w:rPr>
        <w:t xml:space="preserve"> </w:t>
      </w:r>
      <w:r w:rsidRPr="0084290F">
        <w:rPr>
          <w:rFonts w:ascii="Arial" w:hAnsi="Arial" w:cs="Arial"/>
          <w:b/>
          <w:sz w:val="24"/>
          <w:szCs w:val="24"/>
        </w:rPr>
        <w:t>IMPERMEABILIZACIÓN CON BANDA ASFALTICA PARA FLASHIN DE CIERRE DE CUBIERTAS</w:t>
      </w:r>
      <w:r>
        <w:rPr>
          <w:rFonts w:ascii="Arial" w:hAnsi="Arial" w:cs="Arial"/>
          <w:b/>
          <w:sz w:val="24"/>
          <w:szCs w:val="24"/>
        </w:rPr>
        <w:t>.</w:t>
      </w:r>
    </w:p>
    <w:p w:rsidR="00140DD7" w:rsidRPr="00825987" w:rsidRDefault="00140DD7" w:rsidP="00140DD7">
      <w:pPr>
        <w:widowControl w:val="0"/>
        <w:tabs>
          <w:tab w:val="left" w:pos="3000"/>
        </w:tabs>
        <w:autoSpaceDE w:val="0"/>
        <w:autoSpaceDN w:val="0"/>
        <w:adjustRightInd w:val="0"/>
        <w:jc w:val="both"/>
        <w:rPr>
          <w:rFonts w:ascii="Arial" w:hAnsi="Arial" w:cs="Arial"/>
          <w:b/>
          <w:bCs/>
          <w:sz w:val="24"/>
          <w:szCs w:val="24"/>
        </w:rPr>
      </w:pPr>
    </w:p>
    <w:p w:rsidR="00140DD7"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sz w:val="24"/>
          <w:szCs w:val="24"/>
        </w:rPr>
        <w:lastRenderedPageBreak/>
        <w:t>DESCRIPCION.-</w:t>
      </w:r>
      <w:r w:rsidRPr="006E14E9">
        <w:rPr>
          <w:rFonts w:ascii="Arial" w:hAnsi="Arial" w:cs="Arial"/>
          <w:sz w:val="24"/>
          <w:szCs w:val="24"/>
        </w:rPr>
        <w:cr/>
      </w:r>
    </w:p>
    <w:p w:rsidR="00140DD7" w:rsidRDefault="00140DD7" w:rsidP="00140DD7">
      <w:pPr>
        <w:widowControl w:val="0"/>
        <w:autoSpaceDE w:val="0"/>
        <w:autoSpaceDN w:val="0"/>
        <w:adjustRightInd w:val="0"/>
        <w:jc w:val="both"/>
        <w:rPr>
          <w:rFonts w:ascii="Arial" w:hAnsi="Arial" w:cs="Arial"/>
          <w:sz w:val="24"/>
          <w:szCs w:val="24"/>
        </w:rPr>
      </w:pPr>
      <w:r>
        <w:rPr>
          <w:rFonts w:ascii="Arial" w:hAnsi="Arial" w:cs="Arial"/>
          <w:sz w:val="24"/>
          <w:szCs w:val="24"/>
        </w:rPr>
        <w:t>Este rubro consiste en la impermeabilización de cubiertas conlaminas asfálticas con el fin de</w:t>
      </w:r>
      <w:r w:rsidRPr="006E14E9">
        <w:rPr>
          <w:rFonts w:ascii="Arial" w:hAnsi="Arial" w:cs="Arial"/>
          <w:sz w:val="24"/>
          <w:szCs w:val="24"/>
        </w:rPr>
        <w:t xml:space="preserve"> recub</w:t>
      </w:r>
      <w:r>
        <w:rPr>
          <w:rFonts w:ascii="Arial" w:hAnsi="Arial" w:cs="Arial"/>
          <w:sz w:val="24"/>
          <w:szCs w:val="24"/>
        </w:rPr>
        <w:t xml:space="preserve">rir y proteger los techos, son </w:t>
      </w:r>
      <w:r w:rsidRPr="006E14E9">
        <w:rPr>
          <w:rFonts w:ascii="Arial" w:hAnsi="Arial" w:cs="Arial"/>
          <w:sz w:val="24"/>
          <w:szCs w:val="24"/>
        </w:rPr>
        <w:t>resistentes a la intemperie y luz solar.</w:t>
      </w:r>
      <w:r w:rsidRPr="006E14E9">
        <w:rPr>
          <w:rFonts w:ascii="Arial" w:hAnsi="Arial" w:cs="Arial"/>
          <w:sz w:val="24"/>
          <w:szCs w:val="24"/>
        </w:rPr>
        <w:cr/>
      </w:r>
      <w:r w:rsidRPr="006E14E9">
        <w:rPr>
          <w:rFonts w:ascii="Arial" w:hAnsi="Arial" w:cs="Arial"/>
          <w:sz w:val="24"/>
          <w:szCs w:val="24"/>
        </w:rPr>
        <w:cr/>
      </w:r>
      <w:r w:rsidRPr="006E14E9">
        <w:rPr>
          <w:rFonts w:ascii="Arial" w:hAnsi="Arial" w:cs="Arial"/>
          <w:b/>
          <w:sz w:val="24"/>
          <w:szCs w:val="24"/>
        </w:rPr>
        <w:t>PROCEDIMIENTO.-</w:t>
      </w:r>
      <w:r w:rsidRPr="006E14E9">
        <w:rPr>
          <w:rFonts w:ascii="Arial" w:hAnsi="Arial" w:cs="Arial"/>
          <w:sz w:val="24"/>
          <w:szCs w:val="24"/>
        </w:rPr>
        <w:cr/>
      </w:r>
    </w:p>
    <w:p w:rsidR="00140DD7" w:rsidRDefault="00140DD7" w:rsidP="00140DD7">
      <w:pPr>
        <w:widowControl w:val="0"/>
        <w:autoSpaceDE w:val="0"/>
        <w:autoSpaceDN w:val="0"/>
        <w:adjustRightInd w:val="0"/>
        <w:jc w:val="both"/>
        <w:rPr>
          <w:rFonts w:ascii="Arial" w:hAnsi="Arial" w:cs="Arial"/>
          <w:b/>
          <w:sz w:val="24"/>
          <w:szCs w:val="24"/>
        </w:rPr>
      </w:pPr>
      <w:r w:rsidRPr="006E14E9">
        <w:rPr>
          <w:rFonts w:ascii="Arial" w:hAnsi="Arial" w:cs="Arial"/>
          <w:sz w:val="24"/>
          <w:szCs w:val="24"/>
        </w:rPr>
        <w:t xml:space="preserve">Este trabajo consiste en  preparar las superficies de los techos a ser </w:t>
      </w:r>
      <w:r>
        <w:rPr>
          <w:rFonts w:ascii="Arial" w:hAnsi="Arial" w:cs="Arial"/>
          <w:sz w:val="24"/>
          <w:szCs w:val="24"/>
        </w:rPr>
        <w:t>impermeabilizadas</w:t>
      </w:r>
      <w:r w:rsidRPr="006E14E9">
        <w:rPr>
          <w:rFonts w:ascii="Arial" w:hAnsi="Arial" w:cs="Arial"/>
          <w:sz w:val="24"/>
          <w:szCs w:val="24"/>
        </w:rPr>
        <w:t xml:space="preserve"> de tal manera que se encuentren libres de grasas, polvo, moho y otros contaminantes, deberán estar totalmente secas; en superficies de fibrocemento nuevas, se eliminará la alcalinidad con una solución de ácido muriático al 10%, si la superficie presenta hongos, lavar con una solución de hipoclorito de sodio al 15%, enjuagar bien y dejar secar.</w:t>
      </w:r>
      <w:r w:rsidRPr="006E14E9">
        <w:rPr>
          <w:rFonts w:ascii="Arial" w:hAnsi="Arial" w:cs="Arial"/>
          <w:sz w:val="24"/>
          <w:szCs w:val="24"/>
        </w:rPr>
        <w:cr/>
      </w:r>
      <w:r w:rsidRPr="006E14E9">
        <w:rPr>
          <w:rFonts w:ascii="Arial" w:hAnsi="Arial" w:cs="Arial"/>
          <w:b/>
          <w:sz w:val="24"/>
          <w:szCs w:val="24"/>
        </w:rPr>
        <w:t xml:space="preserve"> </w:t>
      </w:r>
      <w:r w:rsidRPr="006E14E9">
        <w:rPr>
          <w:rFonts w:ascii="Arial" w:hAnsi="Arial" w:cs="Arial"/>
          <w:b/>
          <w:sz w:val="24"/>
          <w:szCs w:val="24"/>
        </w:rPr>
        <w:cr/>
        <w:t>MEDICION Y PAGO.-</w:t>
      </w:r>
      <w:r w:rsidRPr="006E14E9">
        <w:rPr>
          <w:rFonts w:ascii="Arial" w:hAnsi="Arial" w:cs="Arial"/>
          <w:b/>
          <w:sz w:val="24"/>
          <w:szCs w:val="24"/>
        </w:rPr>
        <w:tab/>
      </w:r>
      <w:r w:rsidRPr="006E14E9">
        <w:rPr>
          <w:rFonts w:ascii="Arial" w:hAnsi="Arial" w:cs="Arial"/>
          <w:b/>
          <w:sz w:val="24"/>
          <w:szCs w:val="24"/>
        </w:rPr>
        <w:cr/>
      </w:r>
    </w:p>
    <w:p w:rsidR="00140DD7" w:rsidRPr="00825987"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medirá al céntimo y se cuantificará en metros cuadrados efectivamente ejecutados, medidos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r>
      <w:r w:rsidRPr="006E14E9">
        <w:rPr>
          <w:rFonts w:ascii="Arial" w:hAnsi="Arial" w:cs="Arial"/>
          <w:color w:val="000000"/>
          <w:sz w:val="24"/>
          <w:szCs w:val="24"/>
        </w:rPr>
        <w:t xml:space="preserve"> La medición será de acuerdo a la cantidad real ejecutada en obra. Su pago será por metro cuadrado (m2).</w:t>
      </w:r>
    </w:p>
    <w:p w:rsidR="00140DD7" w:rsidRPr="00825987" w:rsidRDefault="00140DD7" w:rsidP="00140DD7">
      <w:pPr>
        <w:widowControl w:val="0"/>
        <w:autoSpaceDE w:val="0"/>
        <w:autoSpaceDN w:val="0"/>
        <w:adjustRightInd w:val="0"/>
        <w:jc w:val="both"/>
        <w:rPr>
          <w:rFonts w:ascii="Arial" w:hAnsi="Arial" w:cs="Arial"/>
          <w:sz w:val="24"/>
          <w:szCs w:val="24"/>
        </w:rPr>
      </w:pP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chova, gasolina.</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40DD7" w:rsidRDefault="00140DD7" w:rsidP="00140DD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140DD7" w:rsidRDefault="00140DD7" w:rsidP="00140DD7">
      <w:pPr>
        <w:widowControl w:val="0"/>
        <w:tabs>
          <w:tab w:val="left" w:pos="3000"/>
        </w:tabs>
        <w:autoSpaceDE w:val="0"/>
        <w:autoSpaceDN w:val="0"/>
        <w:adjustRightInd w:val="0"/>
        <w:jc w:val="both"/>
        <w:rPr>
          <w:rFonts w:ascii="Arial" w:hAnsi="Arial" w:cs="Arial"/>
          <w:b/>
          <w:sz w:val="24"/>
        </w:rPr>
      </w:pPr>
      <w:r w:rsidRPr="00403121">
        <w:rPr>
          <w:rFonts w:ascii="Arial" w:hAnsi="Arial" w:cs="Arial"/>
          <w:b/>
          <w:sz w:val="24"/>
        </w:rPr>
        <w:t>DETALLES</w:t>
      </w:r>
    </w:p>
    <w:p w:rsidR="00140DD7" w:rsidRDefault="00140DD7" w:rsidP="00140DD7">
      <w:pPr>
        <w:widowControl w:val="0"/>
        <w:tabs>
          <w:tab w:val="left" w:pos="3000"/>
        </w:tabs>
        <w:autoSpaceDE w:val="0"/>
        <w:autoSpaceDN w:val="0"/>
        <w:adjustRightInd w:val="0"/>
        <w:jc w:val="both"/>
        <w:rPr>
          <w:rFonts w:ascii="Arial" w:hAnsi="Arial" w:cs="Arial"/>
          <w:b/>
          <w:sz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516242</w:t>
      </w:r>
      <w:r w:rsidRPr="00825987">
        <w:rPr>
          <w:rFonts w:ascii="Arial" w:hAnsi="Arial" w:cs="Arial"/>
          <w:b/>
          <w:sz w:val="24"/>
          <w:szCs w:val="24"/>
        </w:rPr>
        <w:tab/>
        <w:t xml:space="preserve">RUBRO: </w:t>
      </w:r>
      <w:r w:rsidRPr="00403121">
        <w:rPr>
          <w:rFonts w:ascii="Arial" w:hAnsi="Arial" w:cs="Arial"/>
          <w:b/>
          <w:sz w:val="24"/>
          <w:szCs w:val="24"/>
        </w:rPr>
        <w:t>ADHESIVO MICROFERFORADO COLOR GRIS</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Serán los elementos </w:t>
      </w:r>
      <w:r>
        <w:rPr>
          <w:rFonts w:ascii="Arial" w:hAnsi="Arial" w:cs="Arial"/>
          <w:sz w:val="24"/>
          <w:szCs w:val="24"/>
        </w:rPr>
        <w:t>adhesivos microperforados</w:t>
      </w:r>
      <w:r w:rsidRPr="006E14E9">
        <w:rPr>
          <w:rFonts w:ascii="Arial" w:hAnsi="Arial" w:cs="Arial"/>
          <w:sz w:val="24"/>
          <w:szCs w:val="24"/>
        </w:rPr>
        <w:t xml:space="preserve"> Utilizados como protecciones en </w:t>
      </w:r>
      <w:r>
        <w:rPr>
          <w:rFonts w:ascii="Arial" w:hAnsi="Arial" w:cs="Arial"/>
          <w:sz w:val="24"/>
          <w:szCs w:val="24"/>
        </w:rPr>
        <w:t>las ventanas</w:t>
      </w:r>
      <w:r w:rsidRPr="006E14E9">
        <w:rPr>
          <w:rFonts w:ascii="Arial" w:hAnsi="Arial" w:cs="Arial"/>
          <w:sz w:val="24"/>
          <w:szCs w:val="24"/>
        </w:rPr>
        <w:t>, o en sitos donde se necesite protección, de acuerdo con los planos, detalles del proyecto y a las indicaciones del I/A Fiscalizador.</w:t>
      </w:r>
    </w:p>
    <w:p w:rsidR="00140DD7" w:rsidRPr="006E14E9" w:rsidRDefault="00140DD7" w:rsidP="00140DD7">
      <w:pPr>
        <w:widowControl w:val="0"/>
        <w:autoSpaceDE w:val="0"/>
        <w:autoSpaceDN w:val="0"/>
        <w:adjustRightInd w:val="0"/>
        <w:jc w:val="both"/>
        <w:rPr>
          <w:rFonts w:ascii="Arial" w:hAnsi="Arial" w:cs="Arial"/>
          <w:sz w:val="24"/>
          <w:szCs w:val="24"/>
        </w:rPr>
      </w:pP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w:t>
      </w:r>
      <w:r>
        <w:rPr>
          <w:rFonts w:ascii="Arial" w:hAnsi="Arial" w:cs="Arial"/>
          <w:sz w:val="24"/>
          <w:szCs w:val="24"/>
        </w:rPr>
        <w:t>adhesivos microperforados</w:t>
      </w:r>
      <w:r w:rsidRPr="006E14E9">
        <w:rPr>
          <w:rFonts w:ascii="Arial" w:hAnsi="Arial" w:cs="Arial"/>
          <w:sz w:val="24"/>
          <w:szCs w:val="24"/>
        </w:rPr>
        <w:t xml:space="preserve"> serán de </w:t>
      </w:r>
      <w:r>
        <w:rPr>
          <w:rFonts w:ascii="Arial" w:hAnsi="Arial" w:cs="Arial"/>
          <w:sz w:val="24"/>
          <w:szCs w:val="24"/>
        </w:rPr>
        <w:t>color gris para de esta manera proteger del sol y el calor a las personas o especies q se encuentren en el lugar</w:t>
      </w:r>
      <w:r w:rsidRPr="006E14E9">
        <w:rPr>
          <w:rFonts w:ascii="Arial" w:hAnsi="Arial" w:cs="Arial"/>
          <w:sz w:val="24"/>
          <w:szCs w:val="24"/>
        </w:rPr>
        <w:t xml:space="preserve">. </w:t>
      </w:r>
      <w:r>
        <w:rPr>
          <w:rFonts w:ascii="Arial" w:hAnsi="Arial" w:cs="Arial"/>
          <w:sz w:val="24"/>
          <w:szCs w:val="24"/>
        </w:rPr>
        <w:t>La superficie que será intervenida debe</w:t>
      </w:r>
      <w:r w:rsidRPr="006E14E9">
        <w:rPr>
          <w:rFonts w:ascii="Arial" w:hAnsi="Arial" w:cs="Arial"/>
          <w:sz w:val="24"/>
          <w:szCs w:val="24"/>
        </w:rPr>
        <w:t xml:space="preserve"> estar limpios de toda aspereza, grasas o aceites y se debe limpiar con gasolina o thiñer.</w:t>
      </w:r>
    </w:p>
    <w:p w:rsidR="00140DD7" w:rsidRPr="006E14E9" w:rsidRDefault="00140DD7" w:rsidP="00140DD7">
      <w:pPr>
        <w:widowControl w:val="0"/>
        <w:autoSpaceDE w:val="0"/>
        <w:autoSpaceDN w:val="0"/>
        <w:adjustRightInd w:val="0"/>
        <w:jc w:val="both"/>
        <w:rPr>
          <w:rFonts w:ascii="Arial" w:hAnsi="Arial" w:cs="Arial"/>
          <w:sz w:val="24"/>
          <w:szCs w:val="24"/>
        </w:rPr>
      </w:pP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real ejecutada e instalada en obra. Su pago será por metro </w:t>
      </w:r>
      <w:r>
        <w:rPr>
          <w:rFonts w:ascii="Arial" w:hAnsi="Arial" w:cs="Arial"/>
          <w:sz w:val="24"/>
          <w:szCs w:val="24"/>
        </w:rPr>
        <w:t>cuadrado (M2</w:t>
      </w:r>
      <w:r w:rsidRPr="006E14E9">
        <w:rPr>
          <w:rFonts w:ascii="Arial" w:hAnsi="Arial" w:cs="Arial"/>
          <w:sz w:val="24"/>
          <w:szCs w:val="24"/>
        </w:rPr>
        <w:t>).</w:t>
      </w:r>
    </w:p>
    <w:p w:rsidR="00140DD7" w:rsidRDefault="00140DD7" w:rsidP="00140DD7">
      <w:pPr>
        <w:widowControl w:val="0"/>
        <w:autoSpaceDE w:val="0"/>
        <w:autoSpaceDN w:val="0"/>
        <w:adjustRightInd w:val="0"/>
        <w:jc w:val="both"/>
        <w:rPr>
          <w:rFonts w:ascii="Arial" w:hAnsi="Arial" w:cs="Arial"/>
          <w:b/>
          <w:bCs/>
          <w:sz w:val="24"/>
          <w:szCs w:val="24"/>
        </w:rPr>
      </w:pP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METRO </w:t>
      </w:r>
      <w:r>
        <w:rPr>
          <w:rFonts w:ascii="Arial" w:hAnsi="Arial" w:cs="Arial"/>
          <w:sz w:val="24"/>
          <w:szCs w:val="24"/>
        </w:rPr>
        <w:t>CUADRADO (M2</w:t>
      </w:r>
      <w:r w:rsidRPr="006E14E9">
        <w:rPr>
          <w:rFonts w:ascii="Arial" w:hAnsi="Arial" w:cs="Arial"/>
          <w:sz w:val="24"/>
          <w:szCs w:val="24"/>
        </w:rPr>
        <w:t>).</w:t>
      </w:r>
    </w:p>
    <w:p w:rsidR="00140DD7" w:rsidRPr="002A1A76" w:rsidRDefault="00140DD7" w:rsidP="00140DD7">
      <w:pPr>
        <w:widowControl w:val="0"/>
        <w:tabs>
          <w:tab w:val="left" w:pos="3000"/>
        </w:tabs>
        <w:autoSpaceDE w:val="0"/>
        <w:autoSpaceDN w:val="0"/>
        <w:adjustRightInd w:val="0"/>
        <w:jc w:val="both"/>
        <w:rPr>
          <w:rFonts w:ascii="Arial" w:hAnsi="Arial" w:cs="Arial"/>
          <w:b/>
          <w:sz w:val="24"/>
          <w:szCs w:val="24"/>
        </w:rPr>
      </w:pPr>
      <w:r w:rsidRPr="006E14E9">
        <w:rPr>
          <w:rFonts w:ascii="Arial" w:hAnsi="Arial" w:cs="Arial"/>
          <w:b/>
          <w:bCs/>
          <w:sz w:val="24"/>
          <w:szCs w:val="24"/>
        </w:rPr>
        <w:t>MATERIALES MÍNIMOS</w:t>
      </w:r>
      <w:r w:rsidRPr="006E14E9">
        <w:rPr>
          <w:rFonts w:ascii="Arial" w:hAnsi="Arial" w:cs="Arial"/>
          <w:sz w:val="24"/>
          <w:szCs w:val="24"/>
        </w:rPr>
        <w:t xml:space="preserve">: </w:t>
      </w:r>
      <w:r w:rsidRPr="002A1A76">
        <w:rPr>
          <w:rFonts w:ascii="Arial" w:hAnsi="Arial" w:cs="Arial"/>
          <w:sz w:val="24"/>
          <w:szCs w:val="24"/>
        </w:rPr>
        <w:t>ADHESIVO MICROFERFORADO COLOR GRIS</w:t>
      </w:r>
    </w:p>
    <w:p w:rsidR="00140DD7"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r>
        <w:rPr>
          <w:rFonts w:ascii="Arial" w:hAnsi="Arial" w:cs="Arial"/>
          <w:sz w:val="24"/>
          <w:szCs w:val="24"/>
        </w:rPr>
        <w:t xml:space="preserve">. </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Pr>
          <w:rFonts w:ascii="Arial" w:hAnsi="Arial" w:cs="Arial"/>
          <w:sz w:val="24"/>
          <w:szCs w:val="24"/>
        </w:rPr>
        <w:t>: MAESTRO MAYOR</w:t>
      </w:r>
      <w:r w:rsidRPr="006E14E9">
        <w:rPr>
          <w:rFonts w:ascii="Arial" w:hAnsi="Arial" w:cs="Arial"/>
          <w:sz w:val="24"/>
          <w:szCs w:val="24"/>
        </w:rPr>
        <w:t>, AYUDANTE.</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516333</w:t>
      </w:r>
      <w:r w:rsidRPr="00825987">
        <w:rPr>
          <w:rFonts w:ascii="Arial" w:hAnsi="Arial" w:cs="Arial"/>
          <w:b/>
          <w:sz w:val="24"/>
          <w:szCs w:val="24"/>
        </w:rPr>
        <w:tab/>
        <w:t xml:space="preserve">RUBRO: </w:t>
      </w:r>
      <w:r w:rsidRPr="00403121">
        <w:rPr>
          <w:rFonts w:ascii="Arial" w:hAnsi="Arial" w:cs="Arial"/>
          <w:b/>
          <w:sz w:val="24"/>
          <w:szCs w:val="24"/>
        </w:rPr>
        <w:t>DETALLE DE ALUMINIO COMPUESTO COLOR GRIS (INCLUYE ESTRUCTURA)</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0DD7" w:rsidRPr="00F94E08" w:rsidRDefault="00140DD7" w:rsidP="00140DD7">
      <w:pPr>
        <w:widowControl w:val="0"/>
        <w:tabs>
          <w:tab w:val="left" w:pos="3000"/>
        </w:tabs>
        <w:autoSpaceDE w:val="0"/>
        <w:autoSpaceDN w:val="0"/>
        <w:adjustRightInd w:val="0"/>
        <w:jc w:val="both"/>
        <w:rPr>
          <w:rFonts w:ascii="Arial" w:hAnsi="Arial" w:cs="Arial"/>
          <w:b/>
          <w:sz w:val="24"/>
          <w:szCs w:val="24"/>
        </w:rPr>
      </w:pPr>
      <w:r w:rsidRPr="005B0FDB">
        <w:rPr>
          <w:rFonts w:ascii="Arial" w:hAnsi="Arial" w:cs="Arial"/>
          <w:sz w:val="24"/>
          <w:szCs w:val="24"/>
        </w:rPr>
        <w:t>Comprende las actividades que deberá realizar el constructor para fabricar, s</w:t>
      </w:r>
      <w:r>
        <w:rPr>
          <w:rFonts w:ascii="Arial" w:hAnsi="Arial" w:cs="Arial"/>
          <w:sz w:val="24"/>
          <w:szCs w:val="24"/>
        </w:rPr>
        <w:t xml:space="preserve">uministrar y montar en obra </w:t>
      </w:r>
      <w:r w:rsidRPr="00F94E08">
        <w:rPr>
          <w:rFonts w:ascii="Arial" w:hAnsi="Arial" w:cs="Arial"/>
          <w:sz w:val="24"/>
          <w:szCs w:val="24"/>
        </w:rPr>
        <w:t xml:space="preserve"> detalle de aluminio compuesto color gris (incluye estructura)</w:t>
      </w:r>
      <w:r>
        <w:rPr>
          <w:rFonts w:ascii="Arial" w:hAnsi="Arial" w:cs="Arial"/>
          <w:b/>
          <w:sz w:val="24"/>
          <w:szCs w:val="24"/>
        </w:rPr>
        <w:t xml:space="preserve"> </w:t>
      </w:r>
      <w:r w:rsidRPr="005B0FDB">
        <w:rPr>
          <w:rFonts w:ascii="Arial" w:hAnsi="Arial" w:cs="Arial"/>
          <w:sz w:val="24"/>
          <w:szCs w:val="24"/>
        </w:rPr>
        <w:t xml:space="preserve">de los diferentes </w:t>
      </w:r>
      <w:r>
        <w:rPr>
          <w:rFonts w:ascii="Arial" w:hAnsi="Arial" w:cs="Arial"/>
          <w:sz w:val="24"/>
          <w:szCs w:val="24"/>
        </w:rPr>
        <w:t>ambientes del proyecto.</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PROCEDIMIENTO.-</w:t>
      </w:r>
    </w:p>
    <w:p w:rsidR="00140DD7" w:rsidRDefault="00140DD7" w:rsidP="00140DD7">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aluminio compuesto color gris.</w:t>
      </w:r>
    </w:p>
    <w:p w:rsidR="00140DD7" w:rsidRDefault="00140DD7" w:rsidP="00140DD7">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sidRPr="00F94E08">
        <w:rPr>
          <w:rFonts w:ascii="Arial" w:hAnsi="Arial" w:cs="Arial"/>
          <w:sz w:val="24"/>
          <w:szCs w:val="24"/>
        </w:rPr>
        <w:t>detalle de aluminio compuesto color gris</w:t>
      </w:r>
      <w:r w:rsidRPr="005B0FDB">
        <w:rPr>
          <w:rFonts w:ascii="Arial" w:hAnsi="Arial" w:cs="Arial"/>
          <w:sz w:val="24"/>
          <w:szCs w:val="24"/>
        </w:rPr>
        <w:t>. El constructor verificará las medidas de los vanos en obra y su escuadría, para realizar los ajustes necesarios.</w:t>
      </w:r>
    </w:p>
    <w:p w:rsidR="00140DD7" w:rsidRDefault="00140DD7" w:rsidP="00140DD7">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w:t>
      </w:r>
      <w:r w:rsidRPr="005B0FDB">
        <w:rPr>
          <w:rFonts w:ascii="Arial" w:hAnsi="Arial" w:cs="Arial"/>
          <w:sz w:val="24"/>
          <w:szCs w:val="24"/>
        </w:rPr>
        <w:t>fija utilizará los perfiles dete</w:t>
      </w:r>
      <w:r>
        <w:rPr>
          <w:rFonts w:ascii="Arial" w:hAnsi="Arial" w:cs="Arial"/>
          <w:sz w:val="24"/>
          <w:szCs w:val="24"/>
        </w:rPr>
        <w:t>rminados en esta especificación.</w:t>
      </w:r>
    </w:p>
    <w:p w:rsidR="00140DD7" w:rsidRDefault="00140DD7" w:rsidP="00140DD7">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instalados</w:t>
      </w:r>
      <w:r w:rsidRPr="005B0FDB">
        <w:rPr>
          <w:rFonts w:ascii="Arial" w:hAnsi="Arial" w:cs="Arial"/>
          <w:sz w:val="24"/>
          <w:szCs w:val="24"/>
        </w:rPr>
        <w:t>.</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 xml:space="preserve">Fiscalización realizará la aprobación o rechazo, ya sea parcial o total del rubro, con las tolerancias y pruebas de las condiciones en las que se entrega </w:t>
      </w:r>
      <w:r>
        <w:rPr>
          <w:rFonts w:ascii="Arial" w:hAnsi="Arial" w:cs="Arial"/>
          <w:sz w:val="24"/>
          <w:szCs w:val="24"/>
        </w:rPr>
        <w:t xml:space="preserve">los </w:t>
      </w:r>
      <w:r w:rsidRPr="005B0FDB">
        <w:rPr>
          <w:rFonts w:ascii="Arial" w:hAnsi="Arial" w:cs="Arial"/>
          <w:sz w:val="24"/>
          <w:szCs w:val="24"/>
        </w:rPr>
        <w:t xml:space="preserve"> </w:t>
      </w:r>
      <w:r w:rsidRPr="00F94E08">
        <w:rPr>
          <w:rFonts w:ascii="Arial" w:hAnsi="Arial" w:cs="Arial"/>
          <w:sz w:val="24"/>
          <w:szCs w:val="24"/>
        </w:rPr>
        <w:t>detalle de aluminio compuesto color gris</w:t>
      </w:r>
      <w:r w:rsidRPr="005B0FDB">
        <w:rPr>
          <w:rFonts w:ascii="Arial" w:hAnsi="Arial" w:cs="Arial"/>
          <w:sz w:val="24"/>
          <w:szCs w:val="24"/>
        </w:rPr>
        <w:t>.</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140DD7" w:rsidRPr="005B0FDB" w:rsidRDefault="00140DD7" w:rsidP="00140DD7">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140DD7" w:rsidRDefault="00140DD7" w:rsidP="00140DD7">
      <w:pPr>
        <w:widowControl w:val="0"/>
        <w:autoSpaceDE w:val="0"/>
        <w:autoSpaceDN w:val="0"/>
        <w:adjustRightInd w:val="0"/>
        <w:spacing w:line="240" w:lineRule="auto"/>
        <w:jc w:val="both"/>
        <w:rPr>
          <w:rFonts w:ascii="Arial" w:hAnsi="Arial" w:cs="Arial"/>
          <w:sz w:val="24"/>
        </w:rPr>
      </w:pP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140DD7" w:rsidRPr="009C3A14" w:rsidRDefault="00140DD7" w:rsidP="00140DD7">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A96BE3">
        <w:rPr>
          <w:rFonts w:ascii="Arial" w:hAnsi="Arial" w:cs="Arial"/>
          <w:b/>
          <w:sz w:val="24"/>
          <w:szCs w:val="24"/>
        </w:rPr>
        <w:t>ESCALERA</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516343</w:t>
      </w:r>
      <w:r w:rsidRPr="00825987">
        <w:rPr>
          <w:rFonts w:ascii="Arial" w:hAnsi="Arial" w:cs="Arial"/>
          <w:b/>
          <w:sz w:val="24"/>
          <w:szCs w:val="24"/>
        </w:rPr>
        <w:tab/>
        <w:t xml:space="preserve">RUBRO: </w:t>
      </w:r>
      <w:r w:rsidRPr="00403121">
        <w:rPr>
          <w:rFonts w:ascii="Arial" w:hAnsi="Arial" w:cs="Arial"/>
          <w:b/>
          <w:sz w:val="24"/>
          <w:szCs w:val="24"/>
        </w:rPr>
        <w:t>ESCALERA DE GATO DE TUBO DE ACERO GALVANIZADO DE 1 1/2" (INCLYUE PINTURA MARITIMA/ ACRILICA DE POLIURETANO)</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0DD7" w:rsidRPr="00F94E08" w:rsidRDefault="00140DD7" w:rsidP="00140DD7">
      <w:pPr>
        <w:widowControl w:val="0"/>
        <w:tabs>
          <w:tab w:val="left" w:pos="3000"/>
        </w:tabs>
        <w:autoSpaceDE w:val="0"/>
        <w:autoSpaceDN w:val="0"/>
        <w:adjustRightInd w:val="0"/>
        <w:jc w:val="both"/>
        <w:rPr>
          <w:rFonts w:ascii="Arial" w:hAnsi="Arial" w:cs="Arial"/>
          <w:b/>
          <w:sz w:val="24"/>
          <w:szCs w:val="24"/>
        </w:rPr>
      </w:pPr>
      <w:r w:rsidRPr="005B0FDB">
        <w:rPr>
          <w:rFonts w:ascii="Arial" w:hAnsi="Arial" w:cs="Arial"/>
          <w:sz w:val="24"/>
          <w:szCs w:val="24"/>
        </w:rPr>
        <w:t>Comprende las actividades que deberá realizar el constructor para fabricar, s</w:t>
      </w:r>
      <w:r>
        <w:rPr>
          <w:rFonts w:ascii="Arial" w:hAnsi="Arial" w:cs="Arial"/>
          <w:sz w:val="24"/>
          <w:szCs w:val="24"/>
        </w:rPr>
        <w:t xml:space="preserve">uministrar y montar en obra </w:t>
      </w:r>
      <w:r w:rsidRPr="00F94E08">
        <w:rPr>
          <w:rFonts w:ascii="Arial" w:hAnsi="Arial" w:cs="Arial"/>
          <w:sz w:val="24"/>
          <w:szCs w:val="24"/>
        </w:rPr>
        <w:t xml:space="preserve"> detalle de aluminio compuesto color gris (incluye estructura)</w:t>
      </w:r>
      <w:r>
        <w:rPr>
          <w:rFonts w:ascii="Arial" w:hAnsi="Arial" w:cs="Arial"/>
          <w:b/>
          <w:sz w:val="24"/>
          <w:szCs w:val="24"/>
        </w:rPr>
        <w:t xml:space="preserve"> </w:t>
      </w:r>
      <w:r w:rsidRPr="005B0FDB">
        <w:rPr>
          <w:rFonts w:ascii="Arial" w:hAnsi="Arial" w:cs="Arial"/>
          <w:sz w:val="24"/>
          <w:szCs w:val="24"/>
        </w:rPr>
        <w:t xml:space="preserve">de los diferentes </w:t>
      </w:r>
      <w:r>
        <w:rPr>
          <w:rFonts w:ascii="Arial" w:hAnsi="Arial" w:cs="Arial"/>
          <w:sz w:val="24"/>
          <w:szCs w:val="24"/>
        </w:rPr>
        <w:t>ambientes del proyecto.</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PROCEDIMIENTO.-</w:t>
      </w:r>
    </w:p>
    <w:p w:rsidR="00140DD7" w:rsidRDefault="00140DD7" w:rsidP="00140DD7">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aluminio compuesto color gris.</w:t>
      </w:r>
    </w:p>
    <w:p w:rsidR="00140DD7" w:rsidRDefault="00140DD7" w:rsidP="00140DD7">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sidRPr="00F94E08">
        <w:rPr>
          <w:rFonts w:ascii="Arial" w:hAnsi="Arial" w:cs="Arial"/>
          <w:sz w:val="24"/>
          <w:szCs w:val="24"/>
        </w:rPr>
        <w:t>detalle de aluminio compuesto color gris</w:t>
      </w:r>
      <w:r w:rsidRPr="005B0FDB">
        <w:rPr>
          <w:rFonts w:ascii="Arial" w:hAnsi="Arial" w:cs="Arial"/>
          <w:sz w:val="24"/>
          <w:szCs w:val="24"/>
        </w:rPr>
        <w:t>. El constructor verificará las medidas de los vanos en obra y su escuadría, para realizar los ajustes necesarios.</w:t>
      </w:r>
    </w:p>
    <w:p w:rsidR="00140DD7" w:rsidRDefault="00140DD7" w:rsidP="00140DD7">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w:t>
      </w:r>
      <w:r w:rsidRPr="005B0FDB">
        <w:rPr>
          <w:rFonts w:ascii="Arial" w:hAnsi="Arial" w:cs="Arial"/>
          <w:sz w:val="24"/>
          <w:szCs w:val="24"/>
        </w:rPr>
        <w:t>fija utilizará los perfiles dete</w:t>
      </w:r>
      <w:r>
        <w:rPr>
          <w:rFonts w:ascii="Arial" w:hAnsi="Arial" w:cs="Arial"/>
          <w:sz w:val="24"/>
          <w:szCs w:val="24"/>
        </w:rPr>
        <w:t>rminados en esta especificación.</w:t>
      </w:r>
    </w:p>
    <w:p w:rsidR="00140DD7" w:rsidRDefault="00140DD7" w:rsidP="00140DD7">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instalados</w:t>
      </w:r>
      <w:r w:rsidRPr="005B0FDB">
        <w:rPr>
          <w:rFonts w:ascii="Arial" w:hAnsi="Arial" w:cs="Arial"/>
          <w:sz w:val="24"/>
          <w:szCs w:val="24"/>
        </w:rPr>
        <w:t>.</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 xml:space="preserve">Fiscalización realizará la aprobación o rechazo, ya sea parcial o total del rubro, con las tolerancias y pruebas de las condiciones en las que se entrega </w:t>
      </w:r>
      <w:r>
        <w:rPr>
          <w:rFonts w:ascii="Arial" w:hAnsi="Arial" w:cs="Arial"/>
          <w:sz w:val="24"/>
          <w:szCs w:val="24"/>
        </w:rPr>
        <w:t xml:space="preserve">los </w:t>
      </w:r>
      <w:r w:rsidRPr="005B0FDB">
        <w:rPr>
          <w:rFonts w:ascii="Arial" w:hAnsi="Arial" w:cs="Arial"/>
          <w:sz w:val="24"/>
          <w:szCs w:val="24"/>
        </w:rPr>
        <w:t xml:space="preserve"> </w:t>
      </w:r>
      <w:r w:rsidRPr="00F94E08">
        <w:rPr>
          <w:rFonts w:ascii="Arial" w:hAnsi="Arial" w:cs="Arial"/>
          <w:sz w:val="24"/>
          <w:szCs w:val="24"/>
        </w:rPr>
        <w:t>detalle de aluminio compuesto color gris</w:t>
      </w:r>
      <w:r w:rsidRPr="005B0FDB">
        <w:rPr>
          <w:rFonts w:ascii="Arial" w:hAnsi="Arial" w:cs="Arial"/>
          <w:sz w:val="24"/>
          <w:szCs w:val="24"/>
        </w:rPr>
        <w:t>.</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140DD7" w:rsidRPr="005B0FDB" w:rsidRDefault="00140DD7" w:rsidP="00140DD7">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140DD7" w:rsidRDefault="00140DD7" w:rsidP="00140DD7">
      <w:pPr>
        <w:widowControl w:val="0"/>
        <w:autoSpaceDE w:val="0"/>
        <w:autoSpaceDN w:val="0"/>
        <w:adjustRightInd w:val="0"/>
        <w:spacing w:line="240" w:lineRule="auto"/>
        <w:jc w:val="both"/>
        <w:rPr>
          <w:rFonts w:ascii="Arial" w:hAnsi="Arial" w:cs="Arial"/>
          <w:sz w:val="24"/>
        </w:rPr>
      </w:pP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140DD7" w:rsidRPr="00A96BE3" w:rsidRDefault="00140DD7" w:rsidP="00140DD7">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DRENAJE</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516295</w:t>
      </w:r>
      <w:r w:rsidRPr="00825987">
        <w:rPr>
          <w:rFonts w:ascii="Arial" w:hAnsi="Arial" w:cs="Arial"/>
          <w:b/>
          <w:sz w:val="24"/>
          <w:szCs w:val="24"/>
        </w:rPr>
        <w:tab/>
        <w:t xml:space="preserve">RUBRO: </w:t>
      </w:r>
      <w:r w:rsidRPr="00403121">
        <w:rPr>
          <w:rFonts w:ascii="Arial" w:hAnsi="Arial" w:cs="Arial"/>
          <w:b/>
          <w:sz w:val="24"/>
          <w:szCs w:val="24"/>
        </w:rPr>
        <w:t>CANAL DE DESALOJO DE AGUA DE 60CM* 100CM</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0DD7" w:rsidRPr="003A7B04" w:rsidRDefault="00140DD7" w:rsidP="00140DD7">
      <w:pPr>
        <w:pStyle w:val="Default"/>
        <w:spacing w:line="276" w:lineRule="auto"/>
        <w:jc w:val="both"/>
        <w:rPr>
          <w:rFonts w:ascii="Arial" w:hAnsi="Arial" w:cs="Arial"/>
        </w:rPr>
      </w:pPr>
      <w:r w:rsidRPr="003A7B04">
        <w:rPr>
          <w:rFonts w:ascii="Arial" w:hAnsi="Arial" w:cs="Arial"/>
        </w:rPr>
        <w:t xml:space="preserve">Este trabajo consistirá en la construcción de </w:t>
      </w:r>
      <w:r>
        <w:rPr>
          <w:rFonts w:ascii="Arial" w:hAnsi="Arial" w:cs="Arial"/>
        </w:rPr>
        <w:t>canales para el desalojo de aguas lluvias</w:t>
      </w:r>
      <w:r w:rsidRPr="003A7B04">
        <w:rPr>
          <w:rFonts w:ascii="Arial" w:hAnsi="Arial" w:cs="Arial"/>
        </w:rPr>
        <w:t xml:space="preserve"> incluyen sus obras conexas, para evacuar las aguas </w:t>
      </w:r>
      <w:r>
        <w:rPr>
          <w:rFonts w:ascii="Arial" w:hAnsi="Arial" w:cs="Arial"/>
        </w:rPr>
        <w:t>lluvias</w:t>
      </w:r>
      <w:r w:rsidRPr="003A7B04">
        <w:rPr>
          <w:rFonts w:ascii="Arial" w:hAnsi="Arial" w:cs="Arial"/>
        </w:rPr>
        <w:t xml:space="preserve">, de acuerdo a las especificaciones generales del mtop y de conformidad con los alineamientos, pendientes y dimensiones indicadas en los planos o fijados por el fiscalizador. </w:t>
      </w:r>
    </w:p>
    <w:p w:rsidR="00140DD7" w:rsidRPr="003A7B04" w:rsidRDefault="00140DD7" w:rsidP="00140DD7">
      <w:pPr>
        <w:widowControl w:val="0"/>
        <w:autoSpaceDE w:val="0"/>
        <w:autoSpaceDN w:val="0"/>
        <w:adjustRightInd w:val="0"/>
        <w:jc w:val="both"/>
        <w:rPr>
          <w:rFonts w:ascii="Arial" w:hAnsi="Arial" w:cs="Arial"/>
          <w:sz w:val="24"/>
          <w:szCs w:val="24"/>
          <w:lang w:val="es-ES"/>
        </w:rPr>
      </w:pPr>
    </w:p>
    <w:p w:rsidR="00140DD7" w:rsidRPr="003A7B04" w:rsidRDefault="00140DD7" w:rsidP="00140DD7">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140DD7" w:rsidRPr="003A7B04" w:rsidRDefault="00140DD7" w:rsidP="00140DD7">
      <w:pPr>
        <w:pStyle w:val="Default"/>
        <w:spacing w:line="276" w:lineRule="auto"/>
        <w:jc w:val="both"/>
        <w:rPr>
          <w:rFonts w:ascii="Arial" w:hAnsi="Arial" w:cs="Arial"/>
        </w:rPr>
      </w:pPr>
      <w:r w:rsidRPr="003A7B04">
        <w:rPr>
          <w:rFonts w:ascii="Arial" w:hAnsi="Arial" w:cs="Arial"/>
        </w:rPr>
        <w:lastRenderedPageBreak/>
        <w:t xml:space="preserve">Estas obras </w:t>
      </w:r>
      <w:r>
        <w:rPr>
          <w:rFonts w:ascii="Arial" w:hAnsi="Arial" w:cs="Arial"/>
        </w:rPr>
        <w:t>deberan</w:t>
      </w:r>
      <w:r w:rsidRPr="003A7B04">
        <w:rPr>
          <w:rFonts w:ascii="Arial" w:hAnsi="Arial" w:cs="Arial"/>
        </w:rPr>
        <w:t xml:space="preserve"> realizarse en el sitio y serán de hormigón simple, la construcción e instalación se harán de modo que las estructuras queden sólidamente asentadas de conformidad con las dimensiones,  cotas y alineación indicadas en los planos o por el fiscalizador.</w:t>
      </w:r>
    </w:p>
    <w:p w:rsidR="00140DD7" w:rsidRPr="003A7B04" w:rsidRDefault="00140DD7" w:rsidP="00140DD7">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w:t>
      </w:r>
      <w:r w:rsidRPr="009C3A14">
        <w:rPr>
          <w:rFonts w:ascii="Arial" w:hAnsi="Arial" w:cs="Arial"/>
          <w:sz w:val="24"/>
          <w:szCs w:val="24"/>
        </w:rPr>
        <w:t>de canales para el desalojo de aguas</w:t>
      </w:r>
      <w:r w:rsidRPr="003A7B04">
        <w:rPr>
          <w:rFonts w:ascii="Arial" w:hAnsi="Arial" w:cs="Arial"/>
          <w:sz w:val="24"/>
          <w:szCs w:val="24"/>
        </w:rPr>
        <w:t>, deberá limpiarse de residuos y acumulaciones extrañas, y se mantendrán limpias y en funcionamiento hasta la aceptación final de la obra.</w:t>
      </w:r>
    </w:p>
    <w:p w:rsidR="00140DD7" w:rsidRDefault="00140DD7" w:rsidP="00140DD7">
      <w:pPr>
        <w:widowControl w:val="0"/>
        <w:autoSpaceDE w:val="0"/>
        <w:autoSpaceDN w:val="0"/>
        <w:adjustRightInd w:val="0"/>
        <w:jc w:val="both"/>
        <w:rPr>
          <w:rFonts w:ascii="Arial" w:hAnsi="Arial" w:cs="Arial"/>
          <w:b/>
          <w:bCs/>
          <w:sz w:val="24"/>
          <w:szCs w:val="24"/>
        </w:rPr>
      </w:pPr>
    </w:p>
    <w:p w:rsidR="00140DD7" w:rsidRPr="003A7B04" w:rsidRDefault="00140DD7" w:rsidP="00140DD7">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140DD7" w:rsidRPr="003A7B04" w:rsidRDefault="00140DD7" w:rsidP="00140DD7">
      <w:pPr>
        <w:pStyle w:val="Default"/>
        <w:spacing w:line="276" w:lineRule="auto"/>
        <w:jc w:val="both"/>
        <w:rPr>
          <w:rFonts w:ascii="Arial" w:hAnsi="Arial" w:cs="Arial"/>
        </w:rPr>
      </w:pPr>
      <w:r w:rsidRPr="003A7B04">
        <w:rPr>
          <w:rFonts w:ascii="Arial" w:hAnsi="Arial" w:cs="Arial"/>
        </w:rPr>
        <w:t xml:space="preserve">Las cantidades a pagarse serán de acuerdo al </w:t>
      </w:r>
      <w:r>
        <w:rPr>
          <w:rFonts w:ascii="Arial" w:hAnsi="Arial" w:cs="Arial"/>
        </w:rPr>
        <w:t xml:space="preserve">metraje </w:t>
      </w:r>
      <w:r w:rsidRPr="003A7B04">
        <w:rPr>
          <w:rFonts w:ascii="Arial" w:hAnsi="Arial" w:cs="Arial"/>
        </w:rPr>
        <w:t xml:space="preserve">de </w:t>
      </w:r>
      <w:r>
        <w:rPr>
          <w:rFonts w:ascii="Arial" w:hAnsi="Arial" w:cs="Arial"/>
        </w:rPr>
        <w:t xml:space="preserve">canales para el desalojo de aguas </w:t>
      </w:r>
      <w:r w:rsidRPr="003A7B04">
        <w:rPr>
          <w:rFonts w:ascii="Arial" w:hAnsi="Arial" w:cs="Arial"/>
        </w:rPr>
        <w:t xml:space="preserve">aceptablemente ejecutadas y aceptada por la fiscalización. </w:t>
      </w:r>
    </w:p>
    <w:p w:rsidR="00140DD7" w:rsidRPr="003A7B04" w:rsidRDefault="00140DD7" w:rsidP="00140DD7">
      <w:pPr>
        <w:pStyle w:val="Default"/>
        <w:spacing w:line="276" w:lineRule="auto"/>
        <w:jc w:val="both"/>
        <w:rPr>
          <w:rFonts w:ascii="Arial" w:hAnsi="Arial" w:cs="Arial"/>
        </w:rPr>
      </w:pPr>
      <w:r w:rsidRPr="003A7B04">
        <w:rPr>
          <w:rFonts w:ascii="Arial" w:hAnsi="Arial" w:cs="Arial"/>
        </w:rPr>
        <w:t>La compensación por excavaciones y rellenos que fuesen necesarios para la realización de la obra se considerará incluida en los precios pag</w:t>
      </w:r>
      <w:r>
        <w:rPr>
          <w:rFonts w:ascii="Arial" w:hAnsi="Arial" w:cs="Arial"/>
        </w:rPr>
        <w:t>ados por las instalaciones de lo</w:t>
      </w:r>
      <w:r w:rsidRPr="003A7B04">
        <w:rPr>
          <w:rFonts w:ascii="Arial" w:hAnsi="Arial" w:cs="Arial"/>
        </w:rPr>
        <w:t xml:space="preserve">s </w:t>
      </w:r>
      <w:r>
        <w:rPr>
          <w:rFonts w:ascii="Arial" w:hAnsi="Arial" w:cs="Arial"/>
        </w:rPr>
        <w:t>canales para el desalojo de aguas</w:t>
      </w:r>
      <w:r w:rsidRPr="003A7B04">
        <w:rPr>
          <w:rFonts w:ascii="Arial" w:hAnsi="Arial" w:cs="Arial"/>
        </w:rPr>
        <w:t xml:space="preserve">. </w:t>
      </w:r>
    </w:p>
    <w:p w:rsidR="00140DD7" w:rsidRDefault="00140DD7" w:rsidP="00140DD7">
      <w:pPr>
        <w:widowControl w:val="0"/>
        <w:autoSpaceDE w:val="0"/>
        <w:autoSpaceDN w:val="0"/>
        <w:adjustRightInd w:val="0"/>
        <w:spacing w:line="240" w:lineRule="auto"/>
        <w:jc w:val="both"/>
        <w:rPr>
          <w:rFonts w:ascii="Arial" w:hAnsi="Arial" w:cs="Arial"/>
          <w:sz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r w:rsidRPr="00A950DF">
        <w:rPr>
          <w:rFonts w:ascii="Arial" w:hAnsi="Arial" w:cs="Arial"/>
          <w:sz w:val="24"/>
        </w:rPr>
        <w:t>).</w:t>
      </w: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w:t>
      </w: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140DD7" w:rsidRDefault="00140DD7" w:rsidP="00140DD7">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ACERO EN CUBIERTA</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516304</w:t>
      </w:r>
      <w:r w:rsidRPr="00825987">
        <w:rPr>
          <w:rFonts w:ascii="Arial" w:hAnsi="Arial" w:cs="Arial"/>
          <w:b/>
          <w:sz w:val="24"/>
          <w:szCs w:val="24"/>
        </w:rPr>
        <w:tab/>
        <w:t xml:space="preserve">RUBRO: </w:t>
      </w:r>
      <w:r w:rsidRPr="00403121">
        <w:rPr>
          <w:rFonts w:ascii="Arial" w:hAnsi="Arial" w:cs="Arial"/>
          <w:b/>
          <w:sz w:val="24"/>
          <w:szCs w:val="24"/>
        </w:rPr>
        <w:t>CORREAS</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516305</w:t>
      </w:r>
      <w:r w:rsidRPr="00825987">
        <w:rPr>
          <w:rFonts w:ascii="Arial" w:hAnsi="Arial" w:cs="Arial"/>
          <w:b/>
          <w:sz w:val="24"/>
          <w:szCs w:val="24"/>
        </w:rPr>
        <w:tab/>
        <w:t xml:space="preserve">RUBRO: </w:t>
      </w:r>
      <w:r w:rsidRPr="00403121">
        <w:rPr>
          <w:rFonts w:ascii="Arial" w:hAnsi="Arial" w:cs="Arial"/>
          <w:b/>
          <w:sz w:val="24"/>
          <w:szCs w:val="24"/>
        </w:rPr>
        <w:t>VY</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516308</w:t>
      </w:r>
      <w:r w:rsidRPr="00825987">
        <w:rPr>
          <w:rFonts w:ascii="Arial" w:hAnsi="Arial" w:cs="Arial"/>
          <w:b/>
          <w:sz w:val="24"/>
          <w:szCs w:val="24"/>
        </w:rPr>
        <w:tab/>
        <w:t xml:space="preserve">RUBRO: </w:t>
      </w:r>
      <w:r w:rsidRPr="00403121">
        <w:rPr>
          <w:rFonts w:ascii="Arial" w:hAnsi="Arial" w:cs="Arial"/>
          <w:b/>
          <w:sz w:val="24"/>
          <w:szCs w:val="24"/>
        </w:rPr>
        <w:t>PT/PC</w:t>
      </w:r>
    </w:p>
    <w:p w:rsidR="00140DD7" w:rsidRDefault="00140DD7" w:rsidP="00140DD7">
      <w:pPr>
        <w:widowControl w:val="0"/>
        <w:autoSpaceDE w:val="0"/>
        <w:autoSpaceDN w:val="0"/>
        <w:adjustRightInd w:val="0"/>
        <w:jc w:val="both"/>
        <w:rPr>
          <w:rFonts w:ascii="Arial" w:hAnsi="Arial" w:cs="Arial"/>
          <w:b/>
          <w:bCs/>
          <w:sz w:val="24"/>
          <w:szCs w:val="24"/>
        </w:rPr>
      </w:pPr>
    </w:p>
    <w:p w:rsidR="00140DD7"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140DD7" w:rsidRPr="00B90CF2" w:rsidRDefault="00140DD7" w:rsidP="00140DD7">
      <w:pPr>
        <w:jc w:val="both"/>
        <w:rPr>
          <w:rFonts w:ascii="Arial" w:hAnsi="Arial" w:cs="Arial"/>
          <w:sz w:val="24"/>
          <w:szCs w:val="24"/>
        </w:rPr>
      </w:pPr>
      <w:r w:rsidRPr="00B90CF2">
        <w:rPr>
          <w:rFonts w:ascii="Arial" w:hAnsi="Arial" w:cs="Arial"/>
          <w:sz w:val="24"/>
          <w:szCs w:val="24"/>
        </w:rPr>
        <w:t>Este trabajo consistirá e</w:t>
      </w:r>
      <w:r>
        <w:rPr>
          <w:rFonts w:ascii="Arial" w:hAnsi="Arial" w:cs="Arial"/>
          <w:sz w:val="24"/>
          <w:szCs w:val="24"/>
        </w:rPr>
        <w:t xml:space="preserve">n el suministro y colocación </w:t>
      </w:r>
      <w:r w:rsidRPr="00B90CF2">
        <w:rPr>
          <w:rFonts w:ascii="Arial" w:hAnsi="Arial" w:cs="Arial"/>
          <w:sz w:val="24"/>
          <w:szCs w:val="24"/>
        </w:rPr>
        <w:t xml:space="preserve">de </w:t>
      </w:r>
      <w:r>
        <w:rPr>
          <w:rFonts w:ascii="Arial" w:hAnsi="Arial" w:cs="Arial"/>
          <w:sz w:val="24"/>
          <w:szCs w:val="24"/>
        </w:rPr>
        <w:t xml:space="preserve">los diferentes tipos de acero </w:t>
      </w:r>
      <w:r w:rsidRPr="00B90CF2">
        <w:rPr>
          <w:rFonts w:ascii="Arial" w:hAnsi="Arial" w:cs="Arial"/>
          <w:sz w:val="24"/>
          <w:szCs w:val="24"/>
        </w:rPr>
        <w:t xml:space="preserve">para </w:t>
      </w:r>
      <w:r>
        <w:rPr>
          <w:rFonts w:ascii="Arial" w:hAnsi="Arial" w:cs="Arial"/>
          <w:sz w:val="24"/>
          <w:szCs w:val="24"/>
        </w:rPr>
        <w:t xml:space="preserve">las diferentes requerimiento del proyecto </w:t>
      </w:r>
      <w:r w:rsidRPr="00B90CF2">
        <w:rPr>
          <w:rFonts w:ascii="Arial" w:hAnsi="Arial" w:cs="Arial"/>
          <w:sz w:val="24"/>
          <w:szCs w:val="24"/>
        </w:rPr>
        <w:t>, tipo y dimensiones señalados en los documentos contractuales.</w:t>
      </w:r>
    </w:p>
    <w:p w:rsidR="00140DD7" w:rsidRPr="00B90CF2" w:rsidRDefault="00140DD7" w:rsidP="00140DD7">
      <w:pPr>
        <w:jc w:val="both"/>
        <w:rPr>
          <w:rFonts w:ascii="Arial" w:hAnsi="Arial" w:cs="Arial"/>
          <w:sz w:val="24"/>
          <w:szCs w:val="24"/>
        </w:rPr>
      </w:pPr>
      <w:r w:rsidRPr="00B90CF2">
        <w:rPr>
          <w:rFonts w:ascii="Arial" w:hAnsi="Arial" w:cs="Arial"/>
          <w:sz w:val="24"/>
          <w:szCs w:val="24"/>
        </w:rPr>
        <w:lastRenderedPageBreak/>
        <w:t xml:space="preserve">Este ítem norma el  suministro y colocación de </w:t>
      </w:r>
      <w:r>
        <w:rPr>
          <w:rFonts w:ascii="Arial" w:hAnsi="Arial" w:cs="Arial"/>
          <w:sz w:val="24"/>
          <w:szCs w:val="24"/>
        </w:rPr>
        <w:t>los diferentes tipos de acero, en las</w:t>
      </w:r>
      <w:r w:rsidRPr="00B90CF2">
        <w:rPr>
          <w:rFonts w:ascii="Arial" w:hAnsi="Arial" w:cs="Arial"/>
          <w:sz w:val="24"/>
          <w:szCs w:val="24"/>
        </w:rPr>
        <w:t xml:space="preserve">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140DD7" w:rsidRPr="00B90CF2" w:rsidRDefault="00140DD7" w:rsidP="00140DD7">
      <w:pPr>
        <w:widowControl w:val="0"/>
        <w:autoSpaceDE w:val="0"/>
        <w:autoSpaceDN w:val="0"/>
        <w:adjustRightInd w:val="0"/>
        <w:jc w:val="both"/>
        <w:rPr>
          <w:rFonts w:ascii="Arial" w:hAnsi="Arial" w:cs="Arial"/>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140DD7" w:rsidRPr="00B90CF2" w:rsidRDefault="00140DD7" w:rsidP="00140DD7">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140DD7" w:rsidRPr="00B90CF2" w:rsidRDefault="00140DD7" w:rsidP="00140DD7">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140DD7" w:rsidRPr="00B90CF2" w:rsidRDefault="00140DD7" w:rsidP="00140DD7">
      <w:pPr>
        <w:jc w:val="both"/>
        <w:rPr>
          <w:rFonts w:ascii="Arial" w:hAnsi="Arial" w:cs="Arial"/>
          <w:sz w:val="24"/>
          <w:szCs w:val="24"/>
        </w:rPr>
      </w:pPr>
      <w:r>
        <w:rPr>
          <w:rFonts w:ascii="Arial" w:hAnsi="Arial" w:cs="Arial"/>
          <w:sz w:val="24"/>
          <w:szCs w:val="24"/>
        </w:rPr>
        <w:t xml:space="preserve">El acero </w:t>
      </w:r>
      <w:r w:rsidRPr="00B90CF2">
        <w:rPr>
          <w:rFonts w:ascii="Arial" w:hAnsi="Arial" w:cs="Arial"/>
          <w:sz w:val="24"/>
          <w:szCs w:val="24"/>
        </w:rPr>
        <w:t>deberá ser almacenado en plataformas u otros soportes adecuados, de tal forma que no esté en contacto con la superficie del terreno.  Deberá protegérselo, hasta donde sea posible, para evitar daños mecánicos y deterioro por oxidación.</w:t>
      </w:r>
    </w:p>
    <w:p w:rsidR="00140DD7" w:rsidRPr="00B90CF2" w:rsidRDefault="00140DD7" w:rsidP="00140DD7">
      <w:pPr>
        <w:widowControl w:val="0"/>
        <w:autoSpaceDE w:val="0"/>
        <w:autoSpaceDN w:val="0"/>
        <w:adjustRightInd w:val="0"/>
        <w:jc w:val="both"/>
        <w:rPr>
          <w:rFonts w:ascii="Arial" w:hAnsi="Arial" w:cs="Arial"/>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cantidades a pagarse por sumi</w:t>
      </w:r>
      <w:r>
        <w:rPr>
          <w:rFonts w:ascii="Arial" w:hAnsi="Arial" w:cs="Arial"/>
          <w:sz w:val="24"/>
          <w:szCs w:val="24"/>
        </w:rPr>
        <w:t>nistro y colocación del acero</w:t>
      </w:r>
      <w:r w:rsidRPr="00B90CF2">
        <w:rPr>
          <w:rFonts w:ascii="Arial" w:hAnsi="Arial" w:cs="Arial"/>
          <w:sz w:val="24"/>
          <w:szCs w:val="24"/>
        </w:rPr>
        <w:t xml:space="preserve"> de acuerdo a lo descrito en esta sección, serán los kilogramos de barras de acero aceptablemente colocados en la obra.</w:t>
      </w:r>
    </w:p>
    <w:p w:rsidR="00140DD7" w:rsidRPr="00B90CF2" w:rsidRDefault="00140DD7" w:rsidP="00140DD7">
      <w:pPr>
        <w:jc w:val="both"/>
        <w:rPr>
          <w:rFonts w:ascii="Arial" w:hAnsi="Arial" w:cs="Arial"/>
          <w:sz w:val="24"/>
          <w:szCs w:val="24"/>
        </w:rPr>
      </w:pPr>
      <w:r w:rsidRPr="00B90CF2">
        <w:rPr>
          <w:rFonts w:ascii="Arial" w:hAnsi="Arial" w:cs="Arial"/>
          <w:sz w:val="24"/>
          <w:szCs w:val="24"/>
        </w:rPr>
        <w:t>Estos precios y pagos constituirán la compensación total por sumi</w:t>
      </w:r>
      <w:r>
        <w:rPr>
          <w:rFonts w:ascii="Arial" w:hAnsi="Arial" w:cs="Arial"/>
          <w:sz w:val="24"/>
          <w:szCs w:val="24"/>
        </w:rPr>
        <w:t xml:space="preserve">nistro y colocación del acero </w:t>
      </w:r>
      <w:r w:rsidRPr="00B90CF2">
        <w:rPr>
          <w:rFonts w:ascii="Arial" w:hAnsi="Arial" w:cs="Arial"/>
          <w:sz w:val="24"/>
          <w:szCs w:val="24"/>
        </w:rPr>
        <w:t>, incluyendo mano de obra, equipo, herramientas, materiales y operaciones conexas en la ejecución de los trabajos descritos en esta sección.</w:t>
      </w:r>
    </w:p>
    <w:p w:rsidR="00140DD7" w:rsidRDefault="00140DD7" w:rsidP="00140DD7">
      <w:pPr>
        <w:widowControl w:val="0"/>
        <w:autoSpaceDE w:val="0"/>
        <w:autoSpaceDN w:val="0"/>
        <w:adjustRightInd w:val="0"/>
        <w:spacing w:line="240" w:lineRule="auto"/>
        <w:jc w:val="both"/>
        <w:rPr>
          <w:rFonts w:ascii="Arial" w:hAnsi="Arial" w:cs="Arial"/>
          <w:sz w:val="24"/>
        </w:rPr>
      </w:pPr>
    </w:p>
    <w:p w:rsidR="00140DD7"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294030">
        <w:rPr>
          <w:rFonts w:ascii="Arial" w:hAnsi="Arial" w:cs="Arial"/>
          <w:sz w:val="24"/>
          <w:szCs w:val="24"/>
        </w:rPr>
        <w:t>CORREAS</w:t>
      </w:r>
      <w:r w:rsidRPr="00294030">
        <w:rPr>
          <w:rFonts w:ascii="Arial" w:hAnsi="Arial" w:cs="Arial"/>
          <w:sz w:val="24"/>
        </w:rPr>
        <w:t xml:space="preserve">, </w:t>
      </w:r>
      <w:r w:rsidRPr="00294030">
        <w:rPr>
          <w:rFonts w:ascii="Arial" w:hAnsi="Arial" w:cs="Arial"/>
          <w:sz w:val="24"/>
          <w:szCs w:val="24"/>
        </w:rPr>
        <w:t>VY, VC2</w:t>
      </w:r>
      <w:r w:rsidRPr="00294030">
        <w:rPr>
          <w:rFonts w:ascii="Arial" w:hAnsi="Arial" w:cs="Arial"/>
          <w:sz w:val="24"/>
        </w:rPr>
        <w:t xml:space="preserve">, </w:t>
      </w:r>
      <w:r w:rsidRPr="00294030">
        <w:rPr>
          <w:rFonts w:ascii="Arial" w:hAnsi="Arial" w:cs="Arial"/>
          <w:sz w:val="24"/>
          <w:szCs w:val="24"/>
        </w:rPr>
        <w:t>CL, PT/PC</w:t>
      </w:r>
      <w:r w:rsidRPr="00A950DF">
        <w:rPr>
          <w:rFonts w:ascii="Arial" w:hAnsi="Arial" w:cs="Arial"/>
          <w:sz w:val="24"/>
        </w:rPr>
        <w:t>.</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140DD7" w:rsidRDefault="00140DD7" w:rsidP="00140DD7">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ACERO EN PASARELA</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516309</w:t>
      </w:r>
      <w:r w:rsidRPr="00825987">
        <w:rPr>
          <w:rFonts w:ascii="Arial" w:hAnsi="Arial" w:cs="Arial"/>
          <w:b/>
          <w:sz w:val="24"/>
          <w:szCs w:val="24"/>
        </w:rPr>
        <w:tab/>
        <w:t xml:space="preserve">RUBRO: </w:t>
      </w:r>
      <w:r w:rsidRPr="00403121">
        <w:rPr>
          <w:rFonts w:ascii="Arial" w:hAnsi="Arial" w:cs="Arial"/>
          <w:b/>
          <w:sz w:val="24"/>
          <w:szCs w:val="24"/>
        </w:rPr>
        <w:t>VP 1</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516311</w:t>
      </w:r>
      <w:r w:rsidRPr="00825987">
        <w:rPr>
          <w:rFonts w:ascii="Arial" w:hAnsi="Arial" w:cs="Arial"/>
          <w:b/>
          <w:sz w:val="24"/>
          <w:szCs w:val="24"/>
        </w:rPr>
        <w:tab/>
        <w:t xml:space="preserve">RUBRO: </w:t>
      </w:r>
      <w:r w:rsidRPr="00403121">
        <w:rPr>
          <w:rFonts w:ascii="Arial" w:hAnsi="Arial" w:cs="Arial"/>
          <w:b/>
          <w:sz w:val="24"/>
          <w:szCs w:val="24"/>
        </w:rPr>
        <w:t>PB1</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96BE3">
        <w:rPr>
          <w:rFonts w:ascii="Arial" w:hAnsi="Arial" w:cs="Arial"/>
          <w:b/>
          <w:sz w:val="24"/>
          <w:szCs w:val="24"/>
        </w:rPr>
        <w:t>516312</w:t>
      </w:r>
      <w:r w:rsidRPr="00825987">
        <w:rPr>
          <w:rFonts w:ascii="Arial" w:hAnsi="Arial" w:cs="Arial"/>
          <w:b/>
          <w:sz w:val="24"/>
          <w:szCs w:val="24"/>
        </w:rPr>
        <w:tab/>
        <w:t xml:space="preserve">RUBRO: </w:t>
      </w:r>
      <w:r w:rsidRPr="00403121">
        <w:rPr>
          <w:rFonts w:ascii="Arial" w:hAnsi="Arial" w:cs="Arial"/>
          <w:b/>
          <w:sz w:val="24"/>
          <w:szCs w:val="24"/>
        </w:rPr>
        <w:t>CP</w:t>
      </w:r>
    </w:p>
    <w:p w:rsidR="00140DD7" w:rsidRDefault="00140DD7" w:rsidP="00140DD7">
      <w:pPr>
        <w:widowControl w:val="0"/>
        <w:autoSpaceDE w:val="0"/>
        <w:autoSpaceDN w:val="0"/>
        <w:adjustRightInd w:val="0"/>
        <w:spacing w:line="240" w:lineRule="auto"/>
        <w:jc w:val="both"/>
        <w:rPr>
          <w:rFonts w:ascii="Arial" w:hAnsi="Arial" w:cs="Arial"/>
          <w:b/>
          <w:bCs/>
          <w:sz w:val="24"/>
        </w:rPr>
      </w:pPr>
    </w:p>
    <w:p w:rsidR="00140DD7" w:rsidRPr="00294030"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0DD7" w:rsidRPr="00B90CF2" w:rsidRDefault="00140DD7" w:rsidP="00140DD7">
      <w:pPr>
        <w:jc w:val="both"/>
        <w:rPr>
          <w:rFonts w:ascii="Arial" w:hAnsi="Arial" w:cs="Arial"/>
          <w:sz w:val="24"/>
          <w:szCs w:val="24"/>
        </w:rPr>
      </w:pPr>
      <w:r w:rsidRPr="00B90CF2">
        <w:rPr>
          <w:rFonts w:ascii="Arial" w:hAnsi="Arial" w:cs="Arial"/>
          <w:sz w:val="24"/>
          <w:szCs w:val="24"/>
        </w:rPr>
        <w:t>Este trabajo consistirá e</w:t>
      </w:r>
      <w:r>
        <w:rPr>
          <w:rFonts w:ascii="Arial" w:hAnsi="Arial" w:cs="Arial"/>
          <w:sz w:val="24"/>
          <w:szCs w:val="24"/>
        </w:rPr>
        <w:t xml:space="preserve">n el suministro y colocación </w:t>
      </w:r>
      <w:r w:rsidRPr="00B90CF2">
        <w:rPr>
          <w:rFonts w:ascii="Arial" w:hAnsi="Arial" w:cs="Arial"/>
          <w:sz w:val="24"/>
          <w:szCs w:val="24"/>
        </w:rPr>
        <w:t xml:space="preserve">de </w:t>
      </w:r>
      <w:r>
        <w:rPr>
          <w:rFonts w:ascii="Arial" w:hAnsi="Arial" w:cs="Arial"/>
          <w:sz w:val="24"/>
          <w:szCs w:val="24"/>
        </w:rPr>
        <w:t xml:space="preserve">los diferentes tipos de acero </w:t>
      </w:r>
      <w:r w:rsidRPr="00B90CF2">
        <w:rPr>
          <w:rFonts w:ascii="Arial" w:hAnsi="Arial" w:cs="Arial"/>
          <w:sz w:val="24"/>
          <w:szCs w:val="24"/>
        </w:rPr>
        <w:t xml:space="preserve">para </w:t>
      </w:r>
      <w:r>
        <w:rPr>
          <w:rFonts w:ascii="Arial" w:hAnsi="Arial" w:cs="Arial"/>
          <w:sz w:val="24"/>
          <w:szCs w:val="24"/>
        </w:rPr>
        <w:t xml:space="preserve">las diferentes requerimiento del proyecto </w:t>
      </w:r>
      <w:r w:rsidRPr="00B90CF2">
        <w:rPr>
          <w:rFonts w:ascii="Arial" w:hAnsi="Arial" w:cs="Arial"/>
          <w:sz w:val="24"/>
          <w:szCs w:val="24"/>
        </w:rPr>
        <w:t>, tipo y dimensiones señalados en los documentos contractuales.</w:t>
      </w:r>
    </w:p>
    <w:p w:rsidR="00140DD7" w:rsidRPr="00B90CF2" w:rsidRDefault="00140DD7" w:rsidP="00140DD7">
      <w:pPr>
        <w:jc w:val="both"/>
        <w:rPr>
          <w:rFonts w:ascii="Arial" w:hAnsi="Arial" w:cs="Arial"/>
          <w:sz w:val="24"/>
          <w:szCs w:val="24"/>
        </w:rPr>
      </w:pPr>
      <w:r w:rsidRPr="00B90CF2">
        <w:rPr>
          <w:rFonts w:ascii="Arial" w:hAnsi="Arial" w:cs="Arial"/>
          <w:sz w:val="24"/>
          <w:szCs w:val="24"/>
        </w:rPr>
        <w:t xml:space="preserve">Este ítem norma el  suministro y colocación de </w:t>
      </w:r>
      <w:r>
        <w:rPr>
          <w:rFonts w:ascii="Arial" w:hAnsi="Arial" w:cs="Arial"/>
          <w:sz w:val="24"/>
          <w:szCs w:val="24"/>
        </w:rPr>
        <w:t>los diferentes tipos de acero, en las</w:t>
      </w:r>
      <w:r w:rsidRPr="00B90CF2">
        <w:rPr>
          <w:rFonts w:ascii="Arial" w:hAnsi="Arial" w:cs="Arial"/>
          <w:sz w:val="24"/>
          <w:szCs w:val="24"/>
        </w:rPr>
        <w:t xml:space="preserve">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140DD7" w:rsidRPr="00B90CF2" w:rsidRDefault="00140DD7" w:rsidP="00140DD7">
      <w:pPr>
        <w:widowControl w:val="0"/>
        <w:autoSpaceDE w:val="0"/>
        <w:autoSpaceDN w:val="0"/>
        <w:adjustRightInd w:val="0"/>
        <w:jc w:val="both"/>
        <w:rPr>
          <w:rFonts w:ascii="Arial" w:hAnsi="Arial" w:cs="Arial"/>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140DD7" w:rsidRPr="00B90CF2" w:rsidRDefault="00140DD7" w:rsidP="00140DD7">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140DD7" w:rsidRPr="00B90CF2" w:rsidRDefault="00140DD7" w:rsidP="00140DD7">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140DD7" w:rsidRPr="00B90CF2" w:rsidRDefault="00140DD7" w:rsidP="00140DD7">
      <w:pPr>
        <w:jc w:val="both"/>
        <w:rPr>
          <w:rFonts w:ascii="Arial" w:hAnsi="Arial" w:cs="Arial"/>
          <w:sz w:val="24"/>
          <w:szCs w:val="24"/>
        </w:rPr>
      </w:pPr>
      <w:r>
        <w:rPr>
          <w:rFonts w:ascii="Arial" w:hAnsi="Arial" w:cs="Arial"/>
          <w:sz w:val="24"/>
          <w:szCs w:val="24"/>
        </w:rPr>
        <w:t xml:space="preserve">El acero </w:t>
      </w:r>
      <w:r w:rsidRPr="00B90CF2">
        <w:rPr>
          <w:rFonts w:ascii="Arial" w:hAnsi="Arial" w:cs="Arial"/>
          <w:sz w:val="24"/>
          <w:szCs w:val="24"/>
        </w:rPr>
        <w:t xml:space="preserve">deberá ser almacenado en plataformas u otros soportes adecuados, de tal forma que no esté en contacto con la superficie del terreno.  Deberá </w:t>
      </w:r>
      <w:r w:rsidRPr="00B90CF2">
        <w:rPr>
          <w:rFonts w:ascii="Arial" w:hAnsi="Arial" w:cs="Arial"/>
          <w:sz w:val="24"/>
          <w:szCs w:val="24"/>
        </w:rPr>
        <w:lastRenderedPageBreak/>
        <w:t>protegérselo, hasta donde sea posible, para evitar daños mecánicos y deterioro por oxidación.</w:t>
      </w:r>
    </w:p>
    <w:p w:rsidR="00140DD7" w:rsidRPr="00B90CF2" w:rsidRDefault="00140DD7" w:rsidP="00140DD7">
      <w:pPr>
        <w:widowControl w:val="0"/>
        <w:autoSpaceDE w:val="0"/>
        <w:autoSpaceDN w:val="0"/>
        <w:adjustRightInd w:val="0"/>
        <w:jc w:val="both"/>
        <w:rPr>
          <w:rFonts w:ascii="Arial" w:hAnsi="Arial" w:cs="Arial"/>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cantidades a pagarse por sumi</w:t>
      </w:r>
      <w:r>
        <w:rPr>
          <w:rFonts w:ascii="Arial" w:hAnsi="Arial" w:cs="Arial"/>
          <w:sz w:val="24"/>
          <w:szCs w:val="24"/>
        </w:rPr>
        <w:t>nistro y colocación del acero</w:t>
      </w:r>
      <w:r w:rsidRPr="00B90CF2">
        <w:rPr>
          <w:rFonts w:ascii="Arial" w:hAnsi="Arial" w:cs="Arial"/>
          <w:sz w:val="24"/>
          <w:szCs w:val="24"/>
        </w:rPr>
        <w:t xml:space="preserve"> de acuerdo a lo descrito en esta sección, serán los kilogramos de barras de acero aceptablemente colocados en la obra.</w:t>
      </w:r>
    </w:p>
    <w:p w:rsidR="00140DD7" w:rsidRPr="00B90CF2" w:rsidRDefault="00140DD7" w:rsidP="00140DD7">
      <w:pPr>
        <w:jc w:val="both"/>
        <w:rPr>
          <w:rFonts w:ascii="Arial" w:hAnsi="Arial" w:cs="Arial"/>
          <w:sz w:val="24"/>
          <w:szCs w:val="24"/>
        </w:rPr>
      </w:pPr>
      <w:r w:rsidRPr="00B90CF2">
        <w:rPr>
          <w:rFonts w:ascii="Arial" w:hAnsi="Arial" w:cs="Arial"/>
          <w:sz w:val="24"/>
          <w:szCs w:val="24"/>
        </w:rPr>
        <w:t>Estos precios y pagos constituirán la compensación total por sumi</w:t>
      </w:r>
      <w:r>
        <w:rPr>
          <w:rFonts w:ascii="Arial" w:hAnsi="Arial" w:cs="Arial"/>
          <w:sz w:val="24"/>
          <w:szCs w:val="24"/>
        </w:rPr>
        <w:t xml:space="preserve">nistro y colocación del acero </w:t>
      </w:r>
      <w:r w:rsidRPr="00B90CF2">
        <w:rPr>
          <w:rFonts w:ascii="Arial" w:hAnsi="Arial" w:cs="Arial"/>
          <w:sz w:val="24"/>
          <w:szCs w:val="24"/>
        </w:rPr>
        <w:t>, incluyendo mano de obra, equipo, herramientas, materiales y operaciones conexas en la ejecución de los trabajos descritos en esta sección.</w:t>
      </w:r>
    </w:p>
    <w:p w:rsidR="00140DD7" w:rsidRDefault="00140DD7" w:rsidP="00140DD7">
      <w:pPr>
        <w:widowControl w:val="0"/>
        <w:autoSpaceDE w:val="0"/>
        <w:autoSpaceDN w:val="0"/>
        <w:adjustRightInd w:val="0"/>
        <w:spacing w:line="240" w:lineRule="auto"/>
        <w:jc w:val="both"/>
        <w:rPr>
          <w:rFonts w:ascii="Arial" w:hAnsi="Arial" w:cs="Arial"/>
          <w:sz w:val="24"/>
        </w:rPr>
      </w:pPr>
    </w:p>
    <w:p w:rsidR="00140DD7"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294030">
        <w:rPr>
          <w:rFonts w:ascii="Arial" w:hAnsi="Arial" w:cs="Arial"/>
          <w:sz w:val="24"/>
          <w:szCs w:val="24"/>
        </w:rPr>
        <w:t>CORREAS</w:t>
      </w:r>
      <w:r w:rsidRPr="00294030">
        <w:rPr>
          <w:rFonts w:ascii="Arial" w:hAnsi="Arial" w:cs="Arial"/>
          <w:sz w:val="24"/>
        </w:rPr>
        <w:t xml:space="preserve">, </w:t>
      </w:r>
      <w:r w:rsidRPr="00294030">
        <w:rPr>
          <w:rFonts w:ascii="Arial" w:hAnsi="Arial" w:cs="Arial"/>
          <w:sz w:val="24"/>
          <w:szCs w:val="24"/>
        </w:rPr>
        <w:t>VY, VC2</w:t>
      </w:r>
      <w:r w:rsidRPr="00294030">
        <w:rPr>
          <w:rFonts w:ascii="Arial" w:hAnsi="Arial" w:cs="Arial"/>
          <w:sz w:val="24"/>
        </w:rPr>
        <w:t xml:space="preserve">, </w:t>
      </w:r>
      <w:r w:rsidRPr="00294030">
        <w:rPr>
          <w:rFonts w:ascii="Arial" w:hAnsi="Arial" w:cs="Arial"/>
          <w:sz w:val="24"/>
          <w:szCs w:val="24"/>
        </w:rPr>
        <w:t>CL, PT/PC</w:t>
      </w:r>
      <w:r w:rsidRPr="00A950DF">
        <w:rPr>
          <w:rFonts w:ascii="Arial" w:hAnsi="Arial" w:cs="Arial"/>
          <w:sz w:val="24"/>
        </w:rPr>
        <w:t>.</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140DD7" w:rsidRDefault="00140DD7" w:rsidP="00140DD7">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140DD7" w:rsidRDefault="00B91BB4" w:rsidP="00140DD7">
      <w:pPr>
        <w:widowControl w:val="0"/>
        <w:tabs>
          <w:tab w:val="left" w:pos="3000"/>
        </w:tabs>
        <w:autoSpaceDE w:val="0"/>
        <w:autoSpaceDN w:val="0"/>
        <w:adjustRightInd w:val="0"/>
        <w:jc w:val="both"/>
        <w:rPr>
          <w:rFonts w:ascii="Arial" w:hAnsi="Arial" w:cs="Arial"/>
          <w:b/>
          <w:bCs/>
          <w:sz w:val="24"/>
          <w:szCs w:val="24"/>
        </w:rPr>
      </w:pPr>
      <w:r w:rsidRPr="00B91BB4">
        <w:rPr>
          <w:rFonts w:ascii="Arial" w:hAnsi="Arial" w:cs="Arial"/>
          <w:b/>
          <w:bCs/>
          <w:sz w:val="24"/>
          <w:szCs w:val="24"/>
          <w:highlight w:val="yellow"/>
        </w:rPr>
        <w:t>EDIFICIO DE LABORATORIO DE EXPERIMENTACIÓN</w:t>
      </w:r>
    </w:p>
    <w:p w:rsidR="00B91BB4" w:rsidRDefault="00B91BB4" w:rsidP="00140DD7">
      <w:pPr>
        <w:widowControl w:val="0"/>
        <w:tabs>
          <w:tab w:val="left" w:pos="3000"/>
        </w:tabs>
        <w:autoSpaceDE w:val="0"/>
        <w:autoSpaceDN w:val="0"/>
        <w:adjustRightInd w:val="0"/>
        <w:jc w:val="both"/>
        <w:rPr>
          <w:rFonts w:ascii="Arial" w:hAnsi="Arial" w:cs="Arial"/>
          <w:b/>
          <w:bCs/>
          <w:sz w:val="24"/>
          <w:szCs w:val="24"/>
        </w:rPr>
      </w:pPr>
    </w:p>
    <w:p w:rsidR="00140DD7" w:rsidRDefault="00140DD7" w:rsidP="00140DD7">
      <w:pPr>
        <w:widowControl w:val="0"/>
        <w:tabs>
          <w:tab w:val="left" w:pos="3000"/>
        </w:tabs>
        <w:autoSpaceDE w:val="0"/>
        <w:autoSpaceDN w:val="0"/>
        <w:adjustRightInd w:val="0"/>
        <w:jc w:val="both"/>
        <w:rPr>
          <w:rFonts w:ascii="Arial" w:hAnsi="Arial" w:cs="Arial"/>
          <w:b/>
          <w:bCs/>
          <w:sz w:val="24"/>
          <w:szCs w:val="24"/>
        </w:rPr>
      </w:pPr>
      <w:r w:rsidRPr="00A17AF2">
        <w:rPr>
          <w:rFonts w:ascii="Arial" w:hAnsi="Arial" w:cs="Arial"/>
          <w:b/>
          <w:bCs/>
          <w:sz w:val="24"/>
          <w:szCs w:val="24"/>
        </w:rPr>
        <w:t>MOVIMIENTO DE TIERRAS</w:t>
      </w:r>
    </w:p>
    <w:p w:rsidR="00140DD7" w:rsidRPr="00825987" w:rsidRDefault="00140DD7" w:rsidP="00140DD7">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A17AF2">
        <w:rPr>
          <w:rFonts w:ascii="Arial" w:hAnsi="Arial" w:cs="Arial"/>
          <w:b/>
          <w:sz w:val="24"/>
          <w:szCs w:val="24"/>
        </w:rPr>
        <w:t>516576</w:t>
      </w:r>
      <w:r w:rsidRPr="00825987">
        <w:rPr>
          <w:rFonts w:ascii="Arial" w:hAnsi="Arial" w:cs="Arial"/>
          <w:b/>
          <w:sz w:val="24"/>
          <w:szCs w:val="24"/>
        </w:rPr>
        <w:tab/>
        <w:t xml:space="preserve">RUBRO: </w:t>
      </w:r>
      <w:r w:rsidRPr="00A17AF2">
        <w:rPr>
          <w:rFonts w:ascii="Arial" w:hAnsi="Arial" w:cs="Arial"/>
          <w:b/>
          <w:sz w:val="24"/>
          <w:szCs w:val="24"/>
        </w:rPr>
        <w:t>TRAZADO Y REPLANTEO</w:t>
      </w:r>
    </w:p>
    <w:p w:rsidR="00140DD7" w:rsidRDefault="00140DD7" w:rsidP="00140DD7">
      <w:pPr>
        <w:widowControl w:val="0"/>
        <w:autoSpaceDE w:val="0"/>
        <w:autoSpaceDN w:val="0"/>
        <w:adjustRightInd w:val="0"/>
        <w:spacing w:line="240" w:lineRule="auto"/>
        <w:jc w:val="both"/>
        <w:rPr>
          <w:rFonts w:ascii="Arial" w:hAnsi="Arial" w:cs="Arial"/>
          <w:b/>
          <w:bCs/>
          <w:sz w:val="24"/>
        </w:rPr>
      </w:pP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0DD7" w:rsidRDefault="00140DD7" w:rsidP="00140DD7">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140DD7" w:rsidRDefault="00140DD7" w:rsidP="00140DD7">
      <w:pPr>
        <w:widowControl w:val="0"/>
        <w:autoSpaceDE w:val="0"/>
        <w:autoSpaceDN w:val="0"/>
        <w:adjustRightInd w:val="0"/>
        <w:jc w:val="both"/>
        <w:rPr>
          <w:rFonts w:ascii="Arial" w:hAnsi="Arial" w:cs="Arial"/>
          <w:sz w:val="24"/>
          <w:szCs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140DD7" w:rsidRPr="005B0FDB" w:rsidRDefault="00140DD7" w:rsidP="00140DD7">
      <w:pPr>
        <w:contextualSpacing/>
        <w:jc w:val="both"/>
        <w:rPr>
          <w:rFonts w:ascii="Arial" w:hAnsi="Arial" w:cs="Arial"/>
          <w:sz w:val="24"/>
          <w:szCs w:val="24"/>
        </w:rPr>
      </w:pPr>
    </w:p>
    <w:p w:rsidR="00140DD7" w:rsidRPr="005B0FDB" w:rsidRDefault="00140DD7" w:rsidP="00140DD7">
      <w:pPr>
        <w:jc w:val="both"/>
        <w:rPr>
          <w:rFonts w:ascii="Arial" w:hAnsi="Arial" w:cs="Arial"/>
          <w:sz w:val="24"/>
          <w:szCs w:val="24"/>
        </w:rPr>
      </w:pPr>
      <w:r w:rsidRPr="005B0FDB">
        <w:rPr>
          <w:rFonts w:ascii="Arial" w:hAnsi="Arial" w:cs="Arial"/>
          <w:sz w:val="24"/>
          <w:szCs w:val="24"/>
        </w:rPr>
        <w:lastRenderedPageBreak/>
        <w:t>El trazado será efectuado en base a los planos arquitectónicos.  Se deberá  marcar los principales ejes de la construcción, instalando los hitos o guías respectivos.</w:t>
      </w:r>
    </w:p>
    <w:p w:rsidR="00140DD7" w:rsidRPr="005B0FDB" w:rsidRDefault="00140DD7" w:rsidP="00140DD7">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140DD7" w:rsidRPr="005B0FDB" w:rsidRDefault="00140DD7" w:rsidP="00140DD7">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140DD7" w:rsidRPr="005B0FDB" w:rsidRDefault="00140DD7" w:rsidP="00140DD7">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140DD7" w:rsidRPr="005B0FDB" w:rsidRDefault="00140DD7" w:rsidP="00140DD7">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140DD7" w:rsidRDefault="00140DD7" w:rsidP="00140DD7">
      <w:pPr>
        <w:widowControl w:val="0"/>
        <w:autoSpaceDE w:val="0"/>
        <w:autoSpaceDN w:val="0"/>
        <w:adjustRightInd w:val="0"/>
        <w:jc w:val="both"/>
        <w:rPr>
          <w:rFonts w:ascii="Arial" w:hAnsi="Arial" w:cs="Arial"/>
          <w:b/>
          <w:bCs/>
          <w:sz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140DD7" w:rsidRPr="005B0FDB" w:rsidRDefault="00140DD7" w:rsidP="00140DD7">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140DD7" w:rsidRPr="00825987" w:rsidRDefault="00140DD7" w:rsidP="00140DD7">
      <w:pPr>
        <w:widowControl w:val="0"/>
        <w:autoSpaceDE w:val="0"/>
        <w:autoSpaceDN w:val="0"/>
        <w:adjustRightInd w:val="0"/>
        <w:jc w:val="both"/>
        <w:rPr>
          <w:rFonts w:ascii="Arial" w:hAnsi="Arial" w:cs="Arial"/>
          <w:sz w:val="24"/>
          <w:szCs w:val="24"/>
        </w:rPr>
      </w:pP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140DD7" w:rsidRPr="00825987" w:rsidRDefault="00140DD7" w:rsidP="00140DD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515975</w:t>
      </w:r>
      <w:r w:rsidRPr="00825987">
        <w:rPr>
          <w:rFonts w:ascii="Arial" w:hAnsi="Arial" w:cs="Arial"/>
          <w:b/>
          <w:sz w:val="24"/>
          <w:szCs w:val="24"/>
        </w:rPr>
        <w:tab/>
        <w:t xml:space="preserve">RUBRO: </w:t>
      </w:r>
      <w:r w:rsidRPr="005D2752">
        <w:rPr>
          <w:rFonts w:ascii="Arial" w:hAnsi="Arial" w:cs="Arial"/>
          <w:b/>
          <w:sz w:val="24"/>
          <w:szCs w:val="24"/>
        </w:rPr>
        <w:t>EXCAVACIÓN DE CIMIENTOS</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0DD7" w:rsidRPr="00552270" w:rsidRDefault="00140DD7" w:rsidP="00140DD7">
      <w:pPr>
        <w:ind w:right="-1"/>
        <w:jc w:val="both"/>
        <w:rPr>
          <w:rFonts w:ascii="Arial" w:hAnsi="Arial" w:cs="Arial"/>
          <w:spacing w:val="8"/>
          <w:sz w:val="24"/>
          <w:szCs w:val="24"/>
        </w:rPr>
      </w:pPr>
      <w:r w:rsidRPr="00552270">
        <w:rPr>
          <w:rFonts w:ascii="Arial" w:hAnsi="Arial" w:cs="Arial"/>
          <w:spacing w:val="8"/>
          <w:sz w:val="24"/>
          <w:szCs w:val="24"/>
        </w:rPr>
        <w:lastRenderedPageBreak/>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140DD7" w:rsidRPr="00552270" w:rsidRDefault="00140DD7" w:rsidP="00140DD7">
      <w:pPr>
        <w:widowControl w:val="0"/>
        <w:autoSpaceDE w:val="0"/>
        <w:autoSpaceDN w:val="0"/>
        <w:adjustRightInd w:val="0"/>
        <w:jc w:val="both"/>
        <w:rPr>
          <w:rFonts w:ascii="Arial" w:hAnsi="Arial" w:cs="Arial"/>
          <w:sz w:val="24"/>
          <w:szCs w:val="24"/>
        </w:rPr>
      </w:pPr>
    </w:p>
    <w:p w:rsidR="00140DD7" w:rsidRPr="00552270" w:rsidRDefault="00140DD7" w:rsidP="00140DD7">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140DD7" w:rsidRPr="00552270" w:rsidRDefault="00140DD7" w:rsidP="00140DD7">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140DD7" w:rsidRPr="00552270" w:rsidRDefault="00140DD7" w:rsidP="00140DD7">
      <w:pPr>
        <w:widowControl w:val="0"/>
        <w:autoSpaceDE w:val="0"/>
        <w:autoSpaceDN w:val="0"/>
        <w:adjustRightInd w:val="0"/>
        <w:jc w:val="both"/>
        <w:rPr>
          <w:rFonts w:ascii="Arial" w:hAnsi="Arial" w:cs="Arial"/>
          <w:sz w:val="24"/>
          <w:szCs w:val="24"/>
        </w:rPr>
      </w:pPr>
    </w:p>
    <w:p w:rsidR="00140DD7" w:rsidRPr="00552270" w:rsidRDefault="00140DD7" w:rsidP="00140DD7">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140DD7" w:rsidRPr="00552270" w:rsidRDefault="00140DD7" w:rsidP="00140DD7">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140DD7" w:rsidRPr="00552270" w:rsidRDefault="00140DD7" w:rsidP="00140DD7">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140DD7" w:rsidRPr="00825987" w:rsidRDefault="00140DD7" w:rsidP="00140DD7">
      <w:pPr>
        <w:widowControl w:val="0"/>
        <w:autoSpaceDE w:val="0"/>
        <w:autoSpaceDN w:val="0"/>
        <w:adjustRightInd w:val="0"/>
        <w:jc w:val="both"/>
        <w:rPr>
          <w:rFonts w:ascii="Arial" w:hAnsi="Arial" w:cs="Arial"/>
          <w:sz w:val="24"/>
          <w:szCs w:val="24"/>
        </w:rPr>
      </w:pP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40DD7" w:rsidRPr="00825987" w:rsidRDefault="00140DD7" w:rsidP="00140DD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20B74">
        <w:rPr>
          <w:rFonts w:ascii="Arial" w:hAnsi="Arial" w:cs="Arial"/>
          <w:b/>
          <w:sz w:val="24"/>
          <w:szCs w:val="24"/>
        </w:rPr>
        <w:t>516032</w:t>
      </w:r>
      <w:r w:rsidRPr="00825987">
        <w:rPr>
          <w:rFonts w:ascii="Arial" w:hAnsi="Arial" w:cs="Arial"/>
          <w:b/>
          <w:sz w:val="24"/>
          <w:szCs w:val="24"/>
        </w:rPr>
        <w:tab/>
        <w:t xml:space="preserve">RUBRO: </w:t>
      </w:r>
      <w:r w:rsidRPr="00220B74">
        <w:rPr>
          <w:rFonts w:ascii="Arial" w:hAnsi="Arial" w:cs="Arial"/>
          <w:b/>
          <w:sz w:val="24"/>
          <w:szCs w:val="24"/>
        </w:rPr>
        <w:t>RELLENO DE CIMIENTOS (MATERIAL DE MEJORAMIENTO)</w:t>
      </w:r>
    </w:p>
    <w:p w:rsidR="00140DD7" w:rsidRDefault="00140DD7" w:rsidP="00140DD7">
      <w:pPr>
        <w:widowControl w:val="0"/>
        <w:autoSpaceDE w:val="0"/>
        <w:autoSpaceDN w:val="0"/>
        <w:adjustRightInd w:val="0"/>
        <w:jc w:val="both"/>
        <w:rPr>
          <w:rFonts w:ascii="Arial" w:hAnsi="Arial" w:cs="Arial"/>
          <w:b/>
          <w:bCs/>
          <w:sz w:val="24"/>
        </w:rPr>
      </w:pPr>
    </w:p>
    <w:p w:rsidR="00140DD7" w:rsidRPr="004C1954" w:rsidRDefault="00140DD7" w:rsidP="00140DD7">
      <w:pPr>
        <w:widowControl w:val="0"/>
        <w:autoSpaceDE w:val="0"/>
        <w:autoSpaceDN w:val="0"/>
        <w:adjustRightInd w:val="0"/>
        <w:jc w:val="both"/>
        <w:rPr>
          <w:rFonts w:ascii="Arial" w:hAnsi="Arial" w:cs="Arial"/>
          <w:sz w:val="24"/>
        </w:rPr>
      </w:pPr>
      <w:r w:rsidRPr="004C1954">
        <w:rPr>
          <w:rFonts w:ascii="Arial" w:hAnsi="Arial" w:cs="Arial"/>
          <w:b/>
          <w:bCs/>
          <w:sz w:val="24"/>
        </w:rPr>
        <w:t>DESCRIPCIÓN.-</w:t>
      </w:r>
    </w:p>
    <w:p w:rsidR="00140DD7" w:rsidRPr="004C1954" w:rsidRDefault="00140DD7" w:rsidP="00140DD7">
      <w:pPr>
        <w:jc w:val="both"/>
        <w:rPr>
          <w:rFonts w:ascii="Arial" w:hAnsi="Arial" w:cs="Arial"/>
          <w:iCs/>
          <w:sz w:val="24"/>
        </w:rPr>
      </w:pPr>
      <w:r w:rsidRPr="004C1954">
        <w:rPr>
          <w:rFonts w:ascii="Arial" w:hAnsi="Arial" w:cs="Arial"/>
          <w:iCs/>
          <w:sz w:val="24"/>
        </w:rPr>
        <w:t xml:space="preserve">Se entiende por relleno el conjunto de operaciones que deben realizarse para restituir con materiales y técnicas apropiadas, las excavaciones que se hayan realizado para alojar, tuberías o estructuras auxiliares, hasta el nivel original del terreno o la calzada a nivel de subrasante sin considerar el espesor de la estructura del  pavimento si existiera, o hasta los niveles determinados en el </w:t>
      </w:r>
      <w:r w:rsidRPr="004C1954">
        <w:rPr>
          <w:rFonts w:ascii="Arial" w:hAnsi="Arial" w:cs="Arial"/>
          <w:iCs/>
          <w:sz w:val="24"/>
        </w:rPr>
        <w:lastRenderedPageBreak/>
        <w:t>proyecto y/o las órdenes del Ingeniero Fiscalizador. Se incluye además los terraplenes que deben realizarse.</w:t>
      </w:r>
    </w:p>
    <w:p w:rsidR="00140DD7" w:rsidRPr="004C1954" w:rsidRDefault="00140DD7" w:rsidP="00140DD7">
      <w:pPr>
        <w:widowControl w:val="0"/>
        <w:autoSpaceDE w:val="0"/>
        <w:autoSpaceDN w:val="0"/>
        <w:adjustRightInd w:val="0"/>
        <w:jc w:val="both"/>
        <w:rPr>
          <w:rFonts w:ascii="Arial" w:hAnsi="Arial" w:cs="Arial"/>
          <w:sz w:val="24"/>
        </w:rPr>
      </w:pPr>
    </w:p>
    <w:p w:rsidR="00140DD7" w:rsidRPr="004C1954" w:rsidRDefault="00140DD7" w:rsidP="00140DD7">
      <w:pPr>
        <w:widowControl w:val="0"/>
        <w:autoSpaceDE w:val="0"/>
        <w:autoSpaceDN w:val="0"/>
        <w:adjustRightInd w:val="0"/>
        <w:jc w:val="both"/>
        <w:rPr>
          <w:rFonts w:ascii="Arial" w:hAnsi="Arial" w:cs="Arial"/>
          <w:sz w:val="24"/>
        </w:rPr>
      </w:pPr>
      <w:r w:rsidRPr="004C1954">
        <w:rPr>
          <w:rFonts w:ascii="Arial" w:hAnsi="Arial" w:cs="Arial"/>
          <w:b/>
          <w:bCs/>
          <w:sz w:val="24"/>
        </w:rPr>
        <w:t>PROCEDIMIENTO.-</w:t>
      </w:r>
    </w:p>
    <w:p w:rsidR="00140DD7" w:rsidRPr="004C1954" w:rsidRDefault="00140DD7" w:rsidP="00140DD7">
      <w:pPr>
        <w:jc w:val="both"/>
        <w:rPr>
          <w:rFonts w:ascii="Arial" w:hAnsi="Arial" w:cs="Arial"/>
          <w:iCs/>
          <w:sz w:val="24"/>
        </w:rPr>
      </w:pPr>
      <w:r w:rsidRPr="004C1954">
        <w:rPr>
          <w:rFonts w:ascii="Arial" w:hAnsi="Arial" w:cs="Arial"/>
          <w:iCs/>
          <w:sz w:val="24"/>
        </w:rPr>
        <w:t>No se deberá proceder a efectuar ningún relleno de excavaciones sin antes obtener la aprobación del Ingeniero Fiscalizador, pues en caso contrario, éste podrá ordenar la total extracción del material utilizado en rellenos no aprobados por él, sin que el Constructor tenga derecho a ninguna retribución por ello. El Ingeniero Fiscalizador debe comprobar la pendiente y alineación del tramo.</w:t>
      </w:r>
    </w:p>
    <w:p w:rsidR="00140DD7" w:rsidRPr="004C1954" w:rsidRDefault="00140DD7" w:rsidP="00140DD7">
      <w:pPr>
        <w:jc w:val="both"/>
        <w:rPr>
          <w:rFonts w:ascii="Arial" w:hAnsi="Arial" w:cs="Arial"/>
          <w:iCs/>
          <w:sz w:val="24"/>
        </w:rPr>
      </w:pPr>
      <w:r w:rsidRPr="004C1954">
        <w:rPr>
          <w:rFonts w:ascii="Arial" w:hAnsi="Arial" w:cs="Arial"/>
          <w:iCs/>
          <w:sz w:val="24"/>
        </w:rPr>
        <w:t>El material y el procedimiento de relleno deben tener la aprobación del Ingeniero Fiscalizador. El Constructor será responsable por cualquier desplazamiento de la tubería u otras estructuras, así como de los daños o inestabilidad de los mismos causados por el inadecuado procedimiento de relleno.</w:t>
      </w:r>
    </w:p>
    <w:p w:rsidR="00140DD7" w:rsidRPr="004C1954" w:rsidRDefault="00140DD7" w:rsidP="00140DD7">
      <w:pPr>
        <w:widowControl w:val="0"/>
        <w:autoSpaceDE w:val="0"/>
        <w:autoSpaceDN w:val="0"/>
        <w:adjustRightInd w:val="0"/>
        <w:jc w:val="both"/>
        <w:rPr>
          <w:rFonts w:ascii="Arial" w:hAnsi="Arial" w:cs="Arial"/>
          <w:sz w:val="24"/>
        </w:rPr>
      </w:pPr>
    </w:p>
    <w:p w:rsidR="00140DD7" w:rsidRPr="004C1954" w:rsidRDefault="00140DD7" w:rsidP="00140DD7">
      <w:pPr>
        <w:widowControl w:val="0"/>
        <w:autoSpaceDE w:val="0"/>
        <w:autoSpaceDN w:val="0"/>
        <w:adjustRightInd w:val="0"/>
        <w:jc w:val="both"/>
        <w:rPr>
          <w:rFonts w:ascii="Arial" w:hAnsi="Arial" w:cs="Arial"/>
          <w:sz w:val="24"/>
        </w:rPr>
      </w:pPr>
      <w:r w:rsidRPr="004C1954">
        <w:rPr>
          <w:rFonts w:ascii="Arial" w:hAnsi="Arial" w:cs="Arial"/>
          <w:b/>
          <w:bCs/>
          <w:sz w:val="24"/>
        </w:rPr>
        <w:t>MEDICIÓN Y PAGO.-</w:t>
      </w:r>
    </w:p>
    <w:p w:rsidR="00140DD7" w:rsidRPr="004C1954" w:rsidRDefault="00140DD7" w:rsidP="00140DD7">
      <w:pPr>
        <w:jc w:val="both"/>
        <w:rPr>
          <w:rFonts w:ascii="Arial" w:hAnsi="Arial" w:cs="Arial"/>
          <w:sz w:val="24"/>
        </w:rPr>
      </w:pPr>
      <w:r w:rsidRPr="004C1954">
        <w:rPr>
          <w:rFonts w:ascii="Arial" w:hAnsi="Arial" w:cs="Arial"/>
          <w:sz w:val="24"/>
        </w:rPr>
        <w:t>El pago será de acuerdo al precio unitario establecido en el contrato</w:t>
      </w:r>
    </w:p>
    <w:p w:rsidR="00140DD7" w:rsidRPr="004C1954" w:rsidRDefault="00140DD7" w:rsidP="00140DD7">
      <w:pPr>
        <w:widowControl w:val="0"/>
        <w:autoSpaceDE w:val="0"/>
        <w:autoSpaceDN w:val="0"/>
        <w:adjustRightInd w:val="0"/>
        <w:jc w:val="both"/>
        <w:rPr>
          <w:rFonts w:ascii="Arial" w:hAnsi="Arial" w:cs="Arial"/>
          <w:sz w:val="24"/>
        </w:rPr>
      </w:pPr>
      <w:r w:rsidRPr="004C1954">
        <w:rPr>
          <w:rFonts w:ascii="Arial" w:hAnsi="Arial" w:cs="Arial"/>
          <w:b/>
          <w:bCs/>
          <w:sz w:val="24"/>
        </w:rPr>
        <w:t>UNIDAD</w:t>
      </w:r>
      <w:r w:rsidRPr="004C1954">
        <w:rPr>
          <w:rFonts w:ascii="Arial" w:hAnsi="Arial" w:cs="Arial"/>
          <w:sz w:val="24"/>
        </w:rPr>
        <w:t>: METRO CUBICO (M3).</w:t>
      </w:r>
    </w:p>
    <w:p w:rsidR="00140DD7" w:rsidRPr="004C1954" w:rsidRDefault="00140DD7" w:rsidP="00140DD7">
      <w:pPr>
        <w:widowControl w:val="0"/>
        <w:autoSpaceDE w:val="0"/>
        <w:autoSpaceDN w:val="0"/>
        <w:adjustRightInd w:val="0"/>
        <w:jc w:val="both"/>
        <w:rPr>
          <w:rFonts w:ascii="Arial" w:hAnsi="Arial" w:cs="Arial"/>
          <w:sz w:val="24"/>
        </w:rPr>
      </w:pPr>
      <w:r w:rsidRPr="004C1954">
        <w:rPr>
          <w:rFonts w:ascii="Arial" w:hAnsi="Arial" w:cs="Arial"/>
          <w:b/>
          <w:bCs/>
          <w:sz w:val="24"/>
        </w:rPr>
        <w:t>MATERIALES MÍNIMOS</w:t>
      </w:r>
      <w:r w:rsidRPr="004C1954">
        <w:rPr>
          <w:rFonts w:ascii="Arial" w:hAnsi="Arial" w:cs="Arial"/>
          <w:sz w:val="24"/>
        </w:rPr>
        <w:t>: AGUA, CASCAJO.</w:t>
      </w:r>
    </w:p>
    <w:p w:rsidR="00140DD7" w:rsidRPr="004C1954" w:rsidRDefault="00140DD7" w:rsidP="00140DD7">
      <w:pPr>
        <w:widowControl w:val="0"/>
        <w:autoSpaceDE w:val="0"/>
        <w:autoSpaceDN w:val="0"/>
        <w:adjustRightInd w:val="0"/>
        <w:jc w:val="both"/>
        <w:rPr>
          <w:rFonts w:ascii="Arial" w:hAnsi="Arial" w:cs="Arial"/>
          <w:sz w:val="24"/>
        </w:rPr>
      </w:pPr>
      <w:r w:rsidRPr="004C1954">
        <w:rPr>
          <w:rFonts w:ascii="Arial" w:hAnsi="Arial" w:cs="Arial"/>
          <w:b/>
          <w:bCs/>
          <w:sz w:val="24"/>
        </w:rPr>
        <w:t>EQUIPO MÍNIMO</w:t>
      </w:r>
      <w:r w:rsidRPr="004C1954">
        <w:rPr>
          <w:rFonts w:ascii="Arial" w:hAnsi="Arial" w:cs="Arial"/>
          <w:sz w:val="24"/>
        </w:rPr>
        <w:t xml:space="preserve">: TANQUERO DE AGUA DE 2000 LTS, </w:t>
      </w:r>
    </w:p>
    <w:p w:rsidR="00140DD7" w:rsidRPr="004C1954" w:rsidRDefault="00140DD7" w:rsidP="00140DD7">
      <w:pPr>
        <w:jc w:val="both"/>
        <w:rPr>
          <w:rFonts w:ascii="Arial" w:hAnsi="Arial" w:cs="Arial"/>
          <w:sz w:val="24"/>
        </w:rPr>
      </w:pPr>
      <w:r w:rsidRPr="004C1954">
        <w:rPr>
          <w:rFonts w:ascii="Arial" w:hAnsi="Arial" w:cs="Arial"/>
          <w:b/>
          <w:bCs/>
          <w:sz w:val="24"/>
        </w:rPr>
        <w:t xml:space="preserve">MANO DE OBRA MÍNIMA CALIFICADA: </w:t>
      </w:r>
      <w:r w:rsidRPr="004C1954">
        <w:rPr>
          <w:rFonts w:ascii="Arial" w:hAnsi="Arial" w:cs="Arial"/>
          <w:bCs/>
          <w:sz w:val="24"/>
        </w:rPr>
        <w:t>CHOFER DE TANQUERO</w:t>
      </w:r>
      <w:r w:rsidRPr="004C1954">
        <w:rPr>
          <w:rFonts w:ascii="Arial" w:hAnsi="Arial" w:cs="Arial"/>
          <w:sz w:val="24"/>
        </w:rPr>
        <w:t>, PEÓN.</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140DD7" w:rsidRPr="006E14E9" w:rsidRDefault="00140DD7" w:rsidP="00140DD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140DD7" w:rsidRPr="006E14E9" w:rsidRDefault="00140DD7" w:rsidP="00140DD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140DD7" w:rsidRPr="006E14E9" w:rsidRDefault="00140DD7" w:rsidP="00140DD7">
      <w:pPr>
        <w:widowControl w:val="0"/>
        <w:autoSpaceDE w:val="0"/>
        <w:autoSpaceDN w:val="0"/>
        <w:adjustRightInd w:val="0"/>
        <w:jc w:val="both"/>
        <w:rPr>
          <w:rFonts w:ascii="Arial" w:hAnsi="Arial" w:cs="Arial"/>
          <w:color w:val="000000"/>
          <w:sz w:val="24"/>
          <w:szCs w:val="24"/>
        </w:rPr>
      </w:pPr>
    </w:p>
    <w:p w:rsidR="00140DD7" w:rsidRPr="006E14E9" w:rsidRDefault="00140DD7" w:rsidP="00140DD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140DD7" w:rsidRPr="006E14E9" w:rsidRDefault="00140DD7" w:rsidP="00140DD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lastRenderedPageBreak/>
        <w:t>Todos los materiales que no se ocupen producto de las excavaciones deberán ser desalojados donde fiscalización lo disponga, o fuera del área de trabajo.</w:t>
      </w:r>
    </w:p>
    <w:p w:rsidR="00140DD7" w:rsidRPr="006E14E9" w:rsidRDefault="00140DD7" w:rsidP="00140DD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140DD7" w:rsidRPr="006E14E9" w:rsidRDefault="00140DD7" w:rsidP="00140DD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140DD7" w:rsidRPr="006E14E9" w:rsidRDefault="00140DD7" w:rsidP="00140DD7">
      <w:pPr>
        <w:widowControl w:val="0"/>
        <w:autoSpaceDE w:val="0"/>
        <w:autoSpaceDN w:val="0"/>
        <w:adjustRightInd w:val="0"/>
        <w:jc w:val="both"/>
        <w:rPr>
          <w:rFonts w:ascii="Arial" w:hAnsi="Arial" w:cs="Arial"/>
          <w:color w:val="000000"/>
          <w:sz w:val="24"/>
          <w:szCs w:val="24"/>
        </w:rPr>
      </w:pPr>
    </w:p>
    <w:p w:rsidR="00140DD7" w:rsidRPr="006E14E9" w:rsidRDefault="00140DD7" w:rsidP="00140DD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140DD7" w:rsidRPr="006E14E9" w:rsidRDefault="00140DD7" w:rsidP="00140DD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140DD7" w:rsidRPr="00825987" w:rsidRDefault="00140DD7" w:rsidP="00140DD7">
      <w:pPr>
        <w:widowControl w:val="0"/>
        <w:autoSpaceDE w:val="0"/>
        <w:autoSpaceDN w:val="0"/>
        <w:adjustRightInd w:val="0"/>
        <w:jc w:val="both"/>
        <w:rPr>
          <w:rFonts w:ascii="Arial" w:hAnsi="Arial" w:cs="Arial"/>
          <w:sz w:val="24"/>
          <w:szCs w:val="24"/>
        </w:rPr>
      </w:pP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140DD7" w:rsidRPr="00825987" w:rsidRDefault="00140DD7" w:rsidP="00140DD7">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140DD7" w:rsidRDefault="00140DD7" w:rsidP="00140DD7">
      <w:pPr>
        <w:widowControl w:val="0"/>
        <w:tabs>
          <w:tab w:val="left" w:pos="3000"/>
        </w:tabs>
        <w:autoSpaceDE w:val="0"/>
        <w:autoSpaceDN w:val="0"/>
        <w:adjustRightInd w:val="0"/>
        <w:jc w:val="both"/>
        <w:rPr>
          <w:rFonts w:ascii="Arial" w:hAnsi="Arial" w:cs="Arial"/>
          <w:b/>
          <w:bCs/>
          <w:sz w:val="24"/>
          <w:szCs w:val="24"/>
        </w:rPr>
      </w:pPr>
      <w:r w:rsidRPr="00A17AF2">
        <w:rPr>
          <w:rFonts w:ascii="Arial" w:hAnsi="Arial" w:cs="Arial"/>
          <w:b/>
          <w:bCs/>
          <w:sz w:val="24"/>
          <w:szCs w:val="24"/>
        </w:rPr>
        <w:t>CIMIENTOS</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140DD7" w:rsidRDefault="00140DD7" w:rsidP="00140DD7">
      <w:pPr>
        <w:widowControl w:val="0"/>
        <w:autoSpaceDE w:val="0"/>
        <w:autoSpaceDN w:val="0"/>
        <w:adjustRightInd w:val="0"/>
        <w:spacing w:line="240" w:lineRule="auto"/>
        <w:jc w:val="both"/>
        <w:rPr>
          <w:rFonts w:ascii="Arial" w:hAnsi="Arial" w:cs="Arial"/>
          <w:b/>
          <w:bCs/>
          <w:sz w:val="24"/>
        </w:rPr>
      </w:pP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0DD7" w:rsidRPr="004C2DF9" w:rsidRDefault="00140DD7" w:rsidP="00140DD7">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hormigonada directamente sobre el suelo, para obtener una superficie limpia para trabajar y proceder a colocar sobre esta las cimentaciones.</w:t>
      </w: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140DD7" w:rsidRPr="006C688B" w:rsidRDefault="00140DD7" w:rsidP="00140DD7">
      <w:pPr>
        <w:ind w:right="-1"/>
        <w:jc w:val="both"/>
        <w:rPr>
          <w:rFonts w:ascii="Arial" w:hAnsi="Arial" w:cs="Arial"/>
          <w:spacing w:val="8"/>
          <w:sz w:val="24"/>
          <w:szCs w:val="24"/>
          <w:lang w:val="es-ES"/>
        </w:rPr>
      </w:pPr>
      <w:r w:rsidRPr="006C688B">
        <w:rPr>
          <w:rFonts w:ascii="Arial" w:hAnsi="Arial" w:cs="Arial"/>
          <w:spacing w:val="8"/>
          <w:sz w:val="24"/>
          <w:szCs w:val="24"/>
          <w:lang w:val="es-ES"/>
        </w:rPr>
        <w:t xml:space="preserve">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w:t>
      </w:r>
      <w:r w:rsidRPr="006C688B">
        <w:rPr>
          <w:rFonts w:ascii="Arial" w:hAnsi="Arial" w:cs="Arial"/>
          <w:spacing w:val="8"/>
          <w:sz w:val="24"/>
          <w:szCs w:val="24"/>
          <w:lang w:val="es-ES"/>
        </w:rPr>
        <w:lastRenderedPageBreak/>
        <w:t>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140DD7" w:rsidRDefault="00140DD7" w:rsidP="00140DD7">
      <w:pPr>
        <w:widowControl w:val="0"/>
        <w:autoSpaceDE w:val="0"/>
        <w:autoSpaceDN w:val="0"/>
        <w:adjustRightInd w:val="0"/>
        <w:jc w:val="both"/>
        <w:rPr>
          <w:rFonts w:ascii="Arial" w:hAnsi="Arial" w:cs="Arial"/>
          <w:b/>
          <w:bCs/>
          <w:sz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140DD7" w:rsidRPr="006C688B" w:rsidRDefault="00140DD7" w:rsidP="00140DD7">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140DD7" w:rsidRDefault="00140DD7" w:rsidP="00140DD7">
      <w:pPr>
        <w:widowControl w:val="0"/>
        <w:autoSpaceDE w:val="0"/>
        <w:autoSpaceDN w:val="0"/>
        <w:adjustRightInd w:val="0"/>
        <w:spacing w:line="240" w:lineRule="auto"/>
        <w:jc w:val="both"/>
        <w:rPr>
          <w:rFonts w:ascii="Arial" w:hAnsi="Arial" w:cs="Arial"/>
          <w:sz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140DD7" w:rsidRPr="00081A6B" w:rsidRDefault="00140DD7" w:rsidP="00140DD7">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r w:rsidR="00F179C4">
        <w:rPr>
          <w:rFonts w:ascii="Arial" w:hAnsi="Arial" w:cs="Arial"/>
          <w:b/>
          <w:sz w:val="24"/>
          <w:szCs w:val="24"/>
        </w:rPr>
        <w:t xml:space="preserve"> </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516388</w:t>
      </w:r>
      <w:r w:rsidRPr="00825987">
        <w:rPr>
          <w:rFonts w:ascii="Arial" w:hAnsi="Arial" w:cs="Arial"/>
          <w:b/>
          <w:sz w:val="24"/>
          <w:szCs w:val="24"/>
        </w:rPr>
        <w:tab/>
        <w:t xml:space="preserve">RUBRO: </w:t>
      </w:r>
      <w:r w:rsidRPr="002F0391">
        <w:rPr>
          <w:rFonts w:ascii="Arial" w:hAnsi="Arial" w:cs="Arial"/>
          <w:b/>
          <w:sz w:val="24"/>
          <w:szCs w:val="24"/>
        </w:rPr>
        <w:t>HORMIGÓN SIMPLE EN  ZAPATAS ( F`C=240KG/CM2)</w:t>
      </w:r>
    </w:p>
    <w:p w:rsidR="00140DD7" w:rsidRDefault="00140DD7" w:rsidP="00140DD7">
      <w:pPr>
        <w:widowControl w:val="0"/>
        <w:autoSpaceDE w:val="0"/>
        <w:autoSpaceDN w:val="0"/>
        <w:adjustRightInd w:val="0"/>
        <w:jc w:val="both"/>
        <w:rPr>
          <w:rFonts w:ascii="Arial" w:hAnsi="Arial" w:cs="Arial"/>
          <w:b/>
          <w:bCs/>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140DD7" w:rsidRPr="00B90CF2" w:rsidRDefault="00140DD7" w:rsidP="00140DD7">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140DD7" w:rsidRPr="00B90CF2" w:rsidRDefault="00140DD7" w:rsidP="00140DD7">
      <w:pPr>
        <w:jc w:val="both"/>
        <w:rPr>
          <w:rFonts w:ascii="Arial" w:hAnsi="Arial" w:cs="Arial"/>
          <w:sz w:val="24"/>
          <w:szCs w:val="24"/>
        </w:rPr>
      </w:pPr>
      <w:r w:rsidRPr="00B90CF2">
        <w:rPr>
          <w:rFonts w:ascii="Arial" w:hAnsi="Arial" w:cs="Arial"/>
          <w:sz w:val="24"/>
          <w:szCs w:val="24"/>
        </w:rPr>
        <w:t xml:space="preserve">Este ítem norma el  suministro y colocación del acero corrugado y liso, en lo referente a secciones y detalles están deberán constar en los planos.  El refuerzo debe cumplir los requisitos técnicos del INEN y en el caso de no existir recurrir a </w:t>
      </w:r>
      <w:r w:rsidRPr="00B90CF2">
        <w:rPr>
          <w:rFonts w:ascii="Arial" w:hAnsi="Arial" w:cs="Arial"/>
          <w:sz w:val="24"/>
          <w:szCs w:val="24"/>
        </w:rPr>
        <w:lastRenderedPageBreak/>
        <w:t>los indicados en la subsección 807.a. “Acero de refuerzo” de las Especificaciones Generales MOP-001-F-2002.</w:t>
      </w:r>
    </w:p>
    <w:p w:rsidR="00140DD7" w:rsidRPr="00B90CF2" w:rsidRDefault="00140DD7" w:rsidP="00140DD7">
      <w:pPr>
        <w:widowControl w:val="0"/>
        <w:autoSpaceDE w:val="0"/>
        <w:autoSpaceDN w:val="0"/>
        <w:adjustRightInd w:val="0"/>
        <w:jc w:val="both"/>
        <w:rPr>
          <w:rFonts w:ascii="Arial" w:hAnsi="Arial" w:cs="Arial"/>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140DD7" w:rsidRPr="00B90CF2" w:rsidRDefault="00140DD7" w:rsidP="00140DD7">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140DD7" w:rsidRPr="00B90CF2" w:rsidRDefault="00140DD7" w:rsidP="00140DD7">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140DD7" w:rsidRPr="00B90CF2" w:rsidRDefault="00140DD7" w:rsidP="00140DD7">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140DD7" w:rsidRPr="00B90CF2" w:rsidRDefault="00140DD7" w:rsidP="00140DD7">
      <w:pPr>
        <w:jc w:val="both"/>
        <w:rPr>
          <w:rFonts w:ascii="Arial" w:hAnsi="Arial" w:cs="Arial"/>
          <w:i/>
          <w:iCs/>
          <w:sz w:val="24"/>
          <w:szCs w:val="24"/>
        </w:rPr>
      </w:pPr>
      <w:r w:rsidRPr="00B90CF2">
        <w:rPr>
          <w:rFonts w:ascii="Arial" w:hAnsi="Arial" w:cs="Arial"/>
          <w:i/>
          <w:iCs/>
          <w:sz w:val="24"/>
          <w:szCs w:val="24"/>
        </w:rPr>
        <w:t>Epóxico de recubrimiento para el acero</w:t>
      </w:r>
    </w:p>
    <w:p w:rsidR="00140DD7" w:rsidRPr="00B90CF2" w:rsidRDefault="00140DD7" w:rsidP="00140DD7">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140DD7" w:rsidRPr="00B90CF2" w:rsidRDefault="00140DD7" w:rsidP="00140DD7">
      <w:pPr>
        <w:jc w:val="both"/>
        <w:rPr>
          <w:rFonts w:ascii="Arial" w:hAnsi="Arial" w:cs="Arial"/>
          <w:sz w:val="24"/>
          <w:szCs w:val="24"/>
        </w:rPr>
      </w:pP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i/>
          <w:iCs/>
          <w:sz w:val="24"/>
          <w:szCs w:val="24"/>
        </w:rPr>
      </w:pPr>
      <w:r w:rsidRPr="00B90CF2">
        <w:rPr>
          <w:rFonts w:ascii="Arial" w:hAnsi="Arial" w:cs="Arial"/>
          <w:i/>
          <w:iCs/>
          <w:sz w:val="24"/>
          <w:szCs w:val="24"/>
        </w:rPr>
        <w:t>Preparación, doblado y colocación del refuerzo.</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lastRenderedPageBreak/>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140DD7" w:rsidRPr="00B90CF2" w:rsidRDefault="00140DD7" w:rsidP="00140DD7">
            <w:pPr>
              <w:spacing w:line="276" w:lineRule="auto"/>
              <w:rPr>
                <w:rFonts w:ascii="Arial" w:hAnsi="Arial" w:cs="Arial"/>
                <w:b/>
                <w:sz w:val="24"/>
                <w:szCs w:val="24"/>
              </w:rPr>
            </w:pPr>
            <w:r w:rsidRPr="00B90CF2">
              <w:rPr>
                <w:rFonts w:ascii="Arial" w:hAnsi="Arial" w:cs="Arial"/>
                <w:b/>
                <w:sz w:val="24"/>
                <w:szCs w:val="24"/>
              </w:rPr>
              <w:t>RADIO MÍNIMO</w:t>
            </w:r>
          </w:p>
        </w:tc>
      </w:tr>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3 diámetros</w:t>
            </w:r>
          </w:p>
        </w:tc>
      </w:tr>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4 diámetros</w:t>
            </w:r>
          </w:p>
        </w:tc>
      </w:tr>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5 diámetros.</w:t>
            </w:r>
          </w:p>
        </w:tc>
      </w:tr>
    </w:tbl>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140DD7" w:rsidRPr="00B90CF2" w:rsidRDefault="00140DD7" w:rsidP="00140DD7">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140DD7" w:rsidRPr="00B90CF2" w:rsidRDefault="00140DD7" w:rsidP="00140DD7">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w:t>
      </w:r>
      <w:r w:rsidRPr="00B90CF2">
        <w:rPr>
          <w:rFonts w:ascii="Arial" w:hAnsi="Arial" w:cs="Arial"/>
          <w:sz w:val="24"/>
          <w:szCs w:val="24"/>
        </w:rPr>
        <w:lastRenderedPageBreak/>
        <w:t xml:space="preserve">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140DD7" w:rsidRPr="00B90CF2" w:rsidRDefault="00140DD7" w:rsidP="00140DD7">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140DD7" w:rsidRPr="00B90CF2" w:rsidRDefault="00140DD7" w:rsidP="00140DD7">
      <w:pPr>
        <w:jc w:val="both"/>
        <w:rPr>
          <w:rFonts w:ascii="Arial" w:hAnsi="Arial" w:cs="Arial"/>
          <w:b/>
          <w:bCs/>
          <w:sz w:val="24"/>
          <w:szCs w:val="24"/>
        </w:rPr>
      </w:pPr>
      <w:r w:rsidRPr="00B90CF2">
        <w:rPr>
          <w:rFonts w:ascii="Arial" w:hAnsi="Arial" w:cs="Arial"/>
          <w:b/>
          <w:bCs/>
          <w:sz w:val="24"/>
          <w:szCs w:val="24"/>
        </w:rPr>
        <w:t>Ensayos y Tolerancias.</w:t>
      </w:r>
    </w:p>
    <w:p w:rsidR="00140DD7" w:rsidRPr="00B90CF2" w:rsidRDefault="00140DD7" w:rsidP="00140DD7">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140DD7" w:rsidRPr="00B90CF2" w:rsidRDefault="00140DD7" w:rsidP="00140DD7">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140DD7" w:rsidRPr="00B90CF2" w:rsidRDefault="00140DD7" w:rsidP="00140DD7">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140DD7" w:rsidRPr="00B90CF2" w:rsidRDefault="00140DD7" w:rsidP="00140DD7">
      <w:pPr>
        <w:widowControl w:val="0"/>
        <w:autoSpaceDE w:val="0"/>
        <w:autoSpaceDN w:val="0"/>
        <w:adjustRightInd w:val="0"/>
        <w:jc w:val="both"/>
        <w:rPr>
          <w:rFonts w:ascii="Arial" w:hAnsi="Arial" w:cs="Arial"/>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140DD7" w:rsidRPr="00B90CF2" w:rsidRDefault="00140DD7" w:rsidP="00140DD7">
      <w:pPr>
        <w:jc w:val="both"/>
        <w:rPr>
          <w:rFonts w:ascii="Arial" w:hAnsi="Arial" w:cs="Arial"/>
          <w:sz w:val="24"/>
          <w:szCs w:val="24"/>
        </w:rPr>
      </w:pPr>
      <w:r w:rsidRPr="00B90CF2">
        <w:rPr>
          <w:rFonts w:ascii="Arial" w:hAnsi="Arial" w:cs="Arial"/>
          <w:sz w:val="24"/>
          <w:szCs w:val="24"/>
        </w:rPr>
        <w:lastRenderedPageBreak/>
        <w:t>Los pesos de las barras de acero de refuerzo, se determinarán según lo indicado en las normas INEN respectivas.  Los pesos que se miden para el pago incluirán los traslapes indicados en los planos o aprobados por el Fiscalizador.</w:t>
      </w:r>
    </w:p>
    <w:p w:rsidR="00140DD7" w:rsidRPr="00B90CF2" w:rsidRDefault="00140DD7" w:rsidP="00140DD7">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140DD7" w:rsidRPr="00B90CF2" w:rsidRDefault="00140DD7" w:rsidP="00140DD7">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140DD7" w:rsidRPr="00B90CF2" w:rsidRDefault="00140DD7" w:rsidP="00140DD7">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140DD7" w:rsidRDefault="00140DD7" w:rsidP="00140DD7">
      <w:pPr>
        <w:widowControl w:val="0"/>
        <w:autoSpaceDE w:val="0"/>
        <w:autoSpaceDN w:val="0"/>
        <w:adjustRightInd w:val="0"/>
        <w:spacing w:line="240" w:lineRule="auto"/>
        <w:jc w:val="both"/>
        <w:rPr>
          <w:rFonts w:ascii="Arial" w:hAnsi="Arial" w:cs="Arial"/>
          <w:sz w:val="24"/>
        </w:rPr>
      </w:pPr>
    </w:p>
    <w:p w:rsidR="00140DD7"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140DD7" w:rsidRDefault="00140DD7" w:rsidP="00140DD7">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F179C4" w:rsidRDefault="00F179C4" w:rsidP="00140DD7">
      <w:pPr>
        <w:widowControl w:val="0"/>
        <w:tabs>
          <w:tab w:val="left" w:pos="3000"/>
        </w:tabs>
        <w:autoSpaceDE w:val="0"/>
        <w:autoSpaceDN w:val="0"/>
        <w:adjustRightInd w:val="0"/>
        <w:jc w:val="both"/>
        <w:rPr>
          <w:rFonts w:ascii="Arial" w:hAnsi="Arial" w:cs="Arial"/>
          <w:b/>
          <w:sz w:val="24"/>
          <w:szCs w:val="24"/>
        </w:rPr>
      </w:pPr>
    </w:p>
    <w:p w:rsidR="00F179C4" w:rsidRDefault="00F179C4"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2F0391">
        <w:rPr>
          <w:rFonts w:ascii="Arial" w:hAnsi="Arial" w:cs="Arial"/>
          <w:b/>
          <w:sz w:val="24"/>
          <w:szCs w:val="24"/>
        </w:rPr>
        <w:t>515915</w:t>
      </w:r>
      <w:r w:rsidRPr="00825987">
        <w:rPr>
          <w:rFonts w:ascii="Arial" w:hAnsi="Arial" w:cs="Arial"/>
          <w:b/>
          <w:sz w:val="24"/>
          <w:szCs w:val="24"/>
        </w:rPr>
        <w:tab/>
        <w:t xml:space="preserve">RUBRO: </w:t>
      </w:r>
      <w:r w:rsidRPr="002F0391">
        <w:rPr>
          <w:rFonts w:ascii="Arial" w:hAnsi="Arial" w:cs="Arial"/>
          <w:b/>
          <w:sz w:val="24"/>
          <w:szCs w:val="24"/>
        </w:rPr>
        <w:t>ACERO DE REFUERZO</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140DD7" w:rsidRPr="006E14E9" w:rsidRDefault="00140DD7" w:rsidP="00140DD7">
      <w:pPr>
        <w:widowControl w:val="0"/>
        <w:autoSpaceDE w:val="0"/>
        <w:autoSpaceDN w:val="0"/>
        <w:adjustRightInd w:val="0"/>
        <w:jc w:val="both"/>
        <w:rPr>
          <w:rFonts w:ascii="Arial" w:hAnsi="Arial" w:cs="Arial"/>
          <w:sz w:val="24"/>
          <w:szCs w:val="24"/>
        </w:rPr>
      </w:pP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Durante el armado del hierro, se preverán los recubrimientos mínimos para </w:t>
      </w:r>
      <w:r w:rsidRPr="006E14E9">
        <w:rPr>
          <w:rFonts w:ascii="Arial" w:hAnsi="Arial" w:cs="Arial"/>
          <w:sz w:val="24"/>
          <w:szCs w:val="24"/>
        </w:rPr>
        <w:lastRenderedPageBreak/>
        <w:t>hormigón armado y fundido en obra determinados en la sección 7.7.1 del Código Ecuatoriano de la Construcción. Quinta edición, 1993.</w:t>
      </w:r>
    </w:p>
    <w:p w:rsidR="00140DD7" w:rsidRPr="006E14E9" w:rsidRDefault="00140DD7" w:rsidP="00140DD7">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140DD7" w:rsidRPr="006E14E9" w:rsidRDefault="00140DD7" w:rsidP="00140DD7">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140DD7" w:rsidRPr="006E14E9" w:rsidRDefault="00140DD7" w:rsidP="00140DD7">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140DD7" w:rsidRPr="006E14E9" w:rsidRDefault="00140DD7" w:rsidP="00140DD7">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140DD7" w:rsidRPr="006E14E9" w:rsidRDefault="00140DD7" w:rsidP="00140DD7">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140DD7" w:rsidRPr="006E14E9" w:rsidRDefault="00140DD7" w:rsidP="00140DD7">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140DD7" w:rsidRPr="006E14E9" w:rsidRDefault="00140DD7" w:rsidP="00140DD7">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140DD7" w:rsidRPr="006E14E9" w:rsidRDefault="00140DD7" w:rsidP="00140DD7">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140DD7" w:rsidRPr="006E14E9" w:rsidRDefault="00140DD7" w:rsidP="00140DD7">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Cualquier cambio o modificación, aprobado por el ingeniero responsable, deberá </w:t>
      </w:r>
      <w:r w:rsidRPr="006E14E9">
        <w:rPr>
          <w:rFonts w:ascii="Arial" w:hAnsi="Arial" w:cs="Arial"/>
          <w:sz w:val="24"/>
          <w:szCs w:val="24"/>
        </w:rPr>
        <w:lastRenderedPageBreak/>
        <w:t>registrarse en el</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140DD7" w:rsidRPr="006E14E9" w:rsidRDefault="00140DD7" w:rsidP="00140DD7">
      <w:pPr>
        <w:widowControl w:val="0"/>
        <w:autoSpaceDE w:val="0"/>
        <w:autoSpaceDN w:val="0"/>
        <w:adjustRightInd w:val="0"/>
        <w:jc w:val="both"/>
        <w:rPr>
          <w:rFonts w:ascii="Arial" w:hAnsi="Arial" w:cs="Arial"/>
          <w:sz w:val="24"/>
          <w:szCs w:val="24"/>
        </w:rPr>
      </w:pP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140DD7" w:rsidRPr="006E14E9" w:rsidRDefault="00140DD7" w:rsidP="00140DD7">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140DD7" w:rsidRPr="00825987" w:rsidRDefault="00140DD7" w:rsidP="00140DD7">
      <w:pPr>
        <w:widowControl w:val="0"/>
        <w:autoSpaceDE w:val="0"/>
        <w:autoSpaceDN w:val="0"/>
        <w:adjustRightInd w:val="0"/>
        <w:jc w:val="both"/>
        <w:rPr>
          <w:rFonts w:ascii="Arial" w:hAnsi="Arial" w:cs="Arial"/>
          <w:sz w:val="24"/>
          <w:szCs w:val="24"/>
        </w:rPr>
      </w:pP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140DD7" w:rsidRPr="00825987" w:rsidRDefault="00140DD7" w:rsidP="00140DD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140DD7" w:rsidRPr="00825987" w:rsidRDefault="00140DD7" w:rsidP="00140DD7">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ESTRUCTURA</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140DD7">
        <w:rPr>
          <w:rFonts w:ascii="Arial" w:hAnsi="Arial" w:cs="Arial"/>
          <w:b/>
          <w:sz w:val="24"/>
          <w:szCs w:val="24"/>
        </w:rPr>
        <w:t>516390</w:t>
      </w:r>
      <w:r w:rsidRPr="00825987">
        <w:rPr>
          <w:rFonts w:ascii="Arial" w:hAnsi="Arial" w:cs="Arial"/>
          <w:b/>
          <w:sz w:val="24"/>
          <w:szCs w:val="24"/>
        </w:rPr>
        <w:tab/>
        <w:t xml:space="preserve">RUBRO: </w:t>
      </w:r>
      <w:r w:rsidRPr="00140DD7">
        <w:rPr>
          <w:rFonts w:ascii="Arial" w:hAnsi="Arial" w:cs="Arial"/>
          <w:b/>
          <w:sz w:val="24"/>
          <w:szCs w:val="24"/>
        </w:rPr>
        <w:t>HORMIGÓN SIMPLE EN RIOSTRAS (0.30X0.45 F`C=240KG/CM2)</w:t>
      </w:r>
    </w:p>
    <w:p w:rsidR="00140DD7" w:rsidRDefault="00140DD7" w:rsidP="00140DD7">
      <w:pPr>
        <w:widowControl w:val="0"/>
        <w:tabs>
          <w:tab w:val="left" w:pos="3000"/>
        </w:tabs>
        <w:autoSpaceDE w:val="0"/>
        <w:autoSpaceDN w:val="0"/>
        <w:adjustRightInd w:val="0"/>
        <w:jc w:val="both"/>
        <w:rPr>
          <w:rFonts w:ascii="Arial" w:hAnsi="Arial" w:cs="Arial"/>
          <w:b/>
          <w:bCs/>
          <w:sz w:val="24"/>
        </w:rPr>
      </w:pP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0DD7" w:rsidRPr="005B0FDB" w:rsidRDefault="00140DD7" w:rsidP="00140DD7">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140DD7" w:rsidRDefault="00140DD7" w:rsidP="00140DD7">
      <w:pPr>
        <w:widowControl w:val="0"/>
        <w:autoSpaceDE w:val="0"/>
        <w:autoSpaceDN w:val="0"/>
        <w:adjustRightInd w:val="0"/>
        <w:jc w:val="both"/>
        <w:rPr>
          <w:rFonts w:ascii="Arial" w:hAnsi="Arial" w:cs="Arial"/>
          <w:b/>
          <w:bCs/>
          <w:sz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140DD7" w:rsidRPr="005B0FDB" w:rsidRDefault="00140DD7" w:rsidP="00140DD7">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140DD7" w:rsidRPr="005B0FDB" w:rsidRDefault="00140DD7" w:rsidP="00140DD7">
      <w:pPr>
        <w:contextualSpacing/>
        <w:jc w:val="both"/>
        <w:rPr>
          <w:rFonts w:ascii="Arial" w:hAnsi="Arial" w:cs="Arial"/>
          <w:sz w:val="24"/>
          <w:szCs w:val="24"/>
        </w:rPr>
      </w:pPr>
    </w:p>
    <w:p w:rsidR="00140DD7" w:rsidRPr="005B0FDB" w:rsidRDefault="00140DD7" w:rsidP="00140DD7">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140DD7" w:rsidRPr="005B0FDB" w:rsidRDefault="00140DD7" w:rsidP="00140DD7">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140DD7" w:rsidRPr="005B0FDB" w:rsidRDefault="00140DD7" w:rsidP="00140DD7">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140DD7" w:rsidRPr="005B0FDB" w:rsidRDefault="00140DD7" w:rsidP="00140DD7">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140DD7" w:rsidRPr="005B0FDB" w:rsidRDefault="00140DD7" w:rsidP="00140DD7">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140DD7" w:rsidRPr="005B0FDB" w:rsidRDefault="00140DD7" w:rsidP="00140DD7">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140DD7" w:rsidRPr="00CF7CC7" w:rsidRDefault="00140DD7" w:rsidP="00140DD7">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140DD7" w:rsidRDefault="00140DD7" w:rsidP="00140DD7">
      <w:pPr>
        <w:widowControl w:val="0"/>
        <w:autoSpaceDE w:val="0"/>
        <w:autoSpaceDN w:val="0"/>
        <w:adjustRightInd w:val="0"/>
        <w:jc w:val="both"/>
        <w:rPr>
          <w:rFonts w:ascii="Arial" w:hAnsi="Arial" w:cs="Arial"/>
          <w:b/>
          <w:bCs/>
          <w:sz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140DD7" w:rsidRPr="005B0FDB" w:rsidRDefault="00140DD7" w:rsidP="00140DD7">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140DD7" w:rsidRDefault="00140DD7" w:rsidP="00140DD7">
      <w:pPr>
        <w:widowControl w:val="0"/>
        <w:autoSpaceDE w:val="0"/>
        <w:autoSpaceDN w:val="0"/>
        <w:adjustRightInd w:val="0"/>
        <w:spacing w:line="240" w:lineRule="auto"/>
        <w:jc w:val="both"/>
        <w:rPr>
          <w:rFonts w:ascii="Arial" w:hAnsi="Arial" w:cs="Arial"/>
          <w:sz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140DD7" w:rsidRDefault="00140DD7" w:rsidP="00140DD7">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140DD7" w:rsidRPr="00CF7CC7" w:rsidRDefault="00140DD7" w:rsidP="00140DD7">
      <w:pPr>
        <w:contextualSpacing/>
        <w:jc w:val="both"/>
        <w:rPr>
          <w:rFonts w:ascii="Arial" w:hAnsi="Arial" w:cs="Arial"/>
          <w:sz w:val="24"/>
          <w:szCs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140DD7" w:rsidRDefault="00140DD7" w:rsidP="00140DD7">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140DD7" w:rsidRDefault="00140DD7" w:rsidP="00140DD7">
      <w:pPr>
        <w:widowControl w:val="0"/>
        <w:tabs>
          <w:tab w:val="left" w:pos="3000"/>
        </w:tabs>
        <w:autoSpaceDE w:val="0"/>
        <w:autoSpaceDN w:val="0"/>
        <w:adjustRightInd w:val="0"/>
        <w:jc w:val="both"/>
        <w:rPr>
          <w:rFonts w:ascii="Arial" w:hAnsi="Arial" w:cs="Arial"/>
          <w:b/>
          <w:bCs/>
          <w:sz w:val="24"/>
          <w:szCs w:val="24"/>
        </w:rPr>
      </w:pP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140DD7" w:rsidRDefault="00140DD7" w:rsidP="00140DD7">
      <w:pPr>
        <w:widowControl w:val="0"/>
        <w:autoSpaceDE w:val="0"/>
        <w:autoSpaceDN w:val="0"/>
        <w:adjustRightInd w:val="0"/>
        <w:jc w:val="both"/>
        <w:rPr>
          <w:rFonts w:ascii="Arial" w:hAnsi="Arial" w:cs="Arial"/>
          <w:b/>
          <w:bCs/>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140DD7" w:rsidRPr="00B90CF2" w:rsidRDefault="00140DD7" w:rsidP="00140DD7">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140DD7" w:rsidRPr="00B90CF2" w:rsidRDefault="00140DD7" w:rsidP="00140DD7">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140DD7" w:rsidRPr="00B90CF2" w:rsidRDefault="00140DD7" w:rsidP="00140DD7">
      <w:pPr>
        <w:widowControl w:val="0"/>
        <w:autoSpaceDE w:val="0"/>
        <w:autoSpaceDN w:val="0"/>
        <w:adjustRightInd w:val="0"/>
        <w:jc w:val="both"/>
        <w:rPr>
          <w:rFonts w:ascii="Arial" w:hAnsi="Arial" w:cs="Arial"/>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140DD7" w:rsidRPr="00B90CF2" w:rsidRDefault="00140DD7" w:rsidP="00140DD7">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140DD7" w:rsidRPr="00B90CF2" w:rsidRDefault="00140DD7" w:rsidP="00140DD7">
      <w:pPr>
        <w:jc w:val="both"/>
        <w:rPr>
          <w:rFonts w:ascii="Arial" w:hAnsi="Arial" w:cs="Arial"/>
          <w:sz w:val="24"/>
          <w:szCs w:val="24"/>
        </w:rPr>
      </w:pPr>
      <w:r w:rsidRPr="00B90CF2">
        <w:rPr>
          <w:rFonts w:ascii="Arial" w:hAnsi="Arial" w:cs="Arial"/>
          <w:sz w:val="24"/>
          <w:szCs w:val="24"/>
        </w:rPr>
        <w:t xml:space="preserve">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w:t>
      </w:r>
      <w:r w:rsidRPr="00B90CF2">
        <w:rPr>
          <w:rFonts w:ascii="Arial" w:hAnsi="Arial" w:cs="Arial"/>
          <w:sz w:val="24"/>
          <w:szCs w:val="24"/>
        </w:rPr>
        <w:lastRenderedPageBreak/>
        <w:t>con modificaciones del material suministrado, de acuerdo a las planillas, para cumplir con los planos serán de cuenta del Contratista.</w:t>
      </w:r>
    </w:p>
    <w:p w:rsidR="00140DD7" w:rsidRPr="00B90CF2" w:rsidRDefault="00140DD7" w:rsidP="00140DD7">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140DD7" w:rsidRPr="00B90CF2" w:rsidRDefault="00140DD7" w:rsidP="00140DD7">
      <w:pPr>
        <w:jc w:val="both"/>
        <w:rPr>
          <w:rFonts w:ascii="Arial" w:hAnsi="Arial" w:cs="Arial"/>
          <w:i/>
          <w:iCs/>
          <w:sz w:val="24"/>
          <w:szCs w:val="24"/>
        </w:rPr>
      </w:pPr>
      <w:r w:rsidRPr="00B90CF2">
        <w:rPr>
          <w:rFonts w:ascii="Arial" w:hAnsi="Arial" w:cs="Arial"/>
          <w:i/>
          <w:iCs/>
          <w:sz w:val="24"/>
          <w:szCs w:val="24"/>
        </w:rPr>
        <w:t>Epóxico de recubrimiento para el acero</w:t>
      </w:r>
    </w:p>
    <w:p w:rsidR="00140DD7" w:rsidRPr="00B90CF2" w:rsidRDefault="00140DD7" w:rsidP="00140DD7">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140DD7" w:rsidRPr="00B90CF2" w:rsidRDefault="00140DD7" w:rsidP="00140DD7">
      <w:pPr>
        <w:jc w:val="both"/>
        <w:rPr>
          <w:rFonts w:ascii="Arial" w:hAnsi="Arial" w:cs="Arial"/>
          <w:sz w:val="24"/>
          <w:szCs w:val="24"/>
        </w:rPr>
      </w:pP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i/>
          <w:iCs/>
          <w:sz w:val="24"/>
          <w:szCs w:val="24"/>
        </w:rPr>
      </w:pPr>
      <w:r w:rsidRPr="00B90CF2">
        <w:rPr>
          <w:rFonts w:ascii="Arial" w:hAnsi="Arial" w:cs="Arial"/>
          <w:i/>
          <w:iCs/>
          <w:sz w:val="24"/>
          <w:szCs w:val="24"/>
        </w:rPr>
        <w:t>Preparación, doblado y colocación del refuerzo.</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140DD7" w:rsidRPr="00B90CF2" w:rsidRDefault="00140DD7" w:rsidP="00140DD7">
            <w:pPr>
              <w:spacing w:line="276" w:lineRule="auto"/>
              <w:rPr>
                <w:rFonts w:ascii="Arial" w:hAnsi="Arial" w:cs="Arial"/>
                <w:b/>
                <w:sz w:val="24"/>
                <w:szCs w:val="24"/>
              </w:rPr>
            </w:pPr>
            <w:r w:rsidRPr="00B90CF2">
              <w:rPr>
                <w:rFonts w:ascii="Arial" w:hAnsi="Arial" w:cs="Arial"/>
                <w:b/>
                <w:sz w:val="24"/>
                <w:szCs w:val="24"/>
              </w:rPr>
              <w:t>RADIO MÍNIMO</w:t>
            </w:r>
          </w:p>
        </w:tc>
      </w:tr>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3 diámetros</w:t>
            </w:r>
          </w:p>
        </w:tc>
      </w:tr>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4 diámetros</w:t>
            </w:r>
          </w:p>
        </w:tc>
      </w:tr>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5 diámetros.</w:t>
            </w:r>
          </w:p>
        </w:tc>
      </w:tr>
    </w:tbl>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sz w:val="24"/>
          <w:szCs w:val="24"/>
        </w:rPr>
      </w:pPr>
      <w:r w:rsidRPr="00B90CF2">
        <w:rPr>
          <w:rFonts w:ascii="Arial" w:hAnsi="Arial" w:cs="Arial"/>
          <w:i/>
          <w:iCs/>
          <w:sz w:val="24"/>
          <w:szCs w:val="24"/>
        </w:rPr>
        <w:lastRenderedPageBreak/>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140DD7" w:rsidRPr="00B90CF2" w:rsidRDefault="00140DD7" w:rsidP="00140DD7">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140DD7" w:rsidRPr="00B90CF2" w:rsidRDefault="00140DD7" w:rsidP="00140DD7">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140DD7" w:rsidRPr="00B90CF2" w:rsidRDefault="00140DD7" w:rsidP="00140DD7">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140DD7" w:rsidRPr="00B90CF2" w:rsidRDefault="00140DD7" w:rsidP="00140DD7">
      <w:pPr>
        <w:jc w:val="both"/>
        <w:rPr>
          <w:rFonts w:ascii="Arial" w:hAnsi="Arial" w:cs="Arial"/>
          <w:sz w:val="24"/>
          <w:szCs w:val="24"/>
        </w:rPr>
      </w:pPr>
      <w:r w:rsidRPr="00B90CF2">
        <w:rPr>
          <w:rFonts w:ascii="Arial" w:hAnsi="Arial" w:cs="Arial"/>
          <w:sz w:val="24"/>
          <w:szCs w:val="24"/>
        </w:rPr>
        <w:lastRenderedPageBreak/>
        <w:t>Las resistencias de los acoples mecánicos deberán ser igual o superior al 125 % de la resistencia del refuerzo base.</w:t>
      </w:r>
    </w:p>
    <w:p w:rsidR="00140DD7" w:rsidRPr="00B90CF2" w:rsidRDefault="00140DD7" w:rsidP="00140DD7">
      <w:pPr>
        <w:jc w:val="both"/>
        <w:rPr>
          <w:rFonts w:ascii="Arial" w:hAnsi="Arial" w:cs="Arial"/>
          <w:b/>
          <w:bCs/>
          <w:sz w:val="24"/>
          <w:szCs w:val="24"/>
        </w:rPr>
      </w:pPr>
      <w:r w:rsidRPr="00B90CF2">
        <w:rPr>
          <w:rFonts w:ascii="Arial" w:hAnsi="Arial" w:cs="Arial"/>
          <w:b/>
          <w:bCs/>
          <w:sz w:val="24"/>
          <w:szCs w:val="24"/>
        </w:rPr>
        <w:t>Ensayos y Tolerancias.</w:t>
      </w:r>
    </w:p>
    <w:p w:rsidR="00140DD7" w:rsidRPr="00B90CF2" w:rsidRDefault="00140DD7" w:rsidP="00140DD7">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140DD7" w:rsidRPr="00B90CF2" w:rsidRDefault="00140DD7" w:rsidP="00140DD7">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140DD7" w:rsidRPr="00B90CF2" w:rsidRDefault="00140DD7" w:rsidP="00140DD7">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140DD7" w:rsidRPr="00B90CF2" w:rsidRDefault="00140DD7" w:rsidP="00140DD7">
      <w:pPr>
        <w:widowControl w:val="0"/>
        <w:autoSpaceDE w:val="0"/>
        <w:autoSpaceDN w:val="0"/>
        <w:adjustRightInd w:val="0"/>
        <w:jc w:val="both"/>
        <w:rPr>
          <w:rFonts w:ascii="Arial" w:hAnsi="Arial" w:cs="Arial"/>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140DD7" w:rsidRPr="00B90CF2" w:rsidRDefault="00140DD7" w:rsidP="00140DD7">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140DD7" w:rsidRPr="00B90CF2" w:rsidRDefault="00140DD7" w:rsidP="00140DD7">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140DD7" w:rsidRPr="00B90CF2" w:rsidRDefault="00140DD7" w:rsidP="00140DD7">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140DD7" w:rsidRPr="00B90CF2" w:rsidRDefault="00140DD7" w:rsidP="00140DD7">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140DD7" w:rsidRPr="00B90CF2" w:rsidRDefault="00140DD7" w:rsidP="00140DD7">
      <w:pPr>
        <w:jc w:val="both"/>
        <w:rPr>
          <w:rFonts w:ascii="Arial" w:hAnsi="Arial" w:cs="Arial"/>
          <w:sz w:val="24"/>
          <w:szCs w:val="24"/>
        </w:rPr>
      </w:pPr>
      <w:r w:rsidRPr="00B90CF2">
        <w:rPr>
          <w:rFonts w:ascii="Arial" w:hAnsi="Arial" w:cs="Arial"/>
          <w:sz w:val="24"/>
          <w:szCs w:val="24"/>
        </w:rPr>
        <w:lastRenderedPageBreak/>
        <w:t>Estos precios y pagos constituirán la compensación total por suministro y colocación del acero de refuerzo, incluyendo mano de obra, equipo, herramientas, materiales y operaciones conexas en la ejecución de los trabajos descritos en esta sección.</w:t>
      </w:r>
    </w:p>
    <w:p w:rsidR="00140DD7" w:rsidRDefault="00140DD7" w:rsidP="00140DD7">
      <w:pPr>
        <w:widowControl w:val="0"/>
        <w:autoSpaceDE w:val="0"/>
        <w:autoSpaceDN w:val="0"/>
        <w:adjustRightInd w:val="0"/>
        <w:spacing w:line="240" w:lineRule="auto"/>
        <w:jc w:val="both"/>
        <w:rPr>
          <w:rFonts w:ascii="Arial" w:hAnsi="Arial" w:cs="Arial"/>
          <w:sz w:val="24"/>
        </w:rPr>
      </w:pPr>
    </w:p>
    <w:p w:rsidR="00140DD7"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140DD7" w:rsidRDefault="00140DD7" w:rsidP="00140DD7">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140DD7">
        <w:rPr>
          <w:rFonts w:ascii="Arial" w:hAnsi="Arial" w:cs="Arial"/>
          <w:b/>
          <w:sz w:val="24"/>
          <w:szCs w:val="24"/>
        </w:rPr>
        <w:t>516320</w:t>
      </w:r>
      <w:r w:rsidRPr="00825987">
        <w:rPr>
          <w:rFonts w:ascii="Arial" w:hAnsi="Arial" w:cs="Arial"/>
          <w:b/>
          <w:sz w:val="24"/>
          <w:szCs w:val="24"/>
        </w:rPr>
        <w:tab/>
        <w:t xml:space="preserve">RUBRO: </w:t>
      </w:r>
      <w:r w:rsidRPr="00140DD7">
        <w:rPr>
          <w:rFonts w:ascii="Arial" w:hAnsi="Arial" w:cs="Arial"/>
          <w:b/>
          <w:sz w:val="24"/>
          <w:szCs w:val="24"/>
        </w:rPr>
        <w:t>COLUMNAS H.A. (80X80CM)</w:t>
      </w:r>
    </w:p>
    <w:p w:rsidR="00140DD7" w:rsidRDefault="00140DD7" w:rsidP="00140DD7">
      <w:pPr>
        <w:widowControl w:val="0"/>
        <w:tabs>
          <w:tab w:val="left" w:pos="3000"/>
        </w:tabs>
        <w:autoSpaceDE w:val="0"/>
        <w:autoSpaceDN w:val="0"/>
        <w:adjustRightInd w:val="0"/>
        <w:jc w:val="both"/>
        <w:rPr>
          <w:rFonts w:ascii="Arial" w:hAnsi="Arial" w:cs="Arial"/>
          <w:b/>
          <w:bCs/>
          <w:sz w:val="24"/>
          <w:szCs w:val="24"/>
        </w:rPr>
      </w:pP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0DD7" w:rsidRPr="005B0FDB" w:rsidRDefault="00140DD7" w:rsidP="00140DD7">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140DD7" w:rsidRDefault="00140DD7" w:rsidP="00140DD7">
      <w:pPr>
        <w:widowControl w:val="0"/>
        <w:autoSpaceDE w:val="0"/>
        <w:autoSpaceDN w:val="0"/>
        <w:adjustRightInd w:val="0"/>
        <w:jc w:val="both"/>
        <w:rPr>
          <w:rFonts w:ascii="Arial" w:hAnsi="Arial" w:cs="Arial"/>
          <w:b/>
          <w:bCs/>
          <w:sz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140DD7" w:rsidRPr="005B0FDB" w:rsidRDefault="00140DD7" w:rsidP="00140DD7">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140DD7" w:rsidRPr="005B0FDB" w:rsidRDefault="00140DD7" w:rsidP="00140DD7">
      <w:pPr>
        <w:contextualSpacing/>
        <w:jc w:val="both"/>
        <w:rPr>
          <w:rFonts w:ascii="Arial" w:hAnsi="Arial" w:cs="Arial"/>
          <w:sz w:val="24"/>
          <w:szCs w:val="24"/>
        </w:rPr>
      </w:pPr>
    </w:p>
    <w:p w:rsidR="00140DD7" w:rsidRPr="005B0FDB" w:rsidRDefault="00140DD7" w:rsidP="00140DD7">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140DD7" w:rsidRPr="005B0FDB" w:rsidRDefault="00140DD7" w:rsidP="00140DD7">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140DD7" w:rsidRPr="005B0FDB" w:rsidRDefault="00140DD7" w:rsidP="00140DD7">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140DD7" w:rsidRPr="005B0FDB" w:rsidRDefault="00140DD7" w:rsidP="00140DD7">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140DD7" w:rsidRPr="005B0FDB" w:rsidRDefault="00140DD7" w:rsidP="00140DD7">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140DD7" w:rsidRPr="005B0FDB" w:rsidRDefault="00140DD7" w:rsidP="00140DD7">
      <w:pPr>
        <w:jc w:val="both"/>
        <w:rPr>
          <w:rFonts w:ascii="Arial" w:hAnsi="Arial" w:cs="Arial"/>
          <w:sz w:val="24"/>
          <w:szCs w:val="24"/>
        </w:rPr>
      </w:pPr>
      <w:r w:rsidRPr="005B0FDB">
        <w:rPr>
          <w:rFonts w:ascii="Arial" w:hAnsi="Arial" w:cs="Arial"/>
          <w:sz w:val="24"/>
          <w:szCs w:val="24"/>
        </w:rPr>
        <w:lastRenderedPageBreak/>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140DD7" w:rsidRPr="00CF7CC7" w:rsidRDefault="00140DD7" w:rsidP="00140DD7">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140DD7" w:rsidRDefault="00140DD7" w:rsidP="00140DD7">
      <w:pPr>
        <w:widowControl w:val="0"/>
        <w:autoSpaceDE w:val="0"/>
        <w:autoSpaceDN w:val="0"/>
        <w:adjustRightInd w:val="0"/>
        <w:jc w:val="both"/>
        <w:rPr>
          <w:rFonts w:ascii="Arial" w:hAnsi="Arial" w:cs="Arial"/>
          <w:b/>
          <w:bCs/>
          <w:sz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140DD7" w:rsidRPr="005B0FDB" w:rsidRDefault="00140DD7" w:rsidP="00140DD7">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140DD7" w:rsidRDefault="00140DD7" w:rsidP="00140DD7">
      <w:pPr>
        <w:widowControl w:val="0"/>
        <w:autoSpaceDE w:val="0"/>
        <w:autoSpaceDN w:val="0"/>
        <w:adjustRightInd w:val="0"/>
        <w:spacing w:line="240" w:lineRule="auto"/>
        <w:jc w:val="both"/>
        <w:rPr>
          <w:rFonts w:ascii="Arial" w:hAnsi="Arial" w:cs="Arial"/>
          <w:sz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140DD7" w:rsidRDefault="00140DD7" w:rsidP="00140DD7">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140DD7" w:rsidRPr="00CF7CC7" w:rsidRDefault="00140DD7" w:rsidP="00140DD7">
      <w:pPr>
        <w:contextualSpacing/>
        <w:jc w:val="both"/>
        <w:rPr>
          <w:rFonts w:ascii="Arial" w:hAnsi="Arial" w:cs="Arial"/>
          <w:sz w:val="24"/>
          <w:szCs w:val="24"/>
        </w:rPr>
      </w:pPr>
    </w:p>
    <w:p w:rsidR="00140DD7" w:rsidRPr="00A950DF" w:rsidRDefault="00140DD7" w:rsidP="00140DD7">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140DD7" w:rsidRDefault="00140DD7" w:rsidP="00140DD7">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140DD7" w:rsidRDefault="00140DD7" w:rsidP="00140DD7">
      <w:pPr>
        <w:widowControl w:val="0"/>
        <w:tabs>
          <w:tab w:val="left" w:pos="3000"/>
        </w:tabs>
        <w:autoSpaceDE w:val="0"/>
        <w:autoSpaceDN w:val="0"/>
        <w:adjustRightInd w:val="0"/>
        <w:jc w:val="both"/>
        <w:rPr>
          <w:rFonts w:ascii="Arial" w:hAnsi="Arial" w:cs="Arial"/>
          <w:b/>
          <w:sz w:val="24"/>
          <w:szCs w:val="24"/>
        </w:rPr>
      </w:pPr>
    </w:p>
    <w:p w:rsidR="00140DD7" w:rsidRDefault="00140DD7" w:rsidP="00140DD7">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515918</w:t>
      </w:r>
      <w:r w:rsidRPr="00825987">
        <w:rPr>
          <w:rFonts w:ascii="Arial" w:hAnsi="Arial" w:cs="Arial"/>
          <w:b/>
          <w:sz w:val="24"/>
          <w:szCs w:val="24"/>
        </w:rPr>
        <w:tab/>
        <w:t xml:space="preserve">RUBRO: </w:t>
      </w:r>
      <w:r w:rsidRPr="002F0391">
        <w:rPr>
          <w:rFonts w:ascii="Arial" w:hAnsi="Arial" w:cs="Arial"/>
          <w:b/>
          <w:sz w:val="24"/>
          <w:szCs w:val="24"/>
        </w:rPr>
        <w:t>ACERO DE REFUERZO EN COLUMNAS</w:t>
      </w:r>
    </w:p>
    <w:p w:rsidR="00140DD7" w:rsidRDefault="00140DD7" w:rsidP="00140DD7">
      <w:pPr>
        <w:widowControl w:val="0"/>
        <w:tabs>
          <w:tab w:val="left" w:pos="3000"/>
        </w:tabs>
        <w:autoSpaceDE w:val="0"/>
        <w:autoSpaceDN w:val="0"/>
        <w:adjustRightInd w:val="0"/>
        <w:jc w:val="both"/>
        <w:rPr>
          <w:rFonts w:ascii="Arial" w:hAnsi="Arial" w:cs="Arial"/>
          <w:b/>
          <w:bCs/>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140DD7" w:rsidRPr="00B90CF2" w:rsidRDefault="00140DD7" w:rsidP="00140DD7">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w:t>
      </w:r>
      <w:r w:rsidRPr="00B90CF2">
        <w:rPr>
          <w:rFonts w:ascii="Arial" w:hAnsi="Arial" w:cs="Arial"/>
          <w:sz w:val="24"/>
          <w:szCs w:val="24"/>
        </w:rPr>
        <w:lastRenderedPageBreak/>
        <w:t xml:space="preserve">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140DD7" w:rsidRPr="00B90CF2" w:rsidRDefault="00140DD7" w:rsidP="00140DD7">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140DD7" w:rsidRPr="00B90CF2" w:rsidRDefault="00140DD7" w:rsidP="00140DD7">
      <w:pPr>
        <w:widowControl w:val="0"/>
        <w:autoSpaceDE w:val="0"/>
        <w:autoSpaceDN w:val="0"/>
        <w:adjustRightInd w:val="0"/>
        <w:jc w:val="both"/>
        <w:rPr>
          <w:rFonts w:ascii="Arial" w:hAnsi="Arial" w:cs="Arial"/>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140DD7" w:rsidRPr="00B90CF2" w:rsidRDefault="00140DD7" w:rsidP="00140DD7">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140DD7" w:rsidRPr="00B90CF2" w:rsidRDefault="00140DD7" w:rsidP="00140DD7">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140DD7" w:rsidRPr="00B90CF2" w:rsidRDefault="00140DD7" w:rsidP="00140DD7">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140DD7" w:rsidRPr="00B90CF2" w:rsidRDefault="00140DD7" w:rsidP="00140DD7">
      <w:pPr>
        <w:jc w:val="both"/>
        <w:rPr>
          <w:rFonts w:ascii="Arial" w:hAnsi="Arial" w:cs="Arial"/>
          <w:i/>
          <w:iCs/>
          <w:sz w:val="24"/>
          <w:szCs w:val="24"/>
        </w:rPr>
      </w:pPr>
      <w:r w:rsidRPr="00B90CF2">
        <w:rPr>
          <w:rFonts w:ascii="Arial" w:hAnsi="Arial" w:cs="Arial"/>
          <w:i/>
          <w:iCs/>
          <w:sz w:val="24"/>
          <w:szCs w:val="24"/>
        </w:rPr>
        <w:t>Epóxico de recubrimiento para el acero</w:t>
      </w:r>
    </w:p>
    <w:p w:rsidR="00140DD7" w:rsidRPr="00B90CF2" w:rsidRDefault="00140DD7" w:rsidP="00140DD7">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140DD7" w:rsidRPr="00B90CF2" w:rsidRDefault="00140DD7" w:rsidP="00140DD7">
      <w:pPr>
        <w:jc w:val="both"/>
        <w:rPr>
          <w:rFonts w:ascii="Arial" w:hAnsi="Arial" w:cs="Arial"/>
          <w:sz w:val="24"/>
          <w:szCs w:val="24"/>
        </w:rPr>
      </w:pP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140DD7" w:rsidRPr="00B90CF2" w:rsidRDefault="00140DD7" w:rsidP="00140DD7">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i/>
          <w:iCs/>
          <w:sz w:val="24"/>
          <w:szCs w:val="24"/>
        </w:rPr>
      </w:pPr>
      <w:r w:rsidRPr="00B90CF2">
        <w:rPr>
          <w:rFonts w:ascii="Arial" w:hAnsi="Arial" w:cs="Arial"/>
          <w:i/>
          <w:iCs/>
          <w:sz w:val="24"/>
          <w:szCs w:val="24"/>
        </w:rPr>
        <w:lastRenderedPageBreak/>
        <w:t>Preparación, doblado y colocación del refuerzo.</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140DD7" w:rsidRPr="00B90CF2" w:rsidRDefault="00140DD7" w:rsidP="00140DD7">
            <w:pPr>
              <w:spacing w:line="276" w:lineRule="auto"/>
              <w:rPr>
                <w:rFonts w:ascii="Arial" w:hAnsi="Arial" w:cs="Arial"/>
                <w:b/>
                <w:sz w:val="24"/>
                <w:szCs w:val="24"/>
              </w:rPr>
            </w:pPr>
            <w:r w:rsidRPr="00B90CF2">
              <w:rPr>
                <w:rFonts w:ascii="Arial" w:hAnsi="Arial" w:cs="Arial"/>
                <w:b/>
                <w:sz w:val="24"/>
                <w:szCs w:val="24"/>
              </w:rPr>
              <w:t>RADIO MÍNIMO</w:t>
            </w:r>
          </w:p>
        </w:tc>
      </w:tr>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3 diámetros</w:t>
            </w:r>
          </w:p>
        </w:tc>
      </w:tr>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4 diámetros</w:t>
            </w:r>
          </w:p>
        </w:tc>
      </w:tr>
      <w:tr w:rsidR="00140DD7" w:rsidRPr="00B90CF2" w:rsidTr="00140DD7">
        <w:trPr>
          <w:jc w:val="center"/>
        </w:trPr>
        <w:tc>
          <w:tcPr>
            <w:tcW w:w="3490"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140DD7" w:rsidRPr="00B90CF2" w:rsidRDefault="00140DD7" w:rsidP="00140DD7">
            <w:pPr>
              <w:spacing w:line="276" w:lineRule="auto"/>
              <w:rPr>
                <w:rFonts w:ascii="Arial" w:hAnsi="Arial" w:cs="Arial"/>
                <w:sz w:val="24"/>
                <w:szCs w:val="24"/>
              </w:rPr>
            </w:pPr>
            <w:r w:rsidRPr="00B90CF2">
              <w:rPr>
                <w:rFonts w:ascii="Arial" w:hAnsi="Arial" w:cs="Arial"/>
                <w:sz w:val="24"/>
                <w:szCs w:val="24"/>
              </w:rPr>
              <w:t>5 diámetros.</w:t>
            </w:r>
          </w:p>
        </w:tc>
      </w:tr>
    </w:tbl>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140DD7" w:rsidRPr="00B90CF2" w:rsidRDefault="00140DD7" w:rsidP="00140DD7">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140DD7" w:rsidRPr="00B90CF2" w:rsidRDefault="00140DD7" w:rsidP="00140DD7">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w:t>
      </w:r>
      <w:r w:rsidRPr="00B90CF2">
        <w:rPr>
          <w:rFonts w:ascii="Arial" w:hAnsi="Arial" w:cs="Arial"/>
          <w:sz w:val="24"/>
          <w:szCs w:val="24"/>
        </w:rPr>
        <w:lastRenderedPageBreak/>
        <w:t xml:space="preserve">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140DD7" w:rsidRPr="00B90CF2" w:rsidRDefault="00140DD7" w:rsidP="00140DD7">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140DD7" w:rsidRPr="00B90CF2" w:rsidRDefault="00140DD7" w:rsidP="00140DD7">
      <w:pPr>
        <w:jc w:val="both"/>
        <w:rPr>
          <w:rFonts w:ascii="Arial" w:hAnsi="Arial" w:cs="Arial"/>
          <w:b/>
          <w:bCs/>
          <w:sz w:val="24"/>
          <w:szCs w:val="24"/>
        </w:rPr>
      </w:pPr>
      <w:r w:rsidRPr="00B90CF2">
        <w:rPr>
          <w:rFonts w:ascii="Arial" w:hAnsi="Arial" w:cs="Arial"/>
          <w:b/>
          <w:bCs/>
          <w:sz w:val="24"/>
          <w:szCs w:val="24"/>
        </w:rPr>
        <w:t>Ensayos y Tolerancias.</w:t>
      </w:r>
    </w:p>
    <w:p w:rsidR="00140DD7" w:rsidRPr="00B90CF2" w:rsidRDefault="00140DD7" w:rsidP="00140DD7">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140DD7" w:rsidRPr="00B90CF2" w:rsidRDefault="00140DD7" w:rsidP="00140DD7">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140DD7" w:rsidRPr="00B90CF2" w:rsidRDefault="00140DD7" w:rsidP="00140DD7">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140DD7" w:rsidRPr="00B90CF2" w:rsidRDefault="00140DD7" w:rsidP="00140DD7">
      <w:pPr>
        <w:widowControl w:val="0"/>
        <w:autoSpaceDE w:val="0"/>
        <w:autoSpaceDN w:val="0"/>
        <w:adjustRightInd w:val="0"/>
        <w:jc w:val="both"/>
        <w:rPr>
          <w:rFonts w:ascii="Arial" w:hAnsi="Arial" w:cs="Arial"/>
          <w:sz w:val="24"/>
          <w:szCs w:val="24"/>
        </w:rPr>
      </w:pPr>
    </w:p>
    <w:p w:rsidR="00140DD7" w:rsidRPr="00B90CF2" w:rsidRDefault="00140DD7" w:rsidP="00140DD7">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140DD7" w:rsidRPr="00B90CF2" w:rsidRDefault="00140DD7" w:rsidP="00140DD7">
      <w:pPr>
        <w:jc w:val="both"/>
        <w:rPr>
          <w:rFonts w:ascii="Arial" w:hAnsi="Arial" w:cs="Arial"/>
          <w:sz w:val="24"/>
          <w:szCs w:val="24"/>
        </w:rPr>
      </w:pPr>
      <w:r w:rsidRPr="00B90CF2">
        <w:rPr>
          <w:rFonts w:ascii="Arial" w:hAnsi="Arial" w:cs="Arial"/>
          <w:sz w:val="24"/>
          <w:szCs w:val="24"/>
        </w:rPr>
        <w:lastRenderedPageBreak/>
        <w:t>Las cantidades a pagarse por suministro y colocación del acero de refuerzo, de acuerdo a lo descrito en esta sección, serán los kilogramos de barras de acero aceptablemente colocados en la obra.</w:t>
      </w:r>
    </w:p>
    <w:p w:rsidR="00140DD7" w:rsidRPr="00B90CF2" w:rsidRDefault="00140DD7" w:rsidP="00140DD7">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140DD7" w:rsidRPr="00B90CF2" w:rsidRDefault="00140DD7" w:rsidP="00140DD7">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140DD7" w:rsidRPr="00B90CF2" w:rsidRDefault="00140DD7" w:rsidP="00140DD7">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140DD7" w:rsidRPr="00B90CF2" w:rsidRDefault="00140DD7" w:rsidP="00140DD7">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140DD7" w:rsidRPr="00B90CF2" w:rsidRDefault="00140DD7" w:rsidP="00140DD7">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140DD7" w:rsidRPr="00B90CF2" w:rsidRDefault="00140DD7" w:rsidP="00140DD7">
      <w:pPr>
        <w:jc w:val="both"/>
        <w:rPr>
          <w:rFonts w:ascii="Arial" w:hAnsi="Arial" w:cs="Arial"/>
          <w:sz w:val="24"/>
          <w:szCs w:val="24"/>
        </w:rPr>
      </w:pPr>
    </w:p>
    <w:p w:rsidR="00140DD7" w:rsidRPr="00B90CF2" w:rsidRDefault="00140DD7" w:rsidP="00140DD7">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140DD7" w:rsidRDefault="00140DD7" w:rsidP="00140DD7">
      <w:pPr>
        <w:widowControl w:val="0"/>
        <w:autoSpaceDE w:val="0"/>
        <w:autoSpaceDN w:val="0"/>
        <w:adjustRightInd w:val="0"/>
        <w:spacing w:line="240" w:lineRule="auto"/>
        <w:jc w:val="both"/>
        <w:rPr>
          <w:rFonts w:ascii="Arial" w:hAnsi="Arial" w:cs="Arial"/>
          <w:sz w:val="24"/>
        </w:rPr>
      </w:pPr>
    </w:p>
    <w:p w:rsidR="00140DD7"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140DD7" w:rsidRPr="00A950DF" w:rsidRDefault="00140DD7" w:rsidP="00140DD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140DD7" w:rsidRDefault="00140DD7" w:rsidP="00140DD7">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516238</w:t>
      </w:r>
      <w:r w:rsidRPr="00825987">
        <w:rPr>
          <w:rFonts w:ascii="Arial" w:hAnsi="Arial" w:cs="Arial"/>
          <w:b/>
          <w:sz w:val="24"/>
          <w:szCs w:val="24"/>
        </w:rPr>
        <w:tab/>
        <w:t xml:space="preserve">RUBRO: </w:t>
      </w:r>
      <w:r w:rsidRPr="002F0391">
        <w:rPr>
          <w:rFonts w:ascii="Arial" w:hAnsi="Arial" w:cs="Arial"/>
          <w:b/>
          <w:sz w:val="24"/>
          <w:szCs w:val="24"/>
        </w:rPr>
        <w:t>ACERO DE REFUERZO EN VIGAS (EN CIMENTACIÓN)</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lastRenderedPageBreak/>
        <w:t>DESCRIPCIÓN.-</w:t>
      </w:r>
    </w:p>
    <w:p w:rsidR="00B91BB4" w:rsidRPr="00B90CF2" w:rsidRDefault="00B91BB4" w:rsidP="00B91BB4">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B91BB4" w:rsidRPr="00B90CF2" w:rsidRDefault="00B91BB4" w:rsidP="00B91BB4">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B91BB4" w:rsidRPr="00B90CF2" w:rsidRDefault="00B91BB4" w:rsidP="00B91BB4">
      <w:pPr>
        <w:widowControl w:val="0"/>
        <w:autoSpaceDE w:val="0"/>
        <w:autoSpaceDN w:val="0"/>
        <w:adjustRightInd w:val="0"/>
        <w:jc w:val="both"/>
        <w:rPr>
          <w:rFonts w:ascii="Arial" w:hAnsi="Arial" w:cs="Arial"/>
          <w:sz w:val="24"/>
          <w:szCs w:val="24"/>
        </w:rPr>
      </w:pP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B91BB4" w:rsidRPr="00B90CF2" w:rsidRDefault="00B91BB4" w:rsidP="00B91BB4">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B91BB4" w:rsidRPr="00B90CF2" w:rsidRDefault="00B91BB4" w:rsidP="00B91BB4">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B91BB4" w:rsidRPr="00B90CF2" w:rsidRDefault="00B91BB4" w:rsidP="00B91BB4">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B91BB4" w:rsidRPr="00B90CF2" w:rsidRDefault="00B91BB4" w:rsidP="00B91BB4">
      <w:pPr>
        <w:jc w:val="both"/>
        <w:rPr>
          <w:rFonts w:ascii="Arial" w:hAnsi="Arial" w:cs="Arial"/>
          <w:i/>
          <w:iCs/>
          <w:sz w:val="24"/>
          <w:szCs w:val="24"/>
        </w:rPr>
      </w:pPr>
      <w:r w:rsidRPr="00B90CF2">
        <w:rPr>
          <w:rFonts w:ascii="Arial" w:hAnsi="Arial" w:cs="Arial"/>
          <w:i/>
          <w:iCs/>
          <w:sz w:val="24"/>
          <w:szCs w:val="24"/>
        </w:rPr>
        <w:t>Epóxico de recubrimiento para el acero</w:t>
      </w:r>
    </w:p>
    <w:p w:rsidR="00B91BB4" w:rsidRPr="00B90CF2" w:rsidRDefault="00B91BB4" w:rsidP="00B91BB4">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B91BB4" w:rsidRPr="00B90CF2" w:rsidRDefault="00B91BB4" w:rsidP="00B91BB4">
      <w:pPr>
        <w:jc w:val="both"/>
        <w:rPr>
          <w:rFonts w:ascii="Arial" w:hAnsi="Arial" w:cs="Arial"/>
          <w:sz w:val="24"/>
          <w:szCs w:val="24"/>
        </w:rPr>
      </w:pP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lastRenderedPageBreak/>
        <w:t>Aplicar antes de oxidarse, o.</w:t>
      </w: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i/>
          <w:iCs/>
          <w:sz w:val="24"/>
          <w:szCs w:val="24"/>
        </w:rPr>
      </w:pPr>
      <w:r w:rsidRPr="00B90CF2">
        <w:rPr>
          <w:rFonts w:ascii="Arial" w:hAnsi="Arial" w:cs="Arial"/>
          <w:i/>
          <w:iCs/>
          <w:sz w:val="24"/>
          <w:szCs w:val="24"/>
        </w:rPr>
        <w:t>Preparación, doblado y colocación del refuerzo.</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B91BB4" w:rsidRPr="00B90CF2" w:rsidRDefault="00B91BB4" w:rsidP="009576B0">
            <w:pPr>
              <w:spacing w:line="276" w:lineRule="auto"/>
              <w:rPr>
                <w:rFonts w:ascii="Arial" w:hAnsi="Arial" w:cs="Arial"/>
                <w:b/>
                <w:sz w:val="24"/>
                <w:szCs w:val="24"/>
              </w:rPr>
            </w:pPr>
            <w:r w:rsidRPr="00B90CF2">
              <w:rPr>
                <w:rFonts w:ascii="Arial" w:hAnsi="Arial" w:cs="Arial"/>
                <w:b/>
                <w:sz w:val="24"/>
                <w:szCs w:val="24"/>
              </w:rPr>
              <w:t>RADIO MÍNIMO</w:t>
            </w:r>
          </w:p>
        </w:tc>
      </w:tr>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3 diámetros</w:t>
            </w:r>
          </w:p>
        </w:tc>
      </w:tr>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4 diámetros</w:t>
            </w:r>
          </w:p>
        </w:tc>
      </w:tr>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5 diámetros.</w:t>
            </w:r>
          </w:p>
        </w:tc>
      </w:tr>
    </w:tbl>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B91BB4" w:rsidRPr="00B90CF2" w:rsidRDefault="00B91BB4" w:rsidP="00B91BB4">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xml:space="preserve">.   Se normarán por el reglamento de Diseño del ACI 318 en sus secciones 7.6. (Límites del espaciamiento del refuerzo) </w:t>
      </w:r>
      <w:r w:rsidRPr="00B90CF2">
        <w:rPr>
          <w:rFonts w:ascii="Arial" w:hAnsi="Arial" w:cs="Arial"/>
          <w:sz w:val="24"/>
          <w:szCs w:val="24"/>
        </w:rPr>
        <w:lastRenderedPageBreak/>
        <w:t>y 7.7 (Protección de concreto para el refuerzo).  Las barras en su ubicación no deberían variar mas de 1/12 del espaciamiento entre cada una de ellas.</w:t>
      </w:r>
    </w:p>
    <w:p w:rsidR="00B91BB4" w:rsidRPr="00B90CF2" w:rsidRDefault="00B91BB4" w:rsidP="00B91BB4">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B91BB4" w:rsidRPr="00B90CF2" w:rsidRDefault="00B91BB4" w:rsidP="00B91BB4">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B91BB4" w:rsidRPr="00B90CF2" w:rsidRDefault="00B91BB4" w:rsidP="00B91BB4">
      <w:pPr>
        <w:jc w:val="both"/>
        <w:rPr>
          <w:rFonts w:ascii="Arial" w:hAnsi="Arial" w:cs="Arial"/>
          <w:b/>
          <w:bCs/>
          <w:sz w:val="24"/>
          <w:szCs w:val="24"/>
        </w:rPr>
      </w:pPr>
      <w:r w:rsidRPr="00B90CF2">
        <w:rPr>
          <w:rFonts w:ascii="Arial" w:hAnsi="Arial" w:cs="Arial"/>
          <w:b/>
          <w:bCs/>
          <w:sz w:val="24"/>
          <w:szCs w:val="24"/>
        </w:rPr>
        <w:t>Ensayos y Tolerancias.</w:t>
      </w:r>
    </w:p>
    <w:p w:rsidR="00B91BB4" w:rsidRPr="00B90CF2" w:rsidRDefault="00B91BB4" w:rsidP="00B91BB4">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B91BB4" w:rsidRPr="00B90CF2" w:rsidRDefault="00B91BB4" w:rsidP="00B91BB4">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B91BB4" w:rsidRPr="00B90CF2" w:rsidRDefault="00B91BB4" w:rsidP="00B91BB4">
      <w:pPr>
        <w:jc w:val="both"/>
        <w:rPr>
          <w:rFonts w:ascii="Arial" w:hAnsi="Arial" w:cs="Arial"/>
          <w:sz w:val="24"/>
          <w:szCs w:val="24"/>
        </w:rPr>
      </w:pPr>
      <w:r w:rsidRPr="00B90CF2">
        <w:rPr>
          <w:rFonts w:ascii="Arial" w:hAnsi="Arial" w:cs="Arial"/>
          <w:sz w:val="24"/>
          <w:szCs w:val="24"/>
        </w:rPr>
        <w:lastRenderedPageBreak/>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B91BB4" w:rsidRPr="00B90CF2" w:rsidRDefault="00B91BB4" w:rsidP="00B91BB4">
      <w:pPr>
        <w:widowControl w:val="0"/>
        <w:autoSpaceDE w:val="0"/>
        <w:autoSpaceDN w:val="0"/>
        <w:adjustRightInd w:val="0"/>
        <w:jc w:val="both"/>
        <w:rPr>
          <w:rFonts w:ascii="Arial" w:hAnsi="Arial" w:cs="Arial"/>
          <w:sz w:val="24"/>
          <w:szCs w:val="24"/>
        </w:rPr>
      </w:pP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B91BB4" w:rsidRPr="00B90CF2" w:rsidRDefault="00B91BB4" w:rsidP="00B91BB4">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B91BB4" w:rsidRPr="00B90CF2" w:rsidRDefault="00B91BB4" w:rsidP="00B91BB4">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B91BB4" w:rsidRPr="00B90CF2" w:rsidRDefault="00B91BB4" w:rsidP="00B91BB4">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B91BB4" w:rsidRPr="00B90CF2" w:rsidRDefault="00B91BB4" w:rsidP="00B91BB4">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B91BB4" w:rsidRDefault="00B91BB4" w:rsidP="00B91BB4">
      <w:pPr>
        <w:spacing w:line="240" w:lineRule="auto"/>
        <w:jc w:val="both"/>
        <w:rPr>
          <w:rFonts w:ascii="Arial" w:hAnsi="Arial" w:cs="Arial"/>
          <w:sz w:val="24"/>
        </w:rPr>
      </w:pPr>
      <w:r w:rsidRPr="00A950DF">
        <w:rPr>
          <w:rFonts w:ascii="Arial" w:hAnsi="Arial" w:cs="Arial"/>
          <w:b/>
          <w:bCs/>
          <w:sz w:val="24"/>
        </w:rPr>
        <w:lastRenderedPageBreak/>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515988</w:t>
      </w:r>
      <w:r w:rsidRPr="00825987">
        <w:rPr>
          <w:rFonts w:ascii="Arial" w:hAnsi="Arial" w:cs="Arial"/>
          <w:b/>
          <w:sz w:val="24"/>
          <w:szCs w:val="24"/>
        </w:rPr>
        <w:tab/>
        <w:t xml:space="preserve">RUBRO: </w:t>
      </w:r>
      <w:r w:rsidRPr="002F0391">
        <w:rPr>
          <w:rFonts w:ascii="Arial" w:hAnsi="Arial" w:cs="Arial"/>
          <w:b/>
          <w:sz w:val="24"/>
          <w:szCs w:val="24"/>
        </w:rPr>
        <w:t>HORMIGÓN EN VIGAS</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91BB4" w:rsidRPr="005B0FDB" w:rsidRDefault="00B91BB4" w:rsidP="00B91BB4">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91BB4" w:rsidRDefault="00B91BB4" w:rsidP="00B91BB4">
      <w:pPr>
        <w:widowControl w:val="0"/>
        <w:autoSpaceDE w:val="0"/>
        <w:autoSpaceDN w:val="0"/>
        <w:adjustRightInd w:val="0"/>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91BB4" w:rsidRPr="005B0FDB" w:rsidRDefault="00B91BB4" w:rsidP="00B91BB4">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91BB4" w:rsidRPr="005B0FDB" w:rsidRDefault="00B91BB4" w:rsidP="00B91BB4">
      <w:pPr>
        <w:contextualSpacing/>
        <w:jc w:val="both"/>
        <w:rPr>
          <w:rFonts w:ascii="Arial" w:hAnsi="Arial" w:cs="Arial"/>
          <w:sz w:val="24"/>
          <w:szCs w:val="24"/>
        </w:rPr>
      </w:pPr>
    </w:p>
    <w:p w:rsidR="00B91BB4" w:rsidRPr="005B0FDB" w:rsidRDefault="00B91BB4" w:rsidP="00B91BB4">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91BB4" w:rsidRPr="005B0FDB" w:rsidRDefault="00B91BB4" w:rsidP="00B91BB4">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91BB4" w:rsidRPr="005B0FDB" w:rsidRDefault="00B91BB4" w:rsidP="00B91BB4">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91BB4" w:rsidRPr="005B0FDB" w:rsidRDefault="00B91BB4" w:rsidP="00B91BB4">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91BB4" w:rsidRPr="005B0FDB" w:rsidRDefault="00B91BB4" w:rsidP="00B91BB4">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B91BB4" w:rsidRPr="005B0FDB" w:rsidRDefault="00B91BB4" w:rsidP="00B91BB4">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B91BB4" w:rsidRPr="00CF7CC7" w:rsidRDefault="00B91BB4" w:rsidP="00B91BB4">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B91BB4" w:rsidRDefault="00B91BB4" w:rsidP="00B91BB4">
      <w:pPr>
        <w:widowControl w:val="0"/>
        <w:autoSpaceDE w:val="0"/>
        <w:autoSpaceDN w:val="0"/>
        <w:adjustRightInd w:val="0"/>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91BB4" w:rsidRPr="005B0FDB" w:rsidRDefault="00B91BB4" w:rsidP="00B91BB4">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91BB4" w:rsidRDefault="00B91BB4" w:rsidP="00B91BB4">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91BB4" w:rsidRPr="00CF7CC7" w:rsidRDefault="00B91BB4" w:rsidP="00B91BB4">
      <w:pPr>
        <w:contextualSpacing/>
        <w:jc w:val="both"/>
        <w:rPr>
          <w:rFonts w:ascii="Arial" w:hAnsi="Arial" w:cs="Arial"/>
          <w:sz w:val="24"/>
          <w:szCs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91BB4">
        <w:rPr>
          <w:rFonts w:ascii="Arial" w:hAnsi="Arial" w:cs="Arial"/>
          <w:b/>
          <w:sz w:val="24"/>
          <w:szCs w:val="24"/>
        </w:rPr>
        <w:t>515924</w:t>
      </w:r>
      <w:r w:rsidRPr="00825987">
        <w:rPr>
          <w:rFonts w:ascii="Arial" w:hAnsi="Arial" w:cs="Arial"/>
          <w:b/>
          <w:sz w:val="24"/>
          <w:szCs w:val="24"/>
        </w:rPr>
        <w:tab/>
        <w:t xml:space="preserve">RUBRO: </w:t>
      </w:r>
      <w:r w:rsidRPr="00B91BB4">
        <w:rPr>
          <w:rFonts w:ascii="Arial" w:hAnsi="Arial" w:cs="Arial"/>
          <w:b/>
          <w:sz w:val="24"/>
          <w:szCs w:val="24"/>
        </w:rPr>
        <w:t>ACERO DE REFUERZO EN VIGAS</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B91BB4" w:rsidRPr="00B90CF2" w:rsidRDefault="00B91BB4" w:rsidP="00B91BB4">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B91BB4" w:rsidRPr="00B90CF2" w:rsidRDefault="00B91BB4" w:rsidP="00B91BB4">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B91BB4" w:rsidRPr="00B90CF2" w:rsidRDefault="00B91BB4" w:rsidP="00B91BB4">
      <w:pPr>
        <w:widowControl w:val="0"/>
        <w:autoSpaceDE w:val="0"/>
        <w:autoSpaceDN w:val="0"/>
        <w:adjustRightInd w:val="0"/>
        <w:jc w:val="both"/>
        <w:rPr>
          <w:rFonts w:ascii="Arial" w:hAnsi="Arial" w:cs="Arial"/>
          <w:sz w:val="24"/>
          <w:szCs w:val="24"/>
        </w:rPr>
      </w:pP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lastRenderedPageBreak/>
        <w:t>PROCEDIMIENTO.-</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B91BB4" w:rsidRPr="00B90CF2" w:rsidRDefault="00B91BB4" w:rsidP="00B91BB4">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B91BB4" w:rsidRPr="00B90CF2" w:rsidRDefault="00B91BB4" w:rsidP="00B91BB4">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B91BB4" w:rsidRPr="00B90CF2" w:rsidRDefault="00B91BB4" w:rsidP="00B91BB4">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B91BB4" w:rsidRPr="00B90CF2" w:rsidRDefault="00B91BB4" w:rsidP="00B91BB4">
      <w:pPr>
        <w:jc w:val="both"/>
        <w:rPr>
          <w:rFonts w:ascii="Arial" w:hAnsi="Arial" w:cs="Arial"/>
          <w:i/>
          <w:iCs/>
          <w:sz w:val="24"/>
          <w:szCs w:val="24"/>
        </w:rPr>
      </w:pPr>
      <w:r w:rsidRPr="00B90CF2">
        <w:rPr>
          <w:rFonts w:ascii="Arial" w:hAnsi="Arial" w:cs="Arial"/>
          <w:i/>
          <w:iCs/>
          <w:sz w:val="24"/>
          <w:szCs w:val="24"/>
        </w:rPr>
        <w:t>Epóxico de recubrimiento para el acero</w:t>
      </w:r>
    </w:p>
    <w:p w:rsidR="00B91BB4" w:rsidRPr="00B90CF2" w:rsidRDefault="00B91BB4" w:rsidP="00B91BB4">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B91BB4" w:rsidRPr="00B90CF2" w:rsidRDefault="00B91BB4" w:rsidP="00B91BB4">
      <w:pPr>
        <w:jc w:val="both"/>
        <w:rPr>
          <w:rFonts w:ascii="Arial" w:hAnsi="Arial" w:cs="Arial"/>
          <w:sz w:val="24"/>
          <w:szCs w:val="24"/>
        </w:rPr>
      </w:pP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i/>
          <w:iCs/>
          <w:sz w:val="24"/>
          <w:szCs w:val="24"/>
        </w:rPr>
      </w:pPr>
      <w:r w:rsidRPr="00B90CF2">
        <w:rPr>
          <w:rFonts w:ascii="Arial" w:hAnsi="Arial" w:cs="Arial"/>
          <w:i/>
          <w:iCs/>
          <w:sz w:val="24"/>
          <w:szCs w:val="24"/>
        </w:rPr>
        <w:t>Preparación, doblado y colocación del refuerzo.</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w:t>
      </w:r>
      <w:r w:rsidRPr="00B90CF2">
        <w:rPr>
          <w:rFonts w:ascii="Arial" w:hAnsi="Arial" w:cs="Arial"/>
          <w:sz w:val="24"/>
          <w:szCs w:val="24"/>
        </w:rPr>
        <w:lastRenderedPageBreak/>
        <w:t xml:space="preserve">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B91BB4" w:rsidRPr="00B90CF2" w:rsidRDefault="00B91BB4" w:rsidP="009576B0">
            <w:pPr>
              <w:spacing w:line="276" w:lineRule="auto"/>
              <w:rPr>
                <w:rFonts w:ascii="Arial" w:hAnsi="Arial" w:cs="Arial"/>
                <w:b/>
                <w:sz w:val="24"/>
                <w:szCs w:val="24"/>
              </w:rPr>
            </w:pPr>
            <w:r w:rsidRPr="00B90CF2">
              <w:rPr>
                <w:rFonts w:ascii="Arial" w:hAnsi="Arial" w:cs="Arial"/>
                <w:b/>
                <w:sz w:val="24"/>
                <w:szCs w:val="24"/>
              </w:rPr>
              <w:t>RADIO MÍNIMO</w:t>
            </w:r>
          </w:p>
        </w:tc>
      </w:tr>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3 diámetros</w:t>
            </w:r>
          </w:p>
        </w:tc>
      </w:tr>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4 diámetros</w:t>
            </w:r>
          </w:p>
        </w:tc>
      </w:tr>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5 diámetros.</w:t>
            </w:r>
          </w:p>
        </w:tc>
      </w:tr>
    </w:tbl>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B91BB4" w:rsidRPr="00B90CF2" w:rsidRDefault="00B91BB4" w:rsidP="00B91BB4">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B91BB4" w:rsidRPr="00B90CF2" w:rsidRDefault="00B91BB4" w:rsidP="00B91BB4">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B91BB4" w:rsidRPr="00B90CF2" w:rsidRDefault="00B91BB4" w:rsidP="00B91BB4">
      <w:pPr>
        <w:jc w:val="both"/>
        <w:rPr>
          <w:rFonts w:ascii="Arial" w:hAnsi="Arial" w:cs="Arial"/>
          <w:sz w:val="24"/>
          <w:szCs w:val="24"/>
        </w:rPr>
      </w:pPr>
      <w:r w:rsidRPr="00B90CF2">
        <w:rPr>
          <w:rFonts w:ascii="Arial" w:hAnsi="Arial" w:cs="Arial"/>
          <w:sz w:val="24"/>
          <w:szCs w:val="24"/>
        </w:rPr>
        <w:lastRenderedPageBreak/>
        <w:t>La sustitución de barras será permitida únicamente con autorización del Fiscalizador; las barras reemplazantes tendrán un área equivalente o mayor que la del diseño.</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B91BB4" w:rsidRPr="00B90CF2" w:rsidRDefault="00B91BB4" w:rsidP="00B91BB4">
      <w:pPr>
        <w:jc w:val="both"/>
        <w:rPr>
          <w:rFonts w:ascii="Arial" w:hAnsi="Arial" w:cs="Arial"/>
          <w:b/>
          <w:bCs/>
          <w:sz w:val="24"/>
          <w:szCs w:val="24"/>
        </w:rPr>
      </w:pPr>
      <w:r w:rsidRPr="00B90CF2">
        <w:rPr>
          <w:rFonts w:ascii="Arial" w:hAnsi="Arial" w:cs="Arial"/>
          <w:b/>
          <w:bCs/>
          <w:sz w:val="24"/>
          <w:szCs w:val="24"/>
        </w:rPr>
        <w:t>Ensayos y Tolerancias.</w:t>
      </w:r>
    </w:p>
    <w:p w:rsidR="00B91BB4" w:rsidRPr="00B90CF2" w:rsidRDefault="00B91BB4" w:rsidP="00B91BB4">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B91BB4" w:rsidRPr="00B90CF2" w:rsidRDefault="00B91BB4" w:rsidP="00B91BB4">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B91BB4" w:rsidRPr="00B90CF2" w:rsidRDefault="00B91BB4" w:rsidP="00B91BB4">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B91BB4" w:rsidRPr="00B90CF2" w:rsidRDefault="00B91BB4" w:rsidP="00B91BB4">
      <w:pPr>
        <w:widowControl w:val="0"/>
        <w:autoSpaceDE w:val="0"/>
        <w:autoSpaceDN w:val="0"/>
        <w:adjustRightInd w:val="0"/>
        <w:jc w:val="both"/>
        <w:rPr>
          <w:rFonts w:ascii="Arial" w:hAnsi="Arial" w:cs="Arial"/>
          <w:sz w:val="24"/>
          <w:szCs w:val="24"/>
        </w:rPr>
      </w:pP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B91BB4" w:rsidRPr="00B90CF2" w:rsidRDefault="00B91BB4" w:rsidP="00B91BB4">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B91BB4" w:rsidRPr="00B90CF2" w:rsidRDefault="00B91BB4" w:rsidP="00B91BB4">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B91BB4" w:rsidRPr="00B90CF2" w:rsidRDefault="00B91BB4" w:rsidP="00B91BB4">
      <w:pPr>
        <w:jc w:val="both"/>
        <w:rPr>
          <w:rFonts w:ascii="Arial" w:hAnsi="Arial" w:cs="Arial"/>
          <w:sz w:val="24"/>
          <w:szCs w:val="24"/>
        </w:rPr>
      </w:pPr>
      <w:r w:rsidRPr="00B90CF2">
        <w:rPr>
          <w:rFonts w:ascii="Arial" w:hAnsi="Arial" w:cs="Arial"/>
          <w:sz w:val="24"/>
          <w:szCs w:val="24"/>
        </w:rPr>
        <w:lastRenderedPageBreak/>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B91BB4" w:rsidRPr="00B90CF2" w:rsidRDefault="00B91BB4" w:rsidP="00B91BB4">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B91BB4" w:rsidRDefault="00B91BB4" w:rsidP="00B91BB4">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516382</w:t>
      </w:r>
      <w:r w:rsidRPr="00825987">
        <w:rPr>
          <w:rFonts w:ascii="Arial" w:hAnsi="Arial" w:cs="Arial"/>
          <w:b/>
          <w:sz w:val="24"/>
          <w:szCs w:val="24"/>
        </w:rPr>
        <w:tab/>
        <w:t xml:space="preserve">RUBRO: </w:t>
      </w:r>
      <w:r w:rsidRPr="002F0391">
        <w:rPr>
          <w:rFonts w:ascii="Arial" w:hAnsi="Arial" w:cs="Arial"/>
          <w:b/>
          <w:sz w:val="24"/>
          <w:szCs w:val="24"/>
        </w:rPr>
        <w:t>HORMIGÓN EN VIGAS  DE CUBIERTA</w:t>
      </w:r>
    </w:p>
    <w:p w:rsidR="00B91BB4" w:rsidRDefault="00B91BB4" w:rsidP="00B91BB4">
      <w:pPr>
        <w:rPr>
          <w:rFonts w:ascii="Arial" w:hAnsi="Arial" w:cs="Arial"/>
          <w:b/>
          <w:bCs/>
          <w:sz w:val="24"/>
          <w:szCs w:val="24"/>
        </w:rPr>
      </w:pPr>
    </w:p>
    <w:p w:rsidR="00B91BB4" w:rsidRDefault="00B91BB4" w:rsidP="00B91BB4">
      <w:pPr>
        <w:rPr>
          <w:rFonts w:ascii="Arial" w:hAnsi="Arial" w:cs="Arial"/>
          <w:b/>
          <w:bCs/>
          <w:sz w:val="24"/>
          <w:szCs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91BB4" w:rsidRPr="005B0FDB" w:rsidRDefault="00B91BB4" w:rsidP="00B91BB4">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91BB4" w:rsidRDefault="00B91BB4" w:rsidP="00B91BB4">
      <w:pPr>
        <w:widowControl w:val="0"/>
        <w:autoSpaceDE w:val="0"/>
        <w:autoSpaceDN w:val="0"/>
        <w:adjustRightInd w:val="0"/>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PROCEDIMIENTO.-</w:t>
      </w:r>
    </w:p>
    <w:p w:rsidR="00B91BB4" w:rsidRPr="005B0FDB" w:rsidRDefault="00B91BB4" w:rsidP="00B91BB4">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91BB4" w:rsidRPr="005B0FDB" w:rsidRDefault="00B91BB4" w:rsidP="00B91BB4">
      <w:pPr>
        <w:contextualSpacing/>
        <w:jc w:val="both"/>
        <w:rPr>
          <w:rFonts w:ascii="Arial" w:hAnsi="Arial" w:cs="Arial"/>
          <w:sz w:val="24"/>
          <w:szCs w:val="24"/>
        </w:rPr>
      </w:pPr>
    </w:p>
    <w:p w:rsidR="00B91BB4" w:rsidRPr="005B0FDB" w:rsidRDefault="00B91BB4" w:rsidP="00B91BB4">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91BB4" w:rsidRPr="005B0FDB" w:rsidRDefault="00B91BB4" w:rsidP="00B91BB4">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91BB4" w:rsidRPr="005B0FDB" w:rsidRDefault="00B91BB4" w:rsidP="00B91BB4">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91BB4" w:rsidRPr="005B0FDB" w:rsidRDefault="00B91BB4" w:rsidP="00B91BB4">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91BB4" w:rsidRPr="005B0FDB" w:rsidRDefault="00B91BB4" w:rsidP="00B91BB4">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B91BB4" w:rsidRPr="005B0FDB" w:rsidRDefault="00B91BB4" w:rsidP="00B91BB4">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B91BB4" w:rsidRPr="00CF7CC7" w:rsidRDefault="00B91BB4" w:rsidP="00B91BB4">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B91BB4" w:rsidRDefault="00B91BB4" w:rsidP="00B91BB4">
      <w:pPr>
        <w:widowControl w:val="0"/>
        <w:autoSpaceDE w:val="0"/>
        <w:autoSpaceDN w:val="0"/>
        <w:adjustRightInd w:val="0"/>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91BB4" w:rsidRPr="005B0FDB" w:rsidRDefault="00B91BB4" w:rsidP="00B91BB4">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91BB4" w:rsidRDefault="00B91BB4" w:rsidP="00B91BB4">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91BB4" w:rsidRPr="00CF7CC7" w:rsidRDefault="00B91BB4" w:rsidP="00B91BB4">
      <w:pPr>
        <w:contextualSpacing/>
        <w:jc w:val="both"/>
        <w:rPr>
          <w:rFonts w:ascii="Arial" w:hAnsi="Arial" w:cs="Arial"/>
          <w:sz w:val="24"/>
          <w:szCs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516239</w:t>
      </w:r>
      <w:r w:rsidRPr="00825987">
        <w:rPr>
          <w:rFonts w:ascii="Arial" w:hAnsi="Arial" w:cs="Arial"/>
          <w:b/>
          <w:sz w:val="24"/>
          <w:szCs w:val="24"/>
        </w:rPr>
        <w:tab/>
        <w:t xml:space="preserve">RUBRO: </w:t>
      </w:r>
      <w:r w:rsidRPr="002F0391">
        <w:rPr>
          <w:rFonts w:ascii="Arial" w:hAnsi="Arial" w:cs="Arial"/>
          <w:b/>
          <w:sz w:val="24"/>
          <w:szCs w:val="24"/>
        </w:rPr>
        <w:t>ACERO DE REFUERZO EN VIGAS DE CUBIERTA</w:t>
      </w:r>
    </w:p>
    <w:p w:rsidR="00B91BB4" w:rsidRDefault="00B91BB4" w:rsidP="00B91BB4">
      <w:pPr>
        <w:rPr>
          <w:rFonts w:ascii="Arial" w:hAnsi="Arial" w:cs="Arial"/>
          <w:b/>
          <w:bCs/>
          <w:sz w:val="24"/>
          <w:szCs w:val="24"/>
        </w:rPr>
      </w:pP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B91BB4" w:rsidRPr="00B90CF2" w:rsidRDefault="00B91BB4" w:rsidP="00B91BB4">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B91BB4" w:rsidRPr="00B90CF2" w:rsidRDefault="00B91BB4" w:rsidP="00B91BB4">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B91BB4" w:rsidRPr="00B90CF2" w:rsidRDefault="00B91BB4" w:rsidP="00B91BB4">
      <w:pPr>
        <w:widowControl w:val="0"/>
        <w:autoSpaceDE w:val="0"/>
        <w:autoSpaceDN w:val="0"/>
        <w:adjustRightInd w:val="0"/>
        <w:jc w:val="both"/>
        <w:rPr>
          <w:rFonts w:ascii="Arial" w:hAnsi="Arial" w:cs="Arial"/>
          <w:sz w:val="24"/>
          <w:szCs w:val="24"/>
        </w:rPr>
      </w:pP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B91BB4" w:rsidRPr="00B90CF2" w:rsidRDefault="00B91BB4" w:rsidP="00B91BB4">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B91BB4" w:rsidRPr="00B90CF2" w:rsidRDefault="00B91BB4" w:rsidP="00B91BB4">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B91BB4" w:rsidRPr="00B90CF2" w:rsidRDefault="00B91BB4" w:rsidP="00B91BB4">
      <w:pPr>
        <w:jc w:val="both"/>
        <w:rPr>
          <w:rFonts w:ascii="Arial" w:hAnsi="Arial" w:cs="Arial"/>
          <w:sz w:val="24"/>
          <w:szCs w:val="24"/>
        </w:rPr>
      </w:pPr>
      <w:r w:rsidRPr="00B90CF2">
        <w:rPr>
          <w:rFonts w:ascii="Arial" w:hAnsi="Arial" w:cs="Arial"/>
          <w:sz w:val="24"/>
          <w:szCs w:val="24"/>
        </w:rPr>
        <w:lastRenderedPageBreak/>
        <w:t>El acero de refuerzo deberá ser almacenado en plataformas u otros soportes adecuados, de tal forma que no esté en contacto con la superficie del terreno.  Deberá protegérselo, hasta donde sea posible, para evitar daños mecánicos y deterioro por oxidación.</w:t>
      </w:r>
    </w:p>
    <w:p w:rsidR="00B91BB4" w:rsidRPr="00B90CF2" w:rsidRDefault="00B91BB4" w:rsidP="00B91BB4">
      <w:pPr>
        <w:jc w:val="both"/>
        <w:rPr>
          <w:rFonts w:ascii="Arial" w:hAnsi="Arial" w:cs="Arial"/>
          <w:i/>
          <w:iCs/>
          <w:sz w:val="24"/>
          <w:szCs w:val="24"/>
        </w:rPr>
      </w:pPr>
      <w:r w:rsidRPr="00B90CF2">
        <w:rPr>
          <w:rFonts w:ascii="Arial" w:hAnsi="Arial" w:cs="Arial"/>
          <w:i/>
          <w:iCs/>
          <w:sz w:val="24"/>
          <w:szCs w:val="24"/>
        </w:rPr>
        <w:t>Epóxico de recubrimiento para el acero</w:t>
      </w:r>
    </w:p>
    <w:p w:rsidR="00B91BB4" w:rsidRPr="00B90CF2" w:rsidRDefault="00B91BB4" w:rsidP="00B91BB4">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B91BB4" w:rsidRPr="00B90CF2" w:rsidRDefault="00B91BB4" w:rsidP="00B91BB4">
      <w:pPr>
        <w:jc w:val="both"/>
        <w:rPr>
          <w:rFonts w:ascii="Arial" w:hAnsi="Arial" w:cs="Arial"/>
          <w:sz w:val="24"/>
          <w:szCs w:val="24"/>
        </w:rPr>
      </w:pP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B91BB4" w:rsidRPr="00B90CF2" w:rsidRDefault="00B91BB4" w:rsidP="00B91BB4">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i/>
          <w:iCs/>
          <w:sz w:val="24"/>
          <w:szCs w:val="24"/>
        </w:rPr>
      </w:pPr>
      <w:r w:rsidRPr="00B90CF2">
        <w:rPr>
          <w:rFonts w:ascii="Arial" w:hAnsi="Arial" w:cs="Arial"/>
          <w:i/>
          <w:iCs/>
          <w:sz w:val="24"/>
          <w:szCs w:val="24"/>
        </w:rPr>
        <w:t>Preparación, doblado y colocación del refuerzo.</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B91BB4" w:rsidRPr="00B90CF2" w:rsidRDefault="00B91BB4" w:rsidP="009576B0">
            <w:pPr>
              <w:spacing w:line="276" w:lineRule="auto"/>
              <w:rPr>
                <w:rFonts w:ascii="Arial" w:hAnsi="Arial" w:cs="Arial"/>
                <w:b/>
                <w:sz w:val="24"/>
                <w:szCs w:val="24"/>
              </w:rPr>
            </w:pPr>
            <w:r w:rsidRPr="00B90CF2">
              <w:rPr>
                <w:rFonts w:ascii="Arial" w:hAnsi="Arial" w:cs="Arial"/>
                <w:b/>
                <w:sz w:val="24"/>
                <w:szCs w:val="24"/>
              </w:rPr>
              <w:t>RADIO MÍNIMO</w:t>
            </w:r>
          </w:p>
        </w:tc>
      </w:tr>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3 diámetros</w:t>
            </w:r>
          </w:p>
        </w:tc>
      </w:tr>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4 diámetros</w:t>
            </w:r>
          </w:p>
        </w:tc>
      </w:tr>
      <w:tr w:rsidR="00B91BB4" w:rsidRPr="00B90CF2" w:rsidTr="009576B0">
        <w:trPr>
          <w:jc w:val="center"/>
        </w:trPr>
        <w:tc>
          <w:tcPr>
            <w:tcW w:w="3490"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B91BB4" w:rsidRPr="00B90CF2" w:rsidRDefault="00B91BB4" w:rsidP="009576B0">
            <w:pPr>
              <w:spacing w:line="276" w:lineRule="auto"/>
              <w:rPr>
                <w:rFonts w:ascii="Arial" w:hAnsi="Arial" w:cs="Arial"/>
                <w:sz w:val="24"/>
                <w:szCs w:val="24"/>
              </w:rPr>
            </w:pPr>
            <w:r w:rsidRPr="00B90CF2">
              <w:rPr>
                <w:rFonts w:ascii="Arial" w:hAnsi="Arial" w:cs="Arial"/>
                <w:sz w:val="24"/>
                <w:szCs w:val="24"/>
              </w:rPr>
              <w:t>5 diámetros.</w:t>
            </w:r>
          </w:p>
        </w:tc>
      </w:tr>
    </w:tbl>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xml:space="preserve">.   Las barras de acero se colocarán en las posiciones indicadas en los planos, se las amarrará con alambre u otros dispositivos metálicos en todos sus cruces y deberán quedar sujetas firmemente durante el </w:t>
      </w:r>
      <w:r w:rsidRPr="00B90CF2">
        <w:rPr>
          <w:rFonts w:ascii="Arial" w:hAnsi="Arial" w:cs="Arial"/>
          <w:sz w:val="24"/>
          <w:szCs w:val="24"/>
        </w:rPr>
        <w:lastRenderedPageBreak/>
        <w:t>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B91BB4" w:rsidRPr="00B90CF2" w:rsidRDefault="00B91BB4" w:rsidP="00B91BB4">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B91BB4" w:rsidRPr="00B90CF2" w:rsidRDefault="00B91BB4" w:rsidP="00B91BB4">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B91BB4" w:rsidRPr="00B90CF2" w:rsidRDefault="00B91BB4" w:rsidP="00B91BB4">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B91BB4" w:rsidRPr="00B90CF2" w:rsidRDefault="00B91BB4" w:rsidP="00B91BB4">
      <w:pPr>
        <w:jc w:val="both"/>
        <w:rPr>
          <w:rFonts w:ascii="Arial" w:hAnsi="Arial" w:cs="Arial"/>
          <w:b/>
          <w:bCs/>
          <w:sz w:val="24"/>
          <w:szCs w:val="24"/>
        </w:rPr>
      </w:pPr>
      <w:r w:rsidRPr="00B90CF2">
        <w:rPr>
          <w:rFonts w:ascii="Arial" w:hAnsi="Arial" w:cs="Arial"/>
          <w:b/>
          <w:bCs/>
          <w:sz w:val="24"/>
          <w:szCs w:val="24"/>
        </w:rPr>
        <w:lastRenderedPageBreak/>
        <w:t>Ensayos y Tolerancias.</w:t>
      </w:r>
    </w:p>
    <w:p w:rsidR="00B91BB4" w:rsidRPr="00B90CF2" w:rsidRDefault="00B91BB4" w:rsidP="00B91BB4">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B91BB4" w:rsidRPr="00B90CF2" w:rsidRDefault="00B91BB4" w:rsidP="00B91BB4">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B91BB4" w:rsidRPr="00B90CF2" w:rsidRDefault="00B91BB4" w:rsidP="00B91BB4">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B91BB4" w:rsidRPr="00B90CF2" w:rsidRDefault="00B91BB4" w:rsidP="00B91BB4">
      <w:pPr>
        <w:widowControl w:val="0"/>
        <w:autoSpaceDE w:val="0"/>
        <w:autoSpaceDN w:val="0"/>
        <w:adjustRightInd w:val="0"/>
        <w:jc w:val="both"/>
        <w:rPr>
          <w:rFonts w:ascii="Arial" w:hAnsi="Arial" w:cs="Arial"/>
          <w:sz w:val="24"/>
          <w:szCs w:val="24"/>
        </w:rPr>
      </w:pPr>
    </w:p>
    <w:p w:rsidR="00B91BB4" w:rsidRPr="00B90CF2" w:rsidRDefault="00B91BB4" w:rsidP="00B91BB4">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B91BB4" w:rsidRPr="00B90CF2" w:rsidRDefault="00B91BB4" w:rsidP="00B91BB4">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B91BB4" w:rsidRPr="00B90CF2" w:rsidRDefault="00B91BB4" w:rsidP="00B91BB4">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B91BB4" w:rsidRPr="00B90CF2" w:rsidRDefault="00B91BB4" w:rsidP="00B91BB4">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B91BB4" w:rsidRPr="00B90CF2" w:rsidRDefault="00B91BB4" w:rsidP="00B91BB4">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B91BB4" w:rsidRPr="00B90CF2" w:rsidRDefault="00B91BB4" w:rsidP="00B91BB4">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B91BB4" w:rsidRPr="00B90CF2" w:rsidRDefault="00B91BB4" w:rsidP="00B91BB4">
      <w:pPr>
        <w:jc w:val="both"/>
        <w:rPr>
          <w:rFonts w:ascii="Arial" w:hAnsi="Arial" w:cs="Arial"/>
          <w:sz w:val="24"/>
          <w:szCs w:val="24"/>
        </w:rPr>
      </w:pPr>
    </w:p>
    <w:p w:rsidR="00B91BB4" w:rsidRPr="00B90CF2" w:rsidRDefault="00B91BB4" w:rsidP="00B91BB4">
      <w:pPr>
        <w:jc w:val="both"/>
        <w:rPr>
          <w:rFonts w:ascii="Arial" w:hAnsi="Arial" w:cs="Arial"/>
          <w:sz w:val="24"/>
          <w:szCs w:val="24"/>
        </w:rPr>
      </w:pPr>
      <w:r w:rsidRPr="00B90CF2">
        <w:rPr>
          <w:rFonts w:ascii="Arial" w:hAnsi="Arial" w:cs="Arial"/>
          <w:sz w:val="24"/>
          <w:szCs w:val="24"/>
        </w:rPr>
        <w:lastRenderedPageBreak/>
        <w:t>Estos precios y pagos constituirán la compensación total por suministro y colocación del acero de refuerzo, incluyendo mano de obra, equipo, herramientas, materiales y operaciones conexas en la ejecución de los trabajos descritos en esta sección.</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B91BB4" w:rsidRDefault="00B91BB4" w:rsidP="00B91BB4">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ALBAÑILERIA</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91BB4" w:rsidRPr="005B0FDB" w:rsidRDefault="00B91BB4" w:rsidP="00B91BB4">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91BB4" w:rsidRDefault="00B91BB4" w:rsidP="00B91BB4">
      <w:pPr>
        <w:widowControl w:val="0"/>
        <w:autoSpaceDE w:val="0"/>
        <w:autoSpaceDN w:val="0"/>
        <w:adjustRightInd w:val="0"/>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91BB4" w:rsidRPr="005B0FDB" w:rsidRDefault="00B91BB4" w:rsidP="00B91BB4">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91BB4" w:rsidRPr="005B0FDB" w:rsidRDefault="00B91BB4" w:rsidP="00B91BB4">
      <w:pPr>
        <w:contextualSpacing/>
        <w:jc w:val="both"/>
        <w:rPr>
          <w:rFonts w:ascii="Arial" w:hAnsi="Arial" w:cs="Arial"/>
          <w:sz w:val="24"/>
          <w:szCs w:val="24"/>
        </w:rPr>
      </w:pPr>
    </w:p>
    <w:p w:rsidR="00B91BB4" w:rsidRPr="005B0FDB" w:rsidRDefault="00B91BB4" w:rsidP="00B91BB4">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91BB4" w:rsidRPr="005B0FDB" w:rsidRDefault="00B91BB4" w:rsidP="00B91BB4">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91BB4" w:rsidRPr="005B0FDB" w:rsidRDefault="00B91BB4" w:rsidP="00B91BB4">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91BB4" w:rsidRPr="005B0FDB" w:rsidRDefault="00B91BB4" w:rsidP="00B91BB4">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91BB4" w:rsidRPr="005B0FDB" w:rsidRDefault="00B91BB4" w:rsidP="00B91BB4">
      <w:pPr>
        <w:jc w:val="both"/>
        <w:rPr>
          <w:rFonts w:ascii="Arial" w:hAnsi="Arial" w:cs="Arial"/>
          <w:sz w:val="24"/>
          <w:szCs w:val="24"/>
        </w:rPr>
      </w:pPr>
      <w:r w:rsidRPr="005B0FDB">
        <w:rPr>
          <w:rFonts w:ascii="Arial" w:hAnsi="Arial" w:cs="Arial"/>
          <w:sz w:val="24"/>
          <w:szCs w:val="24"/>
        </w:rPr>
        <w:lastRenderedPageBreak/>
        <w:t>Será opcional para el constructor el uso de otro material de encofrado que le permita mayores niveles de reutilización o reciclaje, en cuyo caso es potestad del constructor disponer de estos encofrados al final de la obra</w:t>
      </w:r>
    </w:p>
    <w:p w:rsidR="00B91BB4" w:rsidRPr="005B0FDB" w:rsidRDefault="00B91BB4" w:rsidP="00B91BB4">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B91BB4" w:rsidRPr="00CF7CC7" w:rsidRDefault="00B91BB4" w:rsidP="00B91BB4">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B91BB4" w:rsidRDefault="00B91BB4" w:rsidP="00B91BB4">
      <w:pPr>
        <w:widowControl w:val="0"/>
        <w:autoSpaceDE w:val="0"/>
        <w:autoSpaceDN w:val="0"/>
        <w:adjustRightInd w:val="0"/>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91BB4" w:rsidRPr="005B0FDB" w:rsidRDefault="00B91BB4" w:rsidP="00B91BB4">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91BB4" w:rsidRDefault="00B91BB4" w:rsidP="00B91BB4">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91BB4" w:rsidRPr="00CF7CC7" w:rsidRDefault="00B91BB4" w:rsidP="00B91BB4">
      <w:pPr>
        <w:contextualSpacing/>
        <w:jc w:val="both"/>
        <w:rPr>
          <w:rFonts w:ascii="Arial" w:hAnsi="Arial" w:cs="Arial"/>
          <w:sz w:val="24"/>
          <w:szCs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C9228D">
        <w:rPr>
          <w:rFonts w:ascii="Arial" w:hAnsi="Arial" w:cs="Arial"/>
          <w:b/>
          <w:sz w:val="24"/>
          <w:szCs w:val="24"/>
        </w:rPr>
        <w:t>516007</w:t>
      </w:r>
      <w:r w:rsidRPr="00825987">
        <w:rPr>
          <w:rFonts w:ascii="Arial" w:hAnsi="Arial" w:cs="Arial"/>
          <w:b/>
          <w:sz w:val="24"/>
          <w:szCs w:val="24"/>
        </w:rPr>
        <w:tab/>
        <w:t xml:space="preserve">RUBRO: </w:t>
      </w:r>
      <w:r w:rsidRPr="00C9228D">
        <w:rPr>
          <w:rFonts w:ascii="Arial" w:hAnsi="Arial" w:cs="Arial"/>
          <w:b/>
          <w:sz w:val="24"/>
          <w:szCs w:val="24"/>
        </w:rPr>
        <w:t>PAREDES DE MAMPOSTERÍA E=12CM.</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 la construcción de muros verticales continuos, compuestos por unidades de bloques alivianados de hormigón vibro prensados de 15 cm, ligados </w:t>
      </w:r>
      <w:r w:rsidRPr="006E14E9">
        <w:rPr>
          <w:rFonts w:ascii="Arial" w:hAnsi="Arial" w:cs="Arial"/>
          <w:sz w:val="24"/>
          <w:szCs w:val="24"/>
        </w:rPr>
        <w:lastRenderedPageBreak/>
        <w:t>artesanalmente mediante mortero.</w:t>
      </w:r>
    </w:p>
    <w:p w:rsidR="00B91BB4" w:rsidRPr="006E14E9" w:rsidRDefault="00B91BB4" w:rsidP="00B91BB4">
      <w:pPr>
        <w:widowControl w:val="0"/>
        <w:autoSpaceDE w:val="0"/>
        <w:autoSpaceDN w:val="0"/>
        <w:adjustRightInd w:val="0"/>
        <w:jc w:val="both"/>
        <w:rPr>
          <w:rFonts w:ascii="Arial" w:hAnsi="Arial" w:cs="Arial"/>
          <w:sz w:val="24"/>
          <w:szCs w:val="24"/>
        </w:rPr>
      </w:pP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paredes de planta baja, se comprobará la ejecución de las bases portantes de las mismas, como pueden ser muros de piedra, cadenas de amarre, losas de cimentación y similares, las que deberán estar perfectamente niveladas, antes de iniciar la ejecución de paredes, permitiendo como máximo una variación en su nivel igual al espesor de la junta de mortero.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B91BB4" w:rsidRPr="006E14E9" w:rsidRDefault="00B91BB4" w:rsidP="00B91BB4">
      <w:pPr>
        <w:widowControl w:val="0"/>
        <w:autoSpaceDE w:val="0"/>
        <w:autoSpaceDN w:val="0"/>
        <w:adjustRightInd w:val="0"/>
        <w:jc w:val="both"/>
        <w:rPr>
          <w:rFonts w:ascii="Arial" w:hAnsi="Arial" w:cs="Arial"/>
          <w:sz w:val="24"/>
          <w:szCs w:val="24"/>
        </w:rPr>
      </w:pP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bloques a colocarse deberán estar perfectamente secos en las caras de </w:t>
      </w:r>
      <w:r w:rsidRPr="006E14E9">
        <w:rPr>
          <w:rFonts w:ascii="Arial" w:hAnsi="Arial" w:cs="Arial"/>
          <w:sz w:val="24"/>
          <w:szCs w:val="24"/>
        </w:rPr>
        <w:lastRenderedPageBreak/>
        <w:t>contacto con el mortero. Éstos se recortarán mecánicamente, en las dimensiones exactas a su utilización y no se permitirá su recorte a mano.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Realizar el curado de las juntas de mortero, mediante el aspergeo de agua, hasta asegurar su total fraguado y obtención de la resistencia deseada. Realizar la limpieza de las manchas producidas por sales solubles.</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Verificación de la limpieza total de los trabajos terminados.</w:t>
      </w:r>
    </w:p>
    <w:p w:rsidR="00B91BB4" w:rsidRPr="006E14E9" w:rsidRDefault="00B91BB4" w:rsidP="00B91BB4">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B91BB4" w:rsidRPr="006E14E9" w:rsidRDefault="00B91BB4" w:rsidP="00B91BB4">
      <w:pPr>
        <w:widowControl w:val="0"/>
        <w:autoSpaceDE w:val="0"/>
        <w:autoSpaceDN w:val="0"/>
        <w:adjustRightInd w:val="0"/>
        <w:jc w:val="both"/>
        <w:rPr>
          <w:rFonts w:ascii="Arial" w:hAnsi="Arial" w:cs="Arial"/>
          <w:sz w:val="24"/>
          <w:szCs w:val="24"/>
        </w:rPr>
      </w:pPr>
    </w:p>
    <w:p w:rsidR="00B91BB4" w:rsidRPr="006E14E9" w:rsidRDefault="00B91BB4" w:rsidP="00B91BB4">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B91BB4" w:rsidRDefault="00B91BB4" w:rsidP="00B91BB4">
      <w:pPr>
        <w:widowControl w:val="0"/>
        <w:autoSpaceDE w:val="0"/>
        <w:autoSpaceDN w:val="0"/>
        <w:adjustRightInd w:val="0"/>
        <w:jc w:val="both"/>
        <w:rPr>
          <w:rFonts w:ascii="Arial" w:hAnsi="Arial" w:cs="Arial"/>
          <w:b/>
          <w:bCs/>
          <w:sz w:val="24"/>
          <w:szCs w:val="24"/>
        </w:rPr>
      </w:pPr>
    </w:p>
    <w:p w:rsidR="00B91BB4" w:rsidRPr="00825987" w:rsidRDefault="00B91BB4" w:rsidP="00B91BB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B91BB4" w:rsidRPr="00825987" w:rsidRDefault="00B91BB4" w:rsidP="00B91BB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B91BB4" w:rsidRPr="00825987" w:rsidRDefault="00B91BB4" w:rsidP="00B91BB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B91BB4" w:rsidRPr="00825987" w:rsidRDefault="00B91BB4" w:rsidP="00B91BB4">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B91BB4" w:rsidRDefault="00B91BB4" w:rsidP="00B91BB4">
      <w:pPr>
        <w:widowControl w:val="0"/>
        <w:autoSpaceDE w:val="0"/>
        <w:autoSpaceDN w:val="0"/>
        <w:adjustRightInd w:val="0"/>
        <w:jc w:val="both"/>
        <w:rPr>
          <w:rFonts w:ascii="Arial" w:hAnsi="Arial" w:cs="Arial"/>
          <w:b/>
          <w:bCs/>
          <w:sz w:val="24"/>
          <w:szCs w:val="24"/>
        </w:rPr>
      </w:pP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B91BB4" w:rsidRPr="00DB01A7" w:rsidRDefault="00B91BB4" w:rsidP="00B91BB4">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B91BB4" w:rsidRPr="00DB01A7" w:rsidRDefault="00B91BB4" w:rsidP="00B91BB4">
      <w:pPr>
        <w:jc w:val="both"/>
        <w:rPr>
          <w:rFonts w:ascii="Arial" w:hAnsi="Arial" w:cs="Arial"/>
          <w:sz w:val="24"/>
          <w:szCs w:val="24"/>
        </w:rPr>
      </w:pPr>
      <w:r w:rsidRPr="00DB01A7">
        <w:rPr>
          <w:rFonts w:ascii="Arial" w:hAnsi="Arial" w:cs="Arial"/>
          <w:sz w:val="24"/>
          <w:szCs w:val="24"/>
        </w:rPr>
        <w:lastRenderedPageBreak/>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B91BB4" w:rsidRPr="00C9228D" w:rsidRDefault="00B91BB4" w:rsidP="00B91BB4">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B91BB4" w:rsidRPr="00DB01A7" w:rsidRDefault="00B91BB4" w:rsidP="00B91BB4">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B91BB4" w:rsidRPr="00DB01A7" w:rsidRDefault="00B91BB4" w:rsidP="00B91BB4">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lastRenderedPageBreak/>
        <w:t>MEDICIÓN Y PAGO.-</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B91BB4" w:rsidRPr="00085A2D" w:rsidRDefault="00B91BB4" w:rsidP="00B91BB4">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516002</w:t>
      </w:r>
      <w:r w:rsidRPr="00825987">
        <w:rPr>
          <w:rFonts w:ascii="Arial" w:hAnsi="Arial" w:cs="Arial"/>
          <w:b/>
          <w:sz w:val="24"/>
          <w:szCs w:val="24"/>
        </w:rPr>
        <w:tab/>
        <w:t xml:space="preserve">RUBRO: </w:t>
      </w:r>
      <w:r w:rsidRPr="00B3276B">
        <w:rPr>
          <w:rFonts w:ascii="Arial" w:hAnsi="Arial" w:cs="Arial"/>
          <w:b/>
          <w:sz w:val="24"/>
          <w:szCs w:val="24"/>
        </w:rPr>
        <w:t>LOSETA PARA MESON DE 60 CM ANCHO</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Pr="00FA0DAD" w:rsidRDefault="00B91BB4" w:rsidP="00B91BB4">
      <w:pPr>
        <w:widowControl w:val="0"/>
        <w:tabs>
          <w:tab w:val="left" w:pos="3000"/>
        </w:tabs>
        <w:autoSpaceDE w:val="0"/>
        <w:autoSpaceDN w:val="0"/>
        <w:adjustRightInd w:val="0"/>
        <w:jc w:val="both"/>
        <w:rPr>
          <w:rFonts w:ascii="Arial" w:hAnsi="Arial" w:cs="Arial"/>
          <w:sz w:val="24"/>
          <w:szCs w:val="24"/>
        </w:rPr>
      </w:pPr>
      <w:r w:rsidRPr="00FA0DAD">
        <w:rPr>
          <w:rFonts w:ascii="Arial" w:hAnsi="Arial" w:cs="Arial"/>
          <w:b/>
          <w:bCs/>
          <w:sz w:val="24"/>
          <w:szCs w:val="24"/>
        </w:rPr>
        <w:t>DESCRIPCIÓN.-</w:t>
      </w:r>
    </w:p>
    <w:p w:rsidR="00B91BB4" w:rsidRPr="00FA0DAD" w:rsidRDefault="00B91BB4" w:rsidP="00B91BB4">
      <w:pPr>
        <w:jc w:val="both"/>
        <w:rPr>
          <w:rFonts w:ascii="Arial" w:hAnsi="Arial" w:cs="Arial"/>
          <w:sz w:val="24"/>
          <w:szCs w:val="24"/>
        </w:rPr>
      </w:pPr>
      <w:r w:rsidRPr="00FA0DAD">
        <w:rPr>
          <w:rFonts w:ascii="Arial" w:hAnsi="Arial" w:cs="Arial"/>
          <w:sz w:val="24"/>
          <w:szCs w:val="24"/>
        </w:rPr>
        <w:t>Este trabajo consistirá en el suministro, puesta en obra, terminado y curado del hormigón para puentes, muros de ala y de cabezal, muros de contención, sumideros, tomas y otras estructuras de hormigón en concordancia con estas especificaciones, de acuerdo con los requerimientos de los documentos contractuales y las instrucciones del Fiscalizador.</w:t>
      </w:r>
    </w:p>
    <w:p w:rsidR="00B91BB4" w:rsidRPr="00FA0DAD" w:rsidRDefault="00B91BB4" w:rsidP="00B91BB4">
      <w:pPr>
        <w:jc w:val="both"/>
        <w:rPr>
          <w:rFonts w:ascii="Arial" w:hAnsi="Arial" w:cs="Arial"/>
          <w:sz w:val="24"/>
          <w:szCs w:val="24"/>
        </w:rPr>
      </w:pPr>
      <w:r w:rsidRPr="00FA0DAD">
        <w:rPr>
          <w:rFonts w:ascii="Arial" w:hAnsi="Arial" w:cs="Arial"/>
          <w:sz w:val="24"/>
          <w:szCs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Especificaciones Generales MOP-001-F-2002.</w:t>
      </w:r>
    </w:p>
    <w:p w:rsidR="00B91BB4" w:rsidRPr="00FA0DAD" w:rsidRDefault="00B91BB4" w:rsidP="00B91BB4">
      <w:pPr>
        <w:jc w:val="both"/>
        <w:rPr>
          <w:rFonts w:ascii="Arial" w:hAnsi="Arial" w:cs="Arial"/>
          <w:sz w:val="24"/>
          <w:szCs w:val="24"/>
        </w:rPr>
      </w:pPr>
      <w:r w:rsidRPr="00FA0DAD">
        <w:rPr>
          <w:rFonts w:ascii="Arial" w:hAnsi="Arial" w:cs="Arial"/>
          <w:sz w:val="24"/>
          <w:szCs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w:t>
      </w:r>
    </w:p>
    <w:p w:rsidR="00B91BB4" w:rsidRPr="00FA0DAD" w:rsidRDefault="00B91BB4" w:rsidP="00B91BB4">
      <w:pPr>
        <w:jc w:val="both"/>
        <w:rPr>
          <w:rFonts w:ascii="Arial" w:hAnsi="Arial" w:cs="Arial"/>
          <w:b/>
          <w:bCs/>
          <w:sz w:val="24"/>
          <w:szCs w:val="24"/>
        </w:rPr>
      </w:pPr>
      <w:r w:rsidRPr="00FA0DAD">
        <w:rPr>
          <w:rFonts w:ascii="Arial" w:hAnsi="Arial" w:cs="Arial"/>
          <w:b/>
          <w:bCs/>
          <w:sz w:val="24"/>
          <w:szCs w:val="24"/>
        </w:rPr>
        <w:t>Materiales.</w:t>
      </w:r>
    </w:p>
    <w:p w:rsidR="00B91BB4" w:rsidRPr="00FA0DAD" w:rsidRDefault="00B91BB4" w:rsidP="00B91BB4">
      <w:pPr>
        <w:jc w:val="both"/>
        <w:rPr>
          <w:rFonts w:ascii="Arial" w:hAnsi="Arial" w:cs="Arial"/>
          <w:sz w:val="24"/>
          <w:szCs w:val="24"/>
        </w:rPr>
      </w:pPr>
      <w:r w:rsidRPr="00FA0DAD">
        <w:rPr>
          <w:rFonts w:ascii="Arial" w:hAnsi="Arial" w:cs="Arial"/>
          <w:sz w:val="24"/>
          <w:szCs w:val="24"/>
        </w:rPr>
        <w:lastRenderedPageBreak/>
        <w:t xml:space="preserve">El hormigón y los materiales utilizados para su elaboración satisfarán los requisitos señalados en las Secciones </w:t>
      </w:r>
      <w:smartTag w:uri="urn:schemas-microsoft-com:office:smarttags" w:element="metricconverter">
        <w:smartTagPr>
          <w:attr w:name="ProductID" w:val="801 a"/>
        </w:smartTagPr>
        <w:r w:rsidRPr="00FA0DAD">
          <w:rPr>
            <w:rFonts w:ascii="Arial" w:hAnsi="Arial" w:cs="Arial"/>
            <w:sz w:val="24"/>
            <w:szCs w:val="24"/>
          </w:rPr>
          <w:t>801 a</w:t>
        </w:r>
      </w:smartTag>
      <w:r w:rsidRPr="00FA0DAD">
        <w:rPr>
          <w:rFonts w:ascii="Arial" w:hAnsi="Arial" w:cs="Arial"/>
          <w:sz w:val="24"/>
          <w:szCs w:val="24"/>
        </w:rPr>
        <w:t xml:space="preserve"> 805 de las Especificaciones Generales MOP-001-F-2002.</w:t>
      </w:r>
    </w:p>
    <w:p w:rsidR="00B91BB4" w:rsidRPr="00FA0DAD" w:rsidRDefault="00B91BB4" w:rsidP="00B91BB4">
      <w:pPr>
        <w:jc w:val="both"/>
        <w:rPr>
          <w:rFonts w:ascii="Arial" w:hAnsi="Arial" w:cs="Arial"/>
          <w:b/>
          <w:bCs/>
          <w:sz w:val="24"/>
          <w:szCs w:val="24"/>
        </w:rPr>
      </w:pPr>
      <w:r w:rsidRPr="00FA0DAD">
        <w:rPr>
          <w:rFonts w:ascii="Arial" w:hAnsi="Arial" w:cs="Arial"/>
          <w:b/>
          <w:bCs/>
          <w:sz w:val="24"/>
          <w:szCs w:val="24"/>
        </w:rPr>
        <w:t>Dosificación, Mezclado y Transporte y Pruebas del Hormigón.</w:t>
      </w:r>
    </w:p>
    <w:p w:rsidR="00B91BB4" w:rsidRPr="00FA0DAD" w:rsidRDefault="00B91BB4" w:rsidP="00B91BB4">
      <w:pPr>
        <w:jc w:val="both"/>
        <w:rPr>
          <w:rFonts w:ascii="Arial" w:hAnsi="Arial" w:cs="Arial"/>
          <w:i/>
          <w:iCs/>
          <w:sz w:val="24"/>
          <w:szCs w:val="24"/>
        </w:rPr>
      </w:pPr>
      <w:r w:rsidRPr="00FA0DAD">
        <w:rPr>
          <w:rFonts w:ascii="Arial" w:hAnsi="Arial" w:cs="Arial"/>
          <w:i/>
          <w:iCs/>
          <w:sz w:val="24"/>
          <w:szCs w:val="24"/>
        </w:rPr>
        <w:t>Dosificación.</w:t>
      </w:r>
    </w:p>
    <w:p w:rsidR="00B91BB4" w:rsidRPr="00FA0DAD" w:rsidRDefault="00B91BB4" w:rsidP="00B91BB4">
      <w:pPr>
        <w:jc w:val="both"/>
        <w:rPr>
          <w:rFonts w:ascii="Arial" w:hAnsi="Arial" w:cs="Arial"/>
          <w:sz w:val="24"/>
          <w:szCs w:val="24"/>
        </w:rPr>
      </w:pPr>
      <w:r w:rsidRPr="00FA0DAD">
        <w:rPr>
          <w:rFonts w:ascii="Arial" w:hAnsi="Arial" w:cs="Arial"/>
          <w:sz w:val="24"/>
          <w:szCs w:val="24"/>
        </w:rPr>
        <w:t>La mezcla de hormigón deberá ser correctamente dosificada y presentará condiciones adecuadas de trabajabilidad y terminado.  Será durable, impermeable y resistente al clima.</w:t>
      </w:r>
    </w:p>
    <w:p w:rsidR="00B91BB4" w:rsidRPr="00FA0DAD" w:rsidRDefault="00B91BB4" w:rsidP="00B91BB4">
      <w:pPr>
        <w:jc w:val="both"/>
        <w:rPr>
          <w:rFonts w:ascii="Arial" w:hAnsi="Arial" w:cs="Arial"/>
          <w:sz w:val="24"/>
          <w:szCs w:val="24"/>
        </w:rPr>
      </w:pPr>
      <w:r w:rsidRPr="00FA0DAD">
        <w:rPr>
          <w:rFonts w:ascii="Arial" w:hAnsi="Arial" w:cs="Arial"/>
          <w:sz w:val="24"/>
          <w:szCs w:val="24"/>
        </w:rPr>
        <w:t xml:space="preserve">Los materiales del hormigón serán dosificados de acuerdo a lo especificado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 en concordancia con los requerimientos de cada clase.</w:t>
      </w:r>
    </w:p>
    <w:p w:rsidR="00B91BB4" w:rsidRPr="00FA0DAD" w:rsidRDefault="00B91BB4" w:rsidP="00B91BB4">
      <w:pPr>
        <w:jc w:val="both"/>
        <w:rPr>
          <w:rFonts w:ascii="Arial" w:hAnsi="Arial" w:cs="Arial"/>
          <w:sz w:val="24"/>
          <w:szCs w:val="24"/>
        </w:rPr>
      </w:pPr>
      <w:r w:rsidRPr="00FA0DAD">
        <w:rPr>
          <w:rFonts w:ascii="Arial" w:hAnsi="Arial" w:cs="Arial"/>
          <w:sz w:val="24"/>
          <w:szCs w:val="24"/>
        </w:rPr>
        <w:t>El diseño de la mezcla cumplirá con las especificaciones indicadas en los planos o documentos contractuales, será aprobado por el Fiscalizador y determinará las proporciones definitivas de los materiales y la consistencia requerida.</w:t>
      </w:r>
    </w:p>
    <w:p w:rsidR="00B91BB4" w:rsidRPr="00FA0DAD" w:rsidRDefault="00B91BB4" w:rsidP="00B91BB4">
      <w:pPr>
        <w:jc w:val="both"/>
        <w:rPr>
          <w:rFonts w:ascii="Arial" w:hAnsi="Arial" w:cs="Arial"/>
          <w:i/>
          <w:iCs/>
          <w:sz w:val="24"/>
          <w:szCs w:val="24"/>
        </w:rPr>
      </w:pPr>
      <w:r w:rsidRPr="00FA0DAD">
        <w:rPr>
          <w:rFonts w:ascii="Arial" w:hAnsi="Arial" w:cs="Arial"/>
          <w:i/>
          <w:iCs/>
          <w:sz w:val="24"/>
          <w:szCs w:val="24"/>
        </w:rPr>
        <w:t>Clasificación y mezclas de diseño</w:t>
      </w:r>
    </w:p>
    <w:p w:rsidR="00B91BB4" w:rsidRPr="00FA0DAD" w:rsidRDefault="00B91BB4" w:rsidP="00B91BB4">
      <w:pPr>
        <w:jc w:val="both"/>
        <w:rPr>
          <w:rFonts w:ascii="Arial" w:hAnsi="Arial" w:cs="Arial"/>
          <w:sz w:val="24"/>
          <w:szCs w:val="24"/>
        </w:rPr>
      </w:pPr>
      <w:r w:rsidRPr="00FA0DAD">
        <w:rPr>
          <w:rFonts w:ascii="Arial" w:hAnsi="Arial" w:cs="Arial"/>
          <w:sz w:val="24"/>
          <w:szCs w:val="24"/>
        </w:rPr>
        <w:t>El Contratista debe suministrar el diseño de la mezcla, y la clasificación de las mismas para los diferentes elementos estructurales.</w:t>
      </w:r>
    </w:p>
    <w:p w:rsidR="00B91BB4" w:rsidRPr="00FA0DAD" w:rsidRDefault="00B91BB4" w:rsidP="00B91BB4">
      <w:pPr>
        <w:jc w:val="both"/>
        <w:rPr>
          <w:rFonts w:ascii="Arial" w:hAnsi="Arial" w:cs="Arial"/>
          <w:sz w:val="24"/>
          <w:szCs w:val="24"/>
        </w:rPr>
      </w:pPr>
      <w:r w:rsidRPr="00FA0DAD">
        <w:rPr>
          <w:rFonts w:ascii="Arial" w:hAnsi="Arial" w:cs="Arial"/>
          <w:sz w:val="24"/>
          <w:szCs w:val="24"/>
        </w:rPr>
        <w:t>El contratista deberá determinar y medir la cantidad de cada grupo y de cada uno de los ingredientes que conforman la mezcla incluido el agua.</w:t>
      </w:r>
    </w:p>
    <w:p w:rsidR="00B91BB4" w:rsidRPr="00FA0DAD" w:rsidRDefault="00B91BB4" w:rsidP="00B91BB4">
      <w:pPr>
        <w:jc w:val="both"/>
        <w:rPr>
          <w:rFonts w:ascii="Arial" w:hAnsi="Arial" w:cs="Arial"/>
          <w:sz w:val="24"/>
          <w:szCs w:val="24"/>
        </w:rPr>
      </w:pPr>
      <w:r w:rsidRPr="00FA0DAD">
        <w:rPr>
          <w:rFonts w:ascii="Arial" w:hAnsi="Arial" w:cs="Arial"/>
          <w:sz w:val="24"/>
          <w:szCs w:val="24"/>
        </w:rPr>
        <w:t>Es conveniente realizar pruebas con muestras de todos los materiales que se utilizarán en la construcción, con el fin de evaluar el grado de confiabilidad del diseño.</w:t>
      </w:r>
    </w:p>
    <w:p w:rsidR="00B91BB4" w:rsidRPr="00FA0DAD" w:rsidRDefault="00B91BB4" w:rsidP="00B91BB4">
      <w:pPr>
        <w:jc w:val="both"/>
        <w:rPr>
          <w:rFonts w:ascii="Arial" w:hAnsi="Arial" w:cs="Arial"/>
          <w:sz w:val="24"/>
          <w:szCs w:val="24"/>
        </w:rPr>
      </w:pPr>
      <w:r w:rsidRPr="00FA0DAD">
        <w:rPr>
          <w:rFonts w:ascii="Arial" w:hAnsi="Arial" w:cs="Arial"/>
          <w:sz w:val="24"/>
          <w:szCs w:val="24"/>
        </w:rPr>
        <w:t>Para definir y mejorar el diseño, el contratista tiene la opción de utilizar aditivos para el hormigón.</w:t>
      </w:r>
    </w:p>
    <w:p w:rsidR="00B91BB4" w:rsidRPr="00FA0DAD" w:rsidRDefault="00B91BB4" w:rsidP="00B91BB4">
      <w:pPr>
        <w:jc w:val="both"/>
        <w:rPr>
          <w:rFonts w:ascii="Arial" w:hAnsi="Arial" w:cs="Arial"/>
          <w:i/>
          <w:iCs/>
          <w:sz w:val="24"/>
          <w:szCs w:val="24"/>
        </w:rPr>
      </w:pPr>
      <w:r w:rsidRPr="00FA0DAD">
        <w:rPr>
          <w:rFonts w:ascii="Arial" w:hAnsi="Arial" w:cs="Arial"/>
          <w:i/>
          <w:iCs/>
          <w:sz w:val="24"/>
          <w:szCs w:val="24"/>
        </w:rPr>
        <w:t>Calidad del hormigón</w:t>
      </w:r>
    </w:p>
    <w:p w:rsidR="00B91BB4" w:rsidRPr="00FA0DAD" w:rsidRDefault="00B91BB4" w:rsidP="00B91BB4">
      <w:pPr>
        <w:jc w:val="both"/>
        <w:rPr>
          <w:rFonts w:ascii="Arial" w:hAnsi="Arial" w:cs="Arial"/>
          <w:sz w:val="24"/>
          <w:szCs w:val="24"/>
        </w:rPr>
      </w:pPr>
      <w:r w:rsidRPr="00FA0DAD">
        <w:rPr>
          <w:rFonts w:ascii="Arial" w:hAnsi="Arial" w:cs="Arial"/>
          <w:sz w:val="24"/>
          <w:szCs w:val="24"/>
        </w:rPr>
        <w:t xml:space="preserve">El hormigón debe diseñarse para ser uniforme, trabajable, transportable, fácilmente colocable y de una consistencia aceptable para </w:t>
      </w:r>
      <w:smartTag w:uri="urn:schemas-microsoft-com:office:smarttags" w:element="PersonName">
        <w:smartTagPr>
          <w:attr w:name="ProductID" w:val="la Fiscalizaci￳n.  En"/>
        </w:smartTagPr>
        <w:r w:rsidRPr="00FA0DAD">
          <w:rPr>
            <w:rFonts w:ascii="Arial" w:hAnsi="Arial" w:cs="Arial"/>
            <w:sz w:val="24"/>
            <w:szCs w:val="24"/>
          </w:rPr>
          <w:t>la Fiscalización.  En</w:t>
        </w:r>
      </w:smartTag>
      <w:r w:rsidRPr="00FA0DAD">
        <w:rPr>
          <w:rFonts w:ascii="Arial" w:hAnsi="Arial" w:cs="Arial"/>
          <w:sz w:val="24"/>
          <w:szCs w:val="24"/>
        </w:rPr>
        <w:t xml:space="preserve"> estas condiciones el hormigón es dócil.</w:t>
      </w:r>
    </w:p>
    <w:p w:rsidR="00B91BB4" w:rsidRPr="00FA0DAD" w:rsidRDefault="00B91BB4" w:rsidP="00B91BB4">
      <w:pPr>
        <w:jc w:val="both"/>
        <w:rPr>
          <w:rFonts w:ascii="Arial" w:hAnsi="Arial" w:cs="Arial"/>
          <w:sz w:val="24"/>
          <w:szCs w:val="24"/>
        </w:rPr>
      </w:pPr>
      <w:r w:rsidRPr="00FA0DAD">
        <w:rPr>
          <w:rFonts w:ascii="Arial" w:hAnsi="Arial" w:cs="Arial"/>
          <w:sz w:val="24"/>
          <w:szCs w:val="24"/>
        </w:rPr>
        <w:t>Para obtener buena docilidad del hormigón se deberá evitar usar áridos de formas alargadas y con aristas.  Es necesario indicar que el cemento influye en la docilidad del hormigón.</w:t>
      </w:r>
    </w:p>
    <w:p w:rsidR="00B91BB4" w:rsidRPr="00FA0DAD" w:rsidRDefault="00B91BB4" w:rsidP="00B91BB4">
      <w:pPr>
        <w:jc w:val="both"/>
        <w:rPr>
          <w:rFonts w:ascii="Arial" w:hAnsi="Arial" w:cs="Arial"/>
          <w:sz w:val="24"/>
          <w:szCs w:val="24"/>
        </w:rPr>
      </w:pPr>
      <w:r w:rsidRPr="00FA0DAD">
        <w:rPr>
          <w:rFonts w:ascii="Arial" w:hAnsi="Arial" w:cs="Arial"/>
          <w:sz w:val="24"/>
          <w:szCs w:val="24"/>
        </w:rPr>
        <w:lastRenderedPageBreak/>
        <w:t>El contenido de cemento, relación máxima agua/cemento permitida, máximo revenimiento y otros requerimientos para todas las clases de hormigón a utilizarse en una construcción, deberán conformar como requisitos indispensables de las especificaciones técnicas de construcción.</w:t>
      </w:r>
    </w:p>
    <w:p w:rsidR="00B91BB4" w:rsidRPr="00FA0DAD" w:rsidRDefault="00B91BB4" w:rsidP="00B91BB4">
      <w:pPr>
        <w:jc w:val="both"/>
        <w:rPr>
          <w:rFonts w:ascii="Arial" w:hAnsi="Arial" w:cs="Arial"/>
          <w:sz w:val="24"/>
          <w:szCs w:val="24"/>
        </w:rPr>
      </w:pPr>
      <w:r w:rsidRPr="00FA0DAD">
        <w:rPr>
          <w:rFonts w:ascii="Arial" w:hAnsi="Arial" w:cs="Arial"/>
          <w:sz w:val="24"/>
          <w:szCs w:val="24"/>
        </w:rPr>
        <w:t>La resistencia a la compresión está especificada a los 28 días y la prueba realizada a los 7 días deberá tener mínimo el 70% de la resistencia especificada a los 28 días.  La calidad del hormigón debe permitir que la durabilidad del mismo tenga la capacidad de resistencia a lo largo del tiempo, frente a agentes y medios agresivos.</w:t>
      </w:r>
    </w:p>
    <w:p w:rsidR="00B91BB4" w:rsidRPr="00FA0DAD" w:rsidRDefault="00B91BB4" w:rsidP="00B91BB4">
      <w:pPr>
        <w:jc w:val="both"/>
        <w:rPr>
          <w:rFonts w:ascii="Arial" w:hAnsi="Arial" w:cs="Arial"/>
          <w:i/>
          <w:iCs/>
          <w:sz w:val="24"/>
          <w:szCs w:val="24"/>
        </w:rPr>
      </w:pPr>
      <w:r w:rsidRPr="00FA0DAD">
        <w:rPr>
          <w:rFonts w:ascii="Arial" w:hAnsi="Arial" w:cs="Arial"/>
          <w:i/>
          <w:iCs/>
          <w:sz w:val="24"/>
          <w:szCs w:val="24"/>
        </w:rPr>
        <w:t>Mezclado y Transporte.</w:t>
      </w:r>
    </w:p>
    <w:p w:rsidR="00B91BB4" w:rsidRPr="00FA0DAD" w:rsidRDefault="00B91BB4" w:rsidP="00B91BB4">
      <w:pPr>
        <w:jc w:val="both"/>
        <w:rPr>
          <w:rFonts w:ascii="Arial" w:hAnsi="Arial" w:cs="Arial"/>
          <w:sz w:val="24"/>
          <w:szCs w:val="24"/>
        </w:rPr>
      </w:pPr>
      <w:r w:rsidRPr="00FA0DAD">
        <w:rPr>
          <w:rFonts w:ascii="Arial" w:hAnsi="Arial" w:cs="Arial"/>
          <w:sz w:val="24"/>
          <w:szCs w:val="24"/>
        </w:rPr>
        <w:t xml:space="preserve">El mezclado y transporte del hormigón satisfará los requerimientos y exigencias indicadas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B91BB4" w:rsidRPr="00FA0DAD" w:rsidRDefault="00B91BB4" w:rsidP="00B91BB4">
      <w:pPr>
        <w:jc w:val="both"/>
        <w:rPr>
          <w:rFonts w:ascii="Arial" w:hAnsi="Arial" w:cs="Arial"/>
          <w:i/>
          <w:iCs/>
          <w:sz w:val="24"/>
          <w:szCs w:val="24"/>
        </w:rPr>
      </w:pPr>
      <w:r w:rsidRPr="00FA0DAD">
        <w:rPr>
          <w:rFonts w:ascii="Arial" w:hAnsi="Arial" w:cs="Arial"/>
          <w:i/>
          <w:iCs/>
          <w:sz w:val="24"/>
          <w:szCs w:val="24"/>
        </w:rPr>
        <w:t>Pruebas.</w:t>
      </w:r>
    </w:p>
    <w:p w:rsidR="00B91BB4" w:rsidRPr="00FA0DAD" w:rsidRDefault="00B91BB4" w:rsidP="00B91BB4">
      <w:pPr>
        <w:jc w:val="both"/>
        <w:rPr>
          <w:rFonts w:ascii="Arial" w:hAnsi="Arial" w:cs="Arial"/>
          <w:sz w:val="24"/>
          <w:szCs w:val="24"/>
        </w:rPr>
      </w:pPr>
      <w:r w:rsidRPr="00FA0DAD">
        <w:rPr>
          <w:rFonts w:ascii="Arial" w:hAnsi="Arial" w:cs="Arial"/>
          <w:sz w:val="24"/>
          <w:szCs w:val="24"/>
        </w:rPr>
        <w:t xml:space="preserve">La calidad del hormigón se determinará de acuerdo a los ensayos señalados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B91BB4" w:rsidRPr="00FA0DAD" w:rsidRDefault="00B91BB4" w:rsidP="00B91BB4">
      <w:pPr>
        <w:jc w:val="both"/>
        <w:rPr>
          <w:rFonts w:ascii="Arial" w:hAnsi="Arial" w:cs="Arial"/>
          <w:i/>
          <w:iCs/>
          <w:sz w:val="24"/>
          <w:szCs w:val="24"/>
        </w:rPr>
      </w:pPr>
      <w:r w:rsidRPr="00FA0DAD">
        <w:rPr>
          <w:rFonts w:ascii="Arial" w:hAnsi="Arial" w:cs="Arial"/>
          <w:i/>
          <w:iCs/>
          <w:sz w:val="24"/>
          <w:szCs w:val="24"/>
        </w:rPr>
        <w:t>Revenimientos requeridos</w:t>
      </w:r>
    </w:p>
    <w:p w:rsidR="00B91BB4" w:rsidRPr="00FA0DAD" w:rsidRDefault="00B91BB4" w:rsidP="00B91BB4">
      <w:pPr>
        <w:jc w:val="both"/>
        <w:rPr>
          <w:rFonts w:ascii="Arial" w:hAnsi="Arial" w:cs="Arial"/>
          <w:sz w:val="24"/>
          <w:szCs w:val="24"/>
        </w:rPr>
      </w:pPr>
      <w:r w:rsidRPr="00FA0DAD">
        <w:rPr>
          <w:rFonts w:ascii="Arial" w:hAnsi="Arial" w:cs="Arial"/>
          <w:sz w:val="24"/>
          <w:szCs w:val="24"/>
        </w:rPr>
        <w:t xml:space="preserve">Cuando el rango del agua es reducido mediante el uso de aditivos, el revenimiento no deberá exceder de </w:t>
      </w:r>
      <w:smartTag w:uri="urn:schemas-microsoft-com:office:smarttags" w:element="metricconverter">
        <w:smartTagPr>
          <w:attr w:name="ProductID" w:val="200 mm"/>
        </w:smartTagPr>
        <w:r w:rsidRPr="00FA0DAD">
          <w:rPr>
            <w:rFonts w:ascii="Arial" w:hAnsi="Arial" w:cs="Arial"/>
            <w:sz w:val="24"/>
            <w:szCs w:val="24"/>
          </w:rPr>
          <w:t>200 mm</w:t>
        </w:r>
      </w:smartTag>
      <w:r w:rsidRPr="00FA0DAD">
        <w:rPr>
          <w:rFonts w:ascii="Arial" w:hAnsi="Arial" w:cs="Arial"/>
          <w:sz w:val="24"/>
          <w:szCs w:val="24"/>
        </w:rPr>
        <w:t>.  En condiciones normales y como guía, se adiciona una tabla de revenimientos requeridos recomendados en las Especificaciones Estándar para Construcción y Mantenimiento de Avenidas, Calles y Puentes del Departamento de Transporte de Texas de los Estados Unidos.</w:t>
      </w:r>
    </w:p>
    <w:p w:rsidR="00B91BB4" w:rsidRPr="00FA0DAD" w:rsidRDefault="00B91BB4" w:rsidP="00B91BB4">
      <w:pPr>
        <w:jc w:val="both"/>
        <w:rPr>
          <w:rFonts w:ascii="Arial" w:hAnsi="Arial" w:cs="Arial"/>
          <w:sz w:val="24"/>
          <w:szCs w:val="24"/>
        </w:rPr>
      </w:pPr>
    </w:p>
    <w:tbl>
      <w:tblPr>
        <w:tblStyle w:val="Tablaconcuadrcula"/>
        <w:tblW w:w="0" w:type="auto"/>
        <w:jc w:val="center"/>
        <w:tblLook w:val="01E0"/>
      </w:tblPr>
      <w:tblGrid>
        <w:gridCol w:w="3963"/>
        <w:gridCol w:w="2033"/>
        <w:gridCol w:w="2034"/>
      </w:tblGrid>
      <w:tr w:rsidR="00B91BB4" w:rsidRPr="00FA0DAD" w:rsidTr="009576B0">
        <w:trPr>
          <w:jc w:val="center"/>
        </w:trPr>
        <w:tc>
          <w:tcPr>
            <w:tcW w:w="3963" w:type="dxa"/>
            <w:vAlign w:val="center"/>
          </w:tcPr>
          <w:p w:rsidR="00B91BB4" w:rsidRPr="00FA0DAD" w:rsidRDefault="00B91BB4" w:rsidP="009576B0">
            <w:pPr>
              <w:spacing w:line="276" w:lineRule="auto"/>
              <w:rPr>
                <w:rFonts w:ascii="Arial" w:hAnsi="Arial" w:cs="Arial"/>
                <w:b/>
                <w:sz w:val="24"/>
                <w:szCs w:val="24"/>
              </w:rPr>
            </w:pPr>
            <w:r w:rsidRPr="00FA0DAD">
              <w:rPr>
                <w:rFonts w:ascii="Arial" w:hAnsi="Arial" w:cs="Arial"/>
                <w:b/>
                <w:sz w:val="24"/>
                <w:szCs w:val="24"/>
              </w:rPr>
              <w:t>Designación del Hormigón</w:t>
            </w:r>
          </w:p>
        </w:tc>
        <w:tc>
          <w:tcPr>
            <w:tcW w:w="2033" w:type="dxa"/>
            <w:vAlign w:val="center"/>
          </w:tcPr>
          <w:p w:rsidR="00B91BB4" w:rsidRPr="00FA0DAD" w:rsidRDefault="00B91BB4" w:rsidP="009576B0">
            <w:pPr>
              <w:spacing w:line="276" w:lineRule="auto"/>
              <w:rPr>
                <w:rFonts w:ascii="Arial" w:hAnsi="Arial" w:cs="Arial"/>
                <w:b/>
                <w:sz w:val="24"/>
                <w:szCs w:val="24"/>
              </w:rPr>
            </w:pPr>
            <w:r w:rsidRPr="00FA0DAD">
              <w:rPr>
                <w:rFonts w:ascii="Arial" w:hAnsi="Arial" w:cs="Arial"/>
                <w:b/>
                <w:sz w:val="24"/>
                <w:szCs w:val="24"/>
              </w:rPr>
              <w:t>Revenimiento Deseado (mm)</w:t>
            </w:r>
          </w:p>
        </w:tc>
        <w:tc>
          <w:tcPr>
            <w:tcW w:w="2034" w:type="dxa"/>
            <w:vAlign w:val="center"/>
          </w:tcPr>
          <w:p w:rsidR="00B91BB4" w:rsidRPr="00FA0DAD" w:rsidRDefault="00B91BB4" w:rsidP="009576B0">
            <w:pPr>
              <w:spacing w:line="276" w:lineRule="auto"/>
              <w:rPr>
                <w:rFonts w:ascii="Arial" w:hAnsi="Arial" w:cs="Arial"/>
                <w:b/>
                <w:sz w:val="24"/>
                <w:szCs w:val="24"/>
              </w:rPr>
            </w:pPr>
            <w:r w:rsidRPr="00FA0DAD">
              <w:rPr>
                <w:rFonts w:ascii="Arial" w:hAnsi="Arial" w:cs="Arial"/>
                <w:b/>
                <w:sz w:val="24"/>
                <w:szCs w:val="24"/>
              </w:rPr>
              <w:t>Revenimiento Máximo (mm)</w:t>
            </w:r>
          </w:p>
        </w:tc>
      </w:tr>
      <w:tr w:rsidR="00B91BB4" w:rsidRPr="00FA0DAD" w:rsidTr="009576B0">
        <w:trPr>
          <w:jc w:val="center"/>
        </w:trPr>
        <w:tc>
          <w:tcPr>
            <w:tcW w:w="8030" w:type="dxa"/>
            <w:gridSpan w:val="3"/>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b/>
                <w:sz w:val="24"/>
                <w:szCs w:val="24"/>
              </w:rPr>
              <w:t>A.- HORMIGÓN ESTRUCTURAL</w:t>
            </w:r>
          </w:p>
        </w:tc>
      </w:tr>
      <w:tr w:rsidR="00B91BB4" w:rsidRPr="00FA0DAD" w:rsidTr="009576B0">
        <w:trPr>
          <w:jc w:val="center"/>
        </w:trPr>
        <w:tc>
          <w:tcPr>
            <w:tcW w:w="396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 Todos los barrenados</w:t>
            </w:r>
          </w:p>
        </w:tc>
        <w:tc>
          <w:tcPr>
            <w:tcW w:w="203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175</w:t>
            </w:r>
          </w:p>
        </w:tc>
      </w:tr>
      <w:tr w:rsidR="00B91BB4" w:rsidRPr="00FA0DAD" w:rsidTr="009576B0">
        <w:trPr>
          <w:jc w:val="center"/>
        </w:trPr>
        <w:tc>
          <w:tcPr>
            <w:tcW w:w="396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2.- Paredes de sección delgada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xml:space="preserve"> o menos)</w:t>
            </w:r>
          </w:p>
        </w:tc>
        <w:tc>
          <w:tcPr>
            <w:tcW w:w="203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125</w:t>
            </w:r>
          </w:p>
        </w:tc>
      </w:tr>
      <w:tr w:rsidR="00B91BB4" w:rsidRPr="00FA0DAD" w:rsidTr="009576B0">
        <w:trPr>
          <w:jc w:val="center"/>
        </w:trPr>
        <w:tc>
          <w:tcPr>
            <w:tcW w:w="396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 xml:space="preserve">3.- Losas, hormigón de recubrimiento.  Tapas, columnas, pilas, secciones de paredes sobre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etc.</w:t>
            </w:r>
          </w:p>
        </w:tc>
        <w:tc>
          <w:tcPr>
            <w:tcW w:w="203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75</w:t>
            </w:r>
          </w:p>
        </w:tc>
        <w:tc>
          <w:tcPr>
            <w:tcW w:w="2034"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100</w:t>
            </w:r>
          </w:p>
        </w:tc>
      </w:tr>
      <w:tr w:rsidR="00B91BB4" w:rsidRPr="00FA0DAD" w:rsidTr="009576B0">
        <w:trPr>
          <w:jc w:val="center"/>
        </w:trPr>
        <w:tc>
          <w:tcPr>
            <w:tcW w:w="396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4.-Miembros de hormigón presforzado</w:t>
            </w:r>
          </w:p>
        </w:tc>
        <w:tc>
          <w:tcPr>
            <w:tcW w:w="203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125</w:t>
            </w:r>
          </w:p>
        </w:tc>
      </w:tr>
      <w:tr w:rsidR="00B91BB4" w:rsidRPr="00FA0DAD" w:rsidTr="009576B0">
        <w:trPr>
          <w:jc w:val="center"/>
        </w:trPr>
        <w:tc>
          <w:tcPr>
            <w:tcW w:w="396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lastRenderedPageBreak/>
              <w:t>5.-Hormigón para barreras de tráfico (fabricado en sitio o prefabricado), hormigón para rieles sobre puentes</w:t>
            </w:r>
          </w:p>
        </w:tc>
        <w:tc>
          <w:tcPr>
            <w:tcW w:w="203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125</w:t>
            </w:r>
          </w:p>
        </w:tc>
      </w:tr>
      <w:tr w:rsidR="00B91BB4" w:rsidRPr="00FA0DAD" w:rsidTr="009576B0">
        <w:trPr>
          <w:jc w:val="center"/>
        </w:trPr>
        <w:tc>
          <w:tcPr>
            <w:tcW w:w="396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6.- Recubrimiento de hormigón denso.</w:t>
            </w:r>
          </w:p>
        </w:tc>
        <w:tc>
          <w:tcPr>
            <w:tcW w:w="203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20</w:t>
            </w:r>
          </w:p>
        </w:tc>
        <w:tc>
          <w:tcPr>
            <w:tcW w:w="2034"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25</w:t>
            </w:r>
          </w:p>
        </w:tc>
      </w:tr>
      <w:tr w:rsidR="00B91BB4" w:rsidRPr="00FA0DAD" w:rsidTr="009576B0">
        <w:trPr>
          <w:jc w:val="center"/>
        </w:trPr>
        <w:tc>
          <w:tcPr>
            <w:tcW w:w="396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7.- Hormigón colocado bajo el agua.</w:t>
            </w:r>
          </w:p>
        </w:tc>
        <w:tc>
          <w:tcPr>
            <w:tcW w:w="203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175</w:t>
            </w:r>
          </w:p>
        </w:tc>
      </w:tr>
      <w:tr w:rsidR="00B91BB4" w:rsidRPr="00FA0DAD" w:rsidTr="009576B0">
        <w:trPr>
          <w:jc w:val="center"/>
        </w:trPr>
        <w:tc>
          <w:tcPr>
            <w:tcW w:w="396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8.- Hormigón con reductor de agua de alto rango</w:t>
            </w:r>
          </w:p>
        </w:tc>
        <w:tc>
          <w:tcPr>
            <w:tcW w:w="203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w:t>
            </w:r>
          </w:p>
        </w:tc>
        <w:tc>
          <w:tcPr>
            <w:tcW w:w="2034"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200</w:t>
            </w:r>
          </w:p>
        </w:tc>
      </w:tr>
      <w:tr w:rsidR="00B91BB4" w:rsidRPr="00FA0DAD" w:rsidTr="009576B0">
        <w:trPr>
          <w:jc w:val="center"/>
        </w:trPr>
        <w:tc>
          <w:tcPr>
            <w:tcW w:w="3963" w:type="dxa"/>
            <w:vAlign w:val="center"/>
          </w:tcPr>
          <w:p w:rsidR="00B91BB4" w:rsidRPr="00FA0DAD" w:rsidRDefault="00B91BB4" w:rsidP="009576B0">
            <w:pPr>
              <w:spacing w:line="276" w:lineRule="auto"/>
              <w:rPr>
                <w:rFonts w:ascii="Arial" w:hAnsi="Arial" w:cs="Arial"/>
                <w:b/>
                <w:sz w:val="24"/>
                <w:szCs w:val="24"/>
              </w:rPr>
            </w:pPr>
            <w:r w:rsidRPr="00FA0DAD">
              <w:rPr>
                <w:rFonts w:ascii="Arial" w:hAnsi="Arial" w:cs="Arial"/>
                <w:b/>
                <w:sz w:val="24"/>
                <w:szCs w:val="24"/>
              </w:rPr>
              <w:t>B.-HORMIGÓN PARA PAVIMENTO</w:t>
            </w:r>
          </w:p>
        </w:tc>
        <w:tc>
          <w:tcPr>
            <w:tcW w:w="2033"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40</w:t>
            </w:r>
          </w:p>
        </w:tc>
        <w:tc>
          <w:tcPr>
            <w:tcW w:w="2034" w:type="dxa"/>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75 máx.</w:t>
            </w:r>
          </w:p>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25 mín.</w:t>
            </w:r>
          </w:p>
        </w:tc>
      </w:tr>
      <w:tr w:rsidR="00B91BB4" w:rsidRPr="00FA0DAD" w:rsidTr="009576B0">
        <w:trPr>
          <w:jc w:val="center"/>
        </w:trPr>
        <w:tc>
          <w:tcPr>
            <w:tcW w:w="3963" w:type="dxa"/>
            <w:vAlign w:val="center"/>
          </w:tcPr>
          <w:p w:rsidR="00B91BB4" w:rsidRPr="00FA0DAD" w:rsidRDefault="00B91BB4" w:rsidP="009576B0">
            <w:pPr>
              <w:spacing w:line="276" w:lineRule="auto"/>
              <w:rPr>
                <w:rFonts w:ascii="Arial" w:hAnsi="Arial" w:cs="Arial"/>
                <w:b/>
                <w:sz w:val="24"/>
                <w:szCs w:val="24"/>
              </w:rPr>
            </w:pPr>
            <w:r w:rsidRPr="00FA0DAD">
              <w:rPr>
                <w:rFonts w:ascii="Arial" w:hAnsi="Arial" w:cs="Arial"/>
                <w:b/>
                <w:sz w:val="24"/>
                <w:szCs w:val="24"/>
              </w:rPr>
              <w:t>C.- OTROS</w:t>
            </w:r>
          </w:p>
        </w:tc>
        <w:tc>
          <w:tcPr>
            <w:tcW w:w="4067" w:type="dxa"/>
            <w:gridSpan w:val="2"/>
            <w:vAlign w:val="center"/>
          </w:tcPr>
          <w:p w:rsidR="00B91BB4" w:rsidRPr="00FA0DAD" w:rsidRDefault="00B91BB4" w:rsidP="009576B0">
            <w:pPr>
              <w:spacing w:line="276" w:lineRule="auto"/>
              <w:rPr>
                <w:rFonts w:ascii="Arial" w:hAnsi="Arial" w:cs="Arial"/>
                <w:sz w:val="24"/>
                <w:szCs w:val="24"/>
              </w:rPr>
            </w:pPr>
            <w:r w:rsidRPr="00FA0DAD">
              <w:rPr>
                <w:rFonts w:ascii="Arial" w:hAnsi="Arial" w:cs="Arial"/>
                <w:sz w:val="24"/>
                <w:szCs w:val="24"/>
              </w:rPr>
              <w:t>Aprobado por la Fiscalización</w:t>
            </w:r>
          </w:p>
        </w:tc>
      </w:tr>
    </w:tbl>
    <w:p w:rsidR="00B91BB4" w:rsidRPr="00FA0DAD" w:rsidRDefault="00B91BB4" w:rsidP="00B91BB4">
      <w:pPr>
        <w:jc w:val="both"/>
        <w:rPr>
          <w:rFonts w:ascii="Arial" w:hAnsi="Arial" w:cs="Arial"/>
          <w:i/>
          <w:iCs/>
          <w:sz w:val="24"/>
          <w:szCs w:val="24"/>
        </w:rPr>
      </w:pPr>
      <w:r w:rsidRPr="00FA0DAD">
        <w:rPr>
          <w:rFonts w:ascii="Arial" w:hAnsi="Arial" w:cs="Arial"/>
          <w:i/>
          <w:iCs/>
          <w:sz w:val="24"/>
          <w:szCs w:val="24"/>
        </w:rPr>
        <w:t>NOTA: Ningún hormigón debería ser permitido con un revenimiento superior al máximo indicado.</w:t>
      </w:r>
    </w:p>
    <w:p w:rsidR="00B91BB4" w:rsidRDefault="00B91BB4" w:rsidP="00B91BB4">
      <w:pPr>
        <w:widowControl w:val="0"/>
        <w:autoSpaceDE w:val="0"/>
        <w:autoSpaceDN w:val="0"/>
        <w:adjustRightInd w:val="0"/>
        <w:spacing w:line="240" w:lineRule="auto"/>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91BB4" w:rsidRPr="0068194D" w:rsidRDefault="00B91BB4" w:rsidP="00B91BB4">
      <w:pPr>
        <w:jc w:val="both"/>
        <w:rPr>
          <w:rFonts w:ascii="Arial" w:hAnsi="Arial" w:cs="Arial"/>
          <w:i/>
          <w:iCs/>
          <w:sz w:val="24"/>
          <w:szCs w:val="24"/>
        </w:rPr>
      </w:pPr>
      <w:r w:rsidRPr="0068194D">
        <w:rPr>
          <w:rFonts w:ascii="Arial" w:hAnsi="Arial" w:cs="Arial"/>
          <w:i/>
          <w:iCs/>
          <w:sz w:val="24"/>
          <w:szCs w:val="24"/>
        </w:rPr>
        <w:t>Obra falsa y encofrados.</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Obra falsa</w:t>
      </w:r>
      <w:r w:rsidRPr="0068194D">
        <w:rPr>
          <w:rFonts w:ascii="Arial" w:hAnsi="Arial" w:cs="Arial"/>
          <w:sz w:val="24"/>
          <w:szCs w:val="24"/>
        </w:rPr>
        <w:t>.   A no ser que se especifique de otra manera, los planos detallados y los datos de los materiales a usarse en la obra falsa o cerchado, deberán entregarse al Fiscalizador para su aprobación; pero en ningún caso el Contratista será relevado de responsabilidad por los resultados obtenidos con el uso de los planos</w:t>
      </w:r>
      <w:r>
        <w:rPr>
          <w:rFonts w:ascii="Arial" w:hAnsi="Arial" w:cs="Arial"/>
          <w:sz w:val="24"/>
          <w:szCs w:val="24"/>
        </w:rPr>
        <w:t xml:space="preserve"> aprobados por el Fiscalizador.</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Para el diseño de la obra falsa o cerchado, se deberá asumir que el peso del hormigón es de </w:t>
      </w:r>
      <w:smartTag w:uri="urn:schemas-microsoft-com:office:smarttags" w:element="metricconverter">
        <w:smartTagPr>
          <w:attr w:name="ProductID" w:val="2.400 kilogramos"/>
        </w:smartTagPr>
        <w:r w:rsidRPr="0068194D">
          <w:rPr>
            <w:rFonts w:ascii="Arial" w:hAnsi="Arial" w:cs="Arial"/>
            <w:sz w:val="24"/>
            <w:szCs w:val="24"/>
          </w:rPr>
          <w:t>2.400 kilogramos</w:t>
        </w:r>
      </w:smartTag>
      <w:r w:rsidRPr="0068194D">
        <w:rPr>
          <w:rFonts w:ascii="Arial" w:hAnsi="Arial" w:cs="Arial"/>
          <w:sz w:val="24"/>
          <w:szCs w:val="24"/>
        </w:rPr>
        <w:t xml:space="preserve"> por metro cúbico.  Toda la obra falsa deberá ser diseñada y construida para soportar las cargas indicadas en esta sección, sin provocar asentamientos o deformaciones apreciables.  El Fiscalizador podrá solicitar al Contratista el uso de gatos o cuñas para contrarrestar cualquier asentamiento producido antes o d</w:t>
      </w:r>
      <w:r>
        <w:rPr>
          <w:rFonts w:ascii="Arial" w:hAnsi="Arial" w:cs="Arial"/>
          <w:sz w:val="24"/>
          <w:szCs w:val="24"/>
        </w:rPr>
        <w:t>urante el vaciado del hormigón.</w:t>
      </w:r>
    </w:p>
    <w:p w:rsidR="00B91BB4" w:rsidRPr="0068194D" w:rsidRDefault="00B91BB4" w:rsidP="00B91BB4">
      <w:pPr>
        <w:jc w:val="both"/>
        <w:rPr>
          <w:rFonts w:ascii="Arial" w:hAnsi="Arial" w:cs="Arial"/>
          <w:sz w:val="24"/>
          <w:szCs w:val="24"/>
        </w:rPr>
      </w:pPr>
      <w:r w:rsidRPr="0068194D">
        <w:rPr>
          <w:rFonts w:ascii="Arial" w:hAnsi="Arial" w:cs="Arial"/>
          <w:sz w:val="24"/>
          <w:szCs w:val="24"/>
        </w:rPr>
        <w:t>Deberá utilizarse un sistema de pilotaje para soportar la obra falsa que no pueda ser cimentada adecuadamente, el cual será sumini</w:t>
      </w:r>
      <w:r>
        <w:rPr>
          <w:rFonts w:ascii="Arial" w:hAnsi="Arial" w:cs="Arial"/>
          <w:sz w:val="24"/>
          <w:szCs w:val="24"/>
        </w:rPr>
        <w:t>strado a costo del Contratista.</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cerchas de arcos deberán construirse de acuerdo a lo especificado en los planos o en las disposiciones especiales, sin alter</w:t>
      </w:r>
      <w:r>
        <w:rPr>
          <w:rFonts w:ascii="Arial" w:hAnsi="Arial" w:cs="Arial"/>
          <w:sz w:val="24"/>
          <w:szCs w:val="24"/>
        </w:rPr>
        <w:t>ar sus dimensiones y geometría.</w:t>
      </w:r>
    </w:p>
    <w:p w:rsidR="00B91BB4" w:rsidRPr="0068194D" w:rsidRDefault="00B91BB4" w:rsidP="00B91BB4">
      <w:pPr>
        <w:jc w:val="both"/>
        <w:rPr>
          <w:rFonts w:ascii="Arial" w:hAnsi="Arial" w:cs="Arial"/>
          <w:sz w:val="24"/>
          <w:szCs w:val="24"/>
        </w:rPr>
      </w:pPr>
      <w:r w:rsidRPr="0068194D">
        <w:rPr>
          <w:rFonts w:ascii="Arial" w:hAnsi="Arial" w:cs="Arial"/>
          <w:sz w:val="24"/>
          <w:szCs w:val="24"/>
        </w:rPr>
        <w:lastRenderedPageBreak/>
        <w:t>Cuando se utilicen cimentaciones para obra falsa del tipo de zapata, el Contratista determinará el valor soportante del suelo e indicará los valores asumidos para el diseño de la obra f</w:t>
      </w:r>
      <w:r>
        <w:rPr>
          <w:rFonts w:ascii="Arial" w:hAnsi="Arial" w:cs="Arial"/>
          <w:sz w:val="24"/>
          <w:szCs w:val="24"/>
        </w:rPr>
        <w:t>alsa en los planos de la misma.</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Las deflexiones totales anticipadas de la obra falsa y encofrados se indicarán en los planos de obra falsa y no excederán de </w:t>
      </w:r>
      <w:smartTag w:uri="urn:schemas-microsoft-com:office:smarttags" w:element="metricconverter">
        <w:smartTagPr>
          <w:attr w:name="ProductID" w:val="2 cent￭metros"/>
        </w:smartTagPr>
        <w:r w:rsidRPr="0068194D">
          <w:rPr>
            <w:rFonts w:ascii="Arial" w:hAnsi="Arial" w:cs="Arial"/>
            <w:sz w:val="24"/>
            <w:szCs w:val="24"/>
          </w:rPr>
          <w:t>2 centímetros</w:t>
        </w:r>
      </w:smartTag>
      <w:r w:rsidRPr="0068194D">
        <w:rPr>
          <w:rFonts w:ascii="Arial" w:hAnsi="Arial" w:cs="Arial"/>
          <w:sz w:val="24"/>
          <w:szCs w:val="24"/>
        </w:rPr>
        <w:t xml:space="preserve">.  Los encofrados de las losas del puente se construirán sin tolerancia alguna </w:t>
      </w:r>
      <w:r>
        <w:rPr>
          <w:rFonts w:ascii="Arial" w:hAnsi="Arial" w:cs="Arial"/>
          <w:sz w:val="24"/>
          <w:szCs w:val="24"/>
        </w:rPr>
        <w:t>para deflexión entre las vigas.</w:t>
      </w:r>
    </w:p>
    <w:p w:rsidR="00B91BB4" w:rsidRPr="0068194D" w:rsidRDefault="00B91BB4" w:rsidP="00B91BB4">
      <w:pPr>
        <w:jc w:val="both"/>
        <w:rPr>
          <w:rFonts w:ascii="Arial" w:hAnsi="Arial" w:cs="Arial"/>
          <w:sz w:val="24"/>
          <w:szCs w:val="24"/>
        </w:rPr>
      </w:pPr>
      <w:r w:rsidRPr="0068194D">
        <w:rPr>
          <w:rFonts w:ascii="Arial" w:hAnsi="Arial" w:cs="Arial"/>
          <w:sz w:val="24"/>
          <w:szCs w:val="24"/>
        </w:rPr>
        <w:t>El diseño de la obra falsa se basará en los valores mínimos y los valores máximos de esfuerzos y deflexiones que tengan aceptación general para los materiales a utilizarse.  Los cálculos mostrarán los esfuerzos y deflexiones en todos los elementos est</w:t>
      </w:r>
      <w:r>
        <w:rPr>
          <w:rFonts w:ascii="Arial" w:hAnsi="Arial" w:cs="Arial"/>
          <w:sz w:val="24"/>
          <w:szCs w:val="24"/>
        </w:rPr>
        <w:t>ructurales que soportan cargas.</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esfuerzos asumidos se basarán en el empleo de materiales sanos y de alta calidad, esfuerzos que serán modificados por el Contratista cuando se utilicen materiales de menor calidad.  El Contratista será responsable de la calidad de sus materiales de obra falsa y del diseño de la misma para soportar con seguridad las cargas reales que se le imponga,</w:t>
      </w:r>
      <w:r>
        <w:rPr>
          <w:rFonts w:ascii="Arial" w:hAnsi="Arial" w:cs="Arial"/>
          <w:sz w:val="24"/>
          <w:szCs w:val="24"/>
        </w:rPr>
        <w:t xml:space="preserve"> inclusive cargas horizontales.</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La obra falsa tendrá la resistencia y disposición necesaria para que en ningún momento los movimientos locales, sumados en su caso a los del encofrado, sobrepasen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ni los de c</w:t>
      </w:r>
      <w:r>
        <w:rPr>
          <w:rFonts w:ascii="Arial" w:hAnsi="Arial" w:cs="Arial"/>
          <w:sz w:val="24"/>
          <w:szCs w:val="24"/>
        </w:rPr>
        <w:t>onjunto, la milésima de la luz.</w:t>
      </w:r>
    </w:p>
    <w:p w:rsidR="00B91BB4" w:rsidRPr="0068194D" w:rsidRDefault="00B91BB4" w:rsidP="00B91BB4">
      <w:pPr>
        <w:jc w:val="both"/>
        <w:rPr>
          <w:rFonts w:ascii="Arial" w:hAnsi="Arial" w:cs="Arial"/>
          <w:sz w:val="24"/>
          <w:szCs w:val="24"/>
        </w:rPr>
      </w:pPr>
      <w:r w:rsidRPr="0068194D">
        <w:rPr>
          <w:rFonts w:ascii="Arial" w:hAnsi="Arial" w:cs="Arial"/>
          <w:sz w:val="24"/>
          <w:szCs w:val="24"/>
        </w:rPr>
        <w:t>Cuando la obra falsa se encuentre sobre o adyacente a la carretera, todos los elementos del sistema de obra falsa que contribuyan a la estabilidad horizontal y resistencia al impacto se colocarán en el momento en que se ensamble cada componente de la obra falsa y permanecerá en su lugar hasta la remoción de toda la</w:t>
      </w:r>
      <w:r>
        <w:rPr>
          <w:rFonts w:ascii="Arial" w:hAnsi="Arial" w:cs="Arial"/>
          <w:sz w:val="24"/>
          <w:szCs w:val="24"/>
        </w:rPr>
        <w:t xml:space="preserve"> obra falsa.</w:t>
      </w:r>
    </w:p>
    <w:p w:rsidR="00B91BB4" w:rsidRPr="0068194D" w:rsidRDefault="00B91BB4" w:rsidP="00B91BB4">
      <w:pPr>
        <w:jc w:val="both"/>
        <w:rPr>
          <w:rFonts w:ascii="Arial" w:hAnsi="Arial" w:cs="Arial"/>
          <w:sz w:val="24"/>
          <w:szCs w:val="24"/>
        </w:rPr>
      </w:pPr>
      <w:r w:rsidRPr="0068194D">
        <w:rPr>
          <w:rFonts w:ascii="Arial" w:hAnsi="Arial" w:cs="Arial"/>
          <w:sz w:val="24"/>
          <w:szCs w:val="24"/>
        </w:rPr>
        <w:t>Cuando lo autorice el Fiscalizador, se usarán tiras para compensar la deflexión anticipada en la obra falsa y de la estructura.  El Fiscalizador verificará la magnitud de la contraflecha a usarse en la</w:t>
      </w:r>
      <w:r>
        <w:rPr>
          <w:rFonts w:ascii="Arial" w:hAnsi="Arial" w:cs="Arial"/>
          <w:sz w:val="24"/>
          <w:szCs w:val="24"/>
        </w:rPr>
        <w:t xml:space="preserve"> construcción de la obra falsa.</w:t>
      </w:r>
    </w:p>
    <w:p w:rsidR="00B91BB4" w:rsidRPr="0068194D" w:rsidRDefault="00B91BB4" w:rsidP="00B91BB4">
      <w:pPr>
        <w:jc w:val="both"/>
        <w:rPr>
          <w:rFonts w:ascii="Arial" w:hAnsi="Arial" w:cs="Arial"/>
          <w:sz w:val="24"/>
          <w:szCs w:val="24"/>
        </w:rPr>
      </w:pPr>
      <w:r w:rsidRPr="0068194D">
        <w:rPr>
          <w:rFonts w:ascii="Arial" w:hAnsi="Arial" w:cs="Arial"/>
          <w:sz w:val="24"/>
          <w:szCs w:val="24"/>
        </w:rPr>
        <w:t>Una vez montada la obra falsa, si el Fiscalizador lo cree necesario, se verificará una prueba consistente en sobrecargarla de un modo uniforme y pausado, en la cuantía y con el orden con que lo habrá de ser durante la ejecución de la obra.  Durante la realización de la prueba, se observará el comportamiento general de la obra falsa, siguiendo sus deformaciones mediante flexímetros o nivelaciones de precisión.  Llegados a la sobrecarga completa, ésta se mantendrá durante 24 horas, con nueva lectura final de flechas.  A continuación, y en el caso de que la prueba ofreciese dudas, se aumentará la sobrecarga en un 20% o más, si el Fisca</w:t>
      </w:r>
      <w:r>
        <w:rPr>
          <w:rFonts w:ascii="Arial" w:hAnsi="Arial" w:cs="Arial"/>
          <w:sz w:val="24"/>
          <w:szCs w:val="24"/>
        </w:rPr>
        <w:t>lizador lo considerase preciso.</w:t>
      </w:r>
    </w:p>
    <w:p w:rsidR="00B91BB4" w:rsidRPr="0068194D" w:rsidRDefault="00B91BB4" w:rsidP="00B91BB4">
      <w:pPr>
        <w:jc w:val="both"/>
        <w:rPr>
          <w:rFonts w:ascii="Arial" w:hAnsi="Arial" w:cs="Arial"/>
          <w:sz w:val="24"/>
          <w:szCs w:val="24"/>
        </w:rPr>
      </w:pPr>
      <w:r w:rsidRPr="0068194D">
        <w:rPr>
          <w:rFonts w:ascii="Arial" w:hAnsi="Arial" w:cs="Arial"/>
          <w:sz w:val="24"/>
          <w:szCs w:val="24"/>
        </w:rPr>
        <w:lastRenderedPageBreak/>
        <w:t xml:space="preserve">Después se procederá a descargar la obra falsa, en la medida y con el orden que indique el Fiscalizador, observándose la recuperación de flechas y los niveles </w:t>
      </w:r>
      <w:r>
        <w:rPr>
          <w:rFonts w:ascii="Arial" w:hAnsi="Arial" w:cs="Arial"/>
          <w:sz w:val="24"/>
          <w:szCs w:val="24"/>
        </w:rPr>
        <w:t>definitivos con descarga total.</w:t>
      </w:r>
    </w:p>
    <w:p w:rsidR="00B91BB4" w:rsidRPr="0068194D" w:rsidRDefault="00B91BB4" w:rsidP="00B91BB4">
      <w:pPr>
        <w:jc w:val="both"/>
        <w:rPr>
          <w:rFonts w:ascii="Arial" w:hAnsi="Arial" w:cs="Arial"/>
          <w:sz w:val="24"/>
          <w:szCs w:val="24"/>
        </w:rPr>
      </w:pPr>
      <w:r w:rsidRPr="0068194D">
        <w:rPr>
          <w:rFonts w:ascii="Arial" w:hAnsi="Arial" w:cs="Arial"/>
          <w:sz w:val="24"/>
          <w:szCs w:val="24"/>
        </w:rPr>
        <w:t>Si el resultado de las pruebas es satisfactorio y los descensos reales de la obra falsa hubiesen resultado acordes con los teóricos que sirvieron para fijar la contraflecha, se dará por buena la posición de la obra falsa y se podrá pasar a la cons</w:t>
      </w:r>
      <w:r>
        <w:rPr>
          <w:rFonts w:ascii="Arial" w:hAnsi="Arial" w:cs="Arial"/>
          <w:sz w:val="24"/>
          <w:szCs w:val="24"/>
        </w:rPr>
        <w:t>trucción de la obra definitiva.</w:t>
      </w:r>
    </w:p>
    <w:p w:rsidR="00B91BB4" w:rsidRPr="0068194D" w:rsidRDefault="00B91BB4" w:rsidP="00B91BB4">
      <w:pPr>
        <w:jc w:val="both"/>
        <w:rPr>
          <w:rFonts w:ascii="Arial" w:hAnsi="Arial" w:cs="Arial"/>
          <w:sz w:val="24"/>
          <w:szCs w:val="24"/>
        </w:rPr>
      </w:pPr>
      <w:r w:rsidRPr="0068194D">
        <w:rPr>
          <w:rFonts w:ascii="Arial" w:hAnsi="Arial" w:cs="Arial"/>
          <w:sz w:val="24"/>
          <w:szCs w:val="24"/>
        </w:rPr>
        <w:t>En el caso que sucedan deformaciones o asentamientos que excedan en ±</w:t>
      </w:r>
      <w:smartTag w:uri="urn:schemas-microsoft-com:office:smarttags" w:element="metricconverter">
        <w:smartTagPr>
          <w:attr w:name="ProductID" w:val="1 cent￭metro"/>
        </w:smartTagPr>
        <w:r w:rsidRPr="0068194D">
          <w:rPr>
            <w:rFonts w:ascii="Arial" w:hAnsi="Arial" w:cs="Arial"/>
            <w:sz w:val="24"/>
            <w:szCs w:val="24"/>
          </w:rPr>
          <w:t>1 centímetro</w:t>
        </w:r>
      </w:smartTag>
      <w:r w:rsidRPr="0068194D">
        <w:rPr>
          <w:rFonts w:ascii="Arial" w:hAnsi="Arial" w:cs="Arial"/>
          <w:sz w:val="24"/>
          <w:szCs w:val="24"/>
        </w:rPr>
        <w:t xml:space="preserve"> de aquellos indicados en los planos de la obra falsa, u ocurran otros desperfectos que, a criterio del Fiscalizador, impedirán conseguir una estructura que se conforme a los requerimientos de los documentos contractuales, el Contratista adoptará las medidas correctivas necesarias, a</w:t>
      </w:r>
      <w:r>
        <w:rPr>
          <w:rFonts w:ascii="Arial" w:hAnsi="Arial" w:cs="Arial"/>
          <w:sz w:val="24"/>
          <w:szCs w:val="24"/>
        </w:rPr>
        <w:t xml:space="preserve"> satisfacción del Fiscalizador.</w:t>
      </w:r>
    </w:p>
    <w:p w:rsidR="00B91BB4" w:rsidRPr="0068194D" w:rsidRDefault="00B91BB4" w:rsidP="00B91BB4">
      <w:pPr>
        <w:jc w:val="both"/>
        <w:rPr>
          <w:rFonts w:ascii="Arial" w:hAnsi="Arial" w:cs="Arial"/>
          <w:sz w:val="24"/>
          <w:szCs w:val="24"/>
        </w:rPr>
      </w:pPr>
      <w:r w:rsidRPr="0068194D">
        <w:rPr>
          <w:rFonts w:ascii="Arial" w:hAnsi="Arial" w:cs="Arial"/>
          <w:sz w:val="24"/>
          <w:szCs w:val="24"/>
        </w:rPr>
        <w:t>En el caso que los desperfectos indicados en el párrafo anterior sucedieran durante el vaciado del hormigón, éste será suspendido hasta que se realicen las correcciones respectivas.  Si no se efectuaren dichas correcciones antes de iniciarse el fraguado del hormigón en la zona afectada, el vaciado del hormigón inaceptable será retirado y reemplazado por el Contratista a su cuenta.</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Encofrados</w:t>
      </w:r>
      <w:r w:rsidRPr="0068194D">
        <w:rPr>
          <w:rFonts w:ascii="Arial" w:hAnsi="Arial" w:cs="Arial"/>
          <w:sz w:val="24"/>
          <w:szCs w:val="24"/>
        </w:rPr>
        <w:t>.   Todos los encofrados se construirán de madera o metal adecuados y serán impermeables al mortero y de suficiente rigidez para impedir la distorsión por la presión del hormigón o de otras cargas relacionadas con el proceso de construcción.  Los encofrados se construirán y conservarán de manera de evitar torceduras y aberturas por la contracción de la madera, y tendrán suficiente resistencia para evitar una deflexión excesiva durante el vaciado del hormigón.  Su diseño será tal que el hormigón terminado se ajuste a las dimensiones y contornos especificados.  Para el diseño de los encofrados, se tomará en cuenta el efecto de la vibración d</w:t>
      </w:r>
      <w:r>
        <w:rPr>
          <w:rFonts w:ascii="Arial" w:hAnsi="Arial" w:cs="Arial"/>
          <w:sz w:val="24"/>
          <w:szCs w:val="24"/>
        </w:rPr>
        <w:t>el hormigón durante el vaciado.</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encofrados para superficies descubiertas se harán de madera labrada de espesor uniforme u otro material aprobado por el Fiscalizador; cuando se utilice forro para el encofrado, éste deberá ser impermeable al mortero y del tipo aprobado por el Fiscalizador.  Todas las esquinas expu</w:t>
      </w:r>
      <w:r>
        <w:rPr>
          <w:rFonts w:ascii="Arial" w:hAnsi="Arial" w:cs="Arial"/>
          <w:sz w:val="24"/>
          <w:szCs w:val="24"/>
        </w:rPr>
        <w:t>estas deberán ser achaflanadas.</w:t>
      </w:r>
    </w:p>
    <w:p w:rsidR="00B91BB4" w:rsidRPr="0068194D" w:rsidRDefault="00B91BB4" w:rsidP="00B91BB4">
      <w:pPr>
        <w:jc w:val="both"/>
        <w:rPr>
          <w:rFonts w:ascii="Arial" w:hAnsi="Arial" w:cs="Arial"/>
          <w:sz w:val="24"/>
          <w:szCs w:val="24"/>
        </w:rPr>
      </w:pPr>
      <w:r w:rsidRPr="0068194D">
        <w:rPr>
          <w:rFonts w:ascii="Arial" w:hAnsi="Arial" w:cs="Arial"/>
          <w:sz w:val="24"/>
          <w:szCs w:val="24"/>
        </w:rPr>
        <w:t>Previamente al vaciado del hormigón, las superficies interiores de los encofrados estarán limpias de toda suciedad, mortero y materia extraña y recu</w:t>
      </w:r>
      <w:r>
        <w:rPr>
          <w:rFonts w:ascii="Arial" w:hAnsi="Arial" w:cs="Arial"/>
          <w:sz w:val="24"/>
          <w:szCs w:val="24"/>
        </w:rPr>
        <w:t>biertas con aceite para moldes.</w:t>
      </w:r>
    </w:p>
    <w:p w:rsidR="00B91BB4" w:rsidRPr="0068194D" w:rsidRDefault="00B91BB4" w:rsidP="00B91BB4">
      <w:pPr>
        <w:jc w:val="both"/>
        <w:rPr>
          <w:rFonts w:ascii="Arial" w:hAnsi="Arial" w:cs="Arial"/>
          <w:sz w:val="24"/>
          <w:szCs w:val="24"/>
        </w:rPr>
      </w:pPr>
      <w:r w:rsidRPr="0068194D">
        <w:rPr>
          <w:rFonts w:ascii="Arial" w:hAnsi="Arial" w:cs="Arial"/>
          <w:sz w:val="24"/>
          <w:szCs w:val="24"/>
        </w:rPr>
        <w:lastRenderedPageBreak/>
        <w:t>No se vaciará hormigón alguno en los encofrados hasta que todas las instalaciones que se requieran embeber en el hormigón se hayan colocado, y el Fiscalizador haya inspeccionado y aprobado dichas instalaciones.  El ritmo de vaciado del hormigón será controlado para evitar que las deflexiones de los encofrados o paneles de encofrados no sean mayores que las tolerancias permitidas por estas especificaciones.  De producirse deflexiones u ondulaciones en exceso a lo permitido, se suspenderá el vaciado hasta corregirlas y reforzar los encofrados para evit</w:t>
      </w:r>
      <w:r>
        <w:rPr>
          <w:rFonts w:ascii="Arial" w:hAnsi="Arial" w:cs="Arial"/>
          <w:sz w:val="24"/>
          <w:szCs w:val="24"/>
        </w:rPr>
        <w:t>ar una repetición del problema.</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Las ataduras metálicas o anclajes, dentro de los encofrados, serán construidos de tal forma que su remoción sea posible hasta una profundidad de por lo menos </w:t>
      </w:r>
      <w:smartTag w:uri="urn:schemas-microsoft-com:office:smarttags" w:element="metricconverter">
        <w:smartTagPr>
          <w:attr w:name="ProductID" w:val="5 cent￭metros"/>
        </w:smartTagPr>
        <w:r w:rsidRPr="0068194D">
          <w:rPr>
            <w:rFonts w:ascii="Arial" w:hAnsi="Arial" w:cs="Arial"/>
            <w:sz w:val="24"/>
            <w:szCs w:val="24"/>
          </w:rPr>
          <w:t>5 centímetros</w:t>
        </w:r>
      </w:smartTag>
      <w:r w:rsidRPr="0068194D">
        <w:rPr>
          <w:rFonts w:ascii="Arial" w:hAnsi="Arial" w:cs="Arial"/>
          <w:sz w:val="24"/>
          <w:szCs w:val="24"/>
        </w:rPr>
        <w:t xml:space="preserve"> desde la cara, sin causar daño al hormigón.  Todos los herrajes de las ataduras de alambre especiales serán de un diseño tal que, al sacarse, las cavidades que queden</w:t>
      </w:r>
      <w:r>
        <w:rPr>
          <w:rFonts w:ascii="Arial" w:hAnsi="Arial" w:cs="Arial"/>
          <w:sz w:val="24"/>
          <w:szCs w:val="24"/>
        </w:rPr>
        <w:t xml:space="preserve"> sean del menor tamaño posible.</w:t>
      </w:r>
    </w:p>
    <w:p w:rsidR="00B91BB4" w:rsidRPr="0068194D" w:rsidRDefault="00B91BB4" w:rsidP="00B91BB4">
      <w:pPr>
        <w:jc w:val="both"/>
        <w:rPr>
          <w:rFonts w:ascii="Arial" w:hAnsi="Arial" w:cs="Arial"/>
          <w:sz w:val="24"/>
          <w:szCs w:val="24"/>
        </w:rPr>
      </w:pPr>
      <w:r w:rsidRPr="0068194D">
        <w:rPr>
          <w:rFonts w:ascii="Arial" w:hAnsi="Arial" w:cs="Arial"/>
          <w:sz w:val="24"/>
          <w:szCs w:val="24"/>
        </w:rPr>
        <w:t>Estas cavidades se llenarán con mortero de cemento y la superficie se dejará sana, lisa, igual y de color uniforme.  Todos los encofrados se construirán y mantendrán según el diseño de tal modo que el hormigón terminado tenga la forma y dimensiones indicadas en los planos y esté de acuerdo con las pendientes y alineaciones establecidas.  Los encofrados permanecerán colocados por los períodos que se especifican más adelante.</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La forma, resistencia, rigidez, impermeabilidad, textura y color de la superficie en los encofrados usados deberá mantenerse en todo tiempo.  Cualquier madera torcida o deformada deberá corregirse antes de volver a ser usada.  Los encofrados que sean rechazados por cualquie</w:t>
      </w:r>
      <w:r>
        <w:rPr>
          <w:rFonts w:ascii="Arial" w:hAnsi="Arial" w:cs="Arial"/>
          <w:sz w:val="24"/>
          <w:szCs w:val="24"/>
        </w:rPr>
        <w:t>r causa, no se volverán a usar.</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enlaces o uniones de los distintos elementos de los encofrados serán sólidos y sencillos, de modo que su montaje y desmonta</w:t>
      </w:r>
      <w:r>
        <w:rPr>
          <w:rFonts w:ascii="Arial" w:hAnsi="Arial" w:cs="Arial"/>
          <w:sz w:val="24"/>
          <w:szCs w:val="24"/>
        </w:rPr>
        <w:t>je se verifiquen con facilidad.</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Tanto las superficies de los encofrados como los productos que a ellas se puedan aplicar, no deberán contener sustancias </w:t>
      </w:r>
      <w:r>
        <w:rPr>
          <w:rFonts w:ascii="Arial" w:hAnsi="Arial" w:cs="Arial"/>
          <w:sz w:val="24"/>
          <w:szCs w:val="24"/>
        </w:rPr>
        <w:t>perjudiciales para el hormigón.</w:t>
      </w:r>
    </w:p>
    <w:p w:rsidR="00B91BB4" w:rsidRPr="0068194D" w:rsidRDefault="00B91BB4" w:rsidP="00B91BB4">
      <w:pPr>
        <w:jc w:val="both"/>
        <w:rPr>
          <w:rFonts w:ascii="Arial" w:hAnsi="Arial" w:cs="Arial"/>
          <w:sz w:val="24"/>
          <w:szCs w:val="24"/>
        </w:rPr>
      </w:pPr>
      <w:r w:rsidRPr="0068194D">
        <w:rPr>
          <w:rFonts w:ascii="Arial" w:hAnsi="Arial" w:cs="Arial"/>
          <w:sz w:val="24"/>
          <w:szCs w:val="24"/>
        </w:rPr>
        <w:t>En el caso de las obras de hormigón pretensado, se pondrá especial cuidado en la rigidez de los encofrados junto a las zonas de anclaje, para que los ejes de los cables sean exactamente normales a los anclajes.  Se comprobará que los encofrados y moldes permitan las deformaciones de las piezas en ellos hormigonadas, y resistan adecuadamente la redistribución de cargas que se originan durante el tensado de las armaduras a la transmisión del esfuerzo de pretensado al hormigón.  Especialmente, los encofrados y moldes deben permitir, sin coartar, los acortamientos de los elemen</w:t>
      </w:r>
      <w:r>
        <w:rPr>
          <w:rFonts w:ascii="Arial" w:hAnsi="Arial" w:cs="Arial"/>
          <w:sz w:val="24"/>
          <w:szCs w:val="24"/>
        </w:rPr>
        <w:t>tos que en ellos se construyan.</w:t>
      </w:r>
    </w:p>
    <w:p w:rsidR="00B91BB4" w:rsidRPr="0068194D" w:rsidRDefault="00B91BB4" w:rsidP="00B91BB4">
      <w:pPr>
        <w:jc w:val="both"/>
        <w:rPr>
          <w:rFonts w:ascii="Arial" w:hAnsi="Arial" w:cs="Arial"/>
          <w:sz w:val="24"/>
          <w:szCs w:val="24"/>
        </w:rPr>
      </w:pPr>
      <w:r w:rsidRPr="0068194D">
        <w:rPr>
          <w:rFonts w:ascii="Arial" w:hAnsi="Arial" w:cs="Arial"/>
          <w:sz w:val="24"/>
          <w:szCs w:val="24"/>
        </w:rPr>
        <w:lastRenderedPageBreak/>
        <w:t>Cuando se encofren elementos de gran altura y pequeño espesor a hormigonar de una vez, se deberán prever en las paredes laterales de los encofrados ventanas de control, de suficiente dimensión para permitir desde ellas la compactación del hormigón.  Estas aberturas se dispondrán con espaciamiento vertical y horizontal no mayor de un metro, y se cerrarán cuando el hormigón llegue a su altura.</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i/>
          <w:iCs/>
          <w:sz w:val="24"/>
          <w:szCs w:val="24"/>
        </w:rPr>
      </w:pPr>
      <w:r w:rsidRPr="0068194D">
        <w:rPr>
          <w:rFonts w:ascii="Arial" w:hAnsi="Arial" w:cs="Arial"/>
          <w:i/>
          <w:iCs/>
          <w:sz w:val="24"/>
          <w:szCs w:val="24"/>
        </w:rPr>
        <w:t>Vaciado y juntas de construcción.</w:t>
      </w: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Vaciado</w:t>
      </w:r>
      <w:r w:rsidRPr="0068194D">
        <w:rPr>
          <w:rFonts w:ascii="Arial" w:hAnsi="Arial" w:cs="Arial"/>
          <w:sz w:val="24"/>
          <w:szCs w:val="24"/>
        </w:rPr>
        <w:t>.   Todo el hormigón será colocado en horas del día, y su colocación en cualquier parte de la obra no se iniciará si no puede completarse en dichas condiciones.  La colocación durante la noche se podrá realizar sólo con autorización por escrito del Fiscalizador y siempre que el Contratista provea por su cuenta un sistema adecuado de iluminación.</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No se colocará el hormigón mientras los encofrados y la obra falsa no hayan sido revisados por el Fiscalizador y, de ser necesario, corregidos, mientras el acero de refuerzo no este completo, limpio y de</w:t>
      </w:r>
      <w:r>
        <w:rPr>
          <w:rFonts w:ascii="Arial" w:hAnsi="Arial" w:cs="Arial"/>
          <w:sz w:val="24"/>
          <w:szCs w:val="24"/>
        </w:rPr>
        <w:t>bidamente colocado en su sitio.</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Como paso previo para el vaciado del hormigón, todo el aserrín, viruta, cualquier otro desecho de la construcción o materiales extraños a ella se retirarán del interior de los encofrados.  Puntales, riostras y refuerzos que sirvan provisionalmente para mantener los encofrados en su posición y alineación correcta durante la colocación del hormigón, se retirarán cuando el hormigonado este en un nivel tal que resulten estos innecesarios y ninguna parte auxiliar deberá </w:t>
      </w:r>
      <w:r>
        <w:rPr>
          <w:rFonts w:ascii="Arial" w:hAnsi="Arial" w:cs="Arial"/>
          <w:sz w:val="24"/>
          <w:szCs w:val="24"/>
        </w:rPr>
        <w:t>quedar embebida en el hormigón.</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Los métodos de colocación y compactación del hormigón serán tales como para obtener una masa uniforme y densa, evitando la segregación de materiales y el desplazamiento de la armadura.  El uso de conductos largos, canaletas y tubos para llevar el hormigón desde la mezcladora al encofrado, se realizará únicamente con autorización escrita del Fiscalizador.  En el caso de que por el uso de estos conductos la calidad del hormigón resulte inferior, el Fiscalizador puede ordenar que sean sustituidos por </w:t>
      </w:r>
      <w:r>
        <w:rPr>
          <w:rFonts w:ascii="Arial" w:hAnsi="Arial" w:cs="Arial"/>
          <w:sz w:val="24"/>
          <w:szCs w:val="24"/>
        </w:rPr>
        <w:t>un método eficiente de vaciado.</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conductos abiertos y las canaletas serán de metal o forradas de metal, y tendrán pendientes altas.  Las canaletas serán equipadas con deflectores o serán de longitudes cortas para invertir la dirección del movimiento.  No se usarán canaletas conductos o tubos de aluminio p</w:t>
      </w:r>
      <w:r>
        <w:rPr>
          <w:rFonts w:ascii="Arial" w:hAnsi="Arial" w:cs="Arial"/>
          <w:sz w:val="24"/>
          <w:szCs w:val="24"/>
        </w:rPr>
        <w:t>ara la colocación del hormigón.</w:t>
      </w:r>
    </w:p>
    <w:p w:rsidR="00B91BB4" w:rsidRPr="0068194D" w:rsidRDefault="00B91BB4" w:rsidP="00B91BB4">
      <w:pPr>
        <w:jc w:val="both"/>
        <w:rPr>
          <w:rFonts w:ascii="Arial" w:hAnsi="Arial" w:cs="Arial"/>
          <w:sz w:val="24"/>
          <w:szCs w:val="24"/>
        </w:rPr>
      </w:pPr>
      <w:r w:rsidRPr="0068194D">
        <w:rPr>
          <w:rFonts w:ascii="Arial" w:hAnsi="Arial" w:cs="Arial"/>
          <w:sz w:val="24"/>
          <w:szCs w:val="24"/>
        </w:rPr>
        <w:lastRenderedPageBreak/>
        <w:t xml:space="preserve">En las canaletas, conductos y tubos se limpiara y removerá cuidadosamente todo el hormigón endurecido antes de su uso.  El hormigón será colocado dentro de los 30 minutos siguientes de su mezclado.  Después del fraguado inicial del hormigón, los encofrados no deberán ser sometidos a vibraciones o movimientos y los extremos de las armaduras sobresalientes no </w:t>
      </w:r>
      <w:r>
        <w:rPr>
          <w:rFonts w:ascii="Arial" w:hAnsi="Arial" w:cs="Arial"/>
          <w:sz w:val="24"/>
          <w:szCs w:val="24"/>
        </w:rPr>
        <w:t>se someterán a esfuerzo alguno.</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El hormigón deberá vaciarse lo más exactamente posible en su posición definitiva.  No se permitirá que el hormigón caiga libremente de más de </w:t>
      </w:r>
      <w:smartTag w:uri="urn:schemas-microsoft-com:office:smarttags" w:element="metricconverter">
        <w:smartTagPr>
          <w:attr w:name="ProductID" w:val="1.20 metros"/>
        </w:smartTagPr>
        <w:r w:rsidRPr="0068194D">
          <w:rPr>
            <w:rFonts w:ascii="Arial" w:hAnsi="Arial" w:cs="Arial"/>
            <w:sz w:val="24"/>
            <w:szCs w:val="24"/>
          </w:rPr>
          <w:t>1.20 metros</w:t>
        </w:r>
      </w:smartTag>
      <w:r w:rsidRPr="0068194D">
        <w:rPr>
          <w:rFonts w:ascii="Arial" w:hAnsi="Arial" w:cs="Arial"/>
          <w:sz w:val="24"/>
          <w:szCs w:val="24"/>
        </w:rPr>
        <w:t xml:space="preserve"> o que sea lanzado a distancias mayores de </w:t>
      </w:r>
      <w:smartTag w:uri="urn:schemas-microsoft-com:office:smarttags" w:element="metricconverter">
        <w:smartTagPr>
          <w:attr w:name="ProductID" w:val="1.50 metros"/>
        </w:smartTagPr>
        <w:r w:rsidRPr="0068194D">
          <w:rPr>
            <w:rFonts w:ascii="Arial" w:hAnsi="Arial" w:cs="Arial"/>
            <w:sz w:val="24"/>
            <w:szCs w:val="24"/>
          </w:rPr>
          <w:t>1.50 metros</w:t>
        </w:r>
      </w:smartTag>
      <w:r w:rsidRPr="0068194D">
        <w:rPr>
          <w:rFonts w:ascii="Arial" w:hAnsi="Arial" w:cs="Arial"/>
          <w:sz w:val="24"/>
          <w:szCs w:val="24"/>
        </w:rPr>
        <w:t>.  El hormigón será depositado con el equipo aprobado por el Fiscalizador.  Ha de colocarse en capas horizontales de espesor uniforme, consolidando cad</w:t>
      </w:r>
      <w:r>
        <w:rPr>
          <w:rFonts w:ascii="Arial" w:hAnsi="Arial" w:cs="Arial"/>
          <w:sz w:val="24"/>
          <w:szCs w:val="24"/>
        </w:rPr>
        <w:t>a una antes de colocar la otra.</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Las capas no deberán exceder de </w:t>
      </w:r>
      <w:smartTag w:uri="urn:schemas-microsoft-com:office:smarttags" w:element="metricconverter">
        <w:smartTagPr>
          <w:attr w:name="ProductID" w:val="15 a"/>
        </w:smartTagPr>
        <w:r w:rsidRPr="0068194D">
          <w:rPr>
            <w:rFonts w:ascii="Arial" w:hAnsi="Arial" w:cs="Arial"/>
            <w:sz w:val="24"/>
            <w:szCs w:val="24"/>
          </w:rPr>
          <w:t>15 a</w:t>
        </w:r>
      </w:smartTag>
      <w:r w:rsidRPr="0068194D">
        <w:rPr>
          <w:rFonts w:ascii="Arial" w:hAnsi="Arial" w:cs="Arial"/>
          <w:sz w:val="24"/>
          <w:szCs w:val="24"/>
        </w:rPr>
        <w:t xml:space="preserve"> </w:t>
      </w:r>
      <w:smartTag w:uri="urn:schemas-microsoft-com:office:smarttags" w:element="metricconverter">
        <w:smartTagPr>
          <w:attr w:name="ProductID" w:val="30 cent￭metros"/>
        </w:smartTagPr>
        <w:r w:rsidRPr="0068194D">
          <w:rPr>
            <w:rFonts w:ascii="Arial" w:hAnsi="Arial" w:cs="Arial"/>
            <w:sz w:val="24"/>
            <w:szCs w:val="24"/>
          </w:rPr>
          <w:t>30 centímetros</w:t>
        </w:r>
      </w:smartTag>
      <w:r w:rsidRPr="0068194D">
        <w:rPr>
          <w:rFonts w:ascii="Arial" w:hAnsi="Arial" w:cs="Arial"/>
          <w:sz w:val="24"/>
          <w:szCs w:val="24"/>
        </w:rPr>
        <w:t xml:space="preserve"> de espesor, para miembros reforzados, y de </w:t>
      </w:r>
      <w:smartTag w:uri="urn:schemas-microsoft-com:office:smarttags" w:element="metricconverter">
        <w:smartTagPr>
          <w:attr w:name="ProductID" w:val="45 cent￭metros"/>
        </w:smartTagPr>
        <w:r w:rsidRPr="0068194D">
          <w:rPr>
            <w:rFonts w:ascii="Arial" w:hAnsi="Arial" w:cs="Arial"/>
            <w:sz w:val="24"/>
            <w:szCs w:val="24"/>
          </w:rPr>
          <w:t>45 centímetros</w:t>
        </w:r>
      </w:smartTag>
      <w:r w:rsidRPr="0068194D">
        <w:rPr>
          <w:rFonts w:ascii="Arial" w:hAnsi="Arial" w:cs="Arial"/>
          <w:sz w:val="24"/>
          <w:szCs w:val="24"/>
        </w:rPr>
        <w:t xml:space="preserve"> de espesor, para trabajos en masa, según la separación de los encofrados y la cantidad de acero de refuerzo.  Cada capa se compactará antes de que la anterior haya fraguado, para impedir daños al hormigón fresco y evitar superfi</w:t>
      </w:r>
      <w:r>
        <w:rPr>
          <w:rFonts w:ascii="Arial" w:hAnsi="Arial" w:cs="Arial"/>
          <w:sz w:val="24"/>
          <w:szCs w:val="24"/>
        </w:rPr>
        <w:t>cies de separación entre capas.</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El ritmo de colocación del hormigón deberá regularse, de manera que las presiones contra los moldes o encofrados causadas por el hormigón húmedo no excedan a las consideradas </w:t>
      </w:r>
      <w:r>
        <w:rPr>
          <w:rFonts w:ascii="Arial" w:hAnsi="Arial" w:cs="Arial"/>
          <w:sz w:val="24"/>
          <w:szCs w:val="24"/>
        </w:rPr>
        <w:t>en el diseño de los encofrados.</w:t>
      </w:r>
    </w:p>
    <w:p w:rsidR="00B91BB4" w:rsidRPr="0068194D" w:rsidRDefault="00B91BB4" w:rsidP="00B91BB4">
      <w:pPr>
        <w:jc w:val="both"/>
        <w:rPr>
          <w:rFonts w:ascii="Arial" w:hAnsi="Arial" w:cs="Arial"/>
          <w:sz w:val="24"/>
          <w:szCs w:val="24"/>
        </w:rPr>
      </w:pPr>
      <w:r w:rsidRPr="0068194D">
        <w:rPr>
          <w:rFonts w:ascii="Arial" w:hAnsi="Arial" w:cs="Arial"/>
          <w:sz w:val="24"/>
          <w:szCs w:val="24"/>
        </w:rPr>
        <w:t>Todo el hormigón será vibrado, a criterio del Fiscalizador, y con equipo aprobado por él.  La vibración deberá ser interna, y penetrará dentro de la capa colocada anteriormente para asegurar que toda la masa se haga homo</w:t>
      </w:r>
      <w:r>
        <w:rPr>
          <w:rFonts w:ascii="Arial" w:hAnsi="Arial" w:cs="Arial"/>
          <w:sz w:val="24"/>
          <w:szCs w:val="24"/>
        </w:rPr>
        <w:t>génea, densa y sin segregación.</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vibradores utilizados deberán transmitir al hormigón vibraciones con frecuencias mayor</w:t>
      </w:r>
      <w:r>
        <w:rPr>
          <w:rFonts w:ascii="Arial" w:hAnsi="Arial" w:cs="Arial"/>
          <w:sz w:val="24"/>
          <w:szCs w:val="24"/>
        </w:rPr>
        <w:t>es a 4.500 impulsos por minuto.</w:t>
      </w:r>
    </w:p>
    <w:p w:rsidR="00B91BB4" w:rsidRPr="0068194D" w:rsidRDefault="00B91BB4" w:rsidP="00B91BB4">
      <w:pPr>
        <w:jc w:val="both"/>
        <w:rPr>
          <w:rFonts w:ascii="Arial" w:hAnsi="Arial" w:cs="Arial"/>
          <w:sz w:val="24"/>
          <w:szCs w:val="24"/>
        </w:rPr>
      </w:pPr>
      <w:r w:rsidRPr="0068194D">
        <w:rPr>
          <w:rFonts w:ascii="Arial" w:hAnsi="Arial" w:cs="Arial"/>
          <w:sz w:val="24"/>
          <w:szCs w:val="24"/>
        </w:rPr>
        <w:t>Se utilizará un número adecuado de vibradores para que se logre la completa consolidación de la capa colocada antes de que el hormigón haya co</w:t>
      </w:r>
      <w:r>
        <w:rPr>
          <w:rFonts w:ascii="Arial" w:hAnsi="Arial" w:cs="Arial"/>
          <w:sz w:val="24"/>
          <w:szCs w:val="24"/>
        </w:rPr>
        <w:t>menzado a fraguar.</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vibradores no serán empleados para empujar o conducir la masa de hormigón dentro de los encofrados hasta el lugar de su colocación.  Tampoco serán colocados contra los moldes o encofrados o contra el acero de refuerzo.  La vibración deberá tener la suficiente duración e intensidad para consolidar completamente el hormigón, pero no deberá continuarse hasta el punto que cause segregación.</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lastRenderedPageBreak/>
        <w:t>Los vibradores se aplicarán en puntos uniformemente espaciados y no más lejos que dos veces el radio sobre el cual la vib</w:t>
      </w:r>
      <w:r>
        <w:rPr>
          <w:rFonts w:ascii="Arial" w:hAnsi="Arial" w:cs="Arial"/>
          <w:sz w:val="24"/>
          <w:szCs w:val="24"/>
        </w:rPr>
        <w:t>ración es visualmente efectiva.</w:t>
      </w:r>
    </w:p>
    <w:p w:rsidR="00B91BB4" w:rsidRPr="0068194D" w:rsidRDefault="00B91BB4" w:rsidP="00B91BB4">
      <w:pPr>
        <w:jc w:val="both"/>
        <w:rPr>
          <w:rFonts w:ascii="Arial" w:hAnsi="Arial" w:cs="Arial"/>
          <w:sz w:val="24"/>
          <w:szCs w:val="24"/>
        </w:rPr>
      </w:pPr>
      <w:r w:rsidRPr="0068194D">
        <w:rPr>
          <w:rFonts w:ascii="Arial" w:hAnsi="Arial" w:cs="Arial"/>
          <w:sz w:val="24"/>
          <w:szCs w:val="24"/>
        </w:rPr>
        <w:t>El trabajo de los vibradores será tal que se obtenga un hormigón de textura uniforme en las capas expuestas, evitando la formación de panales.</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Temperatura de colocación del hormigón</w:t>
      </w:r>
      <w:r w:rsidRPr="0068194D">
        <w:rPr>
          <w:rFonts w:ascii="Arial" w:hAnsi="Arial" w:cs="Arial"/>
          <w:sz w:val="24"/>
          <w:szCs w:val="24"/>
        </w:rPr>
        <w:t xml:space="preserve">.   La temperatura del hormigón colocado en sitio, en caso de losas de puentes y losas superiores en contacto con el tráfico no deberán exceder de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para otras estructuras la temperatura de fundición debe</w:t>
      </w:r>
      <w:r>
        <w:rPr>
          <w:rFonts w:ascii="Arial" w:hAnsi="Arial" w:cs="Arial"/>
          <w:sz w:val="24"/>
          <w:szCs w:val="24"/>
        </w:rPr>
        <w:t>rá especificarse en los planos.</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Para colocación de masas de hormigón que estén indicadas en planos y su fundición sea monolítica, en el momento de su colocación la temperatura no deberá ser superior a </w:t>
      </w:r>
      <w:smartTag w:uri="urn:schemas-microsoft-com:office:smarttags" w:element="metricconverter">
        <w:smartTagPr>
          <w:attr w:name="ProductID" w:val="24ﾺC"/>
        </w:smartTagPr>
        <w:r w:rsidRPr="0068194D">
          <w:rPr>
            <w:rFonts w:ascii="Arial" w:hAnsi="Arial" w:cs="Arial"/>
            <w:sz w:val="24"/>
            <w:szCs w:val="24"/>
          </w:rPr>
          <w:t>24ºC</w:t>
        </w:r>
      </w:smartTag>
      <w:r>
        <w:rPr>
          <w:rFonts w:ascii="Arial" w:hAnsi="Arial" w:cs="Arial"/>
          <w:sz w:val="24"/>
          <w:szCs w:val="24"/>
        </w:rPr>
        <w:t>.</w:t>
      </w:r>
    </w:p>
    <w:p w:rsidR="00B91BB4" w:rsidRPr="0068194D" w:rsidRDefault="00B91BB4" w:rsidP="00B91BB4">
      <w:pPr>
        <w:jc w:val="both"/>
        <w:rPr>
          <w:rFonts w:ascii="Arial" w:hAnsi="Arial" w:cs="Arial"/>
          <w:sz w:val="24"/>
          <w:szCs w:val="24"/>
        </w:rPr>
      </w:pPr>
      <w:r w:rsidRPr="0068194D">
        <w:rPr>
          <w:rFonts w:ascii="Arial" w:hAnsi="Arial" w:cs="Arial"/>
          <w:sz w:val="24"/>
          <w:szCs w:val="24"/>
        </w:rPr>
        <w:t>Para iniciar un plan de fundición en condiciones de alta temperatura, se d</w:t>
      </w:r>
      <w:r>
        <w:rPr>
          <w:rFonts w:ascii="Arial" w:hAnsi="Arial" w:cs="Arial"/>
          <w:sz w:val="24"/>
          <w:szCs w:val="24"/>
        </w:rPr>
        <w:t>eberá seguir el siguiente plan:</w:t>
      </w:r>
    </w:p>
    <w:p w:rsidR="00B91BB4" w:rsidRPr="0068194D" w:rsidRDefault="00B91BB4" w:rsidP="00B91BB4">
      <w:pPr>
        <w:numPr>
          <w:ilvl w:val="0"/>
          <w:numId w:val="4"/>
        </w:numPr>
        <w:spacing w:after="0"/>
        <w:ind w:left="1423"/>
        <w:jc w:val="both"/>
        <w:rPr>
          <w:rFonts w:ascii="Arial" w:hAnsi="Arial" w:cs="Arial"/>
          <w:sz w:val="24"/>
          <w:szCs w:val="24"/>
        </w:rPr>
      </w:pPr>
      <w:r w:rsidRPr="0068194D">
        <w:rPr>
          <w:rFonts w:ascii="Arial" w:hAnsi="Arial" w:cs="Arial"/>
          <w:sz w:val="24"/>
          <w:szCs w:val="24"/>
        </w:rPr>
        <w:t>Selección de los ingredientes del hormigón para minimizar el calor de hidratación.</w:t>
      </w:r>
    </w:p>
    <w:p w:rsidR="00B91BB4" w:rsidRPr="0068194D" w:rsidRDefault="00B91BB4" w:rsidP="00B91BB4">
      <w:pPr>
        <w:numPr>
          <w:ilvl w:val="0"/>
          <w:numId w:val="4"/>
        </w:numPr>
        <w:spacing w:after="0"/>
        <w:ind w:left="1423"/>
        <w:jc w:val="both"/>
        <w:rPr>
          <w:rFonts w:ascii="Arial" w:hAnsi="Arial" w:cs="Arial"/>
          <w:sz w:val="24"/>
          <w:szCs w:val="24"/>
        </w:rPr>
      </w:pPr>
      <w:r w:rsidRPr="0068194D">
        <w:rPr>
          <w:rFonts w:ascii="Arial" w:hAnsi="Arial" w:cs="Arial"/>
          <w:sz w:val="24"/>
          <w:szCs w:val="24"/>
        </w:rPr>
        <w:t>Colocar hielo o ingredientes fríos para el hormigón.</w:t>
      </w:r>
    </w:p>
    <w:p w:rsidR="00B91BB4" w:rsidRPr="0068194D" w:rsidRDefault="00B91BB4" w:rsidP="00B91BB4">
      <w:pPr>
        <w:numPr>
          <w:ilvl w:val="0"/>
          <w:numId w:val="4"/>
        </w:numPr>
        <w:spacing w:after="0"/>
        <w:ind w:left="1423"/>
        <w:jc w:val="both"/>
        <w:rPr>
          <w:rFonts w:ascii="Arial" w:hAnsi="Arial" w:cs="Arial"/>
          <w:sz w:val="24"/>
          <w:szCs w:val="24"/>
        </w:rPr>
      </w:pPr>
      <w:r w:rsidRPr="0068194D">
        <w:rPr>
          <w:rFonts w:ascii="Arial" w:hAnsi="Arial" w:cs="Arial"/>
          <w:sz w:val="24"/>
          <w:szCs w:val="24"/>
        </w:rPr>
        <w:t>Controlar la relación A/C del concreto a colocarse.</w:t>
      </w:r>
    </w:p>
    <w:p w:rsidR="00B91BB4" w:rsidRPr="0068194D" w:rsidRDefault="00B91BB4" w:rsidP="00B91BB4">
      <w:pPr>
        <w:numPr>
          <w:ilvl w:val="0"/>
          <w:numId w:val="4"/>
        </w:numPr>
        <w:spacing w:after="0"/>
        <w:ind w:left="1423"/>
        <w:jc w:val="both"/>
        <w:rPr>
          <w:rFonts w:ascii="Arial" w:hAnsi="Arial" w:cs="Arial"/>
          <w:sz w:val="24"/>
          <w:szCs w:val="24"/>
        </w:rPr>
      </w:pPr>
      <w:r w:rsidRPr="0068194D">
        <w:rPr>
          <w:rFonts w:ascii="Arial" w:hAnsi="Arial" w:cs="Arial"/>
          <w:sz w:val="24"/>
          <w:szCs w:val="24"/>
        </w:rPr>
        <w:t>Usar protección para controlar el aumento del calor.</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El contratista dispondrá de instrumentos de medición de temperatura, y debe hacerlo en las fundiciones tanto en la  superficie como en la parte interior del hormigón.</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Tiempos de transporte del hormigón</w:t>
      </w:r>
      <w:r w:rsidRPr="0068194D">
        <w:rPr>
          <w:rFonts w:ascii="Arial" w:hAnsi="Arial" w:cs="Arial"/>
          <w:sz w:val="24"/>
          <w:szCs w:val="24"/>
        </w:rPr>
        <w:t>.   Los máximos intervalos de tiempos entre la colocación del cemento para la dosificación y colocación del hormigón en los encofrados se deberán regir por la siguiente tabla:</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b/>
          <w:bCs/>
          <w:sz w:val="24"/>
          <w:szCs w:val="24"/>
        </w:rPr>
      </w:pPr>
      <w:r w:rsidRPr="0068194D">
        <w:rPr>
          <w:rFonts w:ascii="Arial" w:hAnsi="Arial" w:cs="Arial"/>
          <w:b/>
          <w:bCs/>
          <w:sz w:val="24"/>
          <w:szCs w:val="24"/>
        </w:rPr>
        <w:t>Tabla 8 – 503.a.2</w:t>
      </w:r>
    </w:p>
    <w:tbl>
      <w:tblPr>
        <w:tblStyle w:val="Tablaconcuadrcula"/>
        <w:tblW w:w="0" w:type="auto"/>
        <w:jc w:val="center"/>
        <w:tblLook w:val="01E0"/>
      </w:tblPr>
      <w:tblGrid>
        <w:gridCol w:w="2359"/>
        <w:gridCol w:w="2375"/>
        <w:gridCol w:w="2376"/>
      </w:tblGrid>
      <w:tr w:rsidR="00B91BB4" w:rsidRPr="0068194D" w:rsidTr="009576B0">
        <w:trPr>
          <w:jc w:val="center"/>
        </w:trPr>
        <w:tc>
          <w:tcPr>
            <w:tcW w:w="2359" w:type="dxa"/>
            <w:vAlign w:val="center"/>
          </w:tcPr>
          <w:p w:rsidR="00B91BB4" w:rsidRPr="0068194D" w:rsidRDefault="00B91BB4" w:rsidP="009576B0">
            <w:pPr>
              <w:spacing w:line="276" w:lineRule="auto"/>
              <w:rPr>
                <w:rFonts w:ascii="Arial" w:hAnsi="Arial" w:cs="Arial"/>
                <w:b/>
                <w:sz w:val="24"/>
                <w:szCs w:val="24"/>
              </w:rPr>
            </w:pPr>
            <w:r w:rsidRPr="0068194D">
              <w:rPr>
                <w:rFonts w:ascii="Arial" w:hAnsi="Arial" w:cs="Arial"/>
                <w:b/>
                <w:sz w:val="24"/>
                <w:szCs w:val="24"/>
              </w:rPr>
              <w:t>Temperatura del Hormigón en el sitio</w:t>
            </w:r>
          </w:p>
        </w:tc>
        <w:tc>
          <w:tcPr>
            <w:tcW w:w="2375" w:type="dxa"/>
            <w:vAlign w:val="center"/>
          </w:tcPr>
          <w:p w:rsidR="00B91BB4" w:rsidRPr="0068194D" w:rsidRDefault="00B91BB4" w:rsidP="009576B0">
            <w:pPr>
              <w:spacing w:line="276" w:lineRule="auto"/>
              <w:rPr>
                <w:rFonts w:ascii="Arial" w:hAnsi="Arial" w:cs="Arial"/>
                <w:b/>
                <w:sz w:val="24"/>
                <w:szCs w:val="24"/>
              </w:rPr>
            </w:pPr>
            <w:r w:rsidRPr="0068194D">
              <w:rPr>
                <w:rFonts w:ascii="Arial" w:hAnsi="Arial" w:cs="Arial"/>
                <w:b/>
                <w:sz w:val="24"/>
                <w:szCs w:val="24"/>
              </w:rPr>
              <w:t>Tiempo Máximo (sin retardante)</w:t>
            </w:r>
          </w:p>
          <w:p w:rsidR="00B91BB4" w:rsidRPr="0068194D" w:rsidRDefault="00B91BB4" w:rsidP="009576B0">
            <w:pPr>
              <w:spacing w:line="276" w:lineRule="auto"/>
              <w:rPr>
                <w:rFonts w:ascii="Arial" w:hAnsi="Arial" w:cs="Arial"/>
                <w:b/>
                <w:sz w:val="24"/>
                <w:szCs w:val="24"/>
              </w:rPr>
            </w:pPr>
            <w:r w:rsidRPr="0068194D">
              <w:rPr>
                <w:rFonts w:ascii="Arial" w:hAnsi="Arial" w:cs="Arial"/>
                <w:b/>
                <w:sz w:val="24"/>
                <w:szCs w:val="24"/>
              </w:rPr>
              <w:t>Minutos</w:t>
            </w:r>
          </w:p>
        </w:tc>
        <w:tc>
          <w:tcPr>
            <w:tcW w:w="2376" w:type="dxa"/>
            <w:vAlign w:val="center"/>
          </w:tcPr>
          <w:p w:rsidR="00B91BB4" w:rsidRPr="0068194D" w:rsidRDefault="00B91BB4" w:rsidP="009576B0">
            <w:pPr>
              <w:spacing w:line="276" w:lineRule="auto"/>
              <w:rPr>
                <w:rFonts w:ascii="Arial" w:hAnsi="Arial" w:cs="Arial"/>
                <w:b/>
                <w:sz w:val="24"/>
                <w:szCs w:val="24"/>
              </w:rPr>
            </w:pPr>
            <w:r w:rsidRPr="0068194D">
              <w:rPr>
                <w:rFonts w:ascii="Arial" w:hAnsi="Arial" w:cs="Arial"/>
                <w:b/>
                <w:sz w:val="24"/>
                <w:szCs w:val="24"/>
              </w:rPr>
              <w:t xml:space="preserve">Tiempo Máximo </w:t>
            </w:r>
            <w:r w:rsidRPr="0068194D">
              <w:rPr>
                <w:rFonts w:ascii="Arial" w:hAnsi="Arial" w:cs="Arial"/>
                <w:b/>
                <w:sz w:val="24"/>
                <w:szCs w:val="24"/>
                <w:vertAlign w:val="superscript"/>
              </w:rPr>
              <w:t>(1)</w:t>
            </w:r>
            <w:r w:rsidRPr="0068194D">
              <w:rPr>
                <w:rFonts w:ascii="Arial" w:hAnsi="Arial" w:cs="Arial"/>
                <w:b/>
                <w:sz w:val="24"/>
                <w:szCs w:val="24"/>
              </w:rPr>
              <w:t xml:space="preserve"> (con retardante)</w:t>
            </w:r>
          </w:p>
          <w:p w:rsidR="00B91BB4" w:rsidRPr="0068194D" w:rsidRDefault="00B91BB4" w:rsidP="009576B0">
            <w:pPr>
              <w:spacing w:line="276" w:lineRule="auto"/>
              <w:rPr>
                <w:rFonts w:ascii="Arial" w:hAnsi="Arial" w:cs="Arial"/>
                <w:b/>
                <w:sz w:val="24"/>
                <w:szCs w:val="24"/>
              </w:rPr>
            </w:pPr>
            <w:r w:rsidRPr="0068194D">
              <w:rPr>
                <w:rFonts w:ascii="Arial" w:hAnsi="Arial" w:cs="Arial"/>
                <w:b/>
                <w:sz w:val="24"/>
                <w:szCs w:val="24"/>
              </w:rPr>
              <w:t>Minutos</w:t>
            </w:r>
          </w:p>
        </w:tc>
      </w:tr>
      <w:tr w:rsidR="00B91BB4" w:rsidRPr="0068194D" w:rsidTr="009576B0">
        <w:trPr>
          <w:jc w:val="center"/>
        </w:trPr>
        <w:tc>
          <w:tcPr>
            <w:tcW w:w="7110" w:type="dxa"/>
            <w:gridSpan w:val="3"/>
            <w:vAlign w:val="center"/>
          </w:tcPr>
          <w:p w:rsidR="00B91BB4" w:rsidRPr="0068194D" w:rsidRDefault="00B91BB4" w:rsidP="009576B0">
            <w:pPr>
              <w:spacing w:line="276" w:lineRule="auto"/>
              <w:rPr>
                <w:rFonts w:ascii="Arial" w:hAnsi="Arial" w:cs="Arial"/>
                <w:b/>
                <w:sz w:val="24"/>
                <w:szCs w:val="24"/>
              </w:rPr>
            </w:pPr>
            <w:r w:rsidRPr="0068194D">
              <w:rPr>
                <w:rFonts w:ascii="Arial" w:hAnsi="Arial" w:cs="Arial"/>
                <w:b/>
                <w:sz w:val="24"/>
                <w:szCs w:val="24"/>
              </w:rPr>
              <w:t>Hormigón No Agitado</w:t>
            </w:r>
          </w:p>
        </w:tc>
      </w:tr>
      <w:tr w:rsidR="00B91BB4" w:rsidRPr="0068194D" w:rsidTr="009576B0">
        <w:trPr>
          <w:jc w:val="center"/>
        </w:trPr>
        <w:tc>
          <w:tcPr>
            <w:tcW w:w="2359"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lastRenderedPageBreak/>
              <w:t xml:space="preserve">Sobre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15</w:t>
            </w:r>
          </w:p>
        </w:tc>
        <w:tc>
          <w:tcPr>
            <w:tcW w:w="2376"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30</w:t>
            </w:r>
          </w:p>
        </w:tc>
      </w:tr>
      <w:tr w:rsidR="00B91BB4" w:rsidRPr="0068194D" w:rsidTr="009576B0">
        <w:trPr>
          <w:jc w:val="center"/>
        </w:trPr>
        <w:tc>
          <w:tcPr>
            <w:tcW w:w="2359"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30</w:t>
            </w:r>
          </w:p>
        </w:tc>
        <w:tc>
          <w:tcPr>
            <w:tcW w:w="2376"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45</w:t>
            </w:r>
          </w:p>
        </w:tc>
      </w:tr>
      <w:tr w:rsidR="00B91BB4" w:rsidRPr="0068194D" w:rsidTr="009576B0">
        <w:trPr>
          <w:jc w:val="center"/>
        </w:trPr>
        <w:tc>
          <w:tcPr>
            <w:tcW w:w="7110" w:type="dxa"/>
            <w:gridSpan w:val="3"/>
            <w:vAlign w:val="center"/>
          </w:tcPr>
          <w:p w:rsidR="00B91BB4" w:rsidRPr="0068194D" w:rsidRDefault="00B91BB4" w:rsidP="009576B0">
            <w:pPr>
              <w:spacing w:line="276" w:lineRule="auto"/>
              <w:rPr>
                <w:rFonts w:ascii="Arial" w:hAnsi="Arial" w:cs="Arial"/>
                <w:b/>
                <w:sz w:val="24"/>
                <w:szCs w:val="24"/>
              </w:rPr>
            </w:pPr>
            <w:r w:rsidRPr="0068194D">
              <w:rPr>
                <w:rFonts w:ascii="Arial" w:hAnsi="Arial" w:cs="Arial"/>
                <w:b/>
                <w:sz w:val="24"/>
                <w:szCs w:val="24"/>
              </w:rPr>
              <w:t>Hormigón Agitado</w:t>
            </w:r>
          </w:p>
        </w:tc>
      </w:tr>
      <w:tr w:rsidR="00B91BB4" w:rsidRPr="0068194D" w:rsidTr="009576B0">
        <w:trPr>
          <w:jc w:val="center"/>
        </w:trPr>
        <w:tc>
          <w:tcPr>
            <w:tcW w:w="2359"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45</w:t>
            </w:r>
          </w:p>
        </w:tc>
        <w:tc>
          <w:tcPr>
            <w:tcW w:w="2376"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75</w:t>
            </w:r>
          </w:p>
        </w:tc>
      </w:tr>
      <w:tr w:rsidR="00B91BB4" w:rsidRPr="0068194D" w:rsidTr="009576B0">
        <w:trPr>
          <w:jc w:val="center"/>
        </w:trPr>
        <w:tc>
          <w:tcPr>
            <w:tcW w:w="2359"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 xml:space="preserve">Entre 24º y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60</w:t>
            </w:r>
          </w:p>
        </w:tc>
        <w:tc>
          <w:tcPr>
            <w:tcW w:w="2376"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90</w:t>
            </w:r>
          </w:p>
        </w:tc>
      </w:tr>
      <w:tr w:rsidR="00B91BB4" w:rsidRPr="0068194D" w:rsidTr="009576B0">
        <w:trPr>
          <w:jc w:val="center"/>
        </w:trPr>
        <w:tc>
          <w:tcPr>
            <w:tcW w:w="2359"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4ﾺC"/>
              </w:smartTagPr>
              <w:r w:rsidRPr="0068194D">
                <w:rPr>
                  <w:rFonts w:ascii="Arial" w:hAnsi="Arial" w:cs="Arial"/>
                  <w:sz w:val="24"/>
                  <w:szCs w:val="24"/>
                </w:rPr>
                <w:t>24ºC</w:t>
              </w:r>
            </w:smartTag>
          </w:p>
        </w:tc>
        <w:tc>
          <w:tcPr>
            <w:tcW w:w="2375"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90</w:t>
            </w:r>
          </w:p>
        </w:tc>
        <w:tc>
          <w:tcPr>
            <w:tcW w:w="2376" w:type="dxa"/>
            <w:vAlign w:val="center"/>
          </w:tcPr>
          <w:p w:rsidR="00B91BB4" w:rsidRPr="0068194D" w:rsidRDefault="00B91BB4" w:rsidP="009576B0">
            <w:pPr>
              <w:spacing w:line="276" w:lineRule="auto"/>
              <w:rPr>
                <w:rFonts w:ascii="Arial" w:hAnsi="Arial" w:cs="Arial"/>
                <w:sz w:val="24"/>
                <w:szCs w:val="24"/>
              </w:rPr>
            </w:pPr>
            <w:r w:rsidRPr="0068194D">
              <w:rPr>
                <w:rFonts w:ascii="Arial" w:hAnsi="Arial" w:cs="Arial"/>
                <w:sz w:val="24"/>
                <w:szCs w:val="24"/>
              </w:rPr>
              <w:t>120</w:t>
            </w:r>
          </w:p>
        </w:tc>
      </w:tr>
    </w:tbl>
    <w:p w:rsidR="00B91BB4" w:rsidRPr="0068194D" w:rsidRDefault="00B91BB4" w:rsidP="00B91BB4">
      <w:pPr>
        <w:jc w:val="both"/>
        <w:rPr>
          <w:rFonts w:ascii="Arial" w:hAnsi="Arial" w:cs="Arial"/>
          <w:i/>
          <w:iCs/>
          <w:sz w:val="24"/>
          <w:szCs w:val="24"/>
        </w:rPr>
      </w:pPr>
      <w:r w:rsidRPr="0068194D">
        <w:rPr>
          <w:rFonts w:ascii="Arial" w:hAnsi="Arial" w:cs="Arial"/>
          <w:i/>
          <w:iCs/>
          <w:sz w:val="24"/>
          <w:szCs w:val="24"/>
        </w:rPr>
        <w:t>(1)  Dosificación normal del retardante.</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Colocación del hormigón en tiempo caliente</w:t>
      </w:r>
      <w:r w:rsidRPr="0068194D">
        <w:rPr>
          <w:rFonts w:ascii="Arial" w:hAnsi="Arial" w:cs="Arial"/>
          <w:sz w:val="24"/>
          <w:szCs w:val="24"/>
        </w:rPr>
        <w:t xml:space="preserve">.   Cuando la temperatura del aire es superior a los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se debe utilizar un agente retardador y este proceso se requerirá para toda la superestructura.  En todo caso, se deberán seguir las recomendaciones del Comité ACI 305.</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Losas, zapatas, columnas, pilas y muros</w:t>
      </w:r>
      <w:r w:rsidRPr="0068194D">
        <w:rPr>
          <w:rFonts w:ascii="Arial" w:hAnsi="Arial" w:cs="Arial"/>
          <w:sz w:val="24"/>
          <w:szCs w:val="24"/>
        </w:rPr>
        <w:t>.   El hormigonado en losas y zapatas se realizará en una operación continua, a menos que se indique otra cosa en los planos.  En cualquier chaflán o acartelamiento que tenga una altura mayor de un metro, el hormigonado de los estribos o columnas, vigas y acartelamientos, deberá realizarse en tres etapas sucesivas: primero, la parte inferior del acartelamiento; luego, la parte inferior de la viga y, por últ</w:t>
      </w:r>
      <w:r>
        <w:rPr>
          <w:rFonts w:ascii="Arial" w:hAnsi="Arial" w:cs="Arial"/>
          <w:sz w:val="24"/>
          <w:szCs w:val="24"/>
        </w:rPr>
        <w:t>imo se completará lo que falta.</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pisos de la superestructura deberán hormigonarse en una operación continua, salvo cuando se especifique otra cosa.</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Colocación del hormigón en la cimentación y sub-estructura</w:t>
      </w:r>
      <w:r w:rsidRPr="0068194D">
        <w:rPr>
          <w:rFonts w:ascii="Arial" w:hAnsi="Arial" w:cs="Arial"/>
          <w:sz w:val="24"/>
          <w:szCs w:val="24"/>
        </w:rPr>
        <w:t>.   Como regla general, el hormigón no podrá ser colocado en la cimentación hasta que el fondo y las características de la misma hayan sido inspeccionados.</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El fondo de la cimentación por ni</w:t>
      </w:r>
      <w:r>
        <w:rPr>
          <w:rFonts w:ascii="Arial" w:hAnsi="Arial" w:cs="Arial"/>
          <w:sz w:val="24"/>
          <w:szCs w:val="24"/>
        </w:rPr>
        <w:t>ngún motivo debe contener agua.</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columnas, pilas o estribos de hormigón deberán ser fundidas monolíticamente entre juntas de construcción, las mismas que deberán estar definidas para toda la estructura an</w:t>
      </w:r>
      <w:r>
        <w:rPr>
          <w:rFonts w:ascii="Arial" w:hAnsi="Arial" w:cs="Arial"/>
          <w:sz w:val="24"/>
          <w:szCs w:val="24"/>
        </w:rPr>
        <w:t>tes del inicio de la fundición.</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El hormigonado de columnas, pilas y muros se lo realizará en forma continua, a menos que se indique otra cosa en los planos.  El hormigón se dejará fraguar por lo menos 12 horas antes de colocar el hormigón en el cabezal, y éste no se </w:t>
      </w:r>
      <w:r w:rsidRPr="0068194D">
        <w:rPr>
          <w:rFonts w:ascii="Arial" w:hAnsi="Arial" w:cs="Arial"/>
          <w:sz w:val="24"/>
          <w:szCs w:val="24"/>
        </w:rPr>
        <w:lastRenderedPageBreak/>
        <w:t>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w:t>
      </w:r>
      <w:r>
        <w:rPr>
          <w:rFonts w:ascii="Arial" w:hAnsi="Arial" w:cs="Arial"/>
          <w:sz w:val="24"/>
          <w:szCs w:val="24"/>
        </w:rPr>
        <w:t xml:space="preserve"> aprobados por el Fiscalizador.</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barandales y parapetos no serán hormigonados hasta que los encofrados o cerchas del tablero hayan sido retirados, a menos que el Fiscalizador lo autorice.  Los moldes deberán ser lisos y perfectamente construidos y alineados, de manera que el hormigón no se dañe al desencofrar.  Las barandas y parapetos serán acabados y curados de acuerdo con lo estipulado en los numerales 503-4.06 y 503-4.03 de las Especificaciones Generales MOP-001-F-2002.</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Colocación del hormigón bajo el agua</w:t>
      </w:r>
      <w:r w:rsidRPr="0068194D">
        <w:rPr>
          <w:rFonts w:ascii="Arial" w:hAnsi="Arial" w:cs="Arial"/>
          <w:sz w:val="24"/>
          <w:szCs w:val="24"/>
        </w:rPr>
        <w:t xml:space="preserve">.   El hormigón no se colocará bajo agua, excepto cuando se indique en los planos o lo autorice el Fiscalizador en circunstancias especiales, en cuyo caso, la colocación de una capa sellante se efectuará bajo su control y de acuerdo al </w:t>
      </w:r>
      <w:r>
        <w:rPr>
          <w:rFonts w:ascii="Arial" w:hAnsi="Arial" w:cs="Arial"/>
          <w:sz w:val="24"/>
          <w:szCs w:val="24"/>
        </w:rPr>
        <w:t>método descrito a continuación:</w:t>
      </w:r>
    </w:p>
    <w:p w:rsidR="00B91BB4" w:rsidRPr="0068194D" w:rsidRDefault="00B91BB4" w:rsidP="00B91BB4">
      <w:pPr>
        <w:jc w:val="both"/>
        <w:rPr>
          <w:rFonts w:ascii="Arial" w:hAnsi="Arial" w:cs="Arial"/>
          <w:sz w:val="24"/>
          <w:szCs w:val="24"/>
        </w:rPr>
      </w:pPr>
      <w:r w:rsidRPr="0068194D">
        <w:rPr>
          <w:rFonts w:ascii="Arial" w:hAnsi="Arial" w:cs="Arial"/>
          <w:sz w:val="24"/>
          <w:szCs w:val="24"/>
        </w:rPr>
        <w:t>El hormigón por depositarse en agua será clase A, con un aumento del 10% de cemento.  Para impedir la segregación se vaciará cuidadosamente en una masa compacta, por medio de una tolva y tubería, o una bomba.  El vaciado deberá efectuarse en forma continua, sin afectar al hormigón colocado previamente.  El agua en el lugar de col</w:t>
      </w:r>
      <w:r>
        <w:rPr>
          <w:rFonts w:ascii="Arial" w:hAnsi="Arial" w:cs="Arial"/>
          <w:sz w:val="24"/>
          <w:szCs w:val="24"/>
        </w:rPr>
        <w:t>ocación se mantendrá tranquila.</w:t>
      </w:r>
    </w:p>
    <w:p w:rsidR="00B91BB4" w:rsidRPr="0068194D" w:rsidRDefault="00B91BB4" w:rsidP="00B91BB4">
      <w:pPr>
        <w:jc w:val="both"/>
        <w:rPr>
          <w:rFonts w:ascii="Arial" w:hAnsi="Arial" w:cs="Arial"/>
          <w:sz w:val="24"/>
          <w:szCs w:val="24"/>
        </w:rPr>
      </w:pPr>
      <w:r w:rsidRPr="0068194D">
        <w:rPr>
          <w:rFonts w:ascii="Arial" w:hAnsi="Arial" w:cs="Arial"/>
          <w:sz w:val="24"/>
          <w:szCs w:val="24"/>
        </w:rPr>
        <w:t>En caso de ser necesario, el Contratista utilizará bombas para desalojar el agua a su costo.  No se debe permitir el bombeo de agua durante la colocación del hormigón y la superficie debe estar lis</w:t>
      </w:r>
      <w:r>
        <w:rPr>
          <w:rFonts w:ascii="Arial" w:hAnsi="Arial" w:cs="Arial"/>
          <w:sz w:val="24"/>
          <w:szCs w:val="24"/>
        </w:rPr>
        <w:t>ta por lo menos 36 horas antes.</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En el caso que se especifique colocar hormigón bajo el agua, este deberá ser rediseñado para adicionar </w:t>
      </w:r>
      <w:smartTag w:uri="urn:schemas-microsoft-com:office:smarttags" w:element="metricconverter">
        <w:smartTagPr>
          <w:attr w:name="ProductID" w:val="60 Kg"/>
        </w:smartTagPr>
        <w:r w:rsidRPr="0068194D">
          <w:rPr>
            <w:rFonts w:ascii="Arial" w:hAnsi="Arial" w:cs="Arial"/>
            <w:sz w:val="24"/>
            <w:szCs w:val="24"/>
          </w:rPr>
          <w:t>60 Kg</w:t>
        </w:r>
      </w:smartTag>
      <w:r w:rsidRPr="0068194D">
        <w:rPr>
          <w:rFonts w:ascii="Arial" w:hAnsi="Arial" w:cs="Arial"/>
          <w:sz w:val="24"/>
          <w:szCs w:val="24"/>
        </w:rPr>
        <w:t xml:space="preserve"> de cemento por m³, con referencia al diseño que se esté usando, tomando en cuenta las</w:t>
      </w:r>
      <w:r>
        <w:rPr>
          <w:rFonts w:ascii="Arial" w:hAnsi="Arial" w:cs="Arial"/>
          <w:sz w:val="24"/>
          <w:szCs w:val="24"/>
        </w:rPr>
        <w:t xml:space="preserve"> condiciones de trabajabilidad.</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La tolva y tubería estarán constituidas por un tubo metálico de un diámetro de no menos de </w:t>
      </w:r>
      <w:smartTag w:uri="urn:schemas-microsoft-com:office:smarttags" w:element="metricconverter">
        <w:smartTagPr>
          <w:attr w:name="ProductID" w:val="25 cent￭metros"/>
        </w:smartTagPr>
        <w:r w:rsidRPr="0068194D">
          <w:rPr>
            <w:rFonts w:ascii="Arial" w:hAnsi="Arial" w:cs="Arial"/>
            <w:sz w:val="24"/>
            <w:szCs w:val="24"/>
          </w:rPr>
          <w:t>25 centímetros</w:t>
        </w:r>
      </w:smartTag>
      <w:r w:rsidRPr="0068194D">
        <w:rPr>
          <w:rFonts w:ascii="Arial" w:hAnsi="Arial" w:cs="Arial"/>
          <w:sz w:val="24"/>
          <w:szCs w:val="24"/>
        </w:rPr>
        <w:t xml:space="preserve">, construido en secciones con acoples de bridas provistas de empaques.  La tolva se apoyará de modo que permita un movimiento libre del extremo de descarga sobre toda la superficie de trabajo y se puede bajar rápidamente, si fuera necesario retardar o parar el flujo del hormigón.  El extremo </w:t>
      </w:r>
      <w:r w:rsidRPr="0068194D">
        <w:rPr>
          <w:rFonts w:ascii="Arial" w:hAnsi="Arial" w:cs="Arial"/>
          <w:sz w:val="24"/>
          <w:szCs w:val="24"/>
        </w:rPr>
        <w:lastRenderedPageBreak/>
        <w:t>de descarga estará cerrado al inicio del trabajo para impedir la entrada de agua al hormigón.  Iniciada la descarga de la mezcla, el extremo inferior del tubo deberá quedar sumergido en el hormigón fresco para mantenerlo sellado, evitando la entrada de agua y un posible lavado del hormigón.  El flujo de hormigón deberá ser continuo hasta que el trabajo finalice.  No se permitir</w:t>
      </w:r>
      <w:r>
        <w:rPr>
          <w:rFonts w:ascii="Arial" w:hAnsi="Arial" w:cs="Arial"/>
          <w:sz w:val="24"/>
          <w:szCs w:val="24"/>
        </w:rPr>
        <w:t>á el uso de tubos de aluminio.'</w:t>
      </w:r>
    </w:p>
    <w:p w:rsidR="00B91BB4" w:rsidRPr="0068194D" w:rsidRDefault="00B91BB4" w:rsidP="00B91BB4">
      <w:pPr>
        <w:jc w:val="both"/>
        <w:rPr>
          <w:rFonts w:ascii="Arial" w:hAnsi="Arial" w:cs="Arial"/>
          <w:sz w:val="24"/>
          <w:szCs w:val="24"/>
        </w:rPr>
      </w:pPr>
      <w:r w:rsidRPr="0068194D">
        <w:rPr>
          <w:rFonts w:ascii="Arial" w:hAnsi="Arial" w:cs="Arial"/>
          <w:sz w:val="24"/>
          <w:szCs w:val="24"/>
        </w:rPr>
        <w:t>El espesor exacto del sello estará contenido en los planos o será indicado por el Fiscalizador.  Al hormigón, en el sello, se lo curará por lo menos durante 5 días después del colado, antes de proceder a desaguar la ataguía dentro de la cual se ha colocado el sello.  Si el sello se coloca en agua a una temperatura menor a 7 grados centígrados, el tiempo de curado antes d</w:t>
      </w:r>
      <w:r>
        <w:rPr>
          <w:rFonts w:ascii="Arial" w:hAnsi="Arial" w:cs="Arial"/>
          <w:sz w:val="24"/>
          <w:szCs w:val="24"/>
        </w:rPr>
        <w:t>el desaguado será incrementado.</w:t>
      </w:r>
    </w:p>
    <w:p w:rsidR="00B91BB4" w:rsidRDefault="00B91BB4" w:rsidP="00B91BB4">
      <w:pPr>
        <w:jc w:val="both"/>
        <w:rPr>
          <w:rFonts w:ascii="Arial" w:hAnsi="Arial" w:cs="Arial"/>
          <w:sz w:val="24"/>
          <w:szCs w:val="24"/>
        </w:rPr>
      </w:pPr>
      <w:r w:rsidRPr="0068194D">
        <w:rPr>
          <w:rFonts w:ascii="Arial" w:hAnsi="Arial" w:cs="Arial"/>
          <w:sz w:val="24"/>
          <w:szCs w:val="24"/>
        </w:rPr>
        <w:t>Después de transcurrido un tiempo, para asegurar una adecuada resistencia del sello de hormigón y con la autorización del Fiscalizador, la ataguía será desaguada y la cara superior del hormigón limpia de espuma, nata y sedimentos.  Antes de depositar el hormigón fresco sobre el sello, se nivelará la superficie a fin de proporcionar un espacio libre adecuado para la armadura de</w:t>
      </w:r>
      <w:r>
        <w:rPr>
          <w:rFonts w:ascii="Arial" w:hAnsi="Arial" w:cs="Arial"/>
          <w:sz w:val="24"/>
          <w:szCs w:val="24"/>
        </w:rPr>
        <w:t xml:space="preserve"> refuerzo de la capa siguiente.</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Vaciado neumático</w:t>
      </w:r>
      <w:r w:rsidRPr="0068194D">
        <w:rPr>
          <w:rFonts w:ascii="Arial" w:hAnsi="Arial" w:cs="Arial"/>
          <w:sz w:val="24"/>
          <w:szCs w:val="24"/>
        </w:rPr>
        <w:t>.   El vaciado neumático del hormigón se permitirá únicamente si ha sido especificado en las disposiciones especiales o autorizado por el Fiscalizador.  El equipo deberá funcionar de tal forma que no produzca vibraciones que puedan dañar el hormigón fresco.  El equipo por usarse en el vaciado neumático será de clase y capacidad ade</w:t>
      </w:r>
      <w:r>
        <w:rPr>
          <w:rFonts w:ascii="Arial" w:hAnsi="Arial" w:cs="Arial"/>
          <w:sz w:val="24"/>
          <w:szCs w:val="24"/>
        </w:rPr>
        <w:t>cuadas para el tipo de trabajo.</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La distancia, desde el punto de descarga hasta el depósito, no será mayor de </w:t>
      </w:r>
      <w:smartTag w:uri="urn:schemas-microsoft-com:office:smarttags" w:element="metricconverter">
        <w:smartTagPr>
          <w:attr w:name="ProductID" w:val="10 m"/>
        </w:smartTagPr>
        <w:r w:rsidRPr="0068194D">
          <w:rPr>
            <w:rFonts w:ascii="Arial" w:hAnsi="Arial" w:cs="Arial"/>
            <w:sz w:val="24"/>
            <w:szCs w:val="24"/>
          </w:rPr>
          <w:t>10 m</w:t>
        </w:r>
      </w:smartTag>
      <w:r w:rsidRPr="0068194D">
        <w:rPr>
          <w:rFonts w:ascii="Arial" w:hAnsi="Arial" w:cs="Arial"/>
          <w:sz w:val="24"/>
          <w:szCs w:val="24"/>
        </w:rPr>
        <w:t>.  La línea de descarga será horizonta</w:t>
      </w:r>
      <w:r>
        <w:rPr>
          <w:rFonts w:ascii="Arial" w:hAnsi="Arial" w:cs="Arial"/>
          <w:sz w:val="24"/>
          <w:szCs w:val="24"/>
        </w:rPr>
        <w:t>l o hacia arriba de la máquina.</w:t>
      </w:r>
    </w:p>
    <w:p w:rsidR="00B91BB4" w:rsidRDefault="00B91BB4" w:rsidP="00B91BB4">
      <w:pPr>
        <w:jc w:val="both"/>
        <w:rPr>
          <w:rFonts w:ascii="Arial" w:hAnsi="Arial" w:cs="Arial"/>
          <w:i/>
          <w:iCs/>
          <w:sz w:val="24"/>
          <w:szCs w:val="24"/>
        </w:rPr>
      </w:pP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Bombeo</w:t>
      </w:r>
      <w:r w:rsidRPr="0068194D">
        <w:rPr>
          <w:rFonts w:ascii="Arial" w:hAnsi="Arial" w:cs="Arial"/>
          <w:sz w:val="24"/>
          <w:szCs w:val="24"/>
        </w:rPr>
        <w:t>.   El vaciado del hormigón por bombeo se permitirá únicamente si así se especifica en las disposiciones especiales o si es autorizado por el Fiscalizador.  El equipo deberá funcionar de modo que no produzca vibraciones que puedan dañar el hormigón fresco.  El equipo para conducir el hormigón por bombeo, deberá ser de clase y capacidad adecuadas para el tipo de trabajo.  No se usarán tubos de alum</w:t>
      </w:r>
      <w:r>
        <w:rPr>
          <w:rFonts w:ascii="Arial" w:hAnsi="Arial" w:cs="Arial"/>
          <w:sz w:val="24"/>
          <w:szCs w:val="24"/>
        </w:rPr>
        <w:t>inio para conducir el hormigón.</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La bomba deberá operarse correctamente produciendo un flujo continuo de hormigón sin cavidades de aire.  Cuando el bombeo se haya completado, el hormigón remanente en la tubería, si va a usarse, deberá ser expulsado, sin que el hormigón se mezcle con elementos extraños o exista segregación de sus </w:t>
      </w:r>
      <w:r w:rsidRPr="0068194D">
        <w:rPr>
          <w:rFonts w:ascii="Arial" w:hAnsi="Arial" w:cs="Arial"/>
          <w:sz w:val="24"/>
          <w:szCs w:val="24"/>
        </w:rPr>
        <w:lastRenderedPageBreak/>
        <w:t>materiales.  El hormigón depositado por bombeo será trabajado como se indica en el numeral 503-4.02.1 de las Especificac</w:t>
      </w:r>
      <w:r>
        <w:rPr>
          <w:rFonts w:ascii="Arial" w:hAnsi="Arial" w:cs="Arial"/>
          <w:sz w:val="24"/>
          <w:szCs w:val="24"/>
        </w:rPr>
        <w:t>iones Generales MOP-001-F-2002.</w:t>
      </w:r>
    </w:p>
    <w:p w:rsidR="00B91BB4" w:rsidRDefault="00B91BB4" w:rsidP="00B91BB4">
      <w:pPr>
        <w:jc w:val="both"/>
        <w:rPr>
          <w:rFonts w:ascii="Arial" w:hAnsi="Arial" w:cs="Arial"/>
          <w:i/>
          <w:iCs/>
          <w:sz w:val="24"/>
          <w:szCs w:val="24"/>
        </w:rPr>
      </w:pP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Juntas de construcción</w:t>
      </w:r>
      <w:r w:rsidRPr="0068194D">
        <w:rPr>
          <w:rFonts w:ascii="Arial" w:hAnsi="Arial" w:cs="Arial"/>
          <w:sz w:val="24"/>
          <w:szCs w:val="24"/>
        </w:rPr>
        <w:t>.   Debido a una emergencia, puede ser necesario detener la colocación del hormigón sin haberse terminado una sección de trabajo programada; en este caso, se realizará una junta de construcción.  Una vez interrumpido el vaciado del hormigón, se quitarán todas las acumulaciones de mortero salpicadas sobre las armaduras y superficies de los encofrados, poniendo especial cuidado en que el material removido no se deposite sobre el hormigón sin fraguar y ni lo afecte en lo mínimo la adherencia hormigón-hierro.</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B91BB4" w:rsidRPr="0068194D" w:rsidRDefault="00B91BB4" w:rsidP="00B91BB4">
      <w:pPr>
        <w:jc w:val="both"/>
        <w:rPr>
          <w:rFonts w:ascii="Arial" w:hAnsi="Arial" w:cs="Arial"/>
          <w:i/>
          <w:iCs/>
          <w:sz w:val="24"/>
          <w:szCs w:val="24"/>
        </w:rPr>
      </w:pPr>
      <w:r w:rsidRPr="0068194D">
        <w:rPr>
          <w:rFonts w:ascii="Arial" w:hAnsi="Arial" w:cs="Arial"/>
          <w:i/>
          <w:iCs/>
          <w:sz w:val="24"/>
          <w:szCs w:val="24"/>
        </w:rPr>
        <w:t>Curado del hormigón.</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El curado del hormigón se hará de acuerdo a lo estipulado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801 de las Especificac</w:t>
      </w:r>
      <w:r>
        <w:rPr>
          <w:rFonts w:ascii="Arial" w:hAnsi="Arial" w:cs="Arial"/>
          <w:sz w:val="24"/>
          <w:szCs w:val="24"/>
        </w:rPr>
        <w:t>iones Generales MOP-001-F-2002.</w:t>
      </w:r>
    </w:p>
    <w:p w:rsidR="00B91BB4" w:rsidRPr="0068194D" w:rsidRDefault="00B91BB4" w:rsidP="00B91BB4">
      <w:pPr>
        <w:jc w:val="both"/>
        <w:rPr>
          <w:rFonts w:ascii="Arial" w:hAnsi="Arial" w:cs="Arial"/>
          <w:i/>
          <w:iCs/>
          <w:sz w:val="24"/>
          <w:szCs w:val="24"/>
        </w:rPr>
      </w:pPr>
      <w:r w:rsidRPr="0068194D">
        <w:rPr>
          <w:rFonts w:ascii="Arial" w:hAnsi="Arial" w:cs="Arial"/>
          <w:i/>
          <w:iCs/>
          <w:sz w:val="24"/>
          <w:szCs w:val="24"/>
        </w:rPr>
        <w:lastRenderedPageBreak/>
        <w:t>Remoción de encofrados y obra falsa.</w:t>
      </w:r>
    </w:p>
    <w:p w:rsidR="00B91BB4" w:rsidRPr="0068194D" w:rsidRDefault="00B91BB4" w:rsidP="00B91BB4">
      <w:pPr>
        <w:jc w:val="both"/>
        <w:rPr>
          <w:rFonts w:ascii="Arial" w:hAnsi="Arial" w:cs="Arial"/>
          <w:sz w:val="24"/>
          <w:szCs w:val="24"/>
        </w:rPr>
      </w:pPr>
      <w:r w:rsidRPr="0068194D">
        <w:rPr>
          <w:rFonts w:ascii="Arial" w:hAnsi="Arial" w:cs="Arial"/>
          <w:sz w:val="24"/>
          <w:szCs w:val="24"/>
        </w:rPr>
        <w:t>Para determinar el momento de la remoción de la obra falsa y encofrados, se tomará en cuenta la localización y características de la estructura, los materiales usados en la mezcla, el clima y otras condiciones que influyen en el fraguado del hormigón.  En ningún caso deberán retirarse la obra falsa y encofrados, hasta que el hormigón de la estructura en construcción pueda soportar todas las cargas previstas.  Esta determinación se hará en base de la resistencia a la compresión o a la flexión que, a su vez, será comprobada mediante el ensayo de cilindros o viguetas curados bajo las mismas condiciones que la</w:t>
      </w:r>
      <w:r>
        <w:rPr>
          <w:rFonts w:ascii="Arial" w:hAnsi="Arial" w:cs="Arial"/>
          <w:sz w:val="24"/>
          <w:szCs w:val="24"/>
        </w:rPr>
        <w:t>s reinantes para la estructura.</w:t>
      </w:r>
    </w:p>
    <w:p w:rsidR="00B91BB4" w:rsidRPr="0068194D" w:rsidRDefault="00B91BB4" w:rsidP="00B91BB4">
      <w:pPr>
        <w:jc w:val="both"/>
        <w:rPr>
          <w:rFonts w:ascii="Arial" w:hAnsi="Arial" w:cs="Arial"/>
          <w:sz w:val="24"/>
          <w:szCs w:val="24"/>
        </w:rPr>
      </w:pPr>
      <w:r w:rsidRPr="0068194D">
        <w:rPr>
          <w:rFonts w:ascii="Arial" w:hAnsi="Arial" w:cs="Arial"/>
          <w:sz w:val="24"/>
          <w:szCs w:val="24"/>
        </w:rPr>
        <w:t>La obra falsa que soporte losas voladizas y losas de tablero entre vigas, no se retirará antes de 10 días después del vaciado de</w:t>
      </w:r>
      <w:r>
        <w:rPr>
          <w:rFonts w:ascii="Arial" w:hAnsi="Arial" w:cs="Arial"/>
          <w:sz w:val="24"/>
          <w:szCs w:val="24"/>
        </w:rPr>
        <w:t>l hormigón en el tablero.</w:t>
      </w:r>
    </w:p>
    <w:p w:rsidR="00B91BB4" w:rsidRPr="0068194D" w:rsidRDefault="00B91BB4" w:rsidP="00B91BB4">
      <w:pPr>
        <w:jc w:val="both"/>
        <w:rPr>
          <w:rFonts w:ascii="Arial" w:hAnsi="Arial" w:cs="Arial"/>
          <w:sz w:val="24"/>
          <w:szCs w:val="24"/>
        </w:rPr>
      </w:pPr>
      <w:r w:rsidRPr="0068194D">
        <w:rPr>
          <w:rFonts w:ascii="Arial" w:hAnsi="Arial" w:cs="Arial"/>
          <w:sz w:val="24"/>
          <w:szCs w:val="24"/>
        </w:rPr>
        <w:t>La obra falsa para cabezales que soporten vigas de hormigón prefabricado, no se retirará antes de 10 días después del vaciado del hormigón en el cabezal.  No se colocarán las vigas sobre dichos cabezales, hasta que el hormigón del cabezal haya alcanzado una resistencia a la compresión igual al doble del esfuerzo unitario del</w:t>
      </w:r>
      <w:r>
        <w:rPr>
          <w:rFonts w:ascii="Arial" w:hAnsi="Arial" w:cs="Arial"/>
          <w:sz w:val="24"/>
          <w:szCs w:val="24"/>
        </w:rPr>
        <w:t xml:space="preserve"> diseño indicado en los planos.</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soportes deberán removerse de modo que permitan que el hormigón soporte uniforme y gradualmente los esfuerzos debidos a su</w:t>
      </w:r>
      <w:r>
        <w:rPr>
          <w:rFonts w:ascii="Arial" w:hAnsi="Arial" w:cs="Arial"/>
          <w:sz w:val="24"/>
          <w:szCs w:val="24"/>
        </w:rPr>
        <w:t xml:space="preserve"> peso propio.</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Todos los materiales de la obra falsa serán retirados completamente, y el sitio quedará en condiciones aprobadas por el Fiscalizador.  Cualquier pilotaje para obras falsas de retirará hasta un mínimo de </w:t>
      </w:r>
      <w:smartTag w:uri="urn:schemas-microsoft-com:office:smarttags" w:element="metricconverter">
        <w:smartTagPr>
          <w:attr w:name="ProductID" w:val="0.60 metros"/>
        </w:smartTagPr>
        <w:r w:rsidRPr="0068194D">
          <w:rPr>
            <w:rFonts w:ascii="Arial" w:hAnsi="Arial" w:cs="Arial"/>
            <w:sz w:val="24"/>
            <w:szCs w:val="24"/>
          </w:rPr>
          <w:t>0.60 metros</w:t>
        </w:r>
      </w:smartTag>
      <w:r w:rsidRPr="0068194D">
        <w:rPr>
          <w:rFonts w:ascii="Arial" w:hAnsi="Arial" w:cs="Arial"/>
          <w:sz w:val="24"/>
          <w:szCs w:val="24"/>
        </w:rPr>
        <w:t xml:space="preserve"> bajo la superficie del terreno natural o del lecho del río o quebrada.</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i/>
          <w:iCs/>
          <w:sz w:val="24"/>
          <w:szCs w:val="24"/>
        </w:rPr>
      </w:pPr>
      <w:r w:rsidRPr="0068194D">
        <w:rPr>
          <w:rFonts w:ascii="Arial" w:hAnsi="Arial" w:cs="Arial"/>
          <w:i/>
          <w:iCs/>
          <w:sz w:val="24"/>
          <w:szCs w:val="24"/>
        </w:rPr>
        <w:t>Tolerancias.</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estructuras, una vez removida la obra falsa, deberán representar las líneas y cotas señaladas.  Los elementos estructurales tendrán las dimensiones, forma y alineamiento indicados en los planos</w:t>
      </w:r>
      <w:r>
        <w:rPr>
          <w:rFonts w:ascii="Arial" w:hAnsi="Arial" w:cs="Arial"/>
          <w:sz w:val="24"/>
          <w:szCs w:val="24"/>
        </w:rPr>
        <w:t>.</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Las tolerancias admitidas en los elementos estructurales de hormigón armado serán el doble de las admitidas para hormigón precomprimido en el numeral 502-5.02 de las Especificaciones Generales MOP-001-F-2002.  Cualquier deflexión u ondulación en una superficie, que exceda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xml:space="preserve"> entre montantes, viguetas o largueros adyacentes, será considerada como causa para el rechazo de aquella parte de la estructura.</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lastRenderedPageBreak/>
        <w:t xml:space="preserve">Las losas de puentes serán comprobadas con una regla de </w:t>
      </w:r>
      <w:smartTag w:uri="urn:schemas-microsoft-com:office:smarttags" w:element="metricconverter">
        <w:smartTagPr>
          <w:attr w:name="ProductID" w:val="3.0 metros"/>
        </w:smartTagPr>
        <w:r w:rsidRPr="0068194D">
          <w:rPr>
            <w:rFonts w:ascii="Arial" w:hAnsi="Arial" w:cs="Arial"/>
            <w:sz w:val="24"/>
            <w:szCs w:val="24"/>
          </w:rPr>
          <w:t>3.0 metros</w:t>
        </w:r>
      </w:smartTag>
      <w:r w:rsidRPr="0068194D">
        <w:rPr>
          <w:rFonts w:ascii="Arial" w:hAnsi="Arial" w:cs="Arial"/>
          <w:sz w:val="24"/>
          <w:szCs w:val="24"/>
        </w:rPr>
        <w:t xml:space="preserve"> de largo, y la distancia entre la superficie de la losa y la regla no deberá exceder de </w:t>
      </w:r>
      <w:smartTag w:uri="urn:schemas-microsoft-com:office:smarttags" w:element="metricconverter">
        <w:smartTagPr>
          <w:attr w:name="ProductID" w:val="5 mil￭metros"/>
        </w:smartTagPr>
        <w:r w:rsidRPr="0068194D">
          <w:rPr>
            <w:rFonts w:ascii="Arial" w:hAnsi="Arial" w:cs="Arial"/>
            <w:sz w:val="24"/>
            <w:szCs w:val="24"/>
          </w:rPr>
          <w:t>5 milímetros</w:t>
        </w:r>
      </w:smartTag>
      <w:r>
        <w:rPr>
          <w:rFonts w:ascii="Arial" w:hAnsi="Arial" w:cs="Arial"/>
          <w:sz w:val="24"/>
          <w:szCs w:val="24"/>
        </w:rPr>
        <w:t xml:space="preserve"> en ningún punto.</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Cualquier zona elevada que exceda esta tolerancia será corregida mediante el </w:t>
      </w:r>
      <w:r>
        <w:rPr>
          <w:rFonts w:ascii="Arial" w:hAnsi="Arial" w:cs="Arial"/>
          <w:sz w:val="24"/>
          <w:szCs w:val="24"/>
        </w:rPr>
        <w:t>uso de una esmerilada aprobada.</w:t>
      </w:r>
    </w:p>
    <w:p w:rsidR="00B91BB4" w:rsidRPr="0068194D" w:rsidRDefault="00B91BB4" w:rsidP="00B91BB4">
      <w:pPr>
        <w:jc w:val="both"/>
        <w:rPr>
          <w:rFonts w:ascii="Arial" w:hAnsi="Arial" w:cs="Arial"/>
          <w:i/>
          <w:iCs/>
          <w:sz w:val="24"/>
          <w:szCs w:val="24"/>
        </w:rPr>
      </w:pPr>
      <w:r w:rsidRPr="0068194D">
        <w:rPr>
          <w:rFonts w:ascii="Arial" w:hAnsi="Arial" w:cs="Arial"/>
          <w:i/>
          <w:iCs/>
          <w:sz w:val="24"/>
          <w:szCs w:val="24"/>
        </w:rPr>
        <w:t>Acabados.</w:t>
      </w: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Acabado de losas de puentes</w:t>
      </w:r>
      <w:r w:rsidRPr="0068194D">
        <w:rPr>
          <w:rFonts w:ascii="Arial" w:hAnsi="Arial" w:cs="Arial"/>
          <w:sz w:val="24"/>
          <w:szCs w:val="24"/>
        </w:rPr>
        <w:t>.   El acabado del hormigón en los tableros de puentes consistirá en el apisonado y enrasado de la superficie de hormigón, hasta que tenga una textura uniforme y rugosa, conformándose a la sección transversal, pendiente y alineamiento señalados en los planos.  El Contratista deberá usar el equipo mecánico para el acabado, con la utilización de equipo manual para trabajos complementarios.  El vaciado del hormigón en los tableros de puentes, no se permitirá hasta que el Fiscalizador compruebe que se dispone de los materiales necesarios para cubrir la sección propuesta, dentro del plazo establecido, y que el personal que opera las máquinas de acabado y curado se encuentren en la obra y</w:t>
      </w:r>
      <w:r>
        <w:rPr>
          <w:rFonts w:ascii="Arial" w:hAnsi="Arial" w:cs="Arial"/>
          <w:sz w:val="24"/>
          <w:szCs w:val="24"/>
        </w:rPr>
        <w:t xml:space="preserve"> en condiciones satisfactorias.</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Se comprobará igualmente que las máquinas de acabado puedan desplazarse sobre toda la superficie por hormigonarse y que los alisadores puedan cubrir hasta </w:t>
      </w:r>
      <w:r>
        <w:rPr>
          <w:rFonts w:ascii="Arial" w:hAnsi="Arial" w:cs="Arial"/>
          <w:sz w:val="24"/>
          <w:szCs w:val="24"/>
        </w:rPr>
        <w:t>los extremos de los encofrados.</w:t>
      </w:r>
    </w:p>
    <w:p w:rsidR="00B91BB4" w:rsidRPr="0068194D" w:rsidRDefault="00B91BB4" w:rsidP="00B91BB4">
      <w:pPr>
        <w:jc w:val="both"/>
        <w:rPr>
          <w:rFonts w:ascii="Arial" w:hAnsi="Arial" w:cs="Arial"/>
          <w:sz w:val="24"/>
          <w:szCs w:val="24"/>
        </w:rPr>
      </w:pPr>
      <w:r w:rsidRPr="0068194D">
        <w:rPr>
          <w:rFonts w:ascii="Arial" w:hAnsi="Arial" w:cs="Arial"/>
          <w:sz w:val="24"/>
          <w:szCs w:val="24"/>
        </w:rPr>
        <w:t>A menos que el Contratista proporcione una iluminación adecuada, el vaciado del hormigón deberá programarse para que las operaciones de acabado puedan ser terminadas d</w:t>
      </w:r>
      <w:r>
        <w:rPr>
          <w:rFonts w:ascii="Arial" w:hAnsi="Arial" w:cs="Arial"/>
          <w:sz w:val="24"/>
          <w:szCs w:val="24"/>
        </w:rPr>
        <w:t>urante las horas de luz diurna.</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El hormigón para losas de puentes se colocará en un frente, aproximadamente, paralelo al eje del puente, a menos que otro procedimiento sea permitido por el Fiscalizador.  La cantidad de hormigón que se coloque estará limitada a aquella que pueda ser alisada y acabada, antes de iniciarse el fraguado, con la condición de que el hormigón para losas de puentes no será colocado más allá de </w:t>
      </w:r>
      <w:smartTag w:uri="urn:schemas-microsoft-com:office:smarttags" w:element="metricconverter">
        <w:smartTagPr>
          <w:attr w:name="ProductID" w:val="3 metros"/>
        </w:smartTagPr>
        <w:r w:rsidRPr="0068194D">
          <w:rPr>
            <w:rFonts w:ascii="Arial" w:hAnsi="Arial" w:cs="Arial"/>
            <w:sz w:val="24"/>
            <w:szCs w:val="24"/>
          </w:rPr>
          <w:t>3 metros</w:t>
        </w:r>
      </w:smartTag>
      <w:r w:rsidRPr="0068194D">
        <w:rPr>
          <w:rFonts w:ascii="Arial" w:hAnsi="Arial" w:cs="Arial"/>
          <w:sz w:val="24"/>
          <w:szCs w:val="24"/>
        </w:rPr>
        <w:t xml:space="preserve"> por delante del apisonador.</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El equipo de apisonado y acabado se soportará y operará sobre vigas o rieles, que serán firmemente asegurados en los sitios en los cuales se colocará el hormigón.  Si el envasamiento se efectuara con el frente perpendicular al eje del puente, los rieles serán nivelados para compensar la deformación por la deflexión que pueda ocurr</w:t>
      </w:r>
      <w:r>
        <w:rPr>
          <w:rFonts w:ascii="Arial" w:hAnsi="Arial" w:cs="Arial"/>
          <w:sz w:val="24"/>
          <w:szCs w:val="24"/>
        </w:rPr>
        <w:t>ir en las vigas o el encofrado.</w:t>
      </w:r>
    </w:p>
    <w:p w:rsidR="00B91BB4" w:rsidRPr="0068194D" w:rsidRDefault="00B91BB4" w:rsidP="00B91BB4">
      <w:pPr>
        <w:jc w:val="both"/>
        <w:rPr>
          <w:rFonts w:ascii="Arial" w:hAnsi="Arial" w:cs="Arial"/>
          <w:sz w:val="24"/>
          <w:szCs w:val="24"/>
        </w:rPr>
      </w:pPr>
      <w:r w:rsidRPr="0068194D">
        <w:rPr>
          <w:rFonts w:ascii="Arial" w:hAnsi="Arial" w:cs="Arial"/>
          <w:sz w:val="24"/>
          <w:szCs w:val="24"/>
        </w:rPr>
        <w:lastRenderedPageBreak/>
        <w:t>Los alisadores longitudinales, ya sean éstos operados a mano o a máquina, se usarán de manera que su eje longitudinal sea paralelo a la línea central del puente, con movimientos longitudinales y transversales, alisando las áreas superiores y removiendo el exceso</w:t>
      </w:r>
      <w:r>
        <w:rPr>
          <w:rFonts w:ascii="Arial" w:hAnsi="Arial" w:cs="Arial"/>
          <w:sz w:val="24"/>
          <w:szCs w:val="24"/>
        </w:rPr>
        <w:t xml:space="preserve"> de hormigón a las áreas bajas.</w:t>
      </w:r>
    </w:p>
    <w:p w:rsidR="00B91BB4" w:rsidRPr="0068194D" w:rsidRDefault="00B91BB4" w:rsidP="00B91BB4">
      <w:pPr>
        <w:jc w:val="both"/>
        <w:rPr>
          <w:rFonts w:ascii="Arial" w:hAnsi="Arial" w:cs="Arial"/>
          <w:sz w:val="24"/>
          <w:szCs w:val="24"/>
        </w:rPr>
      </w:pPr>
      <w:r w:rsidRPr="0068194D">
        <w:rPr>
          <w:rFonts w:ascii="Arial" w:hAnsi="Arial" w:cs="Arial"/>
          <w:sz w:val="24"/>
          <w:szCs w:val="24"/>
        </w:rPr>
        <w:t>Cada pasada sucesiva del alisador deberá traslaparse con la anterior, en la mitad de su longitud, continuándose el proceso hasta o</w:t>
      </w:r>
      <w:r>
        <w:rPr>
          <w:rFonts w:ascii="Arial" w:hAnsi="Arial" w:cs="Arial"/>
          <w:sz w:val="24"/>
          <w:szCs w:val="24"/>
        </w:rPr>
        <w:t>btener una superficie uniforme.</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Como operación final de acabado, se dará a la superficie una textura estriada, por medio de una escoba de fibra </w:t>
      </w:r>
      <w:r>
        <w:rPr>
          <w:rFonts w:ascii="Arial" w:hAnsi="Arial" w:cs="Arial"/>
          <w:sz w:val="24"/>
          <w:szCs w:val="24"/>
        </w:rPr>
        <w:t>rígida o una tira de arpillera.</w:t>
      </w: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Cómo evitar las fisuras en las superficies de hormigón</w:t>
      </w:r>
      <w:r w:rsidRPr="0068194D">
        <w:rPr>
          <w:rFonts w:ascii="Arial" w:hAnsi="Arial" w:cs="Arial"/>
          <w:sz w:val="24"/>
          <w:szCs w:val="24"/>
        </w:rPr>
        <w:t>.   Las losas delgadas de gran longitud, como las utilizadas en la pavimentación y canalización, son especialmente susceptibles a la fisuración al verse sometidas a condici</w:t>
      </w:r>
      <w:r>
        <w:rPr>
          <w:rFonts w:ascii="Arial" w:hAnsi="Arial" w:cs="Arial"/>
          <w:sz w:val="24"/>
          <w:szCs w:val="24"/>
        </w:rPr>
        <w:t>ones ambientales desfavorables.</w:t>
      </w:r>
    </w:p>
    <w:p w:rsidR="00B91BB4" w:rsidRPr="0068194D" w:rsidRDefault="00B91BB4" w:rsidP="00B91BB4">
      <w:pPr>
        <w:jc w:val="both"/>
        <w:rPr>
          <w:rFonts w:ascii="Arial" w:hAnsi="Arial" w:cs="Arial"/>
          <w:sz w:val="24"/>
          <w:szCs w:val="24"/>
        </w:rPr>
      </w:pPr>
      <w:r w:rsidRPr="0068194D">
        <w:rPr>
          <w:rFonts w:ascii="Arial" w:hAnsi="Arial" w:cs="Arial"/>
          <w:sz w:val="24"/>
          <w:szCs w:val="24"/>
        </w:rPr>
        <w:t>El terreno de sustentación de estos elementos estructurales debe ser firme, estar perfectamente nivelado, ser capaz de soportar las cargas previsibles y tener el grado de humedad adecuado en el momento</w:t>
      </w:r>
      <w:r>
        <w:rPr>
          <w:rFonts w:ascii="Arial" w:hAnsi="Arial" w:cs="Arial"/>
          <w:sz w:val="24"/>
          <w:szCs w:val="24"/>
        </w:rPr>
        <w:t xml:space="preserve"> de la colocación del hormigón.</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El hormigón a utilizar debe estar dosificado con los contenidos mínimos de cemento y agua necesarios en función de </w:t>
      </w:r>
      <w:r>
        <w:rPr>
          <w:rFonts w:ascii="Arial" w:hAnsi="Arial" w:cs="Arial"/>
          <w:sz w:val="24"/>
          <w:szCs w:val="24"/>
        </w:rPr>
        <w:t>las características de la obra.</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operaciones de acabado de la superficie del elemento del hormigón deben reducirse al mínimo y es aconsejable que una vez finalizadas estas operaciones de acabado, la superficie sea protegida hasta que</w:t>
      </w:r>
      <w:r>
        <w:rPr>
          <w:rFonts w:ascii="Arial" w:hAnsi="Arial" w:cs="Arial"/>
          <w:sz w:val="24"/>
          <w:szCs w:val="24"/>
        </w:rPr>
        <w:t xml:space="preserve"> comience el proceso de curado.</w:t>
      </w:r>
    </w:p>
    <w:p w:rsidR="00B91BB4" w:rsidRPr="0068194D" w:rsidRDefault="00B91BB4" w:rsidP="00B91BB4">
      <w:pPr>
        <w:jc w:val="both"/>
        <w:rPr>
          <w:rFonts w:ascii="Arial" w:hAnsi="Arial" w:cs="Arial"/>
          <w:sz w:val="24"/>
          <w:szCs w:val="24"/>
        </w:rPr>
      </w:pPr>
      <w:r w:rsidRPr="0068194D">
        <w:rPr>
          <w:rFonts w:ascii="Arial" w:hAnsi="Arial" w:cs="Arial"/>
          <w:sz w:val="24"/>
          <w:szCs w:val="24"/>
        </w:rPr>
        <w:t>Fisura durante la fase constructiva: Los tipos de fisuras que aparecen en los pavimentos durante la fase de co</w:t>
      </w:r>
      <w:r>
        <w:rPr>
          <w:rFonts w:ascii="Arial" w:hAnsi="Arial" w:cs="Arial"/>
          <w:sz w:val="24"/>
          <w:szCs w:val="24"/>
        </w:rPr>
        <w:t>nstrucción pueden dividirse en:</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Fisuras de retracción.</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Fisuras de retracción superficial.</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 xml:space="preserve">Fisuras por deformación. </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Las Fisuras por retracción vienen originadas por la desecación de la zona superior de la losa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B91BB4" w:rsidRPr="0068194D" w:rsidRDefault="00B91BB4" w:rsidP="00B91BB4">
      <w:pPr>
        <w:jc w:val="both"/>
        <w:rPr>
          <w:rFonts w:ascii="Arial" w:hAnsi="Arial" w:cs="Arial"/>
          <w:sz w:val="24"/>
          <w:szCs w:val="24"/>
        </w:rPr>
      </w:pPr>
      <w:r w:rsidRPr="0068194D">
        <w:rPr>
          <w:rFonts w:ascii="Arial" w:hAnsi="Arial" w:cs="Arial"/>
          <w:sz w:val="24"/>
          <w:szCs w:val="24"/>
        </w:rPr>
        <w:t>La causa principal, origen de esta fisuración, es la excesiva y rápida pérdida de humedad que se puede deber a alguna o alg</w:t>
      </w:r>
      <w:r>
        <w:rPr>
          <w:rFonts w:ascii="Arial" w:hAnsi="Arial" w:cs="Arial"/>
          <w:sz w:val="24"/>
          <w:szCs w:val="24"/>
        </w:rPr>
        <w:t>unas de las siguientes razones:</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Terreno de sustentación seco.</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Utilización de áridos secos.</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lastRenderedPageBreak/>
        <w:t>La evaporación producida por el calor o los vientos secos.</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Otras causas pueden ser la presencia de un exceso de finos en el hormigón, un exceso de agua en la mezcla o un retraso en el comienzo del proceso de curado.</w:t>
      </w:r>
    </w:p>
    <w:p w:rsidR="00B91BB4" w:rsidRPr="0068194D" w:rsidRDefault="00B91BB4" w:rsidP="00B91BB4">
      <w:pPr>
        <w:jc w:val="both"/>
        <w:rPr>
          <w:rFonts w:ascii="Arial" w:hAnsi="Arial" w:cs="Arial"/>
          <w:sz w:val="24"/>
          <w:szCs w:val="24"/>
        </w:rPr>
      </w:pPr>
      <w:r w:rsidRPr="0068194D">
        <w:rPr>
          <w:rFonts w:ascii="Arial" w:hAnsi="Arial" w:cs="Arial"/>
          <w:sz w:val="24"/>
          <w:szCs w:val="24"/>
        </w:rPr>
        <w:t>Este tipo de fisuración se puede prevenir eliminando las causas que son su origen, esto es:</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Estudiando la dosificación del hormigón, reduciendo el contenido de finos y de agua.</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Humedeciendo el terreno de sustentación y los áridos utilizados en la fabricación del hormigón.</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Comenzando tan pronto como sea posible el proceso de curado</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Las fisuras por retracción superficial muy finas y superficiales se conectan entre sí, describiendo fisuras semejantes a la piel del cocodrilo. Su origen es la retracción de la pasta de cemento que ha sido transportada a la super</w:t>
      </w:r>
      <w:r>
        <w:rPr>
          <w:rFonts w:ascii="Arial" w:hAnsi="Arial" w:cs="Arial"/>
          <w:sz w:val="24"/>
          <w:szCs w:val="24"/>
        </w:rPr>
        <w:t>ficie por un exceso de vibrado.</w:t>
      </w:r>
    </w:p>
    <w:p w:rsidR="00B91BB4" w:rsidRPr="0068194D" w:rsidRDefault="00B91BB4" w:rsidP="00B91BB4">
      <w:pPr>
        <w:jc w:val="both"/>
        <w:rPr>
          <w:rFonts w:ascii="Arial" w:hAnsi="Arial" w:cs="Arial"/>
          <w:sz w:val="24"/>
          <w:szCs w:val="24"/>
        </w:rPr>
      </w:pPr>
      <w:r w:rsidRPr="0068194D">
        <w:rPr>
          <w:rFonts w:ascii="Arial" w:hAnsi="Arial" w:cs="Arial"/>
          <w:sz w:val="24"/>
          <w:szCs w:val="24"/>
        </w:rPr>
        <w:t>También aparecen estas fisuras cuando se rocía agua sobre la superficie para facilitar las operaciones de acabado, o cuando el árido utilizado en la fabricación del hormigón porta un exceso de polvo que</w:t>
      </w:r>
      <w:r>
        <w:rPr>
          <w:rFonts w:ascii="Arial" w:hAnsi="Arial" w:cs="Arial"/>
          <w:sz w:val="24"/>
          <w:szCs w:val="24"/>
        </w:rPr>
        <w:t xml:space="preserve"> provoca la exudación.</w:t>
      </w:r>
    </w:p>
    <w:p w:rsidR="00B91BB4" w:rsidRPr="0068194D" w:rsidRDefault="00B91BB4" w:rsidP="00B91BB4">
      <w:pPr>
        <w:jc w:val="both"/>
        <w:rPr>
          <w:rFonts w:ascii="Arial" w:hAnsi="Arial" w:cs="Arial"/>
          <w:sz w:val="24"/>
          <w:szCs w:val="24"/>
        </w:rPr>
      </w:pPr>
      <w:r w:rsidRPr="0068194D">
        <w:rPr>
          <w:rFonts w:ascii="Arial" w:hAnsi="Arial" w:cs="Arial"/>
          <w:sz w:val="24"/>
          <w:szCs w:val="24"/>
        </w:rPr>
        <w:t>El calor y la sequedad del viento son también factores cau</w:t>
      </w:r>
      <w:r>
        <w:rPr>
          <w:rFonts w:ascii="Arial" w:hAnsi="Arial" w:cs="Arial"/>
          <w:sz w:val="24"/>
          <w:szCs w:val="24"/>
        </w:rPr>
        <w:t>santes de este tipo de fisuras.</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fisuras por deformación que se desarrollan a través de la losa son debidas a las perturbaciones que sufre el hormigón antes de su endurecimiento.  Dichas perturbaciones pueden tener su origen en alguna o alg</w:t>
      </w:r>
      <w:r>
        <w:rPr>
          <w:rFonts w:ascii="Arial" w:hAnsi="Arial" w:cs="Arial"/>
          <w:sz w:val="24"/>
          <w:szCs w:val="24"/>
        </w:rPr>
        <w:t>unas de las razones siguientes:</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Deformación del terreno de sustentación</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Movimiento de los encofrados</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Desplazamiento de las barras de las armaduras</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Los áridos muy absorbentes pueden dar lugar a veces a una fisuración de este tipo.</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Generalmente los hormigones serán tanto más fisu</w:t>
      </w:r>
      <w:r>
        <w:rPr>
          <w:rFonts w:ascii="Arial" w:hAnsi="Arial" w:cs="Arial"/>
          <w:sz w:val="24"/>
          <w:szCs w:val="24"/>
        </w:rPr>
        <w:t>rables cuanto más fluidos sean.</w:t>
      </w:r>
    </w:p>
    <w:p w:rsidR="00B91BB4" w:rsidRPr="0068194D" w:rsidRDefault="00B91BB4" w:rsidP="00B91BB4">
      <w:pPr>
        <w:jc w:val="both"/>
        <w:rPr>
          <w:rFonts w:ascii="Arial" w:hAnsi="Arial" w:cs="Arial"/>
          <w:sz w:val="24"/>
          <w:szCs w:val="24"/>
        </w:rPr>
      </w:pPr>
      <w:r w:rsidRPr="0068194D">
        <w:rPr>
          <w:rFonts w:ascii="Arial" w:hAnsi="Arial" w:cs="Arial"/>
          <w:sz w:val="24"/>
          <w:szCs w:val="24"/>
        </w:rPr>
        <w:lastRenderedPageBreak/>
        <w:t>A veces ciertos suelos sufren deformaciones al absorber humedad y en consecuencia las losas que reposan sobre estos suelos están expuestas a la fisuración por deformación del terreno, al absorber éste el agua del hormigón.</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Cómo reparar los defectos superficiales en el hormigón.  Las fisuras que aparecen en el hormigón son los síntomas que permiten intuir la existencia de condiciones que le afecten adversamente.  Por ello la reparación de las fisuras puede o no ser eficaz si dichas condiciones adversas </w:t>
      </w:r>
      <w:r>
        <w:rPr>
          <w:rFonts w:ascii="Arial" w:hAnsi="Arial" w:cs="Arial"/>
          <w:sz w:val="24"/>
          <w:szCs w:val="24"/>
        </w:rPr>
        <w:t>no son primeramente eliminadas.</w:t>
      </w:r>
    </w:p>
    <w:p w:rsidR="00B91BB4" w:rsidRPr="0068194D" w:rsidRDefault="00B91BB4" w:rsidP="00B91BB4">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B91BB4" w:rsidRPr="0068194D" w:rsidRDefault="00B91BB4" w:rsidP="00B91BB4">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B91BB4" w:rsidRPr="0068194D" w:rsidRDefault="00B91BB4" w:rsidP="00B91BB4">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B91BB4" w:rsidRPr="0068194D" w:rsidRDefault="00B91BB4" w:rsidP="00B91BB4">
      <w:pPr>
        <w:jc w:val="both"/>
        <w:rPr>
          <w:rFonts w:ascii="Arial" w:hAnsi="Arial" w:cs="Arial"/>
          <w:sz w:val="24"/>
          <w:szCs w:val="24"/>
        </w:rPr>
      </w:pPr>
      <w:r w:rsidRPr="0068194D">
        <w:rPr>
          <w:rFonts w:ascii="Arial" w:hAnsi="Arial" w:cs="Arial"/>
          <w:sz w:val="24"/>
          <w:szCs w:val="24"/>
        </w:rPr>
        <w:t>Reparación con materiales asfálticos: Cuando se prevé que el elemento vaya a estar sometido a deformaciones con cierta continuidad, las fisuras deben rellanarse con productos plásticos.  Estos materiales mantienen su plasticidad y permiten pequeños movimientos del hormigón sin romperse.  Son especialmente aconsejables esos productos cuando se trata de evitar la filtración</w:t>
      </w:r>
      <w:r>
        <w:rPr>
          <w:rFonts w:ascii="Arial" w:hAnsi="Arial" w:cs="Arial"/>
          <w:sz w:val="24"/>
          <w:szCs w:val="24"/>
        </w:rPr>
        <w:t xml:space="preserve"> de agua a través de la fisura.</w:t>
      </w:r>
    </w:p>
    <w:p w:rsidR="00B91BB4" w:rsidRPr="0068194D" w:rsidRDefault="00B91BB4" w:rsidP="00B91BB4">
      <w:pPr>
        <w:jc w:val="both"/>
        <w:rPr>
          <w:rFonts w:ascii="Arial" w:hAnsi="Arial" w:cs="Arial"/>
          <w:sz w:val="24"/>
          <w:szCs w:val="24"/>
        </w:rPr>
      </w:pPr>
      <w:r w:rsidRPr="0068194D">
        <w:rPr>
          <w:rFonts w:ascii="Arial" w:hAnsi="Arial" w:cs="Arial"/>
          <w:sz w:val="24"/>
          <w:szCs w:val="24"/>
        </w:rPr>
        <w:t>La aplicación de estos productos puede realizarse en caliente o en frío.  Los que aplican en caliente son una mezcla de asfalto, caucho o un filler o materiales semejantes, generalmente de color negro.  Hay también filler asfáltico para su aplicación en frío aunque son preferibles</w:t>
      </w:r>
      <w:r>
        <w:rPr>
          <w:rFonts w:ascii="Arial" w:hAnsi="Arial" w:cs="Arial"/>
          <w:sz w:val="24"/>
          <w:szCs w:val="24"/>
        </w:rPr>
        <w:t xml:space="preserve"> los de aplicación en caliente.</w:t>
      </w:r>
    </w:p>
    <w:p w:rsidR="00B91BB4" w:rsidRPr="0068194D" w:rsidRDefault="00B91BB4" w:rsidP="00B91BB4">
      <w:pPr>
        <w:jc w:val="both"/>
        <w:rPr>
          <w:rFonts w:ascii="Arial" w:hAnsi="Arial" w:cs="Arial"/>
          <w:sz w:val="24"/>
          <w:szCs w:val="24"/>
        </w:rPr>
      </w:pPr>
      <w:r w:rsidRPr="0068194D">
        <w:rPr>
          <w:rFonts w:ascii="Arial" w:hAnsi="Arial" w:cs="Arial"/>
          <w:sz w:val="24"/>
          <w:szCs w:val="24"/>
        </w:rPr>
        <w:t>Recientemente se han utilizado con ventajas las resinas de epoxy, que presentan unas ventajas de ligazón superiores siempre que las superficies de la fisura se</w:t>
      </w:r>
      <w:r>
        <w:rPr>
          <w:rFonts w:ascii="Arial" w:hAnsi="Arial" w:cs="Arial"/>
          <w:sz w:val="24"/>
          <w:szCs w:val="24"/>
        </w:rPr>
        <w:t xml:space="preserve"> hayan preparado adecuadamente.</w:t>
      </w:r>
    </w:p>
    <w:p w:rsidR="00B91BB4" w:rsidRPr="0068194D" w:rsidRDefault="00B91BB4" w:rsidP="00B91BB4">
      <w:pPr>
        <w:jc w:val="both"/>
        <w:rPr>
          <w:rFonts w:ascii="Arial" w:hAnsi="Arial" w:cs="Arial"/>
          <w:sz w:val="24"/>
          <w:szCs w:val="24"/>
        </w:rPr>
      </w:pPr>
      <w:r w:rsidRPr="0068194D">
        <w:rPr>
          <w:rFonts w:ascii="Arial" w:hAnsi="Arial" w:cs="Arial"/>
          <w:sz w:val="24"/>
          <w:szCs w:val="24"/>
        </w:rPr>
        <w:lastRenderedPageBreak/>
        <w:t>Reparaciones con mortero: Las fisuras de gran desarrollo</w:t>
      </w:r>
      <w:r>
        <w:rPr>
          <w:rFonts w:ascii="Arial" w:hAnsi="Arial" w:cs="Arial"/>
          <w:sz w:val="24"/>
          <w:szCs w:val="24"/>
        </w:rPr>
        <w:t xml:space="preserve"> pueden rellenarse con mortero.</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El mortero utilizado estará formado por una parte de cemento Pórtland y dos partes y media de arena que pasa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El mortero tendrá una consistencia tal que una bola moldeada con la mano </w:t>
      </w:r>
      <w:r>
        <w:rPr>
          <w:rFonts w:ascii="Arial" w:hAnsi="Arial" w:cs="Arial"/>
          <w:sz w:val="24"/>
          <w:szCs w:val="24"/>
        </w:rPr>
        <w:t>sea capaz de mantener su forma.</w:t>
      </w:r>
    </w:p>
    <w:p w:rsidR="00B91BB4" w:rsidRPr="0068194D" w:rsidRDefault="00B91BB4" w:rsidP="00B91BB4">
      <w:pPr>
        <w:jc w:val="both"/>
        <w:rPr>
          <w:rFonts w:ascii="Arial" w:hAnsi="Arial" w:cs="Arial"/>
          <w:sz w:val="24"/>
          <w:szCs w:val="24"/>
        </w:rPr>
      </w:pPr>
      <w:r w:rsidRPr="0068194D">
        <w:rPr>
          <w:rFonts w:ascii="Arial" w:hAnsi="Arial" w:cs="Arial"/>
          <w:sz w:val="24"/>
          <w:szCs w:val="24"/>
        </w:rPr>
        <w:t>Es recomendable utilizar cemento blanco, con objeto que la repar</w:t>
      </w:r>
      <w:r>
        <w:rPr>
          <w:rFonts w:ascii="Arial" w:hAnsi="Arial" w:cs="Arial"/>
          <w:sz w:val="24"/>
          <w:szCs w:val="24"/>
        </w:rPr>
        <w:t>ación resalte lo menos posible.</w:t>
      </w:r>
    </w:p>
    <w:p w:rsidR="00B91BB4" w:rsidRPr="0068194D" w:rsidRDefault="00B91BB4" w:rsidP="00B91BB4">
      <w:pPr>
        <w:jc w:val="both"/>
        <w:rPr>
          <w:rFonts w:ascii="Arial" w:hAnsi="Arial" w:cs="Arial"/>
          <w:sz w:val="24"/>
          <w:szCs w:val="24"/>
        </w:rPr>
      </w:pPr>
      <w:r w:rsidRPr="0068194D">
        <w:rPr>
          <w:rFonts w:ascii="Arial" w:hAnsi="Arial" w:cs="Arial"/>
          <w:sz w:val="24"/>
          <w:szCs w:val="24"/>
        </w:rPr>
        <w:t>El mortero se vierte en la fisura y se compacta por picado, alisando la super</w:t>
      </w:r>
      <w:r>
        <w:rPr>
          <w:rFonts w:ascii="Arial" w:hAnsi="Arial" w:cs="Arial"/>
          <w:sz w:val="24"/>
          <w:szCs w:val="24"/>
        </w:rPr>
        <w:t>ficie con una paleta de madera.</w:t>
      </w:r>
    </w:p>
    <w:p w:rsidR="00B91BB4" w:rsidRPr="0068194D" w:rsidRDefault="00B91BB4" w:rsidP="00B91BB4">
      <w:pPr>
        <w:jc w:val="both"/>
        <w:rPr>
          <w:rFonts w:ascii="Arial" w:hAnsi="Arial" w:cs="Arial"/>
          <w:sz w:val="24"/>
          <w:szCs w:val="24"/>
        </w:rPr>
      </w:pPr>
      <w:r w:rsidRPr="0068194D">
        <w:rPr>
          <w:rFonts w:ascii="Arial" w:hAnsi="Arial" w:cs="Arial"/>
          <w:sz w:val="24"/>
          <w:szCs w:val="24"/>
        </w:rPr>
        <w:t>La reparación se finaliza curando el mortero, ya sea con agu</w:t>
      </w:r>
      <w:r>
        <w:rPr>
          <w:rFonts w:ascii="Arial" w:hAnsi="Arial" w:cs="Arial"/>
          <w:sz w:val="24"/>
          <w:szCs w:val="24"/>
        </w:rPr>
        <w:t>a o con un compuesto de curado.</w:t>
      </w:r>
    </w:p>
    <w:p w:rsidR="00B91BB4" w:rsidRPr="0068194D" w:rsidRDefault="00B91BB4" w:rsidP="00B91BB4">
      <w:pPr>
        <w:jc w:val="both"/>
        <w:rPr>
          <w:rFonts w:ascii="Arial" w:hAnsi="Arial" w:cs="Arial"/>
          <w:sz w:val="24"/>
          <w:szCs w:val="24"/>
        </w:rPr>
      </w:pPr>
      <w:r w:rsidRPr="0068194D">
        <w:rPr>
          <w:rFonts w:ascii="Arial" w:hAnsi="Arial" w:cs="Arial"/>
          <w:sz w:val="24"/>
          <w:szCs w:val="24"/>
        </w:rPr>
        <w:t>La ligazón entre el mortero y el hormigón se mejora utilizando productos tales como resinas epoxy y látex.  Las resinas epoxy se aplican a las superficies del hormigón y el lá</w:t>
      </w:r>
      <w:r>
        <w:rPr>
          <w:rFonts w:ascii="Arial" w:hAnsi="Arial" w:cs="Arial"/>
          <w:sz w:val="24"/>
          <w:szCs w:val="24"/>
        </w:rPr>
        <w:t>tex se puede añadir al mortero.</w:t>
      </w:r>
    </w:p>
    <w:p w:rsidR="00B91BB4" w:rsidRPr="0068194D" w:rsidRDefault="00B91BB4" w:rsidP="00B91BB4">
      <w:pPr>
        <w:jc w:val="both"/>
        <w:rPr>
          <w:rFonts w:ascii="Arial" w:hAnsi="Arial" w:cs="Arial"/>
          <w:sz w:val="24"/>
          <w:szCs w:val="24"/>
        </w:rPr>
      </w:pPr>
      <w:r w:rsidRPr="0068194D">
        <w:rPr>
          <w:rFonts w:ascii="Arial" w:hAnsi="Arial" w:cs="Arial"/>
          <w:sz w:val="24"/>
          <w:szCs w:val="24"/>
        </w:rPr>
        <w:t>Reparaciones con resinas epoxy: Las pequeñas fisuras se pueden rellenar con resinas epoxy mediante inyección.</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Para ello se hacen perforaciones de unos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xml:space="preserve">. de profundidad a lo largo de la fisura y a unos </w:t>
      </w:r>
      <w:smartTag w:uri="urn:schemas-microsoft-com:office:smarttags" w:element="metricconverter">
        <w:smartTagPr>
          <w:attr w:name="ProductID" w:val="60 cm"/>
        </w:smartTagPr>
        <w:r w:rsidRPr="0068194D">
          <w:rPr>
            <w:rFonts w:ascii="Arial" w:hAnsi="Arial" w:cs="Arial"/>
            <w:sz w:val="24"/>
            <w:szCs w:val="24"/>
          </w:rPr>
          <w:t>60 cm</w:t>
        </w:r>
      </w:smartTag>
      <w:r w:rsidRPr="0068194D">
        <w:rPr>
          <w:rFonts w:ascii="Arial" w:hAnsi="Arial" w:cs="Arial"/>
          <w:sz w:val="24"/>
          <w:szCs w:val="24"/>
        </w:rPr>
        <w:t>. de distancia de su trazado.  En estas perforaciones se colocan</w:t>
      </w:r>
      <w:r>
        <w:rPr>
          <w:rFonts w:ascii="Arial" w:hAnsi="Arial" w:cs="Arial"/>
          <w:sz w:val="24"/>
          <w:szCs w:val="24"/>
        </w:rPr>
        <w:t xml:space="preserve"> los dispositivos de inyección.</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Una vez realizadas estas operaciones, se sella la superficie del hormigón fisurada con resina epoxy procurando dejar pequeñas perforaciones cada </w:t>
      </w:r>
      <w:smartTag w:uri="urn:schemas-microsoft-com:office:smarttags" w:element="metricconverter">
        <w:smartTagPr>
          <w:attr w:name="ProductID" w:val="15 cm"/>
        </w:smartTagPr>
        <w:r w:rsidRPr="0068194D">
          <w:rPr>
            <w:rFonts w:ascii="Arial" w:hAnsi="Arial" w:cs="Arial"/>
            <w:sz w:val="24"/>
            <w:szCs w:val="24"/>
          </w:rPr>
          <w:t>15 cm</w:t>
        </w:r>
      </w:smartTag>
      <w:r>
        <w:rPr>
          <w:rFonts w:ascii="Arial" w:hAnsi="Arial" w:cs="Arial"/>
          <w:sz w:val="24"/>
          <w:szCs w:val="24"/>
        </w:rPr>
        <w:t xml:space="preserve">. a lo largo de la fisura. </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Cuando la resina superficial haya pasado el período de curado, se rellena la fisura con resina epoxy, utilizando para </w:t>
      </w:r>
      <w:r>
        <w:rPr>
          <w:rFonts w:ascii="Arial" w:hAnsi="Arial" w:cs="Arial"/>
          <w:sz w:val="24"/>
          <w:szCs w:val="24"/>
        </w:rPr>
        <w:t>ello dispositivos de inyección.</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fisuras de mayor desarrollo se pueden rellenar con un mortero epoxy que consiste en una mezcla de resina y arena normalizada en proporción de uno a tres.  Una vez limpia la fisura, se vierte el mortero, asegurando el rellenado completo de la fisura mediante la colocación del mortero con elem</w:t>
      </w:r>
      <w:r>
        <w:rPr>
          <w:rFonts w:ascii="Arial" w:hAnsi="Arial" w:cs="Arial"/>
          <w:sz w:val="24"/>
          <w:szCs w:val="24"/>
        </w:rPr>
        <w:t>entos adecuados como espátulas.</w:t>
      </w: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Cómo evitar los huecos en la superficie del hormigón</w:t>
      </w:r>
      <w:r w:rsidRPr="0068194D">
        <w:rPr>
          <w:rFonts w:ascii="Arial" w:hAnsi="Arial" w:cs="Arial"/>
          <w:sz w:val="24"/>
          <w:szCs w:val="24"/>
        </w:rPr>
        <w:t xml:space="preserve">.   Con frecuencia suelen aparecer en las superficies de hormigón que han estado en contacto los encofrados, pequeños huecos de diámetros aproximados de </w:t>
      </w:r>
      <w:smartTag w:uri="urn:schemas-microsoft-com:office:smarttags" w:element="metricconverter">
        <w:smartTagPr>
          <w:attr w:name="ProductID" w:val="15 mm"/>
        </w:smartTagPr>
        <w:r w:rsidRPr="0068194D">
          <w:rPr>
            <w:rFonts w:ascii="Arial" w:hAnsi="Arial" w:cs="Arial"/>
            <w:sz w:val="24"/>
            <w:szCs w:val="24"/>
          </w:rPr>
          <w:t>15 mm</w:t>
        </w:r>
      </w:smartTag>
      <w:r w:rsidRPr="0068194D">
        <w:rPr>
          <w:rFonts w:ascii="Arial" w:hAnsi="Arial" w:cs="Arial"/>
          <w:sz w:val="24"/>
          <w:szCs w:val="24"/>
        </w:rPr>
        <w:t xml:space="preserve">.  En algunas ocasiones estos huecos están cubiertos por una delgada capa de pasta seca que </w:t>
      </w:r>
      <w:r w:rsidRPr="0068194D">
        <w:rPr>
          <w:rFonts w:ascii="Arial" w:hAnsi="Arial" w:cs="Arial"/>
          <w:sz w:val="24"/>
          <w:szCs w:val="24"/>
        </w:rPr>
        <w:lastRenderedPageBreak/>
        <w:t xml:space="preserve">se desprende con la presión de los dedos, dejando a la vista </w:t>
      </w:r>
      <w:r>
        <w:rPr>
          <w:rFonts w:ascii="Arial" w:hAnsi="Arial" w:cs="Arial"/>
          <w:sz w:val="24"/>
          <w:szCs w:val="24"/>
        </w:rPr>
        <w:t>el hueco previamente invisible.</w:t>
      </w:r>
    </w:p>
    <w:p w:rsidR="00B91BB4" w:rsidRPr="0068194D" w:rsidRDefault="00B91BB4" w:rsidP="00B91BB4">
      <w:pPr>
        <w:jc w:val="both"/>
        <w:rPr>
          <w:rFonts w:ascii="Arial" w:hAnsi="Arial" w:cs="Arial"/>
          <w:sz w:val="24"/>
          <w:szCs w:val="24"/>
        </w:rPr>
      </w:pPr>
      <w:r w:rsidRPr="0068194D">
        <w:rPr>
          <w:rFonts w:ascii="Arial" w:hAnsi="Arial" w:cs="Arial"/>
          <w:sz w:val="24"/>
          <w:szCs w:val="24"/>
        </w:rPr>
        <w:t>Estos huecos pueden ser el resultado de bolsas de aire o de pequeñas concentraciones de agua.  Son casi imposibles de evitar en superficies verticales y aparecen con segur</w:t>
      </w:r>
      <w:r>
        <w:rPr>
          <w:rFonts w:ascii="Arial" w:hAnsi="Arial" w:cs="Arial"/>
          <w:sz w:val="24"/>
          <w:szCs w:val="24"/>
        </w:rPr>
        <w:t>idad en superficies inclinadas.</w:t>
      </w:r>
    </w:p>
    <w:p w:rsidR="00B91BB4" w:rsidRPr="0068194D" w:rsidRDefault="00B91BB4" w:rsidP="00B91BB4">
      <w:pPr>
        <w:jc w:val="both"/>
        <w:rPr>
          <w:rFonts w:ascii="Arial" w:hAnsi="Arial" w:cs="Arial"/>
          <w:sz w:val="24"/>
          <w:szCs w:val="24"/>
        </w:rPr>
      </w:pPr>
      <w:r w:rsidRPr="0068194D">
        <w:rPr>
          <w:rFonts w:ascii="Arial" w:hAnsi="Arial" w:cs="Arial"/>
          <w:sz w:val="24"/>
          <w:szCs w:val="24"/>
        </w:rPr>
        <w:t>Se ha discutido la influencia del aire ocluido en la aparición de estos defectos superficiales; basta decir sin embargo que estos defectos se han presentado tanto antes de utilizar aire ocluido como ahora.</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Estos huecos por lo general no son perjudiciales para el hormigón a no ser que el hormigón este expuesto a condiciones ambientales adversas.  En estas condiciones los huecos actuando como pequeños receptáculos, pueden almacenar agua que al helarse, disgreguen el hormigón.</w:t>
      </w:r>
    </w:p>
    <w:p w:rsidR="00B91BB4" w:rsidRPr="0068194D" w:rsidRDefault="00B91BB4" w:rsidP="00B91BB4">
      <w:pPr>
        <w:jc w:val="both"/>
        <w:rPr>
          <w:rFonts w:ascii="Arial" w:hAnsi="Arial" w:cs="Arial"/>
          <w:sz w:val="24"/>
          <w:szCs w:val="24"/>
        </w:rPr>
      </w:pPr>
      <w:r w:rsidRPr="0068194D">
        <w:rPr>
          <w:rFonts w:ascii="Arial" w:hAnsi="Arial" w:cs="Arial"/>
          <w:sz w:val="24"/>
          <w:szCs w:val="24"/>
        </w:rPr>
        <w:t>Recomendaciones: Deben evitarse las mezclas viscosas con un exceso de arena.</w:t>
      </w:r>
    </w:p>
    <w:p w:rsidR="00B91BB4" w:rsidRPr="0068194D" w:rsidRDefault="00B91BB4" w:rsidP="00B91BB4">
      <w:pPr>
        <w:jc w:val="both"/>
        <w:rPr>
          <w:rFonts w:ascii="Arial" w:hAnsi="Arial" w:cs="Arial"/>
          <w:sz w:val="24"/>
          <w:szCs w:val="24"/>
        </w:rPr>
      </w:pPr>
      <w:r w:rsidRPr="0068194D">
        <w:rPr>
          <w:rFonts w:ascii="Arial" w:hAnsi="Arial" w:cs="Arial"/>
          <w:sz w:val="24"/>
          <w:szCs w:val="24"/>
        </w:rPr>
        <w:t>La composición del árido debe presentar una buena Granulometría, evitando un exceso de finos en la arena.</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El hormigón debe tener una consistencia ni demasiado fluida ni demasiado seca, con un asiento de </w:t>
      </w:r>
      <w:smartTag w:uri="urn:schemas-microsoft-com:office:smarttags" w:element="metricconverter">
        <w:smartTagPr>
          <w:attr w:name="ProductID" w:val="50 a"/>
        </w:smartTagPr>
        <w:r w:rsidRPr="0068194D">
          <w:rPr>
            <w:rFonts w:ascii="Arial" w:hAnsi="Arial" w:cs="Arial"/>
            <w:sz w:val="24"/>
            <w:szCs w:val="24"/>
          </w:rPr>
          <w:t>50 a</w:t>
        </w:r>
      </w:smartTag>
      <w:r w:rsidRPr="0068194D">
        <w:rPr>
          <w:rFonts w:ascii="Arial" w:hAnsi="Arial" w:cs="Arial"/>
          <w:sz w:val="24"/>
          <w:szCs w:val="24"/>
        </w:rPr>
        <w:t xml:space="preserve"> </w:t>
      </w:r>
      <w:smartTag w:uri="urn:schemas-microsoft-com:office:smarttags" w:element="metricconverter">
        <w:smartTagPr>
          <w:attr w:name="ProductID" w:val="75 mm"/>
        </w:smartTagPr>
        <w:r w:rsidRPr="0068194D">
          <w:rPr>
            <w:rFonts w:ascii="Arial" w:hAnsi="Arial" w:cs="Arial"/>
            <w:sz w:val="24"/>
            <w:szCs w:val="24"/>
          </w:rPr>
          <w:t>75 mm</w:t>
        </w:r>
      </w:smartTag>
      <w:r w:rsidRPr="0068194D">
        <w:rPr>
          <w:rFonts w:ascii="Arial" w:hAnsi="Arial" w:cs="Arial"/>
          <w:sz w:val="24"/>
          <w:szCs w:val="24"/>
        </w:rPr>
        <w:t>. en aquellos casos en que las características de la obra y los medios de la puesta en obra lo permitan.</w:t>
      </w:r>
    </w:p>
    <w:p w:rsidR="00B91BB4" w:rsidRPr="0068194D" w:rsidRDefault="00B91BB4" w:rsidP="00B91BB4">
      <w:pPr>
        <w:jc w:val="both"/>
        <w:rPr>
          <w:rFonts w:ascii="Arial" w:hAnsi="Arial" w:cs="Arial"/>
          <w:sz w:val="24"/>
          <w:szCs w:val="24"/>
        </w:rPr>
      </w:pPr>
      <w:r w:rsidRPr="0068194D">
        <w:rPr>
          <w:rFonts w:ascii="Arial" w:hAnsi="Arial" w:cs="Arial"/>
          <w:sz w:val="24"/>
          <w:szCs w:val="24"/>
        </w:rPr>
        <w:t>La observancia de las siguientes reglas ayudará a minimizar la formación de huecos:</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 xml:space="preserve">La colocación del hormigón no se debe realizar con excesiva rapidez, se deberá colocar el hormigón en capas de un espesor máximo de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y vibrar cada capa.</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En el caso de superficies inclinadas, la vibración debe ser la necesaria para conseguir la debida compactación.</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En el caso de superficies verticales, efectuando un vibrado un poco más enérgico que el que normalmente se realiza.</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 xml:space="preserve">Utilizando vibradores de superficies, acoplados a los encofrados. </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Vibración con barra la zona del hormigón próximo a la superficie del encofrado simultáneamente a la compactación por vibración de la masa de hormigón.</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t>Utilizando encofrados provistos de finísimas ranuras que permitan la salida de agua y aire pero no de mortero.</w:t>
      </w:r>
    </w:p>
    <w:p w:rsidR="00B91BB4" w:rsidRPr="0068194D" w:rsidRDefault="00B91BB4" w:rsidP="00B91BB4">
      <w:pPr>
        <w:numPr>
          <w:ilvl w:val="0"/>
          <w:numId w:val="2"/>
        </w:numPr>
        <w:spacing w:after="0"/>
        <w:jc w:val="both"/>
        <w:rPr>
          <w:rFonts w:ascii="Arial" w:hAnsi="Arial" w:cs="Arial"/>
          <w:sz w:val="24"/>
          <w:szCs w:val="24"/>
        </w:rPr>
      </w:pPr>
      <w:r w:rsidRPr="0068194D">
        <w:rPr>
          <w:rFonts w:ascii="Arial" w:hAnsi="Arial" w:cs="Arial"/>
          <w:sz w:val="24"/>
          <w:szCs w:val="24"/>
        </w:rPr>
        <w:lastRenderedPageBreak/>
        <w:t>Utilizando en aquellos casos en que la ausencia de huecos sea una exigencia primordial y los costos lo permitan, encofrados provistos de forros absorbentes.</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sz w:val="24"/>
          <w:szCs w:val="24"/>
        </w:rPr>
      </w:pPr>
      <w:r w:rsidRPr="0068194D">
        <w:rPr>
          <w:rFonts w:ascii="Arial" w:hAnsi="Arial" w:cs="Arial"/>
          <w:sz w:val="24"/>
          <w:szCs w:val="24"/>
        </w:rPr>
        <w:t>Reparación: En ocasiones se hace necesario reparar las superficies de horm</w:t>
      </w:r>
      <w:r>
        <w:rPr>
          <w:rFonts w:ascii="Arial" w:hAnsi="Arial" w:cs="Arial"/>
          <w:sz w:val="24"/>
          <w:szCs w:val="24"/>
        </w:rPr>
        <w:t>igón, rellenando los huecos.</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Un primer método consiste en extender sobre la superficie de hormigón, previamente humedecido, un mortero de consistencia seca, constituido por una parte de cemento y dos de arena que pase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Acabado el extendido se limpia la superficie del hormigón con una llana, comprobando que los huecos hayan quedado rellenados y a nivel de la superficie.  Posteriormente se realizará el proceso de curado, bien con agua, bien con productos de curado.  Es recomendable u</w:t>
      </w:r>
      <w:r>
        <w:rPr>
          <w:rFonts w:ascii="Arial" w:hAnsi="Arial" w:cs="Arial"/>
          <w:sz w:val="24"/>
          <w:szCs w:val="24"/>
        </w:rPr>
        <w:t>tilizar cemento blanco.</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Un segundo método consiste en el extendido de un mortero de menor consistencia, sometiendo posteriormente la superficie del hormigón </w:t>
      </w:r>
      <w:r>
        <w:rPr>
          <w:rFonts w:ascii="Arial" w:hAnsi="Arial" w:cs="Arial"/>
          <w:sz w:val="24"/>
          <w:szCs w:val="24"/>
        </w:rPr>
        <w:t xml:space="preserve">a un cepillado con carborundo. </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Un espesor recomendado para la capa de mortero es de </w:t>
      </w:r>
      <w:smartTag w:uri="urn:schemas-microsoft-com:office:smarttags" w:element="metricconverter">
        <w:smartTagPr>
          <w:attr w:name="ProductID" w:val="0.75 mil￭metros"/>
        </w:smartTagPr>
        <w:r w:rsidRPr="0068194D">
          <w:rPr>
            <w:rFonts w:ascii="Arial" w:hAnsi="Arial" w:cs="Arial"/>
            <w:sz w:val="24"/>
            <w:szCs w:val="24"/>
          </w:rPr>
          <w:t>0.75 milímetros</w:t>
        </w:r>
      </w:smartTag>
      <w:r>
        <w:rPr>
          <w:rFonts w:ascii="Arial" w:hAnsi="Arial" w:cs="Arial"/>
          <w:sz w:val="24"/>
          <w:szCs w:val="24"/>
        </w:rPr>
        <w:t xml:space="preserve">. </w:t>
      </w:r>
    </w:p>
    <w:p w:rsidR="00B91BB4" w:rsidRPr="0068194D" w:rsidRDefault="00B91BB4" w:rsidP="00B91BB4">
      <w:pPr>
        <w:jc w:val="both"/>
        <w:rPr>
          <w:rFonts w:ascii="Arial" w:hAnsi="Arial" w:cs="Arial"/>
          <w:sz w:val="24"/>
          <w:szCs w:val="24"/>
        </w:rPr>
      </w:pPr>
      <w:r w:rsidRPr="0068194D">
        <w:rPr>
          <w:rFonts w:ascii="Arial" w:hAnsi="Arial" w:cs="Arial"/>
          <w:i/>
          <w:iCs/>
          <w:sz w:val="24"/>
          <w:szCs w:val="24"/>
        </w:rPr>
        <w:t>Acabado de superficies que no sean losas</w:t>
      </w:r>
      <w:r w:rsidRPr="0068194D">
        <w:rPr>
          <w:rFonts w:ascii="Arial" w:hAnsi="Arial" w:cs="Arial"/>
          <w:sz w:val="24"/>
          <w:szCs w:val="24"/>
        </w:rPr>
        <w:t>.   A las superficies del hormigón colocado en columnas, muros y otras estructuras que no sean losas de puentes, se aplicará un acabado de acu</w:t>
      </w:r>
      <w:r>
        <w:rPr>
          <w:rFonts w:ascii="Arial" w:hAnsi="Arial" w:cs="Arial"/>
          <w:sz w:val="24"/>
          <w:szCs w:val="24"/>
        </w:rPr>
        <w:t>erdo a los siguientes detalles:</w:t>
      </w:r>
    </w:p>
    <w:p w:rsidR="00B91BB4" w:rsidRPr="0068194D" w:rsidRDefault="00B91BB4" w:rsidP="00B91BB4">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1 (Acabado corriente).</w:t>
      </w:r>
    </w:p>
    <w:p w:rsidR="00B91BB4" w:rsidRPr="0068194D" w:rsidRDefault="00B91BB4" w:rsidP="00B91BB4">
      <w:pPr>
        <w:ind w:left="1080"/>
        <w:jc w:val="both"/>
        <w:rPr>
          <w:rFonts w:ascii="Arial" w:hAnsi="Arial" w:cs="Arial"/>
          <w:sz w:val="24"/>
          <w:szCs w:val="24"/>
        </w:rPr>
      </w:pPr>
      <w:r w:rsidRPr="0068194D">
        <w:rPr>
          <w:rFonts w:ascii="Arial" w:hAnsi="Arial" w:cs="Arial"/>
          <w:sz w:val="24"/>
          <w:szCs w:val="24"/>
        </w:rPr>
        <w:t>Este acabado consistirá en rellenar huecos, remover áreas sobresalientes o manchadas y reparar cualquier zona de panales u otros desperfectos que haya en la superficie.  Esta clase de acabado se aplicará a superficies que no sean visibles desde la vía.</w:t>
      </w:r>
    </w:p>
    <w:p w:rsidR="00B91BB4" w:rsidRPr="0068194D" w:rsidRDefault="00B91BB4" w:rsidP="00B91BB4">
      <w:pPr>
        <w:jc w:val="both"/>
        <w:rPr>
          <w:rFonts w:ascii="Arial" w:hAnsi="Arial" w:cs="Arial"/>
          <w:sz w:val="24"/>
          <w:szCs w:val="24"/>
        </w:rPr>
      </w:pPr>
    </w:p>
    <w:p w:rsidR="00B91BB4" w:rsidRPr="0068194D" w:rsidRDefault="00B91BB4" w:rsidP="00B91BB4">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2 (Acabado a ladrillo frotador).</w:t>
      </w:r>
    </w:p>
    <w:p w:rsidR="00B91BB4" w:rsidRPr="0068194D" w:rsidRDefault="00B91BB4" w:rsidP="00B91BB4">
      <w:pPr>
        <w:jc w:val="both"/>
        <w:rPr>
          <w:rFonts w:ascii="Arial" w:hAnsi="Arial" w:cs="Arial"/>
          <w:sz w:val="24"/>
          <w:szCs w:val="24"/>
        </w:rPr>
      </w:pPr>
    </w:p>
    <w:p w:rsidR="00B91BB4" w:rsidRPr="0068194D" w:rsidRDefault="00B91BB4" w:rsidP="00B91BB4">
      <w:pPr>
        <w:ind w:left="1080"/>
        <w:jc w:val="both"/>
        <w:rPr>
          <w:rFonts w:ascii="Arial" w:hAnsi="Arial" w:cs="Arial"/>
          <w:sz w:val="24"/>
          <w:szCs w:val="24"/>
        </w:rPr>
      </w:pPr>
      <w:r w:rsidRPr="0068194D">
        <w:rPr>
          <w:rFonts w:ascii="Arial" w:hAnsi="Arial" w:cs="Arial"/>
          <w:sz w:val="24"/>
          <w:szCs w:val="24"/>
        </w:rPr>
        <w:t xml:space="preserve">Al remover los moldes o encofrados, las superficies serán humedecidas completamente con agua y se aplicará el acabado Clase 1.  Cuando el mortero haya fraguado, la superficie será frotada con una piedra de carborundo grueso y se usará una pequeña cantidad de mortero hasta que desaparezcan las irregularidades.  Se aplicará otra frotada con piedra de carborundo fino y agua.  Cuando esté seca la superficie, se la limpiará con arpillera, dejándola libre de polvo.  Esta clase de acabado </w:t>
      </w:r>
      <w:r w:rsidRPr="0068194D">
        <w:rPr>
          <w:rFonts w:ascii="Arial" w:hAnsi="Arial" w:cs="Arial"/>
          <w:sz w:val="24"/>
          <w:szCs w:val="24"/>
        </w:rPr>
        <w:lastRenderedPageBreak/>
        <w:t>se aplicará a todas las superficies que sean visibles desde la vía, con excepción de losas de puentes y pavimentos, los cuales serán acabados de acuerdo al numeral 503-4.06.1 y Capítulo 300 de las Especificaciones Generales MOP-001-F-2002 respectiv</w:t>
      </w:r>
      <w:r>
        <w:rPr>
          <w:rFonts w:ascii="Arial" w:hAnsi="Arial" w:cs="Arial"/>
          <w:sz w:val="24"/>
          <w:szCs w:val="24"/>
        </w:rPr>
        <w:t>amente.</w:t>
      </w:r>
    </w:p>
    <w:p w:rsidR="00B91BB4" w:rsidRPr="0068194D" w:rsidRDefault="00B91BB4" w:rsidP="00B91BB4">
      <w:pPr>
        <w:ind w:left="1080"/>
        <w:jc w:val="both"/>
        <w:rPr>
          <w:rFonts w:ascii="Arial" w:hAnsi="Arial" w:cs="Arial"/>
          <w:sz w:val="24"/>
          <w:szCs w:val="24"/>
        </w:rPr>
      </w:pPr>
      <w:r w:rsidRPr="0068194D">
        <w:rPr>
          <w:rFonts w:ascii="Arial" w:hAnsi="Arial" w:cs="Arial"/>
          <w:sz w:val="24"/>
          <w:szCs w:val="24"/>
        </w:rPr>
        <w:t>El mortero deberá estar compuesto por cemento y arena fina mezclados en las proporciones especificadas para hormigones usados en acabados.</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b/>
          <w:bCs/>
          <w:sz w:val="24"/>
          <w:szCs w:val="24"/>
        </w:rPr>
      </w:pPr>
      <w:r w:rsidRPr="0068194D">
        <w:rPr>
          <w:rFonts w:ascii="Arial" w:hAnsi="Arial" w:cs="Arial"/>
          <w:b/>
          <w:bCs/>
          <w:sz w:val="24"/>
          <w:szCs w:val="24"/>
        </w:rPr>
        <w:t>Juntas de dilatación y apoyos.</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i/>
          <w:iCs/>
          <w:sz w:val="24"/>
          <w:szCs w:val="24"/>
        </w:rPr>
      </w:pPr>
      <w:r w:rsidRPr="0068194D">
        <w:rPr>
          <w:rFonts w:ascii="Arial" w:hAnsi="Arial" w:cs="Arial"/>
          <w:i/>
          <w:iCs/>
          <w:sz w:val="24"/>
          <w:szCs w:val="24"/>
        </w:rPr>
        <w:t>Juntas de dilatación y contracción.</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juntas de expansión y contracción se realizarán de acuerdo con los planos o co</w:t>
      </w:r>
      <w:r>
        <w:rPr>
          <w:rFonts w:ascii="Arial" w:hAnsi="Arial" w:cs="Arial"/>
          <w:sz w:val="24"/>
          <w:szCs w:val="24"/>
        </w:rPr>
        <w:t>nforme indique el Fiscalizador.</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Juntas abiertas se construirán en los lugares señalados en los planos, mediante el uso de tiras de madera, chapas metálicas u otro material removible, aprobado por el Fiscalizador.  El retiro de las plantillas de madera se realizará sin dañar las aristas del hormigón.  El refuerzo no se extenderá a través de las juntas abiertas, a menos </w:t>
      </w:r>
      <w:r>
        <w:rPr>
          <w:rFonts w:ascii="Arial" w:hAnsi="Arial" w:cs="Arial"/>
          <w:sz w:val="24"/>
          <w:szCs w:val="24"/>
        </w:rPr>
        <w:t>que así lo indiquen los planos.</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Las juntas de expansión rellenadas se construirán en forma similar a las juntas abiertas.  Cuando se especifique el empleo de juntas de expansión premoldeadas, el espesor del material de relleno por instalarse será el fijado en los planos.  El material por usarse estará de acuerdo con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estas especifica</w:t>
      </w:r>
      <w:r>
        <w:rPr>
          <w:rFonts w:ascii="Arial" w:hAnsi="Arial" w:cs="Arial"/>
          <w:sz w:val="24"/>
          <w:szCs w:val="24"/>
        </w:rPr>
        <w:t>ciones.</w:t>
      </w:r>
    </w:p>
    <w:p w:rsidR="00B91BB4" w:rsidRPr="0068194D" w:rsidRDefault="00B91BB4" w:rsidP="00B91BB4">
      <w:pPr>
        <w:jc w:val="both"/>
        <w:rPr>
          <w:rFonts w:ascii="Arial" w:hAnsi="Arial" w:cs="Arial"/>
          <w:sz w:val="24"/>
          <w:szCs w:val="24"/>
        </w:rPr>
      </w:pPr>
      <w:r w:rsidRPr="0068194D">
        <w:rPr>
          <w:rFonts w:ascii="Arial" w:hAnsi="Arial" w:cs="Arial"/>
          <w:sz w:val="24"/>
          <w:szCs w:val="24"/>
        </w:rPr>
        <w:t>Deberán colocarse cubrejuntas de metal, caucho o plás</w:t>
      </w:r>
      <w:r>
        <w:rPr>
          <w:rFonts w:ascii="Arial" w:hAnsi="Arial" w:cs="Arial"/>
          <w:sz w:val="24"/>
          <w:szCs w:val="24"/>
        </w:rPr>
        <w:t>tico, como indiquen los planos.</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rellenadores preformados contarán con los agujeros para recibir las espigas donde señalen los planos.  El rellenador para cada junta deberá ser suministrado en una sola pieza para la profundida</w:t>
      </w:r>
      <w:r>
        <w:rPr>
          <w:rFonts w:ascii="Arial" w:hAnsi="Arial" w:cs="Arial"/>
          <w:sz w:val="24"/>
          <w:szCs w:val="24"/>
        </w:rPr>
        <w:t>d y ancho completos requeridos.</w:t>
      </w:r>
    </w:p>
    <w:p w:rsidR="00B91BB4" w:rsidRPr="0068194D" w:rsidRDefault="00B91BB4" w:rsidP="00B91BB4">
      <w:pPr>
        <w:jc w:val="both"/>
        <w:rPr>
          <w:rFonts w:ascii="Arial" w:hAnsi="Arial" w:cs="Arial"/>
          <w:sz w:val="24"/>
          <w:szCs w:val="24"/>
        </w:rPr>
      </w:pPr>
      <w:r w:rsidRPr="0068194D">
        <w:rPr>
          <w:rFonts w:ascii="Arial" w:hAnsi="Arial" w:cs="Arial"/>
          <w:sz w:val="24"/>
          <w:szCs w:val="24"/>
        </w:rPr>
        <w:t>Cuando se autorice la utilización de más de una pieza en la junta, las uniones serán aseguradas firmemente manteniendo su forma, por medio de grapas u otra forma eficaz de sujeción que se</w:t>
      </w:r>
      <w:r>
        <w:rPr>
          <w:rFonts w:ascii="Arial" w:hAnsi="Arial" w:cs="Arial"/>
          <w:sz w:val="24"/>
          <w:szCs w:val="24"/>
        </w:rPr>
        <w:t>a aprobada por el Fiscalizador.</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Si durante la construcción se produce una abertura mayor de </w:t>
      </w:r>
      <w:smartTag w:uri="urn:schemas-microsoft-com:office:smarttags" w:element="metricconverter">
        <w:smartTagPr>
          <w:attr w:name="ProductID" w:val="0.3 cent￭metros"/>
        </w:smartTagPr>
        <w:r w:rsidRPr="0068194D">
          <w:rPr>
            <w:rFonts w:ascii="Arial" w:hAnsi="Arial" w:cs="Arial"/>
            <w:sz w:val="24"/>
            <w:szCs w:val="24"/>
          </w:rPr>
          <w:t>0.3 centímetros</w:t>
        </w:r>
      </w:smartTag>
      <w:r w:rsidRPr="0068194D">
        <w:rPr>
          <w:rFonts w:ascii="Arial" w:hAnsi="Arial" w:cs="Arial"/>
          <w:sz w:val="24"/>
          <w:szCs w:val="24"/>
        </w:rPr>
        <w:t xml:space="preserve"> en una junta que será sometida a tránsito, dicha abertura deberá rellenarse </w:t>
      </w:r>
      <w:r w:rsidRPr="0068194D">
        <w:rPr>
          <w:rFonts w:ascii="Arial" w:hAnsi="Arial" w:cs="Arial"/>
          <w:sz w:val="24"/>
          <w:szCs w:val="24"/>
        </w:rPr>
        <w:lastRenderedPageBreak/>
        <w:t>totalmente con asfalto caliente u otro material de relleno aprobado, se</w:t>
      </w:r>
      <w:r>
        <w:rPr>
          <w:rFonts w:ascii="Arial" w:hAnsi="Arial" w:cs="Arial"/>
          <w:sz w:val="24"/>
          <w:szCs w:val="24"/>
        </w:rPr>
        <w:t>gún lo indique el Fiscalizador.</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aberturas en las juntas de expansión serán las diseñadas en los planos a temperatura normal y se tendrá especial cuidado en no disminuir el espacio.  Se colocarán dispositivos para la impermeabilización de las juntas, cuando así se estipule en los planos u ordene el Fiscalizador.  Los ángulos, chapas u otras formas estructurales empleados en juntas serán elaborados con precisión para darles la forma exacta, de acuerdo con la sección de la losa de hormigón.  La fabricación y pintura se realizarán de acuerdo a los requisitos pertinentes de estas especificaciones.  Cuando los planos o las especificaciones especiales así lo indiquen, estas piezas serán galvanizadas en lugar de pintadas.  Se tendrá especial cuidado de que la superficie quede nivelada y recta y se emplearán métodos adecuados para colocar las juntas y conservarlas en su posición correcta durante el vaciado del hormigón.</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i/>
          <w:iCs/>
          <w:sz w:val="24"/>
          <w:szCs w:val="24"/>
        </w:rPr>
      </w:pPr>
      <w:r w:rsidRPr="0068194D">
        <w:rPr>
          <w:rFonts w:ascii="Arial" w:hAnsi="Arial" w:cs="Arial"/>
          <w:i/>
          <w:iCs/>
          <w:sz w:val="24"/>
          <w:szCs w:val="24"/>
        </w:rPr>
        <w:t>Cubrejuntas.</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Los materiales usados en cubrejuntas estarán de acuerdo a lo indicado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las Especificaciones Generales MOP-001-F-2002.  Las planchas de cobre u otro material aprobado por el Fiscalizador para cubrejuntas serán del ancho y forma indicados en los planos y ordenados por el Fiscalizador.  La plancha de cobre en cada junta deberá ser de una sola pieza continua y, cuando se autorice más de una pieza, las uniones deberán conectarse mediante soldadura, de manera que se forme una unidad completamente hermética contra el paso del agua.  Cuando se especifique el uso de cubrejuntas de caucho, éstas se moldearán en una sola pieza; el material usado será denso y homogéneo </w:t>
      </w:r>
      <w:r>
        <w:rPr>
          <w:rFonts w:ascii="Arial" w:hAnsi="Arial" w:cs="Arial"/>
          <w:sz w:val="24"/>
          <w:szCs w:val="24"/>
        </w:rPr>
        <w:t>en toda su sección transversal.</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tiras y piezas de conexión deberán ser curadas de manera que cualquier sección resulte densa, homogénea y exenta de porosidad</w:t>
      </w:r>
      <w:r>
        <w:rPr>
          <w:rFonts w:ascii="Arial" w:hAnsi="Arial" w:cs="Arial"/>
          <w:sz w:val="24"/>
          <w:szCs w:val="24"/>
        </w:rPr>
        <w:t>es.</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uniones o empalmes efectuados en la obra serán vulcanizados o mecánicos, utilizando piezas de acero inoxidables o el mismo tipo de caucho del cubrejuntas.  Durante el período de vulcanización, los empalmes serán sujetados con grapas adecuadas; el material en los empalmes será denso y homogéneo a través de toda su sección.  Todos los empalmes deberán tener una resistencia a la tensión no menor del 50% de la resistencia correspond</w:t>
      </w:r>
      <w:r>
        <w:rPr>
          <w:rFonts w:ascii="Arial" w:hAnsi="Arial" w:cs="Arial"/>
          <w:sz w:val="24"/>
          <w:szCs w:val="24"/>
        </w:rPr>
        <w:t>iente al material no empalmado.</w:t>
      </w:r>
    </w:p>
    <w:p w:rsidR="00B91BB4" w:rsidRPr="0068194D" w:rsidRDefault="00B91BB4" w:rsidP="00B91BB4">
      <w:pPr>
        <w:jc w:val="both"/>
        <w:rPr>
          <w:rFonts w:ascii="Arial" w:hAnsi="Arial" w:cs="Arial"/>
          <w:sz w:val="24"/>
          <w:szCs w:val="24"/>
        </w:rPr>
      </w:pPr>
      <w:r w:rsidRPr="0068194D">
        <w:rPr>
          <w:rFonts w:ascii="Arial" w:hAnsi="Arial" w:cs="Arial"/>
          <w:sz w:val="24"/>
          <w:szCs w:val="24"/>
        </w:rPr>
        <w:t>Otro tipo de juntas deberán especificarse claramente en los planos y serán aprobadas por el Fiscalizador.</w:t>
      </w:r>
    </w:p>
    <w:p w:rsidR="00B91BB4" w:rsidRPr="0068194D" w:rsidRDefault="00B91BB4" w:rsidP="00B91BB4">
      <w:pPr>
        <w:jc w:val="both"/>
        <w:rPr>
          <w:rFonts w:ascii="Arial" w:hAnsi="Arial" w:cs="Arial"/>
          <w:sz w:val="24"/>
          <w:szCs w:val="24"/>
        </w:rPr>
      </w:pPr>
    </w:p>
    <w:p w:rsidR="00B91BB4" w:rsidRPr="0068194D" w:rsidRDefault="00B91BB4" w:rsidP="00B91BB4">
      <w:pPr>
        <w:jc w:val="both"/>
        <w:rPr>
          <w:rFonts w:ascii="Arial" w:hAnsi="Arial" w:cs="Arial"/>
          <w:i/>
          <w:iCs/>
          <w:sz w:val="24"/>
          <w:szCs w:val="24"/>
        </w:rPr>
      </w:pPr>
      <w:r w:rsidRPr="0068194D">
        <w:rPr>
          <w:rFonts w:ascii="Arial" w:hAnsi="Arial" w:cs="Arial"/>
          <w:i/>
          <w:iCs/>
          <w:sz w:val="24"/>
          <w:szCs w:val="24"/>
        </w:rPr>
        <w:t>Apoyos.</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placas y ensamblajes de apoyo, articulaciones y otros dispositivos de expansión se construirán de acuerdo a los detalles indicados en los planos.  Los pernos de anclaje en pilares, estribos o pedestales se ajustarán con cuidado en el hormigón durante su vaciado o se colocarán en orificios formados durante el hormigonado o r</w:t>
      </w:r>
      <w:r>
        <w:rPr>
          <w:rFonts w:ascii="Arial" w:hAnsi="Arial" w:cs="Arial"/>
          <w:sz w:val="24"/>
          <w:szCs w:val="24"/>
        </w:rPr>
        <w:t>ealizados después del fraguado.</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orificios podrán formarse mediante la utilización de tacos de madera, tubos metálicos u otros dispositivos aprobados por el Fiscalizador.</w:t>
      </w:r>
    </w:p>
    <w:p w:rsidR="00B91BB4" w:rsidRPr="00A950DF" w:rsidRDefault="00B91BB4" w:rsidP="00B91BB4">
      <w:pPr>
        <w:widowControl w:val="0"/>
        <w:autoSpaceDE w:val="0"/>
        <w:autoSpaceDN w:val="0"/>
        <w:adjustRightInd w:val="0"/>
        <w:jc w:val="both"/>
        <w:rPr>
          <w:rFonts w:ascii="Arial" w:hAnsi="Arial" w:cs="Arial"/>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cantidades a pagarse por estos trabajos serán los metros cúbicos de hormigón simple satisfactor</w:t>
      </w:r>
      <w:r>
        <w:rPr>
          <w:rFonts w:ascii="Arial" w:hAnsi="Arial" w:cs="Arial"/>
          <w:sz w:val="24"/>
          <w:szCs w:val="24"/>
        </w:rPr>
        <w:t>iamente incorporados a la obra.</w:t>
      </w:r>
    </w:p>
    <w:p w:rsidR="00B91BB4" w:rsidRPr="0068194D" w:rsidRDefault="00B91BB4" w:rsidP="00B91BB4">
      <w:pPr>
        <w:jc w:val="both"/>
        <w:rPr>
          <w:rFonts w:ascii="Arial" w:hAnsi="Arial" w:cs="Arial"/>
          <w:sz w:val="24"/>
          <w:szCs w:val="24"/>
        </w:rPr>
      </w:pPr>
      <w:r w:rsidRPr="0068194D">
        <w:rPr>
          <w:rFonts w:ascii="Arial" w:hAnsi="Arial" w:cs="Arial"/>
          <w:sz w:val="24"/>
          <w:szCs w:val="24"/>
        </w:rPr>
        <w:t>Cualquier deducción por objetos embebidos en el hormigón o volúmenes de agujeros de drenaje, será efectuado de acuerdo a l</w:t>
      </w:r>
      <w:r>
        <w:rPr>
          <w:rFonts w:ascii="Arial" w:hAnsi="Arial" w:cs="Arial"/>
          <w:sz w:val="24"/>
          <w:szCs w:val="24"/>
        </w:rPr>
        <w:t>o indicado por el Fiscalizador.</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cantidades de acero de refuerzo serán medidas para el pago, de acuerdo con el numeral 504-5.01 de las Especificaciones Generales MOP-001-F-2</w:t>
      </w:r>
      <w:r>
        <w:rPr>
          <w:rFonts w:ascii="Arial" w:hAnsi="Arial" w:cs="Arial"/>
          <w:sz w:val="24"/>
          <w:szCs w:val="24"/>
        </w:rPr>
        <w:t>002.</w:t>
      </w:r>
    </w:p>
    <w:p w:rsidR="00B91BB4" w:rsidRPr="0068194D" w:rsidRDefault="00B91BB4" w:rsidP="00B91BB4">
      <w:pPr>
        <w:jc w:val="both"/>
        <w:rPr>
          <w:rFonts w:ascii="Arial" w:hAnsi="Arial" w:cs="Arial"/>
          <w:sz w:val="24"/>
          <w:szCs w:val="24"/>
        </w:rPr>
      </w:pPr>
      <w:r w:rsidRPr="0068194D">
        <w:rPr>
          <w:rFonts w:ascii="Arial" w:hAnsi="Arial" w:cs="Arial"/>
          <w:sz w:val="24"/>
          <w:szCs w:val="24"/>
        </w:rPr>
        <w:t>Los ensamblajes, placas y otros dispositivos metálicos para apoyos y juntas serán medidos de acuerdo a lo estipulado en su</w:t>
      </w:r>
      <w:r>
        <w:rPr>
          <w:rFonts w:ascii="Arial" w:hAnsi="Arial" w:cs="Arial"/>
          <w:sz w:val="24"/>
          <w:szCs w:val="24"/>
        </w:rPr>
        <w:t>s respectivas especificaciones.</w:t>
      </w:r>
    </w:p>
    <w:p w:rsidR="00B91BB4" w:rsidRPr="0068194D" w:rsidRDefault="00B91BB4" w:rsidP="00B91BB4">
      <w:pPr>
        <w:jc w:val="both"/>
        <w:rPr>
          <w:rFonts w:ascii="Arial" w:hAnsi="Arial" w:cs="Arial"/>
          <w:sz w:val="24"/>
          <w:szCs w:val="24"/>
        </w:rPr>
      </w:pPr>
      <w:r w:rsidRPr="0068194D">
        <w:rPr>
          <w:rFonts w:ascii="Arial" w:hAnsi="Arial" w:cs="Arial"/>
          <w:sz w:val="24"/>
          <w:szCs w:val="24"/>
        </w:rPr>
        <w:t>No se harán mediciones ni pagos por concepto de encofrados, obra falsa o andamio, arrastre de aire en el hormigón, formación de agujeros de drenaje, ni acabado de superficies.</w:t>
      </w:r>
    </w:p>
    <w:p w:rsidR="00B91BB4" w:rsidRPr="0068194D" w:rsidRDefault="00B91BB4" w:rsidP="00B91BB4">
      <w:pPr>
        <w:jc w:val="both"/>
        <w:rPr>
          <w:rFonts w:ascii="Arial" w:hAnsi="Arial" w:cs="Arial"/>
          <w:sz w:val="24"/>
          <w:szCs w:val="24"/>
        </w:rPr>
      </w:pPr>
      <w:r w:rsidRPr="0068194D">
        <w:rPr>
          <w:rFonts w:ascii="Arial" w:hAnsi="Arial" w:cs="Arial"/>
          <w:sz w:val="24"/>
          <w:szCs w:val="24"/>
        </w:rPr>
        <w:t>Las cantidades determinadas en la forma indicada en la subsección anterior, se pagarán a los precios contractuales para los rubros más adelante designados y que conste</w:t>
      </w:r>
      <w:r>
        <w:rPr>
          <w:rFonts w:ascii="Arial" w:hAnsi="Arial" w:cs="Arial"/>
          <w:sz w:val="24"/>
          <w:szCs w:val="24"/>
        </w:rPr>
        <w:t>n en el contrato.</w:t>
      </w:r>
    </w:p>
    <w:p w:rsidR="00B91BB4" w:rsidRPr="0068194D" w:rsidRDefault="00B91BB4" w:rsidP="00B91BB4">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B91BB4" w:rsidRDefault="00B91BB4" w:rsidP="00B91BB4">
      <w:pPr>
        <w:widowControl w:val="0"/>
        <w:autoSpaceDE w:val="0"/>
        <w:autoSpaceDN w:val="0"/>
        <w:adjustRightInd w:val="0"/>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FA0DAD">
        <w:rPr>
          <w:rFonts w:ascii="Arial" w:hAnsi="Arial" w:cs="Arial"/>
          <w:bCs/>
          <w:sz w:val="24"/>
        </w:rPr>
        <w:t>HORMIGÓN PREMEZCLADO F´C= 280 KG/CM2 (INC. TRANSPORTE)</w:t>
      </w:r>
      <w:r>
        <w:rPr>
          <w:rFonts w:ascii="Arial" w:hAnsi="Arial" w:cs="Arial"/>
          <w:bCs/>
          <w:sz w:val="24"/>
        </w:rPr>
        <w:t xml:space="preserve">, </w:t>
      </w:r>
      <w:r w:rsidRPr="00FA0DAD">
        <w:rPr>
          <w:rFonts w:ascii="Arial" w:hAnsi="Arial" w:cs="Arial"/>
          <w:bCs/>
          <w:sz w:val="24"/>
        </w:rPr>
        <w:t>CUARTONES DE ENCOFRADO 4 M</w:t>
      </w:r>
      <w:r>
        <w:rPr>
          <w:rFonts w:ascii="Arial" w:hAnsi="Arial" w:cs="Arial"/>
          <w:bCs/>
          <w:sz w:val="24"/>
        </w:rPr>
        <w:t xml:space="preserve">, </w:t>
      </w:r>
      <w:r w:rsidRPr="00FA0DAD">
        <w:rPr>
          <w:rFonts w:ascii="Arial" w:hAnsi="Arial" w:cs="Arial"/>
          <w:bCs/>
          <w:sz w:val="24"/>
        </w:rPr>
        <w:t>TIRAS DE ENCOFRADO</w:t>
      </w:r>
      <w:r>
        <w:rPr>
          <w:rFonts w:ascii="Arial" w:hAnsi="Arial" w:cs="Arial"/>
          <w:bCs/>
          <w:sz w:val="24"/>
        </w:rPr>
        <w:t xml:space="preserve">, </w:t>
      </w:r>
      <w:r w:rsidRPr="00FA0DAD">
        <w:rPr>
          <w:rFonts w:ascii="Arial" w:hAnsi="Arial" w:cs="Arial"/>
          <w:bCs/>
          <w:sz w:val="24"/>
        </w:rPr>
        <w:t>TABLA DE ENCOFRADO 1" X 4 M</w:t>
      </w:r>
      <w:r>
        <w:rPr>
          <w:rFonts w:ascii="Arial" w:hAnsi="Arial" w:cs="Arial"/>
          <w:bCs/>
          <w:sz w:val="24"/>
        </w:rPr>
        <w:t xml:space="preserve">, </w:t>
      </w:r>
      <w:r w:rsidRPr="00FA0DAD">
        <w:rPr>
          <w:rFonts w:ascii="Arial" w:hAnsi="Arial" w:cs="Arial"/>
          <w:bCs/>
          <w:sz w:val="24"/>
        </w:rPr>
        <w:t>CLAVOS DE 2" A 3 1/2"</w:t>
      </w:r>
      <w:r>
        <w:rPr>
          <w:rFonts w:ascii="Arial" w:hAnsi="Arial" w:cs="Arial"/>
          <w:bCs/>
          <w:sz w:val="24"/>
        </w:rPr>
        <w:t xml:space="preserve">, </w:t>
      </w:r>
      <w:r w:rsidRPr="00FA0DAD">
        <w:rPr>
          <w:rFonts w:ascii="Arial" w:hAnsi="Arial" w:cs="Arial"/>
          <w:bCs/>
          <w:sz w:val="24"/>
        </w:rPr>
        <w:t>CAÑA ROLLIZA (3M)</w:t>
      </w:r>
      <w:r>
        <w:rPr>
          <w:rFonts w:ascii="Arial" w:hAnsi="Arial" w:cs="Arial"/>
          <w:bCs/>
          <w:sz w:val="24"/>
        </w:rPr>
        <w:t>.</w:t>
      </w: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HERRAMIENTA MENOR, </w:t>
      </w:r>
      <w:r w:rsidRPr="00FA0DAD">
        <w:rPr>
          <w:rFonts w:ascii="Arial" w:hAnsi="Arial" w:cs="Arial"/>
          <w:sz w:val="24"/>
        </w:rPr>
        <w:t>VIBRADOR DE MANGUERA</w:t>
      </w:r>
      <w:r>
        <w:rPr>
          <w:rFonts w:ascii="Arial" w:hAnsi="Arial" w:cs="Arial"/>
          <w:sz w:val="24"/>
        </w:rPr>
        <w:t>.</w:t>
      </w:r>
    </w:p>
    <w:p w:rsidR="00B91BB4" w:rsidRPr="00C9228D" w:rsidRDefault="00B91BB4" w:rsidP="00B91BB4">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ALBAÑIL, </w:t>
      </w:r>
      <w:r w:rsidRPr="00293E47">
        <w:rPr>
          <w:rFonts w:ascii="Arial" w:hAnsi="Arial" w:cs="Arial"/>
          <w:bCs/>
          <w:sz w:val="24"/>
          <w:szCs w:val="24"/>
        </w:rPr>
        <w:t>MAESTRO DE OBRA</w:t>
      </w:r>
      <w:r>
        <w:rPr>
          <w:rFonts w:ascii="Arial" w:hAnsi="Arial" w:cs="Arial"/>
          <w:bCs/>
          <w:sz w:val="24"/>
          <w:szCs w:val="24"/>
        </w:rPr>
        <w:t xml:space="preserve">, </w:t>
      </w:r>
      <w:r w:rsidRPr="00293E47">
        <w:rPr>
          <w:rFonts w:ascii="Arial" w:hAnsi="Arial" w:cs="Arial"/>
          <w:bCs/>
          <w:sz w:val="24"/>
          <w:szCs w:val="24"/>
        </w:rPr>
        <w:t>CARPINTERO</w:t>
      </w:r>
      <w:r>
        <w:rPr>
          <w:rFonts w:ascii="Arial" w:hAnsi="Arial" w:cs="Arial"/>
          <w:bCs/>
          <w:sz w:val="24"/>
          <w:szCs w:val="24"/>
        </w:rPr>
        <w:t>, PEON.</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516442</w:t>
      </w:r>
      <w:r w:rsidRPr="00825987">
        <w:rPr>
          <w:rFonts w:ascii="Arial" w:hAnsi="Arial" w:cs="Arial"/>
          <w:b/>
          <w:sz w:val="24"/>
          <w:szCs w:val="24"/>
        </w:rPr>
        <w:tab/>
        <w:t xml:space="preserve">RUBRO: </w:t>
      </w:r>
      <w:r w:rsidRPr="00B3276B">
        <w:rPr>
          <w:rFonts w:ascii="Arial" w:hAnsi="Arial" w:cs="Arial"/>
          <w:b/>
          <w:sz w:val="24"/>
          <w:szCs w:val="24"/>
        </w:rPr>
        <w:t>POZO DE H.A. EN MESÓN</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91BB4" w:rsidRPr="001D621F" w:rsidRDefault="00B91BB4" w:rsidP="00B91BB4">
      <w:pPr>
        <w:jc w:val="both"/>
        <w:rPr>
          <w:rFonts w:ascii="Arial" w:hAnsi="Arial" w:cs="Arial"/>
          <w:sz w:val="24"/>
          <w:szCs w:val="24"/>
        </w:rPr>
      </w:pPr>
      <w:r w:rsidRPr="005B0FDB">
        <w:rPr>
          <w:rFonts w:ascii="Arial" w:hAnsi="Arial" w:cs="Arial"/>
          <w:sz w:val="24"/>
          <w:szCs w:val="24"/>
        </w:rPr>
        <w:t xml:space="preserve">Este </w:t>
      </w:r>
      <w:r>
        <w:rPr>
          <w:rFonts w:ascii="Arial" w:hAnsi="Arial" w:cs="Arial"/>
          <w:sz w:val="24"/>
          <w:szCs w:val="24"/>
        </w:rPr>
        <w:t xml:space="preserve">rubro comprende el suministro y fabricación </w:t>
      </w:r>
      <w:r w:rsidRPr="005B0FDB">
        <w:rPr>
          <w:rFonts w:ascii="Arial" w:hAnsi="Arial" w:cs="Arial"/>
          <w:sz w:val="24"/>
          <w:szCs w:val="24"/>
        </w:rPr>
        <w:t xml:space="preserve">de </w:t>
      </w:r>
      <w:r>
        <w:rPr>
          <w:rFonts w:ascii="Arial" w:hAnsi="Arial" w:cs="Arial"/>
          <w:sz w:val="24"/>
          <w:szCs w:val="24"/>
        </w:rPr>
        <w:t xml:space="preserve"> pozo de hormigón armado en mesón.</w:t>
      </w:r>
    </w:p>
    <w:p w:rsidR="00B91BB4" w:rsidRDefault="00B91BB4" w:rsidP="00B91BB4">
      <w:pPr>
        <w:widowControl w:val="0"/>
        <w:autoSpaceDE w:val="0"/>
        <w:autoSpaceDN w:val="0"/>
        <w:adjustRightInd w:val="0"/>
        <w:spacing w:line="240" w:lineRule="auto"/>
        <w:jc w:val="both"/>
        <w:rPr>
          <w:rFonts w:ascii="Arial" w:hAnsi="Arial" w:cs="Arial"/>
          <w:b/>
          <w:bCs/>
          <w:sz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B91BB4" w:rsidRPr="005B0FDB" w:rsidRDefault="00B91BB4" w:rsidP="00B91BB4">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91BB4" w:rsidRPr="005B0FDB" w:rsidRDefault="00B91BB4" w:rsidP="00B91BB4">
      <w:pPr>
        <w:contextualSpacing/>
        <w:jc w:val="both"/>
        <w:rPr>
          <w:rFonts w:ascii="Arial" w:hAnsi="Arial" w:cs="Arial"/>
          <w:sz w:val="24"/>
          <w:szCs w:val="24"/>
        </w:rPr>
      </w:pPr>
    </w:p>
    <w:p w:rsidR="00B91BB4" w:rsidRPr="005B0FDB" w:rsidRDefault="00B91BB4" w:rsidP="00B91BB4">
      <w:pPr>
        <w:jc w:val="both"/>
        <w:rPr>
          <w:rFonts w:ascii="Arial" w:hAnsi="Arial" w:cs="Arial"/>
          <w:sz w:val="24"/>
          <w:szCs w:val="24"/>
          <w:lang w:val="es-ES"/>
        </w:rPr>
      </w:pPr>
      <w:r w:rsidRPr="005B0FDB">
        <w:rPr>
          <w:rFonts w:ascii="Arial" w:hAnsi="Arial" w:cs="Arial"/>
          <w:sz w:val="24"/>
          <w:szCs w:val="24"/>
          <w:lang w:val="es-ES"/>
        </w:rPr>
        <w:t xml:space="preserve">Serán  de tipo </w:t>
      </w:r>
      <w:r>
        <w:rPr>
          <w:rFonts w:ascii="Arial" w:hAnsi="Arial" w:cs="Arial"/>
          <w:sz w:val="24"/>
          <w:szCs w:val="24"/>
          <w:lang w:val="es-ES"/>
        </w:rPr>
        <w:t>cuadrado</w:t>
      </w:r>
      <w:r w:rsidRPr="005B0FDB">
        <w:rPr>
          <w:rFonts w:ascii="Arial" w:hAnsi="Arial" w:cs="Arial"/>
          <w:sz w:val="24"/>
          <w:szCs w:val="24"/>
          <w:lang w:val="es-ES"/>
        </w:rPr>
        <w:t xml:space="preserve">, </w:t>
      </w:r>
      <w:r>
        <w:rPr>
          <w:rFonts w:ascii="Arial" w:hAnsi="Arial" w:cs="Arial"/>
          <w:sz w:val="24"/>
          <w:szCs w:val="24"/>
          <w:lang w:val="es-ES"/>
        </w:rPr>
        <w:t xml:space="preserve">en continuidad con la </w:t>
      </w:r>
      <w:r w:rsidRPr="005B0FDB">
        <w:rPr>
          <w:rFonts w:ascii="Arial" w:hAnsi="Arial" w:cs="Arial"/>
          <w:sz w:val="24"/>
          <w:szCs w:val="24"/>
          <w:lang w:val="es-ES"/>
        </w:rPr>
        <w:t>superficie del mesón</w:t>
      </w:r>
      <w:r>
        <w:rPr>
          <w:rFonts w:ascii="Arial" w:hAnsi="Arial" w:cs="Arial"/>
          <w:sz w:val="24"/>
          <w:szCs w:val="24"/>
          <w:lang w:val="es-ES"/>
        </w:rPr>
        <w:t xml:space="preserve">. </w:t>
      </w:r>
      <w:r w:rsidRPr="005B0FDB">
        <w:rPr>
          <w:rFonts w:ascii="Arial" w:hAnsi="Arial" w:cs="Arial"/>
          <w:sz w:val="24"/>
          <w:szCs w:val="24"/>
          <w:lang w:val="es-ES"/>
        </w:rPr>
        <w:t xml:space="preserve"> Los </w:t>
      </w:r>
      <w:r>
        <w:rPr>
          <w:rFonts w:ascii="Arial" w:hAnsi="Arial" w:cs="Arial"/>
          <w:sz w:val="24"/>
          <w:szCs w:val="24"/>
          <w:lang w:val="es-ES"/>
        </w:rPr>
        <w:t>pozos</w:t>
      </w:r>
      <w:r w:rsidRPr="005B0FDB">
        <w:rPr>
          <w:rFonts w:ascii="Arial" w:hAnsi="Arial" w:cs="Arial"/>
          <w:sz w:val="24"/>
          <w:szCs w:val="24"/>
          <w:lang w:val="es-ES"/>
        </w:rPr>
        <w:t xml:space="preserve"> deberán tener iguales o mayores medidas que las indicadas en el gráfico respectivo. Los orificios para grifería deben ser insinuados, de modo que al colocar la grifería central no queden orificios abiertos o descubiertos en la pieza.</w:t>
      </w:r>
    </w:p>
    <w:p w:rsidR="00B91BB4" w:rsidRDefault="00B91BB4" w:rsidP="00B91BB4">
      <w:pPr>
        <w:widowControl w:val="0"/>
        <w:autoSpaceDE w:val="0"/>
        <w:autoSpaceDN w:val="0"/>
        <w:adjustRightInd w:val="0"/>
        <w:spacing w:line="240" w:lineRule="auto"/>
        <w:jc w:val="both"/>
        <w:rPr>
          <w:rFonts w:ascii="Arial" w:hAnsi="Arial" w:cs="Arial"/>
          <w:sz w:val="24"/>
          <w:szCs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B91BB4" w:rsidRPr="005B0FDB" w:rsidRDefault="00B91BB4" w:rsidP="00B91BB4">
      <w:pPr>
        <w:contextualSpacing/>
        <w:jc w:val="both"/>
        <w:rPr>
          <w:rFonts w:ascii="Arial" w:hAnsi="Arial" w:cs="Arial"/>
          <w:sz w:val="24"/>
          <w:szCs w:val="24"/>
        </w:rPr>
      </w:pPr>
      <w:r w:rsidRPr="005B0FDB">
        <w:rPr>
          <w:rFonts w:ascii="Arial" w:hAnsi="Arial" w:cs="Arial"/>
          <w:sz w:val="24"/>
          <w:szCs w:val="24"/>
        </w:rPr>
        <w:t xml:space="preserve">Este rubro se medirá en </w:t>
      </w:r>
      <w:r>
        <w:rPr>
          <w:rFonts w:ascii="Arial" w:hAnsi="Arial" w:cs="Arial"/>
          <w:sz w:val="24"/>
          <w:szCs w:val="24"/>
        </w:rPr>
        <w:t>metro cuadrado (M2)</w:t>
      </w:r>
      <w:r w:rsidRPr="005B0FDB">
        <w:rPr>
          <w:rFonts w:ascii="Arial" w:hAnsi="Arial" w:cs="Arial"/>
          <w:sz w:val="24"/>
          <w:szCs w:val="24"/>
        </w:rPr>
        <w:t xml:space="preserve"> y se pagará en función de la cantidad efectivamente instalada en el proyecto.  </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METRO CUADRADO (M2).</w:t>
      </w:r>
    </w:p>
    <w:p w:rsidR="00B91BB4" w:rsidRPr="001D621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MATERIALES MÍNIMOS</w:t>
      </w:r>
      <w:r>
        <w:rPr>
          <w:rFonts w:ascii="Arial" w:hAnsi="Arial" w:cs="Arial"/>
          <w:sz w:val="24"/>
        </w:rPr>
        <w:t>:</w:t>
      </w:r>
      <w:r w:rsidRPr="008D5F98">
        <w:rPr>
          <w:rFonts w:ascii="Arial" w:hAnsi="Arial" w:cs="Arial"/>
          <w:sz w:val="24"/>
        </w:rPr>
        <w:t xml:space="preserve"> </w:t>
      </w:r>
      <w:r>
        <w:rPr>
          <w:rFonts w:ascii="Arial" w:hAnsi="Arial" w:cs="Arial"/>
          <w:sz w:val="24"/>
        </w:rPr>
        <w:t>AGUA, CEMENTO, ARENA.</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w:t>
      </w:r>
      <w:r w:rsidRPr="00A950DF">
        <w:rPr>
          <w:rFonts w:ascii="Arial" w:hAnsi="Arial" w:cs="Arial"/>
          <w:sz w:val="24"/>
        </w:rPr>
        <w:t>.</w:t>
      </w:r>
    </w:p>
    <w:p w:rsidR="00B91BB4" w:rsidRPr="001D621F" w:rsidRDefault="00B91BB4" w:rsidP="00B91BB4">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AYUDANTE</w:t>
      </w:r>
      <w:r w:rsidRPr="00A950DF">
        <w:rPr>
          <w:rFonts w:ascii="Arial" w:hAnsi="Arial" w:cs="Arial"/>
          <w:sz w:val="24"/>
        </w:rPr>
        <w:t>,</w:t>
      </w:r>
      <w:r>
        <w:rPr>
          <w:rFonts w:ascii="Arial" w:hAnsi="Arial" w:cs="Arial"/>
          <w:sz w:val="24"/>
        </w:rPr>
        <w:t xml:space="preserve"> </w:t>
      </w:r>
      <w:r w:rsidRPr="00A950DF">
        <w:rPr>
          <w:rFonts w:ascii="Arial" w:hAnsi="Arial" w:cs="Arial"/>
          <w:sz w:val="24"/>
        </w:rPr>
        <w:t xml:space="preserve"> </w:t>
      </w:r>
      <w:r>
        <w:rPr>
          <w:rFonts w:ascii="Arial" w:hAnsi="Arial" w:cs="Arial"/>
          <w:sz w:val="24"/>
        </w:rPr>
        <w:t>MAESTRO DE OBRA</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516338</w:t>
      </w:r>
      <w:r w:rsidRPr="00825987">
        <w:rPr>
          <w:rFonts w:ascii="Arial" w:hAnsi="Arial" w:cs="Arial"/>
          <w:b/>
          <w:sz w:val="24"/>
          <w:szCs w:val="24"/>
        </w:rPr>
        <w:tab/>
        <w:t xml:space="preserve">RUBRO: </w:t>
      </w:r>
      <w:r w:rsidRPr="00B3276B">
        <w:rPr>
          <w:rFonts w:ascii="Arial" w:hAnsi="Arial" w:cs="Arial"/>
          <w:b/>
          <w:sz w:val="24"/>
          <w:szCs w:val="24"/>
        </w:rPr>
        <w:t>ENLUCIDO INTERIOR</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B91BB4" w:rsidRPr="00DB01A7" w:rsidRDefault="00B91BB4" w:rsidP="00B91BB4">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B91BB4" w:rsidRPr="00DB01A7" w:rsidRDefault="00B91BB4" w:rsidP="00B91BB4">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B91BB4" w:rsidRPr="008D5F98" w:rsidRDefault="00B91BB4" w:rsidP="00B91BB4">
      <w:pPr>
        <w:spacing w:line="240" w:lineRule="auto"/>
        <w:jc w:val="both"/>
        <w:rPr>
          <w:rFonts w:ascii="Arial" w:hAnsi="Arial" w:cs="Arial"/>
          <w:sz w:val="24"/>
        </w:rPr>
      </w:pPr>
      <w:r w:rsidRPr="00A950DF">
        <w:rPr>
          <w:rFonts w:ascii="Arial" w:hAnsi="Arial" w:cs="Arial"/>
          <w:b/>
          <w:bCs/>
          <w:sz w:val="24"/>
        </w:rPr>
        <w:lastRenderedPageBreak/>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516337</w:t>
      </w:r>
      <w:r w:rsidRPr="00825987">
        <w:rPr>
          <w:rFonts w:ascii="Arial" w:hAnsi="Arial" w:cs="Arial"/>
          <w:b/>
          <w:sz w:val="24"/>
          <w:szCs w:val="24"/>
        </w:rPr>
        <w:tab/>
        <w:t xml:space="preserve">RUBRO: </w:t>
      </w:r>
      <w:r w:rsidRPr="00B3276B">
        <w:rPr>
          <w:rFonts w:ascii="Arial" w:hAnsi="Arial" w:cs="Arial"/>
          <w:b/>
          <w:sz w:val="24"/>
          <w:szCs w:val="24"/>
        </w:rPr>
        <w:t>ENLUCIDO EXTERIOR</w:t>
      </w:r>
    </w:p>
    <w:p w:rsidR="00B91BB4" w:rsidRDefault="00B91BB4" w:rsidP="00B91BB4">
      <w:pPr>
        <w:widowControl w:val="0"/>
        <w:autoSpaceDE w:val="0"/>
        <w:autoSpaceDN w:val="0"/>
        <w:adjustRightInd w:val="0"/>
        <w:jc w:val="both"/>
        <w:rPr>
          <w:rFonts w:ascii="Arial" w:hAnsi="Arial" w:cs="Arial"/>
          <w:b/>
          <w:bCs/>
          <w:sz w:val="24"/>
          <w:szCs w:val="24"/>
        </w:rPr>
      </w:pP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B91BB4" w:rsidRPr="00DB01A7" w:rsidRDefault="00B91BB4" w:rsidP="00B91BB4">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B91BB4" w:rsidRPr="00DB01A7" w:rsidRDefault="00B91BB4" w:rsidP="00B91BB4">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B91BB4" w:rsidRPr="00DB01A7" w:rsidRDefault="00B91BB4" w:rsidP="00B91BB4">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B91BB4" w:rsidRPr="00085A2D" w:rsidRDefault="00B91BB4" w:rsidP="00B91BB4">
      <w:pPr>
        <w:spacing w:line="240" w:lineRule="auto"/>
        <w:jc w:val="both"/>
        <w:rPr>
          <w:rFonts w:ascii="Arial" w:hAnsi="Arial" w:cs="Arial"/>
          <w:sz w:val="24"/>
        </w:rPr>
      </w:pPr>
      <w:r w:rsidRPr="00A950DF">
        <w:rPr>
          <w:rFonts w:ascii="Arial" w:hAnsi="Arial" w:cs="Arial"/>
          <w:b/>
          <w:bCs/>
          <w:sz w:val="24"/>
        </w:rPr>
        <w:lastRenderedPageBreak/>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516428</w:t>
      </w:r>
      <w:r w:rsidRPr="00825987">
        <w:rPr>
          <w:rFonts w:ascii="Arial" w:hAnsi="Arial" w:cs="Arial"/>
          <w:b/>
          <w:sz w:val="24"/>
          <w:szCs w:val="24"/>
        </w:rPr>
        <w:tab/>
        <w:t xml:space="preserve">RUBRO: </w:t>
      </w:r>
      <w:r w:rsidRPr="00B3276B">
        <w:rPr>
          <w:rFonts w:ascii="Arial" w:hAnsi="Arial" w:cs="Arial"/>
          <w:b/>
          <w:sz w:val="24"/>
          <w:szCs w:val="24"/>
        </w:rPr>
        <w:t>PEDILUVIO</w:t>
      </w:r>
    </w:p>
    <w:p w:rsidR="00B91BB4" w:rsidRDefault="00B91BB4" w:rsidP="00B91BB4">
      <w:pPr>
        <w:rPr>
          <w:rFonts w:ascii="Arial" w:hAnsi="Arial" w:cs="Arial"/>
          <w:b/>
          <w:sz w:val="24"/>
          <w:szCs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91BB4" w:rsidRPr="003A7B04" w:rsidRDefault="00B91BB4" w:rsidP="00B91BB4">
      <w:pPr>
        <w:pStyle w:val="Default"/>
        <w:spacing w:line="276" w:lineRule="auto"/>
        <w:jc w:val="both"/>
        <w:rPr>
          <w:rFonts w:ascii="Arial" w:hAnsi="Arial" w:cs="Arial"/>
        </w:rPr>
      </w:pPr>
      <w:r w:rsidRPr="003A7B04">
        <w:rPr>
          <w:rFonts w:ascii="Arial" w:hAnsi="Arial" w:cs="Arial"/>
        </w:rPr>
        <w:t xml:space="preserve">Este trabajo consistirá en la construcción de cajas de </w:t>
      </w:r>
      <w:r>
        <w:rPr>
          <w:rFonts w:ascii="Arial" w:hAnsi="Arial" w:cs="Arial"/>
        </w:rPr>
        <w:t xml:space="preserve"> hormigón en la cual se incluirá material desinfectante acorde al laboratorio y al cultivo que se este realizando y esto en función al técnico responsable del programa de acuicultura las acciones del fiscalizador y constructor se remiten solo a las dimensiones propuestas en el diseño arquitectónico en concordancia con los ingresos u otros.</w:t>
      </w:r>
    </w:p>
    <w:p w:rsidR="00B91BB4" w:rsidRPr="003A7B04" w:rsidRDefault="00B91BB4" w:rsidP="00B91BB4">
      <w:pPr>
        <w:widowControl w:val="0"/>
        <w:autoSpaceDE w:val="0"/>
        <w:autoSpaceDN w:val="0"/>
        <w:adjustRightInd w:val="0"/>
        <w:jc w:val="both"/>
        <w:rPr>
          <w:rFonts w:ascii="Arial" w:hAnsi="Arial" w:cs="Arial"/>
          <w:sz w:val="24"/>
          <w:szCs w:val="24"/>
          <w:lang w:val="es-ES"/>
        </w:rPr>
      </w:pPr>
    </w:p>
    <w:p w:rsidR="00B91BB4" w:rsidRPr="003A7B04" w:rsidRDefault="00B91BB4" w:rsidP="00B91BB4">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B91BB4" w:rsidRPr="003A7B04" w:rsidRDefault="00B91BB4" w:rsidP="00B91BB4">
      <w:pPr>
        <w:pStyle w:val="Default"/>
        <w:spacing w:line="276" w:lineRule="auto"/>
        <w:jc w:val="both"/>
        <w:rPr>
          <w:rFonts w:ascii="Arial" w:hAnsi="Arial" w:cs="Arial"/>
        </w:rPr>
      </w:pPr>
      <w:r w:rsidRPr="003A7B04">
        <w:rPr>
          <w:rFonts w:ascii="Arial" w:hAnsi="Arial" w:cs="Arial"/>
        </w:rPr>
        <w:t>Estas obras podrán realizarse en el sitio y serán de hormigón simple, la construcción e instalación se harán de modo que las estructuras queden sólidamente asentadas de conformidad con las dimensiones,  cotas y alineación indicadas en los planos o por el fiscalizador.</w:t>
      </w:r>
    </w:p>
    <w:p w:rsidR="00B91BB4" w:rsidRPr="003A7B04" w:rsidRDefault="00B91BB4" w:rsidP="00B91BB4">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de cada </w:t>
      </w:r>
      <w:r>
        <w:rPr>
          <w:rFonts w:ascii="Arial" w:hAnsi="Arial" w:cs="Arial"/>
          <w:sz w:val="24"/>
          <w:szCs w:val="24"/>
        </w:rPr>
        <w:t>pediluvio</w:t>
      </w:r>
      <w:r w:rsidRPr="003A7B04">
        <w:rPr>
          <w:rFonts w:ascii="Arial" w:hAnsi="Arial" w:cs="Arial"/>
          <w:sz w:val="24"/>
          <w:szCs w:val="24"/>
        </w:rPr>
        <w:t>, deberá limpiarse de residuos y acumulaciones extrañas, y se mantendrán limpias y en funcionamiento hasta la aceptación final de la obra.</w:t>
      </w:r>
    </w:p>
    <w:p w:rsidR="00B91BB4" w:rsidRDefault="00B91BB4" w:rsidP="00B91BB4">
      <w:pPr>
        <w:widowControl w:val="0"/>
        <w:autoSpaceDE w:val="0"/>
        <w:autoSpaceDN w:val="0"/>
        <w:adjustRightInd w:val="0"/>
        <w:jc w:val="both"/>
        <w:rPr>
          <w:rFonts w:ascii="Arial" w:hAnsi="Arial" w:cs="Arial"/>
          <w:b/>
          <w:bCs/>
          <w:sz w:val="24"/>
          <w:szCs w:val="24"/>
        </w:rPr>
      </w:pPr>
    </w:p>
    <w:p w:rsidR="00B91BB4" w:rsidRPr="003A7B04" w:rsidRDefault="00B91BB4" w:rsidP="00B91BB4">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B91BB4" w:rsidRPr="003A7B04" w:rsidRDefault="00B91BB4" w:rsidP="00B91BB4">
      <w:pPr>
        <w:pStyle w:val="Default"/>
        <w:spacing w:line="276" w:lineRule="auto"/>
        <w:jc w:val="both"/>
        <w:rPr>
          <w:rFonts w:ascii="Arial" w:hAnsi="Arial" w:cs="Arial"/>
        </w:rPr>
      </w:pPr>
      <w:r w:rsidRPr="003A7B04">
        <w:rPr>
          <w:rFonts w:ascii="Arial" w:hAnsi="Arial" w:cs="Arial"/>
        </w:rPr>
        <w:t xml:space="preserve">Las cantidades a pagarse serán de acuerdo al número de </w:t>
      </w:r>
      <w:r>
        <w:rPr>
          <w:rFonts w:ascii="Arial" w:hAnsi="Arial" w:cs="Arial"/>
        </w:rPr>
        <w:t>pediluvio</w:t>
      </w:r>
      <w:r w:rsidRPr="003A7B04">
        <w:rPr>
          <w:rFonts w:ascii="Arial" w:hAnsi="Arial" w:cs="Arial"/>
        </w:rPr>
        <w:t xml:space="preserve"> aceptablemente ejecutadas y aceptada por la fiscalización. </w:t>
      </w:r>
    </w:p>
    <w:p w:rsidR="00B91BB4" w:rsidRPr="003A7B04" w:rsidRDefault="00B91BB4" w:rsidP="00B91BB4">
      <w:pPr>
        <w:pStyle w:val="Default"/>
        <w:spacing w:line="276" w:lineRule="auto"/>
        <w:jc w:val="both"/>
        <w:rPr>
          <w:rFonts w:ascii="Arial" w:hAnsi="Arial" w:cs="Arial"/>
        </w:rPr>
      </w:pPr>
      <w:r w:rsidRPr="003A7B04">
        <w:rPr>
          <w:rFonts w:ascii="Arial" w:hAnsi="Arial" w:cs="Arial"/>
        </w:rPr>
        <w:t xml:space="preserve">El número de unidades determinadas en la forma indicada en el párrafo anterior, se pagarán a los precios contractuales y que consten en el contrato, estos precios y pagos constituirán las compensación total por el suministro, transporte e instalación de </w:t>
      </w:r>
      <w:r>
        <w:rPr>
          <w:rFonts w:ascii="Arial" w:hAnsi="Arial" w:cs="Arial"/>
        </w:rPr>
        <w:t>los pediluvios</w:t>
      </w:r>
      <w:r w:rsidRPr="003A7B04">
        <w:rPr>
          <w:rFonts w:ascii="Arial" w:hAnsi="Arial" w:cs="Arial"/>
        </w:rPr>
        <w:t xml:space="preserve">, así como por toda la mano de obra, equipo, herramientas, materiales y operaciones conexas, necesarias para la ejecución de los trabajos descritos. </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w:t>
      </w: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B91BB4" w:rsidRPr="006141C8" w:rsidRDefault="00B91BB4" w:rsidP="00B91BB4">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516541</w:t>
      </w:r>
      <w:r w:rsidRPr="00825987">
        <w:rPr>
          <w:rFonts w:ascii="Arial" w:hAnsi="Arial" w:cs="Arial"/>
          <w:b/>
          <w:sz w:val="24"/>
          <w:szCs w:val="24"/>
        </w:rPr>
        <w:tab/>
        <w:t xml:space="preserve">RUBRO: </w:t>
      </w:r>
      <w:r w:rsidRPr="00B3276B">
        <w:rPr>
          <w:rFonts w:ascii="Arial" w:hAnsi="Arial" w:cs="Arial"/>
          <w:b/>
          <w:sz w:val="24"/>
          <w:szCs w:val="24"/>
        </w:rPr>
        <w:t>TACOS EN REMATES DE FACHADAS</w:t>
      </w:r>
    </w:p>
    <w:p w:rsidR="00B91BB4" w:rsidRDefault="00B91BB4" w:rsidP="00B91BB4">
      <w:pPr>
        <w:rPr>
          <w:rFonts w:ascii="Arial" w:hAnsi="Arial" w:cs="Arial"/>
          <w:sz w:val="24"/>
          <w:szCs w:val="24"/>
        </w:rPr>
      </w:pPr>
    </w:p>
    <w:p w:rsidR="00B91BB4" w:rsidRPr="006141C8"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91BB4" w:rsidRDefault="00B91BB4" w:rsidP="00B91BB4">
      <w:pPr>
        <w:rPr>
          <w:rFonts w:ascii="Arial" w:hAnsi="Arial" w:cs="Arial"/>
          <w:sz w:val="24"/>
          <w:szCs w:val="24"/>
        </w:rPr>
      </w:pPr>
      <w:r w:rsidRPr="006141C8">
        <w:rPr>
          <w:rFonts w:ascii="Arial" w:hAnsi="Arial" w:cs="Arial"/>
          <w:sz w:val="24"/>
          <w:szCs w:val="24"/>
        </w:rPr>
        <w:t>Elementos auxiliares para fihjacion de cornizas anclajes, ornamentación de fachada y cualquier otra aplicación que se necesitare</w:t>
      </w:r>
      <w:r>
        <w:rPr>
          <w:rFonts w:ascii="Arial" w:hAnsi="Arial" w:cs="Arial"/>
          <w:sz w:val="24"/>
          <w:szCs w:val="24"/>
        </w:rPr>
        <w:t>.</w:t>
      </w:r>
    </w:p>
    <w:p w:rsidR="00B91BB4" w:rsidRDefault="00B91BB4" w:rsidP="00B91BB4">
      <w:pPr>
        <w:rPr>
          <w:rFonts w:ascii="Arial" w:hAnsi="Arial" w:cs="Arial"/>
          <w:sz w:val="24"/>
          <w:szCs w:val="24"/>
        </w:rPr>
      </w:pPr>
    </w:p>
    <w:p w:rsidR="00B91BB4" w:rsidRPr="003A7B04" w:rsidRDefault="00B91BB4" w:rsidP="00B91BB4">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B91BB4" w:rsidRPr="003A7B04" w:rsidRDefault="00B91BB4" w:rsidP="00B91BB4">
      <w:pPr>
        <w:pStyle w:val="Default"/>
        <w:spacing w:line="276" w:lineRule="auto"/>
        <w:jc w:val="both"/>
        <w:rPr>
          <w:rFonts w:ascii="Arial" w:hAnsi="Arial" w:cs="Arial"/>
        </w:rPr>
      </w:pPr>
      <w:r w:rsidRPr="003A7B04">
        <w:rPr>
          <w:rFonts w:ascii="Arial" w:hAnsi="Arial" w:cs="Arial"/>
        </w:rPr>
        <w:t xml:space="preserve">Estas obras </w:t>
      </w:r>
      <w:r>
        <w:rPr>
          <w:rFonts w:ascii="Arial" w:hAnsi="Arial" w:cs="Arial"/>
        </w:rPr>
        <w:t>se realizara</w:t>
      </w:r>
      <w:r w:rsidRPr="003A7B04">
        <w:rPr>
          <w:rFonts w:ascii="Arial" w:hAnsi="Arial" w:cs="Arial"/>
        </w:rPr>
        <w:t xml:space="preserve"> en el sitio</w:t>
      </w:r>
      <w:r>
        <w:rPr>
          <w:rFonts w:ascii="Arial" w:hAnsi="Arial" w:cs="Arial"/>
        </w:rPr>
        <w:t xml:space="preserve"> que se ha diseñado para la fachada</w:t>
      </w:r>
      <w:r w:rsidRPr="003A7B04">
        <w:rPr>
          <w:rFonts w:ascii="Arial" w:hAnsi="Arial" w:cs="Arial"/>
        </w:rPr>
        <w:t xml:space="preserve"> y serán de </w:t>
      </w:r>
      <w:r>
        <w:rPr>
          <w:rFonts w:ascii="Arial" w:hAnsi="Arial" w:cs="Arial"/>
        </w:rPr>
        <w:t>material metalico</w:t>
      </w:r>
      <w:r w:rsidRPr="003A7B04">
        <w:rPr>
          <w:rFonts w:ascii="Arial" w:hAnsi="Arial" w:cs="Arial"/>
        </w:rPr>
        <w:t>, la construcción e instalación se harán de modo que las estructuras queden sólidamente asentadas de conformidad con las dimensiones,  cotas y alineación indicadas en los planos o por el fiscalizador.</w:t>
      </w:r>
    </w:p>
    <w:p w:rsidR="00B91BB4" w:rsidRPr="003A7B04" w:rsidRDefault="00B91BB4" w:rsidP="00B91BB4">
      <w:pPr>
        <w:widowControl w:val="0"/>
        <w:autoSpaceDE w:val="0"/>
        <w:autoSpaceDN w:val="0"/>
        <w:adjustRightInd w:val="0"/>
        <w:jc w:val="both"/>
        <w:rPr>
          <w:rFonts w:ascii="Arial" w:hAnsi="Arial" w:cs="Arial"/>
          <w:sz w:val="24"/>
          <w:szCs w:val="24"/>
        </w:rPr>
      </w:pPr>
      <w:r w:rsidRPr="003A7B04">
        <w:rPr>
          <w:rFonts w:ascii="Arial" w:hAnsi="Arial" w:cs="Arial"/>
          <w:sz w:val="24"/>
          <w:szCs w:val="24"/>
        </w:rPr>
        <w:t>Al terminarse el trabajo, deberá limpiarse de residuos y acumulaciones extrañas, y se mantendrán limpias hasta la aceptación final de la obra.</w:t>
      </w:r>
    </w:p>
    <w:p w:rsidR="00B91BB4" w:rsidRPr="003A7B04" w:rsidRDefault="00B91BB4" w:rsidP="00B91BB4">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B91BB4" w:rsidRPr="003A7B04" w:rsidRDefault="00B91BB4" w:rsidP="00B91BB4">
      <w:pPr>
        <w:pStyle w:val="Default"/>
        <w:spacing w:line="276" w:lineRule="auto"/>
        <w:jc w:val="both"/>
        <w:rPr>
          <w:rFonts w:ascii="Arial" w:hAnsi="Arial" w:cs="Arial"/>
        </w:rPr>
      </w:pPr>
      <w:r w:rsidRPr="003A7B04">
        <w:rPr>
          <w:rFonts w:ascii="Arial" w:hAnsi="Arial" w:cs="Arial"/>
        </w:rPr>
        <w:t xml:space="preserve">Las cantidades a pagarse serán </w:t>
      </w:r>
      <w:r>
        <w:rPr>
          <w:rFonts w:ascii="Arial" w:hAnsi="Arial" w:cs="Arial"/>
        </w:rPr>
        <w:t>de acuerdo al metraje</w:t>
      </w:r>
      <w:r w:rsidRPr="003A7B04">
        <w:rPr>
          <w:rFonts w:ascii="Arial" w:hAnsi="Arial" w:cs="Arial"/>
        </w:rPr>
        <w:t xml:space="preserve"> aceptablemente ejecutadas y aceptada por la fiscalización. </w:t>
      </w:r>
    </w:p>
    <w:p w:rsidR="00B91BB4" w:rsidRPr="003A7B04" w:rsidRDefault="00B91BB4" w:rsidP="00B91BB4">
      <w:pPr>
        <w:pStyle w:val="Default"/>
        <w:spacing w:line="276" w:lineRule="auto"/>
        <w:jc w:val="both"/>
        <w:rPr>
          <w:rFonts w:ascii="Arial" w:hAnsi="Arial" w:cs="Arial"/>
        </w:rPr>
      </w:pPr>
      <w:r>
        <w:rPr>
          <w:rFonts w:ascii="Arial" w:hAnsi="Arial" w:cs="Arial"/>
        </w:rPr>
        <w:t>S</w:t>
      </w:r>
      <w:r w:rsidRPr="003A7B04">
        <w:rPr>
          <w:rFonts w:ascii="Arial" w:hAnsi="Arial" w:cs="Arial"/>
        </w:rPr>
        <w:t xml:space="preserve">e pagarán a los precios contractuales y que consten en el contrato, estos precios y pagos constituirán las compensación total por el suministro, transporte e instalación </w:t>
      </w:r>
      <w:r>
        <w:rPr>
          <w:rFonts w:ascii="Arial" w:hAnsi="Arial" w:cs="Arial"/>
        </w:rPr>
        <w:t>de las mismas</w:t>
      </w:r>
      <w:r w:rsidRPr="003A7B04">
        <w:rPr>
          <w:rFonts w:ascii="Arial" w:hAnsi="Arial" w:cs="Arial"/>
        </w:rPr>
        <w:t xml:space="preserve">, así como por toda la mano de obra, equipo, herramientas, materiales y operaciones conexas, necesarias para la ejecución de los trabajos descritos. </w:t>
      </w:r>
    </w:p>
    <w:p w:rsidR="00B91BB4" w:rsidRPr="003A7B04" w:rsidRDefault="00B91BB4" w:rsidP="00B91BB4">
      <w:pPr>
        <w:widowControl w:val="0"/>
        <w:autoSpaceDE w:val="0"/>
        <w:autoSpaceDN w:val="0"/>
        <w:adjustRightInd w:val="0"/>
        <w:spacing w:line="240" w:lineRule="auto"/>
        <w:jc w:val="both"/>
        <w:rPr>
          <w:rFonts w:ascii="Arial" w:hAnsi="Arial" w:cs="Arial"/>
          <w:sz w:val="24"/>
          <w:lang w:val="es-ES"/>
        </w:rPr>
      </w:pP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(M</w:t>
      </w:r>
      <w:r w:rsidRPr="00A950DF">
        <w:rPr>
          <w:rFonts w:ascii="Arial" w:hAnsi="Arial" w:cs="Arial"/>
          <w:sz w:val="24"/>
        </w:rPr>
        <w:t>).</w:t>
      </w: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 MATERIAL METALICO.</w:t>
      </w: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xml:space="preserve">, </w:t>
      </w:r>
      <w:r w:rsidRPr="00A950DF">
        <w:rPr>
          <w:rFonts w:ascii="Arial" w:hAnsi="Arial" w:cs="Arial"/>
          <w:sz w:val="24"/>
        </w:rPr>
        <w:lastRenderedPageBreak/>
        <w:t>PEÓN.</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Pr="00825987" w:rsidRDefault="00B91BB4" w:rsidP="00B91BB4">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B91BB4" w:rsidRDefault="00B91BB4" w:rsidP="00B91BB4">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B91BB4" w:rsidRPr="00825987" w:rsidRDefault="00B91BB4" w:rsidP="00B91BB4">
      <w:pPr>
        <w:widowControl w:val="0"/>
        <w:autoSpaceDE w:val="0"/>
        <w:autoSpaceDN w:val="0"/>
        <w:adjustRightInd w:val="0"/>
        <w:jc w:val="both"/>
        <w:rPr>
          <w:rFonts w:ascii="Arial" w:hAnsi="Arial" w:cs="Arial"/>
          <w:sz w:val="24"/>
          <w:szCs w:val="24"/>
        </w:rPr>
      </w:pPr>
    </w:p>
    <w:p w:rsidR="00B91BB4" w:rsidRPr="00825987" w:rsidRDefault="00B91BB4" w:rsidP="00B91BB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B91BB4" w:rsidRPr="0068194D" w:rsidRDefault="00B91BB4" w:rsidP="00B91BB4">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B91BB4" w:rsidRPr="0068194D" w:rsidRDefault="00B91BB4" w:rsidP="00B91BB4">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B91BB4" w:rsidRPr="0068194D" w:rsidRDefault="00B91BB4" w:rsidP="00B91BB4">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B91BB4" w:rsidRPr="00825987" w:rsidRDefault="00B91BB4" w:rsidP="00B91BB4">
      <w:pPr>
        <w:widowControl w:val="0"/>
        <w:autoSpaceDE w:val="0"/>
        <w:autoSpaceDN w:val="0"/>
        <w:adjustRightInd w:val="0"/>
        <w:jc w:val="both"/>
        <w:rPr>
          <w:rFonts w:ascii="Arial" w:hAnsi="Arial" w:cs="Arial"/>
          <w:sz w:val="24"/>
          <w:szCs w:val="24"/>
        </w:rPr>
      </w:pPr>
    </w:p>
    <w:p w:rsidR="00B91BB4" w:rsidRPr="00825987" w:rsidRDefault="00B91BB4" w:rsidP="00B91BB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B91BB4" w:rsidRPr="0068194D" w:rsidRDefault="00B91BB4" w:rsidP="00B91BB4">
      <w:pPr>
        <w:jc w:val="both"/>
        <w:rPr>
          <w:rFonts w:ascii="Arial" w:hAnsi="Arial" w:cs="Arial"/>
          <w:sz w:val="24"/>
          <w:szCs w:val="24"/>
        </w:rPr>
      </w:pPr>
      <w:r w:rsidRPr="0068194D">
        <w:rPr>
          <w:rFonts w:ascii="Arial" w:hAnsi="Arial" w:cs="Arial"/>
          <w:sz w:val="24"/>
          <w:szCs w:val="24"/>
        </w:rPr>
        <w:t xml:space="preserve">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w:t>
      </w:r>
      <w:r w:rsidRPr="0068194D">
        <w:rPr>
          <w:rFonts w:ascii="Arial" w:hAnsi="Arial" w:cs="Arial"/>
          <w:sz w:val="24"/>
          <w:szCs w:val="24"/>
        </w:rPr>
        <w:lastRenderedPageBreak/>
        <w:t>materiales y operaciones conexas necesarias para la ejecución de los trabajos aquí descritos.</w:t>
      </w:r>
    </w:p>
    <w:p w:rsidR="00B91BB4" w:rsidRPr="00825987" w:rsidRDefault="00B91BB4" w:rsidP="00B91BB4">
      <w:pPr>
        <w:widowControl w:val="0"/>
        <w:autoSpaceDE w:val="0"/>
        <w:autoSpaceDN w:val="0"/>
        <w:adjustRightInd w:val="0"/>
        <w:jc w:val="both"/>
        <w:rPr>
          <w:rFonts w:ascii="Arial" w:hAnsi="Arial" w:cs="Arial"/>
          <w:sz w:val="24"/>
          <w:szCs w:val="24"/>
        </w:rPr>
      </w:pPr>
    </w:p>
    <w:p w:rsidR="00B91BB4" w:rsidRPr="00825987" w:rsidRDefault="00B91BB4" w:rsidP="00B91BB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B91BB4" w:rsidRPr="00825987" w:rsidRDefault="00B91BB4" w:rsidP="00B91BB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B91BB4" w:rsidRPr="00825987" w:rsidRDefault="00B91BB4" w:rsidP="00B91BB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B91BB4" w:rsidRPr="00825987" w:rsidRDefault="00B91BB4" w:rsidP="00B91BB4">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r w:rsidRPr="00217216">
        <w:rPr>
          <w:rFonts w:ascii="Arial" w:hAnsi="Arial" w:cs="Arial"/>
          <w:b/>
          <w:bCs/>
          <w:sz w:val="24"/>
          <w:szCs w:val="24"/>
        </w:rPr>
        <w:t>ALBAÑILERIA ARMADA</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91BB4">
        <w:rPr>
          <w:rFonts w:ascii="Arial" w:hAnsi="Arial" w:cs="Arial"/>
          <w:b/>
          <w:sz w:val="24"/>
          <w:szCs w:val="24"/>
        </w:rPr>
        <w:t>516321</w:t>
      </w:r>
      <w:r w:rsidRPr="00825987">
        <w:rPr>
          <w:rFonts w:ascii="Arial" w:hAnsi="Arial" w:cs="Arial"/>
          <w:b/>
          <w:sz w:val="24"/>
          <w:szCs w:val="24"/>
        </w:rPr>
        <w:tab/>
        <w:t xml:space="preserve">RUBRO: </w:t>
      </w:r>
      <w:r w:rsidRPr="00B91BB4">
        <w:rPr>
          <w:rFonts w:ascii="Arial" w:hAnsi="Arial" w:cs="Arial"/>
          <w:b/>
          <w:sz w:val="24"/>
          <w:szCs w:val="24"/>
        </w:rPr>
        <w:t>COLUMNETA DE HOMIGÓN ARMADO  20X40 CM</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91BB4" w:rsidRPr="005B0FDB" w:rsidRDefault="00B91BB4" w:rsidP="00B91BB4">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columnetas de hormigón armado</w:t>
      </w:r>
      <w:r w:rsidRPr="005B0FDB">
        <w:rPr>
          <w:rFonts w:ascii="Arial" w:hAnsi="Arial" w:cs="Arial"/>
          <w:sz w:val="24"/>
          <w:szCs w:val="24"/>
        </w:rPr>
        <w:t xml:space="preserv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91BB4" w:rsidRDefault="00B91BB4" w:rsidP="00B91BB4">
      <w:pPr>
        <w:widowControl w:val="0"/>
        <w:autoSpaceDE w:val="0"/>
        <w:autoSpaceDN w:val="0"/>
        <w:adjustRightInd w:val="0"/>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91BB4" w:rsidRPr="005B0FDB" w:rsidRDefault="00B91BB4" w:rsidP="00B91BB4">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91BB4" w:rsidRPr="005B0FDB" w:rsidRDefault="00B91BB4" w:rsidP="00B91BB4">
      <w:pPr>
        <w:contextualSpacing/>
        <w:jc w:val="both"/>
        <w:rPr>
          <w:rFonts w:ascii="Arial" w:hAnsi="Arial" w:cs="Arial"/>
          <w:sz w:val="24"/>
          <w:szCs w:val="24"/>
        </w:rPr>
      </w:pPr>
    </w:p>
    <w:p w:rsidR="00B91BB4" w:rsidRPr="005B0FDB" w:rsidRDefault="00B91BB4" w:rsidP="00B91BB4">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91BB4" w:rsidRPr="005B0FDB" w:rsidRDefault="00B91BB4" w:rsidP="00B91BB4">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91BB4" w:rsidRPr="005B0FDB" w:rsidRDefault="00B91BB4" w:rsidP="00B91BB4">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91BB4" w:rsidRPr="005B0FDB" w:rsidRDefault="00B91BB4" w:rsidP="00B91BB4">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91BB4" w:rsidRPr="005B0FDB" w:rsidRDefault="00B91BB4" w:rsidP="00B91BB4">
      <w:pPr>
        <w:jc w:val="both"/>
        <w:rPr>
          <w:rFonts w:ascii="Arial" w:hAnsi="Arial" w:cs="Arial"/>
          <w:sz w:val="24"/>
          <w:szCs w:val="24"/>
        </w:rPr>
      </w:pPr>
      <w:r w:rsidRPr="005B0FDB">
        <w:rPr>
          <w:rFonts w:ascii="Arial" w:hAnsi="Arial" w:cs="Arial"/>
          <w:sz w:val="24"/>
          <w:szCs w:val="24"/>
        </w:rPr>
        <w:lastRenderedPageBreak/>
        <w:t>Será opcional para el constructor el uso de otro material de encofrado que le permita mayores niveles de reutilización o reciclaje, en cuyo caso es potestad del constructor disponer de estos encofrados al final de la obra</w:t>
      </w:r>
    </w:p>
    <w:p w:rsidR="00B91BB4" w:rsidRPr="005B0FDB" w:rsidRDefault="00B91BB4" w:rsidP="00B91BB4">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B91BB4" w:rsidRPr="00CF7CC7" w:rsidRDefault="00B91BB4" w:rsidP="00B91BB4">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B91BB4" w:rsidRDefault="00B91BB4" w:rsidP="00B91BB4">
      <w:pPr>
        <w:widowControl w:val="0"/>
        <w:autoSpaceDE w:val="0"/>
        <w:autoSpaceDN w:val="0"/>
        <w:adjustRightInd w:val="0"/>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91BB4" w:rsidRPr="005B0FDB" w:rsidRDefault="00B91BB4" w:rsidP="00B91BB4">
      <w:pPr>
        <w:contextualSpacing/>
        <w:jc w:val="both"/>
        <w:rPr>
          <w:rFonts w:ascii="Arial" w:hAnsi="Arial" w:cs="Arial"/>
          <w:sz w:val="24"/>
          <w:szCs w:val="24"/>
        </w:rPr>
      </w:pPr>
      <w:r w:rsidRPr="005B0FDB">
        <w:rPr>
          <w:rFonts w:ascii="Arial" w:hAnsi="Arial" w:cs="Arial"/>
          <w:sz w:val="24"/>
          <w:szCs w:val="24"/>
        </w:rPr>
        <w:t xml:space="preserve">Este rubro se medirá en metros </w:t>
      </w:r>
      <w:r>
        <w:rPr>
          <w:rFonts w:ascii="Arial" w:hAnsi="Arial" w:cs="Arial"/>
          <w:sz w:val="24"/>
          <w:szCs w:val="24"/>
        </w:rPr>
        <w:t>(m</w:t>
      </w:r>
      <w:r w:rsidRPr="005B0FDB">
        <w:rPr>
          <w:rFonts w:ascii="Arial" w:hAnsi="Arial" w:cs="Arial"/>
          <w:sz w:val="24"/>
          <w:szCs w:val="24"/>
        </w:rPr>
        <w:t xml:space="preserve">), y se pagará en función de la cantidad de metros de la resistencia especificada efectivamente fundidos en el proyecto.  </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(M</w:t>
      </w:r>
      <w:r w:rsidRPr="00A950DF">
        <w:rPr>
          <w:rFonts w:ascii="Arial" w:hAnsi="Arial" w:cs="Arial"/>
          <w:sz w:val="24"/>
        </w:rPr>
        <w:t>).</w:t>
      </w:r>
    </w:p>
    <w:p w:rsidR="00B91BB4" w:rsidRDefault="00B91BB4" w:rsidP="00B91BB4">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91BB4" w:rsidRPr="00CF7CC7" w:rsidRDefault="00B91BB4" w:rsidP="00B91BB4">
      <w:pPr>
        <w:contextualSpacing/>
        <w:jc w:val="both"/>
        <w:rPr>
          <w:rFonts w:ascii="Arial" w:hAnsi="Arial" w:cs="Arial"/>
          <w:sz w:val="24"/>
          <w:szCs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17216">
        <w:rPr>
          <w:rFonts w:ascii="Arial" w:hAnsi="Arial" w:cs="Arial"/>
          <w:b/>
          <w:sz w:val="24"/>
          <w:szCs w:val="24"/>
        </w:rPr>
        <w:t>516012</w:t>
      </w:r>
      <w:r w:rsidRPr="00825987">
        <w:rPr>
          <w:rFonts w:ascii="Arial" w:hAnsi="Arial" w:cs="Arial"/>
          <w:b/>
          <w:sz w:val="24"/>
          <w:szCs w:val="24"/>
        </w:rPr>
        <w:tab/>
        <w:t xml:space="preserve">RUBRO: </w:t>
      </w:r>
      <w:r w:rsidRPr="00217216">
        <w:rPr>
          <w:rFonts w:ascii="Arial" w:hAnsi="Arial" w:cs="Arial"/>
          <w:b/>
          <w:sz w:val="24"/>
          <w:szCs w:val="24"/>
        </w:rPr>
        <w:t>PILARETES DE HO 10X10 CM</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B91BB4" w:rsidRDefault="00B91BB4" w:rsidP="00B91BB4">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PILARETES DE</w:t>
      </w:r>
      <w:r w:rsidRPr="0068194D">
        <w:rPr>
          <w:rFonts w:ascii="Arial" w:hAnsi="Arial" w:cs="Arial"/>
          <w:sz w:val="24"/>
        </w:rPr>
        <w:t xml:space="preserve"> hormigón, muros de contención, sumideros, tomas y otras estructuras de hormigón en concordancia con estas especificaciones, de acuerdo </w:t>
      </w:r>
      <w:r w:rsidRPr="0068194D">
        <w:rPr>
          <w:rFonts w:ascii="Arial" w:hAnsi="Arial" w:cs="Arial"/>
          <w:sz w:val="24"/>
        </w:rPr>
        <w:lastRenderedPageBreak/>
        <w:t>con los requerimientos de los documentos contractuales y las instrucciones del Fiscalizador</w:t>
      </w:r>
    </w:p>
    <w:p w:rsidR="00B91BB4" w:rsidRPr="0068194D" w:rsidRDefault="00B91BB4" w:rsidP="00B91BB4">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B91BB4" w:rsidRPr="0068194D" w:rsidRDefault="00B91BB4" w:rsidP="00B91BB4">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B91BB4" w:rsidRPr="00A950DF" w:rsidRDefault="00B91BB4" w:rsidP="00B91BB4">
      <w:pPr>
        <w:widowControl w:val="0"/>
        <w:autoSpaceDE w:val="0"/>
        <w:autoSpaceDN w:val="0"/>
        <w:adjustRightInd w:val="0"/>
        <w:jc w:val="both"/>
        <w:rPr>
          <w:rFonts w:ascii="Arial" w:hAnsi="Arial" w:cs="Arial"/>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91BB4" w:rsidRPr="0068194D" w:rsidRDefault="00B91BB4" w:rsidP="00B91BB4">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B91BB4" w:rsidRPr="0068194D" w:rsidRDefault="00B91BB4" w:rsidP="00B91BB4">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B91BB4" w:rsidRPr="0068194D" w:rsidRDefault="00B91BB4" w:rsidP="00B91BB4">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B91BB4" w:rsidRPr="0068194D" w:rsidRDefault="00B91BB4" w:rsidP="00B91BB4">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B91BB4" w:rsidRPr="0068194D" w:rsidRDefault="00B91BB4" w:rsidP="00B91BB4">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B91BB4" w:rsidRPr="0068194D" w:rsidRDefault="00B91BB4" w:rsidP="00B91BB4">
      <w:pPr>
        <w:jc w:val="both"/>
        <w:rPr>
          <w:rFonts w:ascii="Arial" w:hAnsi="Arial" w:cs="Arial"/>
          <w:sz w:val="24"/>
        </w:rPr>
      </w:pPr>
      <w:r w:rsidRPr="0068194D">
        <w:rPr>
          <w:rFonts w:ascii="Arial" w:hAnsi="Arial" w:cs="Arial"/>
          <w:sz w:val="24"/>
        </w:rPr>
        <w:t xml:space="preserve">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w:t>
      </w:r>
      <w:r w:rsidRPr="0068194D">
        <w:rPr>
          <w:rFonts w:ascii="Arial" w:hAnsi="Arial" w:cs="Arial"/>
          <w:sz w:val="24"/>
        </w:rPr>
        <w:lastRenderedPageBreak/>
        <w:t>para asegurar la unión adecuada de vigas y losas, deberán ser aprobados por el Fiscalizador.</w:t>
      </w:r>
    </w:p>
    <w:p w:rsidR="00B91BB4" w:rsidRDefault="00B91BB4" w:rsidP="00B91BB4">
      <w:pPr>
        <w:widowControl w:val="0"/>
        <w:autoSpaceDE w:val="0"/>
        <w:autoSpaceDN w:val="0"/>
        <w:adjustRightInd w:val="0"/>
        <w:spacing w:line="240" w:lineRule="auto"/>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91BB4" w:rsidRPr="0068194D" w:rsidRDefault="00B91BB4" w:rsidP="00B91BB4">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B91BB4" w:rsidRPr="0068194D" w:rsidRDefault="00B91BB4" w:rsidP="00B91BB4">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B91BB4" w:rsidRPr="0068194D" w:rsidRDefault="00B91BB4" w:rsidP="00B91BB4">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B91BB4" w:rsidRPr="0068194D" w:rsidRDefault="00B91BB4" w:rsidP="00B91BB4">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B91BB4" w:rsidRPr="0068194D" w:rsidRDefault="00B91BB4" w:rsidP="00B91BB4">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B91BB4" w:rsidRPr="0068194D" w:rsidRDefault="00B91BB4" w:rsidP="00B91BB4">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B91BB4" w:rsidRPr="0068194D" w:rsidRDefault="00B91BB4" w:rsidP="00B91BB4">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B91BB4" w:rsidRPr="0068194D" w:rsidRDefault="00B91BB4" w:rsidP="00B91BB4">
      <w:pPr>
        <w:rPr>
          <w:rFonts w:ascii="Arial" w:hAnsi="Arial" w:cs="Arial"/>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B91BB4" w:rsidRDefault="00B91BB4" w:rsidP="00B91BB4">
      <w:pPr>
        <w:jc w:val="both"/>
        <w:rPr>
          <w:rFonts w:ascii="Arial" w:hAnsi="Arial" w:cs="Arial"/>
          <w:sz w:val="24"/>
        </w:rPr>
      </w:pPr>
      <w:r w:rsidRPr="00A950DF">
        <w:rPr>
          <w:rFonts w:ascii="Arial" w:hAnsi="Arial" w:cs="Arial"/>
          <w:b/>
          <w:bCs/>
          <w:sz w:val="24"/>
        </w:rPr>
        <w:lastRenderedPageBreak/>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516048</w:t>
      </w:r>
      <w:r w:rsidRPr="00825987">
        <w:rPr>
          <w:rFonts w:ascii="Arial" w:hAnsi="Arial" w:cs="Arial"/>
          <w:b/>
          <w:sz w:val="24"/>
          <w:szCs w:val="24"/>
        </w:rPr>
        <w:tab/>
        <w:t xml:space="preserve">RUBRO: </w:t>
      </w:r>
      <w:r w:rsidRPr="009074E3">
        <w:rPr>
          <w:rFonts w:ascii="Arial" w:hAnsi="Arial" w:cs="Arial"/>
          <w:b/>
          <w:sz w:val="24"/>
          <w:szCs w:val="24"/>
        </w:rPr>
        <w:t>VIGUETAS DE HO 10X20 CM</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B91BB4" w:rsidRDefault="00B91BB4" w:rsidP="00B91BB4">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viguetas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B91BB4" w:rsidRPr="0068194D" w:rsidRDefault="00B91BB4" w:rsidP="00B91BB4">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B91BB4" w:rsidRPr="0068194D" w:rsidRDefault="00B91BB4" w:rsidP="00B91BB4">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B91BB4" w:rsidRPr="00A950DF" w:rsidRDefault="00B91BB4" w:rsidP="00B91BB4">
      <w:pPr>
        <w:widowControl w:val="0"/>
        <w:autoSpaceDE w:val="0"/>
        <w:autoSpaceDN w:val="0"/>
        <w:adjustRightInd w:val="0"/>
        <w:jc w:val="both"/>
        <w:rPr>
          <w:rFonts w:ascii="Arial" w:hAnsi="Arial" w:cs="Arial"/>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91BB4" w:rsidRPr="0068194D" w:rsidRDefault="00B91BB4" w:rsidP="00B91BB4">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B91BB4" w:rsidRPr="0068194D" w:rsidRDefault="00B91BB4" w:rsidP="00B91BB4">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B91BB4" w:rsidRPr="0068194D" w:rsidRDefault="00B91BB4" w:rsidP="00B91BB4">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B91BB4" w:rsidRPr="0068194D" w:rsidRDefault="00B91BB4" w:rsidP="00B91BB4">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B91BB4" w:rsidRPr="0068194D" w:rsidRDefault="00B91BB4" w:rsidP="00B91BB4">
      <w:pPr>
        <w:jc w:val="both"/>
        <w:rPr>
          <w:rFonts w:ascii="Arial" w:hAnsi="Arial" w:cs="Arial"/>
          <w:sz w:val="24"/>
        </w:rPr>
      </w:pPr>
      <w:r w:rsidRPr="0068194D">
        <w:rPr>
          <w:rFonts w:ascii="Arial" w:hAnsi="Arial" w:cs="Arial"/>
          <w:sz w:val="24"/>
        </w:rPr>
        <w:lastRenderedPageBreak/>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B91BB4" w:rsidRPr="0068194D" w:rsidRDefault="00B91BB4" w:rsidP="00B91BB4">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B91BB4" w:rsidRDefault="00B91BB4" w:rsidP="00B91BB4">
      <w:pPr>
        <w:widowControl w:val="0"/>
        <w:autoSpaceDE w:val="0"/>
        <w:autoSpaceDN w:val="0"/>
        <w:adjustRightInd w:val="0"/>
        <w:spacing w:line="240" w:lineRule="auto"/>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91BB4" w:rsidRPr="0068194D" w:rsidRDefault="00B91BB4" w:rsidP="00B91BB4">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B91BB4" w:rsidRPr="0068194D" w:rsidRDefault="00B91BB4" w:rsidP="00B91BB4">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B91BB4" w:rsidRPr="0068194D" w:rsidRDefault="00B91BB4" w:rsidP="00B91BB4">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B91BB4" w:rsidRPr="0068194D" w:rsidRDefault="00B91BB4" w:rsidP="00B91BB4">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B91BB4" w:rsidRPr="0068194D" w:rsidRDefault="00B91BB4" w:rsidP="00B91BB4">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B91BB4" w:rsidRPr="0068194D" w:rsidRDefault="00B91BB4" w:rsidP="00B91BB4">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B91BB4" w:rsidRPr="0068194D" w:rsidRDefault="00B91BB4" w:rsidP="00B91BB4">
      <w:pPr>
        <w:jc w:val="both"/>
        <w:rPr>
          <w:rFonts w:ascii="Arial" w:hAnsi="Arial" w:cs="Arial"/>
          <w:sz w:val="24"/>
        </w:rPr>
      </w:pPr>
      <w:r w:rsidRPr="0068194D">
        <w:rPr>
          <w:rFonts w:ascii="Arial" w:hAnsi="Arial" w:cs="Arial"/>
          <w:sz w:val="24"/>
        </w:rPr>
        <w:t xml:space="preserve">Estos precios y pagos constituirán la compensación total por suministro de materiales, mezclado, transporte, colocación, acabado y curado del hormigón simple para estructuras, construcción de juntas, u otros dispositivos en el </w:t>
      </w:r>
      <w:r w:rsidRPr="0068194D">
        <w:rPr>
          <w:rFonts w:ascii="Arial" w:hAnsi="Arial" w:cs="Arial"/>
          <w:sz w:val="24"/>
        </w:rPr>
        <w:lastRenderedPageBreak/>
        <w:t>hormigón para instalaciones de servicio público, construcción y retiro de encofrados y obra falsa, así como por toda la mano de obra, equipo, herramientas, materiales y operaciones conexas necesarias para la ejecución de los trabajos aquí descritos.</w:t>
      </w:r>
    </w:p>
    <w:p w:rsidR="00B91BB4" w:rsidRPr="0068194D" w:rsidRDefault="00B91BB4" w:rsidP="00B91BB4">
      <w:pPr>
        <w:rPr>
          <w:rFonts w:ascii="Arial" w:hAnsi="Arial" w:cs="Arial"/>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B91BB4" w:rsidRDefault="00B91BB4" w:rsidP="00B91BB4">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9074E3">
        <w:rPr>
          <w:rFonts w:ascii="Arial" w:hAnsi="Arial" w:cs="Arial"/>
          <w:b/>
          <w:sz w:val="24"/>
          <w:szCs w:val="24"/>
        </w:rPr>
        <w:t>REVESTIMIENTOS DE PISOS</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516372</w:t>
      </w:r>
      <w:r w:rsidRPr="00825987">
        <w:rPr>
          <w:rFonts w:ascii="Arial" w:hAnsi="Arial" w:cs="Arial"/>
          <w:b/>
          <w:sz w:val="24"/>
          <w:szCs w:val="24"/>
        </w:rPr>
        <w:tab/>
        <w:t xml:space="preserve">RUBRO: </w:t>
      </w:r>
      <w:r w:rsidRPr="009074E3">
        <w:rPr>
          <w:rFonts w:ascii="Arial" w:hAnsi="Arial" w:cs="Arial"/>
          <w:b/>
          <w:sz w:val="24"/>
          <w:szCs w:val="24"/>
        </w:rPr>
        <w:t>HORMIGÓN  PULIDO</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pulido la cual se lo realizara con la maquinaria correspondiente para que se lleve a cabo este rubro, el cual debe ser aprobado a satisfacción del fiscalizador.</w:t>
      </w:r>
    </w:p>
    <w:p w:rsidR="00B91BB4" w:rsidRPr="006E14E9" w:rsidRDefault="00B91BB4" w:rsidP="00B91BB4">
      <w:pPr>
        <w:widowControl w:val="0"/>
        <w:autoSpaceDE w:val="0"/>
        <w:autoSpaceDN w:val="0"/>
        <w:adjustRightInd w:val="0"/>
        <w:jc w:val="both"/>
        <w:rPr>
          <w:rFonts w:ascii="Arial" w:hAnsi="Arial" w:cs="Arial"/>
          <w:sz w:val="24"/>
          <w:szCs w:val="24"/>
        </w:rPr>
      </w:pP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compactar una capa de piedra bola y otra capa de lastre (sierra y costa), compactadas a máquina y tender una capa de polietileno para proceder a la fundición con hormigón simple de 210 kg/cm2, cuyo espesor es de 7cm.</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donde  se  va  a  colocar  el  contrapiso  estarán  totalmente  limpias,  niveladas  y compactas.</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En el caso de existir pendientes en exteriores, para la evacuación de aguas lluvias, el relleno previo estará conformado de forma tal que observe estas pendientes.</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Igualmente para grandes áreas, se  procederá al  vertido del hormigón, en cuadros alternados no  consecutivos longitudinal o  transversalmente (en  forma  de  tablero de ajedrez), para lo cual se diseñará previamente la junta de construcción a realizarse.</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entrega  del  rubro  concluido, que  se  sujetará  a  los resultados de las pruebas de laboratorio y de campo, así como las tolerancias y condiciones en las que se hace dicha entrega.</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MEDICIÓN Y PAGO.-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Fiscalización y su pago será por metro cuadrado (m2), con aproximación de dos decimales.</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ELECTROSOLDADA (R-84 O SIMILAR), POLIETILENO DE 5MM, LASTRE Y PIEDRA BOLA; QUE CUMPLIRÁN CON LAS ESPECIFICACIONES TÉCNICAS DE MATERIALES.</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B91BB4" w:rsidRPr="009074E3"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9074E3">
        <w:rPr>
          <w:rFonts w:ascii="Arial" w:hAnsi="Arial" w:cs="Arial"/>
          <w:b/>
          <w:sz w:val="24"/>
          <w:szCs w:val="24"/>
        </w:rPr>
        <w:t>516384</w:t>
      </w:r>
      <w:r w:rsidRPr="00825987">
        <w:rPr>
          <w:rFonts w:ascii="Arial" w:hAnsi="Arial" w:cs="Arial"/>
          <w:b/>
          <w:sz w:val="24"/>
          <w:szCs w:val="24"/>
        </w:rPr>
        <w:tab/>
        <w:t xml:space="preserve">RUBRO: </w:t>
      </w:r>
      <w:r w:rsidRPr="009074E3">
        <w:rPr>
          <w:rFonts w:ascii="Arial" w:hAnsi="Arial" w:cs="Arial"/>
          <w:b/>
          <w:sz w:val="24"/>
          <w:szCs w:val="24"/>
        </w:rPr>
        <w:t>HORMIGÓN PULIDO ACABADO CON PINTURA EPÓXICA COLOR AZUL</w:t>
      </w:r>
    </w:p>
    <w:p w:rsidR="00B91BB4" w:rsidRPr="00A17AF2" w:rsidRDefault="00B91BB4" w:rsidP="00B91BB4">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9074E3">
        <w:rPr>
          <w:rFonts w:ascii="Arial" w:hAnsi="Arial" w:cs="Arial"/>
          <w:b/>
          <w:sz w:val="24"/>
          <w:szCs w:val="24"/>
        </w:rPr>
        <w:t>516385</w:t>
      </w:r>
      <w:r w:rsidRPr="00825987">
        <w:rPr>
          <w:rFonts w:ascii="Arial" w:hAnsi="Arial" w:cs="Arial"/>
          <w:b/>
          <w:sz w:val="24"/>
          <w:szCs w:val="24"/>
        </w:rPr>
        <w:tab/>
        <w:t xml:space="preserve">RUBRO: </w:t>
      </w:r>
      <w:r w:rsidRPr="009074E3">
        <w:rPr>
          <w:rFonts w:ascii="Arial" w:hAnsi="Arial" w:cs="Arial"/>
          <w:b/>
          <w:sz w:val="24"/>
          <w:szCs w:val="24"/>
        </w:rPr>
        <w:t>HORMIGÓN PULIDO ACABADO CON PINTURA EPÓXICA COLOR GRIS</w:t>
      </w:r>
    </w:p>
    <w:p w:rsidR="00B91BB4" w:rsidRDefault="00B91BB4" w:rsidP="00B91BB4">
      <w:pPr>
        <w:widowControl w:val="0"/>
        <w:tabs>
          <w:tab w:val="left" w:pos="3000"/>
        </w:tabs>
        <w:autoSpaceDE w:val="0"/>
        <w:autoSpaceDN w:val="0"/>
        <w:adjustRightInd w:val="0"/>
        <w:jc w:val="both"/>
        <w:rPr>
          <w:rFonts w:ascii="Arial" w:hAnsi="Arial" w:cs="Arial"/>
          <w:b/>
          <w:bCs/>
          <w:sz w:val="24"/>
          <w:szCs w:val="24"/>
        </w:rPr>
      </w:pP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pulido la cual se lo realizara con la maquinaria correspondiente para que se lleve a cabo este rubro sobre el mismo hay que dar un acabado con pintura epóxicas color azul o gris, el cual debe ser aprobado a satisfacción del fiscalizador.</w:t>
      </w:r>
    </w:p>
    <w:p w:rsidR="00B91BB4" w:rsidRPr="006E14E9" w:rsidRDefault="00B91BB4" w:rsidP="00B91BB4">
      <w:pPr>
        <w:widowControl w:val="0"/>
        <w:autoSpaceDE w:val="0"/>
        <w:autoSpaceDN w:val="0"/>
        <w:adjustRightInd w:val="0"/>
        <w:jc w:val="both"/>
        <w:rPr>
          <w:rFonts w:ascii="Arial" w:hAnsi="Arial" w:cs="Arial"/>
          <w:sz w:val="24"/>
          <w:szCs w:val="24"/>
        </w:rPr>
      </w:pP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compactar una capa de piedra bola y otra capa de lastre (sierra y costa), compactadas a máquina y tender una capa de polietileno para proceder a la fundición con hormigón simple de 210 kg/cm2, cuyo espesor es de 7cm.</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Las  superficies  donde  se  va  a  colocar  el  contrapiso  estarán  totalmente  </w:t>
      </w:r>
      <w:r w:rsidRPr="006E14E9">
        <w:rPr>
          <w:rFonts w:ascii="Arial" w:hAnsi="Arial" w:cs="Arial"/>
          <w:sz w:val="24"/>
          <w:szCs w:val="24"/>
        </w:rPr>
        <w:lastRenderedPageBreak/>
        <w:t>limpias,  niveladas  y compactas.</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Igualmente para grandes áreas, se  procederá al  vertido del hormigón, en cuadros alternados no  consecutivos longitudinal o  transversalmente (en  forma  de  tablero de ajedrez), para lo cual se diseñará previamente la junta de construcción a realizarse.</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Fiscalización aprobará o  rechazará la  entrega  del  rubro  concluido, que  se  sujetará  a  los resultados de las pruebas de laboratorio y de campo, así como las </w:t>
      </w:r>
      <w:r w:rsidRPr="006E14E9">
        <w:rPr>
          <w:rFonts w:ascii="Arial" w:hAnsi="Arial" w:cs="Arial"/>
          <w:sz w:val="24"/>
          <w:szCs w:val="24"/>
        </w:rPr>
        <w:lastRenderedPageBreak/>
        <w:t>tolerancias y condiciones en las que se hace dicha entrega.</w:t>
      </w:r>
    </w:p>
    <w:p w:rsidR="00B91BB4" w:rsidRPr="006E14E9" w:rsidRDefault="00B91BB4" w:rsidP="00B91BB4">
      <w:pPr>
        <w:widowControl w:val="0"/>
        <w:autoSpaceDE w:val="0"/>
        <w:autoSpaceDN w:val="0"/>
        <w:adjustRightInd w:val="0"/>
        <w:jc w:val="both"/>
        <w:rPr>
          <w:rFonts w:ascii="Arial" w:hAnsi="Arial" w:cs="Arial"/>
          <w:sz w:val="24"/>
          <w:szCs w:val="24"/>
        </w:rPr>
      </w:pP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Fiscalización y su pago será por metro cuadrado (m2), con aproximación de dos decimales.</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w:t>
      </w:r>
      <w:r>
        <w:rPr>
          <w:rFonts w:ascii="Arial" w:hAnsi="Arial" w:cs="Arial"/>
          <w:sz w:val="24"/>
          <w:szCs w:val="24"/>
        </w:rPr>
        <w:t>LECTROSOLDADA (R-84 O SIMILAR)</w:t>
      </w:r>
      <w:r w:rsidRPr="006E14E9">
        <w:rPr>
          <w:rFonts w:ascii="Arial" w:hAnsi="Arial" w:cs="Arial"/>
          <w:sz w:val="24"/>
          <w:szCs w:val="24"/>
        </w:rPr>
        <w:t>, LASTRE Y PIEDRA BOLA;</w:t>
      </w:r>
      <w:r>
        <w:rPr>
          <w:rFonts w:ascii="Arial" w:hAnsi="Arial" w:cs="Arial"/>
          <w:sz w:val="24"/>
          <w:szCs w:val="24"/>
        </w:rPr>
        <w:t xml:space="preserve"> PINTURA EPOXICA AZUL O GRIS.</w:t>
      </w:r>
    </w:p>
    <w:p w:rsidR="00B91BB4" w:rsidRPr="006E14E9"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B91BB4" w:rsidRPr="009074E3" w:rsidRDefault="00B91BB4" w:rsidP="00B91BB4">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B91BB4" w:rsidRDefault="00B91BB4" w:rsidP="00B91BB4">
      <w:pPr>
        <w:rPr>
          <w:rFonts w:ascii="Arial" w:hAnsi="Arial" w:cs="Arial"/>
          <w:b/>
          <w:bCs/>
          <w:sz w:val="24"/>
          <w:szCs w:val="24"/>
        </w:rPr>
      </w:pPr>
      <w:r w:rsidRPr="008C22AD">
        <w:rPr>
          <w:rFonts w:ascii="Arial" w:hAnsi="Arial" w:cs="Arial"/>
          <w:b/>
          <w:bCs/>
          <w:sz w:val="24"/>
          <w:szCs w:val="24"/>
        </w:rPr>
        <w:t>CARPINTERÍA PVC Y VIDRIO</w:t>
      </w:r>
    </w:p>
    <w:p w:rsidR="00B91BB4" w:rsidRDefault="00B91BB4" w:rsidP="00B91BB4">
      <w:pPr>
        <w:rPr>
          <w:rFonts w:ascii="Arial" w:hAnsi="Arial" w:cs="Arial"/>
          <w:b/>
          <w:sz w:val="24"/>
          <w:szCs w:val="24"/>
        </w:rPr>
      </w:pPr>
    </w:p>
    <w:p w:rsidR="007E6EA5" w:rsidRDefault="007E6EA5" w:rsidP="00B91BB4">
      <w:pPr>
        <w:rPr>
          <w:rFonts w:ascii="Arial" w:hAnsi="Arial" w:cs="Arial"/>
          <w:b/>
          <w:sz w:val="24"/>
          <w:szCs w:val="24"/>
        </w:rPr>
      </w:pPr>
    </w:p>
    <w:p w:rsidR="00B91BB4" w:rsidRPr="00D4791F" w:rsidRDefault="00B91BB4" w:rsidP="00B91BB4">
      <w:pPr>
        <w:rPr>
          <w:rFonts w:ascii="Arial" w:hAnsi="Arial" w:cs="Arial"/>
          <w:b/>
          <w:bCs/>
          <w:sz w:val="24"/>
          <w:szCs w:val="24"/>
        </w:rPr>
      </w:pPr>
      <w:r w:rsidRPr="00825987">
        <w:rPr>
          <w:rFonts w:ascii="Arial" w:hAnsi="Arial" w:cs="Arial"/>
          <w:b/>
          <w:sz w:val="24"/>
          <w:szCs w:val="24"/>
        </w:rPr>
        <w:t xml:space="preserve">CODIGO: </w:t>
      </w:r>
      <w:r w:rsidRPr="00B91BB4">
        <w:rPr>
          <w:rFonts w:ascii="Arial" w:hAnsi="Arial" w:cs="Arial"/>
          <w:b/>
          <w:sz w:val="24"/>
          <w:szCs w:val="24"/>
        </w:rPr>
        <w:t>516457</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B91BB4">
        <w:rPr>
          <w:rFonts w:ascii="Arial" w:hAnsi="Arial" w:cs="Arial"/>
          <w:b/>
          <w:sz w:val="24"/>
          <w:szCs w:val="24"/>
        </w:rPr>
        <w:t>PUERTA PV  PVC-1  DE (1.80M*2.20M)</w:t>
      </w:r>
    </w:p>
    <w:p w:rsidR="00B91BB4" w:rsidRDefault="00B91BB4" w:rsidP="00B91BB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91BB4">
        <w:rPr>
          <w:rFonts w:ascii="Arial" w:hAnsi="Arial" w:cs="Arial"/>
          <w:b/>
          <w:sz w:val="24"/>
          <w:szCs w:val="24"/>
        </w:rPr>
        <w:t>516454</w:t>
      </w:r>
      <w:r w:rsidRPr="00825987">
        <w:rPr>
          <w:rFonts w:ascii="Arial" w:hAnsi="Arial" w:cs="Arial"/>
          <w:b/>
          <w:sz w:val="24"/>
          <w:szCs w:val="24"/>
        </w:rPr>
        <w:tab/>
        <w:t xml:space="preserve">RUBRO: </w:t>
      </w:r>
      <w:r w:rsidRPr="00B91BB4">
        <w:rPr>
          <w:rFonts w:ascii="Arial" w:hAnsi="Arial" w:cs="Arial"/>
          <w:b/>
          <w:sz w:val="24"/>
          <w:szCs w:val="24"/>
        </w:rPr>
        <w:t>PUERTA PL  PVC-3  DE (2.70M*2.20M)</w:t>
      </w:r>
    </w:p>
    <w:p w:rsidR="007E6EA5" w:rsidRDefault="007E6EA5" w:rsidP="00B91BB4">
      <w:pPr>
        <w:widowControl w:val="0"/>
        <w:tabs>
          <w:tab w:val="left" w:pos="3000"/>
        </w:tabs>
        <w:autoSpaceDE w:val="0"/>
        <w:autoSpaceDN w:val="0"/>
        <w:adjustRightInd w:val="0"/>
        <w:jc w:val="both"/>
        <w:rPr>
          <w:rFonts w:ascii="Arial" w:hAnsi="Arial" w:cs="Arial"/>
          <w:b/>
          <w:sz w:val="24"/>
          <w:szCs w:val="24"/>
        </w:rPr>
      </w:pPr>
    </w:p>
    <w:p w:rsidR="007E6EA5" w:rsidRDefault="007E6EA5" w:rsidP="00B91BB4">
      <w:pPr>
        <w:widowControl w:val="0"/>
        <w:tabs>
          <w:tab w:val="left" w:pos="3000"/>
        </w:tabs>
        <w:autoSpaceDE w:val="0"/>
        <w:autoSpaceDN w:val="0"/>
        <w:adjustRightInd w:val="0"/>
        <w:jc w:val="both"/>
        <w:rPr>
          <w:rFonts w:ascii="Arial" w:hAnsi="Arial" w:cs="Arial"/>
          <w:b/>
          <w:sz w:val="24"/>
          <w:szCs w:val="24"/>
        </w:rPr>
      </w:pPr>
    </w:p>
    <w:p w:rsidR="00B91BB4" w:rsidRPr="00617656"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B91BB4" w:rsidRPr="005B0FDB" w:rsidRDefault="00B91BB4" w:rsidP="00B91BB4">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7E6EA5" w:rsidRDefault="007E6EA5" w:rsidP="00B91BB4">
      <w:pPr>
        <w:widowControl w:val="0"/>
        <w:autoSpaceDE w:val="0"/>
        <w:autoSpaceDN w:val="0"/>
        <w:adjustRightInd w:val="0"/>
        <w:jc w:val="both"/>
        <w:rPr>
          <w:rFonts w:ascii="Arial" w:hAnsi="Arial" w:cs="Arial"/>
          <w:b/>
          <w:bCs/>
          <w:sz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91BB4" w:rsidRPr="005B0FDB" w:rsidRDefault="00B91BB4" w:rsidP="00B91BB4">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B91BB4" w:rsidRPr="005B0FDB" w:rsidRDefault="00B91BB4" w:rsidP="00B91BB4">
      <w:pPr>
        <w:jc w:val="both"/>
        <w:rPr>
          <w:rFonts w:ascii="Arial" w:hAnsi="Arial" w:cs="Arial"/>
          <w:sz w:val="24"/>
          <w:szCs w:val="24"/>
        </w:rPr>
      </w:pPr>
      <w:r w:rsidRPr="005B0FDB">
        <w:rPr>
          <w:rFonts w:ascii="Arial" w:hAnsi="Arial" w:cs="Arial"/>
          <w:sz w:val="24"/>
          <w:szCs w:val="24"/>
        </w:rPr>
        <w:lastRenderedPageBreak/>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B91BB4" w:rsidRPr="005B0FDB" w:rsidRDefault="00B91BB4" w:rsidP="00B91BB4">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7E6EA5" w:rsidRDefault="007E6EA5" w:rsidP="00B91BB4">
      <w:pPr>
        <w:widowControl w:val="0"/>
        <w:autoSpaceDE w:val="0"/>
        <w:autoSpaceDN w:val="0"/>
        <w:adjustRightInd w:val="0"/>
        <w:spacing w:line="240" w:lineRule="auto"/>
        <w:jc w:val="both"/>
        <w:rPr>
          <w:rFonts w:ascii="Arial" w:hAnsi="Arial" w:cs="Arial"/>
          <w:b/>
          <w:bCs/>
          <w:sz w:val="24"/>
        </w:rPr>
      </w:pPr>
    </w:p>
    <w:p w:rsidR="00B91BB4" w:rsidRPr="00A950DF" w:rsidRDefault="00B91BB4" w:rsidP="00B91BB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B91BB4" w:rsidRPr="00706F39" w:rsidRDefault="00B91BB4" w:rsidP="00B91BB4">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B91BB4" w:rsidRDefault="00B91BB4" w:rsidP="00B91BB4">
      <w:pPr>
        <w:widowControl w:val="0"/>
        <w:autoSpaceDE w:val="0"/>
        <w:autoSpaceDN w:val="0"/>
        <w:adjustRightInd w:val="0"/>
        <w:spacing w:line="240" w:lineRule="auto"/>
        <w:jc w:val="both"/>
        <w:rPr>
          <w:rFonts w:ascii="Arial" w:hAnsi="Arial" w:cs="Arial"/>
          <w:sz w:val="24"/>
        </w:rPr>
      </w:pPr>
    </w:p>
    <w:p w:rsidR="00B91BB4" w:rsidRDefault="00B91BB4" w:rsidP="00B91BB4">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B91BB4" w:rsidRDefault="00B91BB4" w:rsidP="00B91BB4">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VIDRIO TEMPLADO, MATERIAL PVC, VISAGRAS, CHAPAS.</w:t>
      </w:r>
    </w:p>
    <w:p w:rsidR="00B91BB4" w:rsidRPr="00706F39" w:rsidRDefault="00B91BB4" w:rsidP="00B91BB4">
      <w:pPr>
        <w:contextualSpacing/>
        <w:jc w:val="both"/>
        <w:rPr>
          <w:rFonts w:ascii="Arial" w:hAnsi="Arial" w:cs="Arial"/>
          <w:sz w:val="24"/>
          <w:szCs w:val="24"/>
        </w:rPr>
      </w:pPr>
    </w:p>
    <w:p w:rsidR="00B91BB4" w:rsidRPr="00A950DF" w:rsidRDefault="00B91BB4" w:rsidP="00B91BB4">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B91BB4" w:rsidRDefault="00B91BB4" w:rsidP="00B91BB4">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D18DA">
        <w:rPr>
          <w:rFonts w:ascii="Arial" w:hAnsi="Arial" w:cs="Arial"/>
          <w:b/>
          <w:sz w:val="24"/>
          <w:szCs w:val="24"/>
        </w:rPr>
        <w:t>516493</w:t>
      </w:r>
      <w:r w:rsidRPr="00825987">
        <w:rPr>
          <w:rFonts w:ascii="Arial" w:hAnsi="Arial" w:cs="Arial"/>
          <w:b/>
          <w:sz w:val="24"/>
          <w:szCs w:val="24"/>
        </w:rPr>
        <w:tab/>
        <w:t>RUBRO:</w:t>
      </w:r>
      <w:r w:rsidRPr="00825987">
        <w:rPr>
          <w:rFonts w:ascii="Arial" w:hAnsi="Arial" w:cs="Arial"/>
          <w:sz w:val="24"/>
          <w:szCs w:val="24"/>
        </w:rPr>
        <w:t xml:space="preserve"> </w:t>
      </w:r>
      <w:r w:rsidRPr="00BD18DA">
        <w:rPr>
          <w:rFonts w:ascii="Arial" w:hAnsi="Arial" w:cs="Arial"/>
          <w:b/>
          <w:sz w:val="24"/>
          <w:szCs w:val="24"/>
        </w:rPr>
        <w:t>REJILLAS DE VENTILACIÓN (60X60)</w:t>
      </w:r>
    </w:p>
    <w:p w:rsidR="007E6EA5" w:rsidRDefault="007E6EA5" w:rsidP="007E6EA5">
      <w:pPr>
        <w:widowControl w:val="0"/>
        <w:tabs>
          <w:tab w:val="left" w:pos="3000"/>
        </w:tabs>
        <w:autoSpaceDE w:val="0"/>
        <w:autoSpaceDN w:val="0"/>
        <w:adjustRightInd w:val="0"/>
        <w:jc w:val="both"/>
        <w:rPr>
          <w:rFonts w:ascii="Arial" w:hAnsi="Arial" w:cs="Arial"/>
          <w:b/>
          <w:bCs/>
          <w:sz w:val="24"/>
          <w:szCs w:val="24"/>
        </w:rPr>
      </w:pPr>
    </w:p>
    <w:p w:rsidR="007E6EA5" w:rsidRDefault="007E6EA5" w:rsidP="007E6EA5">
      <w:pPr>
        <w:widowControl w:val="0"/>
        <w:tabs>
          <w:tab w:val="left" w:pos="3000"/>
        </w:tabs>
        <w:autoSpaceDE w:val="0"/>
        <w:autoSpaceDN w:val="0"/>
        <w:adjustRightInd w:val="0"/>
        <w:jc w:val="both"/>
        <w:rPr>
          <w:rFonts w:ascii="Arial" w:hAnsi="Arial" w:cs="Arial"/>
          <w:b/>
          <w:bCs/>
          <w:sz w:val="24"/>
          <w:szCs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E6EA5" w:rsidRPr="007A7EB6" w:rsidRDefault="007E6EA5" w:rsidP="007E6EA5">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w:t>
      </w:r>
      <w:r>
        <w:rPr>
          <w:rFonts w:ascii="Arial" w:hAnsi="Arial" w:cs="Arial"/>
          <w:sz w:val="24"/>
          <w:szCs w:val="24"/>
        </w:rPr>
        <w:t xml:space="preserve">rejillas de ventilación de (1.80X1.80) </w:t>
      </w:r>
      <w:r w:rsidRPr="005B0FDB">
        <w:rPr>
          <w:rFonts w:ascii="Arial" w:hAnsi="Arial" w:cs="Arial"/>
          <w:sz w:val="24"/>
          <w:szCs w:val="24"/>
        </w:rPr>
        <w:t xml:space="preserve">necesarias para permitir cerrar los ambientes internos y externos de los diferentes </w:t>
      </w:r>
      <w:r>
        <w:rPr>
          <w:rFonts w:ascii="Arial" w:hAnsi="Arial" w:cs="Arial"/>
          <w:sz w:val="24"/>
          <w:szCs w:val="24"/>
        </w:rPr>
        <w:t>ambientes del proyecto</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7E6EA5" w:rsidRDefault="007E6EA5" w:rsidP="007E6EA5">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Serán fabricados de acuerdo al diseño y medidas de planos arquitectónicos, utilizando para la construcción perfilería </w:t>
      </w:r>
      <w:r>
        <w:rPr>
          <w:rFonts w:ascii="Arial" w:hAnsi="Arial" w:cs="Arial"/>
          <w:sz w:val="24"/>
          <w:szCs w:val="24"/>
        </w:rPr>
        <w:t>indicada.</w:t>
      </w:r>
    </w:p>
    <w:p w:rsidR="007E6EA5" w:rsidRDefault="007E6EA5" w:rsidP="007E6EA5">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lastRenderedPageBreak/>
        <w:t xml:space="preserve">Cumplidos los requerimientos previos, el constructor iniciará la fabricación de las las </w:t>
      </w:r>
      <w:r>
        <w:rPr>
          <w:rFonts w:ascii="Arial" w:hAnsi="Arial" w:cs="Arial"/>
          <w:sz w:val="24"/>
          <w:szCs w:val="24"/>
        </w:rPr>
        <w:t>rejillas de ventilación de (1.80X1.80)</w:t>
      </w:r>
      <w:r w:rsidRPr="005B0FDB">
        <w:rPr>
          <w:rFonts w:ascii="Arial" w:hAnsi="Arial" w:cs="Arial"/>
          <w:sz w:val="24"/>
          <w:szCs w:val="24"/>
        </w:rPr>
        <w:t>. El constructor verificará las medidas de los vanos en obra y su escuadría, para realizar los ajustes necesarios.</w:t>
      </w:r>
    </w:p>
    <w:p w:rsidR="007E6EA5" w:rsidRDefault="007E6EA5" w:rsidP="007E6EA5">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metales</w:t>
      </w:r>
      <w:r w:rsidRPr="005B0FDB">
        <w:rPr>
          <w:rFonts w:ascii="Arial" w:hAnsi="Arial" w:cs="Arial"/>
          <w:sz w:val="24"/>
          <w:szCs w:val="24"/>
        </w:rPr>
        <w:t>, polvo o cualquier desperdicio que se encuentre en la ventana instalada.</w:t>
      </w:r>
    </w:p>
    <w:p w:rsidR="007E6EA5" w:rsidRPr="007A7EB6" w:rsidRDefault="007E6EA5" w:rsidP="007E6EA5">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7E6EA5" w:rsidRPr="005B0FDB" w:rsidRDefault="007E6EA5" w:rsidP="007E6EA5">
      <w:pPr>
        <w:contextualSpacing/>
        <w:jc w:val="both"/>
        <w:rPr>
          <w:rFonts w:ascii="Arial" w:hAnsi="Arial" w:cs="Arial"/>
          <w:sz w:val="24"/>
          <w:szCs w:val="24"/>
        </w:rPr>
      </w:pPr>
      <w:r>
        <w:rPr>
          <w:rFonts w:ascii="Arial" w:hAnsi="Arial" w:cs="Arial"/>
          <w:sz w:val="24"/>
          <w:szCs w:val="24"/>
        </w:rPr>
        <w:t>Este rubro se medirá en unidades</w:t>
      </w:r>
      <w:r w:rsidRPr="005B0FDB">
        <w:rPr>
          <w:rFonts w:ascii="Arial" w:hAnsi="Arial" w:cs="Arial"/>
          <w:sz w:val="24"/>
          <w:szCs w:val="24"/>
        </w:rPr>
        <w:t xml:space="preserve"> (</w:t>
      </w:r>
      <w:r>
        <w:rPr>
          <w:rFonts w:ascii="Arial" w:hAnsi="Arial" w:cs="Arial"/>
          <w:sz w:val="24"/>
          <w:szCs w:val="24"/>
        </w:rPr>
        <w:t>U</w:t>
      </w:r>
      <w:r w:rsidRPr="005B0FDB">
        <w:rPr>
          <w:rFonts w:ascii="Arial" w:hAnsi="Arial" w:cs="Arial"/>
          <w:sz w:val="24"/>
          <w:szCs w:val="24"/>
        </w:rPr>
        <w:t xml:space="preserve">), y se pagará en función de la cantidad de </w:t>
      </w:r>
      <w:r>
        <w:rPr>
          <w:rFonts w:ascii="Arial" w:hAnsi="Arial" w:cs="Arial"/>
          <w:sz w:val="24"/>
          <w:szCs w:val="24"/>
        </w:rPr>
        <w:t>UNIDADES</w:t>
      </w:r>
      <w:r w:rsidRPr="005B0FDB">
        <w:rPr>
          <w:rFonts w:ascii="Arial" w:hAnsi="Arial" w:cs="Arial"/>
          <w:sz w:val="24"/>
          <w:szCs w:val="24"/>
        </w:rPr>
        <w:t xml:space="preserve"> efectivamente construidas en el proyecto.  </w:t>
      </w:r>
    </w:p>
    <w:p w:rsidR="007E6EA5" w:rsidRDefault="007E6EA5" w:rsidP="007E6EA5">
      <w:pPr>
        <w:widowControl w:val="0"/>
        <w:autoSpaceDE w:val="0"/>
        <w:autoSpaceDN w:val="0"/>
        <w:adjustRightInd w:val="0"/>
        <w:jc w:val="both"/>
        <w:rPr>
          <w:rFonts w:ascii="Arial" w:hAnsi="Arial" w:cs="Arial"/>
          <w:sz w:val="24"/>
          <w:szCs w:val="24"/>
        </w:rPr>
      </w:pPr>
    </w:p>
    <w:p w:rsidR="007E6EA5" w:rsidRPr="00825987" w:rsidRDefault="007E6EA5" w:rsidP="007E6EA5">
      <w:pPr>
        <w:widowControl w:val="0"/>
        <w:autoSpaceDE w:val="0"/>
        <w:autoSpaceDN w:val="0"/>
        <w:adjustRightInd w:val="0"/>
        <w:jc w:val="both"/>
        <w:rPr>
          <w:rFonts w:ascii="Arial" w:hAnsi="Arial" w:cs="Arial"/>
          <w:sz w:val="24"/>
          <w:szCs w:val="24"/>
        </w:rPr>
      </w:pP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unidades</w:t>
      </w:r>
      <w:r w:rsidRPr="00825987">
        <w:rPr>
          <w:rFonts w:ascii="Arial" w:hAnsi="Arial" w:cs="Arial"/>
          <w:sz w:val="24"/>
          <w:szCs w:val="24"/>
        </w:rPr>
        <w:t xml:space="preserve"> (</w:t>
      </w:r>
      <w:r>
        <w:rPr>
          <w:rFonts w:ascii="Arial" w:hAnsi="Arial" w:cs="Arial"/>
          <w:sz w:val="24"/>
          <w:szCs w:val="24"/>
        </w:rPr>
        <w:t>U</w:t>
      </w:r>
      <w:r w:rsidRPr="00825987">
        <w:rPr>
          <w:rFonts w:ascii="Arial" w:hAnsi="Arial" w:cs="Arial"/>
          <w:sz w:val="24"/>
          <w:szCs w:val="24"/>
        </w:rPr>
        <w:t>).</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Pr>
          <w:rFonts w:ascii="Arial" w:hAnsi="Arial" w:cs="Arial"/>
          <w:sz w:val="24"/>
          <w:szCs w:val="24"/>
        </w:rPr>
        <w:t>rejillas de ventilación de (60X60)</w:t>
      </w:r>
      <w:r w:rsidRPr="00825987">
        <w:rPr>
          <w:rFonts w:ascii="Arial" w:hAnsi="Arial" w:cs="Arial"/>
          <w:bCs/>
          <w:sz w:val="24"/>
          <w:szCs w:val="24"/>
        </w:rPr>
        <w:t>.</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E6EA5" w:rsidRDefault="007E6EA5" w:rsidP="007E6EA5">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Fierrero, peon en general, inspector de obra.</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C22AD">
        <w:rPr>
          <w:rFonts w:ascii="Arial" w:hAnsi="Arial" w:cs="Arial"/>
          <w:b/>
          <w:sz w:val="24"/>
          <w:szCs w:val="24"/>
        </w:rPr>
        <w:t>516409</w:t>
      </w:r>
      <w:r w:rsidRPr="00825987">
        <w:rPr>
          <w:rFonts w:ascii="Arial" w:hAnsi="Arial" w:cs="Arial"/>
          <w:b/>
          <w:sz w:val="24"/>
          <w:szCs w:val="24"/>
        </w:rPr>
        <w:tab/>
        <w:t xml:space="preserve">RUBRO: </w:t>
      </w:r>
      <w:r w:rsidRPr="008C22AD">
        <w:rPr>
          <w:rFonts w:ascii="Arial" w:hAnsi="Arial" w:cs="Arial"/>
          <w:b/>
          <w:sz w:val="24"/>
          <w:szCs w:val="24"/>
        </w:rPr>
        <w:t>LOUVERS DE PVC (INCLUYE  ESTRUCTURA)</w:t>
      </w:r>
    </w:p>
    <w:p w:rsidR="007E6EA5" w:rsidRDefault="007E6EA5" w:rsidP="007E6EA5">
      <w:pPr>
        <w:widowControl w:val="0"/>
        <w:autoSpaceDE w:val="0"/>
        <w:autoSpaceDN w:val="0"/>
        <w:adjustRightInd w:val="0"/>
        <w:spacing w:line="240" w:lineRule="auto"/>
        <w:jc w:val="both"/>
        <w:rPr>
          <w:rFonts w:ascii="Arial" w:hAnsi="Arial" w:cs="Arial"/>
          <w:b/>
          <w:bCs/>
          <w:sz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E6EA5" w:rsidRPr="008E3AED" w:rsidRDefault="007E6EA5" w:rsidP="007E6EA5">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Comprende las actividades que deberá realizar el constructor para fabricar, s</w:t>
      </w:r>
      <w:r>
        <w:rPr>
          <w:rFonts w:ascii="Arial" w:hAnsi="Arial" w:cs="Arial"/>
          <w:sz w:val="24"/>
          <w:szCs w:val="24"/>
        </w:rPr>
        <w:t xml:space="preserve">uministrar y montar en obra </w:t>
      </w:r>
      <w:r w:rsidRPr="005B0FDB">
        <w:rPr>
          <w:rFonts w:ascii="Arial" w:hAnsi="Arial" w:cs="Arial"/>
          <w:sz w:val="24"/>
          <w:szCs w:val="24"/>
        </w:rPr>
        <w:t xml:space="preserve"> </w:t>
      </w:r>
      <w:r>
        <w:rPr>
          <w:rFonts w:ascii="Arial" w:hAnsi="Arial" w:cs="Arial"/>
          <w:sz w:val="24"/>
          <w:szCs w:val="24"/>
        </w:rPr>
        <w:t xml:space="preserve">louvers de PVC </w:t>
      </w:r>
      <w:r w:rsidRPr="005B0FDB">
        <w:rPr>
          <w:rFonts w:ascii="Arial" w:hAnsi="Arial" w:cs="Arial"/>
          <w:sz w:val="24"/>
          <w:szCs w:val="24"/>
        </w:rPr>
        <w:t xml:space="preserve"> necesarias para permitir cerrar los ambientes internos y externos de los diferentes </w:t>
      </w:r>
      <w:r>
        <w:rPr>
          <w:rFonts w:ascii="Arial" w:hAnsi="Arial" w:cs="Arial"/>
          <w:sz w:val="24"/>
          <w:szCs w:val="24"/>
        </w:rPr>
        <w:t>ambientes del proyecto</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7E6EA5" w:rsidRDefault="007E6EA5" w:rsidP="007E6EA5">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PVC.</w:t>
      </w:r>
    </w:p>
    <w:p w:rsidR="007E6EA5" w:rsidRDefault="007E6EA5" w:rsidP="007E6EA5">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Pr>
          <w:rFonts w:ascii="Arial" w:hAnsi="Arial" w:cs="Arial"/>
          <w:sz w:val="24"/>
          <w:szCs w:val="24"/>
        </w:rPr>
        <w:t xml:space="preserve">louvers </w:t>
      </w:r>
      <w:r w:rsidRPr="005B0FDB">
        <w:rPr>
          <w:rFonts w:ascii="Arial" w:hAnsi="Arial" w:cs="Arial"/>
          <w:sz w:val="24"/>
          <w:szCs w:val="24"/>
        </w:rPr>
        <w:t xml:space="preserve">de </w:t>
      </w:r>
      <w:r>
        <w:rPr>
          <w:rFonts w:ascii="Arial" w:hAnsi="Arial" w:cs="Arial"/>
          <w:sz w:val="24"/>
          <w:szCs w:val="24"/>
        </w:rPr>
        <w:t>PVC</w:t>
      </w:r>
      <w:r w:rsidRPr="005B0FDB">
        <w:rPr>
          <w:rFonts w:ascii="Arial" w:hAnsi="Arial" w:cs="Arial"/>
          <w:sz w:val="24"/>
          <w:szCs w:val="24"/>
        </w:rPr>
        <w:t>. El constructor verificará las medidas de los vanos en obra y su escuadría, para realizar los ajustes necesarios.</w:t>
      </w:r>
    </w:p>
    <w:p w:rsidR="007E6EA5" w:rsidRDefault="007E6EA5" w:rsidP="007E6EA5">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Pr>
          <w:rFonts w:ascii="Arial" w:hAnsi="Arial" w:cs="Arial"/>
          <w:sz w:val="24"/>
          <w:szCs w:val="24"/>
        </w:rPr>
        <w:t xml:space="preserve">louvers </w:t>
      </w:r>
      <w:r w:rsidRPr="005B0FDB">
        <w:rPr>
          <w:rFonts w:ascii="Arial" w:hAnsi="Arial" w:cs="Arial"/>
          <w:sz w:val="24"/>
          <w:szCs w:val="24"/>
        </w:rPr>
        <w:t xml:space="preserve">fija utilizará los perfiles determinados en esta especificación. En divisiones interiores o uniones con otros sistemas de ventana como: corredizas, proyectables y otros, se utilizará doble perfil, con un refuerzo o </w:t>
      </w:r>
      <w:r w:rsidRPr="005B0FDB">
        <w:rPr>
          <w:rFonts w:ascii="Arial" w:hAnsi="Arial" w:cs="Arial"/>
          <w:sz w:val="24"/>
          <w:szCs w:val="24"/>
        </w:rPr>
        <w:lastRenderedPageBreak/>
        <w:t>mullón intermedio y debidamente atornillado</w:t>
      </w:r>
      <w:r>
        <w:rPr>
          <w:rFonts w:ascii="Arial" w:hAnsi="Arial" w:cs="Arial"/>
          <w:sz w:val="24"/>
          <w:szCs w:val="24"/>
        </w:rPr>
        <w:t>.</w:t>
      </w:r>
    </w:p>
    <w:p w:rsidR="007E6EA5" w:rsidRDefault="007E6EA5" w:rsidP="007E6EA5">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Pr>
          <w:rFonts w:ascii="Arial" w:hAnsi="Arial" w:cs="Arial"/>
          <w:sz w:val="24"/>
          <w:szCs w:val="24"/>
        </w:rPr>
        <w:t>louvers instalados</w:t>
      </w:r>
      <w:r w:rsidRPr="005B0FDB">
        <w:rPr>
          <w:rFonts w:ascii="Arial" w:hAnsi="Arial" w:cs="Arial"/>
          <w:sz w:val="24"/>
          <w:szCs w:val="24"/>
        </w:rPr>
        <w:t>.</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7E6EA5" w:rsidRPr="005B0FDB" w:rsidRDefault="007E6EA5" w:rsidP="007E6EA5">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7E6EA5" w:rsidRDefault="007E6EA5" w:rsidP="007E6EA5">
      <w:pPr>
        <w:widowControl w:val="0"/>
        <w:autoSpaceDE w:val="0"/>
        <w:autoSpaceDN w:val="0"/>
        <w:adjustRightInd w:val="0"/>
        <w:spacing w:line="240" w:lineRule="auto"/>
        <w:jc w:val="both"/>
        <w:rPr>
          <w:rFonts w:ascii="Arial" w:hAnsi="Arial" w:cs="Arial"/>
          <w:sz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LOUVERS</w:t>
      </w:r>
      <w:r w:rsidRPr="005B0FDB">
        <w:rPr>
          <w:rFonts w:ascii="Arial" w:hAnsi="Arial" w:cs="Arial"/>
          <w:sz w:val="24"/>
          <w:szCs w:val="24"/>
        </w:rPr>
        <w:t xml:space="preserve"> DE </w:t>
      </w:r>
      <w:r>
        <w:rPr>
          <w:rFonts w:ascii="Arial" w:hAnsi="Arial" w:cs="Arial"/>
          <w:sz w:val="24"/>
          <w:szCs w:val="24"/>
        </w:rPr>
        <w:t>PVC</w:t>
      </w:r>
      <w:r w:rsidRPr="005B0FDB">
        <w:rPr>
          <w:rFonts w:ascii="Arial" w:hAnsi="Arial" w:cs="Arial"/>
          <w:sz w:val="24"/>
          <w:szCs w:val="24"/>
        </w:rPr>
        <w:t>, DISCO DE CORTE, DISCO DE DESBASTE</w:t>
      </w:r>
      <w:r>
        <w:rPr>
          <w:rFonts w:ascii="Arial" w:hAnsi="Arial" w:cs="Arial"/>
          <w:sz w:val="24"/>
          <w:szCs w:val="24"/>
        </w:rPr>
        <w:t xml:space="preserve">, SEGUROS,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7E6EA5" w:rsidRPr="008E3AED" w:rsidRDefault="007E6EA5" w:rsidP="007E6EA5">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7E6EA5">
        <w:rPr>
          <w:rFonts w:ascii="Arial" w:hAnsi="Arial" w:cs="Arial"/>
          <w:b/>
          <w:sz w:val="24"/>
          <w:szCs w:val="24"/>
        </w:rPr>
        <w:t>INSTALACIONES HIDROSANITARIAS</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516404</w:t>
      </w:r>
      <w:r w:rsidRPr="00825987">
        <w:rPr>
          <w:rFonts w:ascii="Arial" w:hAnsi="Arial" w:cs="Arial"/>
          <w:b/>
          <w:sz w:val="24"/>
          <w:szCs w:val="24"/>
        </w:rPr>
        <w:tab/>
        <w:t xml:space="preserve">RUBRO: </w:t>
      </w:r>
      <w:r w:rsidRPr="00EC0B1E">
        <w:rPr>
          <w:rFonts w:ascii="Arial" w:hAnsi="Arial" w:cs="Arial"/>
          <w:b/>
          <w:sz w:val="24"/>
          <w:szCs w:val="24"/>
        </w:rPr>
        <w:t>LLAVE DE AA PP 1/2"</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Pr="006E14E9" w:rsidRDefault="007E6EA5" w:rsidP="007E6EA5">
      <w:pPr>
        <w:rPr>
          <w:rFonts w:ascii="Arial" w:hAnsi="Arial" w:cs="Arial"/>
          <w:b/>
          <w:bCs/>
          <w:spacing w:val="-3"/>
          <w:sz w:val="24"/>
          <w:szCs w:val="24"/>
        </w:rPr>
      </w:pPr>
      <w:r w:rsidRPr="006E14E9">
        <w:rPr>
          <w:rFonts w:ascii="Arial" w:hAnsi="Arial" w:cs="Arial"/>
          <w:b/>
          <w:bCs/>
          <w:spacing w:val="-3"/>
          <w:sz w:val="24"/>
          <w:szCs w:val="24"/>
        </w:rPr>
        <w:t>DESCRIPCION.-</w:t>
      </w:r>
    </w:p>
    <w:p w:rsidR="007E6EA5" w:rsidRPr="006E14E9" w:rsidRDefault="007E6EA5" w:rsidP="007E6EA5">
      <w:pPr>
        <w:jc w:val="both"/>
        <w:rPr>
          <w:rFonts w:ascii="Arial" w:hAnsi="Arial" w:cs="Arial"/>
          <w:bCs/>
          <w:kern w:val="32"/>
          <w:sz w:val="24"/>
          <w:szCs w:val="24"/>
        </w:rPr>
      </w:pPr>
      <w:r w:rsidRPr="006E14E9">
        <w:rPr>
          <w:rFonts w:ascii="Arial" w:hAnsi="Arial" w:cs="Arial"/>
          <w:bCs/>
          <w:kern w:val="32"/>
          <w:sz w:val="24"/>
          <w:szCs w:val="24"/>
        </w:rPr>
        <w:t>Piezas que sirven para cerrar o abrir las tuberías y dar paso a los líquidos o interrumpir su comunicación. El número se determinará en obra, "Los vástagos serán de rosca interior no ascendente. El casquete, cuerpo, brida, prensa, estopa el vástago, serán de bronce amarillo, los anillos de asiento en el cuerpo y en la cuña, de bronce amarillo, la prensa estopa con guarnición de bronce y tuercas de acero para la brida prensa estopa. El material del cuerpo se sujetará a la norma 1966 -A-S-T-M-A- 126 clase B, las partes de bronce a ASTM -B-62-70, el vástago a ASTM -B-147-70. Las válvulas de bronce se usarán acopladas a tuberías y accesorios roscados. El cuerpo y el mecanismo de cierre serán de bronce. La rosca será "Rosca Estándar Americana" y tendrán volante.</w:t>
      </w:r>
    </w:p>
    <w:p w:rsidR="007E6EA5" w:rsidRPr="006E14E9" w:rsidRDefault="007E6EA5" w:rsidP="007E6EA5">
      <w:pPr>
        <w:widowControl w:val="0"/>
        <w:autoSpaceDE w:val="0"/>
        <w:autoSpaceDN w:val="0"/>
        <w:adjustRightInd w:val="0"/>
        <w:jc w:val="both"/>
        <w:rPr>
          <w:rFonts w:ascii="Arial" w:hAnsi="Arial" w:cs="Arial"/>
          <w:b/>
          <w:bCs/>
          <w:sz w:val="24"/>
          <w:szCs w:val="24"/>
        </w:rPr>
      </w:pP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válvula de control escogida deberá cumplir con la función que se requiera en obra.</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verificara  la cantidad y calidad de las válvulas; serán de bronce fundido y de marca garantizada como FV, Red-White, Nibco, etc.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comprobará que el sitio donde se instale una válvula de control sea accesible para su operación.</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registrarán   todos   los   trabajos   ejecutados,   las   modificaciones   o complementaciones, las pruebas realizadas y los resultados obtenidos, las reparaciones y nuevas pruebas.</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definido y preparado el sitio en que se va a instalar una válvula de control, se solicitará en bodega el material necesario.</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la valvula tiene extremos roscados, se conectará a neplos del mismo material de la tubería que se utiliza; se sellarán con teflón y permatex o similar y se ajustará con llave de pico y llave de tubo para aguante. Su posición será perpendicular a la pared y su empotramiento se determinará con respecto al plomo de la pared terminada.</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La existencia de fugas será motivo de ubicación y reparación, para proceder a una nueva prueba, y cuyos costos serán a cargo del constructor. Alcanzada una presión estable de prueba, se mantendrá un tiempo mínimo de 24 horas.</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proceder a sellar la instalación será sometida a una prueba de presión, de observarse fugas de agua se hará la reparación correspondiente y se realizará una nueva prueba.</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ubicación, los tramos probados, sus novedades y resultados se anotarán en el </w:t>
      </w:r>
      <w:r w:rsidRPr="006E14E9">
        <w:rPr>
          <w:rFonts w:ascii="Arial" w:hAnsi="Arial" w:cs="Arial"/>
          <w:sz w:val="24"/>
          <w:szCs w:val="24"/>
        </w:rPr>
        <w:lastRenderedPageBreak/>
        <w:t>libro de obra.</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instalación ya aprobada se mantendrá con agua a la presión disponible en el sitio, para detectar fácilmente cualquier daño que se produzca en el avance de la obra.</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revisión y mantenimiento de las válvulas, su fijación y posición correcta tanto en alturas como en posición horizontal y profundidad de empotramiento; proceder a sellar la instalación con el mortero utilizado para el enlucido en paredes y luego proceder a instalar la cerámica.</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mantendrá el sistema, hasta la entrega - recepción de la obra.</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Su ubicación constará claramente en los “Planos de ejecución” (As Built), planos en los que se determine la forma en que fue ejecutada toda la red de agua, con todos los detalles para ubicación posterior.</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aceptación  o  rechazo  de  la  llave  de  manguera,  verificando  el cumplimiento de las normas, su correcta instalación, su buen funcionamiento y las condiciones en las que se concluye y entrega el rubro.</w:t>
      </w:r>
    </w:p>
    <w:p w:rsidR="007E6EA5" w:rsidRPr="006E14E9" w:rsidRDefault="007E6EA5" w:rsidP="007E6EA5">
      <w:pPr>
        <w:widowControl w:val="0"/>
        <w:autoSpaceDE w:val="0"/>
        <w:autoSpaceDN w:val="0"/>
        <w:adjustRightInd w:val="0"/>
        <w:jc w:val="both"/>
        <w:rPr>
          <w:rFonts w:ascii="Arial" w:hAnsi="Arial" w:cs="Arial"/>
          <w:sz w:val="24"/>
          <w:szCs w:val="24"/>
        </w:rPr>
      </w:pP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de  acuerdo a  planos o indicaciones de Fiscalización. Su pago será por unidad (u).</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Válvula de control,  cinta teflón, sellante (permatex o similar); que cumplirán con las especificaciones técnicas de materiales.</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516294</w:t>
      </w:r>
      <w:r w:rsidRPr="00825987">
        <w:rPr>
          <w:rFonts w:ascii="Arial" w:hAnsi="Arial" w:cs="Arial"/>
          <w:b/>
          <w:sz w:val="24"/>
          <w:szCs w:val="24"/>
        </w:rPr>
        <w:tab/>
        <w:t xml:space="preserve">RUBRO: </w:t>
      </w:r>
      <w:r w:rsidRPr="00EC0B1E">
        <w:rPr>
          <w:rFonts w:ascii="Arial" w:hAnsi="Arial" w:cs="Arial"/>
          <w:b/>
          <w:sz w:val="24"/>
          <w:szCs w:val="24"/>
        </w:rPr>
        <w:t>CANAL ABIERTO DE HORMIGÓN ARMADO INCLUYE CUBIERTA DE PISO (H=0.33 X A=0.30) E=10CM</w:t>
      </w:r>
    </w:p>
    <w:p w:rsidR="007E6EA5" w:rsidRDefault="007E6EA5" w:rsidP="007E6EA5">
      <w:pPr>
        <w:rPr>
          <w:rFonts w:ascii="Arial" w:hAnsi="Arial" w:cs="Arial"/>
          <w:b/>
          <w:sz w:val="24"/>
          <w:szCs w:val="24"/>
        </w:rPr>
      </w:pPr>
    </w:p>
    <w:p w:rsidR="007E6EA5" w:rsidRDefault="007E6EA5" w:rsidP="007E6EA5">
      <w:pPr>
        <w:rPr>
          <w:rFonts w:ascii="Arial" w:hAnsi="Arial" w:cs="Arial"/>
          <w:b/>
          <w:sz w:val="24"/>
          <w:szCs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DESCRIPCIÓN.-</w:t>
      </w:r>
    </w:p>
    <w:p w:rsidR="007E6EA5" w:rsidRPr="0068194D" w:rsidRDefault="007E6EA5" w:rsidP="007E6EA5">
      <w:pPr>
        <w:pStyle w:val="Textoindependiente2"/>
        <w:spacing w:line="276" w:lineRule="auto"/>
        <w:rPr>
          <w:rFonts w:ascii="Arial" w:hAnsi="Arial" w:cs="Arial"/>
          <w:sz w:val="24"/>
        </w:rPr>
      </w:pPr>
      <w:r w:rsidRPr="0068194D">
        <w:rPr>
          <w:rFonts w:ascii="Arial" w:hAnsi="Arial" w:cs="Arial"/>
          <w:sz w:val="24"/>
        </w:rPr>
        <w:t xml:space="preserve">Comprende el suministro, transporte, colocación, equipo, herramientas y mano de obra necesaria para el montaje del canalón de </w:t>
      </w:r>
      <w:r>
        <w:rPr>
          <w:rFonts w:ascii="Arial" w:hAnsi="Arial" w:cs="Arial"/>
          <w:sz w:val="24"/>
        </w:rPr>
        <w:t>hormigón armado</w:t>
      </w:r>
      <w:r w:rsidRPr="0068194D">
        <w:rPr>
          <w:rFonts w:ascii="Arial" w:hAnsi="Arial" w:cs="Arial"/>
          <w:sz w:val="24"/>
        </w:rPr>
        <w:t xml:space="preserve"> y todos los elementos de sujeción y accesorios para este fin, de acuerdo a lo indicado en los planos, en estas especificaciones y/o a las órdenes de la fiscalización. </w:t>
      </w:r>
    </w:p>
    <w:p w:rsidR="007E6EA5" w:rsidRDefault="007E6EA5" w:rsidP="007E6EA5">
      <w:pPr>
        <w:widowControl w:val="0"/>
        <w:autoSpaceDE w:val="0"/>
        <w:autoSpaceDN w:val="0"/>
        <w:adjustRightInd w:val="0"/>
        <w:spacing w:line="240" w:lineRule="auto"/>
        <w:jc w:val="both"/>
        <w:rPr>
          <w:rFonts w:ascii="Arial" w:hAnsi="Arial" w:cs="Arial"/>
          <w:sz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7E6EA5" w:rsidRPr="0068194D" w:rsidRDefault="007E6EA5" w:rsidP="007E6EA5">
      <w:pPr>
        <w:pStyle w:val="Textoindependiente2"/>
        <w:spacing w:line="276" w:lineRule="auto"/>
        <w:rPr>
          <w:rFonts w:ascii="Arial" w:hAnsi="Arial" w:cs="Arial"/>
          <w:sz w:val="24"/>
          <w:lang w:val="es-ES"/>
        </w:rPr>
      </w:pPr>
      <w:r w:rsidRPr="0068194D">
        <w:rPr>
          <w:rFonts w:ascii="Arial" w:hAnsi="Arial" w:cs="Arial"/>
          <w:sz w:val="24"/>
          <w:lang w:val="es-ES"/>
        </w:rPr>
        <w:t>La medición de la estructura se realizará en metros lineales de acuerdo al diseño de la cubierta, efectivamente instalados,</w:t>
      </w:r>
      <w:r w:rsidRPr="0068194D">
        <w:rPr>
          <w:rFonts w:ascii="Arial" w:hAnsi="Arial" w:cs="Arial"/>
          <w:sz w:val="24"/>
        </w:rPr>
        <w:t xml:space="preserve"> totalmente terminados  y aceptados por la fiscalización.</w:t>
      </w:r>
      <w:r w:rsidRPr="0068194D">
        <w:rPr>
          <w:rFonts w:ascii="Arial" w:hAnsi="Arial" w:cs="Arial"/>
          <w:sz w:val="24"/>
          <w:lang w:val="es-ES"/>
        </w:rPr>
        <w:t xml:space="preserve"> Se pagarán al precio unitario establecido en la tabla de cantidades y precios del presupuesto.</w:t>
      </w:r>
    </w:p>
    <w:p w:rsidR="007E6EA5" w:rsidRPr="005B30E8" w:rsidRDefault="007E6EA5" w:rsidP="007E6EA5">
      <w:pPr>
        <w:widowControl w:val="0"/>
        <w:autoSpaceDE w:val="0"/>
        <w:autoSpaceDN w:val="0"/>
        <w:adjustRightInd w:val="0"/>
        <w:spacing w:line="240" w:lineRule="auto"/>
        <w:jc w:val="both"/>
        <w:rPr>
          <w:rFonts w:ascii="Arial" w:hAnsi="Arial" w:cs="Arial"/>
          <w:sz w:val="24"/>
          <w:lang w:val="es-ES"/>
        </w:rPr>
      </w:pPr>
    </w:p>
    <w:p w:rsidR="007E6EA5" w:rsidRDefault="007E6EA5" w:rsidP="007E6EA5">
      <w:pPr>
        <w:widowControl w:val="0"/>
        <w:autoSpaceDE w:val="0"/>
        <w:autoSpaceDN w:val="0"/>
        <w:adjustRightInd w:val="0"/>
        <w:spacing w:line="240" w:lineRule="auto"/>
        <w:jc w:val="both"/>
        <w:rPr>
          <w:rFonts w:ascii="Arial" w:hAnsi="Arial" w:cs="Arial"/>
          <w:sz w:val="24"/>
        </w:rPr>
      </w:pPr>
    </w:p>
    <w:p w:rsidR="007E6EA5" w:rsidRDefault="007E6EA5" w:rsidP="007E6EA5">
      <w:pPr>
        <w:widowControl w:val="0"/>
        <w:autoSpaceDE w:val="0"/>
        <w:autoSpaceDN w:val="0"/>
        <w:adjustRightInd w:val="0"/>
        <w:spacing w:line="240" w:lineRule="auto"/>
        <w:jc w:val="both"/>
        <w:rPr>
          <w:rFonts w:ascii="Arial" w:hAnsi="Arial" w:cs="Arial"/>
          <w:sz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LINEAL (ML</w:t>
      </w:r>
      <w:r w:rsidRPr="00A950DF">
        <w:rPr>
          <w:rFonts w:ascii="Arial" w:hAnsi="Arial" w:cs="Arial"/>
          <w:sz w:val="24"/>
        </w:rPr>
        <w:t>).</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30E8">
        <w:rPr>
          <w:rFonts w:ascii="Arial" w:hAnsi="Arial" w:cs="Arial"/>
          <w:sz w:val="24"/>
          <w:szCs w:val="24"/>
        </w:rPr>
        <w:t xml:space="preserve">CANALÓN DE </w:t>
      </w:r>
      <w:r>
        <w:rPr>
          <w:rFonts w:ascii="Arial" w:hAnsi="Arial" w:cs="Arial"/>
          <w:sz w:val="24"/>
          <w:szCs w:val="24"/>
        </w:rPr>
        <w:t>HORMIGON ARMADO</w:t>
      </w:r>
      <w:r w:rsidRPr="00A950DF">
        <w:rPr>
          <w:rFonts w:ascii="Arial" w:hAnsi="Arial" w:cs="Arial"/>
          <w:sz w:val="24"/>
        </w:rPr>
        <w:t>.</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7E6EA5" w:rsidRDefault="007E6EA5" w:rsidP="007E6EA5">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ALBA!NIL, AYUDANTE</w:t>
      </w:r>
      <w:r w:rsidRPr="00A950DF">
        <w:rPr>
          <w:rFonts w:ascii="Arial" w:hAnsi="Arial" w:cs="Arial"/>
          <w:sz w:val="24"/>
        </w:rPr>
        <w:t>.</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516511</w:t>
      </w:r>
      <w:r w:rsidRPr="00825987">
        <w:rPr>
          <w:rFonts w:ascii="Arial" w:hAnsi="Arial" w:cs="Arial"/>
          <w:b/>
          <w:sz w:val="24"/>
          <w:szCs w:val="24"/>
        </w:rPr>
        <w:tab/>
        <w:t xml:space="preserve">RUBRO: </w:t>
      </w:r>
      <w:r w:rsidRPr="00EC0B1E">
        <w:rPr>
          <w:rFonts w:ascii="Arial" w:hAnsi="Arial" w:cs="Arial"/>
          <w:b/>
          <w:sz w:val="24"/>
          <w:szCs w:val="24"/>
        </w:rPr>
        <w:t>SUMIDERO DE LOSA DE 4" INCLUYE REJILLA</w:t>
      </w:r>
    </w:p>
    <w:p w:rsidR="007E6EA5" w:rsidRDefault="007E6EA5" w:rsidP="007E6EA5">
      <w:pPr>
        <w:rPr>
          <w:rFonts w:ascii="Arial" w:hAnsi="Arial" w:cs="Arial"/>
          <w:b/>
          <w:sz w:val="24"/>
          <w:szCs w:val="24"/>
        </w:rPr>
      </w:pPr>
    </w:p>
    <w:p w:rsidR="007E6EA5" w:rsidRDefault="007E6EA5" w:rsidP="007E6EA5">
      <w:pPr>
        <w:rPr>
          <w:rFonts w:ascii="Arial" w:hAnsi="Arial" w:cs="Arial"/>
          <w:b/>
          <w:sz w:val="24"/>
          <w:szCs w:val="24"/>
        </w:rPr>
      </w:pP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Servirá para construir la boca del desagüe y el anclaje para conformar la trampa de piso.</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concluido el punto de desagüe de PVC se procederá a instalar el cernidero de </w:t>
      </w:r>
      <w:r>
        <w:rPr>
          <w:rFonts w:ascii="Arial" w:hAnsi="Arial" w:cs="Arial"/>
          <w:sz w:val="24"/>
          <w:szCs w:val="24"/>
        </w:rPr>
        <w:t xml:space="preserve">losa </w:t>
      </w:r>
      <w:r w:rsidRPr="006E14E9">
        <w:rPr>
          <w:rFonts w:ascii="Arial" w:hAnsi="Arial" w:cs="Arial"/>
          <w:sz w:val="24"/>
          <w:szCs w:val="24"/>
        </w:rPr>
        <w:t xml:space="preserve"> de </w:t>
      </w:r>
      <w:r>
        <w:rPr>
          <w:rFonts w:ascii="Arial" w:hAnsi="Arial" w:cs="Arial"/>
          <w:sz w:val="24"/>
          <w:szCs w:val="24"/>
        </w:rPr>
        <w:t>4</w:t>
      </w:r>
      <w:r w:rsidRPr="006E14E9">
        <w:rPr>
          <w:rFonts w:ascii="Arial" w:hAnsi="Arial" w:cs="Arial"/>
          <w:sz w:val="24"/>
          <w:szCs w:val="24"/>
        </w:rPr>
        <w:t>” (50 mm) pegado con mortero de cemento-arena y su rejilla sujeta con tornillos.</w:t>
      </w:r>
    </w:p>
    <w:p w:rsidR="007E6EA5" w:rsidRPr="006E14E9" w:rsidRDefault="007E6EA5" w:rsidP="007E6EA5">
      <w:pPr>
        <w:widowControl w:val="0"/>
        <w:autoSpaceDE w:val="0"/>
        <w:autoSpaceDN w:val="0"/>
        <w:adjustRightInd w:val="0"/>
        <w:jc w:val="both"/>
        <w:rPr>
          <w:rFonts w:ascii="Arial" w:hAnsi="Arial" w:cs="Arial"/>
          <w:sz w:val="24"/>
          <w:szCs w:val="24"/>
        </w:rPr>
      </w:pP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MEDICIÓN Y PAGO</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7E6EA5" w:rsidRPr="00825987" w:rsidRDefault="007E6EA5" w:rsidP="007E6EA5">
      <w:pPr>
        <w:widowControl w:val="0"/>
        <w:autoSpaceDE w:val="0"/>
        <w:autoSpaceDN w:val="0"/>
        <w:adjustRightInd w:val="0"/>
        <w:jc w:val="both"/>
        <w:rPr>
          <w:rFonts w:ascii="Arial" w:hAnsi="Arial" w:cs="Arial"/>
          <w:sz w:val="24"/>
          <w:szCs w:val="24"/>
        </w:rPr>
      </w:pP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roscable 4</w:t>
      </w:r>
      <w:r w:rsidRPr="00825987">
        <w:rPr>
          <w:rFonts w:ascii="Arial" w:hAnsi="Arial" w:cs="Arial"/>
          <w:sz w:val="24"/>
          <w:szCs w:val="24"/>
        </w:rPr>
        <w:t xml:space="preserve">", Codo pvc </w:t>
      </w:r>
      <w:r>
        <w:rPr>
          <w:rFonts w:ascii="Arial" w:hAnsi="Arial" w:cs="Arial"/>
          <w:sz w:val="24"/>
          <w:szCs w:val="24"/>
        </w:rPr>
        <w:t>90 ced 40 (p/presión) roscable 4", Union pvc u/r 4</w:t>
      </w:r>
      <w:r w:rsidRPr="00825987">
        <w:rPr>
          <w:rFonts w:ascii="Arial" w:hAnsi="Arial" w:cs="Arial"/>
          <w:sz w:val="24"/>
          <w:szCs w:val="24"/>
        </w:rPr>
        <w:t>", Material menudo</w:t>
      </w:r>
      <w:r w:rsidRPr="00825987">
        <w:rPr>
          <w:rFonts w:ascii="Arial" w:hAnsi="Arial" w:cs="Arial"/>
          <w:bCs/>
          <w:sz w:val="24"/>
          <w:szCs w:val="24"/>
        </w:rPr>
        <w:t>.</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E6EA5" w:rsidRPr="00825987" w:rsidRDefault="007E6EA5" w:rsidP="007E6EA5">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Maestro mayor de ejecucion de obra, plomero.</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515749</w:t>
      </w:r>
      <w:r w:rsidRPr="00825987">
        <w:rPr>
          <w:rFonts w:ascii="Arial" w:hAnsi="Arial" w:cs="Arial"/>
          <w:b/>
          <w:sz w:val="24"/>
          <w:szCs w:val="24"/>
        </w:rPr>
        <w:tab/>
        <w:t xml:space="preserve">RUBRO: </w:t>
      </w:r>
      <w:r w:rsidRPr="00EC0B1E">
        <w:rPr>
          <w:rFonts w:ascii="Arial" w:hAnsi="Arial" w:cs="Arial"/>
          <w:b/>
          <w:sz w:val="24"/>
          <w:szCs w:val="24"/>
        </w:rPr>
        <w:t>BAJANTES DE TUBERIA PVC TIPO B DE 110 MM</w:t>
      </w:r>
    </w:p>
    <w:p w:rsidR="007E6EA5" w:rsidRDefault="007E6EA5" w:rsidP="007E6EA5">
      <w:pPr>
        <w:tabs>
          <w:tab w:val="left" w:pos="-720"/>
        </w:tabs>
        <w:suppressAutoHyphens/>
        <w:jc w:val="both"/>
        <w:rPr>
          <w:rFonts w:ascii="Arial" w:hAnsi="Arial" w:cs="Arial"/>
          <w:b/>
          <w:bCs/>
          <w:spacing w:val="-3"/>
          <w:sz w:val="24"/>
          <w:szCs w:val="24"/>
        </w:rPr>
      </w:pPr>
    </w:p>
    <w:p w:rsidR="007E6EA5" w:rsidRPr="006E14E9" w:rsidRDefault="007E6EA5" w:rsidP="007E6EA5">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7E6EA5" w:rsidRPr="006E14E9" w:rsidRDefault="007E6EA5" w:rsidP="007E6EA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7E6EA5" w:rsidRPr="006E14E9" w:rsidRDefault="007E6EA5" w:rsidP="007E6EA5">
      <w:pPr>
        <w:tabs>
          <w:tab w:val="left" w:pos="-720"/>
        </w:tabs>
        <w:suppressAutoHyphens/>
        <w:jc w:val="both"/>
        <w:rPr>
          <w:rFonts w:ascii="Arial" w:hAnsi="Arial" w:cs="Arial"/>
          <w:spacing w:val="-3"/>
          <w:sz w:val="24"/>
          <w:szCs w:val="24"/>
        </w:rPr>
      </w:pPr>
    </w:p>
    <w:p w:rsidR="007E6EA5" w:rsidRPr="006E14E9" w:rsidRDefault="007E6EA5" w:rsidP="007E6EA5">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7E6EA5" w:rsidRPr="006E14E9" w:rsidRDefault="007E6EA5" w:rsidP="007E6EA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Ratificar o definir según el caso, el tipo de artefacto, marca y modelo a instalarse; revisar el catálogo del fabricante para ubicar correctamente en su sitio el punto de </w:t>
      </w:r>
      <w:r w:rsidRPr="006E14E9">
        <w:rPr>
          <w:rFonts w:ascii="Arial" w:hAnsi="Arial" w:cs="Arial"/>
          <w:spacing w:val="-3"/>
          <w:sz w:val="24"/>
          <w:szCs w:val="24"/>
        </w:rPr>
        <w:lastRenderedPageBreak/>
        <w:t>desagüe.</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7E6EA5" w:rsidRPr="006E14E9" w:rsidRDefault="007E6EA5" w:rsidP="007E6EA5">
      <w:pPr>
        <w:widowControl w:val="0"/>
        <w:tabs>
          <w:tab w:val="left" w:pos="-720"/>
          <w:tab w:val="left" w:pos="0"/>
        </w:tabs>
        <w:suppressAutoHyphens/>
        <w:autoSpaceDE w:val="0"/>
        <w:autoSpaceDN w:val="0"/>
        <w:jc w:val="both"/>
        <w:rPr>
          <w:rFonts w:ascii="Arial" w:hAnsi="Arial" w:cs="Arial"/>
          <w:spacing w:val="-3"/>
          <w:sz w:val="24"/>
          <w:szCs w:val="24"/>
        </w:rPr>
      </w:pPr>
    </w:p>
    <w:p w:rsidR="007E6EA5" w:rsidRPr="006E14E9" w:rsidRDefault="007E6EA5" w:rsidP="007E6EA5">
      <w:pPr>
        <w:tabs>
          <w:tab w:val="left" w:pos="-720"/>
        </w:tabs>
        <w:suppressAutoHyphens/>
        <w:jc w:val="both"/>
        <w:rPr>
          <w:rFonts w:ascii="Arial" w:hAnsi="Arial" w:cs="Arial"/>
          <w:b/>
          <w:bCs/>
          <w:spacing w:val="-3"/>
          <w:sz w:val="24"/>
          <w:szCs w:val="24"/>
        </w:rPr>
      </w:pPr>
    </w:p>
    <w:p w:rsidR="007E6EA5" w:rsidRPr="006E14E9" w:rsidRDefault="007E6EA5" w:rsidP="007E6EA5">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7E6EA5" w:rsidRPr="006E14E9" w:rsidRDefault="007E6EA5" w:rsidP="007E6EA5">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Verificar que los trabajos de mano de obra sean adecuados para PVC de uso sanitario. Escuadrado en cortes de tuberías, limado de rebabas, limpieza y pegado </w:t>
      </w:r>
      <w:r w:rsidRPr="006E14E9">
        <w:rPr>
          <w:rFonts w:ascii="Arial" w:hAnsi="Arial" w:cs="Arial"/>
          <w:spacing w:val="-3"/>
          <w:sz w:val="24"/>
          <w:szCs w:val="24"/>
        </w:rPr>
        <w:lastRenderedPageBreak/>
        <w:t>de tuberías, cuidado especial para proteger la tubería expuesta a maltrato.</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7E6EA5" w:rsidRPr="006E14E9" w:rsidRDefault="007E6EA5" w:rsidP="007E6EA5">
      <w:pPr>
        <w:tabs>
          <w:tab w:val="left" w:pos="-720"/>
        </w:tabs>
        <w:suppressAutoHyphens/>
        <w:jc w:val="both"/>
        <w:rPr>
          <w:rFonts w:ascii="Arial" w:hAnsi="Arial" w:cs="Arial"/>
          <w:b/>
          <w:bCs/>
          <w:spacing w:val="-3"/>
          <w:sz w:val="24"/>
          <w:szCs w:val="24"/>
        </w:rPr>
      </w:pPr>
    </w:p>
    <w:p w:rsidR="007E6EA5" w:rsidRPr="006E14E9" w:rsidRDefault="007E6EA5" w:rsidP="007E6EA5">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7E6EA5" w:rsidRPr="006E14E9" w:rsidRDefault="007E6EA5" w:rsidP="007E6EA5">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7E6EA5" w:rsidRPr="006E14E9" w:rsidRDefault="007E6EA5" w:rsidP="007E6EA5">
      <w:pPr>
        <w:tabs>
          <w:tab w:val="left" w:pos="-720"/>
        </w:tabs>
        <w:suppressAutoHyphens/>
        <w:jc w:val="both"/>
        <w:rPr>
          <w:rFonts w:ascii="Arial" w:hAnsi="Arial" w:cs="Arial"/>
          <w:b/>
          <w:bCs/>
          <w:spacing w:val="-3"/>
          <w:sz w:val="24"/>
          <w:szCs w:val="24"/>
        </w:rPr>
      </w:pPr>
    </w:p>
    <w:p w:rsidR="007E6EA5" w:rsidRPr="006E14E9" w:rsidRDefault="007E6EA5" w:rsidP="007E6EA5">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7E6EA5" w:rsidRPr="006E14E9" w:rsidRDefault="007E6EA5" w:rsidP="007E6EA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7E6EA5" w:rsidRPr="006E14E9" w:rsidRDefault="007E6EA5" w:rsidP="007E6EA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7E6EA5" w:rsidRPr="006E14E9" w:rsidRDefault="007E6EA5" w:rsidP="007E6EA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7E6EA5" w:rsidRPr="006E14E9" w:rsidRDefault="007E6EA5" w:rsidP="007E6EA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7E6EA5" w:rsidRPr="006E14E9" w:rsidRDefault="007E6EA5" w:rsidP="007E6EA5">
      <w:pPr>
        <w:tabs>
          <w:tab w:val="left" w:pos="-720"/>
        </w:tabs>
        <w:suppressAutoHyphens/>
        <w:jc w:val="both"/>
        <w:rPr>
          <w:rFonts w:ascii="Arial" w:hAnsi="Arial" w:cs="Arial"/>
          <w:spacing w:val="-3"/>
          <w:sz w:val="24"/>
          <w:szCs w:val="24"/>
        </w:rPr>
      </w:pPr>
    </w:p>
    <w:p w:rsidR="007E6EA5" w:rsidRPr="006E14E9" w:rsidRDefault="007E6EA5" w:rsidP="007E6EA5">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7E6EA5" w:rsidRPr="006E14E9" w:rsidRDefault="007E6EA5" w:rsidP="007E6EA5">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7E6EA5" w:rsidRPr="00825987" w:rsidRDefault="007E6EA5" w:rsidP="007E6EA5">
      <w:pPr>
        <w:widowControl w:val="0"/>
        <w:autoSpaceDE w:val="0"/>
        <w:autoSpaceDN w:val="0"/>
        <w:adjustRightInd w:val="0"/>
        <w:jc w:val="both"/>
        <w:rPr>
          <w:rFonts w:ascii="Arial" w:hAnsi="Arial" w:cs="Arial"/>
          <w:sz w:val="24"/>
          <w:szCs w:val="24"/>
        </w:rPr>
      </w:pP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110mm, Polilimpia, Polipega</w:t>
      </w:r>
      <w:r w:rsidRPr="00825987">
        <w:rPr>
          <w:rFonts w:ascii="Arial" w:hAnsi="Arial" w:cs="Arial"/>
          <w:bCs/>
          <w:sz w:val="24"/>
          <w:szCs w:val="24"/>
        </w:rPr>
        <w:t>.</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E6EA5" w:rsidRPr="00825987" w:rsidRDefault="007E6EA5" w:rsidP="007E6EA5">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inspector general de obra, albañil.</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4C14D4" w:rsidRDefault="004C14D4" w:rsidP="007E6EA5">
      <w:pPr>
        <w:widowControl w:val="0"/>
        <w:tabs>
          <w:tab w:val="left" w:pos="3000"/>
        </w:tabs>
        <w:autoSpaceDE w:val="0"/>
        <w:autoSpaceDN w:val="0"/>
        <w:adjustRightInd w:val="0"/>
        <w:jc w:val="both"/>
        <w:rPr>
          <w:rFonts w:ascii="Arial" w:hAnsi="Arial" w:cs="Arial"/>
          <w:b/>
          <w:sz w:val="24"/>
          <w:szCs w:val="24"/>
        </w:rPr>
      </w:pPr>
    </w:p>
    <w:p w:rsidR="004C14D4" w:rsidRDefault="004C14D4" w:rsidP="007E6EA5">
      <w:pPr>
        <w:widowControl w:val="0"/>
        <w:tabs>
          <w:tab w:val="left" w:pos="3000"/>
        </w:tabs>
        <w:autoSpaceDE w:val="0"/>
        <w:autoSpaceDN w:val="0"/>
        <w:adjustRightInd w:val="0"/>
        <w:jc w:val="both"/>
        <w:rPr>
          <w:rFonts w:ascii="Arial" w:hAnsi="Arial" w:cs="Arial"/>
          <w:b/>
          <w:sz w:val="24"/>
          <w:szCs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516561</w:t>
      </w:r>
      <w:r w:rsidRPr="00825987">
        <w:rPr>
          <w:rFonts w:ascii="Arial" w:hAnsi="Arial" w:cs="Arial"/>
          <w:b/>
          <w:sz w:val="24"/>
          <w:szCs w:val="24"/>
        </w:rPr>
        <w:tab/>
        <w:t xml:space="preserve">RUBRO: </w:t>
      </w:r>
      <w:r w:rsidRPr="00EC0B1E">
        <w:rPr>
          <w:rFonts w:ascii="Arial" w:hAnsi="Arial" w:cs="Arial"/>
          <w:b/>
          <w:sz w:val="24"/>
          <w:szCs w:val="24"/>
        </w:rPr>
        <w:t>TUBERÍA Y ACCESORIOS DE PVC DOBLE PARED ESTRUCTURADA NORMA INEN 2059 S5 D=160MM</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Default="007E6EA5" w:rsidP="007E6EA5">
      <w:pPr>
        <w:widowControl w:val="0"/>
        <w:tabs>
          <w:tab w:val="left" w:pos="3000"/>
        </w:tabs>
        <w:autoSpaceDE w:val="0"/>
        <w:autoSpaceDN w:val="0"/>
        <w:adjustRightInd w:val="0"/>
        <w:jc w:val="both"/>
        <w:rPr>
          <w:rFonts w:ascii="Arial" w:hAnsi="Arial" w:cs="Arial"/>
          <w:b/>
          <w:bCs/>
          <w:sz w:val="24"/>
          <w:szCs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E6EA5" w:rsidRPr="0068194D" w:rsidRDefault="007E6EA5" w:rsidP="007E6EA5">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7E6EA5" w:rsidRPr="00A950DF" w:rsidRDefault="007E6EA5" w:rsidP="007E6EA5">
      <w:pPr>
        <w:widowControl w:val="0"/>
        <w:autoSpaceDE w:val="0"/>
        <w:autoSpaceDN w:val="0"/>
        <w:adjustRightInd w:val="0"/>
        <w:jc w:val="both"/>
        <w:rPr>
          <w:rFonts w:ascii="Arial" w:hAnsi="Arial" w:cs="Arial"/>
          <w:sz w:val="24"/>
        </w:rPr>
      </w:pP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7E6EA5" w:rsidRPr="00A950DF" w:rsidRDefault="007E6EA5" w:rsidP="007E6EA5">
      <w:pPr>
        <w:widowControl w:val="0"/>
        <w:autoSpaceDE w:val="0"/>
        <w:autoSpaceDN w:val="0"/>
        <w:adjustRightInd w:val="0"/>
        <w:jc w:val="both"/>
        <w:rPr>
          <w:rFonts w:ascii="Arial" w:hAnsi="Arial" w:cs="Arial"/>
          <w:sz w:val="24"/>
        </w:rPr>
      </w:pPr>
      <w:r w:rsidRPr="0068194D">
        <w:rPr>
          <w:rFonts w:ascii="Arial" w:hAnsi="Arial" w:cs="Arial"/>
        </w:rPr>
        <w:t>El tubo de PVC y los materiales para su instalación deberán satisfacer los requerimientos de las normas generales del MTOP.  Las válvulas que no se encuentren como rubros, estarán incluidas en los precios contractuales.</w:t>
      </w:r>
    </w:p>
    <w:p w:rsidR="007E6EA5" w:rsidRDefault="007E6EA5" w:rsidP="007E6EA5">
      <w:pPr>
        <w:widowControl w:val="0"/>
        <w:autoSpaceDE w:val="0"/>
        <w:autoSpaceDN w:val="0"/>
        <w:adjustRightInd w:val="0"/>
        <w:jc w:val="both"/>
        <w:rPr>
          <w:rFonts w:ascii="Arial" w:hAnsi="Arial" w:cs="Arial"/>
          <w:b/>
          <w:bCs/>
          <w:sz w:val="24"/>
        </w:rPr>
      </w:pP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7E6EA5" w:rsidRPr="0068194D" w:rsidRDefault="007E6EA5" w:rsidP="007E6EA5">
      <w:pPr>
        <w:pStyle w:val="Default"/>
        <w:spacing w:before="281" w:line="276" w:lineRule="auto"/>
        <w:jc w:val="both"/>
        <w:rPr>
          <w:rFonts w:ascii="Arial" w:hAnsi="Arial" w:cs="Arial"/>
        </w:rPr>
      </w:pPr>
      <w:r w:rsidRPr="0068194D">
        <w:rPr>
          <w:rFonts w:ascii="Arial" w:hAnsi="Arial" w:cs="Arial"/>
        </w:rPr>
        <w:t xml:space="preserve">Las cantidades a pagarse por tubería de PVC de doble pared estructurada serán los metros lineales, medidos en la obra, de trabajos ordenados y aceptablemente ejecutados. La medición se efectuará a lo largo de la tubería instalada de acuerdo a lo estipulado en las normas generales. Y de acuerdo a las instrucciones del Fiscalizador, cualquier exceso no autorizado no será pagado. </w:t>
      </w:r>
    </w:p>
    <w:p w:rsidR="007E6EA5" w:rsidRPr="0068194D" w:rsidRDefault="007E6EA5" w:rsidP="007E6EA5">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w:t>
      </w:r>
      <w:r w:rsidRPr="0068194D">
        <w:rPr>
          <w:rFonts w:ascii="Arial" w:hAnsi="Arial" w:cs="Arial"/>
        </w:rPr>
        <w:lastRenderedPageBreak/>
        <w:t xml:space="preserve">los trabajos descritos en esta sección. No se realizará ningún pago por el agua utilizada para las pruebas de permeabilidad de la tubería. </w:t>
      </w:r>
    </w:p>
    <w:p w:rsidR="007E6EA5" w:rsidRPr="00F21547" w:rsidRDefault="007E6EA5" w:rsidP="007E6EA5">
      <w:pPr>
        <w:widowControl w:val="0"/>
        <w:autoSpaceDE w:val="0"/>
        <w:autoSpaceDN w:val="0"/>
        <w:adjustRightInd w:val="0"/>
        <w:jc w:val="both"/>
        <w:rPr>
          <w:rFonts w:ascii="Arial" w:hAnsi="Arial" w:cs="Arial"/>
          <w:sz w:val="24"/>
          <w:szCs w:val="24"/>
          <w:lang w:val="es-ES"/>
        </w:rPr>
      </w:pP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metro lineal</w:t>
      </w:r>
      <w:r w:rsidRPr="00825987">
        <w:rPr>
          <w:rFonts w:ascii="Arial" w:hAnsi="Arial" w:cs="Arial"/>
          <w:sz w:val="24"/>
          <w:szCs w:val="24"/>
        </w:rPr>
        <w:t xml:space="preserve"> (</w:t>
      </w:r>
      <w:r>
        <w:rPr>
          <w:rFonts w:ascii="Arial" w:hAnsi="Arial" w:cs="Arial"/>
          <w:sz w:val="24"/>
          <w:szCs w:val="24"/>
        </w:rPr>
        <w:t>ML</w:t>
      </w:r>
      <w:r w:rsidRPr="00825987">
        <w:rPr>
          <w:rFonts w:ascii="Arial" w:hAnsi="Arial" w:cs="Arial"/>
          <w:sz w:val="24"/>
          <w:szCs w:val="24"/>
        </w:rPr>
        <w:t>).</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tubería d=160mm pvc</w:t>
      </w:r>
      <w:r w:rsidRPr="00825987">
        <w:rPr>
          <w:rFonts w:ascii="Arial" w:hAnsi="Arial" w:cs="Arial"/>
          <w:sz w:val="24"/>
          <w:szCs w:val="24"/>
        </w:rPr>
        <w:t>.</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7E6EA5" w:rsidRPr="00825987" w:rsidRDefault="007E6EA5" w:rsidP="007E6EA5">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516499</w:t>
      </w:r>
      <w:r w:rsidRPr="00825987">
        <w:rPr>
          <w:rFonts w:ascii="Arial" w:hAnsi="Arial" w:cs="Arial"/>
          <w:b/>
          <w:sz w:val="24"/>
          <w:szCs w:val="24"/>
        </w:rPr>
        <w:tab/>
        <w:t xml:space="preserve">RUBRO: </w:t>
      </w:r>
      <w:r w:rsidRPr="00EC0B1E">
        <w:rPr>
          <w:rFonts w:ascii="Arial" w:hAnsi="Arial" w:cs="Arial"/>
          <w:b/>
          <w:sz w:val="24"/>
          <w:szCs w:val="24"/>
        </w:rPr>
        <w:t>SEDIMENTADOR</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E6EA5" w:rsidRDefault="007E6EA5" w:rsidP="007E6EA5">
      <w:pPr>
        <w:pStyle w:val="Default"/>
        <w:spacing w:line="276" w:lineRule="auto"/>
        <w:jc w:val="both"/>
        <w:rPr>
          <w:rFonts w:ascii="Arial" w:hAnsi="Arial" w:cs="Arial"/>
        </w:rPr>
      </w:pPr>
      <w:r w:rsidRPr="003A7B04">
        <w:rPr>
          <w:rFonts w:ascii="Arial" w:hAnsi="Arial" w:cs="Arial"/>
        </w:rPr>
        <w:t xml:space="preserve">Este trabajo consistirá en la construcción de cajas de </w:t>
      </w:r>
      <w:r>
        <w:rPr>
          <w:rFonts w:ascii="Arial" w:hAnsi="Arial" w:cs="Arial"/>
        </w:rPr>
        <w:t>sedimentador</w:t>
      </w:r>
      <w:r w:rsidRPr="003A7B04">
        <w:rPr>
          <w:rFonts w:ascii="Arial" w:hAnsi="Arial" w:cs="Arial"/>
        </w:rPr>
        <w:t xml:space="preserve"> incluyen sus obras conexas, para evacuar las aguas servidas, de acuerdo a las especificaciones generales del MTOP y de conformidad con los alineamientos, pendientes y dimensiones indicadas en los planos o fijados por el fiscalizador. </w:t>
      </w:r>
    </w:p>
    <w:p w:rsidR="007E6EA5" w:rsidRPr="003A7B04" w:rsidRDefault="007E6EA5" w:rsidP="007E6EA5">
      <w:pPr>
        <w:pStyle w:val="Default"/>
        <w:spacing w:line="276" w:lineRule="auto"/>
        <w:jc w:val="both"/>
        <w:rPr>
          <w:rFonts w:ascii="Arial" w:hAnsi="Arial" w:cs="Arial"/>
        </w:rPr>
      </w:pPr>
    </w:p>
    <w:p w:rsidR="007E6EA5" w:rsidRPr="003A7B04" w:rsidRDefault="007E6EA5" w:rsidP="007E6EA5">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7E6EA5" w:rsidRPr="003A7B04" w:rsidRDefault="007E6EA5" w:rsidP="007E6EA5">
      <w:pPr>
        <w:pStyle w:val="Default"/>
        <w:spacing w:line="276" w:lineRule="auto"/>
        <w:jc w:val="both"/>
        <w:rPr>
          <w:rFonts w:ascii="Arial" w:hAnsi="Arial" w:cs="Arial"/>
        </w:rPr>
      </w:pPr>
      <w:r w:rsidRPr="003A7B04">
        <w:rPr>
          <w:rFonts w:ascii="Arial" w:hAnsi="Arial" w:cs="Arial"/>
        </w:rPr>
        <w:t xml:space="preserve">Estas obras </w:t>
      </w:r>
      <w:r>
        <w:rPr>
          <w:rFonts w:ascii="Arial" w:hAnsi="Arial" w:cs="Arial"/>
        </w:rPr>
        <w:t>deberan</w:t>
      </w:r>
      <w:r w:rsidRPr="003A7B04">
        <w:rPr>
          <w:rFonts w:ascii="Arial" w:hAnsi="Arial" w:cs="Arial"/>
        </w:rPr>
        <w:t xml:space="preserve"> realizarse en el sitio y serán de hormigón simple, la construcción e instalación se harán de modo que las estructuras queden sólidamente asentadas de conformidad con las dimensiones,  cotas y alineación indicadas en los planos o por el fiscalizador.</w:t>
      </w:r>
    </w:p>
    <w:p w:rsidR="007E6EA5" w:rsidRPr="00F21547" w:rsidRDefault="007E6EA5" w:rsidP="007E6EA5">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de cada caja de </w:t>
      </w:r>
      <w:r>
        <w:rPr>
          <w:rFonts w:ascii="Arial" w:hAnsi="Arial" w:cs="Arial"/>
          <w:sz w:val="24"/>
          <w:szCs w:val="24"/>
        </w:rPr>
        <w:t>sedimentador</w:t>
      </w:r>
      <w:r w:rsidRPr="003A7B04">
        <w:rPr>
          <w:rFonts w:ascii="Arial" w:hAnsi="Arial" w:cs="Arial"/>
          <w:sz w:val="24"/>
          <w:szCs w:val="24"/>
        </w:rPr>
        <w:t>, deberá limpiarse de residuos y acumulaciones extrañas, y se mantendrán limpias y en funcionamiento hasta la aceptación final de la obra.</w:t>
      </w:r>
    </w:p>
    <w:p w:rsidR="007E6EA5" w:rsidRPr="003A7B04" w:rsidRDefault="007E6EA5" w:rsidP="007E6EA5">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7E6EA5" w:rsidRPr="003A7B04" w:rsidRDefault="007E6EA5" w:rsidP="007E6EA5">
      <w:pPr>
        <w:pStyle w:val="Default"/>
        <w:spacing w:line="276" w:lineRule="auto"/>
        <w:jc w:val="both"/>
        <w:rPr>
          <w:rFonts w:ascii="Arial" w:hAnsi="Arial" w:cs="Arial"/>
        </w:rPr>
      </w:pPr>
      <w:r w:rsidRPr="003A7B04">
        <w:rPr>
          <w:rFonts w:ascii="Arial" w:hAnsi="Arial" w:cs="Arial"/>
        </w:rPr>
        <w:t xml:space="preserve">Las cantidades a pagarse serán de acuerdo al número de cajas de </w:t>
      </w:r>
      <w:r>
        <w:rPr>
          <w:rFonts w:ascii="Arial" w:hAnsi="Arial" w:cs="Arial"/>
        </w:rPr>
        <w:t>sedimentador</w:t>
      </w:r>
      <w:r w:rsidRPr="003A7B04">
        <w:rPr>
          <w:rFonts w:ascii="Arial" w:hAnsi="Arial" w:cs="Arial"/>
        </w:rPr>
        <w:t xml:space="preserve"> aceptablemente ejecutadas y aceptada por la fiscalización. </w:t>
      </w:r>
    </w:p>
    <w:p w:rsidR="007E6EA5" w:rsidRPr="003A7B04" w:rsidRDefault="007E6EA5" w:rsidP="007E6EA5">
      <w:pPr>
        <w:pStyle w:val="Default"/>
        <w:spacing w:line="276" w:lineRule="auto"/>
        <w:jc w:val="both"/>
        <w:rPr>
          <w:rFonts w:ascii="Arial" w:hAnsi="Arial" w:cs="Arial"/>
        </w:rPr>
      </w:pPr>
      <w:r w:rsidRPr="003A7B04">
        <w:rPr>
          <w:rFonts w:ascii="Arial" w:hAnsi="Arial" w:cs="Arial"/>
        </w:rPr>
        <w:t xml:space="preserve">La compensación por excavaciones y rellenos que fuesen necesarios para la realización de la obra se considerará incluida en los precios pagados por las instalaciones de las cajas de </w:t>
      </w:r>
      <w:r>
        <w:rPr>
          <w:rFonts w:ascii="Arial" w:hAnsi="Arial" w:cs="Arial"/>
        </w:rPr>
        <w:t>sedimentador</w:t>
      </w:r>
      <w:r w:rsidRPr="003A7B04">
        <w:rPr>
          <w:rFonts w:ascii="Arial" w:hAnsi="Arial" w:cs="Arial"/>
        </w:rPr>
        <w:t xml:space="preserve">. </w:t>
      </w:r>
    </w:p>
    <w:p w:rsidR="007E6EA5" w:rsidRPr="003A7B04" w:rsidRDefault="007E6EA5" w:rsidP="007E6EA5">
      <w:pPr>
        <w:pStyle w:val="Default"/>
        <w:spacing w:line="276" w:lineRule="auto"/>
        <w:jc w:val="both"/>
        <w:rPr>
          <w:rFonts w:ascii="Arial" w:hAnsi="Arial" w:cs="Arial"/>
        </w:rPr>
      </w:pPr>
      <w:r w:rsidRPr="003A7B04">
        <w:rPr>
          <w:rFonts w:ascii="Arial" w:hAnsi="Arial" w:cs="Arial"/>
        </w:rPr>
        <w:t xml:space="preserve">El número de unidades determinadas en la forma indicada en el párrafo anterior, se pagarán a los precios contractuales y que consten en el contrato, estos precios y pagos constituirán las compensación total por el suministro, transporte e instalación de las cajas de </w:t>
      </w:r>
      <w:r>
        <w:rPr>
          <w:rFonts w:ascii="Arial" w:hAnsi="Arial" w:cs="Arial"/>
        </w:rPr>
        <w:t>sedimentador</w:t>
      </w:r>
      <w:r w:rsidRPr="003A7B04">
        <w:rPr>
          <w:rFonts w:ascii="Arial" w:hAnsi="Arial" w:cs="Arial"/>
        </w:rPr>
        <w:t xml:space="preserve">, así como por toda la mano de obra, </w:t>
      </w:r>
      <w:r w:rsidRPr="003A7B04">
        <w:rPr>
          <w:rFonts w:ascii="Arial" w:hAnsi="Arial" w:cs="Arial"/>
        </w:rPr>
        <w:lastRenderedPageBreak/>
        <w:t xml:space="preserve">equipo, herramientas, materiales y operaciones conexas, necesarias para la ejecución de los trabajos descritos. </w:t>
      </w:r>
    </w:p>
    <w:p w:rsidR="007E6EA5" w:rsidRPr="00F21547" w:rsidRDefault="007E6EA5" w:rsidP="007E6EA5">
      <w:pPr>
        <w:widowControl w:val="0"/>
        <w:autoSpaceDE w:val="0"/>
        <w:autoSpaceDN w:val="0"/>
        <w:adjustRightInd w:val="0"/>
        <w:jc w:val="both"/>
        <w:rPr>
          <w:rFonts w:ascii="Arial" w:hAnsi="Arial" w:cs="Arial"/>
          <w:sz w:val="24"/>
          <w:szCs w:val="24"/>
          <w:lang w:val="es-ES"/>
        </w:rPr>
      </w:pP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aux: mortero cemento:arena 1:3, Acero de refuerzo fy=4200kg/cm2.</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7E6EA5" w:rsidRDefault="007E6EA5" w:rsidP="007E6EA5">
      <w:pPr>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dos Albañiles, inspector de obra</w:t>
      </w:r>
      <w:r w:rsidRPr="00825987">
        <w:rPr>
          <w:rFonts w:ascii="Arial" w:hAnsi="Arial" w:cs="Arial"/>
          <w:sz w:val="24"/>
          <w:szCs w:val="24"/>
        </w:rPr>
        <w:t>.</w:t>
      </w:r>
    </w:p>
    <w:p w:rsidR="007E6EA5" w:rsidRDefault="007E6EA5" w:rsidP="007E6EA5">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7E6EA5" w:rsidRPr="009F1304" w:rsidRDefault="007E6EA5" w:rsidP="007E6EA5">
      <w:pPr>
        <w:widowControl w:val="0"/>
        <w:tabs>
          <w:tab w:val="left" w:pos="3000"/>
        </w:tabs>
        <w:autoSpaceDE w:val="0"/>
        <w:autoSpaceDN w:val="0"/>
        <w:adjustRightInd w:val="0"/>
        <w:jc w:val="both"/>
        <w:rPr>
          <w:rFonts w:ascii="Arial" w:hAnsi="Arial" w:cs="Arial"/>
          <w:b/>
          <w:bCs/>
          <w:sz w:val="24"/>
          <w:szCs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F1304">
        <w:rPr>
          <w:rFonts w:ascii="Arial" w:hAnsi="Arial" w:cs="Arial"/>
          <w:b/>
          <w:sz w:val="24"/>
          <w:szCs w:val="24"/>
        </w:rPr>
        <w:t>516014</w:t>
      </w:r>
      <w:r w:rsidRPr="00825987">
        <w:rPr>
          <w:rFonts w:ascii="Arial" w:hAnsi="Arial" w:cs="Arial"/>
          <w:b/>
          <w:sz w:val="24"/>
          <w:szCs w:val="24"/>
        </w:rPr>
        <w:tab/>
        <w:t xml:space="preserve">RUBRO: </w:t>
      </w:r>
      <w:r w:rsidRPr="009F1304">
        <w:rPr>
          <w:rFonts w:ascii="Arial" w:hAnsi="Arial" w:cs="Arial"/>
          <w:b/>
          <w:sz w:val="24"/>
          <w:szCs w:val="24"/>
        </w:rPr>
        <w:t>PINTURA  INTERIOR</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E6EA5" w:rsidRPr="005B0FDB" w:rsidRDefault="007E6EA5" w:rsidP="007E6EA5">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7E6EA5" w:rsidRPr="005B0FDB" w:rsidRDefault="007E6EA5" w:rsidP="007E6EA5">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7E6EA5" w:rsidRPr="005B0FDB" w:rsidRDefault="007E6EA5" w:rsidP="007E6EA5">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7E6EA5" w:rsidRPr="005B0FDB" w:rsidRDefault="007E6EA5" w:rsidP="007E6EA5">
      <w:pPr>
        <w:contextualSpacing/>
        <w:jc w:val="both"/>
        <w:rPr>
          <w:rFonts w:ascii="Arial" w:hAnsi="Arial" w:cs="Arial"/>
          <w:sz w:val="24"/>
          <w:szCs w:val="24"/>
        </w:rPr>
      </w:pPr>
    </w:p>
    <w:p w:rsidR="007E6EA5" w:rsidRPr="005B0FDB" w:rsidRDefault="007E6EA5" w:rsidP="007E6EA5">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w:t>
      </w:r>
      <w:r w:rsidRPr="005B0FDB">
        <w:rPr>
          <w:rFonts w:ascii="Arial" w:hAnsi="Arial" w:cs="Arial"/>
          <w:sz w:val="24"/>
          <w:szCs w:val="24"/>
        </w:rPr>
        <w:lastRenderedPageBreak/>
        <w:t>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7E6EA5" w:rsidRPr="005B0FDB" w:rsidRDefault="007E6EA5" w:rsidP="007E6EA5">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7E6EA5" w:rsidRDefault="007E6EA5" w:rsidP="007E6EA5">
      <w:pPr>
        <w:widowControl w:val="0"/>
        <w:autoSpaceDE w:val="0"/>
        <w:autoSpaceDN w:val="0"/>
        <w:adjustRightInd w:val="0"/>
        <w:spacing w:line="240" w:lineRule="auto"/>
        <w:jc w:val="both"/>
        <w:rPr>
          <w:rFonts w:ascii="Arial" w:hAnsi="Arial" w:cs="Arial"/>
          <w:b/>
          <w:bCs/>
          <w:sz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7E6EA5" w:rsidRPr="005B0FDB" w:rsidRDefault="007E6EA5" w:rsidP="007E6EA5">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7E6EA5" w:rsidRDefault="007E6EA5" w:rsidP="007E6EA5">
      <w:pPr>
        <w:contextualSpacing/>
        <w:jc w:val="both"/>
        <w:rPr>
          <w:rFonts w:ascii="Arial" w:hAnsi="Arial" w:cs="Arial"/>
          <w:sz w:val="24"/>
          <w:szCs w:val="24"/>
        </w:rPr>
      </w:pPr>
    </w:p>
    <w:p w:rsidR="007E6EA5" w:rsidRPr="005F4A99" w:rsidRDefault="007E6EA5" w:rsidP="007E6EA5">
      <w:pPr>
        <w:contextualSpacing/>
        <w:jc w:val="both"/>
        <w:rPr>
          <w:rFonts w:ascii="Arial" w:hAnsi="Arial" w:cs="Arial"/>
          <w:sz w:val="24"/>
          <w:szCs w:val="24"/>
        </w:rPr>
      </w:pP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 xml:space="preserve">: </w:t>
      </w:r>
      <w:r w:rsidRPr="005B0FDB">
        <w:rPr>
          <w:rFonts w:ascii="Arial" w:hAnsi="Arial" w:cs="Arial"/>
          <w:sz w:val="24"/>
          <w:szCs w:val="24"/>
        </w:rPr>
        <w:t>HERRAMIENTA MENOR, ANDAMIOS</w:t>
      </w:r>
    </w:p>
    <w:p w:rsidR="007E6EA5" w:rsidRDefault="007E6EA5" w:rsidP="007E6EA5">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Pr="00A17AF2" w:rsidRDefault="007E6EA5" w:rsidP="007E6EA5">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Pr>
          <w:rFonts w:ascii="Arial" w:hAnsi="Arial" w:cs="Arial"/>
          <w:b/>
          <w:sz w:val="24"/>
          <w:szCs w:val="24"/>
        </w:rPr>
        <w:t>516013</w:t>
      </w:r>
      <w:r w:rsidRPr="00825987">
        <w:rPr>
          <w:rFonts w:ascii="Arial" w:hAnsi="Arial" w:cs="Arial"/>
          <w:b/>
          <w:sz w:val="24"/>
          <w:szCs w:val="24"/>
        </w:rPr>
        <w:tab/>
        <w:t xml:space="preserve">RUBRO: </w:t>
      </w:r>
      <w:r w:rsidRPr="009F1304">
        <w:rPr>
          <w:rFonts w:ascii="Arial" w:hAnsi="Arial" w:cs="Arial"/>
          <w:b/>
          <w:sz w:val="24"/>
          <w:szCs w:val="24"/>
        </w:rPr>
        <w:t>PINTURA  EXTERIOR</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E6EA5" w:rsidRPr="005B0FDB" w:rsidRDefault="007E6EA5" w:rsidP="007E6EA5">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7E6EA5" w:rsidRPr="005B0FDB" w:rsidRDefault="007E6EA5" w:rsidP="007E6EA5">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7E6EA5" w:rsidRPr="005B0FDB" w:rsidRDefault="007E6EA5" w:rsidP="007E6EA5">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7E6EA5" w:rsidRPr="005B0FDB" w:rsidRDefault="007E6EA5" w:rsidP="007E6EA5">
      <w:pPr>
        <w:contextualSpacing/>
        <w:jc w:val="both"/>
        <w:rPr>
          <w:rFonts w:ascii="Arial" w:hAnsi="Arial" w:cs="Arial"/>
          <w:sz w:val="24"/>
          <w:szCs w:val="24"/>
        </w:rPr>
      </w:pPr>
    </w:p>
    <w:p w:rsidR="007E6EA5" w:rsidRPr="005B0FDB" w:rsidRDefault="007E6EA5" w:rsidP="007E6EA5">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7E6EA5" w:rsidRPr="005B0FDB" w:rsidRDefault="007E6EA5" w:rsidP="007E6EA5">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7E6EA5" w:rsidRPr="005B0FDB" w:rsidRDefault="007E6EA5" w:rsidP="007E6EA5">
      <w:pPr>
        <w:jc w:val="both"/>
        <w:rPr>
          <w:rFonts w:ascii="Arial" w:hAnsi="Arial" w:cs="Arial"/>
          <w:sz w:val="24"/>
          <w:szCs w:val="24"/>
        </w:rPr>
      </w:pPr>
      <w:r w:rsidRPr="005B0FDB">
        <w:rPr>
          <w:rFonts w:ascii="Arial" w:hAnsi="Arial" w:cs="Arial"/>
          <w:sz w:val="24"/>
          <w:szCs w:val="24"/>
        </w:rPr>
        <w:lastRenderedPageBreak/>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7E6EA5" w:rsidRPr="005B0FDB" w:rsidRDefault="007E6EA5" w:rsidP="007E6EA5">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7E6EA5" w:rsidRDefault="007E6EA5" w:rsidP="007E6EA5">
      <w:pPr>
        <w:widowControl w:val="0"/>
        <w:autoSpaceDE w:val="0"/>
        <w:autoSpaceDN w:val="0"/>
        <w:adjustRightInd w:val="0"/>
        <w:spacing w:line="240" w:lineRule="auto"/>
        <w:jc w:val="both"/>
        <w:rPr>
          <w:rFonts w:ascii="Arial" w:hAnsi="Arial" w:cs="Arial"/>
          <w:b/>
          <w:bCs/>
          <w:sz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7E6EA5" w:rsidRPr="005B0FDB" w:rsidRDefault="007E6EA5" w:rsidP="007E6EA5">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7E6EA5" w:rsidRDefault="007E6EA5" w:rsidP="007E6EA5">
      <w:pPr>
        <w:contextualSpacing/>
        <w:jc w:val="both"/>
        <w:rPr>
          <w:rFonts w:ascii="Arial" w:hAnsi="Arial" w:cs="Arial"/>
          <w:sz w:val="24"/>
          <w:szCs w:val="24"/>
        </w:rPr>
      </w:pPr>
    </w:p>
    <w:p w:rsidR="007E6EA5" w:rsidRPr="005F4A99" w:rsidRDefault="007E6EA5" w:rsidP="007E6EA5">
      <w:pPr>
        <w:contextualSpacing/>
        <w:jc w:val="both"/>
        <w:rPr>
          <w:rFonts w:ascii="Arial" w:hAnsi="Arial" w:cs="Arial"/>
          <w:sz w:val="24"/>
          <w:szCs w:val="24"/>
        </w:rPr>
      </w:pP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7E6EA5" w:rsidRDefault="007E6EA5" w:rsidP="007E6EA5">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6DA">
        <w:rPr>
          <w:rFonts w:ascii="Arial" w:hAnsi="Arial" w:cs="Arial"/>
          <w:b/>
          <w:sz w:val="24"/>
          <w:szCs w:val="24"/>
        </w:rPr>
        <w:t>516432</w:t>
      </w:r>
      <w:r w:rsidRPr="00825987">
        <w:rPr>
          <w:rFonts w:ascii="Arial" w:hAnsi="Arial" w:cs="Arial"/>
          <w:b/>
          <w:sz w:val="24"/>
          <w:szCs w:val="24"/>
        </w:rPr>
        <w:tab/>
        <w:t xml:space="preserve">RUBRO: </w:t>
      </w:r>
      <w:r w:rsidRPr="009F1304">
        <w:rPr>
          <w:rFonts w:ascii="Arial" w:hAnsi="Arial" w:cs="Arial"/>
          <w:b/>
          <w:sz w:val="24"/>
          <w:szCs w:val="24"/>
        </w:rPr>
        <w:t>PINTURA EPÓXICA PARA MESONES COLOR GRIS</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gris para mesones </w:t>
      </w:r>
      <w:r w:rsidRPr="005B0FDB">
        <w:rPr>
          <w:rFonts w:ascii="Arial" w:hAnsi="Arial" w:cs="Arial"/>
          <w:sz w:val="24"/>
          <w:szCs w:val="24"/>
        </w:rPr>
        <w:t>sobre empaste exterior, y/o enlucido de cemento.</w:t>
      </w: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7E6EA5" w:rsidRPr="005B0FDB" w:rsidRDefault="007E6EA5" w:rsidP="007E6EA5">
      <w:pPr>
        <w:contextualSpacing/>
        <w:jc w:val="both"/>
        <w:rPr>
          <w:rFonts w:ascii="Arial" w:hAnsi="Arial" w:cs="Arial"/>
          <w:sz w:val="24"/>
          <w:szCs w:val="24"/>
        </w:rPr>
      </w:pP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7E6EA5" w:rsidRDefault="007E6EA5" w:rsidP="007E6EA5">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7E6EA5" w:rsidRPr="00B756DA" w:rsidRDefault="007E6EA5" w:rsidP="007E6EA5">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7E6EA5" w:rsidRPr="005B0FDB" w:rsidRDefault="007E6EA5" w:rsidP="007E6EA5">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7E6EA5" w:rsidRDefault="007E6EA5" w:rsidP="007E6EA5">
      <w:pPr>
        <w:contextualSpacing/>
        <w:jc w:val="both"/>
        <w:rPr>
          <w:rFonts w:ascii="Arial" w:hAnsi="Arial" w:cs="Arial"/>
          <w:sz w:val="24"/>
          <w:szCs w:val="24"/>
        </w:rPr>
      </w:pPr>
    </w:p>
    <w:p w:rsidR="007E6EA5" w:rsidRPr="005F4A99" w:rsidRDefault="007E6EA5" w:rsidP="007E6EA5">
      <w:pPr>
        <w:contextualSpacing/>
        <w:jc w:val="both"/>
        <w:rPr>
          <w:rFonts w:ascii="Arial" w:hAnsi="Arial" w:cs="Arial"/>
          <w:sz w:val="24"/>
          <w:szCs w:val="24"/>
        </w:rPr>
      </w:pP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7E6EA5" w:rsidRPr="00B756DA" w:rsidRDefault="007E6EA5" w:rsidP="007E6EA5">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COLOR GRIS</w:t>
      </w: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7E6EA5" w:rsidRPr="00B756DA" w:rsidRDefault="007E6EA5" w:rsidP="007E6EA5">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7E6EA5" w:rsidRPr="00A17AF2" w:rsidRDefault="007E6EA5" w:rsidP="007E6EA5">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Pr>
          <w:rFonts w:ascii="Arial" w:hAnsi="Arial" w:cs="Arial"/>
          <w:b/>
          <w:sz w:val="24"/>
          <w:szCs w:val="24"/>
        </w:rPr>
        <w:t>516431</w:t>
      </w:r>
      <w:r w:rsidRPr="00825987">
        <w:rPr>
          <w:rFonts w:ascii="Arial" w:hAnsi="Arial" w:cs="Arial"/>
          <w:b/>
          <w:sz w:val="24"/>
          <w:szCs w:val="24"/>
        </w:rPr>
        <w:tab/>
        <w:t xml:space="preserve">RUBRO: </w:t>
      </w:r>
      <w:r w:rsidRPr="009F1304">
        <w:rPr>
          <w:rFonts w:ascii="Arial" w:hAnsi="Arial" w:cs="Arial"/>
          <w:b/>
          <w:sz w:val="24"/>
          <w:szCs w:val="24"/>
        </w:rPr>
        <w:t>PINTURA EPÓXICA PARA MESONES COLOR AZUL</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DESCRIPCIÓN.-</w:t>
      </w: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azul para mesones </w:t>
      </w:r>
      <w:r w:rsidRPr="005B0FDB">
        <w:rPr>
          <w:rFonts w:ascii="Arial" w:hAnsi="Arial" w:cs="Arial"/>
          <w:sz w:val="24"/>
          <w:szCs w:val="24"/>
        </w:rPr>
        <w:t>sobre empaste exterior, y/o enlucido de cemento.</w:t>
      </w: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7E6EA5" w:rsidRPr="005B0FDB" w:rsidRDefault="007E6EA5" w:rsidP="007E6EA5">
      <w:pPr>
        <w:contextualSpacing/>
        <w:jc w:val="both"/>
        <w:rPr>
          <w:rFonts w:ascii="Arial" w:hAnsi="Arial" w:cs="Arial"/>
          <w:sz w:val="24"/>
          <w:szCs w:val="24"/>
        </w:rPr>
      </w:pPr>
    </w:p>
    <w:p w:rsidR="007E6EA5" w:rsidRPr="005B0FDB" w:rsidRDefault="007E6EA5" w:rsidP="007E6EA5">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7E6EA5" w:rsidRDefault="007E6EA5" w:rsidP="007E6EA5">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7E6EA5" w:rsidRPr="00B756DA" w:rsidRDefault="007E6EA5" w:rsidP="007E6EA5">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7E6EA5" w:rsidRPr="00A950DF" w:rsidRDefault="007E6EA5" w:rsidP="007E6EA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7E6EA5" w:rsidRPr="005B0FDB" w:rsidRDefault="007E6EA5" w:rsidP="007E6EA5">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7E6EA5" w:rsidRDefault="007E6EA5" w:rsidP="007E6EA5">
      <w:pPr>
        <w:contextualSpacing/>
        <w:jc w:val="both"/>
        <w:rPr>
          <w:rFonts w:ascii="Arial" w:hAnsi="Arial" w:cs="Arial"/>
          <w:sz w:val="24"/>
          <w:szCs w:val="24"/>
        </w:rPr>
      </w:pPr>
    </w:p>
    <w:p w:rsidR="007E6EA5" w:rsidRPr="005F4A99" w:rsidRDefault="007E6EA5" w:rsidP="007E6EA5">
      <w:pPr>
        <w:contextualSpacing/>
        <w:jc w:val="both"/>
        <w:rPr>
          <w:rFonts w:ascii="Arial" w:hAnsi="Arial" w:cs="Arial"/>
          <w:sz w:val="24"/>
          <w:szCs w:val="24"/>
        </w:rPr>
      </w:pP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7E6EA5" w:rsidRPr="00B756DA" w:rsidRDefault="007E6EA5" w:rsidP="007E6EA5">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 xml:space="preserve">COLOR </w:t>
      </w:r>
      <w:r>
        <w:rPr>
          <w:rFonts w:ascii="Arial" w:hAnsi="Arial" w:cs="Arial"/>
          <w:sz w:val="24"/>
          <w:szCs w:val="24"/>
        </w:rPr>
        <w:t>AZUL</w:t>
      </w:r>
    </w:p>
    <w:p w:rsidR="007E6EA5" w:rsidRPr="00A950DF" w:rsidRDefault="007E6EA5" w:rsidP="007E6EA5">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7E6EA5" w:rsidRDefault="007E6EA5" w:rsidP="007E6EA5">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7E6EA5" w:rsidRPr="00B756DA" w:rsidRDefault="007E6EA5" w:rsidP="007E6EA5">
      <w:pPr>
        <w:rPr>
          <w:rFonts w:ascii="Arial" w:hAnsi="Arial" w:cs="Arial"/>
          <w:b/>
          <w:sz w:val="24"/>
        </w:rPr>
      </w:pPr>
      <w:r w:rsidRPr="00B756DA">
        <w:rPr>
          <w:rFonts w:ascii="Arial" w:hAnsi="Arial" w:cs="Arial"/>
          <w:b/>
          <w:sz w:val="24"/>
        </w:rPr>
        <w:t>SISTEMA DE RECIRCULACIÓN</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7E6EA5">
        <w:rPr>
          <w:rFonts w:ascii="Arial" w:hAnsi="Arial" w:cs="Arial"/>
          <w:b/>
          <w:sz w:val="24"/>
          <w:szCs w:val="24"/>
        </w:rPr>
        <w:t>516275</w:t>
      </w:r>
      <w:r w:rsidRPr="00825987">
        <w:rPr>
          <w:rFonts w:ascii="Arial" w:hAnsi="Arial" w:cs="Arial"/>
          <w:b/>
          <w:sz w:val="24"/>
          <w:szCs w:val="24"/>
        </w:rPr>
        <w:tab/>
        <w:t xml:space="preserve">RUBRO: </w:t>
      </w:r>
      <w:r>
        <w:rPr>
          <w:rFonts w:ascii="Arial" w:hAnsi="Arial" w:cs="Arial"/>
          <w:b/>
          <w:sz w:val="24"/>
          <w:szCs w:val="24"/>
        </w:rPr>
        <w:t>BOMBA DE 1</w:t>
      </w:r>
      <w:r w:rsidRPr="00E94B5E">
        <w:rPr>
          <w:rFonts w:ascii="Arial" w:hAnsi="Arial" w:cs="Arial"/>
          <w:b/>
          <w:sz w:val="24"/>
          <w:szCs w:val="24"/>
        </w:rPr>
        <w:t xml:space="preserve"> HP</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Pr="006E14E9" w:rsidRDefault="007E6EA5" w:rsidP="007E6EA5">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contratista deberá proveer toda la mano de obra, materiales, maquinaria, equipo y herramienta necesaria para la realización de este rubro. Para </w:t>
      </w:r>
      <w:r>
        <w:rPr>
          <w:rFonts w:ascii="Arial" w:hAnsi="Arial" w:cs="Arial"/>
          <w:sz w:val="24"/>
          <w:szCs w:val="24"/>
        </w:rPr>
        <w:t>la instalación se deberá tomar encuanta las características de las bombas de 2HP  y deberá ser instalada por un técnico</w:t>
      </w:r>
      <w:r w:rsidRPr="006E14E9">
        <w:rPr>
          <w:rFonts w:ascii="Arial" w:hAnsi="Arial" w:cs="Arial"/>
          <w:sz w:val="24"/>
          <w:szCs w:val="24"/>
        </w:rPr>
        <w:t xml:space="preserve">.  </w:t>
      </w:r>
    </w:p>
    <w:p w:rsidR="007E6EA5" w:rsidRPr="006E14E9" w:rsidRDefault="007E6EA5" w:rsidP="007E6EA5">
      <w:pPr>
        <w:widowControl w:val="0"/>
        <w:autoSpaceDE w:val="0"/>
        <w:autoSpaceDN w:val="0"/>
        <w:adjustRightInd w:val="0"/>
        <w:jc w:val="both"/>
        <w:rPr>
          <w:rFonts w:ascii="Arial" w:hAnsi="Arial" w:cs="Arial"/>
          <w:color w:val="0000FF"/>
          <w:sz w:val="24"/>
          <w:szCs w:val="24"/>
        </w:rPr>
      </w:pPr>
    </w:p>
    <w:p w:rsidR="007E6EA5" w:rsidRPr="006E14E9" w:rsidRDefault="007E6EA5" w:rsidP="007E6EA5">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MEDICIÓN Y PAGO.-</w:t>
      </w:r>
    </w:p>
    <w:p w:rsidR="007E6EA5" w:rsidRPr="006E14E9" w:rsidRDefault="007E6EA5" w:rsidP="007E6EA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7E6EA5" w:rsidRPr="006E14E9" w:rsidRDefault="007E6EA5" w:rsidP="007E6EA5">
      <w:pPr>
        <w:widowControl w:val="0"/>
        <w:autoSpaceDE w:val="0"/>
        <w:autoSpaceDN w:val="0"/>
        <w:adjustRightInd w:val="0"/>
        <w:jc w:val="both"/>
        <w:rPr>
          <w:rFonts w:ascii="Arial" w:hAnsi="Arial" w:cs="Arial"/>
          <w:b/>
          <w:bCs/>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7E6EA5" w:rsidRDefault="007E6EA5" w:rsidP="007E6EA5">
      <w:pPr>
        <w:widowControl w:val="0"/>
        <w:autoSpaceDE w:val="0"/>
        <w:autoSpaceDN w:val="0"/>
        <w:adjustRightInd w:val="0"/>
        <w:jc w:val="both"/>
        <w:rPr>
          <w:rFonts w:ascii="Arial" w:hAnsi="Arial" w:cs="Arial"/>
          <w:sz w:val="24"/>
          <w:szCs w:val="24"/>
        </w:rPr>
      </w:pPr>
    </w:p>
    <w:p w:rsidR="007E6EA5" w:rsidRPr="00825987" w:rsidRDefault="007E6EA5" w:rsidP="007E6EA5">
      <w:pPr>
        <w:widowControl w:val="0"/>
        <w:autoSpaceDE w:val="0"/>
        <w:autoSpaceDN w:val="0"/>
        <w:adjustRightInd w:val="0"/>
        <w:jc w:val="both"/>
        <w:rPr>
          <w:rFonts w:ascii="Arial" w:hAnsi="Arial" w:cs="Arial"/>
          <w:sz w:val="24"/>
          <w:szCs w:val="24"/>
        </w:rPr>
      </w:pP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NINGUNA</w:t>
      </w:r>
      <w:r w:rsidRPr="00825987">
        <w:rPr>
          <w:rFonts w:ascii="Arial" w:hAnsi="Arial" w:cs="Arial"/>
          <w:bCs/>
          <w:sz w:val="24"/>
          <w:szCs w:val="24"/>
        </w:rPr>
        <w:t>.</w:t>
      </w:r>
    </w:p>
    <w:p w:rsidR="007E6EA5" w:rsidRPr="00825987" w:rsidRDefault="007E6EA5" w:rsidP="007E6EA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w:t>
      </w:r>
      <w:r>
        <w:rPr>
          <w:rFonts w:ascii="Arial" w:hAnsi="Arial" w:cs="Arial"/>
          <w:sz w:val="24"/>
          <w:szCs w:val="24"/>
        </w:rPr>
        <w:t>RRAMIENTA MENOR, BOMBA DE AGUA 1 HP</w:t>
      </w:r>
      <w:r w:rsidRPr="00825987">
        <w:rPr>
          <w:rFonts w:ascii="Arial" w:hAnsi="Arial" w:cs="Arial"/>
          <w:sz w:val="24"/>
          <w:szCs w:val="24"/>
        </w:rPr>
        <w:t>.</w:t>
      </w:r>
    </w:p>
    <w:p w:rsidR="007E6EA5" w:rsidRPr="00825987" w:rsidRDefault="007E6EA5" w:rsidP="007E6EA5">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PLOMERO.</w:t>
      </w:r>
    </w:p>
    <w:p w:rsidR="007E6EA5" w:rsidRDefault="007E6EA5" w:rsidP="007E6EA5">
      <w:pPr>
        <w:widowControl w:val="0"/>
        <w:tabs>
          <w:tab w:val="left" w:pos="3000"/>
        </w:tabs>
        <w:autoSpaceDE w:val="0"/>
        <w:autoSpaceDN w:val="0"/>
        <w:adjustRightInd w:val="0"/>
        <w:jc w:val="both"/>
        <w:rPr>
          <w:rFonts w:ascii="Arial" w:hAnsi="Arial" w:cs="Arial"/>
          <w:b/>
          <w:sz w:val="24"/>
        </w:rPr>
      </w:pPr>
      <w:r w:rsidRPr="00E94B5E">
        <w:rPr>
          <w:rFonts w:ascii="Arial" w:hAnsi="Arial" w:cs="Arial"/>
          <w:b/>
          <w:sz w:val="24"/>
        </w:rPr>
        <w:t xml:space="preserve">INSTALACIONES </w:t>
      </w:r>
      <w:r>
        <w:rPr>
          <w:rFonts w:ascii="Arial" w:hAnsi="Arial" w:cs="Arial"/>
          <w:b/>
          <w:sz w:val="24"/>
        </w:rPr>
        <w:t>ELÉCTRICAS</w:t>
      </w:r>
    </w:p>
    <w:p w:rsidR="007E6EA5" w:rsidRDefault="007E6EA5" w:rsidP="007E6EA5">
      <w:pPr>
        <w:widowControl w:val="0"/>
        <w:tabs>
          <w:tab w:val="left" w:pos="3000"/>
        </w:tabs>
        <w:autoSpaceDE w:val="0"/>
        <w:autoSpaceDN w:val="0"/>
        <w:adjustRightInd w:val="0"/>
        <w:jc w:val="both"/>
        <w:rPr>
          <w:rFonts w:ascii="Arial" w:hAnsi="Arial" w:cs="Arial"/>
          <w:b/>
          <w:sz w:val="24"/>
        </w:rPr>
      </w:pP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875CB">
        <w:rPr>
          <w:rFonts w:ascii="Arial" w:hAnsi="Arial" w:cs="Arial"/>
          <w:b/>
          <w:sz w:val="24"/>
          <w:szCs w:val="24"/>
        </w:rPr>
        <w:t>516524</w:t>
      </w:r>
      <w:r w:rsidRPr="00825987">
        <w:rPr>
          <w:rFonts w:ascii="Arial" w:hAnsi="Arial" w:cs="Arial"/>
          <w:b/>
          <w:sz w:val="24"/>
          <w:szCs w:val="24"/>
        </w:rPr>
        <w:tab/>
        <w:t xml:space="preserve">RUBRO: </w:t>
      </w:r>
      <w:r>
        <w:rPr>
          <w:rFonts w:ascii="Arial" w:hAnsi="Arial" w:cs="Arial"/>
          <w:b/>
          <w:sz w:val="24"/>
          <w:szCs w:val="24"/>
        </w:rPr>
        <w:t>TABLERO DE DISTRIBUCIÓN DE 3</w:t>
      </w:r>
      <w:r w:rsidRPr="00E94B5E">
        <w:rPr>
          <w:rFonts w:ascii="Arial" w:hAnsi="Arial" w:cs="Arial"/>
          <w:b/>
          <w:sz w:val="24"/>
          <w:szCs w:val="24"/>
        </w:rPr>
        <w:t>00 AMPERIOS</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7E6EA5">
        <w:rPr>
          <w:rFonts w:ascii="Arial" w:hAnsi="Arial" w:cs="Arial"/>
          <w:b/>
          <w:sz w:val="24"/>
          <w:szCs w:val="24"/>
        </w:rPr>
        <w:t>516522</w:t>
      </w:r>
      <w:r w:rsidRPr="00825987">
        <w:rPr>
          <w:rFonts w:ascii="Arial" w:hAnsi="Arial" w:cs="Arial"/>
          <w:b/>
          <w:sz w:val="24"/>
          <w:szCs w:val="24"/>
        </w:rPr>
        <w:tab/>
        <w:t xml:space="preserve">RUBRO: </w:t>
      </w:r>
      <w:r>
        <w:rPr>
          <w:rFonts w:ascii="Arial" w:hAnsi="Arial" w:cs="Arial"/>
          <w:b/>
          <w:sz w:val="24"/>
          <w:szCs w:val="24"/>
        </w:rPr>
        <w:t>TABLERO DE DISTRIBUCIÓN DE 15</w:t>
      </w:r>
      <w:r w:rsidRPr="00E94B5E">
        <w:rPr>
          <w:rFonts w:ascii="Arial" w:hAnsi="Arial" w:cs="Arial"/>
          <w:b/>
          <w:sz w:val="24"/>
          <w:szCs w:val="24"/>
        </w:rPr>
        <w:t>0 AMPERIOS</w:t>
      </w:r>
    </w:p>
    <w:p w:rsidR="007E6EA5" w:rsidRDefault="007E6EA5" w:rsidP="007E6EA5">
      <w:pPr>
        <w:jc w:val="both"/>
        <w:rPr>
          <w:rFonts w:ascii="Arial" w:hAnsi="Arial" w:cs="Arial"/>
          <w:b/>
          <w:sz w:val="24"/>
          <w:szCs w:val="24"/>
        </w:rPr>
      </w:pPr>
    </w:p>
    <w:p w:rsidR="007E6EA5" w:rsidRPr="00A76D1F" w:rsidRDefault="007E6EA5" w:rsidP="007E6EA5">
      <w:pPr>
        <w:jc w:val="both"/>
        <w:rPr>
          <w:rFonts w:ascii="Arial" w:hAnsi="Arial" w:cs="Arial"/>
          <w:b/>
          <w:sz w:val="24"/>
          <w:szCs w:val="24"/>
        </w:rPr>
      </w:pPr>
      <w:r w:rsidRPr="00A76D1F">
        <w:rPr>
          <w:rFonts w:ascii="Arial" w:hAnsi="Arial" w:cs="Arial"/>
          <w:b/>
          <w:sz w:val="24"/>
          <w:szCs w:val="24"/>
        </w:rPr>
        <w:t xml:space="preserve">Descripción: </w:t>
      </w:r>
    </w:p>
    <w:p w:rsidR="007E6EA5" w:rsidRPr="00A76D1F" w:rsidRDefault="007E6EA5" w:rsidP="007E6EA5">
      <w:pPr>
        <w:jc w:val="both"/>
        <w:rPr>
          <w:rFonts w:ascii="Arial" w:hAnsi="Arial" w:cs="Arial"/>
          <w:sz w:val="24"/>
          <w:szCs w:val="24"/>
        </w:rPr>
      </w:pPr>
      <w:r w:rsidRPr="00A76D1F">
        <w:rPr>
          <w:rFonts w:ascii="Arial" w:hAnsi="Arial" w:cs="Arial"/>
          <w:sz w:val="24"/>
          <w:szCs w:val="24"/>
        </w:rPr>
        <w:t>Gabinete metálico tipo auto soportado, trifásico, doble fondo con puerta, bisagras y llave de seguridad, pintado al horno, con terminado anticorrosivo, con barras de cobre que soporten como mínimo 600 A considerando 220/127V, con barras de neutro y tierra.</w:t>
      </w:r>
    </w:p>
    <w:p w:rsidR="007E6EA5" w:rsidRPr="00A76D1F" w:rsidRDefault="007E6EA5" w:rsidP="007E6EA5">
      <w:pPr>
        <w:jc w:val="both"/>
        <w:rPr>
          <w:rFonts w:ascii="Arial" w:hAnsi="Arial" w:cs="Arial"/>
          <w:sz w:val="24"/>
          <w:szCs w:val="24"/>
        </w:rPr>
      </w:pPr>
      <w:r w:rsidRPr="00A76D1F">
        <w:rPr>
          <w:rFonts w:ascii="Arial" w:hAnsi="Arial" w:cs="Arial"/>
          <w:sz w:val="24"/>
          <w:szCs w:val="24"/>
        </w:rPr>
        <w:t>Debe tener espacio suficiente para instalar:</w:t>
      </w:r>
    </w:p>
    <w:p w:rsidR="007E6EA5" w:rsidRPr="00A76D1F" w:rsidRDefault="007E6EA5" w:rsidP="007E6EA5">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7E6EA5" w:rsidRPr="00A76D1F" w:rsidRDefault="007E6EA5" w:rsidP="007E6EA5">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7E6EA5" w:rsidRPr="00A76D1F" w:rsidRDefault="007E6EA5" w:rsidP="007E6EA5">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7E6EA5" w:rsidRPr="00A76D1F" w:rsidRDefault="007E6EA5" w:rsidP="007E6EA5">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7E6EA5" w:rsidRPr="00A76D1F" w:rsidRDefault="007E6EA5" w:rsidP="007E6EA5">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7E6EA5" w:rsidRPr="00A76D1F" w:rsidRDefault="007E6EA5" w:rsidP="007E6EA5">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7E6EA5" w:rsidRDefault="007E6EA5" w:rsidP="007E6EA5">
      <w:pPr>
        <w:jc w:val="both"/>
        <w:rPr>
          <w:rFonts w:ascii="Arial" w:hAnsi="Arial" w:cs="Arial"/>
          <w:b/>
          <w:sz w:val="24"/>
          <w:szCs w:val="24"/>
        </w:rPr>
      </w:pPr>
    </w:p>
    <w:p w:rsidR="007E6EA5" w:rsidRPr="00A76D1F" w:rsidRDefault="007E6EA5" w:rsidP="007E6EA5">
      <w:pPr>
        <w:jc w:val="both"/>
        <w:rPr>
          <w:rFonts w:ascii="Arial" w:hAnsi="Arial" w:cs="Arial"/>
          <w:b/>
          <w:sz w:val="24"/>
          <w:szCs w:val="24"/>
        </w:rPr>
      </w:pPr>
      <w:r w:rsidRPr="00A76D1F">
        <w:rPr>
          <w:rFonts w:ascii="Arial" w:hAnsi="Arial" w:cs="Arial"/>
          <w:b/>
          <w:sz w:val="24"/>
          <w:szCs w:val="24"/>
        </w:rPr>
        <w:t xml:space="preserve">Procedimiento: </w:t>
      </w:r>
    </w:p>
    <w:p w:rsidR="007E6EA5" w:rsidRPr="00A76D1F" w:rsidRDefault="007E6EA5" w:rsidP="007E6EA5">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7E6EA5" w:rsidRDefault="007E6EA5" w:rsidP="007E6EA5">
      <w:pPr>
        <w:jc w:val="both"/>
        <w:rPr>
          <w:rFonts w:ascii="Arial" w:hAnsi="Arial" w:cs="Arial"/>
          <w:b/>
          <w:sz w:val="24"/>
          <w:szCs w:val="24"/>
        </w:rPr>
      </w:pPr>
    </w:p>
    <w:p w:rsidR="007E6EA5" w:rsidRPr="00A76D1F" w:rsidRDefault="007E6EA5" w:rsidP="007E6EA5">
      <w:pPr>
        <w:jc w:val="both"/>
        <w:rPr>
          <w:rFonts w:ascii="Arial" w:hAnsi="Arial" w:cs="Arial"/>
          <w:b/>
          <w:sz w:val="24"/>
          <w:szCs w:val="24"/>
        </w:rPr>
      </w:pPr>
      <w:r w:rsidRPr="00A76D1F">
        <w:rPr>
          <w:rFonts w:ascii="Arial" w:hAnsi="Arial" w:cs="Arial"/>
          <w:b/>
          <w:sz w:val="24"/>
          <w:szCs w:val="24"/>
        </w:rPr>
        <w:t xml:space="preserve">Medición y pago: </w:t>
      </w:r>
    </w:p>
    <w:p w:rsidR="007E6EA5" w:rsidRPr="00A76D1F" w:rsidRDefault="007E6EA5" w:rsidP="007E6EA5">
      <w:pPr>
        <w:jc w:val="both"/>
        <w:rPr>
          <w:rFonts w:ascii="Arial" w:hAnsi="Arial" w:cs="Arial"/>
          <w:sz w:val="24"/>
          <w:szCs w:val="24"/>
        </w:rPr>
      </w:pPr>
      <w:r w:rsidRPr="00A76D1F">
        <w:rPr>
          <w:rFonts w:ascii="Arial" w:hAnsi="Arial" w:cs="Arial"/>
          <w:sz w:val="24"/>
          <w:szCs w:val="24"/>
        </w:rPr>
        <w:t xml:space="preserve">Estos rubros se pagarán a los precios contractuales y en las unidades de la Tabla de Cantidades y Precios, una vez que estos elementos hayan sido instalados probados a entera satisfacción de la Fiscalización. El rubro incluye el Suministro y </w:t>
      </w:r>
      <w:r w:rsidRPr="00A76D1F">
        <w:rPr>
          <w:rFonts w:ascii="Arial" w:hAnsi="Arial" w:cs="Arial"/>
          <w:sz w:val="24"/>
          <w:szCs w:val="24"/>
        </w:rPr>
        <w:lastRenderedPageBreak/>
        <w:t>la Instalación. Mano de obra mínima calificada: Electricista, ayudante, maestro electricista.</w:t>
      </w:r>
    </w:p>
    <w:p w:rsidR="007E6EA5" w:rsidRDefault="007E6EA5" w:rsidP="007E6EA5">
      <w:pPr>
        <w:jc w:val="both"/>
        <w:rPr>
          <w:rFonts w:ascii="Arial" w:hAnsi="Arial" w:cs="Arial"/>
          <w:sz w:val="24"/>
          <w:szCs w:val="24"/>
        </w:rPr>
      </w:pPr>
    </w:p>
    <w:p w:rsidR="007E6EA5" w:rsidRPr="00A76D1F" w:rsidRDefault="007E6EA5" w:rsidP="007E6EA5">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7E6EA5" w:rsidRPr="00A76D1F" w:rsidRDefault="007E6EA5" w:rsidP="007E6EA5">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7E6EA5" w:rsidRPr="00A76D1F" w:rsidRDefault="007E6EA5" w:rsidP="007E6EA5">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7E6EA5" w:rsidRPr="00E9116A" w:rsidRDefault="007E6EA5" w:rsidP="007E6EA5">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7E6EA5">
        <w:rPr>
          <w:rFonts w:ascii="Arial" w:hAnsi="Arial" w:cs="Arial"/>
          <w:b/>
          <w:sz w:val="24"/>
          <w:szCs w:val="24"/>
        </w:rPr>
        <w:t>516260</w:t>
      </w:r>
      <w:r w:rsidRPr="00825987">
        <w:rPr>
          <w:rFonts w:ascii="Arial" w:hAnsi="Arial" w:cs="Arial"/>
          <w:b/>
          <w:sz w:val="24"/>
          <w:szCs w:val="24"/>
        </w:rPr>
        <w:tab/>
        <w:t xml:space="preserve">RUBRO: </w:t>
      </w:r>
      <w:r w:rsidRPr="007E6EA5">
        <w:rPr>
          <w:rFonts w:ascii="Arial" w:hAnsi="Arial" w:cs="Arial"/>
          <w:b/>
          <w:sz w:val="24"/>
          <w:szCs w:val="24"/>
        </w:rPr>
        <w:t>ALIMENTADOR A TABLERO DE CONTROL 3#6, N#6, T#10 AWG THHN TUB. PVC 2"</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7E6EA5">
        <w:rPr>
          <w:rFonts w:ascii="Arial" w:hAnsi="Arial" w:cs="Arial"/>
          <w:b/>
          <w:sz w:val="24"/>
          <w:szCs w:val="24"/>
        </w:rPr>
        <w:t>516254</w:t>
      </w:r>
      <w:r w:rsidRPr="00825987">
        <w:rPr>
          <w:rFonts w:ascii="Arial" w:hAnsi="Arial" w:cs="Arial"/>
          <w:b/>
          <w:sz w:val="24"/>
          <w:szCs w:val="24"/>
        </w:rPr>
        <w:tab/>
        <w:t xml:space="preserve">RUBRO: </w:t>
      </w:r>
      <w:r w:rsidRPr="007E6EA5">
        <w:rPr>
          <w:rFonts w:ascii="Arial" w:hAnsi="Arial" w:cs="Arial"/>
          <w:b/>
          <w:sz w:val="24"/>
          <w:szCs w:val="24"/>
        </w:rPr>
        <w:t>ALIMENTADOR A PANEL DE DISTRIBUCIÓN 3#6, N#6, T#10 AWG THHN TUB. PVC 2"</w:t>
      </w:r>
    </w:p>
    <w:p w:rsidR="007E6EA5" w:rsidRDefault="007E6EA5" w:rsidP="007E6EA5">
      <w:pPr>
        <w:widowControl w:val="0"/>
        <w:tabs>
          <w:tab w:val="left" w:pos="3000"/>
        </w:tabs>
        <w:autoSpaceDE w:val="0"/>
        <w:autoSpaceDN w:val="0"/>
        <w:adjustRightInd w:val="0"/>
        <w:jc w:val="both"/>
        <w:rPr>
          <w:rFonts w:ascii="Arial" w:hAnsi="Arial" w:cs="Arial"/>
          <w:b/>
          <w:sz w:val="24"/>
          <w:szCs w:val="24"/>
        </w:rPr>
      </w:pPr>
    </w:p>
    <w:p w:rsidR="007E6EA5" w:rsidRPr="006F46B2" w:rsidRDefault="007E6EA5" w:rsidP="007E6EA5">
      <w:pPr>
        <w:jc w:val="both"/>
        <w:rPr>
          <w:rFonts w:ascii="Arial" w:hAnsi="Arial" w:cs="Arial"/>
          <w:b/>
          <w:sz w:val="24"/>
          <w:szCs w:val="24"/>
        </w:rPr>
      </w:pPr>
      <w:r w:rsidRPr="006F46B2">
        <w:rPr>
          <w:rFonts w:ascii="Arial" w:hAnsi="Arial" w:cs="Arial"/>
          <w:b/>
          <w:sz w:val="24"/>
          <w:szCs w:val="24"/>
        </w:rPr>
        <w:t xml:space="preserve">Descripción: </w:t>
      </w:r>
    </w:p>
    <w:p w:rsidR="007E6EA5" w:rsidRPr="00E9116A" w:rsidRDefault="007E6EA5" w:rsidP="007E6EA5">
      <w:pPr>
        <w:jc w:val="both"/>
        <w:rPr>
          <w:rFonts w:ascii="Arial" w:hAnsi="Arial" w:cs="Arial"/>
          <w:sz w:val="24"/>
          <w:szCs w:val="24"/>
        </w:rPr>
      </w:pPr>
      <w:r w:rsidRPr="00E9116A">
        <w:rPr>
          <w:rFonts w:ascii="Arial" w:hAnsi="Arial" w:cs="Arial"/>
          <w:sz w:val="24"/>
          <w:szCs w:val="24"/>
        </w:rPr>
        <w:t>Los conductores serán de cobre tipo superflex para las fases y neutros, y conductores desnudos de cobre para la línea de tierra.</w:t>
      </w:r>
    </w:p>
    <w:p w:rsidR="007E6EA5" w:rsidRDefault="007E6EA5" w:rsidP="007E6EA5">
      <w:pPr>
        <w:jc w:val="both"/>
        <w:rPr>
          <w:rFonts w:ascii="Arial" w:hAnsi="Arial" w:cs="Arial"/>
          <w:sz w:val="24"/>
          <w:szCs w:val="24"/>
        </w:rPr>
      </w:pPr>
      <w:r w:rsidRPr="00E9116A">
        <w:rPr>
          <w:rFonts w:ascii="Arial" w:hAnsi="Arial" w:cs="Arial"/>
          <w:sz w:val="24"/>
          <w:szCs w:val="24"/>
        </w:rPr>
        <w:t xml:space="preserve">Ubicación del sitio óptimo, autorizado por fiscalización, o según los planos del diseño eléctrico, limpieza, picado de piso o paredes de acuerdo a las necesidades del sistema. </w:t>
      </w:r>
    </w:p>
    <w:p w:rsidR="007E6EA5" w:rsidRDefault="007E6EA5" w:rsidP="007E6EA5">
      <w:pPr>
        <w:jc w:val="both"/>
        <w:rPr>
          <w:rFonts w:ascii="Arial" w:hAnsi="Arial" w:cs="Arial"/>
          <w:b/>
          <w:sz w:val="24"/>
          <w:szCs w:val="24"/>
        </w:rPr>
      </w:pPr>
    </w:p>
    <w:p w:rsidR="007E6EA5" w:rsidRPr="006F46B2" w:rsidRDefault="007E6EA5" w:rsidP="007E6EA5">
      <w:pPr>
        <w:jc w:val="both"/>
        <w:rPr>
          <w:rFonts w:ascii="Arial" w:hAnsi="Arial" w:cs="Arial"/>
          <w:b/>
          <w:sz w:val="24"/>
          <w:szCs w:val="24"/>
        </w:rPr>
      </w:pPr>
      <w:r w:rsidRPr="006F46B2">
        <w:rPr>
          <w:rFonts w:ascii="Arial" w:hAnsi="Arial" w:cs="Arial"/>
          <w:b/>
          <w:sz w:val="24"/>
          <w:szCs w:val="24"/>
        </w:rPr>
        <w:t>Procedimiento:</w:t>
      </w:r>
    </w:p>
    <w:p w:rsidR="007E6EA5" w:rsidRDefault="007E6EA5" w:rsidP="007E6EA5">
      <w:pPr>
        <w:jc w:val="both"/>
        <w:rPr>
          <w:rFonts w:ascii="Arial" w:hAnsi="Arial" w:cs="Arial"/>
          <w:sz w:val="24"/>
          <w:szCs w:val="24"/>
        </w:rPr>
      </w:pPr>
      <w:r w:rsidRPr="00E9116A">
        <w:rPr>
          <w:rFonts w:ascii="Arial" w:hAnsi="Arial" w:cs="Arial"/>
          <w:sz w:val="24"/>
          <w:szCs w:val="24"/>
        </w:rPr>
        <w:t xml:space="preserve">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 </w:t>
      </w:r>
    </w:p>
    <w:p w:rsidR="007E6EA5" w:rsidRDefault="007E6EA5" w:rsidP="007E6EA5">
      <w:pPr>
        <w:jc w:val="both"/>
        <w:rPr>
          <w:rFonts w:ascii="Arial" w:hAnsi="Arial" w:cs="Arial"/>
          <w:b/>
          <w:sz w:val="24"/>
          <w:szCs w:val="24"/>
        </w:rPr>
      </w:pPr>
    </w:p>
    <w:p w:rsidR="004C14D4" w:rsidRDefault="004C14D4" w:rsidP="007E6EA5">
      <w:pPr>
        <w:jc w:val="both"/>
        <w:rPr>
          <w:rFonts w:ascii="Arial" w:hAnsi="Arial" w:cs="Arial"/>
          <w:b/>
          <w:sz w:val="24"/>
          <w:szCs w:val="24"/>
        </w:rPr>
      </w:pPr>
    </w:p>
    <w:p w:rsidR="007E6EA5" w:rsidRPr="006F46B2" w:rsidRDefault="007E6EA5" w:rsidP="007E6EA5">
      <w:pPr>
        <w:jc w:val="both"/>
        <w:rPr>
          <w:rFonts w:ascii="Arial" w:hAnsi="Arial" w:cs="Arial"/>
          <w:b/>
          <w:sz w:val="24"/>
          <w:szCs w:val="24"/>
        </w:rPr>
      </w:pPr>
      <w:r w:rsidRPr="006F46B2">
        <w:rPr>
          <w:rFonts w:ascii="Arial" w:hAnsi="Arial" w:cs="Arial"/>
          <w:b/>
          <w:sz w:val="24"/>
          <w:szCs w:val="24"/>
        </w:rPr>
        <w:lastRenderedPageBreak/>
        <w:t>Medición y pago:</w:t>
      </w:r>
    </w:p>
    <w:p w:rsidR="007E6EA5" w:rsidRDefault="007E6EA5" w:rsidP="007E6EA5">
      <w:pPr>
        <w:jc w:val="both"/>
        <w:rPr>
          <w:rFonts w:ascii="Arial" w:hAnsi="Arial" w:cs="Arial"/>
          <w:sz w:val="24"/>
          <w:szCs w:val="24"/>
        </w:rPr>
      </w:pPr>
      <w:r w:rsidRPr="00E9116A">
        <w:rPr>
          <w:rFonts w:ascii="Arial" w:hAnsi="Arial" w:cs="Arial"/>
          <w:sz w:val="24"/>
          <w:szCs w:val="24"/>
        </w:rPr>
        <w:t xml:space="preserve"> La medición se realizará de acuerdo a la cantidad real instalada en obra. Su pago será por metro (ML). </w:t>
      </w:r>
    </w:p>
    <w:p w:rsidR="007E6EA5" w:rsidRDefault="007E6EA5" w:rsidP="007E6EA5">
      <w:pPr>
        <w:jc w:val="both"/>
        <w:rPr>
          <w:rFonts w:ascii="Arial" w:hAnsi="Arial" w:cs="Arial"/>
          <w:sz w:val="24"/>
          <w:szCs w:val="24"/>
        </w:rPr>
      </w:pPr>
    </w:p>
    <w:p w:rsidR="007E6EA5" w:rsidRDefault="007E6EA5" w:rsidP="007E6EA5">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METRO (ML).</w:t>
      </w:r>
    </w:p>
    <w:p w:rsidR="007E6EA5" w:rsidRPr="00E9116A" w:rsidRDefault="007E6EA5" w:rsidP="007E6EA5">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7E6EA5" w:rsidRPr="00E9116A" w:rsidRDefault="007E6EA5" w:rsidP="007E6EA5">
      <w:pPr>
        <w:jc w:val="both"/>
        <w:rPr>
          <w:rFonts w:ascii="Arial" w:hAnsi="Arial" w:cs="Arial"/>
          <w:sz w:val="24"/>
          <w:szCs w:val="24"/>
        </w:rPr>
      </w:pPr>
      <w:r w:rsidRPr="006F46B2">
        <w:rPr>
          <w:rFonts w:ascii="Arial" w:hAnsi="Arial" w:cs="Arial"/>
          <w:b/>
          <w:sz w:val="24"/>
          <w:szCs w:val="24"/>
        </w:rPr>
        <w:t>MATERIALES MÍNIMOS:</w:t>
      </w:r>
      <w:r>
        <w:rPr>
          <w:rFonts w:ascii="Arial" w:hAnsi="Arial" w:cs="Arial"/>
          <w:sz w:val="24"/>
          <w:szCs w:val="24"/>
        </w:rPr>
        <w:t xml:space="preserve"> </w:t>
      </w:r>
      <w:r w:rsidRPr="00E9116A">
        <w:rPr>
          <w:rFonts w:ascii="Arial" w:hAnsi="Arial" w:cs="Arial"/>
          <w:sz w:val="24"/>
          <w:szCs w:val="24"/>
        </w:rPr>
        <w:t>CABLE DE COBRE AISLADO SEGÚN COMO SE INDICA EN EL DIAGRAMA UNIFILAR, CABLE DE COBRE AISLADO CON SUS RESPECTIVOS ACCESORIOS O LA QUE SE REQUIERA SEGÚN EL DISEÑO DEL PROYECTO QUE CUMPLE CON LAS ESPECIFICACIONES TÉCNICAS DE MATERIALES, INCLUYENDO SU CANALIZACIÓN, CINTA AISLANTE Y ACCESORIOS PARA INSTALACIÓN.</w:t>
      </w:r>
    </w:p>
    <w:p w:rsidR="007E6EA5" w:rsidRPr="00E9116A" w:rsidRDefault="007E6EA5" w:rsidP="007E6EA5">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 MAESTRO ELECTRICISTA.</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516473</w:t>
      </w:r>
      <w:r w:rsidRPr="00825987">
        <w:rPr>
          <w:rFonts w:ascii="Arial" w:hAnsi="Arial" w:cs="Arial"/>
          <w:b/>
          <w:sz w:val="24"/>
          <w:szCs w:val="24"/>
        </w:rPr>
        <w:tab/>
        <w:t xml:space="preserve">RUBRO: </w:t>
      </w:r>
      <w:r w:rsidRPr="00E94B5E">
        <w:rPr>
          <w:rFonts w:ascii="Arial" w:hAnsi="Arial" w:cs="Arial"/>
          <w:b/>
          <w:sz w:val="24"/>
          <w:szCs w:val="24"/>
        </w:rPr>
        <w:t>PUNTO PARA BOMBA CON 2#12, T#12 AWG THHN TUB. PVC 1/2"</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516483</w:t>
      </w:r>
      <w:r w:rsidRPr="00825987">
        <w:rPr>
          <w:rFonts w:ascii="Arial" w:hAnsi="Arial" w:cs="Arial"/>
          <w:b/>
          <w:sz w:val="24"/>
          <w:szCs w:val="24"/>
        </w:rPr>
        <w:tab/>
        <w:t xml:space="preserve">RUBRO: </w:t>
      </w:r>
      <w:r w:rsidRPr="00E94B5E">
        <w:rPr>
          <w:rFonts w:ascii="Arial" w:hAnsi="Arial" w:cs="Arial"/>
          <w:b/>
          <w:sz w:val="24"/>
          <w:szCs w:val="24"/>
        </w:rPr>
        <w:t>PUNTO PARA RESISTENCIAS CON 3#8, T#12 AWG THHN TUB. PVC 1 1/2"</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516481</w:t>
      </w:r>
      <w:r w:rsidRPr="00825987">
        <w:rPr>
          <w:rFonts w:ascii="Arial" w:hAnsi="Arial" w:cs="Arial"/>
          <w:b/>
          <w:sz w:val="24"/>
          <w:szCs w:val="24"/>
        </w:rPr>
        <w:tab/>
        <w:t xml:space="preserve">RUBRO: </w:t>
      </w:r>
      <w:r w:rsidRPr="00E94B5E">
        <w:rPr>
          <w:rFonts w:ascii="Arial" w:hAnsi="Arial" w:cs="Arial"/>
          <w:b/>
          <w:sz w:val="24"/>
          <w:szCs w:val="24"/>
        </w:rPr>
        <w:t>PUNTO PARA RESISTENCIAS CON 2#10, T#12 AWG THHN TUB. PVC 3/4"</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516480</w:t>
      </w:r>
      <w:r w:rsidRPr="00825987">
        <w:rPr>
          <w:rFonts w:ascii="Arial" w:hAnsi="Arial" w:cs="Arial"/>
          <w:b/>
          <w:sz w:val="24"/>
          <w:szCs w:val="24"/>
        </w:rPr>
        <w:tab/>
        <w:t xml:space="preserve">RUBRO: </w:t>
      </w:r>
      <w:r w:rsidRPr="00E94B5E">
        <w:rPr>
          <w:rFonts w:ascii="Arial" w:hAnsi="Arial" w:cs="Arial"/>
          <w:b/>
          <w:sz w:val="24"/>
          <w:szCs w:val="24"/>
        </w:rPr>
        <w:t>PUNTO PARA LÁMPARA UV CON 2#12, T#12 AWG THHN TUB. PVC 1/2"</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516486</w:t>
      </w:r>
      <w:r w:rsidRPr="00825987">
        <w:rPr>
          <w:rFonts w:ascii="Arial" w:hAnsi="Arial" w:cs="Arial"/>
          <w:b/>
          <w:sz w:val="24"/>
          <w:szCs w:val="24"/>
        </w:rPr>
        <w:tab/>
        <w:t xml:space="preserve">RUBRO: </w:t>
      </w:r>
      <w:r w:rsidRPr="00E94B5E">
        <w:rPr>
          <w:rFonts w:ascii="Arial" w:hAnsi="Arial" w:cs="Arial"/>
          <w:b/>
          <w:sz w:val="24"/>
          <w:szCs w:val="24"/>
        </w:rPr>
        <w:t>PUNTOS DE ALUMBRADO 120 V CON 2#12+T#12 TUB. PVC. 1/2".</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516487</w:t>
      </w:r>
      <w:r w:rsidRPr="00825987">
        <w:rPr>
          <w:rFonts w:ascii="Arial" w:hAnsi="Arial" w:cs="Arial"/>
          <w:b/>
          <w:sz w:val="24"/>
          <w:szCs w:val="24"/>
        </w:rPr>
        <w:tab/>
        <w:t xml:space="preserve">RUBRO: </w:t>
      </w:r>
      <w:r w:rsidRPr="00E94B5E">
        <w:rPr>
          <w:rFonts w:ascii="Arial" w:hAnsi="Arial" w:cs="Arial"/>
          <w:b/>
          <w:sz w:val="24"/>
          <w:szCs w:val="24"/>
        </w:rPr>
        <w:t>PUNTOS DE TOMACORRIENTES DOBLE POLARIZADO 120 V CON 2#12, T#12 TUB. PVC. 1/2".</w:t>
      </w:r>
    </w:p>
    <w:p w:rsidR="00C703A2" w:rsidRDefault="00C703A2" w:rsidP="00C703A2">
      <w:pPr>
        <w:rPr>
          <w:rFonts w:ascii="Arial" w:hAnsi="Arial" w:cs="Arial"/>
          <w:b/>
          <w:sz w:val="24"/>
          <w:szCs w:val="24"/>
        </w:rPr>
      </w:pPr>
    </w:p>
    <w:p w:rsidR="00C703A2" w:rsidRPr="006F46B2" w:rsidRDefault="00C703A2" w:rsidP="00C703A2">
      <w:pPr>
        <w:jc w:val="both"/>
        <w:rPr>
          <w:rFonts w:ascii="Arial" w:hAnsi="Arial" w:cs="Arial"/>
          <w:b/>
          <w:sz w:val="24"/>
          <w:szCs w:val="24"/>
        </w:rPr>
      </w:pPr>
      <w:r w:rsidRPr="006F46B2">
        <w:rPr>
          <w:rFonts w:ascii="Arial" w:hAnsi="Arial" w:cs="Arial"/>
          <w:b/>
          <w:sz w:val="24"/>
          <w:szCs w:val="24"/>
        </w:rPr>
        <w:t xml:space="preserve">Descripción: </w:t>
      </w:r>
    </w:p>
    <w:p w:rsidR="00C703A2" w:rsidRPr="00E9116A" w:rsidRDefault="00C703A2" w:rsidP="00C703A2">
      <w:pPr>
        <w:jc w:val="both"/>
        <w:rPr>
          <w:rFonts w:ascii="Arial" w:hAnsi="Arial" w:cs="Arial"/>
          <w:sz w:val="24"/>
          <w:szCs w:val="24"/>
        </w:rPr>
      </w:pPr>
      <w:r w:rsidRPr="00E9116A">
        <w:rPr>
          <w:rFonts w:ascii="Arial" w:hAnsi="Arial" w:cs="Arial"/>
          <w:sz w:val="24"/>
          <w:szCs w:val="24"/>
        </w:rPr>
        <w:t xml:space="preserve">Serán todas las actividades que se requieran para la instalación de tuberías EMT, cajas, conductores y piezas eléctricas (tomacorrientes) para dar servicio a un aparato eléctrico. La tubería deberá estar pintada según código de colores </w:t>
      </w:r>
      <w:r w:rsidRPr="00E9116A">
        <w:rPr>
          <w:rFonts w:ascii="Arial" w:hAnsi="Arial" w:cs="Arial"/>
          <w:sz w:val="24"/>
          <w:szCs w:val="24"/>
        </w:rPr>
        <w:lastRenderedPageBreak/>
        <w:t>escogido para este sistema. En las juntas de dilatación estructurales se deberá instalar expansores.</w:t>
      </w:r>
    </w:p>
    <w:p w:rsidR="00C703A2" w:rsidRDefault="00C703A2" w:rsidP="00C703A2">
      <w:pPr>
        <w:jc w:val="both"/>
        <w:rPr>
          <w:rFonts w:ascii="Arial" w:hAnsi="Arial" w:cs="Arial"/>
          <w:b/>
          <w:sz w:val="24"/>
          <w:szCs w:val="24"/>
        </w:rPr>
      </w:pPr>
    </w:p>
    <w:p w:rsidR="00C703A2" w:rsidRPr="006F46B2" w:rsidRDefault="00C703A2" w:rsidP="00C703A2">
      <w:pPr>
        <w:jc w:val="both"/>
        <w:rPr>
          <w:rFonts w:ascii="Arial" w:hAnsi="Arial" w:cs="Arial"/>
          <w:b/>
          <w:sz w:val="24"/>
          <w:szCs w:val="24"/>
        </w:rPr>
      </w:pPr>
      <w:r w:rsidRPr="006F46B2">
        <w:rPr>
          <w:rFonts w:ascii="Arial" w:hAnsi="Arial" w:cs="Arial"/>
          <w:b/>
          <w:sz w:val="24"/>
          <w:szCs w:val="24"/>
        </w:rPr>
        <w:t>Procedimiento:</w:t>
      </w:r>
      <w:r w:rsidRPr="006F46B2">
        <w:rPr>
          <w:rFonts w:ascii="Arial" w:hAnsi="Arial" w:cs="Arial"/>
          <w:b/>
          <w:sz w:val="24"/>
          <w:szCs w:val="24"/>
        </w:rPr>
        <w:tab/>
      </w:r>
    </w:p>
    <w:p w:rsidR="00C703A2" w:rsidRPr="00E9116A" w:rsidRDefault="00C703A2" w:rsidP="00C703A2">
      <w:pPr>
        <w:jc w:val="both"/>
        <w:rPr>
          <w:rFonts w:ascii="Arial" w:hAnsi="Arial" w:cs="Arial"/>
          <w:sz w:val="24"/>
          <w:szCs w:val="24"/>
        </w:rPr>
      </w:pPr>
      <w:r w:rsidRPr="00E9116A">
        <w:rPr>
          <w:rFonts w:ascii="Arial" w:hAnsi="Arial" w:cs="Arial"/>
          <w:sz w:val="24"/>
          <w:szCs w:val="24"/>
        </w:rPr>
        <w:t>El objetivo es la ejecución del sistema de tomas de fuerza, desde el tablero de control interno, de acuerdo a los planos de instalaciones eléctricas del proyecto y a las indicaciones del A/1 Fiscalizador. Verificar que el número de conductores a utilizarse dentro de una tubería sea el adecuado según las normas (Código Eléctrico Ecuatoriano, NEC 384-6). Determinación de los colores de cables a utilizar en las fases, neutro y tierra de los diferente circuitos.</w:t>
      </w:r>
    </w:p>
    <w:p w:rsidR="00C703A2" w:rsidRPr="00E9116A" w:rsidRDefault="00C703A2" w:rsidP="00C703A2">
      <w:pPr>
        <w:jc w:val="both"/>
        <w:rPr>
          <w:rFonts w:ascii="Arial" w:hAnsi="Arial" w:cs="Arial"/>
          <w:sz w:val="24"/>
          <w:szCs w:val="24"/>
        </w:rPr>
      </w:pPr>
      <w:r w:rsidRPr="00E9116A">
        <w:rPr>
          <w:rFonts w:ascii="Arial" w:hAnsi="Arial" w:cs="Arial"/>
          <w:sz w:val="24"/>
          <w:szCs w:val="24"/>
        </w:rPr>
        <w:t>Los conductores serán tipo THHN-FLEX calibre No. 12 AWG para las fases y neutro y # 14 para tierra. Los tomacorrientes serán del tipo doble polarizado, las placas serán decorativas color blanco del mismo color de la pieza de tomacorriente respectivo.</w:t>
      </w:r>
    </w:p>
    <w:p w:rsidR="00C703A2" w:rsidRPr="00E9116A" w:rsidRDefault="00C703A2" w:rsidP="00C703A2">
      <w:pPr>
        <w:jc w:val="both"/>
        <w:rPr>
          <w:rFonts w:ascii="Arial" w:hAnsi="Arial" w:cs="Arial"/>
          <w:sz w:val="24"/>
          <w:szCs w:val="24"/>
        </w:rPr>
      </w:pPr>
      <w:r w:rsidRPr="00E9116A">
        <w:rPr>
          <w:rFonts w:ascii="Arial" w:hAnsi="Arial" w:cs="Arial"/>
          <w:sz w:val="24"/>
          <w:szCs w:val="24"/>
        </w:rPr>
        <w:t xml:space="preserve">Las cajas para tomacorrientes serán rectangulares profundas, de tol galvanizado en caliente. El libro de obra, en el que se anotarán las diferentes fases del trabajo ejecutado, las modificaciones y complementaciones aprobadas, para su posterior registro en los planos de "Ejecución de obra" (As Built). </w:t>
      </w:r>
    </w:p>
    <w:p w:rsidR="00C703A2" w:rsidRPr="00E9116A" w:rsidRDefault="00C703A2" w:rsidP="00C703A2">
      <w:pPr>
        <w:jc w:val="both"/>
        <w:rPr>
          <w:rFonts w:ascii="Arial" w:hAnsi="Arial" w:cs="Arial"/>
          <w:sz w:val="24"/>
          <w:szCs w:val="24"/>
        </w:rPr>
      </w:pPr>
      <w:r w:rsidRPr="00E9116A">
        <w:rPr>
          <w:rFonts w:ascii="Arial" w:hAnsi="Arial" w:cs="Arial"/>
          <w:sz w:val="24"/>
          <w:szCs w:val="24"/>
        </w:rPr>
        <w:t>En losa:</w:t>
      </w:r>
    </w:p>
    <w:p w:rsidR="00C703A2" w:rsidRPr="00E9116A" w:rsidRDefault="00C703A2" w:rsidP="00C703A2">
      <w:pPr>
        <w:jc w:val="both"/>
        <w:rPr>
          <w:rFonts w:ascii="Arial" w:hAnsi="Arial" w:cs="Arial"/>
          <w:sz w:val="24"/>
          <w:szCs w:val="24"/>
        </w:rPr>
      </w:pPr>
      <w:r w:rsidRPr="00E9116A">
        <w:rPr>
          <w:rFonts w:ascii="Arial" w:hAnsi="Arial" w:cs="Arial"/>
          <w:sz w:val="24"/>
          <w:szCs w:val="24"/>
        </w:rPr>
        <w:t>Para el inicio de los trabajos de instalaciones eléctricas, deben estar terminados todos los encofrados, instalación de hierro, bloques de alivianamiento y materiales que puedan afectar la ubicación, estado y calidad de las tuberías y cajetines.</w:t>
      </w:r>
    </w:p>
    <w:p w:rsidR="00C703A2" w:rsidRPr="00E9116A" w:rsidRDefault="00C703A2" w:rsidP="00C703A2">
      <w:pPr>
        <w:jc w:val="both"/>
        <w:rPr>
          <w:rFonts w:ascii="Arial" w:hAnsi="Arial" w:cs="Arial"/>
          <w:sz w:val="24"/>
          <w:szCs w:val="24"/>
        </w:rPr>
      </w:pPr>
      <w:r w:rsidRPr="00E9116A">
        <w:rPr>
          <w:rFonts w:ascii="Arial" w:hAnsi="Arial" w:cs="Arial"/>
          <w:sz w:val="24"/>
          <w:szCs w:val="24"/>
        </w:rPr>
        <w:t>Instalación de tubería y cajetines en losa de acuerdo a las ubicaciones de los tomacorrientes indicadas en los planos.</w:t>
      </w:r>
    </w:p>
    <w:p w:rsidR="00C703A2" w:rsidRPr="00E9116A" w:rsidRDefault="00C703A2" w:rsidP="00C703A2">
      <w:pPr>
        <w:jc w:val="both"/>
        <w:rPr>
          <w:rFonts w:ascii="Arial" w:hAnsi="Arial" w:cs="Arial"/>
          <w:sz w:val="24"/>
          <w:szCs w:val="24"/>
        </w:rPr>
      </w:pPr>
      <w:r w:rsidRPr="00E9116A">
        <w:rPr>
          <w:rFonts w:ascii="Arial" w:hAnsi="Arial" w:cs="Arial"/>
          <w:sz w:val="24"/>
          <w:szCs w:val="24"/>
        </w:rPr>
        <w:t>La tubería deberá colocarse hacia arriba hasta llegar a los sitios y niveles donde se colocarán los cajetines para los tomacorrientes y deberá sellarse al final para impedir la penetración de cualquier elemento extraño a la misma.</w:t>
      </w:r>
    </w:p>
    <w:p w:rsidR="00C703A2" w:rsidRPr="00E9116A" w:rsidRDefault="00C703A2" w:rsidP="00C703A2">
      <w:pPr>
        <w:jc w:val="both"/>
        <w:rPr>
          <w:rFonts w:ascii="Arial" w:hAnsi="Arial" w:cs="Arial"/>
          <w:sz w:val="24"/>
          <w:szCs w:val="24"/>
        </w:rPr>
      </w:pPr>
      <w:r w:rsidRPr="00E9116A">
        <w:rPr>
          <w:rFonts w:ascii="Arial" w:hAnsi="Arial" w:cs="Arial"/>
          <w:sz w:val="24"/>
          <w:szCs w:val="24"/>
        </w:rPr>
        <w:t>Colocación de cinta aislante en las uniones de las tuberías para evitar la introducción de lechada.</w:t>
      </w:r>
    </w:p>
    <w:p w:rsidR="00C703A2" w:rsidRPr="00E9116A" w:rsidRDefault="00C703A2" w:rsidP="00C703A2">
      <w:pPr>
        <w:jc w:val="both"/>
        <w:rPr>
          <w:rFonts w:ascii="Arial" w:hAnsi="Arial" w:cs="Arial"/>
          <w:sz w:val="24"/>
          <w:szCs w:val="24"/>
        </w:rPr>
      </w:pPr>
      <w:r w:rsidRPr="00E9116A">
        <w:rPr>
          <w:rFonts w:ascii="Arial" w:hAnsi="Arial" w:cs="Arial"/>
          <w:sz w:val="24"/>
          <w:szCs w:val="24"/>
        </w:rPr>
        <w:t>Los tramos de tubería deben ser continuos entre cajas de salida y cajas de conexión.</w:t>
      </w:r>
    </w:p>
    <w:p w:rsidR="00C703A2" w:rsidRPr="00E9116A" w:rsidRDefault="00C703A2" w:rsidP="00C703A2">
      <w:pPr>
        <w:jc w:val="both"/>
        <w:rPr>
          <w:rFonts w:ascii="Arial" w:hAnsi="Arial" w:cs="Arial"/>
          <w:sz w:val="24"/>
          <w:szCs w:val="24"/>
        </w:rPr>
      </w:pPr>
      <w:r w:rsidRPr="00E9116A">
        <w:rPr>
          <w:rFonts w:ascii="Arial" w:hAnsi="Arial" w:cs="Arial"/>
          <w:sz w:val="24"/>
          <w:szCs w:val="24"/>
        </w:rPr>
        <w:t xml:space="preserve">Verificar que las curvas realizadas a las tuberías no sean demasiado cerradas, de tal forma que permitan el fácil paso de los conductores. No se permiten más de 4 </w:t>
      </w:r>
      <w:r w:rsidRPr="00E9116A">
        <w:rPr>
          <w:rFonts w:ascii="Arial" w:hAnsi="Arial" w:cs="Arial"/>
          <w:sz w:val="24"/>
          <w:szCs w:val="24"/>
        </w:rPr>
        <w:lastRenderedPageBreak/>
        <w:t>curvas de 90° o su equivalente en cada tramo de tubería entre cajas, norma (NEC 348-10).</w:t>
      </w:r>
    </w:p>
    <w:p w:rsidR="00C703A2" w:rsidRPr="00E9116A" w:rsidRDefault="00C703A2" w:rsidP="00C703A2">
      <w:pPr>
        <w:jc w:val="both"/>
        <w:rPr>
          <w:rFonts w:ascii="Arial" w:hAnsi="Arial" w:cs="Arial"/>
          <w:sz w:val="24"/>
          <w:szCs w:val="24"/>
        </w:rPr>
      </w:pPr>
      <w:r w:rsidRPr="00E9116A">
        <w:rPr>
          <w:rFonts w:ascii="Arial" w:hAnsi="Arial" w:cs="Arial"/>
          <w:sz w:val="24"/>
          <w:szCs w:val="24"/>
        </w:rPr>
        <w:t>Verificar que la tubería no se encuentre aplastada en algún tramo. Todas las tuberías deberán estar perfectamente ancladas.</w:t>
      </w:r>
    </w:p>
    <w:p w:rsidR="00C703A2" w:rsidRPr="00E9116A" w:rsidRDefault="00C703A2" w:rsidP="00C703A2">
      <w:pPr>
        <w:jc w:val="both"/>
        <w:rPr>
          <w:rFonts w:ascii="Arial" w:hAnsi="Arial" w:cs="Arial"/>
          <w:sz w:val="24"/>
          <w:szCs w:val="24"/>
        </w:rPr>
      </w:pPr>
      <w:r w:rsidRPr="00E9116A">
        <w:rPr>
          <w:rFonts w:ascii="Arial" w:hAnsi="Arial" w:cs="Arial"/>
          <w:sz w:val="24"/>
          <w:szCs w:val="24"/>
        </w:rPr>
        <w:t>Los cortes de tubería deben ser perpendiculares al eje longitudinal y eliminando toda rebaba.</w:t>
      </w:r>
    </w:p>
    <w:p w:rsidR="00C703A2" w:rsidRPr="00E9116A" w:rsidRDefault="00C703A2" w:rsidP="00C703A2">
      <w:pPr>
        <w:jc w:val="both"/>
        <w:rPr>
          <w:rFonts w:ascii="Arial" w:hAnsi="Arial" w:cs="Arial"/>
          <w:sz w:val="24"/>
          <w:szCs w:val="24"/>
        </w:rPr>
      </w:pPr>
      <w:r w:rsidRPr="00E9116A">
        <w:rPr>
          <w:rFonts w:ascii="Arial" w:hAnsi="Arial" w:cs="Arial"/>
          <w:sz w:val="24"/>
          <w:szCs w:val="24"/>
        </w:rPr>
        <w:t>En mamposterías:</w:t>
      </w:r>
    </w:p>
    <w:p w:rsidR="00C703A2" w:rsidRPr="00E9116A" w:rsidRDefault="00C703A2" w:rsidP="00C703A2">
      <w:pPr>
        <w:jc w:val="both"/>
        <w:rPr>
          <w:rFonts w:ascii="Arial" w:hAnsi="Arial" w:cs="Arial"/>
          <w:sz w:val="24"/>
          <w:szCs w:val="24"/>
        </w:rPr>
      </w:pPr>
      <w:r w:rsidRPr="00E9116A">
        <w:rPr>
          <w:rFonts w:ascii="Arial" w:hAnsi="Arial" w:cs="Arial"/>
          <w:sz w:val="24"/>
          <w:szCs w:val="24"/>
        </w:rPr>
        <w:t>Cuando se realice el timbrado de la mampostería verificar que las tuberías queden dentro de las paredes, caso contrario corregir, completar la instalación antes de que se levante la mampostería. Si no se hubiera podido completar la instalación antes de la mampostería, marcar claramente el sitio que deba acanalarse en paredes; acanalar antes de ejecutar los enlucidos; completar la tubería, sujetarla e instalar los cajetines.</w:t>
      </w:r>
    </w:p>
    <w:p w:rsidR="00C703A2" w:rsidRPr="00E9116A" w:rsidRDefault="00C703A2" w:rsidP="00C703A2">
      <w:pPr>
        <w:jc w:val="both"/>
        <w:rPr>
          <w:rFonts w:ascii="Arial" w:hAnsi="Arial" w:cs="Arial"/>
          <w:sz w:val="24"/>
          <w:szCs w:val="24"/>
        </w:rPr>
      </w:pPr>
      <w:r w:rsidRPr="00E9116A">
        <w:rPr>
          <w:rFonts w:ascii="Arial" w:hAnsi="Arial" w:cs="Arial"/>
          <w:sz w:val="24"/>
          <w:szCs w:val="24"/>
        </w:rPr>
        <w:t>La profundidad de los cajetines a instalarse en la mampostería dependerá del tipo y espesor del acabado final que se dará a la mampostería.</w:t>
      </w:r>
    </w:p>
    <w:p w:rsidR="00C703A2" w:rsidRPr="00E9116A" w:rsidRDefault="00C703A2" w:rsidP="00C703A2">
      <w:pPr>
        <w:jc w:val="both"/>
        <w:rPr>
          <w:rFonts w:ascii="Arial" w:hAnsi="Arial" w:cs="Arial"/>
          <w:sz w:val="24"/>
          <w:szCs w:val="24"/>
        </w:rPr>
      </w:pPr>
      <w:r w:rsidRPr="00E9116A">
        <w:rPr>
          <w:rFonts w:ascii="Arial" w:hAnsi="Arial" w:cs="Arial"/>
          <w:sz w:val="24"/>
          <w:szCs w:val="24"/>
        </w:rPr>
        <w:t>Verificación de la alineación a nivel de los cajetines rectangulares en paredes y su altura con respecto al piso terminado.</w:t>
      </w:r>
    </w:p>
    <w:p w:rsidR="00C703A2" w:rsidRPr="00E9116A" w:rsidRDefault="00C703A2" w:rsidP="00C703A2">
      <w:pPr>
        <w:jc w:val="both"/>
        <w:rPr>
          <w:rFonts w:ascii="Arial" w:hAnsi="Arial" w:cs="Arial"/>
          <w:sz w:val="24"/>
          <w:szCs w:val="24"/>
        </w:rPr>
      </w:pPr>
      <w:r w:rsidRPr="00E9116A">
        <w:rPr>
          <w:rFonts w:ascii="Arial" w:hAnsi="Arial" w:cs="Arial"/>
          <w:sz w:val="24"/>
          <w:szCs w:val="24"/>
        </w:rPr>
        <w:t>Antes de proceder a pasar las guías y los conductores, se deberán limpiar perfectamente las tuberías y las cajas.</w:t>
      </w:r>
    </w:p>
    <w:p w:rsidR="00C703A2" w:rsidRPr="00E9116A" w:rsidRDefault="00C703A2" w:rsidP="00C703A2">
      <w:pPr>
        <w:jc w:val="both"/>
        <w:rPr>
          <w:rFonts w:ascii="Arial" w:hAnsi="Arial" w:cs="Arial"/>
          <w:sz w:val="24"/>
          <w:szCs w:val="24"/>
        </w:rPr>
      </w:pPr>
      <w:r w:rsidRPr="00E9116A">
        <w:rPr>
          <w:rFonts w:ascii="Arial" w:hAnsi="Arial" w:cs="Arial"/>
          <w:sz w:val="24"/>
          <w:szCs w:val="24"/>
        </w:rPr>
        <w:t>Verificados los replanteos y trazados, se iniciará la colocación de tubería en losa para proceder luego a la colocación de tubería y cajas en paredes. Se pondrá especial atención en la protección y nivelación de los cajetines en paredes así como en la altura de los mismos con respecto al piso terminado. La altura recomendada debe ser medida desde la parte inferior del cajetín hasta el nivel de piso terminado. Salvo indicación contraria los tomacorrientes se colocarán a 40 cm de altura y los cajetines y piezas en posición horizontal.</w:t>
      </w:r>
    </w:p>
    <w:p w:rsidR="00C703A2" w:rsidRPr="00E9116A" w:rsidRDefault="00C703A2" w:rsidP="00C703A2">
      <w:pPr>
        <w:jc w:val="both"/>
        <w:rPr>
          <w:rFonts w:ascii="Arial" w:hAnsi="Arial" w:cs="Arial"/>
          <w:sz w:val="24"/>
          <w:szCs w:val="24"/>
        </w:rPr>
      </w:pPr>
      <w:r w:rsidRPr="00E9116A">
        <w:rPr>
          <w:rFonts w:ascii="Arial" w:hAnsi="Arial" w:cs="Arial"/>
          <w:sz w:val="24"/>
          <w:szCs w:val="24"/>
        </w:rPr>
        <w:t>Concluida la colocación de tubería, se realizará una inspección de la misma con una guía metálica (alambre galvanizado # 16 o 18) de tal forma de corregir cualquier obstrucción que se hubiera presentado durante la fundición del hormigón o del enlucido.</w:t>
      </w:r>
    </w:p>
    <w:p w:rsidR="00C703A2" w:rsidRPr="00E9116A" w:rsidRDefault="00C703A2" w:rsidP="00C703A2">
      <w:pPr>
        <w:jc w:val="both"/>
        <w:rPr>
          <w:rFonts w:ascii="Arial" w:hAnsi="Arial" w:cs="Arial"/>
          <w:sz w:val="24"/>
          <w:szCs w:val="24"/>
        </w:rPr>
      </w:pPr>
      <w:r w:rsidRPr="00E9116A">
        <w:rPr>
          <w:rFonts w:ascii="Arial" w:hAnsi="Arial" w:cs="Arial"/>
          <w:sz w:val="24"/>
          <w:szCs w:val="24"/>
        </w:rPr>
        <w:t>Previa a la colocación de conductores, constatar si la tubería está perfectamente seca y limpia, si no es así, se deberá pasar una franela por el interior de la tubería para limpiarla.</w:t>
      </w:r>
    </w:p>
    <w:p w:rsidR="00C703A2" w:rsidRPr="00E9116A" w:rsidRDefault="00C703A2" w:rsidP="00C703A2">
      <w:pPr>
        <w:jc w:val="both"/>
        <w:rPr>
          <w:rFonts w:ascii="Arial" w:hAnsi="Arial" w:cs="Arial"/>
          <w:sz w:val="24"/>
          <w:szCs w:val="24"/>
        </w:rPr>
      </w:pPr>
      <w:r w:rsidRPr="00E9116A">
        <w:rPr>
          <w:rFonts w:ascii="Arial" w:hAnsi="Arial" w:cs="Arial"/>
          <w:sz w:val="24"/>
          <w:szCs w:val="24"/>
        </w:rPr>
        <w:lastRenderedPageBreak/>
        <w:t>Instalar los conductores de acuerdo al calibre, colores y cantidades indicadas en los planos. No se permiten empalmes de conductores dentro de las tuberías.</w:t>
      </w:r>
    </w:p>
    <w:p w:rsidR="00C703A2" w:rsidRPr="00E9116A" w:rsidRDefault="00C703A2" w:rsidP="00C703A2">
      <w:pPr>
        <w:jc w:val="both"/>
        <w:rPr>
          <w:rFonts w:ascii="Arial" w:hAnsi="Arial" w:cs="Arial"/>
          <w:sz w:val="24"/>
          <w:szCs w:val="24"/>
        </w:rPr>
      </w:pPr>
      <w:r w:rsidRPr="00E9116A">
        <w:rPr>
          <w:rFonts w:ascii="Arial" w:hAnsi="Arial" w:cs="Arial"/>
          <w:sz w:val="24"/>
          <w:szCs w:val="24"/>
        </w:rPr>
        <w:t>Cualquier empalme debe ser realizado dentro de las cajas de conexión o en cajas diseñadas para ese propósito. Con un Megger realizar las pruebas de aislamiento de los conductores y corregir si se detecta algún defecto.</w:t>
      </w:r>
    </w:p>
    <w:p w:rsidR="00C703A2" w:rsidRPr="00E9116A" w:rsidRDefault="00C703A2" w:rsidP="00C703A2">
      <w:pPr>
        <w:jc w:val="both"/>
        <w:rPr>
          <w:rFonts w:ascii="Arial" w:hAnsi="Arial" w:cs="Arial"/>
          <w:sz w:val="24"/>
          <w:szCs w:val="24"/>
        </w:rPr>
      </w:pPr>
      <w:r w:rsidRPr="00E9116A">
        <w:rPr>
          <w:rFonts w:ascii="Arial" w:hAnsi="Arial" w:cs="Arial"/>
          <w:sz w:val="24"/>
          <w:szCs w:val="24"/>
        </w:rPr>
        <w:t>Conectar las piezas eléctricas y verificar voltaje y posibles cortocircuitos o defectos de instalación. Fiscalización aprobará o rechazará el rubro una vez concluido.</w:t>
      </w:r>
    </w:p>
    <w:p w:rsidR="00C703A2" w:rsidRPr="00E9116A" w:rsidRDefault="00C703A2" w:rsidP="00C703A2">
      <w:pPr>
        <w:jc w:val="both"/>
        <w:rPr>
          <w:rFonts w:ascii="Arial" w:hAnsi="Arial" w:cs="Arial"/>
          <w:sz w:val="24"/>
          <w:szCs w:val="24"/>
        </w:rPr>
      </w:pPr>
      <w:r w:rsidRPr="00E9116A">
        <w:rPr>
          <w:rFonts w:ascii="Arial" w:hAnsi="Arial" w:cs="Arial"/>
          <w:sz w:val="24"/>
          <w:szCs w:val="24"/>
        </w:rPr>
        <w:t>Todos los trabajos de albañilería y acabados deberán estar terminados y la obra con las debidas seguridades, previo al inicio de la etapa de cableado.</w:t>
      </w:r>
    </w:p>
    <w:p w:rsidR="00C703A2" w:rsidRPr="00E9116A" w:rsidRDefault="00C703A2" w:rsidP="00C703A2">
      <w:pPr>
        <w:jc w:val="both"/>
        <w:rPr>
          <w:rFonts w:ascii="Arial" w:hAnsi="Arial" w:cs="Arial"/>
          <w:sz w:val="24"/>
          <w:szCs w:val="24"/>
        </w:rPr>
      </w:pPr>
      <w:r w:rsidRPr="00E9116A">
        <w:rPr>
          <w:rFonts w:ascii="Arial" w:hAnsi="Arial" w:cs="Arial"/>
          <w:sz w:val="24"/>
          <w:szCs w:val="24"/>
        </w:rPr>
        <w:t>Unión de los conductores por medio de cinta aislante de PVC o de capuchones plásticos atornillables (los empalmes asegurarán una conductividad igual a la del conductor y la rigidez dieléctrica del aislamiento debe ser igual a la del conductor).</w:t>
      </w:r>
    </w:p>
    <w:p w:rsidR="00C703A2" w:rsidRPr="00E9116A" w:rsidRDefault="00C703A2" w:rsidP="00C703A2">
      <w:pPr>
        <w:jc w:val="both"/>
        <w:rPr>
          <w:rFonts w:ascii="Arial" w:hAnsi="Arial" w:cs="Arial"/>
          <w:sz w:val="24"/>
          <w:szCs w:val="24"/>
        </w:rPr>
      </w:pPr>
      <w:r w:rsidRPr="00E9116A">
        <w:rPr>
          <w:rFonts w:ascii="Arial" w:hAnsi="Arial" w:cs="Arial"/>
          <w:sz w:val="24"/>
          <w:szCs w:val="24"/>
        </w:rPr>
        <w:t>Todo el sistema de tomacorrientes deberá tener un conductor extra de color verde, del mismo calibre que el conductor de fase, para puesta a tierra.</w:t>
      </w:r>
    </w:p>
    <w:p w:rsidR="00C703A2" w:rsidRPr="00E9116A" w:rsidRDefault="00C703A2" w:rsidP="00C703A2">
      <w:pPr>
        <w:jc w:val="both"/>
        <w:rPr>
          <w:rFonts w:ascii="Arial" w:hAnsi="Arial" w:cs="Arial"/>
          <w:sz w:val="24"/>
          <w:szCs w:val="24"/>
        </w:rPr>
      </w:pPr>
      <w:r w:rsidRPr="00E9116A">
        <w:rPr>
          <w:rFonts w:ascii="Arial" w:hAnsi="Arial" w:cs="Arial"/>
          <w:sz w:val="24"/>
          <w:szCs w:val="24"/>
        </w:rPr>
        <w:t>Colocación de las piezas eléctricas. Todas las piezas se colocarán con un protector de polietileno hasta la entrega final de los trabajos.</w:t>
      </w:r>
    </w:p>
    <w:p w:rsidR="00C703A2" w:rsidRPr="00E9116A" w:rsidRDefault="00C703A2" w:rsidP="00C703A2">
      <w:pPr>
        <w:jc w:val="both"/>
        <w:rPr>
          <w:rFonts w:ascii="Arial" w:hAnsi="Arial" w:cs="Arial"/>
          <w:sz w:val="24"/>
          <w:szCs w:val="24"/>
        </w:rPr>
      </w:pPr>
      <w:r w:rsidRPr="00E9116A">
        <w:rPr>
          <w:rFonts w:ascii="Arial" w:hAnsi="Arial" w:cs="Arial"/>
          <w:sz w:val="24"/>
          <w:szCs w:val="24"/>
        </w:rPr>
        <w:t>Se debe entregar planos de "Ejecución de obra" (As Built) Fiscalización aprobará o rechazará el rubro concluido, que se sujetará a la ejecución conforme a esta especificación y a las pruebas realizadas.</w:t>
      </w:r>
    </w:p>
    <w:p w:rsidR="00C703A2" w:rsidRDefault="00C703A2" w:rsidP="00C703A2">
      <w:pPr>
        <w:jc w:val="both"/>
        <w:rPr>
          <w:rFonts w:ascii="Arial" w:hAnsi="Arial" w:cs="Arial"/>
          <w:sz w:val="24"/>
          <w:szCs w:val="24"/>
        </w:rPr>
      </w:pPr>
    </w:p>
    <w:p w:rsidR="00C703A2" w:rsidRPr="006F46B2" w:rsidRDefault="00C703A2" w:rsidP="00C703A2">
      <w:pPr>
        <w:jc w:val="both"/>
        <w:rPr>
          <w:rFonts w:ascii="Arial" w:hAnsi="Arial" w:cs="Arial"/>
          <w:b/>
          <w:sz w:val="24"/>
          <w:szCs w:val="24"/>
        </w:rPr>
      </w:pPr>
      <w:r w:rsidRPr="006F46B2">
        <w:rPr>
          <w:rFonts w:ascii="Arial" w:hAnsi="Arial" w:cs="Arial"/>
          <w:b/>
          <w:sz w:val="24"/>
          <w:szCs w:val="24"/>
        </w:rPr>
        <w:t xml:space="preserve">Medición y pago: </w:t>
      </w:r>
    </w:p>
    <w:p w:rsidR="00C703A2" w:rsidRDefault="00C703A2" w:rsidP="00C703A2">
      <w:pPr>
        <w:jc w:val="both"/>
        <w:rPr>
          <w:rFonts w:ascii="Arial" w:hAnsi="Arial" w:cs="Arial"/>
          <w:sz w:val="24"/>
          <w:szCs w:val="24"/>
        </w:rPr>
      </w:pPr>
      <w:r w:rsidRPr="00E9116A">
        <w:rPr>
          <w:rFonts w:ascii="Arial" w:hAnsi="Arial" w:cs="Arial"/>
          <w:sz w:val="24"/>
          <w:szCs w:val="24"/>
        </w:rPr>
        <w:t xml:space="preserve">La medición se realizará de acuerdo a la cantidad real instalada en obra. Su pago será por punto (pto). </w:t>
      </w:r>
    </w:p>
    <w:p w:rsidR="00C703A2" w:rsidRDefault="00C703A2" w:rsidP="00C703A2">
      <w:pPr>
        <w:jc w:val="both"/>
        <w:rPr>
          <w:rFonts w:ascii="Arial" w:hAnsi="Arial" w:cs="Arial"/>
          <w:sz w:val="24"/>
          <w:szCs w:val="24"/>
        </w:rPr>
      </w:pPr>
    </w:p>
    <w:p w:rsidR="00C703A2" w:rsidRPr="00E9116A" w:rsidRDefault="00C703A2" w:rsidP="00C703A2">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PUNTO (PTO).</w:t>
      </w:r>
    </w:p>
    <w:p w:rsidR="00C703A2" w:rsidRDefault="00C703A2" w:rsidP="00C703A2">
      <w:pPr>
        <w:jc w:val="both"/>
        <w:rPr>
          <w:rFonts w:ascii="Arial" w:hAnsi="Arial" w:cs="Arial"/>
          <w:sz w:val="24"/>
          <w:szCs w:val="24"/>
        </w:rPr>
      </w:pPr>
      <w:r w:rsidRPr="006F46B2">
        <w:rPr>
          <w:rFonts w:ascii="Arial" w:hAnsi="Arial" w:cs="Arial"/>
          <w:b/>
          <w:sz w:val="24"/>
          <w:szCs w:val="24"/>
        </w:rPr>
        <w:t>MATERIALES MÍNIMOS:</w:t>
      </w:r>
      <w:r w:rsidRPr="00E9116A">
        <w:rPr>
          <w:rFonts w:ascii="Arial" w:hAnsi="Arial" w:cs="Arial"/>
          <w:sz w:val="24"/>
          <w:szCs w:val="24"/>
        </w:rPr>
        <w:t xml:space="preserve"> TUBERÍA CONDUIT DE V", TOMACORRIENTE 15A - 120V, CAJETÍN RECTANGULAR PROFUNDO, CONDUCTOR THHN FLEXIBLE # 12 AWG- 600V, CONDUCTOR THHN FLEXIBLE # 14 AWG ALAMBRE GALVANIZADO #16 AWG, ACCESORIOS PARA INSTALACIÓN Y TUBERÍA. </w:t>
      </w:r>
    </w:p>
    <w:p w:rsidR="00C703A2" w:rsidRPr="00E9116A" w:rsidRDefault="00C703A2" w:rsidP="00C703A2">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C703A2" w:rsidRPr="00E9116A" w:rsidRDefault="00C703A2" w:rsidP="00C703A2">
      <w:pPr>
        <w:jc w:val="both"/>
        <w:rPr>
          <w:rFonts w:ascii="Arial" w:hAnsi="Arial" w:cs="Arial"/>
          <w:sz w:val="24"/>
          <w:szCs w:val="24"/>
        </w:rPr>
      </w:pPr>
      <w:r w:rsidRPr="006F46B2">
        <w:rPr>
          <w:rFonts w:ascii="Arial" w:hAnsi="Arial" w:cs="Arial"/>
          <w:b/>
          <w:sz w:val="24"/>
          <w:szCs w:val="24"/>
        </w:rPr>
        <w:lastRenderedPageBreak/>
        <w:t>MANO DE OBRA MÍNIMA CALIFICADA:</w:t>
      </w:r>
      <w:r w:rsidRPr="00E9116A">
        <w:rPr>
          <w:rFonts w:ascii="Arial" w:hAnsi="Arial" w:cs="Arial"/>
          <w:sz w:val="24"/>
          <w:szCs w:val="24"/>
        </w:rPr>
        <w:t xml:space="preserve"> AYUDANTE ELECTRICISTA, ELECTRICISTA.</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C1444">
        <w:rPr>
          <w:rFonts w:ascii="Arial" w:hAnsi="Arial" w:cs="Arial"/>
          <w:b/>
          <w:sz w:val="24"/>
          <w:szCs w:val="24"/>
        </w:rPr>
        <w:t>516418</w:t>
      </w:r>
      <w:r w:rsidRPr="00825987">
        <w:rPr>
          <w:rFonts w:ascii="Arial" w:hAnsi="Arial" w:cs="Arial"/>
          <w:b/>
          <w:sz w:val="24"/>
          <w:szCs w:val="24"/>
        </w:rPr>
        <w:tab/>
        <w:t xml:space="preserve">RUBRO: </w:t>
      </w:r>
      <w:r w:rsidRPr="002C1444">
        <w:rPr>
          <w:rFonts w:ascii="Arial" w:hAnsi="Arial" w:cs="Arial"/>
          <w:b/>
          <w:sz w:val="24"/>
          <w:szCs w:val="24"/>
        </w:rPr>
        <w:t>PANEL 3F, 12 ESPACIOS, 100 AMP</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Pr="00A76D1F" w:rsidRDefault="00C703A2" w:rsidP="00C703A2">
      <w:pPr>
        <w:jc w:val="both"/>
        <w:rPr>
          <w:rFonts w:ascii="Arial" w:hAnsi="Arial" w:cs="Arial"/>
          <w:b/>
          <w:sz w:val="24"/>
          <w:szCs w:val="24"/>
        </w:rPr>
      </w:pPr>
      <w:r w:rsidRPr="00A76D1F">
        <w:rPr>
          <w:rFonts w:ascii="Arial" w:hAnsi="Arial" w:cs="Arial"/>
          <w:b/>
          <w:sz w:val="24"/>
          <w:szCs w:val="24"/>
        </w:rPr>
        <w:t xml:space="preserve">Descripción: </w:t>
      </w:r>
    </w:p>
    <w:p w:rsidR="00C703A2" w:rsidRPr="00A76D1F" w:rsidRDefault="00C703A2" w:rsidP="00C703A2">
      <w:pPr>
        <w:jc w:val="both"/>
        <w:rPr>
          <w:rFonts w:ascii="Arial" w:hAnsi="Arial" w:cs="Arial"/>
          <w:sz w:val="24"/>
          <w:szCs w:val="24"/>
        </w:rPr>
      </w:pPr>
      <w:r w:rsidRPr="00A76D1F">
        <w:rPr>
          <w:rFonts w:ascii="Arial" w:hAnsi="Arial" w:cs="Arial"/>
          <w:sz w:val="24"/>
          <w:szCs w:val="24"/>
        </w:rPr>
        <w:t xml:space="preserve">Gabinete metálico tipo auto soportado, trifásico, doble fondo con puerta, bisagras y llave de seguridad, pintado al horno, con terminado anticorrosivo, con barras de cobre que soporten como mínimo </w:t>
      </w:r>
      <w:r>
        <w:rPr>
          <w:rFonts w:ascii="Arial" w:hAnsi="Arial" w:cs="Arial"/>
          <w:sz w:val="24"/>
          <w:szCs w:val="24"/>
        </w:rPr>
        <w:t>225</w:t>
      </w:r>
      <w:r w:rsidRPr="00A76D1F">
        <w:rPr>
          <w:rFonts w:ascii="Arial" w:hAnsi="Arial" w:cs="Arial"/>
          <w:sz w:val="24"/>
          <w:szCs w:val="24"/>
        </w:rPr>
        <w:t xml:space="preserve"> A considerando 220/127V, con barras de neutro y tierra.</w:t>
      </w:r>
    </w:p>
    <w:p w:rsidR="00C703A2" w:rsidRPr="00A76D1F" w:rsidRDefault="00C703A2" w:rsidP="00C703A2">
      <w:pPr>
        <w:jc w:val="both"/>
        <w:rPr>
          <w:rFonts w:ascii="Arial" w:hAnsi="Arial" w:cs="Arial"/>
          <w:sz w:val="24"/>
          <w:szCs w:val="24"/>
        </w:rPr>
      </w:pPr>
      <w:r w:rsidRPr="00A76D1F">
        <w:rPr>
          <w:rFonts w:ascii="Arial" w:hAnsi="Arial" w:cs="Arial"/>
          <w:sz w:val="24"/>
          <w:szCs w:val="24"/>
        </w:rPr>
        <w:t>Debe tener espacio suficiente para instalar:</w:t>
      </w:r>
    </w:p>
    <w:p w:rsidR="00C703A2" w:rsidRPr="00A76D1F" w:rsidRDefault="00C703A2" w:rsidP="00C703A2">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C703A2" w:rsidRPr="00A76D1F" w:rsidRDefault="00C703A2" w:rsidP="00C703A2">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C703A2" w:rsidRPr="00A76D1F" w:rsidRDefault="00C703A2" w:rsidP="00C703A2">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C703A2" w:rsidRPr="00A76D1F" w:rsidRDefault="00C703A2" w:rsidP="00C703A2">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C703A2" w:rsidRPr="00A76D1F" w:rsidRDefault="00C703A2" w:rsidP="00C703A2">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C703A2" w:rsidRPr="00A76D1F" w:rsidRDefault="00C703A2" w:rsidP="00C703A2">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C703A2" w:rsidRDefault="00C703A2" w:rsidP="00C703A2">
      <w:pPr>
        <w:jc w:val="both"/>
        <w:rPr>
          <w:rFonts w:ascii="Arial" w:hAnsi="Arial" w:cs="Arial"/>
          <w:b/>
          <w:sz w:val="24"/>
          <w:szCs w:val="24"/>
        </w:rPr>
      </w:pPr>
    </w:p>
    <w:p w:rsidR="00C703A2" w:rsidRPr="00A76D1F" w:rsidRDefault="00C703A2" w:rsidP="00C703A2">
      <w:pPr>
        <w:jc w:val="both"/>
        <w:rPr>
          <w:rFonts w:ascii="Arial" w:hAnsi="Arial" w:cs="Arial"/>
          <w:b/>
          <w:sz w:val="24"/>
          <w:szCs w:val="24"/>
        </w:rPr>
      </w:pPr>
      <w:r w:rsidRPr="00A76D1F">
        <w:rPr>
          <w:rFonts w:ascii="Arial" w:hAnsi="Arial" w:cs="Arial"/>
          <w:b/>
          <w:sz w:val="24"/>
          <w:szCs w:val="24"/>
        </w:rPr>
        <w:t xml:space="preserve">Procedimiento: </w:t>
      </w:r>
    </w:p>
    <w:p w:rsidR="00C703A2" w:rsidRPr="00A76D1F" w:rsidRDefault="00C703A2" w:rsidP="00C703A2">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C703A2" w:rsidRDefault="00C703A2" w:rsidP="00C703A2">
      <w:pPr>
        <w:jc w:val="both"/>
        <w:rPr>
          <w:rFonts w:ascii="Arial" w:hAnsi="Arial" w:cs="Arial"/>
          <w:b/>
          <w:sz w:val="24"/>
          <w:szCs w:val="24"/>
        </w:rPr>
      </w:pPr>
    </w:p>
    <w:p w:rsidR="00C703A2" w:rsidRPr="00A76D1F" w:rsidRDefault="00C703A2" w:rsidP="00C703A2">
      <w:pPr>
        <w:jc w:val="both"/>
        <w:rPr>
          <w:rFonts w:ascii="Arial" w:hAnsi="Arial" w:cs="Arial"/>
          <w:b/>
          <w:sz w:val="24"/>
          <w:szCs w:val="24"/>
        </w:rPr>
      </w:pPr>
      <w:r w:rsidRPr="00A76D1F">
        <w:rPr>
          <w:rFonts w:ascii="Arial" w:hAnsi="Arial" w:cs="Arial"/>
          <w:b/>
          <w:sz w:val="24"/>
          <w:szCs w:val="24"/>
        </w:rPr>
        <w:t xml:space="preserve">Medición y pago: </w:t>
      </w:r>
    </w:p>
    <w:p w:rsidR="00C703A2" w:rsidRPr="00A76D1F" w:rsidRDefault="00C703A2" w:rsidP="00C703A2">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C703A2" w:rsidRDefault="00C703A2" w:rsidP="00C703A2">
      <w:pPr>
        <w:jc w:val="both"/>
        <w:rPr>
          <w:rFonts w:ascii="Arial" w:hAnsi="Arial" w:cs="Arial"/>
          <w:sz w:val="24"/>
          <w:szCs w:val="24"/>
        </w:rPr>
      </w:pPr>
    </w:p>
    <w:p w:rsidR="00C703A2" w:rsidRPr="00A76D1F" w:rsidRDefault="00C703A2" w:rsidP="00C703A2">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C703A2" w:rsidRPr="00A76D1F" w:rsidRDefault="00C703A2" w:rsidP="00C703A2">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C703A2" w:rsidRPr="00A76D1F" w:rsidRDefault="00C703A2" w:rsidP="00C703A2">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C703A2" w:rsidRPr="00E9116A" w:rsidRDefault="00C703A2" w:rsidP="00C703A2">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C703A2" w:rsidRDefault="00C703A2" w:rsidP="00C703A2">
      <w:pPr>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516095</w:t>
      </w:r>
      <w:r w:rsidRPr="00825987">
        <w:rPr>
          <w:rFonts w:ascii="Arial" w:hAnsi="Arial" w:cs="Arial"/>
          <w:b/>
          <w:sz w:val="24"/>
          <w:szCs w:val="24"/>
        </w:rPr>
        <w:tab/>
        <w:t xml:space="preserve">RUBRO: </w:t>
      </w:r>
      <w:r w:rsidRPr="00E94B5E">
        <w:rPr>
          <w:rFonts w:ascii="Arial" w:hAnsi="Arial" w:cs="Arial"/>
          <w:b/>
          <w:sz w:val="24"/>
          <w:szCs w:val="24"/>
        </w:rPr>
        <w:t>LUMINARIA LED SELLADA 2X18W T8 120V.</w:t>
      </w:r>
    </w:p>
    <w:p w:rsidR="00C703A2" w:rsidRDefault="00C703A2" w:rsidP="00C703A2">
      <w:pPr>
        <w:pStyle w:val="Prrafodelista"/>
        <w:spacing w:before="120" w:after="120" w:line="276" w:lineRule="auto"/>
        <w:ind w:left="0"/>
        <w:jc w:val="both"/>
        <w:outlineLvl w:val="2"/>
        <w:rPr>
          <w:rFonts w:ascii="Arial" w:hAnsi="Arial" w:cs="Arial"/>
          <w:b/>
          <w:bCs/>
          <w:sz w:val="24"/>
          <w:szCs w:val="24"/>
        </w:rPr>
      </w:pPr>
    </w:p>
    <w:p w:rsidR="00C703A2" w:rsidRDefault="00C703A2" w:rsidP="00C703A2">
      <w:pPr>
        <w:pStyle w:val="Prrafodelista"/>
        <w:spacing w:before="120" w:after="120" w:line="276" w:lineRule="auto"/>
        <w:ind w:left="0"/>
        <w:jc w:val="both"/>
        <w:outlineLvl w:val="2"/>
        <w:rPr>
          <w:rFonts w:ascii="Arial" w:hAnsi="Arial" w:cs="Arial"/>
          <w:b/>
          <w:bCs/>
          <w:sz w:val="24"/>
          <w:szCs w:val="24"/>
        </w:rPr>
      </w:pPr>
    </w:p>
    <w:p w:rsidR="00C703A2" w:rsidRPr="00254D0F" w:rsidRDefault="00C703A2" w:rsidP="00C703A2">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Descripción:</w:t>
      </w:r>
    </w:p>
    <w:p w:rsidR="00C703A2" w:rsidRPr="00254D0F" w:rsidRDefault="00C703A2" w:rsidP="00C703A2">
      <w:pPr>
        <w:spacing w:before="120" w:after="120"/>
        <w:jc w:val="both"/>
        <w:rPr>
          <w:rFonts w:ascii="Arial" w:hAnsi="Arial" w:cs="Arial"/>
          <w:sz w:val="24"/>
          <w:szCs w:val="24"/>
        </w:rPr>
      </w:pPr>
      <w:r w:rsidRPr="00254D0F">
        <w:rPr>
          <w:rFonts w:ascii="Arial" w:hAnsi="Arial" w:cs="Arial"/>
          <w:sz w:val="24"/>
          <w:szCs w:val="24"/>
        </w:rPr>
        <w:t>Luminaria de 20 x 120 cm para 2 lámparas led de 16 vatios, 121 voltios, 60 Hz, para sobreponer en cielo raso falso, con una vida útil de 20000 horas, temperatura de color 4100 ó 6000 ºK. De un perfecto acabado y fabricado. La luminaria dispondrá de bases porta-lámpara. La sujeción será realizada mediante cadenas de soporte o tornillos de fijación.</w:t>
      </w:r>
    </w:p>
    <w:p w:rsidR="00C703A2" w:rsidRPr="00254D0F" w:rsidRDefault="00C703A2" w:rsidP="00C703A2">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Materiales Mínimos:</w:t>
      </w:r>
    </w:p>
    <w:p w:rsidR="00C703A2" w:rsidRPr="00254D0F" w:rsidRDefault="00C703A2" w:rsidP="00C703A2">
      <w:pPr>
        <w:jc w:val="both"/>
        <w:rPr>
          <w:rFonts w:ascii="Arial" w:hAnsi="Arial" w:cs="Arial"/>
          <w:sz w:val="24"/>
          <w:szCs w:val="24"/>
        </w:rPr>
      </w:pPr>
      <w:r w:rsidRPr="00254D0F">
        <w:rPr>
          <w:rFonts w:ascii="Arial" w:hAnsi="Arial" w:cs="Arial"/>
          <w:bCs/>
          <w:sz w:val="24"/>
          <w:szCs w:val="24"/>
          <w:lang w:eastAsia="es-EC"/>
        </w:rPr>
        <w:t>Luminaria led 2X16W-120V</w:t>
      </w:r>
      <w:r w:rsidRPr="00254D0F">
        <w:rPr>
          <w:rFonts w:ascii="Arial" w:hAnsi="Arial" w:cs="Arial"/>
          <w:sz w:val="24"/>
          <w:szCs w:val="24"/>
        </w:rPr>
        <w:t>, Capuchón para conexión de conductores, tornillos, tacos, cinta aislante, etc.</w:t>
      </w:r>
    </w:p>
    <w:p w:rsidR="00C703A2" w:rsidRPr="00254D0F" w:rsidRDefault="00C703A2" w:rsidP="00C703A2">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 xml:space="preserve">Equipo Mínimo </w:t>
      </w:r>
    </w:p>
    <w:p w:rsidR="00C703A2" w:rsidRPr="00254D0F" w:rsidRDefault="00C703A2" w:rsidP="00C703A2">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 xml:space="preserve">Herramienta Manual como: alicates, pinzas, destornilladores, taladros; equipos de medición como multímetros,     </w:t>
      </w:r>
    </w:p>
    <w:p w:rsidR="00C703A2" w:rsidRPr="00254D0F" w:rsidRDefault="00C703A2" w:rsidP="00C703A2">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lastRenderedPageBreak/>
        <w:t>Escaleras, andamios</w:t>
      </w:r>
    </w:p>
    <w:p w:rsidR="00C703A2" w:rsidRPr="00254D0F" w:rsidRDefault="00C703A2" w:rsidP="00C703A2">
      <w:pPr>
        <w:pStyle w:val="Prrafodelista"/>
        <w:spacing w:before="120" w:after="120" w:line="276" w:lineRule="auto"/>
        <w:ind w:left="0"/>
        <w:jc w:val="both"/>
        <w:rPr>
          <w:rFonts w:ascii="Arial" w:hAnsi="Arial" w:cs="Arial"/>
          <w:b/>
          <w:bCs/>
          <w:sz w:val="24"/>
          <w:szCs w:val="24"/>
          <w:lang w:eastAsia="es-EC"/>
        </w:rPr>
      </w:pPr>
    </w:p>
    <w:p w:rsidR="00C703A2" w:rsidRPr="00254D0F" w:rsidRDefault="00C703A2" w:rsidP="00C703A2">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lang w:eastAsia="es-EC"/>
        </w:rPr>
        <w:t>Norma a la que hace referencia</w:t>
      </w:r>
    </w:p>
    <w:p w:rsidR="00C703A2" w:rsidRPr="00254D0F" w:rsidRDefault="00C703A2" w:rsidP="00C703A2">
      <w:pPr>
        <w:pStyle w:val="Prrafodelista"/>
        <w:spacing w:before="120" w:after="120" w:line="276" w:lineRule="auto"/>
        <w:ind w:left="0"/>
        <w:jc w:val="both"/>
        <w:rPr>
          <w:rFonts w:ascii="Arial" w:hAnsi="Arial" w:cs="Arial"/>
          <w:bCs/>
          <w:sz w:val="24"/>
          <w:szCs w:val="24"/>
        </w:rPr>
      </w:pPr>
      <w:r w:rsidRPr="00254D0F">
        <w:rPr>
          <w:rFonts w:ascii="Arial" w:hAnsi="Arial" w:cs="Arial"/>
          <w:bCs/>
          <w:sz w:val="24"/>
          <w:szCs w:val="24"/>
        </w:rPr>
        <w:t>NEC, NFPA, INEN, UL etc.</w:t>
      </w:r>
    </w:p>
    <w:p w:rsidR="00C703A2" w:rsidRPr="00254D0F" w:rsidRDefault="00C703A2" w:rsidP="00C703A2">
      <w:pPr>
        <w:pStyle w:val="Prrafodelista"/>
        <w:spacing w:before="120" w:after="120" w:line="276" w:lineRule="auto"/>
        <w:ind w:left="0"/>
        <w:jc w:val="both"/>
        <w:rPr>
          <w:rFonts w:ascii="Arial" w:hAnsi="Arial" w:cs="Arial"/>
          <w:bCs/>
          <w:sz w:val="24"/>
          <w:szCs w:val="24"/>
        </w:rPr>
      </w:pPr>
    </w:p>
    <w:p w:rsidR="00C703A2" w:rsidRPr="00254D0F" w:rsidRDefault="00C703A2" w:rsidP="00C703A2">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Unidad, medición y pago del rubro:</w:t>
      </w:r>
      <w:r w:rsidRPr="00254D0F">
        <w:rPr>
          <w:rFonts w:ascii="Arial" w:hAnsi="Arial" w:cs="Arial"/>
          <w:b/>
          <w:bCs/>
          <w:sz w:val="24"/>
          <w:szCs w:val="24"/>
        </w:rPr>
        <w:tab/>
        <w:t>(U)</w:t>
      </w:r>
    </w:p>
    <w:p w:rsidR="00C703A2" w:rsidRPr="00254D0F" w:rsidRDefault="00C703A2" w:rsidP="00C703A2">
      <w:pPr>
        <w:spacing w:before="120" w:after="120"/>
        <w:jc w:val="both"/>
        <w:rPr>
          <w:rFonts w:ascii="Arial" w:hAnsi="Arial" w:cs="Arial"/>
          <w:b/>
          <w:sz w:val="24"/>
          <w:szCs w:val="24"/>
        </w:rPr>
      </w:pPr>
      <w:r w:rsidRPr="00254D0F">
        <w:rPr>
          <w:rFonts w:ascii="Arial" w:hAnsi="Arial" w:cs="Arial"/>
          <w:bCs/>
          <w:iCs/>
          <w:sz w:val="24"/>
          <w:szCs w:val="24"/>
          <w:lang w:val="es-MX"/>
        </w:rPr>
        <w:t>Unidad instalada en funcionamiento, probada con el personal capacitado.</w:t>
      </w:r>
    </w:p>
    <w:p w:rsidR="00C703A2" w:rsidRPr="00254D0F" w:rsidRDefault="00C703A2" w:rsidP="00C703A2">
      <w:pPr>
        <w:pStyle w:val="Prrafodelista"/>
        <w:spacing w:before="120" w:after="120" w:line="276" w:lineRule="auto"/>
        <w:ind w:left="0"/>
        <w:jc w:val="both"/>
        <w:rPr>
          <w:rFonts w:ascii="Arial" w:hAnsi="Arial" w:cs="Arial"/>
          <w:b/>
          <w:bCs/>
          <w:sz w:val="24"/>
          <w:szCs w:val="24"/>
        </w:rPr>
      </w:pPr>
    </w:p>
    <w:p w:rsidR="00C703A2" w:rsidRPr="00254D0F" w:rsidRDefault="00C703A2" w:rsidP="00C703A2">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Mano de obra:</w:t>
      </w:r>
    </w:p>
    <w:p w:rsidR="00C703A2" w:rsidRPr="00254D0F" w:rsidRDefault="00C703A2" w:rsidP="00C703A2">
      <w:pPr>
        <w:pStyle w:val="Prrafodelista"/>
        <w:spacing w:before="120" w:after="120" w:line="276" w:lineRule="auto"/>
        <w:ind w:left="0"/>
        <w:jc w:val="both"/>
        <w:rPr>
          <w:rFonts w:ascii="Arial" w:hAnsi="Arial" w:cs="Arial"/>
          <w:b/>
          <w:bCs/>
          <w:sz w:val="24"/>
          <w:szCs w:val="24"/>
        </w:rPr>
      </w:pPr>
      <w:r w:rsidRPr="00254D0F">
        <w:rPr>
          <w:rFonts w:ascii="Arial" w:hAnsi="Arial" w:cs="Arial"/>
          <w:sz w:val="24"/>
          <w:szCs w:val="24"/>
          <w:lang w:eastAsia="es-EC"/>
        </w:rPr>
        <w:t>Estructura ocupacional B3 (Supervisor Eléctrico General)</w:t>
      </w:r>
    </w:p>
    <w:p w:rsidR="00C703A2" w:rsidRPr="00254D0F" w:rsidRDefault="00C703A2" w:rsidP="00C703A2">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C1 (</w:t>
      </w:r>
      <w:r w:rsidRPr="00254D0F">
        <w:rPr>
          <w:rFonts w:ascii="Arial" w:hAnsi="Arial" w:cs="Arial"/>
          <w:bCs/>
          <w:sz w:val="24"/>
          <w:szCs w:val="24"/>
        </w:rPr>
        <w:t>Maestro electricista</w:t>
      </w:r>
      <w:r w:rsidRPr="00254D0F">
        <w:rPr>
          <w:rFonts w:ascii="Arial" w:hAnsi="Arial" w:cs="Arial"/>
          <w:sz w:val="24"/>
          <w:szCs w:val="24"/>
          <w:lang w:eastAsia="es-EC"/>
        </w:rPr>
        <w:t>)</w:t>
      </w:r>
    </w:p>
    <w:p w:rsidR="00C703A2" w:rsidRPr="00254D0F" w:rsidRDefault="00C703A2" w:rsidP="00C703A2">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D2 (Electricista)</w:t>
      </w:r>
    </w:p>
    <w:p w:rsidR="00C703A2" w:rsidRPr="00254D0F" w:rsidRDefault="00C703A2" w:rsidP="00C703A2">
      <w:pPr>
        <w:pStyle w:val="Prrafodelista"/>
        <w:spacing w:before="120" w:after="120" w:line="276" w:lineRule="auto"/>
        <w:ind w:left="0"/>
        <w:jc w:val="both"/>
        <w:rPr>
          <w:rFonts w:ascii="Arial" w:hAnsi="Arial" w:cs="Arial"/>
          <w:b/>
          <w:bCs/>
          <w:sz w:val="24"/>
          <w:szCs w:val="24"/>
        </w:rPr>
      </w:pPr>
    </w:p>
    <w:p w:rsidR="00C703A2" w:rsidRPr="00254D0F" w:rsidRDefault="00C703A2" w:rsidP="00C703A2">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Fiscalización</w:t>
      </w:r>
    </w:p>
    <w:p w:rsidR="00C703A2" w:rsidRPr="00254D0F" w:rsidRDefault="00C703A2" w:rsidP="00C703A2">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Aprobará la ejecución parcial o total del rubro con las tolerancias y pruebas de las condiciones en las que se entrega el rubro concluido.</w:t>
      </w:r>
    </w:p>
    <w:p w:rsidR="00C703A2" w:rsidRDefault="00C703A2">
      <w:pPr>
        <w:rPr>
          <w:rFonts w:ascii="Arial" w:hAnsi="Arial" w:cs="Arial"/>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4290F">
        <w:rPr>
          <w:rFonts w:ascii="Arial" w:hAnsi="Arial" w:cs="Arial"/>
          <w:b/>
          <w:sz w:val="24"/>
          <w:szCs w:val="24"/>
        </w:rPr>
        <w:t>CUBIERTA</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Pr="00825987"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516331</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CUBIERTA AUTOPORTANTE DE POLIURETANO CON FOIL DE ALUMINIO Y LÁMINA ASFÁLTICA</w:t>
      </w:r>
      <w:r w:rsidRPr="00825987">
        <w:rPr>
          <w:rFonts w:ascii="Arial" w:hAnsi="Arial" w:cs="Arial"/>
          <w:b/>
          <w:sz w:val="24"/>
          <w:szCs w:val="24"/>
        </w:rPr>
        <w:t>.</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516349</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ESTRUCTURA  METÁLICA PARA   CUBIERTA  AUTOPORTANTE DE PULIORETANO</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505056</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CUBIERTA DE POLICARBONATO</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82A4E">
        <w:rPr>
          <w:rFonts w:ascii="Arial" w:hAnsi="Arial" w:cs="Arial"/>
          <w:b/>
          <w:sz w:val="24"/>
          <w:szCs w:val="24"/>
        </w:rPr>
        <w:t>516350</w:t>
      </w:r>
      <w:r w:rsidRPr="00825987">
        <w:rPr>
          <w:rFonts w:ascii="Arial" w:hAnsi="Arial" w:cs="Arial"/>
          <w:b/>
          <w:sz w:val="24"/>
          <w:szCs w:val="24"/>
        </w:rPr>
        <w:tab/>
        <w:t>RUBRO:</w:t>
      </w:r>
      <w:r w:rsidRPr="00825987">
        <w:rPr>
          <w:rFonts w:ascii="Arial" w:hAnsi="Arial" w:cs="Arial"/>
          <w:sz w:val="24"/>
          <w:szCs w:val="24"/>
        </w:rPr>
        <w:t xml:space="preserve"> </w:t>
      </w:r>
      <w:r w:rsidRPr="00B82A4E">
        <w:rPr>
          <w:rFonts w:ascii="Arial" w:hAnsi="Arial" w:cs="Arial"/>
          <w:b/>
          <w:sz w:val="24"/>
          <w:szCs w:val="24"/>
        </w:rPr>
        <w:t>ESTRUCTURA  METÁLICA PARA   CUBIERTA DE POLICARBONATO</w:t>
      </w:r>
    </w:p>
    <w:p w:rsidR="00C703A2" w:rsidRPr="00825987" w:rsidRDefault="00C703A2" w:rsidP="00C703A2">
      <w:pPr>
        <w:widowControl w:val="0"/>
        <w:tabs>
          <w:tab w:val="left" w:pos="3000"/>
        </w:tabs>
        <w:autoSpaceDE w:val="0"/>
        <w:autoSpaceDN w:val="0"/>
        <w:adjustRightInd w:val="0"/>
        <w:jc w:val="both"/>
        <w:rPr>
          <w:rFonts w:ascii="Arial" w:hAnsi="Arial" w:cs="Arial"/>
          <w:b/>
          <w:bCs/>
          <w:sz w:val="24"/>
          <w:szCs w:val="24"/>
        </w:rPr>
      </w:pPr>
    </w:p>
    <w:p w:rsidR="00C703A2" w:rsidRDefault="00C703A2" w:rsidP="00C703A2">
      <w:pPr>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p>
    <w:p w:rsidR="00C703A2" w:rsidRDefault="00C703A2" w:rsidP="00C703A2">
      <w:pPr>
        <w:jc w:val="both"/>
        <w:rPr>
          <w:rFonts w:ascii="Arial" w:hAnsi="Arial" w:cs="Arial"/>
          <w:b/>
          <w:sz w:val="24"/>
          <w:szCs w:val="24"/>
        </w:rPr>
      </w:pPr>
      <w:r w:rsidRPr="006E14E9">
        <w:rPr>
          <w:rFonts w:ascii="Arial" w:hAnsi="Arial" w:cs="Arial"/>
          <w:spacing w:val="-2"/>
          <w:sz w:val="24"/>
          <w:szCs w:val="24"/>
        </w:rPr>
        <w:t xml:space="preserve">Este trabajo consiste en la provisión e instalación de la cubierta </w:t>
      </w:r>
      <w:r>
        <w:rPr>
          <w:rFonts w:ascii="Arial" w:hAnsi="Arial" w:cs="Arial"/>
          <w:spacing w:val="-2"/>
          <w:sz w:val="24"/>
          <w:szCs w:val="24"/>
        </w:rPr>
        <w:t>de policarbonato incluida su estructura</w:t>
      </w:r>
      <w:r w:rsidRPr="006E14E9">
        <w:rPr>
          <w:rFonts w:ascii="Arial" w:hAnsi="Arial" w:cs="Arial"/>
          <w:spacing w:val="-2"/>
          <w:sz w:val="24"/>
          <w:szCs w:val="24"/>
        </w:rPr>
        <w:t xml:space="preserve">  por medio de ganchos adecuados, empernados y con sus respectivos empaques.</w:t>
      </w:r>
      <w:r w:rsidRPr="006E14E9">
        <w:rPr>
          <w:rFonts w:ascii="Arial" w:hAnsi="Arial" w:cs="Arial"/>
          <w:spacing w:val="-2"/>
          <w:sz w:val="24"/>
          <w:szCs w:val="24"/>
        </w:rPr>
        <w:cr/>
      </w:r>
      <w:r w:rsidRPr="006E14E9">
        <w:rPr>
          <w:rFonts w:ascii="Arial" w:hAnsi="Arial" w:cs="Arial"/>
          <w:b/>
          <w:sz w:val="24"/>
          <w:szCs w:val="24"/>
        </w:rPr>
        <w:cr/>
      </w:r>
    </w:p>
    <w:p w:rsidR="00C703A2" w:rsidRDefault="00C703A2" w:rsidP="00C703A2">
      <w:pPr>
        <w:jc w:val="both"/>
        <w:rPr>
          <w:rFonts w:ascii="Arial" w:hAnsi="Arial" w:cs="Arial"/>
          <w:spacing w:val="-2"/>
          <w:sz w:val="24"/>
          <w:szCs w:val="24"/>
        </w:rPr>
      </w:pPr>
      <w:r w:rsidRPr="006E14E9">
        <w:rPr>
          <w:rFonts w:ascii="Arial" w:hAnsi="Arial" w:cs="Arial"/>
          <w:b/>
          <w:sz w:val="24"/>
          <w:szCs w:val="24"/>
        </w:rPr>
        <w:lastRenderedPageBreak/>
        <w:t>PROCEDIMIENTO.-</w:t>
      </w:r>
      <w:r w:rsidRPr="006E14E9">
        <w:rPr>
          <w:rFonts w:ascii="Arial" w:hAnsi="Arial" w:cs="Arial"/>
          <w:spacing w:val="-2"/>
          <w:sz w:val="24"/>
          <w:szCs w:val="24"/>
        </w:rPr>
        <w:cr/>
      </w:r>
    </w:p>
    <w:p w:rsidR="00C703A2" w:rsidRPr="006E14E9" w:rsidRDefault="00C703A2" w:rsidP="00C703A2">
      <w:pPr>
        <w:jc w:val="both"/>
        <w:rPr>
          <w:rFonts w:ascii="Arial" w:hAnsi="Arial" w:cs="Arial"/>
          <w:sz w:val="24"/>
          <w:szCs w:val="24"/>
          <w:lang w:val="es-ES"/>
        </w:rPr>
      </w:pPr>
      <w:r w:rsidRPr="006E14E9">
        <w:rPr>
          <w:rFonts w:ascii="Arial" w:hAnsi="Arial" w:cs="Arial"/>
          <w:sz w:val="24"/>
          <w:szCs w:val="24"/>
          <w:lang w:val="es-ES"/>
        </w:rPr>
        <w:t xml:space="preserve"> La ejecución y colocación de </w:t>
      </w:r>
      <w:r w:rsidRPr="006E14E9">
        <w:rPr>
          <w:rFonts w:ascii="Arial" w:hAnsi="Arial" w:cs="Arial"/>
          <w:spacing w:val="-2"/>
          <w:sz w:val="24"/>
          <w:szCs w:val="24"/>
        </w:rPr>
        <w:t xml:space="preserve">la cubierta </w:t>
      </w:r>
      <w:r>
        <w:rPr>
          <w:rFonts w:ascii="Arial" w:hAnsi="Arial" w:cs="Arial"/>
          <w:spacing w:val="-2"/>
          <w:sz w:val="24"/>
          <w:szCs w:val="24"/>
        </w:rPr>
        <w:t>de policarbonato</w:t>
      </w:r>
      <w:r w:rsidRPr="006E14E9">
        <w:rPr>
          <w:rFonts w:ascii="Arial" w:hAnsi="Arial" w:cs="Arial"/>
          <w:sz w:val="24"/>
          <w:szCs w:val="24"/>
          <w:lang w:val="es-ES"/>
        </w:rPr>
        <w:t>, es un proceso</w:t>
      </w:r>
      <w:r>
        <w:rPr>
          <w:rFonts w:ascii="Arial" w:hAnsi="Arial" w:cs="Arial"/>
          <w:sz w:val="24"/>
          <w:szCs w:val="24"/>
          <w:lang w:val="es-ES"/>
        </w:rPr>
        <w:t xml:space="preserve"> detalloso y muy delicado de mucha precision</w:t>
      </w:r>
      <w:r w:rsidRPr="006E14E9">
        <w:rPr>
          <w:rFonts w:ascii="Arial" w:hAnsi="Arial" w:cs="Arial"/>
          <w:sz w:val="24"/>
          <w:szCs w:val="24"/>
          <w:lang w:val="es-ES"/>
        </w:rPr>
        <w:t xml:space="preserve">, por lo que el contratista verificará el momento adecuado para la fabricación y posterior colocación de </w:t>
      </w:r>
      <w:r>
        <w:rPr>
          <w:rFonts w:ascii="Arial" w:hAnsi="Arial" w:cs="Arial"/>
          <w:sz w:val="24"/>
          <w:szCs w:val="24"/>
          <w:lang w:val="es-ES"/>
        </w:rPr>
        <w:t>estas cubiertas de policarbonatos</w:t>
      </w:r>
      <w:r w:rsidRPr="006E14E9">
        <w:rPr>
          <w:rFonts w:ascii="Arial" w:hAnsi="Arial" w:cs="Arial"/>
          <w:sz w:val="24"/>
          <w:szCs w:val="24"/>
          <w:lang w:val="es-ES"/>
        </w:rPr>
        <w:t xml:space="preserve">. </w:t>
      </w:r>
    </w:p>
    <w:p w:rsidR="00C703A2" w:rsidRPr="00825987"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lang w:val="es-ES"/>
        </w:rPr>
        <w:t xml:space="preserve">Las medidas desarrolladas de </w:t>
      </w:r>
      <w:r>
        <w:rPr>
          <w:rFonts w:ascii="Arial" w:hAnsi="Arial" w:cs="Arial"/>
          <w:sz w:val="24"/>
          <w:szCs w:val="24"/>
          <w:lang w:val="es-ES"/>
        </w:rPr>
        <w:t>policarbonato</w:t>
      </w:r>
      <w:r w:rsidRPr="006E14E9">
        <w:rPr>
          <w:rFonts w:ascii="Arial" w:hAnsi="Arial" w:cs="Arial"/>
          <w:sz w:val="24"/>
          <w:szCs w:val="24"/>
          <w:lang w:val="es-ES"/>
        </w:rPr>
        <w:t xml:space="preserve"> serán moduladas con las dimensiones comerciales de las planchas. Previa la verificación de medidas en obra y con los planos de detalle y complementarios desarrollados en obra, se procederá a su </w:t>
      </w:r>
      <w:r>
        <w:rPr>
          <w:rFonts w:ascii="Arial" w:hAnsi="Arial" w:cs="Arial"/>
          <w:sz w:val="24"/>
          <w:szCs w:val="24"/>
          <w:lang w:val="es-ES"/>
        </w:rPr>
        <w:t>pedido</w:t>
      </w:r>
      <w:r w:rsidRPr="006E14E9">
        <w:rPr>
          <w:rFonts w:ascii="Arial" w:hAnsi="Arial" w:cs="Arial"/>
          <w:sz w:val="24"/>
          <w:szCs w:val="24"/>
          <w:lang w:val="es-ES"/>
        </w:rPr>
        <w:t>.</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C703A2" w:rsidRPr="006E14E9" w:rsidRDefault="00C703A2" w:rsidP="00C703A2">
      <w:pPr>
        <w:jc w:val="both"/>
        <w:rPr>
          <w:rFonts w:ascii="Arial" w:hAnsi="Arial" w:cs="Arial"/>
          <w:sz w:val="24"/>
          <w:szCs w:val="24"/>
          <w:lang w:val="es-ES"/>
        </w:rPr>
      </w:pPr>
      <w:r w:rsidRPr="006E14E9">
        <w:rPr>
          <w:rFonts w:ascii="Arial" w:hAnsi="Arial" w:cs="Arial"/>
          <w:sz w:val="24"/>
          <w:szCs w:val="24"/>
          <w:lang w:val="es-ES"/>
        </w:rPr>
        <w:t>La medición se la hará en unidad de superficie y su pago será por metro cuadrado "m</w:t>
      </w:r>
      <w:r w:rsidRPr="006E14E9">
        <w:rPr>
          <w:rFonts w:ascii="Arial" w:hAnsi="Arial" w:cs="Arial"/>
          <w:sz w:val="24"/>
          <w:szCs w:val="24"/>
          <w:vertAlign w:val="superscript"/>
          <w:lang w:val="es-ES"/>
        </w:rPr>
        <w:t>2</w:t>
      </w:r>
      <w:r w:rsidRPr="006E14E9">
        <w:rPr>
          <w:rFonts w:ascii="Arial" w:hAnsi="Arial" w:cs="Arial"/>
          <w:sz w:val="24"/>
          <w:szCs w:val="24"/>
          <w:lang w:val="es-ES"/>
        </w:rPr>
        <w:t xml:space="preserve">", en base a la medición desarrollada de todos los elementos colocados y verificados en obra y planos del proyecto. </w:t>
      </w:r>
    </w:p>
    <w:p w:rsidR="00C703A2" w:rsidRPr="00C35204" w:rsidRDefault="00C703A2" w:rsidP="00C703A2">
      <w:pPr>
        <w:widowControl w:val="0"/>
        <w:autoSpaceDE w:val="0"/>
        <w:autoSpaceDN w:val="0"/>
        <w:adjustRightInd w:val="0"/>
        <w:jc w:val="both"/>
        <w:rPr>
          <w:rFonts w:ascii="Arial" w:hAnsi="Arial" w:cs="Arial"/>
          <w:sz w:val="24"/>
          <w:szCs w:val="24"/>
          <w:lang w:val="es-ES"/>
        </w:rPr>
      </w:pP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CUBIERTA DE POLICARBONATO</w:t>
      </w:r>
      <w:r>
        <w:rPr>
          <w:rFonts w:ascii="Arial" w:hAnsi="Arial" w:cs="Arial"/>
          <w:bCs/>
          <w:sz w:val="24"/>
          <w:szCs w:val="24"/>
        </w:rPr>
        <w:t xml:space="preserve">, </w:t>
      </w:r>
      <w:r w:rsidRPr="00B82A4E">
        <w:rPr>
          <w:rFonts w:ascii="Arial" w:hAnsi="Arial" w:cs="Arial"/>
          <w:sz w:val="24"/>
          <w:szCs w:val="24"/>
        </w:rPr>
        <w:t>CUBIERTA AUTOPORTANTE DE POLIURETANO CON FOIL DE ALUMINIO Y LÁMINA ASFÁLTICA</w:t>
      </w:r>
      <w:r w:rsidRPr="00825987">
        <w:rPr>
          <w:rFonts w:ascii="Arial" w:hAnsi="Arial" w:cs="Arial"/>
          <w:bCs/>
          <w:sz w:val="24"/>
          <w:szCs w:val="24"/>
        </w:rPr>
        <w:t>.</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C703A2" w:rsidRPr="00825987" w:rsidRDefault="00C703A2" w:rsidP="00C703A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4290F">
        <w:rPr>
          <w:rFonts w:ascii="Arial" w:hAnsi="Arial" w:cs="Arial"/>
          <w:b/>
          <w:sz w:val="24"/>
          <w:szCs w:val="24"/>
        </w:rPr>
        <w:t>516392</w:t>
      </w:r>
      <w:r w:rsidRPr="00825987">
        <w:rPr>
          <w:rFonts w:ascii="Arial" w:hAnsi="Arial" w:cs="Arial"/>
          <w:b/>
          <w:sz w:val="24"/>
          <w:szCs w:val="24"/>
        </w:rPr>
        <w:tab/>
        <w:t>RUBRO:</w:t>
      </w:r>
      <w:r w:rsidRPr="00825987">
        <w:rPr>
          <w:rFonts w:ascii="Arial" w:hAnsi="Arial" w:cs="Arial"/>
          <w:sz w:val="24"/>
          <w:szCs w:val="24"/>
        </w:rPr>
        <w:t xml:space="preserve"> </w:t>
      </w:r>
      <w:r w:rsidRPr="0084290F">
        <w:rPr>
          <w:rFonts w:ascii="Arial" w:hAnsi="Arial" w:cs="Arial"/>
          <w:b/>
          <w:sz w:val="24"/>
          <w:szCs w:val="24"/>
        </w:rPr>
        <w:t>IMPERMEABILIZACIÓN CON BANDA ASFALTICA PARA FLASHIN DE CIERRE DE CUBIERTAS</w:t>
      </w:r>
      <w:r>
        <w:rPr>
          <w:rFonts w:ascii="Arial" w:hAnsi="Arial" w:cs="Arial"/>
          <w:b/>
          <w:sz w:val="24"/>
          <w:szCs w:val="24"/>
        </w:rPr>
        <w:t>.</w:t>
      </w:r>
    </w:p>
    <w:p w:rsidR="00C703A2" w:rsidRPr="00825987" w:rsidRDefault="00C703A2" w:rsidP="00C703A2">
      <w:pPr>
        <w:widowControl w:val="0"/>
        <w:tabs>
          <w:tab w:val="left" w:pos="3000"/>
        </w:tabs>
        <w:autoSpaceDE w:val="0"/>
        <w:autoSpaceDN w:val="0"/>
        <w:adjustRightInd w:val="0"/>
        <w:jc w:val="both"/>
        <w:rPr>
          <w:rFonts w:ascii="Arial" w:hAnsi="Arial" w:cs="Arial"/>
          <w:b/>
          <w:bCs/>
          <w:sz w:val="24"/>
          <w:szCs w:val="24"/>
        </w:rPr>
      </w:pPr>
    </w:p>
    <w:p w:rsidR="00C703A2"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sz w:val="24"/>
          <w:szCs w:val="24"/>
        </w:rPr>
        <w:t>DESCRIPCION.-</w:t>
      </w:r>
      <w:r w:rsidRPr="006E14E9">
        <w:rPr>
          <w:rFonts w:ascii="Arial" w:hAnsi="Arial" w:cs="Arial"/>
          <w:sz w:val="24"/>
          <w:szCs w:val="24"/>
        </w:rPr>
        <w:cr/>
      </w:r>
    </w:p>
    <w:p w:rsidR="00C703A2" w:rsidRDefault="00C703A2" w:rsidP="00C703A2">
      <w:pPr>
        <w:widowControl w:val="0"/>
        <w:autoSpaceDE w:val="0"/>
        <w:autoSpaceDN w:val="0"/>
        <w:adjustRightInd w:val="0"/>
        <w:jc w:val="both"/>
        <w:rPr>
          <w:rFonts w:ascii="Arial" w:hAnsi="Arial" w:cs="Arial"/>
          <w:sz w:val="24"/>
          <w:szCs w:val="24"/>
        </w:rPr>
      </w:pPr>
      <w:r>
        <w:rPr>
          <w:rFonts w:ascii="Arial" w:hAnsi="Arial" w:cs="Arial"/>
          <w:sz w:val="24"/>
          <w:szCs w:val="24"/>
        </w:rPr>
        <w:t>Este rubro consiste en la impermeabilización de cubiertas conlaminas asfálticas con el fin de</w:t>
      </w:r>
      <w:r w:rsidRPr="006E14E9">
        <w:rPr>
          <w:rFonts w:ascii="Arial" w:hAnsi="Arial" w:cs="Arial"/>
          <w:sz w:val="24"/>
          <w:szCs w:val="24"/>
        </w:rPr>
        <w:t xml:space="preserve"> recub</w:t>
      </w:r>
      <w:r>
        <w:rPr>
          <w:rFonts w:ascii="Arial" w:hAnsi="Arial" w:cs="Arial"/>
          <w:sz w:val="24"/>
          <w:szCs w:val="24"/>
        </w:rPr>
        <w:t xml:space="preserve">rir y proteger los techos, son </w:t>
      </w:r>
      <w:r w:rsidRPr="006E14E9">
        <w:rPr>
          <w:rFonts w:ascii="Arial" w:hAnsi="Arial" w:cs="Arial"/>
          <w:sz w:val="24"/>
          <w:szCs w:val="24"/>
        </w:rPr>
        <w:t>resistentes a la intemperie y luz solar.</w:t>
      </w:r>
      <w:r w:rsidRPr="006E14E9">
        <w:rPr>
          <w:rFonts w:ascii="Arial" w:hAnsi="Arial" w:cs="Arial"/>
          <w:sz w:val="24"/>
          <w:szCs w:val="24"/>
        </w:rPr>
        <w:cr/>
      </w:r>
      <w:r w:rsidRPr="006E14E9">
        <w:rPr>
          <w:rFonts w:ascii="Arial" w:hAnsi="Arial" w:cs="Arial"/>
          <w:sz w:val="24"/>
          <w:szCs w:val="24"/>
        </w:rPr>
        <w:cr/>
      </w:r>
      <w:r w:rsidRPr="006E14E9">
        <w:rPr>
          <w:rFonts w:ascii="Arial" w:hAnsi="Arial" w:cs="Arial"/>
          <w:b/>
          <w:sz w:val="24"/>
          <w:szCs w:val="24"/>
        </w:rPr>
        <w:t>PROCEDIMIENTO.-</w:t>
      </w:r>
      <w:r w:rsidRPr="006E14E9">
        <w:rPr>
          <w:rFonts w:ascii="Arial" w:hAnsi="Arial" w:cs="Arial"/>
          <w:sz w:val="24"/>
          <w:szCs w:val="24"/>
        </w:rPr>
        <w:cr/>
      </w:r>
    </w:p>
    <w:p w:rsidR="00C703A2" w:rsidRDefault="00C703A2" w:rsidP="00C703A2">
      <w:pPr>
        <w:widowControl w:val="0"/>
        <w:autoSpaceDE w:val="0"/>
        <w:autoSpaceDN w:val="0"/>
        <w:adjustRightInd w:val="0"/>
        <w:jc w:val="both"/>
        <w:rPr>
          <w:rFonts w:ascii="Arial" w:hAnsi="Arial" w:cs="Arial"/>
          <w:b/>
          <w:sz w:val="24"/>
          <w:szCs w:val="24"/>
        </w:rPr>
      </w:pPr>
      <w:r w:rsidRPr="006E14E9">
        <w:rPr>
          <w:rFonts w:ascii="Arial" w:hAnsi="Arial" w:cs="Arial"/>
          <w:sz w:val="24"/>
          <w:szCs w:val="24"/>
        </w:rPr>
        <w:t xml:space="preserve">Este trabajo consiste en  preparar las superficies de los techos a ser </w:t>
      </w:r>
      <w:r>
        <w:rPr>
          <w:rFonts w:ascii="Arial" w:hAnsi="Arial" w:cs="Arial"/>
          <w:sz w:val="24"/>
          <w:szCs w:val="24"/>
        </w:rPr>
        <w:t>impermeabilizadas</w:t>
      </w:r>
      <w:r w:rsidRPr="006E14E9">
        <w:rPr>
          <w:rFonts w:ascii="Arial" w:hAnsi="Arial" w:cs="Arial"/>
          <w:sz w:val="24"/>
          <w:szCs w:val="24"/>
        </w:rPr>
        <w:t xml:space="preserve"> de tal manera que se encuentren libres de grasas, polvo, moho y otros contaminantes, deberán estar totalmente secas; en superficies de fibrocemento nuevas, se eliminará la alcalinidad con una solución de ácido muriático al 10%, si la superficie presenta hongos, lavar con una solución de hipoclorito de sodio al 15%, enjuagar bien y dejar secar.</w:t>
      </w:r>
      <w:r w:rsidRPr="006E14E9">
        <w:rPr>
          <w:rFonts w:ascii="Arial" w:hAnsi="Arial" w:cs="Arial"/>
          <w:sz w:val="24"/>
          <w:szCs w:val="24"/>
        </w:rPr>
        <w:cr/>
      </w:r>
      <w:r w:rsidRPr="006E14E9">
        <w:rPr>
          <w:rFonts w:ascii="Arial" w:hAnsi="Arial" w:cs="Arial"/>
          <w:b/>
          <w:sz w:val="24"/>
          <w:szCs w:val="24"/>
        </w:rPr>
        <w:t xml:space="preserve"> </w:t>
      </w:r>
      <w:r w:rsidRPr="006E14E9">
        <w:rPr>
          <w:rFonts w:ascii="Arial" w:hAnsi="Arial" w:cs="Arial"/>
          <w:b/>
          <w:sz w:val="24"/>
          <w:szCs w:val="24"/>
        </w:rPr>
        <w:cr/>
        <w:t>MEDICION Y PAGO.-</w:t>
      </w:r>
      <w:r w:rsidRPr="006E14E9">
        <w:rPr>
          <w:rFonts w:ascii="Arial" w:hAnsi="Arial" w:cs="Arial"/>
          <w:b/>
          <w:sz w:val="24"/>
          <w:szCs w:val="24"/>
        </w:rPr>
        <w:tab/>
      </w:r>
      <w:r w:rsidRPr="006E14E9">
        <w:rPr>
          <w:rFonts w:ascii="Arial" w:hAnsi="Arial" w:cs="Arial"/>
          <w:b/>
          <w:sz w:val="24"/>
          <w:szCs w:val="24"/>
        </w:rPr>
        <w:cr/>
      </w:r>
    </w:p>
    <w:p w:rsidR="00C703A2" w:rsidRPr="00825987"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medirá al céntimo y se cuantificará en metros cuadrados efectivamente ejecutados, medidos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r>
      <w:r w:rsidRPr="006E14E9">
        <w:rPr>
          <w:rFonts w:ascii="Arial" w:hAnsi="Arial" w:cs="Arial"/>
          <w:color w:val="000000"/>
          <w:sz w:val="24"/>
          <w:szCs w:val="24"/>
        </w:rPr>
        <w:t xml:space="preserve"> La medición será de acuerdo a la cantidad real ejecutada en obra. Su pago será por metro cuadrado (m2).</w:t>
      </w:r>
    </w:p>
    <w:p w:rsidR="00C703A2" w:rsidRPr="00825987" w:rsidRDefault="00C703A2" w:rsidP="00C703A2">
      <w:pPr>
        <w:widowControl w:val="0"/>
        <w:autoSpaceDE w:val="0"/>
        <w:autoSpaceDN w:val="0"/>
        <w:adjustRightInd w:val="0"/>
        <w:jc w:val="both"/>
        <w:rPr>
          <w:rFonts w:ascii="Arial" w:hAnsi="Arial" w:cs="Arial"/>
          <w:sz w:val="24"/>
          <w:szCs w:val="24"/>
        </w:rPr>
      </w:pP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chova, gasolina.</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C703A2" w:rsidRDefault="00C703A2" w:rsidP="00C703A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C703A2" w:rsidRDefault="00C703A2" w:rsidP="00C703A2">
      <w:pPr>
        <w:widowControl w:val="0"/>
        <w:tabs>
          <w:tab w:val="left" w:pos="3000"/>
        </w:tabs>
        <w:autoSpaceDE w:val="0"/>
        <w:autoSpaceDN w:val="0"/>
        <w:adjustRightInd w:val="0"/>
        <w:jc w:val="both"/>
        <w:rPr>
          <w:rFonts w:ascii="Arial" w:hAnsi="Arial" w:cs="Arial"/>
          <w:b/>
          <w:sz w:val="24"/>
        </w:rPr>
      </w:pPr>
      <w:r w:rsidRPr="00403121">
        <w:rPr>
          <w:rFonts w:ascii="Arial" w:hAnsi="Arial" w:cs="Arial"/>
          <w:b/>
          <w:sz w:val="24"/>
        </w:rPr>
        <w:t>DETALLES</w:t>
      </w:r>
    </w:p>
    <w:p w:rsidR="00C703A2" w:rsidRDefault="00C703A2" w:rsidP="00C703A2">
      <w:pPr>
        <w:widowControl w:val="0"/>
        <w:tabs>
          <w:tab w:val="left" w:pos="3000"/>
        </w:tabs>
        <w:autoSpaceDE w:val="0"/>
        <w:autoSpaceDN w:val="0"/>
        <w:adjustRightInd w:val="0"/>
        <w:jc w:val="both"/>
        <w:rPr>
          <w:rFonts w:ascii="Arial" w:hAnsi="Arial" w:cs="Arial"/>
          <w:b/>
          <w:sz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516242</w:t>
      </w:r>
      <w:r w:rsidRPr="00825987">
        <w:rPr>
          <w:rFonts w:ascii="Arial" w:hAnsi="Arial" w:cs="Arial"/>
          <w:b/>
          <w:sz w:val="24"/>
          <w:szCs w:val="24"/>
        </w:rPr>
        <w:tab/>
        <w:t xml:space="preserve">RUBRO: </w:t>
      </w:r>
      <w:r w:rsidRPr="00403121">
        <w:rPr>
          <w:rFonts w:ascii="Arial" w:hAnsi="Arial" w:cs="Arial"/>
          <w:b/>
          <w:sz w:val="24"/>
          <w:szCs w:val="24"/>
        </w:rPr>
        <w:t>ADHESIVO MICROFERFORADO COLOR GRIS</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Serán los elementos </w:t>
      </w:r>
      <w:r>
        <w:rPr>
          <w:rFonts w:ascii="Arial" w:hAnsi="Arial" w:cs="Arial"/>
          <w:sz w:val="24"/>
          <w:szCs w:val="24"/>
        </w:rPr>
        <w:t>adhesivos microperforados</w:t>
      </w:r>
      <w:r w:rsidRPr="006E14E9">
        <w:rPr>
          <w:rFonts w:ascii="Arial" w:hAnsi="Arial" w:cs="Arial"/>
          <w:sz w:val="24"/>
          <w:szCs w:val="24"/>
        </w:rPr>
        <w:t xml:space="preserve"> Utilizados como protecciones en </w:t>
      </w:r>
      <w:r>
        <w:rPr>
          <w:rFonts w:ascii="Arial" w:hAnsi="Arial" w:cs="Arial"/>
          <w:sz w:val="24"/>
          <w:szCs w:val="24"/>
        </w:rPr>
        <w:t>las ventanas</w:t>
      </w:r>
      <w:r w:rsidRPr="006E14E9">
        <w:rPr>
          <w:rFonts w:ascii="Arial" w:hAnsi="Arial" w:cs="Arial"/>
          <w:sz w:val="24"/>
          <w:szCs w:val="24"/>
        </w:rPr>
        <w:t>, o en sitos donde se necesite protección, de acuerdo con los planos, detalles del proyecto y a las indicaciones del I/A Fiscalizador.</w:t>
      </w:r>
    </w:p>
    <w:p w:rsidR="00C703A2" w:rsidRPr="006E14E9" w:rsidRDefault="00C703A2" w:rsidP="00C703A2">
      <w:pPr>
        <w:widowControl w:val="0"/>
        <w:autoSpaceDE w:val="0"/>
        <w:autoSpaceDN w:val="0"/>
        <w:adjustRightInd w:val="0"/>
        <w:jc w:val="both"/>
        <w:rPr>
          <w:rFonts w:ascii="Arial" w:hAnsi="Arial" w:cs="Arial"/>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w:t>
      </w:r>
      <w:r>
        <w:rPr>
          <w:rFonts w:ascii="Arial" w:hAnsi="Arial" w:cs="Arial"/>
          <w:sz w:val="24"/>
          <w:szCs w:val="24"/>
        </w:rPr>
        <w:t>adhesivos microperforados</w:t>
      </w:r>
      <w:r w:rsidRPr="006E14E9">
        <w:rPr>
          <w:rFonts w:ascii="Arial" w:hAnsi="Arial" w:cs="Arial"/>
          <w:sz w:val="24"/>
          <w:szCs w:val="24"/>
        </w:rPr>
        <w:t xml:space="preserve"> serán de </w:t>
      </w:r>
      <w:r>
        <w:rPr>
          <w:rFonts w:ascii="Arial" w:hAnsi="Arial" w:cs="Arial"/>
          <w:sz w:val="24"/>
          <w:szCs w:val="24"/>
        </w:rPr>
        <w:t>color gris para de esta manera proteger del sol y el calor a las personas o especies q se encuentren en el lugar</w:t>
      </w:r>
      <w:r w:rsidRPr="006E14E9">
        <w:rPr>
          <w:rFonts w:ascii="Arial" w:hAnsi="Arial" w:cs="Arial"/>
          <w:sz w:val="24"/>
          <w:szCs w:val="24"/>
        </w:rPr>
        <w:t xml:space="preserve">. </w:t>
      </w:r>
      <w:r>
        <w:rPr>
          <w:rFonts w:ascii="Arial" w:hAnsi="Arial" w:cs="Arial"/>
          <w:sz w:val="24"/>
          <w:szCs w:val="24"/>
        </w:rPr>
        <w:t>La superficie que será intervenida debe</w:t>
      </w:r>
      <w:r w:rsidRPr="006E14E9">
        <w:rPr>
          <w:rFonts w:ascii="Arial" w:hAnsi="Arial" w:cs="Arial"/>
          <w:sz w:val="24"/>
          <w:szCs w:val="24"/>
        </w:rPr>
        <w:t xml:space="preserve"> estar limpios de toda aspereza, grasas o aceites y se debe limpiar con gasolina o thiñer.</w:t>
      </w:r>
    </w:p>
    <w:p w:rsidR="00C703A2" w:rsidRPr="006E14E9" w:rsidRDefault="00C703A2" w:rsidP="00C703A2">
      <w:pPr>
        <w:widowControl w:val="0"/>
        <w:autoSpaceDE w:val="0"/>
        <w:autoSpaceDN w:val="0"/>
        <w:adjustRightInd w:val="0"/>
        <w:jc w:val="both"/>
        <w:rPr>
          <w:rFonts w:ascii="Arial" w:hAnsi="Arial" w:cs="Arial"/>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real ejecutada e instalada en obra. Su pago será por metro </w:t>
      </w:r>
      <w:r>
        <w:rPr>
          <w:rFonts w:ascii="Arial" w:hAnsi="Arial" w:cs="Arial"/>
          <w:sz w:val="24"/>
          <w:szCs w:val="24"/>
        </w:rPr>
        <w:t>cuadrado (M2</w:t>
      </w:r>
      <w:r w:rsidRPr="006E14E9">
        <w:rPr>
          <w:rFonts w:ascii="Arial" w:hAnsi="Arial" w:cs="Arial"/>
          <w:sz w:val="24"/>
          <w:szCs w:val="24"/>
        </w:rPr>
        <w:t>).</w:t>
      </w:r>
    </w:p>
    <w:p w:rsidR="00C703A2" w:rsidRDefault="00C703A2" w:rsidP="00C703A2">
      <w:pPr>
        <w:widowControl w:val="0"/>
        <w:autoSpaceDE w:val="0"/>
        <w:autoSpaceDN w:val="0"/>
        <w:adjustRightInd w:val="0"/>
        <w:jc w:val="both"/>
        <w:rPr>
          <w:rFonts w:ascii="Arial" w:hAnsi="Arial" w:cs="Arial"/>
          <w:b/>
          <w:bCs/>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METRO </w:t>
      </w:r>
      <w:r>
        <w:rPr>
          <w:rFonts w:ascii="Arial" w:hAnsi="Arial" w:cs="Arial"/>
          <w:sz w:val="24"/>
          <w:szCs w:val="24"/>
        </w:rPr>
        <w:t>CUADRADO (M2</w:t>
      </w:r>
      <w:r w:rsidRPr="006E14E9">
        <w:rPr>
          <w:rFonts w:ascii="Arial" w:hAnsi="Arial" w:cs="Arial"/>
          <w:sz w:val="24"/>
          <w:szCs w:val="24"/>
        </w:rPr>
        <w:t>).</w:t>
      </w:r>
    </w:p>
    <w:p w:rsidR="00C703A2" w:rsidRPr="002A1A76" w:rsidRDefault="00C703A2" w:rsidP="00C703A2">
      <w:pPr>
        <w:widowControl w:val="0"/>
        <w:tabs>
          <w:tab w:val="left" w:pos="3000"/>
        </w:tabs>
        <w:autoSpaceDE w:val="0"/>
        <w:autoSpaceDN w:val="0"/>
        <w:adjustRightInd w:val="0"/>
        <w:jc w:val="both"/>
        <w:rPr>
          <w:rFonts w:ascii="Arial" w:hAnsi="Arial" w:cs="Arial"/>
          <w:b/>
          <w:sz w:val="24"/>
          <w:szCs w:val="24"/>
        </w:rPr>
      </w:pPr>
      <w:r w:rsidRPr="006E14E9">
        <w:rPr>
          <w:rFonts w:ascii="Arial" w:hAnsi="Arial" w:cs="Arial"/>
          <w:b/>
          <w:bCs/>
          <w:sz w:val="24"/>
          <w:szCs w:val="24"/>
        </w:rPr>
        <w:t>MATERIALES MÍNIMOS</w:t>
      </w:r>
      <w:r w:rsidRPr="006E14E9">
        <w:rPr>
          <w:rFonts w:ascii="Arial" w:hAnsi="Arial" w:cs="Arial"/>
          <w:sz w:val="24"/>
          <w:szCs w:val="24"/>
        </w:rPr>
        <w:t xml:space="preserve">: </w:t>
      </w:r>
      <w:r w:rsidRPr="002A1A76">
        <w:rPr>
          <w:rFonts w:ascii="Arial" w:hAnsi="Arial" w:cs="Arial"/>
          <w:sz w:val="24"/>
          <w:szCs w:val="24"/>
        </w:rPr>
        <w:t>ADHESIVO MICROFERFORADO COLOR GRIS</w:t>
      </w:r>
    </w:p>
    <w:p w:rsidR="00C703A2"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r>
        <w:rPr>
          <w:rFonts w:ascii="Arial" w:hAnsi="Arial" w:cs="Arial"/>
          <w:sz w:val="24"/>
          <w:szCs w:val="24"/>
        </w:rPr>
        <w:t xml:space="preserve">. </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Pr>
          <w:rFonts w:ascii="Arial" w:hAnsi="Arial" w:cs="Arial"/>
          <w:sz w:val="24"/>
          <w:szCs w:val="24"/>
        </w:rPr>
        <w:t>: MAESTRO MAYOR</w:t>
      </w:r>
      <w:r w:rsidRPr="006E14E9">
        <w:rPr>
          <w:rFonts w:ascii="Arial" w:hAnsi="Arial" w:cs="Arial"/>
          <w:sz w:val="24"/>
          <w:szCs w:val="24"/>
        </w:rPr>
        <w:t>, AYUDANTE.</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516333</w:t>
      </w:r>
      <w:r w:rsidRPr="00825987">
        <w:rPr>
          <w:rFonts w:ascii="Arial" w:hAnsi="Arial" w:cs="Arial"/>
          <w:b/>
          <w:sz w:val="24"/>
          <w:szCs w:val="24"/>
        </w:rPr>
        <w:tab/>
        <w:t xml:space="preserve">RUBRO: </w:t>
      </w:r>
      <w:r w:rsidRPr="00403121">
        <w:rPr>
          <w:rFonts w:ascii="Arial" w:hAnsi="Arial" w:cs="Arial"/>
          <w:b/>
          <w:sz w:val="24"/>
          <w:szCs w:val="24"/>
        </w:rPr>
        <w:t>DETALLE DE ALUMINIO COMPUESTO COLOR GRIS (INCLUYE ESTRUCTURA)</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C703A2" w:rsidRPr="00F94E08" w:rsidRDefault="00C703A2" w:rsidP="00C703A2">
      <w:pPr>
        <w:widowControl w:val="0"/>
        <w:tabs>
          <w:tab w:val="left" w:pos="3000"/>
        </w:tabs>
        <w:autoSpaceDE w:val="0"/>
        <w:autoSpaceDN w:val="0"/>
        <w:adjustRightInd w:val="0"/>
        <w:jc w:val="both"/>
        <w:rPr>
          <w:rFonts w:ascii="Arial" w:hAnsi="Arial" w:cs="Arial"/>
          <w:b/>
          <w:sz w:val="24"/>
          <w:szCs w:val="24"/>
        </w:rPr>
      </w:pPr>
      <w:r w:rsidRPr="005B0FDB">
        <w:rPr>
          <w:rFonts w:ascii="Arial" w:hAnsi="Arial" w:cs="Arial"/>
          <w:sz w:val="24"/>
          <w:szCs w:val="24"/>
        </w:rPr>
        <w:t>Comprende las actividades que deberá realizar el constructor para fabricar, s</w:t>
      </w:r>
      <w:r>
        <w:rPr>
          <w:rFonts w:ascii="Arial" w:hAnsi="Arial" w:cs="Arial"/>
          <w:sz w:val="24"/>
          <w:szCs w:val="24"/>
        </w:rPr>
        <w:t xml:space="preserve">uministrar y montar en obra </w:t>
      </w:r>
      <w:r w:rsidRPr="00F94E08">
        <w:rPr>
          <w:rFonts w:ascii="Arial" w:hAnsi="Arial" w:cs="Arial"/>
          <w:sz w:val="24"/>
          <w:szCs w:val="24"/>
        </w:rPr>
        <w:t xml:space="preserve"> detalle de aluminio compuesto color gris (incluye estructura)</w:t>
      </w:r>
      <w:r>
        <w:rPr>
          <w:rFonts w:ascii="Arial" w:hAnsi="Arial" w:cs="Arial"/>
          <w:b/>
          <w:sz w:val="24"/>
          <w:szCs w:val="24"/>
        </w:rPr>
        <w:t xml:space="preserve"> </w:t>
      </w:r>
      <w:r w:rsidRPr="005B0FDB">
        <w:rPr>
          <w:rFonts w:ascii="Arial" w:hAnsi="Arial" w:cs="Arial"/>
          <w:sz w:val="24"/>
          <w:szCs w:val="24"/>
        </w:rPr>
        <w:t xml:space="preserve">de los diferentes </w:t>
      </w:r>
      <w:r>
        <w:rPr>
          <w:rFonts w:ascii="Arial" w:hAnsi="Arial" w:cs="Arial"/>
          <w:sz w:val="24"/>
          <w:szCs w:val="24"/>
        </w:rPr>
        <w:t>ambientes del proyecto.</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C703A2" w:rsidRDefault="00C703A2" w:rsidP="00C703A2">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aluminio compuesto color gris.</w:t>
      </w:r>
    </w:p>
    <w:p w:rsidR="00C703A2" w:rsidRDefault="00C703A2" w:rsidP="00C703A2">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sidRPr="00F94E08">
        <w:rPr>
          <w:rFonts w:ascii="Arial" w:hAnsi="Arial" w:cs="Arial"/>
          <w:sz w:val="24"/>
          <w:szCs w:val="24"/>
        </w:rPr>
        <w:t>detalle de aluminio compuesto color gris</w:t>
      </w:r>
      <w:r w:rsidRPr="005B0FDB">
        <w:rPr>
          <w:rFonts w:ascii="Arial" w:hAnsi="Arial" w:cs="Arial"/>
          <w:sz w:val="24"/>
          <w:szCs w:val="24"/>
        </w:rPr>
        <w:t>. El constructor verificará las medidas de los vanos en obra y su escuadría, para realizar los ajustes necesarios.</w:t>
      </w:r>
    </w:p>
    <w:p w:rsidR="00C703A2" w:rsidRDefault="00C703A2" w:rsidP="00C703A2">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w:t>
      </w:r>
      <w:r w:rsidRPr="005B0FDB">
        <w:rPr>
          <w:rFonts w:ascii="Arial" w:hAnsi="Arial" w:cs="Arial"/>
          <w:sz w:val="24"/>
          <w:szCs w:val="24"/>
        </w:rPr>
        <w:t xml:space="preserve">fija utilizará los </w:t>
      </w:r>
      <w:r w:rsidRPr="005B0FDB">
        <w:rPr>
          <w:rFonts w:ascii="Arial" w:hAnsi="Arial" w:cs="Arial"/>
          <w:sz w:val="24"/>
          <w:szCs w:val="24"/>
        </w:rPr>
        <w:lastRenderedPageBreak/>
        <w:t>perfiles dete</w:t>
      </w:r>
      <w:r>
        <w:rPr>
          <w:rFonts w:ascii="Arial" w:hAnsi="Arial" w:cs="Arial"/>
          <w:sz w:val="24"/>
          <w:szCs w:val="24"/>
        </w:rPr>
        <w:t>rminados en esta especificación.</w:t>
      </w:r>
    </w:p>
    <w:p w:rsidR="00C703A2" w:rsidRDefault="00C703A2" w:rsidP="00C703A2">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instalados</w:t>
      </w:r>
      <w:r w:rsidRPr="005B0FDB">
        <w:rPr>
          <w:rFonts w:ascii="Arial" w:hAnsi="Arial" w:cs="Arial"/>
          <w:sz w:val="24"/>
          <w:szCs w:val="24"/>
        </w:rPr>
        <w:t>.</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 xml:space="preserve">Fiscalización realizará la aprobación o rechazo, ya sea parcial o total del rubro, con las tolerancias y pruebas de las condiciones en las que se entrega </w:t>
      </w:r>
      <w:r>
        <w:rPr>
          <w:rFonts w:ascii="Arial" w:hAnsi="Arial" w:cs="Arial"/>
          <w:sz w:val="24"/>
          <w:szCs w:val="24"/>
        </w:rPr>
        <w:t xml:space="preserve">los </w:t>
      </w:r>
      <w:r w:rsidRPr="005B0FDB">
        <w:rPr>
          <w:rFonts w:ascii="Arial" w:hAnsi="Arial" w:cs="Arial"/>
          <w:sz w:val="24"/>
          <w:szCs w:val="24"/>
        </w:rPr>
        <w:t xml:space="preserve"> </w:t>
      </w:r>
      <w:r w:rsidRPr="00F94E08">
        <w:rPr>
          <w:rFonts w:ascii="Arial" w:hAnsi="Arial" w:cs="Arial"/>
          <w:sz w:val="24"/>
          <w:szCs w:val="24"/>
        </w:rPr>
        <w:t>detalle de aluminio compuesto color gris</w:t>
      </w:r>
      <w:r w:rsidRPr="005B0FDB">
        <w:rPr>
          <w:rFonts w:ascii="Arial" w:hAnsi="Arial" w:cs="Arial"/>
          <w:sz w:val="24"/>
          <w:szCs w:val="24"/>
        </w:rPr>
        <w:t>.</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C703A2" w:rsidRPr="005B0FDB" w:rsidRDefault="00C703A2" w:rsidP="00C703A2">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C703A2" w:rsidRDefault="00C703A2" w:rsidP="00C703A2">
      <w:pPr>
        <w:widowControl w:val="0"/>
        <w:autoSpaceDE w:val="0"/>
        <w:autoSpaceDN w:val="0"/>
        <w:adjustRightInd w:val="0"/>
        <w:spacing w:line="240" w:lineRule="auto"/>
        <w:jc w:val="both"/>
        <w:rPr>
          <w:rFonts w:ascii="Arial" w:hAnsi="Arial" w:cs="Arial"/>
          <w:sz w:val="24"/>
        </w:rPr>
      </w:pP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C703A2" w:rsidRPr="009C3A14" w:rsidRDefault="00C703A2" w:rsidP="00C703A2">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A96BE3">
        <w:rPr>
          <w:rFonts w:ascii="Arial" w:hAnsi="Arial" w:cs="Arial"/>
          <w:b/>
          <w:sz w:val="24"/>
          <w:szCs w:val="24"/>
        </w:rPr>
        <w:t>ESCALERA</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516343</w:t>
      </w:r>
      <w:r w:rsidRPr="00825987">
        <w:rPr>
          <w:rFonts w:ascii="Arial" w:hAnsi="Arial" w:cs="Arial"/>
          <w:b/>
          <w:sz w:val="24"/>
          <w:szCs w:val="24"/>
        </w:rPr>
        <w:tab/>
        <w:t xml:space="preserve">RUBRO: </w:t>
      </w:r>
      <w:r w:rsidRPr="00403121">
        <w:rPr>
          <w:rFonts w:ascii="Arial" w:hAnsi="Arial" w:cs="Arial"/>
          <w:b/>
          <w:sz w:val="24"/>
          <w:szCs w:val="24"/>
        </w:rPr>
        <w:t>ESCALERA DE GATO DE TUBO DE ACERO GALVANIZADO DE 1 1/2" (INCLYUE PINTURA MARITIMA/ ACRILICA DE POLIURETANO)</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C703A2" w:rsidRPr="00F94E08" w:rsidRDefault="00C703A2" w:rsidP="00C703A2">
      <w:pPr>
        <w:widowControl w:val="0"/>
        <w:tabs>
          <w:tab w:val="left" w:pos="3000"/>
        </w:tabs>
        <w:autoSpaceDE w:val="0"/>
        <w:autoSpaceDN w:val="0"/>
        <w:adjustRightInd w:val="0"/>
        <w:jc w:val="both"/>
        <w:rPr>
          <w:rFonts w:ascii="Arial" w:hAnsi="Arial" w:cs="Arial"/>
          <w:b/>
          <w:sz w:val="24"/>
          <w:szCs w:val="24"/>
        </w:rPr>
      </w:pPr>
      <w:r w:rsidRPr="005B0FDB">
        <w:rPr>
          <w:rFonts w:ascii="Arial" w:hAnsi="Arial" w:cs="Arial"/>
          <w:sz w:val="24"/>
          <w:szCs w:val="24"/>
        </w:rPr>
        <w:t>Comprende las actividades que deberá realizar el constructor para fabricar, s</w:t>
      </w:r>
      <w:r>
        <w:rPr>
          <w:rFonts w:ascii="Arial" w:hAnsi="Arial" w:cs="Arial"/>
          <w:sz w:val="24"/>
          <w:szCs w:val="24"/>
        </w:rPr>
        <w:t xml:space="preserve">uministrar y montar en obra </w:t>
      </w:r>
      <w:r w:rsidRPr="00F94E08">
        <w:rPr>
          <w:rFonts w:ascii="Arial" w:hAnsi="Arial" w:cs="Arial"/>
          <w:sz w:val="24"/>
          <w:szCs w:val="24"/>
        </w:rPr>
        <w:t xml:space="preserve"> detalle de aluminio compuesto color gris (incluye estructura)</w:t>
      </w:r>
      <w:r>
        <w:rPr>
          <w:rFonts w:ascii="Arial" w:hAnsi="Arial" w:cs="Arial"/>
          <w:b/>
          <w:sz w:val="24"/>
          <w:szCs w:val="24"/>
        </w:rPr>
        <w:t xml:space="preserve"> </w:t>
      </w:r>
      <w:r w:rsidRPr="005B0FDB">
        <w:rPr>
          <w:rFonts w:ascii="Arial" w:hAnsi="Arial" w:cs="Arial"/>
          <w:sz w:val="24"/>
          <w:szCs w:val="24"/>
        </w:rPr>
        <w:t xml:space="preserve">de los diferentes </w:t>
      </w:r>
      <w:r>
        <w:rPr>
          <w:rFonts w:ascii="Arial" w:hAnsi="Arial" w:cs="Arial"/>
          <w:sz w:val="24"/>
          <w:szCs w:val="24"/>
        </w:rPr>
        <w:t>ambientes del proyecto.</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C703A2" w:rsidRDefault="00C703A2" w:rsidP="00C703A2">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aluminio compuesto color gris.</w:t>
      </w:r>
    </w:p>
    <w:p w:rsidR="00C703A2" w:rsidRDefault="00C703A2" w:rsidP="00C703A2">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sidRPr="00F94E08">
        <w:rPr>
          <w:rFonts w:ascii="Arial" w:hAnsi="Arial" w:cs="Arial"/>
          <w:sz w:val="24"/>
          <w:szCs w:val="24"/>
        </w:rPr>
        <w:t>detalle de aluminio compuesto color gris</w:t>
      </w:r>
      <w:r w:rsidRPr="005B0FDB">
        <w:rPr>
          <w:rFonts w:ascii="Arial" w:hAnsi="Arial" w:cs="Arial"/>
          <w:sz w:val="24"/>
          <w:szCs w:val="24"/>
        </w:rPr>
        <w:t>. El constructor verificará las medidas de los vanos en obra y su escuadría, para realizar los ajustes necesarios.</w:t>
      </w:r>
    </w:p>
    <w:p w:rsidR="00C703A2" w:rsidRDefault="00C703A2" w:rsidP="00C703A2">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w:t>
      </w:r>
      <w:r w:rsidRPr="005B0FDB">
        <w:rPr>
          <w:rFonts w:ascii="Arial" w:hAnsi="Arial" w:cs="Arial"/>
          <w:sz w:val="24"/>
          <w:szCs w:val="24"/>
        </w:rPr>
        <w:t xml:space="preserve">fija utilizará los </w:t>
      </w:r>
      <w:r w:rsidRPr="005B0FDB">
        <w:rPr>
          <w:rFonts w:ascii="Arial" w:hAnsi="Arial" w:cs="Arial"/>
          <w:sz w:val="24"/>
          <w:szCs w:val="24"/>
        </w:rPr>
        <w:lastRenderedPageBreak/>
        <w:t>perfiles dete</w:t>
      </w:r>
      <w:r>
        <w:rPr>
          <w:rFonts w:ascii="Arial" w:hAnsi="Arial" w:cs="Arial"/>
          <w:sz w:val="24"/>
          <w:szCs w:val="24"/>
        </w:rPr>
        <w:t>rminados en esta especificación.</w:t>
      </w:r>
    </w:p>
    <w:p w:rsidR="00C703A2" w:rsidRDefault="00C703A2" w:rsidP="00C703A2">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instalados</w:t>
      </w:r>
      <w:r w:rsidRPr="005B0FDB">
        <w:rPr>
          <w:rFonts w:ascii="Arial" w:hAnsi="Arial" w:cs="Arial"/>
          <w:sz w:val="24"/>
          <w:szCs w:val="24"/>
        </w:rPr>
        <w:t>.</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 xml:space="preserve">Fiscalización realizará la aprobación o rechazo, ya sea parcial o total del rubro, con las tolerancias y pruebas de las condiciones en las que se entrega </w:t>
      </w:r>
      <w:r>
        <w:rPr>
          <w:rFonts w:ascii="Arial" w:hAnsi="Arial" w:cs="Arial"/>
          <w:sz w:val="24"/>
          <w:szCs w:val="24"/>
        </w:rPr>
        <w:t xml:space="preserve">los </w:t>
      </w:r>
      <w:r w:rsidRPr="005B0FDB">
        <w:rPr>
          <w:rFonts w:ascii="Arial" w:hAnsi="Arial" w:cs="Arial"/>
          <w:sz w:val="24"/>
          <w:szCs w:val="24"/>
        </w:rPr>
        <w:t xml:space="preserve"> </w:t>
      </w:r>
      <w:r w:rsidRPr="00F94E08">
        <w:rPr>
          <w:rFonts w:ascii="Arial" w:hAnsi="Arial" w:cs="Arial"/>
          <w:sz w:val="24"/>
          <w:szCs w:val="24"/>
        </w:rPr>
        <w:t>detalle de aluminio compuesto color gris</w:t>
      </w:r>
      <w:r w:rsidRPr="005B0FDB">
        <w:rPr>
          <w:rFonts w:ascii="Arial" w:hAnsi="Arial" w:cs="Arial"/>
          <w:sz w:val="24"/>
          <w:szCs w:val="24"/>
        </w:rPr>
        <w:t>.</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C703A2" w:rsidRPr="005B0FDB" w:rsidRDefault="00C703A2" w:rsidP="00C703A2">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C703A2" w:rsidRDefault="00C703A2" w:rsidP="00C703A2">
      <w:pPr>
        <w:widowControl w:val="0"/>
        <w:autoSpaceDE w:val="0"/>
        <w:autoSpaceDN w:val="0"/>
        <w:adjustRightInd w:val="0"/>
        <w:spacing w:line="240" w:lineRule="auto"/>
        <w:jc w:val="both"/>
        <w:rPr>
          <w:rFonts w:ascii="Arial" w:hAnsi="Arial" w:cs="Arial"/>
          <w:sz w:val="24"/>
        </w:rPr>
      </w:pP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F94E08">
        <w:rPr>
          <w:rFonts w:ascii="Arial" w:hAnsi="Arial" w:cs="Arial"/>
          <w:sz w:val="24"/>
          <w:szCs w:val="24"/>
        </w:rPr>
        <w:t>DETALLE DE ALUMINIO COMPUESTO COLOR GRIS</w:t>
      </w:r>
      <w:r>
        <w:rPr>
          <w:rFonts w:ascii="Arial" w:hAnsi="Arial" w:cs="Arial"/>
          <w:sz w:val="24"/>
          <w:szCs w:val="24"/>
        </w:rPr>
        <w:t xml:space="preserve">,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C703A2" w:rsidRPr="00A96BE3" w:rsidRDefault="00C703A2" w:rsidP="00C703A2">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DRENAJE</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516295</w:t>
      </w:r>
      <w:r w:rsidRPr="00825987">
        <w:rPr>
          <w:rFonts w:ascii="Arial" w:hAnsi="Arial" w:cs="Arial"/>
          <w:b/>
          <w:sz w:val="24"/>
          <w:szCs w:val="24"/>
        </w:rPr>
        <w:tab/>
        <w:t xml:space="preserve">RUBRO: </w:t>
      </w:r>
      <w:r w:rsidRPr="00403121">
        <w:rPr>
          <w:rFonts w:ascii="Arial" w:hAnsi="Arial" w:cs="Arial"/>
          <w:b/>
          <w:sz w:val="24"/>
          <w:szCs w:val="24"/>
        </w:rPr>
        <w:t>CANAL DE DESALOJO DE AGUA DE 60CM* 100CM</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C703A2" w:rsidRPr="003A7B04" w:rsidRDefault="00C703A2" w:rsidP="00C703A2">
      <w:pPr>
        <w:pStyle w:val="Default"/>
        <w:spacing w:line="276" w:lineRule="auto"/>
        <w:jc w:val="both"/>
        <w:rPr>
          <w:rFonts w:ascii="Arial" w:hAnsi="Arial" w:cs="Arial"/>
        </w:rPr>
      </w:pPr>
      <w:r w:rsidRPr="003A7B04">
        <w:rPr>
          <w:rFonts w:ascii="Arial" w:hAnsi="Arial" w:cs="Arial"/>
        </w:rPr>
        <w:t xml:space="preserve">Este trabajo consistirá en la construcción de </w:t>
      </w:r>
      <w:r>
        <w:rPr>
          <w:rFonts w:ascii="Arial" w:hAnsi="Arial" w:cs="Arial"/>
        </w:rPr>
        <w:t>canales para el desalojo de aguas lluvias</w:t>
      </w:r>
      <w:r w:rsidRPr="003A7B04">
        <w:rPr>
          <w:rFonts w:ascii="Arial" w:hAnsi="Arial" w:cs="Arial"/>
        </w:rPr>
        <w:t xml:space="preserve"> incluyen sus obras conexas, para evacuar las aguas </w:t>
      </w:r>
      <w:r>
        <w:rPr>
          <w:rFonts w:ascii="Arial" w:hAnsi="Arial" w:cs="Arial"/>
        </w:rPr>
        <w:t>lluvias</w:t>
      </w:r>
      <w:r w:rsidRPr="003A7B04">
        <w:rPr>
          <w:rFonts w:ascii="Arial" w:hAnsi="Arial" w:cs="Arial"/>
        </w:rPr>
        <w:t xml:space="preserve">, de acuerdo a las especificaciones generales del mtop y de conformidad con los alineamientos, pendientes y dimensiones indicadas en los planos o fijados por el fiscalizador. </w:t>
      </w:r>
    </w:p>
    <w:p w:rsidR="00C703A2" w:rsidRPr="003A7B04" w:rsidRDefault="00C703A2" w:rsidP="00C703A2">
      <w:pPr>
        <w:widowControl w:val="0"/>
        <w:autoSpaceDE w:val="0"/>
        <w:autoSpaceDN w:val="0"/>
        <w:adjustRightInd w:val="0"/>
        <w:jc w:val="both"/>
        <w:rPr>
          <w:rFonts w:ascii="Arial" w:hAnsi="Arial" w:cs="Arial"/>
          <w:sz w:val="24"/>
          <w:szCs w:val="24"/>
          <w:lang w:val="es-ES"/>
        </w:rPr>
      </w:pPr>
    </w:p>
    <w:p w:rsidR="00C703A2" w:rsidRPr="003A7B04" w:rsidRDefault="00C703A2" w:rsidP="00C703A2">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C703A2" w:rsidRPr="003A7B04" w:rsidRDefault="00C703A2" w:rsidP="00C703A2">
      <w:pPr>
        <w:pStyle w:val="Default"/>
        <w:spacing w:line="276" w:lineRule="auto"/>
        <w:jc w:val="both"/>
        <w:rPr>
          <w:rFonts w:ascii="Arial" w:hAnsi="Arial" w:cs="Arial"/>
        </w:rPr>
      </w:pPr>
      <w:r w:rsidRPr="003A7B04">
        <w:rPr>
          <w:rFonts w:ascii="Arial" w:hAnsi="Arial" w:cs="Arial"/>
        </w:rPr>
        <w:t xml:space="preserve">Estas obras </w:t>
      </w:r>
      <w:r>
        <w:rPr>
          <w:rFonts w:ascii="Arial" w:hAnsi="Arial" w:cs="Arial"/>
        </w:rPr>
        <w:t>deberan</w:t>
      </w:r>
      <w:r w:rsidRPr="003A7B04">
        <w:rPr>
          <w:rFonts w:ascii="Arial" w:hAnsi="Arial" w:cs="Arial"/>
        </w:rPr>
        <w:t xml:space="preserve"> realizarse en el sitio y serán de hormigón simple, la construcción e instalación se harán de modo que las estructuras queden sólidamente asentadas de conformidad con las dimensiones,  cotas y alineación indicadas en los planos o por el fiscalizador.</w:t>
      </w:r>
    </w:p>
    <w:p w:rsidR="00C703A2" w:rsidRPr="003A7B04" w:rsidRDefault="00C703A2" w:rsidP="00C703A2">
      <w:pPr>
        <w:widowControl w:val="0"/>
        <w:autoSpaceDE w:val="0"/>
        <w:autoSpaceDN w:val="0"/>
        <w:adjustRightInd w:val="0"/>
        <w:jc w:val="both"/>
        <w:rPr>
          <w:rFonts w:ascii="Arial" w:hAnsi="Arial" w:cs="Arial"/>
          <w:sz w:val="24"/>
          <w:szCs w:val="24"/>
        </w:rPr>
      </w:pPr>
      <w:r w:rsidRPr="003A7B04">
        <w:rPr>
          <w:rFonts w:ascii="Arial" w:hAnsi="Arial" w:cs="Arial"/>
          <w:sz w:val="24"/>
          <w:szCs w:val="24"/>
        </w:rPr>
        <w:t xml:space="preserve">Al terminarse el trabajo </w:t>
      </w:r>
      <w:r w:rsidRPr="009C3A14">
        <w:rPr>
          <w:rFonts w:ascii="Arial" w:hAnsi="Arial" w:cs="Arial"/>
          <w:sz w:val="24"/>
          <w:szCs w:val="24"/>
        </w:rPr>
        <w:t>de canales para el desalojo de aguas</w:t>
      </w:r>
      <w:r w:rsidRPr="003A7B04">
        <w:rPr>
          <w:rFonts w:ascii="Arial" w:hAnsi="Arial" w:cs="Arial"/>
          <w:sz w:val="24"/>
          <w:szCs w:val="24"/>
        </w:rPr>
        <w:t>, deberá limpiarse de residuos y acumulaciones extrañas, y se mantendrán limpias y en funcionamiento hasta la aceptación final de la obra.</w:t>
      </w:r>
    </w:p>
    <w:p w:rsidR="00C703A2" w:rsidRDefault="00C703A2" w:rsidP="00C703A2">
      <w:pPr>
        <w:widowControl w:val="0"/>
        <w:autoSpaceDE w:val="0"/>
        <w:autoSpaceDN w:val="0"/>
        <w:adjustRightInd w:val="0"/>
        <w:jc w:val="both"/>
        <w:rPr>
          <w:rFonts w:ascii="Arial" w:hAnsi="Arial" w:cs="Arial"/>
          <w:b/>
          <w:bCs/>
          <w:sz w:val="24"/>
          <w:szCs w:val="24"/>
        </w:rPr>
      </w:pPr>
    </w:p>
    <w:p w:rsidR="00C703A2" w:rsidRPr="003A7B04" w:rsidRDefault="00C703A2" w:rsidP="00C703A2">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lastRenderedPageBreak/>
        <w:t>MEDICIÓN Y PAGO.-</w:t>
      </w:r>
    </w:p>
    <w:p w:rsidR="00C703A2" w:rsidRPr="003A7B04" w:rsidRDefault="00C703A2" w:rsidP="00C703A2">
      <w:pPr>
        <w:pStyle w:val="Default"/>
        <w:spacing w:line="276" w:lineRule="auto"/>
        <w:jc w:val="both"/>
        <w:rPr>
          <w:rFonts w:ascii="Arial" w:hAnsi="Arial" w:cs="Arial"/>
        </w:rPr>
      </w:pPr>
      <w:r w:rsidRPr="003A7B04">
        <w:rPr>
          <w:rFonts w:ascii="Arial" w:hAnsi="Arial" w:cs="Arial"/>
        </w:rPr>
        <w:t xml:space="preserve">Las cantidades a pagarse serán de acuerdo al </w:t>
      </w:r>
      <w:r>
        <w:rPr>
          <w:rFonts w:ascii="Arial" w:hAnsi="Arial" w:cs="Arial"/>
        </w:rPr>
        <w:t xml:space="preserve">metraje </w:t>
      </w:r>
      <w:r w:rsidRPr="003A7B04">
        <w:rPr>
          <w:rFonts w:ascii="Arial" w:hAnsi="Arial" w:cs="Arial"/>
        </w:rPr>
        <w:t xml:space="preserve">de </w:t>
      </w:r>
      <w:r>
        <w:rPr>
          <w:rFonts w:ascii="Arial" w:hAnsi="Arial" w:cs="Arial"/>
        </w:rPr>
        <w:t xml:space="preserve">canales para el desalojo de aguas </w:t>
      </w:r>
      <w:r w:rsidRPr="003A7B04">
        <w:rPr>
          <w:rFonts w:ascii="Arial" w:hAnsi="Arial" w:cs="Arial"/>
        </w:rPr>
        <w:t xml:space="preserve">aceptablemente ejecutadas y aceptada por la fiscalización. </w:t>
      </w:r>
    </w:p>
    <w:p w:rsidR="00C703A2" w:rsidRPr="003A7B04" w:rsidRDefault="00C703A2" w:rsidP="00C703A2">
      <w:pPr>
        <w:pStyle w:val="Default"/>
        <w:spacing w:line="276" w:lineRule="auto"/>
        <w:jc w:val="both"/>
        <w:rPr>
          <w:rFonts w:ascii="Arial" w:hAnsi="Arial" w:cs="Arial"/>
        </w:rPr>
      </w:pPr>
      <w:r w:rsidRPr="003A7B04">
        <w:rPr>
          <w:rFonts w:ascii="Arial" w:hAnsi="Arial" w:cs="Arial"/>
        </w:rPr>
        <w:t>La compensación por excavaciones y rellenos que fuesen necesarios para la realización de la obra se considerará incluida en los precios pag</w:t>
      </w:r>
      <w:r>
        <w:rPr>
          <w:rFonts w:ascii="Arial" w:hAnsi="Arial" w:cs="Arial"/>
        </w:rPr>
        <w:t>ados por las instalaciones de lo</w:t>
      </w:r>
      <w:r w:rsidRPr="003A7B04">
        <w:rPr>
          <w:rFonts w:ascii="Arial" w:hAnsi="Arial" w:cs="Arial"/>
        </w:rPr>
        <w:t xml:space="preserve">s </w:t>
      </w:r>
      <w:r>
        <w:rPr>
          <w:rFonts w:ascii="Arial" w:hAnsi="Arial" w:cs="Arial"/>
        </w:rPr>
        <w:t>canales para el desalojo de aguas</w:t>
      </w:r>
      <w:r w:rsidRPr="003A7B04">
        <w:rPr>
          <w:rFonts w:ascii="Arial" w:hAnsi="Arial" w:cs="Arial"/>
        </w:rPr>
        <w:t xml:space="preserve">. </w:t>
      </w:r>
    </w:p>
    <w:p w:rsidR="00C703A2" w:rsidRDefault="00C703A2" w:rsidP="00C703A2">
      <w:pPr>
        <w:widowControl w:val="0"/>
        <w:autoSpaceDE w:val="0"/>
        <w:autoSpaceDN w:val="0"/>
        <w:adjustRightInd w:val="0"/>
        <w:spacing w:line="240" w:lineRule="auto"/>
        <w:jc w:val="both"/>
        <w:rPr>
          <w:rFonts w:ascii="Arial" w:hAnsi="Arial" w:cs="Arial"/>
          <w:sz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r w:rsidRPr="00A950DF">
        <w:rPr>
          <w:rFonts w:ascii="Arial" w:hAnsi="Arial" w:cs="Arial"/>
          <w:sz w:val="24"/>
        </w:rPr>
        <w:t>).</w:t>
      </w: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w:t>
      </w: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C703A2" w:rsidRDefault="00C703A2" w:rsidP="00C703A2">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ACERO EN CUBIERTA</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516304</w:t>
      </w:r>
      <w:r w:rsidRPr="00825987">
        <w:rPr>
          <w:rFonts w:ascii="Arial" w:hAnsi="Arial" w:cs="Arial"/>
          <w:b/>
          <w:sz w:val="24"/>
          <w:szCs w:val="24"/>
        </w:rPr>
        <w:tab/>
        <w:t xml:space="preserve">RUBRO: </w:t>
      </w:r>
      <w:r w:rsidRPr="00403121">
        <w:rPr>
          <w:rFonts w:ascii="Arial" w:hAnsi="Arial" w:cs="Arial"/>
          <w:b/>
          <w:sz w:val="24"/>
          <w:szCs w:val="24"/>
        </w:rPr>
        <w:t>CORREAS</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516305</w:t>
      </w:r>
      <w:r w:rsidRPr="00825987">
        <w:rPr>
          <w:rFonts w:ascii="Arial" w:hAnsi="Arial" w:cs="Arial"/>
          <w:b/>
          <w:sz w:val="24"/>
          <w:szCs w:val="24"/>
        </w:rPr>
        <w:tab/>
        <w:t xml:space="preserve">RUBRO: </w:t>
      </w:r>
      <w:r w:rsidRPr="00403121">
        <w:rPr>
          <w:rFonts w:ascii="Arial" w:hAnsi="Arial" w:cs="Arial"/>
          <w:b/>
          <w:sz w:val="24"/>
          <w:szCs w:val="24"/>
        </w:rPr>
        <w:t>VY</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516308</w:t>
      </w:r>
      <w:r w:rsidRPr="00825987">
        <w:rPr>
          <w:rFonts w:ascii="Arial" w:hAnsi="Arial" w:cs="Arial"/>
          <w:b/>
          <w:sz w:val="24"/>
          <w:szCs w:val="24"/>
        </w:rPr>
        <w:tab/>
        <w:t xml:space="preserve">RUBRO: </w:t>
      </w:r>
      <w:r w:rsidRPr="00403121">
        <w:rPr>
          <w:rFonts w:ascii="Arial" w:hAnsi="Arial" w:cs="Arial"/>
          <w:b/>
          <w:sz w:val="24"/>
          <w:szCs w:val="24"/>
        </w:rPr>
        <w:t>PT/PC</w:t>
      </w:r>
    </w:p>
    <w:p w:rsidR="00C703A2" w:rsidRDefault="00C703A2" w:rsidP="00C703A2">
      <w:pPr>
        <w:widowControl w:val="0"/>
        <w:autoSpaceDE w:val="0"/>
        <w:autoSpaceDN w:val="0"/>
        <w:adjustRightInd w:val="0"/>
        <w:jc w:val="both"/>
        <w:rPr>
          <w:rFonts w:ascii="Arial" w:hAnsi="Arial" w:cs="Arial"/>
          <w:b/>
          <w:bCs/>
          <w:sz w:val="24"/>
          <w:szCs w:val="24"/>
        </w:rPr>
      </w:pPr>
    </w:p>
    <w:p w:rsidR="00C703A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C703A2" w:rsidRPr="00B90CF2" w:rsidRDefault="00C703A2" w:rsidP="00C703A2">
      <w:pPr>
        <w:jc w:val="both"/>
        <w:rPr>
          <w:rFonts w:ascii="Arial" w:hAnsi="Arial" w:cs="Arial"/>
          <w:sz w:val="24"/>
          <w:szCs w:val="24"/>
        </w:rPr>
      </w:pPr>
      <w:r w:rsidRPr="00B90CF2">
        <w:rPr>
          <w:rFonts w:ascii="Arial" w:hAnsi="Arial" w:cs="Arial"/>
          <w:sz w:val="24"/>
          <w:szCs w:val="24"/>
        </w:rPr>
        <w:t>Este trabajo consistirá e</w:t>
      </w:r>
      <w:r>
        <w:rPr>
          <w:rFonts w:ascii="Arial" w:hAnsi="Arial" w:cs="Arial"/>
          <w:sz w:val="24"/>
          <w:szCs w:val="24"/>
        </w:rPr>
        <w:t xml:space="preserve">n el suministro y colocación </w:t>
      </w:r>
      <w:r w:rsidRPr="00B90CF2">
        <w:rPr>
          <w:rFonts w:ascii="Arial" w:hAnsi="Arial" w:cs="Arial"/>
          <w:sz w:val="24"/>
          <w:szCs w:val="24"/>
        </w:rPr>
        <w:t xml:space="preserve">de </w:t>
      </w:r>
      <w:r>
        <w:rPr>
          <w:rFonts w:ascii="Arial" w:hAnsi="Arial" w:cs="Arial"/>
          <w:sz w:val="24"/>
          <w:szCs w:val="24"/>
        </w:rPr>
        <w:t xml:space="preserve">los diferentes tipos de acero </w:t>
      </w:r>
      <w:r w:rsidRPr="00B90CF2">
        <w:rPr>
          <w:rFonts w:ascii="Arial" w:hAnsi="Arial" w:cs="Arial"/>
          <w:sz w:val="24"/>
          <w:szCs w:val="24"/>
        </w:rPr>
        <w:t xml:space="preserve">para </w:t>
      </w:r>
      <w:r>
        <w:rPr>
          <w:rFonts w:ascii="Arial" w:hAnsi="Arial" w:cs="Arial"/>
          <w:sz w:val="24"/>
          <w:szCs w:val="24"/>
        </w:rPr>
        <w:t xml:space="preserve">las diferentes requerimiento del proyecto </w:t>
      </w:r>
      <w:r w:rsidRPr="00B90CF2">
        <w:rPr>
          <w:rFonts w:ascii="Arial" w:hAnsi="Arial" w:cs="Arial"/>
          <w:sz w:val="24"/>
          <w:szCs w:val="24"/>
        </w:rPr>
        <w:t>, tipo y dimensiones señalados en los documentos contractuales.</w:t>
      </w:r>
    </w:p>
    <w:p w:rsidR="00C703A2" w:rsidRPr="00B90CF2" w:rsidRDefault="00C703A2" w:rsidP="00C703A2">
      <w:pPr>
        <w:jc w:val="both"/>
        <w:rPr>
          <w:rFonts w:ascii="Arial" w:hAnsi="Arial" w:cs="Arial"/>
          <w:sz w:val="24"/>
          <w:szCs w:val="24"/>
        </w:rPr>
      </w:pPr>
      <w:r w:rsidRPr="00B90CF2">
        <w:rPr>
          <w:rFonts w:ascii="Arial" w:hAnsi="Arial" w:cs="Arial"/>
          <w:sz w:val="24"/>
          <w:szCs w:val="24"/>
        </w:rPr>
        <w:t xml:space="preserve">Este ítem norma el  suministro y colocación de </w:t>
      </w:r>
      <w:r>
        <w:rPr>
          <w:rFonts w:ascii="Arial" w:hAnsi="Arial" w:cs="Arial"/>
          <w:sz w:val="24"/>
          <w:szCs w:val="24"/>
        </w:rPr>
        <w:t>los diferentes tipos de acero, en las</w:t>
      </w:r>
      <w:r w:rsidRPr="00B90CF2">
        <w:rPr>
          <w:rFonts w:ascii="Arial" w:hAnsi="Arial" w:cs="Arial"/>
          <w:sz w:val="24"/>
          <w:szCs w:val="24"/>
        </w:rPr>
        <w:t xml:space="preserve">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C703A2" w:rsidRPr="00B90CF2" w:rsidRDefault="00C703A2" w:rsidP="00C703A2">
      <w:pPr>
        <w:widowControl w:val="0"/>
        <w:autoSpaceDE w:val="0"/>
        <w:autoSpaceDN w:val="0"/>
        <w:adjustRightInd w:val="0"/>
        <w:jc w:val="both"/>
        <w:rPr>
          <w:rFonts w:ascii="Arial" w:hAnsi="Arial" w:cs="Arial"/>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lastRenderedPageBreak/>
        <w:t>Almacenamiento y conservación</w:t>
      </w:r>
      <w:r w:rsidRPr="00B90CF2">
        <w:rPr>
          <w:rFonts w:ascii="Arial" w:hAnsi="Arial" w:cs="Arial"/>
          <w:sz w:val="24"/>
          <w:szCs w:val="24"/>
        </w:rPr>
        <w:t>.</w:t>
      </w:r>
    </w:p>
    <w:p w:rsidR="00C703A2" w:rsidRPr="00B90CF2" w:rsidRDefault="00C703A2" w:rsidP="00C703A2">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C703A2" w:rsidRPr="00B90CF2" w:rsidRDefault="00C703A2" w:rsidP="00C703A2">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C703A2" w:rsidRPr="00B90CF2" w:rsidRDefault="00C703A2" w:rsidP="00C703A2">
      <w:pPr>
        <w:jc w:val="both"/>
        <w:rPr>
          <w:rFonts w:ascii="Arial" w:hAnsi="Arial" w:cs="Arial"/>
          <w:sz w:val="24"/>
          <w:szCs w:val="24"/>
        </w:rPr>
      </w:pPr>
      <w:r>
        <w:rPr>
          <w:rFonts w:ascii="Arial" w:hAnsi="Arial" w:cs="Arial"/>
          <w:sz w:val="24"/>
          <w:szCs w:val="24"/>
        </w:rPr>
        <w:t xml:space="preserve">El acero </w:t>
      </w:r>
      <w:r w:rsidRPr="00B90CF2">
        <w:rPr>
          <w:rFonts w:ascii="Arial" w:hAnsi="Arial" w:cs="Arial"/>
          <w:sz w:val="24"/>
          <w:szCs w:val="24"/>
        </w:rPr>
        <w:t>deberá ser almacenado en plataformas u otros soportes adecuados, de tal forma que no esté en contacto con la superficie del terreno.  Deberá protegérselo, hasta donde sea posible, para evitar daños mecánicos y deterioro por oxidación.</w:t>
      </w:r>
    </w:p>
    <w:p w:rsidR="00C703A2" w:rsidRPr="00B90CF2" w:rsidRDefault="00C703A2" w:rsidP="00C703A2">
      <w:pPr>
        <w:widowControl w:val="0"/>
        <w:autoSpaceDE w:val="0"/>
        <w:autoSpaceDN w:val="0"/>
        <w:adjustRightInd w:val="0"/>
        <w:jc w:val="both"/>
        <w:rPr>
          <w:rFonts w:ascii="Arial" w:hAnsi="Arial" w:cs="Arial"/>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cantidades a pagarse por sumi</w:t>
      </w:r>
      <w:r>
        <w:rPr>
          <w:rFonts w:ascii="Arial" w:hAnsi="Arial" w:cs="Arial"/>
          <w:sz w:val="24"/>
          <w:szCs w:val="24"/>
        </w:rPr>
        <w:t>nistro y colocación del acero</w:t>
      </w:r>
      <w:r w:rsidRPr="00B90CF2">
        <w:rPr>
          <w:rFonts w:ascii="Arial" w:hAnsi="Arial" w:cs="Arial"/>
          <w:sz w:val="24"/>
          <w:szCs w:val="24"/>
        </w:rPr>
        <w:t xml:space="preserve"> de acuerdo a lo descrito en esta sección, serán los kilogramos de barras de acero aceptablemente colocados en la obra.</w:t>
      </w:r>
    </w:p>
    <w:p w:rsidR="00C703A2" w:rsidRPr="00B90CF2" w:rsidRDefault="00C703A2" w:rsidP="00C703A2">
      <w:pPr>
        <w:jc w:val="both"/>
        <w:rPr>
          <w:rFonts w:ascii="Arial" w:hAnsi="Arial" w:cs="Arial"/>
          <w:sz w:val="24"/>
          <w:szCs w:val="24"/>
        </w:rPr>
      </w:pPr>
      <w:r w:rsidRPr="00B90CF2">
        <w:rPr>
          <w:rFonts w:ascii="Arial" w:hAnsi="Arial" w:cs="Arial"/>
          <w:sz w:val="24"/>
          <w:szCs w:val="24"/>
        </w:rPr>
        <w:t>Estos precios y pagos constituirán la compensación total por sumi</w:t>
      </w:r>
      <w:r>
        <w:rPr>
          <w:rFonts w:ascii="Arial" w:hAnsi="Arial" w:cs="Arial"/>
          <w:sz w:val="24"/>
          <w:szCs w:val="24"/>
        </w:rPr>
        <w:t xml:space="preserve">nistro y colocación del acero </w:t>
      </w:r>
      <w:r w:rsidRPr="00B90CF2">
        <w:rPr>
          <w:rFonts w:ascii="Arial" w:hAnsi="Arial" w:cs="Arial"/>
          <w:sz w:val="24"/>
          <w:szCs w:val="24"/>
        </w:rPr>
        <w:t>, incluyendo mano de obra, equipo, herramientas, materiales y operaciones conexas en la ejecución de los trabajos descritos en esta sección.</w:t>
      </w:r>
    </w:p>
    <w:p w:rsidR="00C703A2" w:rsidRDefault="00C703A2" w:rsidP="00C703A2">
      <w:pPr>
        <w:widowControl w:val="0"/>
        <w:autoSpaceDE w:val="0"/>
        <w:autoSpaceDN w:val="0"/>
        <w:adjustRightInd w:val="0"/>
        <w:spacing w:line="240" w:lineRule="auto"/>
        <w:jc w:val="both"/>
        <w:rPr>
          <w:rFonts w:ascii="Arial" w:hAnsi="Arial" w:cs="Arial"/>
          <w:sz w:val="24"/>
        </w:rPr>
      </w:pPr>
    </w:p>
    <w:p w:rsidR="00C703A2"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294030">
        <w:rPr>
          <w:rFonts w:ascii="Arial" w:hAnsi="Arial" w:cs="Arial"/>
          <w:sz w:val="24"/>
          <w:szCs w:val="24"/>
        </w:rPr>
        <w:t>CORREAS</w:t>
      </w:r>
      <w:r w:rsidRPr="00294030">
        <w:rPr>
          <w:rFonts w:ascii="Arial" w:hAnsi="Arial" w:cs="Arial"/>
          <w:sz w:val="24"/>
        </w:rPr>
        <w:t xml:space="preserve">, </w:t>
      </w:r>
      <w:r w:rsidRPr="00294030">
        <w:rPr>
          <w:rFonts w:ascii="Arial" w:hAnsi="Arial" w:cs="Arial"/>
          <w:sz w:val="24"/>
          <w:szCs w:val="24"/>
        </w:rPr>
        <w:t>VY, VC2</w:t>
      </w:r>
      <w:r w:rsidRPr="00294030">
        <w:rPr>
          <w:rFonts w:ascii="Arial" w:hAnsi="Arial" w:cs="Arial"/>
          <w:sz w:val="24"/>
        </w:rPr>
        <w:t xml:space="preserve">, </w:t>
      </w:r>
      <w:r w:rsidRPr="00294030">
        <w:rPr>
          <w:rFonts w:ascii="Arial" w:hAnsi="Arial" w:cs="Arial"/>
          <w:sz w:val="24"/>
          <w:szCs w:val="24"/>
        </w:rPr>
        <w:t>CL, PT/PC</w:t>
      </w:r>
      <w:r w:rsidRPr="00A950DF">
        <w:rPr>
          <w:rFonts w:ascii="Arial" w:hAnsi="Arial" w:cs="Arial"/>
          <w:sz w:val="24"/>
        </w:rPr>
        <w:t>.</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C703A2" w:rsidRDefault="00C703A2" w:rsidP="00C703A2">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ACERO EN PASARELA</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516309</w:t>
      </w:r>
      <w:r w:rsidRPr="00825987">
        <w:rPr>
          <w:rFonts w:ascii="Arial" w:hAnsi="Arial" w:cs="Arial"/>
          <w:b/>
          <w:sz w:val="24"/>
          <w:szCs w:val="24"/>
        </w:rPr>
        <w:tab/>
        <w:t xml:space="preserve">RUBRO: </w:t>
      </w:r>
      <w:r w:rsidRPr="00403121">
        <w:rPr>
          <w:rFonts w:ascii="Arial" w:hAnsi="Arial" w:cs="Arial"/>
          <w:b/>
          <w:sz w:val="24"/>
          <w:szCs w:val="24"/>
        </w:rPr>
        <w:t>VP 1</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516311</w:t>
      </w:r>
      <w:r w:rsidRPr="00825987">
        <w:rPr>
          <w:rFonts w:ascii="Arial" w:hAnsi="Arial" w:cs="Arial"/>
          <w:b/>
          <w:sz w:val="24"/>
          <w:szCs w:val="24"/>
        </w:rPr>
        <w:tab/>
        <w:t xml:space="preserve">RUBRO: </w:t>
      </w:r>
      <w:r w:rsidRPr="00403121">
        <w:rPr>
          <w:rFonts w:ascii="Arial" w:hAnsi="Arial" w:cs="Arial"/>
          <w:b/>
          <w:sz w:val="24"/>
          <w:szCs w:val="24"/>
        </w:rPr>
        <w:t>PB1</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A96BE3">
        <w:rPr>
          <w:rFonts w:ascii="Arial" w:hAnsi="Arial" w:cs="Arial"/>
          <w:b/>
          <w:sz w:val="24"/>
          <w:szCs w:val="24"/>
        </w:rPr>
        <w:t>516312</w:t>
      </w:r>
      <w:r w:rsidRPr="00825987">
        <w:rPr>
          <w:rFonts w:ascii="Arial" w:hAnsi="Arial" w:cs="Arial"/>
          <w:b/>
          <w:sz w:val="24"/>
          <w:szCs w:val="24"/>
        </w:rPr>
        <w:tab/>
        <w:t xml:space="preserve">RUBRO: </w:t>
      </w:r>
      <w:r w:rsidRPr="00403121">
        <w:rPr>
          <w:rFonts w:ascii="Arial" w:hAnsi="Arial" w:cs="Arial"/>
          <w:b/>
          <w:sz w:val="24"/>
          <w:szCs w:val="24"/>
        </w:rPr>
        <w:t>CP</w:t>
      </w:r>
    </w:p>
    <w:p w:rsidR="00C703A2" w:rsidRDefault="00C703A2" w:rsidP="00C703A2">
      <w:pPr>
        <w:widowControl w:val="0"/>
        <w:autoSpaceDE w:val="0"/>
        <w:autoSpaceDN w:val="0"/>
        <w:adjustRightInd w:val="0"/>
        <w:spacing w:line="240" w:lineRule="auto"/>
        <w:jc w:val="both"/>
        <w:rPr>
          <w:rFonts w:ascii="Arial" w:hAnsi="Arial" w:cs="Arial"/>
          <w:b/>
          <w:bCs/>
          <w:sz w:val="24"/>
        </w:rPr>
      </w:pPr>
    </w:p>
    <w:p w:rsidR="00C703A2" w:rsidRPr="00294030"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C703A2" w:rsidRPr="00B90CF2" w:rsidRDefault="00C703A2" w:rsidP="00C703A2">
      <w:pPr>
        <w:jc w:val="both"/>
        <w:rPr>
          <w:rFonts w:ascii="Arial" w:hAnsi="Arial" w:cs="Arial"/>
          <w:sz w:val="24"/>
          <w:szCs w:val="24"/>
        </w:rPr>
      </w:pPr>
      <w:r w:rsidRPr="00B90CF2">
        <w:rPr>
          <w:rFonts w:ascii="Arial" w:hAnsi="Arial" w:cs="Arial"/>
          <w:sz w:val="24"/>
          <w:szCs w:val="24"/>
        </w:rPr>
        <w:t>Este trabajo consistirá e</w:t>
      </w:r>
      <w:r>
        <w:rPr>
          <w:rFonts w:ascii="Arial" w:hAnsi="Arial" w:cs="Arial"/>
          <w:sz w:val="24"/>
          <w:szCs w:val="24"/>
        </w:rPr>
        <w:t xml:space="preserve">n el suministro y colocación </w:t>
      </w:r>
      <w:r w:rsidRPr="00B90CF2">
        <w:rPr>
          <w:rFonts w:ascii="Arial" w:hAnsi="Arial" w:cs="Arial"/>
          <w:sz w:val="24"/>
          <w:szCs w:val="24"/>
        </w:rPr>
        <w:t xml:space="preserve">de </w:t>
      </w:r>
      <w:r>
        <w:rPr>
          <w:rFonts w:ascii="Arial" w:hAnsi="Arial" w:cs="Arial"/>
          <w:sz w:val="24"/>
          <w:szCs w:val="24"/>
        </w:rPr>
        <w:t xml:space="preserve">los diferentes tipos de acero </w:t>
      </w:r>
      <w:r w:rsidRPr="00B90CF2">
        <w:rPr>
          <w:rFonts w:ascii="Arial" w:hAnsi="Arial" w:cs="Arial"/>
          <w:sz w:val="24"/>
          <w:szCs w:val="24"/>
        </w:rPr>
        <w:t xml:space="preserve">para </w:t>
      </w:r>
      <w:r>
        <w:rPr>
          <w:rFonts w:ascii="Arial" w:hAnsi="Arial" w:cs="Arial"/>
          <w:sz w:val="24"/>
          <w:szCs w:val="24"/>
        </w:rPr>
        <w:t xml:space="preserve">las diferentes requerimiento del proyecto </w:t>
      </w:r>
      <w:r w:rsidRPr="00B90CF2">
        <w:rPr>
          <w:rFonts w:ascii="Arial" w:hAnsi="Arial" w:cs="Arial"/>
          <w:sz w:val="24"/>
          <w:szCs w:val="24"/>
        </w:rPr>
        <w:t>, tipo y dimensiones señalados en los documentos contractuales.</w:t>
      </w:r>
    </w:p>
    <w:p w:rsidR="00C703A2" w:rsidRPr="00B90CF2" w:rsidRDefault="00C703A2" w:rsidP="00C703A2">
      <w:pPr>
        <w:jc w:val="both"/>
        <w:rPr>
          <w:rFonts w:ascii="Arial" w:hAnsi="Arial" w:cs="Arial"/>
          <w:sz w:val="24"/>
          <w:szCs w:val="24"/>
        </w:rPr>
      </w:pPr>
      <w:r w:rsidRPr="00B90CF2">
        <w:rPr>
          <w:rFonts w:ascii="Arial" w:hAnsi="Arial" w:cs="Arial"/>
          <w:sz w:val="24"/>
          <w:szCs w:val="24"/>
        </w:rPr>
        <w:t xml:space="preserve">Este ítem norma el  suministro y colocación de </w:t>
      </w:r>
      <w:r>
        <w:rPr>
          <w:rFonts w:ascii="Arial" w:hAnsi="Arial" w:cs="Arial"/>
          <w:sz w:val="24"/>
          <w:szCs w:val="24"/>
        </w:rPr>
        <w:t>los diferentes tipos de acero, en las</w:t>
      </w:r>
      <w:r w:rsidRPr="00B90CF2">
        <w:rPr>
          <w:rFonts w:ascii="Arial" w:hAnsi="Arial" w:cs="Arial"/>
          <w:sz w:val="24"/>
          <w:szCs w:val="24"/>
        </w:rPr>
        <w:t xml:space="preserve">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C703A2" w:rsidRPr="00B90CF2" w:rsidRDefault="00C703A2" w:rsidP="00C703A2">
      <w:pPr>
        <w:widowControl w:val="0"/>
        <w:autoSpaceDE w:val="0"/>
        <w:autoSpaceDN w:val="0"/>
        <w:adjustRightInd w:val="0"/>
        <w:jc w:val="both"/>
        <w:rPr>
          <w:rFonts w:ascii="Arial" w:hAnsi="Arial" w:cs="Arial"/>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C703A2" w:rsidRPr="00B90CF2" w:rsidRDefault="00C703A2" w:rsidP="00C703A2">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C703A2" w:rsidRPr="00B90CF2" w:rsidRDefault="00C703A2" w:rsidP="00C703A2">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C703A2" w:rsidRPr="00B90CF2" w:rsidRDefault="00C703A2" w:rsidP="00C703A2">
      <w:pPr>
        <w:jc w:val="both"/>
        <w:rPr>
          <w:rFonts w:ascii="Arial" w:hAnsi="Arial" w:cs="Arial"/>
          <w:sz w:val="24"/>
          <w:szCs w:val="24"/>
        </w:rPr>
      </w:pPr>
      <w:r>
        <w:rPr>
          <w:rFonts w:ascii="Arial" w:hAnsi="Arial" w:cs="Arial"/>
          <w:sz w:val="24"/>
          <w:szCs w:val="24"/>
        </w:rPr>
        <w:t xml:space="preserve">El acero </w:t>
      </w:r>
      <w:r w:rsidRPr="00B90CF2">
        <w:rPr>
          <w:rFonts w:ascii="Arial" w:hAnsi="Arial" w:cs="Arial"/>
          <w:sz w:val="24"/>
          <w:szCs w:val="24"/>
        </w:rPr>
        <w:t>deberá ser almacenado en plataformas u otros soportes adecuados, de tal forma que no esté en contacto con la superficie del terreno.  Deberá protegérselo, hasta donde sea posible, para evitar daños mecánicos y deterioro por oxidación.</w:t>
      </w:r>
    </w:p>
    <w:p w:rsidR="00C703A2" w:rsidRPr="00B90CF2" w:rsidRDefault="00C703A2" w:rsidP="00C703A2">
      <w:pPr>
        <w:widowControl w:val="0"/>
        <w:autoSpaceDE w:val="0"/>
        <w:autoSpaceDN w:val="0"/>
        <w:adjustRightInd w:val="0"/>
        <w:jc w:val="both"/>
        <w:rPr>
          <w:rFonts w:ascii="Arial" w:hAnsi="Arial" w:cs="Arial"/>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cantidades a pagarse por sumi</w:t>
      </w:r>
      <w:r>
        <w:rPr>
          <w:rFonts w:ascii="Arial" w:hAnsi="Arial" w:cs="Arial"/>
          <w:sz w:val="24"/>
          <w:szCs w:val="24"/>
        </w:rPr>
        <w:t>nistro y colocación del acero</w:t>
      </w:r>
      <w:r w:rsidRPr="00B90CF2">
        <w:rPr>
          <w:rFonts w:ascii="Arial" w:hAnsi="Arial" w:cs="Arial"/>
          <w:sz w:val="24"/>
          <w:szCs w:val="24"/>
        </w:rPr>
        <w:t xml:space="preserve"> de acuerdo a lo descrito en esta sección, serán los kilogramos de barras de acero aceptablemente colocados en la obra.</w:t>
      </w:r>
    </w:p>
    <w:p w:rsidR="00C703A2" w:rsidRPr="00B90CF2" w:rsidRDefault="00C703A2" w:rsidP="00C703A2">
      <w:pPr>
        <w:jc w:val="both"/>
        <w:rPr>
          <w:rFonts w:ascii="Arial" w:hAnsi="Arial" w:cs="Arial"/>
          <w:sz w:val="24"/>
          <w:szCs w:val="24"/>
        </w:rPr>
      </w:pPr>
      <w:r w:rsidRPr="00B90CF2">
        <w:rPr>
          <w:rFonts w:ascii="Arial" w:hAnsi="Arial" w:cs="Arial"/>
          <w:sz w:val="24"/>
          <w:szCs w:val="24"/>
        </w:rPr>
        <w:lastRenderedPageBreak/>
        <w:t>Estos precios y pagos constituirán la compensación total por sumi</w:t>
      </w:r>
      <w:r>
        <w:rPr>
          <w:rFonts w:ascii="Arial" w:hAnsi="Arial" w:cs="Arial"/>
          <w:sz w:val="24"/>
          <w:szCs w:val="24"/>
        </w:rPr>
        <w:t xml:space="preserve">nistro y colocación del acero </w:t>
      </w:r>
      <w:r w:rsidRPr="00B90CF2">
        <w:rPr>
          <w:rFonts w:ascii="Arial" w:hAnsi="Arial" w:cs="Arial"/>
          <w:sz w:val="24"/>
          <w:szCs w:val="24"/>
        </w:rPr>
        <w:t>, incluyendo mano de obra, equipo, herramientas, materiales y operaciones conexas en la ejecución de los trabajos descritos en esta sección.</w:t>
      </w:r>
    </w:p>
    <w:p w:rsidR="00C703A2" w:rsidRDefault="00C703A2" w:rsidP="00C703A2">
      <w:pPr>
        <w:widowControl w:val="0"/>
        <w:autoSpaceDE w:val="0"/>
        <w:autoSpaceDN w:val="0"/>
        <w:adjustRightInd w:val="0"/>
        <w:spacing w:line="240" w:lineRule="auto"/>
        <w:jc w:val="both"/>
        <w:rPr>
          <w:rFonts w:ascii="Arial" w:hAnsi="Arial" w:cs="Arial"/>
          <w:sz w:val="24"/>
        </w:rPr>
      </w:pPr>
    </w:p>
    <w:p w:rsidR="00C703A2"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294030">
        <w:rPr>
          <w:rFonts w:ascii="Arial" w:hAnsi="Arial" w:cs="Arial"/>
          <w:sz w:val="24"/>
          <w:szCs w:val="24"/>
        </w:rPr>
        <w:t>CORREAS</w:t>
      </w:r>
      <w:r w:rsidRPr="00294030">
        <w:rPr>
          <w:rFonts w:ascii="Arial" w:hAnsi="Arial" w:cs="Arial"/>
          <w:sz w:val="24"/>
        </w:rPr>
        <w:t xml:space="preserve">, </w:t>
      </w:r>
      <w:r w:rsidRPr="00294030">
        <w:rPr>
          <w:rFonts w:ascii="Arial" w:hAnsi="Arial" w:cs="Arial"/>
          <w:sz w:val="24"/>
          <w:szCs w:val="24"/>
        </w:rPr>
        <w:t>VY, VC2</w:t>
      </w:r>
      <w:r w:rsidRPr="00294030">
        <w:rPr>
          <w:rFonts w:ascii="Arial" w:hAnsi="Arial" w:cs="Arial"/>
          <w:sz w:val="24"/>
        </w:rPr>
        <w:t xml:space="preserve">, </w:t>
      </w:r>
      <w:r w:rsidRPr="00294030">
        <w:rPr>
          <w:rFonts w:ascii="Arial" w:hAnsi="Arial" w:cs="Arial"/>
          <w:sz w:val="24"/>
          <w:szCs w:val="24"/>
        </w:rPr>
        <w:t>CL, PT/PC</w:t>
      </w:r>
      <w:r w:rsidRPr="00A950DF">
        <w:rPr>
          <w:rFonts w:ascii="Arial" w:hAnsi="Arial" w:cs="Arial"/>
          <w:sz w:val="24"/>
        </w:rPr>
        <w:t>.</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C703A2" w:rsidRDefault="00C703A2" w:rsidP="00C703A2">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C703A2" w:rsidRDefault="00C703A2" w:rsidP="00C703A2">
      <w:pPr>
        <w:pStyle w:val="Ttulo2"/>
        <w:spacing w:line="276" w:lineRule="auto"/>
        <w:rPr>
          <w:rFonts w:ascii="Arial" w:hAnsi="Arial" w:cs="Arial"/>
          <w:sz w:val="24"/>
          <w:szCs w:val="24"/>
        </w:rPr>
      </w:pPr>
      <w:r w:rsidRPr="00C703A2">
        <w:rPr>
          <w:rFonts w:ascii="Arial" w:hAnsi="Arial" w:cs="Arial"/>
          <w:sz w:val="24"/>
          <w:szCs w:val="24"/>
          <w:highlight w:val="yellow"/>
        </w:rPr>
        <w:t>EDIFICIO DE BATERIAS SANITARIAS Y VESTIDORES</w:t>
      </w:r>
    </w:p>
    <w:p w:rsidR="00C703A2" w:rsidRDefault="00C703A2" w:rsidP="00C703A2">
      <w:pPr>
        <w:pStyle w:val="Ttulo2"/>
        <w:spacing w:line="276" w:lineRule="auto"/>
        <w:rPr>
          <w:rFonts w:ascii="Arial" w:hAnsi="Arial" w:cs="Arial"/>
          <w:sz w:val="24"/>
          <w:szCs w:val="24"/>
        </w:rPr>
      </w:pPr>
    </w:p>
    <w:p w:rsidR="00C703A2" w:rsidRPr="00825987" w:rsidRDefault="00C703A2" w:rsidP="00C703A2">
      <w:pPr>
        <w:pStyle w:val="Ttulo2"/>
        <w:spacing w:line="276" w:lineRule="auto"/>
        <w:rPr>
          <w:rFonts w:ascii="Arial" w:hAnsi="Arial" w:cs="Arial"/>
          <w:sz w:val="24"/>
          <w:szCs w:val="24"/>
        </w:rPr>
      </w:pPr>
      <w:r w:rsidRPr="00DE2FE7">
        <w:rPr>
          <w:rFonts w:ascii="Arial" w:hAnsi="Arial" w:cs="Arial"/>
          <w:sz w:val="24"/>
          <w:szCs w:val="24"/>
        </w:rPr>
        <w:t>MOVIMIENTO DE TIERRAS</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Pr="00825987" w:rsidRDefault="00C703A2" w:rsidP="00C703A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DE2FE7">
        <w:rPr>
          <w:rFonts w:ascii="Arial" w:hAnsi="Arial" w:cs="Arial"/>
          <w:b/>
          <w:sz w:val="24"/>
          <w:szCs w:val="24"/>
        </w:rPr>
        <w:t>516576</w:t>
      </w:r>
      <w:r w:rsidRPr="00825987">
        <w:rPr>
          <w:rFonts w:ascii="Arial" w:hAnsi="Arial" w:cs="Arial"/>
          <w:b/>
          <w:sz w:val="24"/>
          <w:szCs w:val="24"/>
        </w:rPr>
        <w:tab/>
        <w:t xml:space="preserve">RUBRO: </w:t>
      </w:r>
      <w:r w:rsidRPr="00DE2FE7">
        <w:rPr>
          <w:rFonts w:ascii="Arial" w:hAnsi="Arial" w:cs="Arial"/>
          <w:b/>
          <w:sz w:val="24"/>
          <w:szCs w:val="24"/>
        </w:rPr>
        <w:t>TRAZADO Y REPLANTEO</w:t>
      </w:r>
    </w:p>
    <w:p w:rsidR="00C703A2" w:rsidRDefault="00C703A2" w:rsidP="00C703A2">
      <w:pPr>
        <w:widowControl w:val="0"/>
        <w:autoSpaceDE w:val="0"/>
        <w:autoSpaceDN w:val="0"/>
        <w:adjustRightInd w:val="0"/>
        <w:spacing w:line="240" w:lineRule="auto"/>
        <w:jc w:val="both"/>
        <w:rPr>
          <w:rFonts w:ascii="Arial" w:hAnsi="Arial" w:cs="Arial"/>
          <w:b/>
          <w:bCs/>
          <w:sz w:val="24"/>
        </w:rPr>
      </w:pP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C703A2" w:rsidRDefault="00C703A2" w:rsidP="00C703A2">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C703A2" w:rsidRDefault="00C703A2" w:rsidP="00C703A2">
      <w:pPr>
        <w:widowControl w:val="0"/>
        <w:autoSpaceDE w:val="0"/>
        <w:autoSpaceDN w:val="0"/>
        <w:adjustRightInd w:val="0"/>
        <w:jc w:val="both"/>
        <w:rPr>
          <w:rFonts w:ascii="Arial" w:hAnsi="Arial" w:cs="Arial"/>
          <w:sz w:val="24"/>
          <w:szCs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C703A2" w:rsidRPr="005B0FDB" w:rsidRDefault="00C703A2" w:rsidP="00C703A2">
      <w:pPr>
        <w:contextualSpacing/>
        <w:jc w:val="both"/>
        <w:rPr>
          <w:rFonts w:ascii="Arial" w:hAnsi="Arial" w:cs="Arial"/>
          <w:sz w:val="24"/>
          <w:szCs w:val="24"/>
        </w:rPr>
      </w:pPr>
    </w:p>
    <w:p w:rsidR="00C703A2" w:rsidRPr="005B0FDB" w:rsidRDefault="00C703A2" w:rsidP="00C703A2">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C703A2" w:rsidRPr="005B0FDB" w:rsidRDefault="00C703A2" w:rsidP="00C703A2">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C703A2" w:rsidRPr="005B0FDB" w:rsidRDefault="00C703A2" w:rsidP="00C703A2">
      <w:pPr>
        <w:jc w:val="both"/>
        <w:rPr>
          <w:rFonts w:ascii="Arial" w:hAnsi="Arial" w:cs="Arial"/>
          <w:sz w:val="24"/>
          <w:szCs w:val="24"/>
          <w:lang w:val="es-ES"/>
        </w:rPr>
      </w:pPr>
      <w:r w:rsidRPr="005B0FDB">
        <w:rPr>
          <w:rFonts w:ascii="Arial" w:hAnsi="Arial" w:cs="Arial"/>
          <w:sz w:val="24"/>
          <w:szCs w:val="24"/>
        </w:rPr>
        <w:lastRenderedPageBreak/>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C703A2" w:rsidRPr="005B0FDB" w:rsidRDefault="00C703A2" w:rsidP="00C703A2">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C703A2" w:rsidRPr="005B0FDB" w:rsidRDefault="00C703A2" w:rsidP="00C703A2">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C703A2" w:rsidRDefault="00C703A2" w:rsidP="00C703A2">
      <w:pPr>
        <w:widowControl w:val="0"/>
        <w:autoSpaceDE w:val="0"/>
        <w:autoSpaceDN w:val="0"/>
        <w:adjustRightInd w:val="0"/>
        <w:jc w:val="both"/>
        <w:rPr>
          <w:rFonts w:ascii="Arial" w:hAnsi="Arial" w:cs="Arial"/>
          <w:b/>
          <w:bCs/>
          <w:sz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C703A2" w:rsidRPr="005B0FDB" w:rsidRDefault="00C703A2" w:rsidP="00C703A2">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C703A2" w:rsidRPr="00825987" w:rsidRDefault="00C703A2" w:rsidP="00C703A2">
      <w:pPr>
        <w:widowControl w:val="0"/>
        <w:autoSpaceDE w:val="0"/>
        <w:autoSpaceDN w:val="0"/>
        <w:adjustRightInd w:val="0"/>
        <w:jc w:val="both"/>
        <w:rPr>
          <w:rFonts w:ascii="Arial" w:hAnsi="Arial" w:cs="Arial"/>
          <w:sz w:val="24"/>
          <w:szCs w:val="24"/>
        </w:rPr>
      </w:pP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C703A2" w:rsidRPr="00825987" w:rsidRDefault="00C703A2" w:rsidP="00C703A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515975</w:t>
      </w:r>
      <w:r w:rsidRPr="00825987">
        <w:rPr>
          <w:rFonts w:ascii="Arial" w:hAnsi="Arial" w:cs="Arial"/>
          <w:b/>
          <w:sz w:val="24"/>
          <w:szCs w:val="24"/>
        </w:rPr>
        <w:tab/>
        <w:t xml:space="preserve">RUBRO: </w:t>
      </w:r>
      <w:r w:rsidRPr="005D2752">
        <w:rPr>
          <w:rFonts w:ascii="Arial" w:hAnsi="Arial" w:cs="Arial"/>
          <w:b/>
          <w:sz w:val="24"/>
          <w:szCs w:val="24"/>
        </w:rPr>
        <w:t>EXCAVACIÓN DE CIMIENTOS</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C703A2" w:rsidRPr="00552270" w:rsidRDefault="00C703A2" w:rsidP="00C703A2">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C703A2" w:rsidRPr="00552270" w:rsidRDefault="00C703A2" w:rsidP="00C703A2">
      <w:pPr>
        <w:widowControl w:val="0"/>
        <w:autoSpaceDE w:val="0"/>
        <w:autoSpaceDN w:val="0"/>
        <w:adjustRightInd w:val="0"/>
        <w:jc w:val="both"/>
        <w:rPr>
          <w:rFonts w:ascii="Arial" w:hAnsi="Arial" w:cs="Arial"/>
          <w:sz w:val="24"/>
          <w:szCs w:val="24"/>
        </w:rPr>
      </w:pPr>
    </w:p>
    <w:p w:rsidR="00C703A2" w:rsidRPr="00552270" w:rsidRDefault="00C703A2" w:rsidP="00C703A2">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lastRenderedPageBreak/>
        <w:t>PROCEDIMIENTO.-</w:t>
      </w:r>
    </w:p>
    <w:p w:rsidR="00C703A2" w:rsidRPr="00552270" w:rsidRDefault="00C703A2" w:rsidP="00C703A2">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C703A2" w:rsidRPr="00552270" w:rsidRDefault="00C703A2" w:rsidP="00C703A2">
      <w:pPr>
        <w:widowControl w:val="0"/>
        <w:autoSpaceDE w:val="0"/>
        <w:autoSpaceDN w:val="0"/>
        <w:adjustRightInd w:val="0"/>
        <w:jc w:val="both"/>
        <w:rPr>
          <w:rFonts w:ascii="Arial" w:hAnsi="Arial" w:cs="Arial"/>
          <w:sz w:val="24"/>
          <w:szCs w:val="24"/>
        </w:rPr>
      </w:pPr>
    </w:p>
    <w:p w:rsidR="00C703A2" w:rsidRPr="00552270" w:rsidRDefault="00C703A2" w:rsidP="00C703A2">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C703A2" w:rsidRPr="00552270" w:rsidRDefault="00C703A2" w:rsidP="00C703A2">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C703A2" w:rsidRPr="00552270" w:rsidRDefault="00C703A2" w:rsidP="00C703A2">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C703A2" w:rsidRPr="00825987" w:rsidRDefault="00C703A2" w:rsidP="00C703A2">
      <w:pPr>
        <w:widowControl w:val="0"/>
        <w:autoSpaceDE w:val="0"/>
        <w:autoSpaceDN w:val="0"/>
        <w:adjustRightInd w:val="0"/>
        <w:jc w:val="both"/>
        <w:rPr>
          <w:rFonts w:ascii="Arial" w:hAnsi="Arial" w:cs="Arial"/>
          <w:sz w:val="24"/>
          <w:szCs w:val="24"/>
        </w:rPr>
      </w:pP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C703A2" w:rsidRPr="00825987" w:rsidRDefault="00C703A2" w:rsidP="00C703A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DE2FE7">
        <w:rPr>
          <w:rFonts w:ascii="Arial" w:hAnsi="Arial" w:cs="Arial"/>
          <w:b/>
          <w:sz w:val="24"/>
          <w:szCs w:val="24"/>
        </w:rPr>
        <w:t>516032</w:t>
      </w:r>
      <w:r w:rsidRPr="00825987">
        <w:rPr>
          <w:rFonts w:ascii="Arial" w:hAnsi="Arial" w:cs="Arial"/>
          <w:b/>
          <w:sz w:val="24"/>
          <w:szCs w:val="24"/>
        </w:rPr>
        <w:tab/>
        <w:t xml:space="preserve">RUBRO: </w:t>
      </w:r>
      <w:r w:rsidRPr="00DE2FE7">
        <w:rPr>
          <w:rFonts w:ascii="Arial" w:hAnsi="Arial" w:cs="Arial"/>
          <w:b/>
          <w:sz w:val="24"/>
          <w:szCs w:val="24"/>
        </w:rPr>
        <w:t>RELLENO DE CIMIENTOS (MATERIAL DE MEJORAMIENTO)</w:t>
      </w:r>
    </w:p>
    <w:p w:rsidR="00C703A2" w:rsidRDefault="00C703A2" w:rsidP="00C703A2">
      <w:pPr>
        <w:widowControl w:val="0"/>
        <w:autoSpaceDE w:val="0"/>
        <w:autoSpaceDN w:val="0"/>
        <w:adjustRightInd w:val="0"/>
        <w:jc w:val="both"/>
        <w:rPr>
          <w:rFonts w:ascii="Arial" w:hAnsi="Arial" w:cs="Arial"/>
          <w:b/>
          <w:bCs/>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Será el conjunto de operaciones para la construcción de rellenos con material </w:t>
      </w:r>
      <w:r>
        <w:rPr>
          <w:rFonts w:ascii="Arial" w:hAnsi="Arial" w:cs="Arial"/>
          <w:sz w:val="24"/>
          <w:szCs w:val="24"/>
        </w:rPr>
        <w:t>seleccionado</w:t>
      </w:r>
      <w:r w:rsidRPr="006E14E9">
        <w:rPr>
          <w:rFonts w:ascii="Arial" w:hAnsi="Arial" w:cs="Arial"/>
          <w:sz w:val="24"/>
          <w:szCs w:val="24"/>
        </w:rPr>
        <w:t xml:space="preserve"> (</w:t>
      </w:r>
      <w:r>
        <w:rPr>
          <w:rFonts w:ascii="Arial" w:hAnsi="Arial" w:cs="Arial"/>
          <w:sz w:val="24"/>
          <w:szCs w:val="24"/>
        </w:rPr>
        <w:t>piedra chispa ¾”</w:t>
      </w:r>
      <w:r w:rsidRPr="006E14E9">
        <w:rPr>
          <w:rFonts w:ascii="Arial" w:hAnsi="Arial" w:cs="Arial"/>
          <w:sz w:val="24"/>
          <w:szCs w:val="24"/>
        </w:rPr>
        <w:t>), hasta llegar a los niveles y cotas determinadas y requeridas.</w:t>
      </w:r>
    </w:p>
    <w:p w:rsidR="00C703A2" w:rsidRPr="006E14E9" w:rsidRDefault="00C703A2" w:rsidP="00C703A2">
      <w:pPr>
        <w:widowControl w:val="0"/>
        <w:autoSpaceDE w:val="0"/>
        <w:autoSpaceDN w:val="0"/>
        <w:adjustRightInd w:val="0"/>
        <w:jc w:val="both"/>
        <w:rPr>
          <w:rFonts w:ascii="Arial" w:hAnsi="Arial" w:cs="Arial"/>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PROCEDIMINETO.-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rellenos se harán con material </w:t>
      </w:r>
      <w:r>
        <w:rPr>
          <w:rFonts w:ascii="Arial" w:hAnsi="Arial" w:cs="Arial"/>
          <w:sz w:val="24"/>
          <w:szCs w:val="24"/>
        </w:rPr>
        <w:t>seleccionado</w:t>
      </w:r>
      <w:r w:rsidRPr="006E14E9">
        <w:rPr>
          <w:rFonts w:ascii="Arial" w:hAnsi="Arial" w:cs="Arial"/>
          <w:sz w:val="24"/>
          <w:szCs w:val="24"/>
        </w:rPr>
        <w:t xml:space="preserve">, colocados, en capas horizontales </w:t>
      </w:r>
      <w:r w:rsidRPr="006E14E9">
        <w:rPr>
          <w:rFonts w:ascii="Arial" w:hAnsi="Arial" w:cs="Arial"/>
          <w:sz w:val="24"/>
          <w:szCs w:val="24"/>
        </w:rPr>
        <w:lastRenderedPageBreak/>
        <w:t>sucesivas previa autorización por escrito del A/1 Fiscalizador el espesor de la capa puede cambiar.</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material de las capas debe tener la humedad óptima necesaria antes de compactar, para que la compactación sea la indicada en las especificaciones; se requerirá humedecer o secar el  material y tratarlo en  forma  que  se  asegure un  contenido de  humedad uniforme para obtener la debida compactación.</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relleno se lo realizará de acuerdo a lo que establezcan en forma específica los estudios de suelos. Todos los rellenos se realizarán en terrenos que no contengan materia orgánica, basura y otros desperdicios.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o jefe de obra notificará a la UNIDAD EJECUTORA oportunamente la forma cómo va a realizar el relleno Y la calidad de los materiales a usarse.</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realizarse pruebas PROCTOR ESTÁNDAR o PROCTOR MODIFICADO para:</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no estructurales (patios, canchas, accesos, etc., por cada 100 m2)</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estructurales: (bajo cimentación) cuando el estudio de suelos lo especifique o el departamento de cálculo lo determine.</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De no cumplirse esto, se efectuará de nuevo el trabajo por cuenta del contratista.</w:t>
      </w:r>
    </w:p>
    <w:p w:rsidR="00C703A2" w:rsidRPr="006E14E9" w:rsidRDefault="00C703A2" w:rsidP="00C703A2">
      <w:pPr>
        <w:widowControl w:val="0"/>
        <w:autoSpaceDE w:val="0"/>
        <w:autoSpaceDN w:val="0"/>
        <w:adjustRightInd w:val="0"/>
        <w:jc w:val="both"/>
        <w:rPr>
          <w:rFonts w:ascii="Arial" w:hAnsi="Arial" w:cs="Arial"/>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C703A2" w:rsidRPr="006E14E9" w:rsidRDefault="00C703A2" w:rsidP="00C703A2">
      <w:pPr>
        <w:widowControl w:val="0"/>
        <w:autoSpaceDE w:val="0"/>
        <w:autoSpaceDN w:val="0"/>
        <w:adjustRightInd w:val="0"/>
        <w:jc w:val="both"/>
        <w:rPr>
          <w:rFonts w:ascii="Arial" w:hAnsi="Arial" w:cs="Arial"/>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su cuantificación se medirá el área del terreno a rellenarse, su pago se realizará por metro cubico (m3).</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realizar las mediciones y cálculo de los trabajos ejecutados y luego serán analizados por el Fiscalizador.</w:t>
      </w:r>
    </w:p>
    <w:p w:rsidR="00C703A2" w:rsidRDefault="00C703A2" w:rsidP="00C703A2">
      <w:pPr>
        <w:widowControl w:val="0"/>
        <w:autoSpaceDE w:val="0"/>
        <w:autoSpaceDN w:val="0"/>
        <w:adjustRightInd w:val="0"/>
        <w:jc w:val="both"/>
        <w:rPr>
          <w:rFonts w:ascii="Arial" w:hAnsi="Arial" w:cs="Arial"/>
          <w:b/>
          <w:bCs/>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Unidad: </w:t>
      </w:r>
      <w:r w:rsidRPr="006E14E9">
        <w:rPr>
          <w:rFonts w:ascii="Arial" w:hAnsi="Arial" w:cs="Arial"/>
          <w:sz w:val="24"/>
          <w:szCs w:val="24"/>
        </w:rPr>
        <w:t>Metro cubico (m3).</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556D94">
        <w:rPr>
          <w:rFonts w:ascii="Arial" w:hAnsi="Arial" w:cs="Arial"/>
          <w:sz w:val="24"/>
          <w:szCs w:val="24"/>
        </w:rPr>
        <w:t>Piedra chispa</w:t>
      </w:r>
      <w:r>
        <w:rPr>
          <w:rFonts w:ascii="Arial" w:hAnsi="Arial" w:cs="Arial"/>
          <w:sz w:val="24"/>
          <w:szCs w:val="24"/>
        </w:rPr>
        <w:t xml:space="preserve"> ¾”</w:t>
      </w:r>
      <w:r w:rsidRPr="006E14E9">
        <w:rPr>
          <w:rFonts w:ascii="Arial" w:hAnsi="Arial" w:cs="Arial"/>
          <w:sz w:val="24"/>
          <w:szCs w:val="24"/>
        </w:rPr>
        <w:t>.</w:t>
      </w:r>
    </w:p>
    <w:p w:rsidR="00C703A2"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 xml:space="preserve">Equipo mínimo: </w:t>
      </w:r>
      <w:r w:rsidRPr="00556D94">
        <w:rPr>
          <w:rFonts w:ascii="Arial" w:hAnsi="Arial" w:cs="Arial"/>
          <w:sz w:val="24"/>
          <w:szCs w:val="24"/>
        </w:rPr>
        <w:t>Herramienta menor (5% M.O.)</w:t>
      </w:r>
      <w:r>
        <w:rPr>
          <w:rFonts w:ascii="Arial" w:hAnsi="Arial" w:cs="Arial"/>
          <w:sz w:val="24"/>
          <w:szCs w:val="24"/>
        </w:rPr>
        <w:t>.</w:t>
      </w:r>
    </w:p>
    <w:p w:rsidR="00C703A2" w:rsidRPr="001F53AE"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Mano  de  obra  mínima  calificada:  </w:t>
      </w:r>
      <w:r w:rsidRPr="00556D94">
        <w:rPr>
          <w:rFonts w:ascii="Arial" w:hAnsi="Arial" w:cs="Arial"/>
          <w:sz w:val="24"/>
          <w:szCs w:val="24"/>
        </w:rPr>
        <w:t>ALBAÑIL (ESTR.OC. D2)</w:t>
      </w:r>
      <w:r w:rsidRPr="006E14E9">
        <w:rPr>
          <w:rFonts w:ascii="Arial" w:hAnsi="Arial" w:cs="Arial"/>
          <w:sz w:val="24"/>
          <w:szCs w:val="24"/>
        </w:rPr>
        <w:t xml:space="preserve">,  </w:t>
      </w:r>
      <w:r w:rsidRPr="00556D94">
        <w:rPr>
          <w:rFonts w:ascii="Arial" w:hAnsi="Arial" w:cs="Arial"/>
          <w:sz w:val="24"/>
          <w:szCs w:val="24"/>
        </w:rPr>
        <w:t>Peon (Estr.Oc E2)</w:t>
      </w:r>
      <w:r w:rsidRPr="006E14E9">
        <w:rPr>
          <w:rFonts w:ascii="Arial" w:hAnsi="Arial" w:cs="Arial"/>
          <w:sz w:val="24"/>
          <w:szCs w:val="24"/>
        </w:rPr>
        <w:t>.</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C703A2" w:rsidRPr="006E14E9" w:rsidRDefault="00C703A2" w:rsidP="00C703A2">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C703A2" w:rsidRPr="006E14E9" w:rsidRDefault="00C703A2" w:rsidP="00C703A2">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C703A2" w:rsidRPr="006E14E9" w:rsidRDefault="00C703A2" w:rsidP="00C703A2">
      <w:pPr>
        <w:widowControl w:val="0"/>
        <w:autoSpaceDE w:val="0"/>
        <w:autoSpaceDN w:val="0"/>
        <w:adjustRightInd w:val="0"/>
        <w:jc w:val="both"/>
        <w:rPr>
          <w:rFonts w:ascii="Arial" w:hAnsi="Arial" w:cs="Arial"/>
          <w:color w:val="000000"/>
          <w:sz w:val="24"/>
          <w:szCs w:val="24"/>
        </w:rPr>
      </w:pPr>
    </w:p>
    <w:p w:rsidR="00C703A2" w:rsidRPr="006E14E9" w:rsidRDefault="00C703A2" w:rsidP="00C703A2">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C703A2" w:rsidRPr="006E14E9" w:rsidRDefault="00C703A2" w:rsidP="00C703A2">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C703A2" w:rsidRPr="006E14E9" w:rsidRDefault="00C703A2" w:rsidP="00C703A2">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C703A2" w:rsidRPr="006E14E9" w:rsidRDefault="00C703A2" w:rsidP="00C703A2">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C703A2" w:rsidRPr="006E14E9" w:rsidRDefault="00C703A2" w:rsidP="00C703A2">
      <w:pPr>
        <w:widowControl w:val="0"/>
        <w:autoSpaceDE w:val="0"/>
        <w:autoSpaceDN w:val="0"/>
        <w:adjustRightInd w:val="0"/>
        <w:jc w:val="both"/>
        <w:rPr>
          <w:rFonts w:ascii="Arial" w:hAnsi="Arial" w:cs="Arial"/>
          <w:color w:val="000000"/>
          <w:sz w:val="24"/>
          <w:szCs w:val="24"/>
        </w:rPr>
      </w:pPr>
    </w:p>
    <w:p w:rsidR="00C703A2" w:rsidRPr="006E14E9" w:rsidRDefault="00C703A2" w:rsidP="00C703A2">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C703A2" w:rsidRPr="006E14E9" w:rsidRDefault="00C703A2" w:rsidP="00C703A2">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C703A2" w:rsidRPr="00825987" w:rsidRDefault="00C703A2" w:rsidP="00C703A2">
      <w:pPr>
        <w:widowControl w:val="0"/>
        <w:autoSpaceDE w:val="0"/>
        <w:autoSpaceDN w:val="0"/>
        <w:adjustRightInd w:val="0"/>
        <w:jc w:val="both"/>
        <w:rPr>
          <w:rFonts w:ascii="Arial" w:hAnsi="Arial" w:cs="Arial"/>
          <w:sz w:val="24"/>
          <w:szCs w:val="24"/>
        </w:rPr>
      </w:pP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C703A2" w:rsidRPr="00825987" w:rsidRDefault="00C703A2" w:rsidP="00C703A2">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C703A2" w:rsidRDefault="00C703A2" w:rsidP="00C703A2">
      <w:pPr>
        <w:widowControl w:val="0"/>
        <w:tabs>
          <w:tab w:val="left" w:pos="3000"/>
        </w:tabs>
        <w:autoSpaceDE w:val="0"/>
        <w:autoSpaceDN w:val="0"/>
        <w:adjustRightInd w:val="0"/>
        <w:jc w:val="both"/>
        <w:rPr>
          <w:rFonts w:ascii="Arial" w:hAnsi="Arial" w:cs="Arial"/>
          <w:b/>
          <w:bCs/>
          <w:sz w:val="24"/>
          <w:szCs w:val="24"/>
        </w:rPr>
      </w:pPr>
      <w:r w:rsidRPr="00A17AF2">
        <w:rPr>
          <w:rFonts w:ascii="Arial" w:hAnsi="Arial" w:cs="Arial"/>
          <w:b/>
          <w:bCs/>
          <w:sz w:val="24"/>
          <w:szCs w:val="24"/>
        </w:rPr>
        <w:lastRenderedPageBreak/>
        <w:t>CIMIENTOS</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C703A2" w:rsidRDefault="00C703A2" w:rsidP="00C703A2">
      <w:pPr>
        <w:widowControl w:val="0"/>
        <w:autoSpaceDE w:val="0"/>
        <w:autoSpaceDN w:val="0"/>
        <w:adjustRightInd w:val="0"/>
        <w:spacing w:line="240" w:lineRule="auto"/>
        <w:jc w:val="both"/>
        <w:rPr>
          <w:rFonts w:ascii="Arial" w:hAnsi="Arial" w:cs="Arial"/>
          <w:b/>
          <w:bCs/>
          <w:sz w:val="24"/>
        </w:rPr>
      </w:pP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C703A2" w:rsidRPr="004C2DF9" w:rsidRDefault="00C703A2" w:rsidP="00C703A2">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hormigonada directamente sobre el suelo, para obtener una superficie limpia para trabajar y proceder a colocar sobre esta las cimentaciones.</w:t>
      </w: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C703A2" w:rsidRPr="006C688B" w:rsidRDefault="00C703A2" w:rsidP="00C703A2">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C703A2" w:rsidRDefault="00C703A2" w:rsidP="00C703A2">
      <w:pPr>
        <w:widowControl w:val="0"/>
        <w:autoSpaceDE w:val="0"/>
        <w:autoSpaceDN w:val="0"/>
        <w:adjustRightInd w:val="0"/>
        <w:jc w:val="both"/>
        <w:rPr>
          <w:rFonts w:ascii="Arial" w:hAnsi="Arial" w:cs="Arial"/>
          <w:b/>
          <w:bCs/>
          <w:sz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C703A2" w:rsidRPr="006C688B" w:rsidRDefault="00C703A2" w:rsidP="00C703A2">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C703A2" w:rsidRDefault="00C703A2" w:rsidP="00C703A2">
      <w:pPr>
        <w:widowControl w:val="0"/>
        <w:autoSpaceDE w:val="0"/>
        <w:autoSpaceDN w:val="0"/>
        <w:adjustRightInd w:val="0"/>
        <w:spacing w:line="240" w:lineRule="auto"/>
        <w:jc w:val="both"/>
        <w:rPr>
          <w:rFonts w:ascii="Arial" w:hAnsi="Arial" w:cs="Arial"/>
          <w:sz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C703A2" w:rsidRPr="00081A6B" w:rsidRDefault="00C703A2" w:rsidP="00C703A2">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C703A2" w:rsidRPr="002F0391" w:rsidRDefault="00C703A2" w:rsidP="00C703A2">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r>
        <w:rPr>
          <w:rFonts w:ascii="Arial" w:hAnsi="Arial" w:cs="Arial"/>
          <w:bCs/>
          <w:sz w:val="24"/>
          <w:szCs w:val="24"/>
        </w:rPr>
        <w:br w:type="page"/>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516388</w:t>
      </w:r>
      <w:r w:rsidRPr="00825987">
        <w:rPr>
          <w:rFonts w:ascii="Arial" w:hAnsi="Arial" w:cs="Arial"/>
          <w:b/>
          <w:sz w:val="24"/>
          <w:szCs w:val="24"/>
        </w:rPr>
        <w:tab/>
        <w:t xml:space="preserve">RUBRO: </w:t>
      </w:r>
      <w:r w:rsidRPr="002F0391">
        <w:rPr>
          <w:rFonts w:ascii="Arial" w:hAnsi="Arial" w:cs="Arial"/>
          <w:b/>
          <w:sz w:val="24"/>
          <w:szCs w:val="24"/>
        </w:rPr>
        <w:t>HORMIGÓN SIMPLE EN  ZAPATAS ( F`C=240KG/CM2)</w:t>
      </w:r>
    </w:p>
    <w:p w:rsidR="00C703A2" w:rsidRDefault="00C703A2" w:rsidP="00C703A2">
      <w:pPr>
        <w:widowControl w:val="0"/>
        <w:autoSpaceDE w:val="0"/>
        <w:autoSpaceDN w:val="0"/>
        <w:adjustRightInd w:val="0"/>
        <w:jc w:val="both"/>
        <w:rPr>
          <w:rFonts w:ascii="Arial" w:hAnsi="Arial" w:cs="Arial"/>
          <w:b/>
          <w:bCs/>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C703A2" w:rsidRPr="00B90CF2" w:rsidRDefault="00C703A2" w:rsidP="00C703A2">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C703A2" w:rsidRPr="00B90CF2" w:rsidRDefault="00C703A2" w:rsidP="00C703A2">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C703A2" w:rsidRPr="00B90CF2" w:rsidRDefault="00C703A2" w:rsidP="00C703A2">
      <w:pPr>
        <w:widowControl w:val="0"/>
        <w:autoSpaceDE w:val="0"/>
        <w:autoSpaceDN w:val="0"/>
        <w:adjustRightInd w:val="0"/>
        <w:jc w:val="both"/>
        <w:rPr>
          <w:rFonts w:ascii="Arial" w:hAnsi="Arial" w:cs="Arial"/>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C703A2" w:rsidRPr="00B90CF2" w:rsidRDefault="00C703A2" w:rsidP="00C703A2">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C703A2" w:rsidRPr="00B90CF2" w:rsidRDefault="00C703A2" w:rsidP="00C703A2">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C703A2" w:rsidRPr="00B90CF2" w:rsidRDefault="00C703A2" w:rsidP="00C703A2">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C703A2" w:rsidRPr="00B90CF2" w:rsidRDefault="00C703A2" w:rsidP="00C703A2">
      <w:pPr>
        <w:jc w:val="both"/>
        <w:rPr>
          <w:rFonts w:ascii="Arial" w:hAnsi="Arial" w:cs="Arial"/>
          <w:i/>
          <w:iCs/>
          <w:sz w:val="24"/>
          <w:szCs w:val="24"/>
        </w:rPr>
      </w:pPr>
      <w:r w:rsidRPr="00B90CF2">
        <w:rPr>
          <w:rFonts w:ascii="Arial" w:hAnsi="Arial" w:cs="Arial"/>
          <w:i/>
          <w:iCs/>
          <w:sz w:val="24"/>
          <w:szCs w:val="24"/>
        </w:rPr>
        <w:lastRenderedPageBreak/>
        <w:t>Epóxico de recubrimiento para el acero</w:t>
      </w:r>
    </w:p>
    <w:p w:rsidR="00C703A2" w:rsidRPr="00B90CF2" w:rsidRDefault="00C703A2" w:rsidP="00C703A2">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C703A2" w:rsidRPr="00B90CF2" w:rsidRDefault="00C703A2" w:rsidP="00C703A2">
      <w:pPr>
        <w:jc w:val="both"/>
        <w:rPr>
          <w:rFonts w:ascii="Arial" w:hAnsi="Arial" w:cs="Arial"/>
          <w:sz w:val="24"/>
          <w:szCs w:val="24"/>
        </w:rPr>
      </w:pP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i/>
          <w:iCs/>
          <w:sz w:val="24"/>
          <w:szCs w:val="24"/>
        </w:rPr>
      </w:pPr>
      <w:r w:rsidRPr="00B90CF2">
        <w:rPr>
          <w:rFonts w:ascii="Arial" w:hAnsi="Arial" w:cs="Arial"/>
          <w:i/>
          <w:iCs/>
          <w:sz w:val="24"/>
          <w:szCs w:val="24"/>
        </w:rPr>
        <w:t>Preparación, doblado y colocación del refuerzo.</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C703A2" w:rsidRPr="00B90CF2" w:rsidRDefault="00C703A2" w:rsidP="009576B0">
            <w:pPr>
              <w:spacing w:line="276" w:lineRule="auto"/>
              <w:rPr>
                <w:rFonts w:ascii="Arial" w:hAnsi="Arial" w:cs="Arial"/>
                <w:b/>
                <w:sz w:val="24"/>
                <w:szCs w:val="24"/>
              </w:rPr>
            </w:pPr>
            <w:r w:rsidRPr="00B90CF2">
              <w:rPr>
                <w:rFonts w:ascii="Arial" w:hAnsi="Arial" w:cs="Arial"/>
                <w:b/>
                <w:sz w:val="24"/>
                <w:szCs w:val="24"/>
              </w:rPr>
              <w:t>RADIO MÍNIMO</w:t>
            </w:r>
          </w:p>
        </w:tc>
      </w:tr>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3 diámetros</w:t>
            </w:r>
          </w:p>
        </w:tc>
      </w:tr>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4 diámetros</w:t>
            </w:r>
          </w:p>
        </w:tc>
      </w:tr>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5 diámetros.</w:t>
            </w:r>
          </w:p>
        </w:tc>
      </w:tr>
    </w:tbl>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C703A2" w:rsidRPr="00B90CF2" w:rsidRDefault="00C703A2" w:rsidP="00C703A2">
      <w:pPr>
        <w:jc w:val="both"/>
        <w:rPr>
          <w:rFonts w:ascii="Arial" w:hAnsi="Arial" w:cs="Arial"/>
          <w:sz w:val="24"/>
          <w:szCs w:val="24"/>
        </w:rPr>
      </w:pPr>
      <w:r w:rsidRPr="00B90CF2">
        <w:rPr>
          <w:rFonts w:ascii="Arial" w:hAnsi="Arial" w:cs="Arial"/>
          <w:sz w:val="24"/>
          <w:szCs w:val="24"/>
        </w:rPr>
        <w:lastRenderedPageBreak/>
        <w:t>El recubrimiento mínimo de las barras se indicará en los planos.  La colocación de la armadura será aprobada por el Fiscalizador antes de colocar el hormigón.</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C703A2" w:rsidRPr="00B90CF2" w:rsidRDefault="00C703A2" w:rsidP="00C703A2">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C703A2" w:rsidRPr="00B90CF2" w:rsidRDefault="00C703A2" w:rsidP="00C703A2">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C703A2" w:rsidRPr="00B90CF2" w:rsidRDefault="00C703A2" w:rsidP="00C703A2">
      <w:pPr>
        <w:jc w:val="both"/>
        <w:rPr>
          <w:rFonts w:ascii="Arial" w:hAnsi="Arial" w:cs="Arial"/>
          <w:b/>
          <w:bCs/>
          <w:sz w:val="24"/>
          <w:szCs w:val="24"/>
        </w:rPr>
      </w:pPr>
      <w:r w:rsidRPr="00B90CF2">
        <w:rPr>
          <w:rFonts w:ascii="Arial" w:hAnsi="Arial" w:cs="Arial"/>
          <w:b/>
          <w:bCs/>
          <w:sz w:val="24"/>
          <w:szCs w:val="24"/>
        </w:rPr>
        <w:t>Ensayos y Tolerancias.</w:t>
      </w:r>
    </w:p>
    <w:p w:rsidR="00C703A2" w:rsidRPr="00B90CF2" w:rsidRDefault="00C703A2" w:rsidP="00C703A2">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C703A2" w:rsidRPr="00B90CF2" w:rsidRDefault="00C703A2" w:rsidP="00C703A2">
      <w:pPr>
        <w:jc w:val="both"/>
        <w:rPr>
          <w:rFonts w:ascii="Arial" w:hAnsi="Arial" w:cs="Arial"/>
          <w:sz w:val="24"/>
          <w:szCs w:val="24"/>
        </w:rPr>
      </w:pPr>
      <w:r w:rsidRPr="00B90CF2">
        <w:rPr>
          <w:rFonts w:ascii="Arial" w:hAnsi="Arial" w:cs="Arial"/>
          <w:sz w:val="24"/>
          <w:szCs w:val="24"/>
        </w:rPr>
        <w:lastRenderedPageBreak/>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C703A2" w:rsidRPr="00B90CF2" w:rsidRDefault="00C703A2" w:rsidP="00C703A2">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C703A2" w:rsidRPr="00B90CF2" w:rsidRDefault="00C703A2" w:rsidP="00C703A2">
      <w:pPr>
        <w:widowControl w:val="0"/>
        <w:autoSpaceDE w:val="0"/>
        <w:autoSpaceDN w:val="0"/>
        <w:adjustRightInd w:val="0"/>
        <w:jc w:val="both"/>
        <w:rPr>
          <w:rFonts w:ascii="Arial" w:hAnsi="Arial" w:cs="Arial"/>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C703A2" w:rsidRPr="00B90CF2" w:rsidRDefault="00C703A2" w:rsidP="00C703A2">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C703A2" w:rsidRPr="00B90CF2" w:rsidRDefault="00C703A2" w:rsidP="00C703A2">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C703A2" w:rsidRPr="00B90CF2" w:rsidRDefault="00C703A2" w:rsidP="00C703A2">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C703A2" w:rsidRPr="00B90CF2" w:rsidRDefault="00C703A2" w:rsidP="00C703A2">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C703A2" w:rsidRDefault="00C703A2" w:rsidP="00C703A2">
      <w:pPr>
        <w:widowControl w:val="0"/>
        <w:autoSpaceDE w:val="0"/>
        <w:autoSpaceDN w:val="0"/>
        <w:adjustRightInd w:val="0"/>
        <w:spacing w:line="240" w:lineRule="auto"/>
        <w:jc w:val="both"/>
        <w:rPr>
          <w:rFonts w:ascii="Arial" w:hAnsi="Arial" w:cs="Arial"/>
          <w:sz w:val="24"/>
        </w:rPr>
      </w:pPr>
    </w:p>
    <w:p w:rsidR="00C703A2"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sidRPr="0068194D">
        <w:rPr>
          <w:rFonts w:ascii="Arial" w:hAnsi="Arial" w:cs="Arial"/>
          <w:sz w:val="24"/>
        </w:rPr>
        <w:t>KILOGRAMO (KG.)</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C703A2" w:rsidRDefault="00C703A2" w:rsidP="00C703A2">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C703A2">
        <w:rPr>
          <w:rFonts w:ascii="Arial" w:hAnsi="Arial" w:cs="Arial"/>
          <w:b/>
          <w:sz w:val="24"/>
          <w:szCs w:val="24"/>
        </w:rPr>
        <w:t>516237</w:t>
      </w:r>
      <w:r w:rsidRPr="00825987">
        <w:rPr>
          <w:rFonts w:ascii="Arial" w:hAnsi="Arial" w:cs="Arial"/>
          <w:b/>
          <w:sz w:val="24"/>
          <w:szCs w:val="24"/>
        </w:rPr>
        <w:tab/>
        <w:t xml:space="preserve">RUBRO: </w:t>
      </w:r>
      <w:r w:rsidRPr="00C703A2">
        <w:rPr>
          <w:rFonts w:ascii="Arial" w:hAnsi="Arial" w:cs="Arial"/>
          <w:b/>
          <w:sz w:val="24"/>
          <w:szCs w:val="24"/>
        </w:rPr>
        <w:t>ACERO DE REFUERZO  PLINTOS</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C703A2" w:rsidRPr="006E14E9" w:rsidRDefault="00C703A2" w:rsidP="00C703A2">
      <w:pPr>
        <w:widowControl w:val="0"/>
        <w:autoSpaceDE w:val="0"/>
        <w:autoSpaceDN w:val="0"/>
        <w:adjustRightInd w:val="0"/>
        <w:jc w:val="both"/>
        <w:rPr>
          <w:rFonts w:ascii="Arial" w:hAnsi="Arial" w:cs="Arial"/>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constructor realizará muestras de estribos y otros elementos representativos por su cantidad o dificultad, para su aprobación y el de la fiscalización, antes de </w:t>
      </w:r>
      <w:r w:rsidRPr="006E14E9">
        <w:rPr>
          <w:rFonts w:ascii="Arial" w:hAnsi="Arial" w:cs="Arial"/>
          <w:sz w:val="24"/>
          <w:szCs w:val="24"/>
        </w:rPr>
        <w:lastRenderedPageBreak/>
        <w:t>proseguir con el trabajo total requerido.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C703A2" w:rsidRPr="006E14E9" w:rsidRDefault="00C703A2" w:rsidP="00C703A2">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constructor suministrará y colocará los separadores, grapas, sillas metálicas y </w:t>
      </w:r>
      <w:r w:rsidRPr="006E14E9">
        <w:rPr>
          <w:rFonts w:ascii="Arial" w:hAnsi="Arial" w:cs="Arial"/>
          <w:sz w:val="24"/>
          <w:szCs w:val="24"/>
        </w:rPr>
        <w:lastRenderedPageBreak/>
        <w:t>tacos de mortero, para ubicar y fijar el acero de refuerzo, en los niveles y lugares previstos en los planos, asegurando los recubrimientos mínimos establecidos en planos.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C703A2" w:rsidRPr="006E14E9" w:rsidRDefault="00C703A2" w:rsidP="00C703A2">
      <w:pPr>
        <w:widowControl w:val="0"/>
        <w:autoSpaceDE w:val="0"/>
        <w:autoSpaceDN w:val="0"/>
        <w:adjustRightInd w:val="0"/>
        <w:jc w:val="both"/>
        <w:rPr>
          <w:rFonts w:ascii="Arial" w:hAnsi="Arial" w:cs="Arial"/>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C703A2" w:rsidRPr="00825987" w:rsidRDefault="00C703A2" w:rsidP="00C703A2">
      <w:pPr>
        <w:widowControl w:val="0"/>
        <w:autoSpaceDE w:val="0"/>
        <w:autoSpaceDN w:val="0"/>
        <w:adjustRightInd w:val="0"/>
        <w:jc w:val="both"/>
        <w:rPr>
          <w:rFonts w:ascii="Arial" w:hAnsi="Arial" w:cs="Arial"/>
          <w:sz w:val="24"/>
          <w:szCs w:val="24"/>
        </w:rPr>
      </w:pP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C703A2" w:rsidRPr="00825987" w:rsidRDefault="00C703A2" w:rsidP="00C703A2">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lastRenderedPageBreak/>
        <w:t>ESTRUCTURA</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C703A2">
        <w:rPr>
          <w:rFonts w:ascii="Arial" w:hAnsi="Arial" w:cs="Arial"/>
          <w:b/>
          <w:sz w:val="24"/>
          <w:szCs w:val="24"/>
        </w:rPr>
        <w:t>516371</w:t>
      </w:r>
      <w:r w:rsidRPr="00825987">
        <w:rPr>
          <w:rFonts w:ascii="Arial" w:hAnsi="Arial" w:cs="Arial"/>
          <w:b/>
          <w:sz w:val="24"/>
          <w:szCs w:val="24"/>
        </w:rPr>
        <w:tab/>
        <w:t xml:space="preserve">RUBRO: </w:t>
      </w:r>
      <w:r w:rsidRPr="00C703A2">
        <w:rPr>
          <w:rFonts w:ascii="Arial" w:hAnsi="Arial" w:cs="Arial"/>
          <w:b/>
          <w:sz w:val="24"/>
          <w:szCs w:val="24"/>
        </w:rPr>
        <w:t>HORMIGÓN  EN RIOSTRAS (F`C=240KG/CM2)</w:t>
      </w:r>
    </w:p>
    <w:p w:rsidR="00C703A2" w:rsidRDefault="00C703A2" w:rsidP="00C703A2">
      <w:pPr>
        <w:widowControl w:val="0"/>
        <w:autoSpaceDE w:val="0"/>
        <w:autoSpaceDN w:val="0"/>
        <w:adjustRightInd w:val="0"/>
        <w:spacing w:line="240" w:lineRule="auto"/>
        <w:jc w:val="both"/>
        <w:rPr>
          <w:rFonts w:ascii="Arial" w:hAnsi="Arial" w:cs="Arial"/>
          <w:b/>
          <w:bCs/>
          <w:sz w:val="24"/>
        </w:rPr>
      </w:pP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C703A2" w:rsidRPr="005B0FDB" w:rsidRDefault="00C703A2" w:rsidP="00C703A2">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C703A2" w:rsidRDefault="00C703A2" w:rsidP="00C703A2">
      <w:pPr>
        <w:widowControl w:val="0"/>
        <w:autoSpaceDE w:val="0"/>
        <w:autoSpaceDN w:val="0"/>
        <w:adjustRightInd w:val="0"/>
        <w:jc w:val="both"/>
        <w:rPr>
          <w:rFonts w:ascii="Arial" w:hAnsi="Arial" w:cs="Arial"/>
          <w:b/>
          <w:bCs/>
          <w:sz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C703A2" w:rsidRPr="005B0FDB" w:rsidRDefault="00C703A2" w:rsidP="00C703A2">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C703A2" w:rsidRPr="005B0FDB" w:rsidRDefault="00C703A2" w:rsidP="00C703A2">
      <w:pPr>
        <w:contextualSpacing/>
        <w:jc w:val="both"/>
        <w:rPr>
          <w:rFonts w:ascii="Arial" w:hAnsi="Arial" w:cs="Arial"/>
          <w:sz w:val="24"/>
          <w:szCs w:val="24"/>
        </w:rPr>
      </w:pPr>
    </w:p>
    <w:p w:rsidR="00C703A2" w:rsidRPr="005B0FDB" w:rsidRDefault="00C703A2" w:rsidP="00C703A2">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C703A2" w:rsidRPr="005B0FDB" w:rsidRDefault="00C703A2" w:rsidP="00C703A2">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C703A2" w:rsidRPr="005B0FDB" w:rsidRDefault="00C703A2" w:rsidP="00C703A2">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C703A2" w:rsidRPr="005B0FDB" w:rsidRDefault="00C703A2" w:rsidP="00C703A2">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C703A2" w:rsidRPr="005B0FDB" w:rsidRDefault="00C703A2" w:rsidP="00C703A2">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C703A2" w:rsidRPr="005B0FDB" w:rsidRDefault="00C703A2" w:rsidP="00C703A2">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C703A2" w:rsidRPr="00CF7CC7" w:rsidRDefault="00C703A2" w:rsidP="00C703A2">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C703A2" w:rsidRDefault="00C703A2" w:rsidP="00C703A2">
      <w:pPr>
        <w:widowControl w:val="0"/>
        <w:autoSpaceDE w:val="0"/>
        <w:autoSpaceDN w:val="0"/>
        <w:adjustRightInd w:val="0"/>
        <w:jc w:val="both"/>
        <w:rPr>
          <w:rFonts w:ascii="Arial" w:hAnsi="Arial" w:cs="Arial"/>
          <w:b/>
          <w:bCs/>
          <w:sz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C703A2" w:rsidRPr="005B0FDB" w:rsidRDefault="00C703A2" w:rsidP="00C703A2">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C703A2" w:rsidRDefault="00C703A2" w:rsidP="00C703A2">
      <w:pPr>
        <w:widowControl w:val="0"/>
        <w:autoSpaceDE w:val="0"/>
        <w:autoSpaceDN w:val="0"/>
        <w:adjustRightInd w:val="0"/>
        <w:spacing w:line="240" w:lineRule="auto"/>
        <w:jc w:val="both"/>
        <w:rPr>
          <w:rFonts w:ascii="Arial" w:hAnsi="Arial" w:cs="Arial"/>
          <w:sz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C703A2" w:rsidRDefault="00C703A2" w:rsidP="00C703A2">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C703A2" w:rsidRPr="00CF7CC7" w:rsidRDefault="00C703A2" w:rsidP="00C703A2">
      <w:pPr>
        <w:contextualSpacing/>
        <w:jc w:val="both"/>
        <w:rPr>
          <w:rFonts w:ascii="Arial" w:hAnsi="Arial" w:cs="Arial"/>
          <w:sz w:val="24"/>
          <w:szCs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C703A2" w:rsidRDefault="00C703A2" w:rsidP="00C703A2">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C703A2" w:rsidRDefault="00C703A2" w:rsidP="00C703A2">
      <w:pPr>
        <w:widowControl w:val="0"/>
        <w:tabs>
          <w:tab w:val="left" w:pos="3000"/>
        </w:tabs>
        <w:autoSpaceDE w:val="0"/>
        <w:autoSpaceDN w:val="0"/>
        <w:adjustRightInd w:val="0"/>
        <w:jc w:val="both"/>
        <w:rPr>
          <w:rFonts w:ascii="Arial" w:hAnsi="Arial" w:cs="Arial"/>
          <w:b/>
          <w:bCs/>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C703A2" w:rsidRDefault="00C703A2" w:rsidP="00C703A2">
      <w:pPr>
        <w:widowControl w:val="0"/>
        <w:autoSpaceDE w:val="0"/>
        <w:autoSpaceDN w:val="0"/>
        <w:adjustRightInd w:val="0"/>
        <w:jc w:val="both"/>
        <w:rPr>
          <w:rFonts w:ascii="Arial" w:hAnsi="Arial" w:cs="Arial"/>
          <w:b/>
          <w:bCs/>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C703A2" w:rsidRPr="00B90CF2" w:rsidRDefault="00C703A2" w:rsidP="00C703A2">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C703A2" w:rsidRPr="00B90CF2" w:rsidRDefault="00C703A2" w:rsidP="00C703A2">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C703A2" w:rsidRPr="00B90CF2" w:rsidRDefault="00C703A2" w:rsidP="00C703A2">
      <w:pPr>
        <w:widowControl w:val="0"/>
        <w:autoSpaceDE w:val="0"/>
        <w:autoSpaceDN w:val="0"/>
        <w:adjustRightInd w:val="0"/>
        <w:jc w:val="both"/>
        <w:rPr>
          <w:rFonts w:ascii="Arial" w:hAnsi="Arial" w:cs="Arial"/>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C703A2" w:rsidRPr="00B90CF2" w:rsidRDefault="00C703A2" w:rsidP="00C703A2">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C703A2" w:rsidRPr="00B90CF2" w:rsidRDefault="00C703A2" w:rsidP="00C703A2">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C703A2" w:rsidRPr="00B90CF2" w:rsidRDefault="00C703A2" w:rsidP="00C703A2">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C703A2" w:rsidRPr="00B90CF2" w:rsidRDefault="00C703A2" w:rsidP="00C703A2">
      <w:pPr>
        <w:jc w:val="both"/>
        <w:rPr>
          <w:rFonts w:ascii="Arial" w:hAnsi="Arial" w:cs="Arial"/>
          <w:i/>
          <w:iCs/>
          <w:sz w:val="24"/>
          <w:szCs w:val="24"/>
        </w:rPr>
      </w:pPr>
      <w:r w:rsidRPr="00B90CF2">
        <w:rPr>
          <w:rFonts w:ascii="Arial" w:hAnsi="Arial" w:cs="Arial"/>
          <w:i/>
          <w:iCs/>
          <w:sz w:val="24"/>
          <w:szCs w:val="24"/>
        </w:rPr>
        <w:t>Epóxico de recubrimiento para el acero</w:t>
      </w:r>
    </w:p>
    <w:p w:rsidR="00C703A2" w:rsidRPr="00B90CF2" w:rsidRDefault="00C703A2" w:rsidP="00C703A2">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C703A2" w:rsidRPr="00B90CF2" w:rsidRDefault="00C703A2" w:rsidP="00C703A2">
      <w:pPr>
        <w:jc w:val="both"/>
        <w:rPr>
          <w:rFonts w:ascii="Arial" w:hAnsi="Arial" w:cs="Arial"/>
          <w:sz w:val="24"/>
          <w:szCs w:val="24"/>
        </w:rPr>
      </w:pP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i/>
          <w:iCs/>
          <w:sz w:val="24"/>
          <w:szCs w:val="24"/>
        </w:rPr>
      </w:pPr>
      <w:r w:rsidRPr="00B90CF2">
        <w:rPr>
          <w:rFonts w:ascii="Arial" w:hAnsi="Arial" w:cs="Arial"/>
          <w:i/>
          <w:iCs/>
          <w:sz w:val="24"/>
          <w:szCs w:val="24"/>
        </w:rPr>
        <w:t>Preparación, doblado y colocación del refuerzo.</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w:t>
      </w:r>
      <w:r w:rsidRPr="00B90CF2">
        <w:rPr>
          <w:rFonts w:ascii="Arial" w:hAnsi="Arial" w:cs="Arial"/>
          <w:sz w:val="24"/>
          <w:szCs w:val="24"/>
        </w:rPr>
        <w:lastRenderedPageBreak/>
        <w:t xml:space="preserve">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C703A2" w:rsidRPr="00B90CF2" w:rsidRDefault="00C703A2" w:rsidP="009576B0">
            <w:pPr>
              <w:spacing w:line="276" w:lineRule="auto"/>
              <w:rPr>
                <w:rFonts w:ascii="Arial" w:hAnsi="Arial" w:cs="Arial"/>
                <w:b/>
                <w:sz w:val="24"/>
                <w:szCs w:val="24"/>
              </w:rPr>
            </w:pPr>
            <w:r w:rsidRPr="00B90CF2">
              <w:rPr>
                <w:rFonts w:ascii="Arial" w:hAnsi="Arial" w:cs="Arial"/>
                <w:b/>
                <w:sz w:val="24"/>
                <w:szCs w:val="24"/>
              </w:rPr>
              <w:t>RADIO MÍNIMO</w:t>
            </w:r>
          </w:p>
        </w:tc>
      </w:tr>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3 diámetros</w:t>
            </w:r>
          </w:p>
        </w:tc>
      </w:tr>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4 diámetros</w:t>
            </w:r>
          </w:p>
        </w:tc>
      </w:tr>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5 diámetros.</w:t>
            </w:r>
          </w:p>
        </w:tc>
      </w:tr>
    </w:tbl>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C703A2" w:rsidRPr="00B90CF2" w:rsidRDefault="00C703A2" w:rsidP="00C703A2">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C703A2" w:rsidRPr="00B90CF2" w:rsidRDefault="00C703A2" w:rsidP="00C703A2">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C703A2" w:rsidRPr="00B90CF2" w:rsidRDefault="00C703A2" w:rsidP="00C703A2">
      <w:pPr>
        <w:jc w:val="both"/>
        <w:rPr>
          <w:rFonts w:ascii="Arial" w:hAnsi="Arial" w:cs="Arial"/>
          <w:sz w:val="24"/>
          <w:szCs w:val="24"/>
        </w:rPr>
      </w:pPr>
      <w:r w:rsidRPr="00B90CF2">
        <w:rPr>
          <w:rFonts w:ascii="Arial" w:hAnsi="Arial" w:cs="Arial"/>
          <w:sz w:val="24"/>
          <w:szCs w:val="24"/>
        </w:rPr>
        <w:lastRenderedPageBreak/>
        <w:t>La sustitución de barras será permitida únicamente con autorización del Fiscalizador; las barras reemplazantes tendrán un área equivalente o mayor que la del diseño.</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C703A2" w:rsidRPr="00B90CF2" w:rsidRDefault="00C703A2" w:rsidP="00C703A2">
      <w:pPr>
        <w:jc w:val="both"/>
        <w:rPr>
          <w:rFonts w:ascii="Arial" w:hAnsi="Arial" w:cs="Arial"/>
          <w:b/>
          <w:bCs/>
          <w:sz w:val="24"/>
          <w:szCs w:val="24"/>
        </w:rPr>
      </w:pPr>
      <w:r w:rsidRPr="00B90CF2">
        <w:rPr>
          <w:rFonts w:ascii="Arial" w:hAnsi="Arial" w:cs="Arial"/>
          <w:b/>
          <w:bCs/>
          <w:sz w:val="24"/>
          <w:szCs w:val="24"/>
        </w:rPr>
        <w:t>Ensayos y Tolerancias.</w:t>
      </w:r>
    </w:p>
    <w:p w:rsidR="00C703A2" w:rsidRPr="00B90CF2" w:rsidRDefault="00C703A2" w:rsidP="00C703A2">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C703A2" w:rsidRPr="00B90CF2" w:rsidRDefault="00C703A2" w:rsidP="00C703A2">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C703A2" w:rsidRPr="00B90CF2" w:rsidRDefault="00C703A2" w:rsidP="00C703A2">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C703A2" w:rsidRPr="00B90CF2" w:rsidRDefault="00C703A2" w:rsidP="00C703A2">
      <w:pPr>
        <w:widowControl w:val="0"/>
        <w:autoSpaceDE w:val="0"/>
        <w:autoSpaceDN w:val="0"/>
        <w:adjustRightInd w:val="0"/>
        <w:jc w:val="both"/>
        <w:rPr>
          <w:rFonts w:ascii="Arial" w:hAnsi="Arial" w:cs="Arial"/>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C703A2" w:rsidRPr="00B90CF2" w:rsidRDefault="00C703A2" w:rsidP="00C703A2">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C703A2" w:rsidRPr="00B90CF2" w:rsidRDefault="00C703A2" w:rsidP="00C703A2">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C703A2" w:rsidRPr="00B90CF2" w:rsidRDefault="00C703A2" w:rsidP="00C703A2">
      <w:pPr>
        <w:jc w:val="both"/>
        <w:rPr>
          <w:rFonts w:ascii="Arial" w:hAnsi="Arial" w:cs="Arial"/>
          <w:sz w:val="24"/>
          <w:szCs w:val="24"/>
        </w:rPr>
      </w:pPr>
      <w:r w:rsidRPr="00B90CF2">
        <w:rPr>
          <w:rFonts w:ascii="Arial" w:hAnsi="Arial" w:cs="Arial"/>
          <w:sz w:val="24"/>
          <w:szCs w:val="24"/>
        </w:rPr>
        <w:lastRenderedPageBreak/>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C703A2" w:rsidRPr="00B90CF2" w:rsidRDefault="00C703A2" w:rsidP="00C703A2">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C703A2" w:rsidRDefault="00C703A2" w:rsidP="00C703A2">
      <w:pPr>
        <w:widowControl w:val="0"/>
        <w:autoSpaceDE w:val="0"/>
        <w:autoSpaceDN w:val="0"/>
        <w:adjustRightInd w:val="0"/>
        <w:spacing w:line="240" w:lineRule="auto"/>
        <w:jc w:val="both"/>
        <w:rPr>
          <w:rFonts w:ascii="Arial" w:hAnsi="Arial" w:cs="Arial"/>
          <w:sz w:val="24"/>
        </w:rPr>
      </w:pPr>
    </w:p>
    <w:p w:rsidR="00C703A2"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C703A2" w:rsidRDefault="00C703A2" w:rsidP="00C703A2">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C703A2">
        <w:rPr>
          <w:rFonts w:ascii="Arial" w:hAnsi="Arial" w:cs="Arial"/>
          <w:b/>
          <w:sz w:val="24"/>
          <w:szCs w:val="24"/>
        </w:rPr>
        <w:t>516314</w:t>
      </w:r>
      <w:r w:rsidRPr="00825987">
        <w:rPr>
          <w:rFonts w:ascii="Arial" w:hAnsi="Arial" w:cs="Arial"/>
          <w:b/>
          <w:sz w:val="24"/>
          <w:szCs w:val="24"/>
        </w:rPr>
        <w:tab/>
        <w:t xml:space="preserve">RUBRO: </w:t>
      </w:r>
      <w:r w:rsidRPr="00C703A2">
        <w:rPr>
          <w:rFonts w:ascii="Arial" w:hAnsi="Arial" w:cs="Arial"/>
          <w:b/>
          <w:sz w:val="24"/>
          <w:szCs w:val="24"/>
        </w:rPr>
        <w:t>COLUMNAS H.A. (25X25CM)</w:t>
      </w:r>
    </w:p>
    <w:p w:rsidR="00C703A2" w:rsidRDefault="00C703A2" w:rsidP="00C703A2">
      <w:pPr>
        <w:widowControl w:val="0"/>
        <w:tabs>
          <w:tab w:val="left" w:pos="3000"/>
        </w:tabs>
        <w:autoSpaceDE w:val="0"/>
        <w:autoSpaceDN w:val="0"/>
        <w:adjustRightInd w:val="0"/>
        <w:jc w:val="both"/>
        <w:rPr>
          <w:rFonts w:ascii="Arial" w:hAnsi="Arial" w:cs="Arial"/>
          <w:b/>
          <w:bCs/>
          <w:sz w:val="24"/>
          <w:szCs w:val="24"/>
        </w:rPr>
      </w:pP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C703A2" w:rsidRPr="005B0FDB" w:rsidRDefault="00C703A2" w:rsidP="00C703A2">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C703A2" w:rsidRDefault="00C703A2" w:rsidP="00C703A2">
      <w:pPr>
        <w:widowControl w:val="0"/>
        <w:autoSpaceDE w:val="0"/>
        <w:autoSpaceDN w:val="0"/>
        <w:adjustRightInd w:val="0"/>
        <w:jc w:val="both"/>
        <w:rPr>
          <w:rFonts w:ascii="Arial" w:hAnsi="Arial" w:cs="Arial"/>
          <w:b/>
          <w:bCs/>
          <w:sz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C703A2" w:rsidRPr="005B0FDB" w:rsidRDefault="00C703A2" w:rsidP="00C703A2">
      <w:pPr>
        <w:contextualSpacing/>
        <w:jc w:val="both"/>
        <w:rPr>
          <w:rFonts w:ascii="Arial" w:hAnsi="Arial" w:cs="Arial"/>
          <w:sz w:val="24"/>
          <w:szCs w:val="24"/>
        </w:rPr>
      </w:pPr>
      <w:r w:rsidRPr="005B0FDB">
        <w:rPr>
          <w:rFonts w:ascii="Arial" w:hAnsi="Arial" w:cs="Arial"/>
          <w:b/>
          <w:sz w:val="24"/>
          <w:szCs w:val="24"/>
          <w:u w:val="single"/>
        </w:rPr>
        <w:lastRenderedPageBreak/>
        <w:t>Proceso constructivo y cumplimiento de normas técnicas de materiales:</w:t>
      </w:r>
      <w:r w:rsidRPr="005B0FDB">
        <w:rPr>
          <w:rFonts w:ascii="Arial" w:hAnsi="Arial" w:cs="Arial"/>
          <w:sz w:val="24"/>
          <w:szCs w:val="24"/>
        </w:rPr>
        <w:t xml:space="preserve"> </w:t>
      </w:r>
    </w:p>
    <w:p w:rsidR="00C703A2" w:rsidRPr="005B0FDB" w:rsidRDefault="00C703A2" w:rsidP="00C703A2">
      <w:pPr>
        <w:contextualSpacing/>
        <w:jc w:val="both"/>
        <w:rPr>
          <w:rFonts w:ascii="Arial" w:hAnsi="Arial" w:cs="Arial"/>
          <w:sz w:val="24"/>
          <w:szCs w:val="24"/>
        </w:rPr>
      </w:pPr>
    </w:p>
    <w:p w:rsidR="00C703A2" w:rsidRPr="005B0FDB" w:rsidRDefault="00C703A2" w:rsidP="00C703A2">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C703A2" w:rsidRPr="005B0FDB" w:rsidRDefault="00C703A2" w:rsidP="00C703A2">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C703A2" w:rsidRPr="005B0FDB" w:rsidRDefault="00C703A2" w:rsidP="00C703A2">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C703A2" w:rsidRPr="005B0FDB" w:rsidRDefault="00C703A2" w:rsidP="00C703A2">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C703A2" w:rsidRPr="005B0FDB" w:rsidRDefault="00C703A2" w:rsidP="00C703A2">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C703A2" w:rsidRPr="005B0FDB" w:rsidRDefault="00C703A2" w:rsidP="00C703A2">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C703A2" w:rsidRPr="00CF7CC7" w:rsidRDefault="00C703A2" w:rsidP="00C703A2">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C703A2" w:rsidRDefault="00C703A2" w:rsidP="00C703A2">
      <w:pPr>
        <w:widowControl w:val="0"/>
        <w:autoSpaceDE w:val="0"/>
        <w:autoSpaceDN w:val="0"/>
        <w:adjustRightInd w:val="0"/>
        <w:jc w:val="both"/>
        <w:rPr>
          <w:rFonts w:ascii="Arial" w:hAnsi="Arial" w:cs="Arial"/>
          <w:b/>
          <w:bCs/>
          <w:sz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C703A2" w:rsidRPr="005B0FDB" w:rsidRDefault="00C703A2" w:rsidP="00C703A2">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C703A2" w:rsidRDefault="00C703A2" w:rsidP="00C703A2">
      <w:pPr>
        <w:widowControl w:val="0"/>
        <w:autoSpaceDE w:val="0"/>
        <w:autoSpaceDN w:val="0"/>
        <w:adjustRightInd w:val="0"/>
        <w:spacing w:line="240" w:lineRule="auto"/>
        <w:jc w:val="both"/>
        <w:rPr>
          <w:rFonts w:ascii="Arial" w:hAnsi="Arial" w:cs="Arial"/>
          <w:sz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C703A2" w:rsidRDefault="00C703A2" w:rsidP="00C703A2">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C703A2" w:rsidRPr="00CF7CC7" w:rsidRDefault="00C703A2" w:rsidP="00C703A2">
      <w:pPr>
        <w:contextualSpacing/>
        <w:jc w:val="both"/>
        <w:rPr>
          <w:rFonts w:ascii="Arial" w:hAnsi="Arial" w:cs="Arial"/>
          <w:sz w:val="24"/>
          <w:szCs w:val="24"/>
        </w:rPr>
      </w:pPr>
    </w:p>
    <w:p w:rsidR="00C703A2" w:rsidRPr="00A950DF" w:rsidRDefault="00C703A2" w:rsidP="00C703A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C703A2" w:rsidRDefault="00C703A2" w:rsidP="00C703A2">
      <w:pPr>
        <w:widowControl w:val="0"/>
        <w:tabs>
          <w:tab w:val="left" w:pos="3000"/>
        </w:tabs>
        <w:autoSpaceDE w:val="0"/>
        <w:autoSpaceDN w:val="0"/>
        <w:adjustRightInd w:val="0"/>
        <w:jc w:val="both"/>
      </w:pPr>
      <w:r w:rsidRPr="00A950DF">
        <w:rPr>
          <w:rFonts w:ascii="Arial" w:hAnsi="Arial" w:cs="Arial"/>
          <w:b/>
          <w:bCs/>
          <w:sz w:val="24"/>
        </w:rPr>
        <w:lastRenderedPageBreak/>
        <w:t xml:space="preserve">MANO DE OBRA MÍNIMA CALIFICADA: </w:t>
      </w:r>
      <w:r>
        <w:rPr>
          <w:rFonts w:ascii="Arial" w:hAnsi="Arial" w:cs="Arial"/>
          <w:bCs/>
          <w:sz w:val="24"/>
        </w:rPr>
        <w:t>MAESTRO DE OBRA, ALBAÑIL</w:t>
      </w:r>
      <w:r w:rsidRPr="00A950DF">
        <w:rPr>
          <w:rFonts w:ascii="Arial" w:hAnsi="Arial" w:cs="Arial"/>
          <w:sz w:val="24"/>
        </w:rPr>
        <w:t>, PEÓN.</w:t>
      </w:r>
    </w:p>
    <w:p w:rsidR="00C703A2" w:rsidRDefault="00C703A2" w:rsidP="00C703A2">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515918</w:t>
      </w:r>
      <w:r w:rsidRPr="00825987">
        <w:rPr>
          <w:rFonts w:ascii="Arial" w:hAnsi="Arial" w:cs="Arial"/>
          <w:b/>
          <w:sz w:val="24"/>
          <w:szCs w:val="24"/>
        </w:rPr>
        <w:tab/>
        <w:t xml:space="preserve">RUBRO: </w:t>
      </w:r>
      <w:r w:rsidRPr="002F0391">
        <w:rPr>
          <w:rFonts w:ascii="Arial" w:hAnsi="Arial" w:cs="Arial"/>
          <w:b/>
          <w:sz w:val="24"/>
          <w:szCs w:val="24"/>
        </w:rPr>
        <w:t>ACERO DE REFUERZO EN COLUMNAS</w:t>
      </w:r>
    </w:p>
    <w:p w:rsidR="00C703A2" w:rsidRDefault="00C703A2" w:rsidP="00C703A2">
      <w:pPr>
        <w:widowControl w:val="0"/>
        <w:tabs>
          <w:tab w:val="left" w:pos="3000"/>
        </w:tabs>
        <w:autoSpaceDE w:val="0"/>
        <w:autoSpaceDN w:val="0"/>
        <w:adjustRightInd w:val="0"/>
        <w:jc w:val="both"/>
        <w:rPr>
          <w:rFonts w:ascii="Arial" w:hAnsi="Arial" w:cs="Arial"/>
          <w:b/>
          <w:bCs/>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C703A2" w:rsidRPr="00B90CF2" w:rsidRDefault="00C703A2" w:rsidP="00C703A2">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C703A2" w:rsidRPr="00B90CF2" w:rsidRDefault="00C703A2" w:rsidP="00C703A2">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C703A2" w:rsidRPr="00B90CF2" w:rsidRDefault="00C703A2" w:rsidP="00C703A2">
      <w:pPr>
        <w:widowControl w:val="0"/>
        <w:autoSpaceDE w:val="0"/>
        <w:autoSpaceDN w:val="0"/>
        <w:adjustRightInd w:val="0"/>
        <w:jc w:val="both"/>
        <w:rPr>
          <w:rFonts w:ascii="Arial" w:hAnsi="Arial" w:cs="Arial"/>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C703A2" w:rsidRPr="00B90CF2" w:rsidRDefault="00C703A2" w:rsidP="00C703A2">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C703A2" w:rsidRPr="00B90CF2" w:rsidRDefault="00C703A2" w:rsidP="00C703A2">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C703A2" w:rsidRPr="00B90CF2" w:rsidRDefault="00C703A2" w:rsidP="00C703A2">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C703A2" w:rsidRPr="00B90CF2" w:rsidRDefault="00C703A2" w:rsidP="00C703A2">
      <w:pPr>
        <w:jc w:val="both"/>
        <w:rPr>
          <w:rFonts w:ascii="Arial" w:hAnsi="Arial" w:cs="Arial"/>
          <w:i/>
          <w:iCs/>
          <w:sz w:val="24"/>
          <w:szCs w:val="24"/>
        </w:rPr>
      </w:pPr>
      <w:r w:rsidRPr="00B90CF2">
        <w:rPr>
          <w:rFonts w:ascii="Arial" w:hAnsi="Arial" w:cs="Arial"/>
          <w:i/>
          <w:iCs/>
          <w:sz w:val="24"/>
          <w:szCs w:val="24"/>
        </w:rPr>
        <w:lastRenderedPageBreak/>
        <w:t>Epóxico de recubrimiento para el acero</w:t>
      </w:r>
    </w:p>
    <w:p w:rsidR="00C703A2" w:rsidRPr="00B90CF2" w:rsidRDefault="00C703A2" w:rsidP="00C703A2">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C703A2" w:rsidRPr="00B90CF2" w:rsidRDefault="00C703A2" w:rsidP="00C703A2">
      <w:pPr>
        <w:jc w:val="both"/>
        <w:rPr>
          <w:rFonts w:ascii="Arial" w:hAnsi="Arial" w:cs="Arial"/>
          <w:sz w:val="24"/>
          <w:szCs w:val="24"/>
        </w:rPr>
      </w:pP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C703A2" w:rsidRPr="00B90CF2" w:rsidRDefault="00C703A2" w:rsidP="00C703A2">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i/>
          <w:iCs/>
          <w:sz w:val="24"/>
          <w:szCs w:val="24"/>
        </w:rPr>
      </w:pPr>
      <w:r w:rsidRPr="00B90CF2">
        <w:rPr>
          <w:rFonts w:ascii="Arial" w:hAnsi="Arial" w:cs="Arial"/>
          <w:i/>
          <w:iCs/>
          <w:sz w:val="24"/>
          <w:szCs w:val="24"/>
        </w:rPr>
        <w:t>Preparación, doblado y colocación del refuerzo.</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C703A2" w:rsidRPr="00B90CF2" w:rsidRDefault="00C703A2" w:rsidP="009576B0">
            <w:pPr>
              <w:spacing w:line="276" w:lineRule="auto"/>
              <w:rPr>
                <w:rFonts w:ascii="Arial" w:hAnsi="Arial" w:cs="Arial"/>
                <w:b/>
                <w:sz w:val="24"/>
                <w:szCs w:val="24"/>
              </w:rPr>
            </w:pPr>
            <w:r w:rsidRPr="00B90CF2">
              <w:rPr>
                <w:rFonts w:ascii="Arial" w:hAnsi="Arial" w:cs="Arial"/>
                <w:b/>
                <w:sz w:val="24"/>
                <w:szCs w:val="24"/>
              </w:rPr>
              <w:t>RADIO MÍNIMO</w:t>
            </w:r>
          </w:p>
        </w:tc>
      </w:tr>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3 diámetros</w:t>
            </w:r>
          </w:p>
        </w:tc>
      </w:tr>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4 diámetros</w:t>
            </w:r>
          </w:p>
        </w:tc>
      </w:tr>
      <w:tr w:rsidR="00C703A2" w:rsidRPr="00B90CF2" w:rsidTr="009576B0">
        <w:trPr>
          <w:jc w:val="center"/>
        </w:trPr>
        <w:tc>
          <w:tcPr>
            <w:tcW w:w="3490"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C703A2" w:rsidRPr="00B90CF2" w:rsidRDefault="00C703A2" w:rsidP="009576B0">
            <w:pPr>
              <w:spacing w:line="276" w:lineRule="auto"/>
              <w:rPr>
                <w:rFonts w:ascii="Arial" w:hAnsi="Arial" w:cs="Arial"/>
                <w:sz w:val="24"/>
                <w:szCs w:val="24"/>
              </w:rPr>
            </w:pPr>
            <w:r w:rsidRPr="00B90CF2">
              <w:rPr>
                <w:rFonts w:ascii="Arial" w:hAnsi="Arial" w:cs="Arial"/>
                <w:sz w:val="24"/>
                <w:szCs w:val="24"/>
              </w:rPr>
              <w:t>5 diámetros.</w:t>
            </w:r>
          </w:p>
        </w:tc>
      </w:tr>
    </w:tbl>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C703A2" w:rsidRPr="00B90CF2" w:rsidRDefault="00C703A2" w:rsidP="00C703A2">
      <w:pPr>
        <w:jc w:val="both"/>
        <w:rPr>
          <w:rFonts w:ascii="Arial" w:hAnsi="Arial" w:cs="Arial"/>
          <w:sz w:val="24"/>
          <w:szCs w:val="24"/>
        </w:rPr>
      </w:pPr>
      <w:r w:rsidRPr="00B90CF2">
        <w:rPr>
          <w:rFonts w:ascii="Arial" w:hAnsi="Arial" w:cs="Arial"/>
          <w:sz w:val="24"/>
          <w:szCs w:val="24"/>
        </w:rPr>
        <w:lastRenderedPageBreak/>
        <w:t>El recubrimiento mínimo de las barras se indicará en los planos.  La colocación de la armadura será aprobada por el Fiscalizador antes de colocar el hormigón.</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C703A2" w:rsidRPr="00B90CF2" w:rsidRDefault="00C703A2" w:rsidP="00C703A2">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C703A2" w:rsidRPr="00B90CF2" w:rsidRDefault="00C703A2" w:rsidP="00C703A2">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C703A2" w:rsidRPr="00B90CF2" w:rsidRDefault="00C703A2" w:rsidP="00C703A2">
      <w:pPr>
        <w:jc w:val="both"/>
        <w:rPr>
          <w:rFonts w:ascii="Arial" w:hAnsi="Arial" w:cs="Arial"/>
          <w:b/>
          <w:bCs/>
          <w:sz w:val="24"/>
          <w:szCs w:val="24"/>
        </w:rPr>
      </w:pPr>
      <w:r w:rsidRPr="00B90CF2">
        <w:rPr>
          <w:rFonts w:ascii="Arial" w:hAnsi="Arial" w:cs="Arial"/>
          <w:b/>
          <w:bCs/>
          <w:sz w:val="24"/>
          <w:szCs w:val="24"/>
        </w:rPr>
        <w:t>Ensayos y Tolerancias.</w:t>
      </w:r>
    </w:p>
    <w:p w:rsidR="00C703A2" w:rsidRPr="00B90CF2" w:rsidRDefault="00C703A2" w:rsidP="00C703A2">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C703A2" w:rsidRPr="00B90CF2" w:rsidRDefault="00C703A2" w:rsidP="00C703A2">
      <w:pPr>
        <w:jc w:val="both"/>
        <w:rPr>
          <w:rFonts w:ascii="Arial" w:hAnsi="Arial" w:cs="Arial"/>
          <w:sz w:val="24"/>
          <w:szCs w:val="24"/>
        </w:rPr>
      </w:pPr>
      <w:r w:rsidRPr="00B90CF2">
        <w:rPr>
          <w:rFonts w:ascii="Arial" w:hAnsi="Arial" w:cs="Arial"/>
          <w:sz w:val="24"/>
          <w:szCs w:val="24"/>
        </w:rPr>
        <w:lastRenderedPageBreak/>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C703A2" w:rsidRPr="00B90CF2" w:rsidRDefault="00C703A2" w:rsidP="00C703A2">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C703A2" w:rsidRPr="00B90CF2" w:rsidRDefault="00C703A2" w:rsidP="00C703A2">
      <w:pPr>
        <w:widowControl w:val="0"/>
        <w:autoSpaceDE w:val="0"/>
        <w:autoSpaceDN w:val="0"/>
        <w:adjustRightInd w:val="0"/>
        <w:jc w:val="both"/>
        <w:rPr>
          <w:rFonts w:ascii="Arial" w:hAnsi="Arial" w:cs="Arial"/>
          <w:sz w:val="24"/>
          <w:szCs w:val="24"/>
        </w:rPr>
      </w:pPr>
    </w:p>
    <w:p w:rsidR="00C703A2" w:rsidRPr="00B90CF2" w:rsidRDefault="00C703A2" w:rsidP="00C703A2">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C703A2" w:rsidRPr="00B90CF2" w:rsidRDefault="00C703A2" w:rsidP="00C703A2">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C703A2" w:rsidRPr="00B90CF2" w:rsidRDefault="00C703A2" w:rsidP="00C703A2">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C703A2" w:rsidRPr="00B90CF2" w:rsidRDefault="00C703A2" w:rsidP="00C703A2">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C703A2" w:rsidRPr="00B90CF2" w:rsidRDefault="00C703A2" w:rsidP="00C703A2">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C703A2" w:rsidRPr="00B90CF2" w:rsidRDefault="00C703A2" w:rsidP="00C703A2">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C703A2" w:rsidRPr="00B90CF2" w:rsidRDefault="00C703A2" w:rsidP="00C703A2">
      <w:pPr>
        <w:jc w:val="both"/>
        <w:rPr>
          <w:rFonts w:ascii="Arial" w:hAnsi="Arial" w:cs="Arial"/>
          <w:sz w:val="24"/>
          <w:szCs w:val="24"/>
        </w:rPr>
      </w:pPr>
    </w:p>
    <w:p w:rsidR="00C703A2" w:rsidRPr="00B90CF2" w:rsidRDefault="00C703A2" w:rsidP="00C703A2">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C703A2" w:rsidRDefault="00C703A2" w:rsidP="00C703A2">
      <w:pPr>
        <w:widowControl w:val="0"/>
        <w:autoSpaceDE w:val="0"/>
        <w:autoSpaceDN w:val="0"/>
        <w:adjustRightInd w:val="0"/>
        <w:spacing w:line="240" w:lineRule="auto"/>
        <w:jc w:val="both"/>
        <w:rPr>
          <w:rFonts w:ascii="Arial" w:hAnsi="Arial" w:cs="Arial"/>
          <w:sz w:val="24"/>
        </w:rPr>
      </w:pPr>
    </w:p>
    <w:p w:rsidR="00C703A2"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sidRPr="0068194D">
        <w:rPr>
          <w:rFonts w:ascii="Arial" w:hAnsi="Arial" w:cs="Arial"/>
          <w:sz w:val="24"/>
        </w:rPr>
        <w:t>KILOGRAMO (KG.)</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C703A2" w:rsidRPr="00A950DF" w:rsidRDefault="00C703A2" w:rsidP="00C703A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C703A2" w:rsidRDefault="00C703A2" w:rsidP="00C703A2">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C703A2" w:rsidRPr="00825987"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000C18B2" w:rsidRPr="000C18B2">
        <w:rPr>
          <w:rFonts w:ascii="Arial" w:hAnsi="Arial" w:cs="Arial"/>
          <w:b/>
          <w:sz w:val="24"/>
          <w:szCs w:val="24"/>
        </w:rPr>
        <w:t>516375</w:t>
      </w:r>
      <w:r w:rsidRPr="00825987">
        <w:rPr>
          <w:rFonts w:ascii="Arial" w:hAnsi="Arial" w:cs="Arial"/>
          <w:b/>
          <w:sz w:val="24"/>
          <w:szCs w:val="24"/>
        </w:rPr>
        <w:tab/>
        <w:t>RUBRO:</w:t>
      </w:r>
      <w:r w:rsidRPr="00825987">
        <w:rPr>
          <w:rFonts w:ascii="Arial" w:hAnsi="Arial" w:cs="Arial"/>
          <w:sz w:val="24"/>
          <w:szCs w:val="24"/>
        </w:rPr>
        <w:t xml:space="preserve"> </w:t>
      </w:r>
      <w:r w:rsidR="000C18B2" w:rsidRPr="000C18B2">
        <w:rPr>
          <w:rFonts w:ascii="Arial" w:hAnsi="Arial" w:cs="Arial"/>
          <w:b/>
          <w:sz w:val="24"/>
          <w:szCs w:val="24"/>
        </w:rPr>
        <w:t>HORMIGÓN EN  LOSA</w:t>
      </w:r>
      <w:r w:rsidRPr="00825987">
        <w:rPr>
          <w:rFonts w:ascii="Arial" w:hAnsi="Arial" w:cs="Arial"/>
          <w:b/>
          <w:sz w:val="24"/>
          <w:szCs w:val="24"/>
        </w:rPr>
        <w:t>.</w:t>
      </w:r>
    </w:p>
    <w:p w:rsidR="00C703A2" w:rsidRDefault="00C703A2" w:rsidP="00C703A2">
      <w:pPr>
        <w:widowControl w:val="0"/>
        <w:tabs>
          <w:tab w:val="left" w:pos="3000"/>
        </w:tabs>
        <w:autoSpaceDE w:val="0"/>
        <w:autoSpaceDN w:val="0"/>
        <w:adjustRightInd w:val="0"/>
        <w:jc w:val="both"/>
        <w:rPr>
          <w:rFonts w:ascii="Arial" w:hAnsi="Arial" w:cs="Arial"/>
          <w:b/>
          <w:bCs/>
          <w:sz w:val="24"/>
          <w:szCs w:val="24"/>
        </w:rPr>
      </w:pPr>
    </w:p>
    <w:p w:rsidR="000C18B2" w:rsidRPr="00825987" w:rsidRDefault="000C18B2" w:rsidP="00C703A2">
      <w:pPr>
        <w:widowControl w:val="0"/>
        <w:tabs>
          <w:tab w:val="left" w:pos="3000"/>
        </w:tabs>
        <w:autoSpaceDE w:val="0"/>
        <w:autoSpaceDN w:val="0"/>
        <w:adjustRightInd w:val="0"/>
        <w:jc w:val="both"/>
        <w:rPr>
          <w:rFonts w:ascii="Arial" w:hAnsi="Arial" w:cs="Arial"/>
          <w:b/>
          <w:bCs/>
          <w:sz w:val="24"/>
          <w:szCs w:val="24"/>
        </w:rPr>
      </w:pP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DESCRIPCIÓN.-</w:t>
      </w:r>
      <w:r w:rsidRPr="00446FDF">
        <w:rPr>
          <w:rFonts w:ascii="Arial" w:hAnsi="Arial" w:cs="Arial"/>
          <w:color w:val="000000"/>
          <w:sz w:val="24"/>
          <w:szCs w:val="24"/>
        </w:rPr>
        <w:t xml:space="preserve">  </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Es el hormigón consistirá de agregados finos (arena gruesa o polvo de piedra), agregados gruesos (ripio triturado tipo A), cemento tipo portland y agua potable, mezclados de acuerdo a una proporción.</w:t>
      </w:r>
    </w:p>
    <w:p w:rsidR="00C703A2" w:rsidRPr="00446FDF" w:rsidRDefault="00C703A2" w:rsidP="00C703A2">
      <w:pPr>
        <w:widowControl w:val="0"/>
        <w:autoSpaceDE w:val="0"/>
        <w:autoSpaceDN w:val="0"/>
        <w:adjustRightInd w:val="0"/>
        <w:jc w:val="both"/>
        <w:rPr>
          <w:rFonts w:ascii="Arial" w:hAnsi="Arial" w:cs="Arial"/>
          <w:color w:val="000000"/>
          <w:sz w:val="24"/>
          <w:szCs w:val="24"/>
        </w:rPr>
      </w:pP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PROCEDIMIENTO.-</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Previamente Fiscalización aprobará la colocación del acero de refuerzo e indicará que se puede iniciar con el hormigonado.</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Este tipo de plinto tiene un sobre ancho de excavación para mejoramiento de suelo, ya que en la costa el suelo generalmente es de arcillas expansivas, siempre se debe realizar estudio de suelos para saber el sobre ancho que hay que excavar.</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El trabajo incluye la preparación y control de hormigón vaciado en el lugar, o premezclado, según se requiera.</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Las disposiciones generales de estas especificaciones se aplican a todo el trabajo incluido bajo esta sección.</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El  trabajo de  hormigón debe sujetarse a  los  requerimientos del  Código Ecuatoriano de  la Construcción C.E.C. vigente.</w:t>
      </w:r>
    </w:p>
    <w:p w:rsidR="00C703A2" w:rsidRPr="00446FDF" w:rsidRDefault="00C703A2" w:rsidP="00C703A2">
      <w:pPr>
        <w:widowControl w:val="0"/>
        <w:autoSpaceDE w:val="0"/>
        <w:autoSpaceDN w:val="0"/>
        <w:adjustRightInd w:val="0"/>
        <w:jc w:val="both"/>
        <w:rPr>
          <w:rFonts w:ascii="Arial" w:hAnsi="Arial" w:cs="Arial"/>
          <w:color w:val="000000"/>
          <w:sz w:val="24"/>
          <w:szCs w:val="24"/>
        </w:rPr>
      </w:pP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b/>
          <w:bCs/>
          <w:color w:val="000000"/>
          <w:sz w:val="24"/>
          <w:szCs w:val="24"/>
        </w:rPr>
        <w:t>MATERIALES</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 Cemento Portland: requisitos INEN 1 52 tipo 1.</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lastRenderedPageBreak/>
        <w:t>b. Agregado fino.- Deberá ser arena, que tenga granos limpios duros no recubiertos y libres de elementos extraños.</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Graduación en porcentaje por peso. Normas INEN.</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Que pase el tamiz de 4.25 mm: de 95 al 100 por ciento INEN 1 54. Que pase el tamiz de 2.36 mm: de 80 al 100 por ciento INEN 1 54. Que pase el tamiz de 1.18 mm: de 50 al 85 por ciento INEN 154. Que pase el tamiz número 30: de 25 al 60 por ciento INEN 1 54. Que pase el tamiz número 100: de 2 al 10 por ciento INEN 1 54.</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No más del 35 % pasará a través de un tamiz estándar y quedará retenido en el siguiente tamiz</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menor normalizado. El módulo de finura (la suma de los porcentajes acumulativos de materiales retenidos divididos entre 100) no debe ser menor que 2.6; ni mayor que 2.9 y no deberá variar en más de 0.2.</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Agregado Grueso.- Consistirá de piedras trituradas, andesitas, grava u otro material inerte aprobado, que tenga partículas duras no recubiertas, libres de elementos extraños de acuerdo con la Norma INEN 872.</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Tamaño máximo de partículas.</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No mayores que los 3/4 del espacio libre entre las varillas de refuerzo admitido según las normas. No mayores de 20 mm. para construcción de 10 cm. o menos de espesor.</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No mayores de 25 mm. para construcción de 1 5 cm. o menos de espesor. No mayores de 50 mm. para el resto de construcciones.</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Graduación en porcentajes por peso:</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Que pase tamiz</w:t>
      </w:r>
      <w:r w:rsidRPr="00446FDF">
        <w:rPr>
          <w:rFonts w:ascii="Arial" w:hAnsi="Arial" w:cs="Arial"/>
          <w:color w:val="000000"/>
          <w:sz w:val="24"/>
          <w:szCs w:val="24"/>
        </w:rPr>
        <w:tab/>
      </w:r>
      <w:r w:rsidRPr="00446FDF">
        <w:rPr>
          <w:rFonts w:ascii="Arial" w:hAnsi="Arial" w:cs="Arial"/>
          <w:color w:val="000000"/>
          <w:sz w:val="24"/>
          <w:szCs w:val="24"/>
        </w:rPr>
        <w:tab/>
        <w:t>37.5 mm</w:t>
      </w:r>
      <w:r w:rsidRPr="00446FDF">
        <w:rPr>
          <w:rFonts w:ascii="Arial" w:hAnsi="Arial" w:cs="Arial"/>
          <w:color w:val="000000"/>
          <w:sz w:val="24"/>
          <w:szCs w:val="24"/>
        </w:rPr>
        <w:tab/>
        <w:t>100 por ciento</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b/>
      </w:r>
      <w:r w:rsidRPr="00446FDF">
        <w:rPr>
          <w:rFonts w:ascii="Arial" w:hAnsi="Arial" w:cs="Arial"/>
          <w:color w:val="000000"/>
          <w:sz w:val="24"/>
          <w:szCs w:val="24"/>
        </w:rPr>
        <w:tab/>
      </w:r>
      <w:r w:rsidRPr="00446FDF">
        <w:rPr>
          <w:rFonts w:ascii="Arial" w:hAnsi="Arial" w:cs="Arial"/>
          <w:color w:val="000000"/>
          <w:sz w:val="24"/>
          <w:szCs w:val="24"/>
        </w:rPr>
        <w:tab/>
        <w:t>10.0mm.</w:t>
      </w:r>
      <w:r w:rsidRPr="00446FDF">
        <w:rPr>
          <w:rFonts w:ascii="Arial" w:hAnsi="Arial" w:cs="Arial"/>
          <w:color w:val="000000"/>
          <w:sz w:val="24"/>
          <w:szCs w:val="24"/>
        </w:rPr>
        <w:tab/>
        <w:t>35 – 70</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b/>
      </w:r>
      <w:r w:rsidRPr="00446FDF">
        <w:rPr>
          <w:rFonts w:ascii="Arial" w:hAnsi="Arial" w:cs="Arial"/>
          <w:color w:val="000000"/>
          <w:sz w:val="24"/>
          <w:szCs w:val="24"/>
        </w:rPr>
        <w:tab/>
      </w:r>
      <w:r w:rsidRPr="00446FDF">
        <w:rPr>
          <w:rFonts w:ascii="Arial" w:hAnsi="Arial" w:cs="Arial"/>
          <w:color w:val="000000"/>
          <w:sz w:val="24"/>
          <w:szCs w:val="24"/>
        </w:rPr>
        <w:tab/>
        <w:t>9.5 mm.</w:t>
      </w:r>
      <w:r w:rsidRPr="00446FDF">
        <w:rPr>
          <w:rFonts w:ascii="Arial" w:hAnsi="Arial" w:cs="Arial"/>
          <w:color w:val="000000"/>
          <w:sz w:val="24"/>
          <w:szCs w:val="24"/>
        </w:rPr>
        <w:tab/>
        <w:t>10 – 30</w:t>
      </w:r>
    </w:p>
    <w:p w:rsidR="00C703A2" w:rsidRPr="00446FDF" w:rsidRDefault="00C703A2" w:rsidP="00C703A2">
      <w:pPr>
        <w:widowControl w:val="0"/>
        <w:autoSpaceDE w:val="0"/>
        <w:autoSpaceDN w:val="0"/>
        <w:adjustRightInd w:val="0"/>
        <w:jc w:val="both"/>
        <w:rPr>
          <w:rFonts w:ascii="Arial" w:hAnsi="Arial" w:cs="Arial"/>
          <w:color w:val="000000"/>
          <w:sz w:val="24"/>
          <w:szCs w:val="24"/>
        </w:rPr>
      </w:pPr>
      <w:r w:rsidRPr="00446FDF">
        <w:rPr>
          <w:rFonts w:ascii="Arial" w:hAnsi="Arial" w:cs="Arial"/>
          <w:color w:val="000000"/>
          <w:sz w:val="24"/>
          <w:szCs w:val="24"/>
        </w:rPr>
        <w:tab/>
      </w:r>
      <w:r w:rsidRPr="00446FDF">
        <w:rPr>
          <w:rFonts w:ascii="Arial" w:hAnsi="Arial" w:cs="Arial"/>
          <w:color w:val="000000"/>
          <w:sz w:val="24"/>
          <w:szCs w:val="24"/>
        </w:rPr>
        <w:tab/>
      </w:r>
      <w:r w:rsidRPr="00446FDF">
        <w:rPr>
          <w:rFonts w:ascii="Arial" w:hAnsi="Arial" w:cs="Arial"/>
          <w:color w:val="000000"/>
          <w:sz w:val="24"/>
          <w:szCs w:val="24"/>
        </w:rPr>
        <w:tab/>
        <w:t>4.75 mm.</w:t>
      </w:r>
      <w:r w:rsidRPr="00446FDF">
        <w:rPr>
          <w:rFonts w:ascii="Arial" w:hAnsi="Arial" w:cs="Arial"/>
          <w:color w:val="000000"/>
          <w:sz w:val="24"/>
          <w:szCs w:val="24"/>
        </w:rPr>
        <w:tab/>
        <w:t>0 - 5</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Agregado máximo de 26.50 mm.</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Que pase tamiz</w:t>
      </w:r>
      <w:r w:rsidRPr="00446FDF">
        <w:rPr>
          <w:rFonts w:ascii="Arial" w:hAnsi="Arial" w:cs="Arial"/>
          <w:sz w:val="24"/>
          <w:szCs w:val="24"/>
        </w:rPr>
        <w:tab/>
      </w:r>
      <w:r w:rsidRPr="00446FDF">
        <w:rPr>
          <w:rFonts w:ascii="Arial" w:hAnsi="Arial" w:cs="Arial"/>
          <w:sz w:val="24"/>
          <w:szCs w:val="24"/>
        </w:rPr>
        <w:tab/>
        <w:t>26.50 mm.</w:t>
      </w:r>
      <w:r w:rsidRPr="00446FDF">
        <w:rPr>
          <w:rFonts w:ascii="Arial" w:hAnsi="Arial" w:cs="Arial"/>
          <w:sz w:val="24"/>
          <w:szCs w:val="24"/>
        </w:rPr>
        <w:tab/>
        <w:t>100 por ciento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19.00 mm.</w:t>
      </w:r>
      <w:r w:rsidRPr="00446FDF">
        <w:rPr>
          <w:rFonts w:ascii="Arial" w:hAnsi="Arial" w:cs="Arial"/>
          <w:sz w:val="24"/>
          <w:szCs w:val="24"/>
        </w:rPr>
        <w:tab/>
        <w:t>35 - 70</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ab/>
      </w:r>
      <w:r w:rsidRPr="00446FDF">
        <w:rPr>
          <w:rFonts w:ascii="Arial" w:hAnsi="Arial" w:cs="Arial"/>
          <w:sz w:val="24"/>
          <w:szCs w:val="24"/>
        </w:rPr>
        <w:tab/>
      </w:r>
      <w:r w:rsidRPr="00446FDF">
        <w:rPr>
          <w:rFonts w:ascii="Arial" w:hAnsi="Arial" w:cs="Arial"/>
          <w:sz w:val="24"/>
          <w:szCs w:val="24"/>
        </w:rPr>
        <w:tab/>
        <w:t>9.50 mm.</w:t>
      </w:r>
      <w:r w:rsidRPr="00446FDF">
        <w:rPr>
          <w:rFonts w:ascii="Arial" w:hAnsi="Arial" w:cs="Arial"/>
          <w:sz w:val="24"/>
          <w:szCs w:val="24"/>
        </w:rPr>
        <w:tab/>
        <w:t>10 – 30</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4.25 mm.</w:t>
      </w:r>
      <w:r w:rsidRPr="00446FDF">
        <w:rPr>
          <w:rFonts w:ascii="Arial" w:hAnsi="Arial" w:cs="Arial"/>
          <w:sz w:val="24"/>
          <w:szCs w:val="24"/>
        </w:rPr>
        <w:tab/>
        <w:t>0 - 5</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Agregado máximo de 19.00 mm.</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Que pase tamiz</w:t>
      </w:r>
      <w:r w:rsidRPr="00446FDF">
        <w:rPr>
          <w:rFonts w:ascii="Arial" w:hAnsi="Arial" w:cs="Arial"/>
          <w:sz w:val="24"/>
          <w:szCs w:val="24"/>
        </w:rPr>
        <w:tab/>
      </w:r>
      <w:r w:rsidRPr="00446FDF">
        <w:rPr>
          <w:rFonts w:ascii="Arial" w:hAnsi="Arial" w:cs="Arial"/>
          <w:sz w:val="24"/>
          <w:szCs w:val="24"/>
        </w:rPr>
        <w:tab/>
        <w:t>19.00 mm.</w:t>
      </w:r>
      <w:r w:rsidRPr="00446FDF">
        <w:rPr>
          <w:rFonts w:ascii="Arial" w:hAnsi="Arial" w:cs="Arial"/>
          <w:sz w:val="24"/>
          <w:szCs w:val="24"/>
        </w:rPr>
        <w:tab/>
        <w:t>100 por ciento</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13.20 mm.</w:t>
      </w:r>
      <w:r w:rsidRPr="00446FDF">
        <w:rPr>
          <w:rFonts w:ascii="Arial" w:hAnsi="Arial" w:cs="Arial"/>
          <w:sz w:val="24"/>
          <w:szCs w:val="24"/>
        </w:rPr>
        <w:tab/>
        <w:t>30 - 65</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4.25 mm.</w:t>
      </w:r>
      <w:r w:rsidRPr="00446FDF">
        <w:rPr>
          <w:rFonts w:ascii="Arial" w:hAnsi="Arial" w:cs="Arial"/>
          <w:sz w:val="24"/>
          <w:szCs w:val="24"/>
        </w:rPr>
        <w:tab/>
        <w:t>0 – 10</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2.36 mm.</w:t>
      </w:r>
      <w:r w:rsidRPr="00446FDF">
        <w:rPr>
          <w:rFonts w:ascii="Arial" w:hAnsi="Arial" w:cs="Arial"/>
          <w:sz w:val="24"/>
          <w:szCs w:val="24"/>
        </w:rPr>
        <w:tab/>
        <w:t>0 - 5</w:t>
      </w:r>
    </w:p>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CUADRO DE DIAMETROS – PESO DE VARILLAS</w:t>
      </w:r>
    </w:p>
    <w:p w:rsidR="00C703A2" w:rsidRPr="00446FDF" w:rsidRDefault="00C703A2" w:rsidP="00C703A2">
      <w:pPr>
        <w:widowControl w:val="0"/>
        <w:autoSpaceDE w:val="0"/>
        <w:autoSpaceDN w:val="0"/>
        <w:adjustRightInd w:val="0"/>
        <w:jc w:val="both"/>
        <w:rPr>
          <w:rFonts w:ascii="Arial" w:hAnsi="Arial" w:cs="Arial"/>
          <w:sz w:val="24"/>
          <w:szCs w:val="24"/>
        </w:rPr>
      </w:pPr>
    </w:p>
    <w:tbl>
      <w:tblPr>
        <w:tblW w:w="0" w:type="auto"/>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48"/>
        <w:gridCol w:w="1071"/>
        <w:gridCol w:w="745"/>
        <w:gridCol w:w="790"/>
        <w:gridCol w:w="681"/>
        <w:gridCol w:w="735"/>
        <w:gridCol w:w="708"/>
        <w:gridCol w:w="708"/>
        <w:gridCol w:w="655"/>
      </w:tblGrid>
      <w:tr w:rsidR="00C703A2" w:rsidRPr="00446FDF" w:rsidTr="009576B0">
        <w:trPr>
          <w:trHeight w:hRule="exact" w:val="486"/>
        </w:trPr>
        <w:tc>
          <w:tcPr>
            <w:tcW w:w="164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Diámetro</w:t>
            </w:r>
          </w:p>
        </w:tc>
        <w:tc>
          <w:tcPr>
            <w:tcW w:w="1071"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mm</w:t>
            </w:r>
          </w:p>
        </w:tc>
        <w:tc>
          <w:tcPr>
            <w:tcW w:w="74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6</w:t>
            </w:r>
          </w:p>
        </w:tc>
        <w:tc>
          <w:tcPr>
            <w:tcW w:w="790"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8</w:t>
            </w:r>
          </w:p>
        </w:tc>
        <w:tc>
          <w:tcPr>
            <w:tcW w:w="681"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10</w:t>
            </w:r>
          </w:p>
        </w:tc>
        <w:tc>
          <w:tcPr>
            <w:tcW w:w="73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12</w:t>
            </w:r>
          </w:p>
        </w:tc>
        <w:tc>
          <w:tcPr>
            <w:tcW w:w="70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14</w:t>
            </w:r>
          </w:p>
        </w:tc>
        <w:tc>
          <w:tcPr>
            <w:tcW w:w="70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16</w:t>
            </w:r>
          </w:p>
        </w:tc>
        <w:tc>
          <w:tcPr>
            <w:tcW w:w="65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18</w:t>
            </w:r>
          </w:p>
        </w:tc>
      </w:tr>
      <w:tr w:rsidR="00C703A2" w:rsidRPr="00446FDF" w:rsidTr="009576B0">
        <w:trPr>
          <w:trHeight w:hRule="exact" w:val="486"/>
        </w:trPr>
        <w:tc>
          <w:tcPr>
            <w:tcW w:w="164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Peso</w:t>
            </w:r>
          </w:p>
        </w:tc>
        <w:tc>
          <w:tcPr>
            <w:tcW w:w="1071"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kg/ml</w:t>
            </w:r>
          </w:p>
        </w:tc>
        <w:tc>
          <w:tcPr>
            <w:tcW w:w="74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0.25</w:t>
            </w:r>
          </w:p>
        </w:tc>
        <w:tc>
          <w:tcPr>
            <w:tcW w:w="790"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0.395</w:t>
            </w:r>
          </w:p>
        </w:tc>
        <w:tc>
          <w:tcPr>
            <w:tcW w:w="681"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0.617</w:t>
            </w:r>
          </w:p>
        </w:tc>
        <w:tc>
          <w:tcPr>
            <w:tcW w:w="73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0.888</w:t>
            </w:r>
          </w:p>
        </w:tc>
        <w:tc>
          <w:tcPr>
            <w:tcW w:w="70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1.208</w:t>
            </w:r>
          </w:p>
        </w:tc>
        <w:tc>
          <w:tcPr>
            <w:tcW w:w="70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1.578</w:t>
            </w:r>
          </w:p>
        </w:tc>
        <w:tc>
          <w:tcPr>
            <w:tcW w:w="65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1.998</w:t>
            </w:r>
          </w:p>
        </w:tc>
      </w:tr>
      <w:tr w:rsidR="00C703A2" w:rsidRPr="00446FDF" w:rsidTr="009576B0">
        <w:trPr>
          <w:trHeight w:hRule="exact" w:val="596"/>
        </w:trPr>
        <w:tc>
          <w:tcPr>
            <w:tcW w:w="164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Diámetro</w:t>
            </w:r>
          </w:p>
        </w:tc>
        <w:tc>
          <w:tcPr>
            <w:tcW w:w="1071"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mm</w:t>
            </w:r>
          </w:p>
        </w:tc>
        <w:tc>
          <w:tcPr>
            <w:tcW w:w="74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20</w:t>
            </w:r>
          </w:p>
        </w:tc>
        <w:tc>
          <w:tcPr>
            <w:tcW w:w="790"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22</w:t>
            </w:r>
          </w:p>
        </w:tc>
        <w:tc>
          <w:tcPr>
            <w:tcW w:w="681"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25</w:t>
            </w:r>
          </w:p>
        </w:tc>
        <w:tc>
          <w:tcPr>
            <w:tcW w:w="73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28</w:t>
            </w:r>
          </w:p>
        </w:tc>
        <w:tc>
          <w:tcPr>
            <w:tcW w:w="70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30</w:t>
            </w:r>
          </w:p>
        </w:tc>
        <w:tc>
          <w:tcPr>
            <w:tcW w:w="70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32</w:t>
            </w:r>
          </w:p>
        </w:tc>
        <w:tc>
          <w:tcPr>
            <w:tcW w:w="65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p>
        </w:tc>
      </w:tr>
      <w:tr w:rsidR="00C703A2" w:rsidRPr="00446FDF" w:rsidTr="009576B0">
        <w:trPr>
          <w:trHeight w:hRule="exact" w:val="645"/>
        </w:trPr>
        <w:tc>
          <w:tcPr>
            <w:tcW w:w="164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Peso</w:t>
            </w:r>
          </w:p>
        </w:tc>
        <w:tc>
          <w:tcPr>
            <w:tcW w:w="1071"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kg/ml</w:t>
            </w:r>
          </w:p>
        </w:tc>
        <w:tc>
          <w:tcPr>
            <w:tcW w:w="74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2.466</w:t>
            </w:r>
          </w:p>
        </w:tc>
        <w:tc>
          <w:tcPr>
            <w:tcW w:w="790"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2.948</w:t>
            </w:r>
          </w:p>
        </w:tc>
        <w:tc>
          <w:tcPr>
            <w:tcW w:w="681"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3.850</w:t>
            </w:r>
          </w:p>
        </w:tc>
        <w:tc>
          <w:tcPr>
            <w:tcW w:w="73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4.830</w:t>
            </w:r>
          </w:p>
        </w:tc>
        <w:tc>
          <w:tcPr>
            <w:tcW w:w="70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5.549</w:t>
            </w:r>
          </w:p>
        </w:tc>
        <w:tc>
          <w:tcPr>
            <w:tcW w:w="708"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r w:rsidRPr="00446FDF">
              <w:rPr>
                <w:rFonts w:ascii="Arial" w:hAnsi="Arial" w:cs="Arial"/>
                <w:sz w:val="24"/>
                <w:szCs w:val="24"/>
              </w:rPr>
              <w:t>6.310</w:t>
            </w:r>
          </w:p>
        </w:tc>
        <w:tc>
          <w:tcPr>
            <w:tcW w:w="655" w:type="dxa"/>
            <w:vAlign w:val="center"/>
          </w:tcPr>
          <w:p w:rsidR="00C703A2" w:rsidRPr="00446FDF" w:rsidRDefault="00C703A2" w:rsidP="009576B0">
            <w:pPr>
              <w:widowControl w:val="0"/>
              <w:autoSpaceDE w:val="0"/>
              <w:autoSpaceDN w:val="0"/>
              <w:adjustRightInd w:val="0"/>
              <w:jc w:val="both"/>
              <w:rPr>
                <w:rFonts w:ascii="Arial" w:hAnsi="Arial" w:cs="Arial"/>
                <w:sz w:val="24"/>
                <w:szCs w:val="24"/>
              </w:rPr>
            </w:pPr>
          </w:p>
        </w:tc>
      </w:tr>
    </w:tbl>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Agua.- Deberá ser en lo posible potable o que guarde los mínimos requerimientos para que las especificaciones del hormigón. Si no fuere potable el contratista deberá entregar al A/l un análisis del laboratorio correspondiente o sujetarse a lo que establece el literal 3.4.2 del CEC-79. En todo caso el mortero hecho con agua no potable deberá tener por lo menos el 60 % de resistencia a los 7 días; y, a los 28 días por lo menos el 90 % de resistencia de acuerdo a la norma INEN 488.</w:t>
      </w:r>
    </w:p>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CALIFICACIÓN DEL HORMIGÓN</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Será del tipo especificado en el diseño estructural. Requerimiento físico: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Resistencia a la compresión:</w:t>
      </w:r>
    </w:p>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TIPO: </w:t>
      </w:r>
      <w:r w:rsidRPr="00446FDF">
        <w:rPr>
          <w:rFonts w:ascii="Arial" w:hAnsi="Arial" w:cs="Arial"/>
          <w:b/>
          <w:bCs/>
          <w:sz w:val="24"/>
          <w:szCs w:val="24"/>
        </w:rPr>
        <w:t>180 Kg/cm2</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CILINDRO PROMEDIO</w:t>
      </w:r>
    </w:p>
    <w:p w:rsidR="00C703A2" w:rsidRPr="00446FDF" w:rsidRDefault="00C703A2" w:rsidP="00C703A2">
      <w:pPr>
        <w:widowControl w:val="0"/>
        <w:tabs>
          <w:tab w:val="left" w:pos="2340"/>
        </w:tabs>
        <w:autoSpaceDE w:val="0"/>
        <w:autoSpaceDN w:val="0"/>
        <w:adjustRightInd w:val="0"/>
        <w:jc w:val="both"/>
        <w:rPr>
          <w:rFonts w:ascii="Arial" w:hAnsi="Arial" w:cs="Arial"/>
          <w:sz w:val="24"/>
          <w:szCs w:val="24"/>
        </w:rPr>
      </w:pPr>
      <w:r w:rsidRPr="00446FDF">
        <w:rPr>
          <w:rFonts w:ascii="Arial" w:hAnsi="Arial" w:cs="Arial"/>
          <w:sz w:val="24"/>
          <w:szCs w:val="24"/>
        </w:rPr>
        <w:t>140 Kg/cm2</w:t>
      </w:r>
      <w:r w:rsidRPr="00446FDF">
        <w:rPr>
          <w:rFonts w:ascii="Arial" w:hAnsi="Arial" w:cs="Arial"/>
          <w:sz w:val="24"/>
          <w:szCs w:val="24"/>
        </w:rPr>
        <w:tab/>
        <w:t>a los 7 días</w:t>
      </w:r>
    </w:p>
    <w:p w:rsidR="00C703A2" w:rsidRPr="00446FDF" w:rsidRDefault="00C703A2" w:rsidP="00C703A2">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190 Kg/cm2</w:t>
      </w:r>
      <w:r w:rsidRPr="00446FDF">
        <w:rPr>
          <w:rFonts w:ascii="Arial" w:hAnsi="Arial" w:cs="Arial"/>
          <w:sz w:val="24"/>
          <w:szCs w:val="24"/>
        </w:rPr>
        <w:tab/>
        <w:t>a los 28 días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BAJO</w:t>
      </w:r>
    </w:p>
    <w:p w:rsidR="00C703A2" w:rsidRPr="00446FDF" w:rsidRDefault="00C703A2" w:rsidP="00C703A2">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134 Kg/cm2</w:t>
      </w:r>
      <w:r w:rsidRPr="00446FDF">
        <w:rPr>
          <w:rFonts w:ascii="Arial" w:hAnsi="Arial" w:cs="Arial"/>
          <w:sz w:val="24"/>
          <w:szCs w:val="24"/>
        </w:rPr>
        <w:tab/>
        <w:t>a los 7 días</w:t>
      </w:r>
    </w:p>
    <w:p w:rsidR="00C703A2" w:rsidRPr="00446FDF" w:rsidRDefault="00C703A2" w:rsidP="00C703A2">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161 Kg/cm2</w:t>
      </w:r>
      <w:r w:rsidRPr="00446FDF">
        <w:rPr>
          <w:rFonts w:ascii="Arial" w:hAnsi="Arial" w:cs="Arial"/>
          <w:sz w:val="24"/>
          <w:szCs w:val="24"/>
        </w:rPr>
        <w:tab/>
        <w:t>a los 28 días</w:t>
      </w:r>
    </w:p>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TIPO: </w:t>
      </w:r>
      <w:r w:rsidRPr="00446FDF">
        <w:rPr>
          <w:rFonts w:ascii="Arial" w:hAnsi="Arial" w:cs="Arial"/>
          <w:b/>
          <w:bCs/>
          <w:sz w:val="24"/>
          <w:szCs w:val="24"/>
        </w:rPr>
        <w:t>210 Kg/cm2</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PROMEDIO</w:t>
      </w:r>
    </w:p>
    <w:p w:rsidR="00C703A2" w:rsidRPr="00446FDF" w:rsidRDefault="00C703A2" w:rsidP="00C703A2">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169 Kg/cm2</w:t>
      </w:r>
      <w:r w:rsidRPr="00446FDF">
        <w:rPr>
          <w:rFonts w:ascii="Arial" w:hAnsi="Arial" w:cs="Arial"/>
          <w:sz w:val="24"/>
          <w:szCs w:val="24"/>
        </w:rPr>
        <w:tab/>
        <w:t>a los 7 días</w:t>
      </w:r>
    </w:p>
    <w:p w:rsidR="00C703A2" w:rsidRPr="00446FDF" w:rsidRDefault="00C703A2" w:rsidP="00C703A2">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225 Kg/cm2</w:t>
      </w:r>
      <w:r w:rsidRPr="00446FDF">
        <w:rPr>
          <w:rFonts w:ascii="Arial" w:hAnsi="Arial" w:cs="Arial"/>
          <w:sz w:val="24"/>
          <w:szCs w:val="24"/>
        </w:rPr>
        <w:tab/>
        <w:t>a los 28 días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CILINDRO BAJO</w:t>
      </w:r>
    </w:p>
    <w:p w:rsidR="00C703A2" w:rsidRPr="00446FDF" w:rsidRDefault="00C703A2" w:rsidP="00C703A2">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147 Kg/cm2</w:t>
      </w:r>
      <w:r w:rsidRPr="00446FDF">
        <w:rPr>
          <w:rFonts w:ascii="Arial" w:hAnsi="Arial" w:cs="Arial"/>
          <w:sz w:val="24"/>
          <w:szCs w:val="24"/>
        </w:rPr>
        <w:tab/>
        <w:t>a los 7 días</w:t>
      </w:r>
    </w:p>
    <w:p w:rsidR="00C703A2" w:rsidRPr="00446FDF" w:rsidRDefault="00C703A2" w:rsidP="00C703A2">
      <w:pPr>
        <w:widowControl w:val="0"/>
        <w:tabs>
          <w:tab w:val="left" w:pos="2240"/>
        </w:tabs>
        <w:autoSpaceDE w:val="0"/>
        <w:autoSpaceDN w:val="0"/>
        <w:adjustRightInd w:val="0"/>
        <w:jc w:val="both"/>
        <w:rPr>
          <w:rFonts w:ascii="Arial" w:hAnsi="Arial" w:cs="Arial"/>
          <w:sz w:val="24"/>
          <w:szCs w:val="24"/>
        </w:rPr>
      </w:pPr>
      <w:r w:rsidRPr="00446FDF">
        <w:rPr>
          <w:rFonts w:ascii="Arial" w:hAnsi="Arial" w:cs="Arial"/>
          <w:sz w:val="24"/>
          <w:szCs w:val="24"/>
        </w:rPr>
        <w:t>197 Kg/cm2</w:t>
      </w:r>
      <w:r w:rsidRPr="00446FDF">
        <w:rPr>
          <w:rFonts w:ascii="Arial" w:hAnsi="Arial" w:cs="Arial"/>
          <w:sz w:val="24"/>
          <w:szCs w:val="24"/>
        </w:rPr>
        <w:tab/>
        <w:t>a los 28 días</w:t>
      </w:r>
    </w:p>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Como  alternativa,  la  interpretación  de  los  resultados  de  las  pruebas  de  compresión  y  su aceptación  por  parte  de  la  Fiscalización  se  hará  en  base  a  la  norma  4.3.3  del  Código Ecuatoriano de la Construcción:</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El nivel de resistencia del hormigón se considerará satisfactorio, si los promedios de todos los conjuntos de tres resultados consecutivos de ensayos de resistencia igualan o exceden el valor f/c requerido y ningún resultado individual del ensayo de resistencia es menor que el valor de f/c requerido en más de 35 Kg/cm2.</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Proporciones de Mezcla.</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Los  diseños  de  mezcla  serán  dados  por  un  Laboratorio  debidamente  aprobados  por  la Fiscalización,  de  acuerdo  con  los  requerimientos  estructurales  indicados  en  los  planos respectivos.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El contratista presentará a Fiscalización los diseños realizados por el laboratorio, diseños que se realizarán con las muestras de los materiales a utilizarse en obra. Cualquier cambio en los materiales utilizados para el diseño, obligará al contratista </w:t>
      </w:r>
      <w:r w:rsidRPr="00446FDF">
        <w:rPr>
          <w:rFonts w:ascii="Arial" w:hAnsi="Arial" w:cs="Arial"/>
          <w:sz w:val="24"/>
          <w:szCs w:val="24"/>
        </w:rPr>
        <w:lastRenderedPageBreak/>
        <w:t>a presentar nuevos informes de laboratorios que ratifiquen los diseños iniciales. No se permitirá ninguna fundición sin los diseños previos de laboratorio.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Para casos generales, se cumplirán los siguientes requisitos mínimos.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El contenido mínimo del cemento de los tipos B y C. 7 sacos/m3 (sacos de 50 Kg.) Relación de agua cemento.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Tipo B 32.4 Its./saco. Tipo C 29.3 Its./saco.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Asentamiento (medida de la consistencia con el cono de Abrams).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Estarán de acuerdo con lo indicado en el diseño de la mezcla. Para casos generales se usará,</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VALORES DE ASENTAMIENTO RECOMENDADOS PARA DIFERENTES TIPOS DE OBRAS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Asentamiento en centímetros</w:t>
      </w:r>
    </w:p>
    <w:p w:rsidR="00C703A2" w:rsidRPr="00446FDF" w:rsidRDefault="00C703A2" w:rsidP="00C703A2">
      <w:pPr>
        <w:widowControl w:val="0"/>
        <w:autoSpaceDE w:val="0"/>
        <w:autoSpaceDN w:val="0"/>
        <w:adjustRightInd w:val="0"/>
        <w:jc w:val="both"/>
        <w:rPr>
          <w:rFonts w:ascii="Arial" w:hAnsi="Arial" w:cs="Arial"/>
          <w:b/>
          <w:sz w:val="24"/>
          <w:szCs w:val="24"/>
        </w:rPr>
      </w:pPr>
      <w:r w:rsidRPr="00446FDF">
        <w:rPr>
          <w:rFonts w:ascii="Arial" w:hAnsi="Arial" w:cs="Arial"/>
          <w:b/>
          <w:sz w:val="24"/>
          <w:szCs w:val="24"/>
        </w:rPr>
        <w:t>TIPO DE OBRA</w:t>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r>
      <w:r w:rsidRPr="00446FDF">
        <w:rPr>
          <w:rFonts w:ascii="Arial" w:hAnsi="Arial" w:cs="Arial"/>
          <w:b/>
          <w:sz w:val="24"/>
          <w:szCs w:val="24"/>
        </w:rPr>
        <w:tab/>
        <w:t xml:space="preserve">       Mínimo</w:t>
      </w:r>
      <w:r w:rsidRPr="00446FDF">
        <w:rPr>
          <w:rFonts w:ascii="Arial" w:hAnsi="Arial" w:cs="Arial"/>
          <w:b/>
          <w:sz w:val="24"/>
          <w:szCs w:val="24"/>
        </w:rPr>
        <w:tab/>
        <w:t xml:space="preserve">       Máximo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Muros y bases para cimentación y paredes planas de poco espesor</w:t>
      </w:r>
      <w:r w:rsidRPr="00446FDF">
        <w:rPr>
          <w:rFonts w:ascii="Arial" w:hAnsi="Arial" w:cs="Arial"/>
          <w:sz w:val="24"/>
          <w:szCs w:val="24"/>
        </w:rPr>
        <w:tab/>
        <w:t>5</w:t>
      </w:r>
      <w:r w:rsidRPr="00446FDF">
        <w:rPr>
          <w:rFonts w:ascii="Arial" w:hAnsi="Arial" w:cs="Arial"/>
          <w:sz w:val="24"/>
          <w:szCs w:val="24"/>
        </w:rPr>
        <w:tab/>
      </w:r>
      <w:r w:rsidRPr="00446FDF">
        <w:rPr>
          <w:rFonts w:ascii="Arial" w:hAnsi="Arial" w:cs="Arial"/>
          <w:sz w:val="24"/>
          <w:szCs w:val="24"/>
        </w:rPr>
        <w:tab/>
        <w:t>13</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Losas, vigas y paredes armadas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6</w:t>
      </w:r>
      <w:r w:rsidRPr="00446FDF">
        <w:rPr>
          <w:rFonts w:ascii="Arial" w:hAnsi="Arial" w:cs="Arial"/>
          <w:sz w:val="24"/>
          <w:szCs w:val="24"/>
        </w:rPr>
        <w:tab/>
        <w:t>15</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Columnas de edificios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6</w:t>
      </w:r>
      <w:r w:rsidRPr="00446FDF">
        <w:rPr>
          <w:rFonts w:ascii="Arial" w:hAnsi="Arial" w:cs="Arial"/>
          <w:sz w:val="24"/>
          <w:szCs w:val="24"/>
        </w:rPr>
        <w:tab/>
        <w:t>15</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Pavimentos</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4</w:t>
      </w:r>
      <w:r w:rsidRPr="00446FDF">
        <w:rPr>
          <w:rFonts w:ascii="Arial" w:hAnsi="Arial" w:cs="Arial"/>
          <w:sz w:val="24"/>
          <w:szCs w:val="24"/>
        </w:rPr>
        <w:tab/>
      </w:r>
      <w:r w:rsidRPr="00446FDF">
        <w:rPr>
          <w:rFonts w:ascii="Arial" w:hAnsi="Arial" w:cs="Arial"/>
          <w:sz w:val="24"/>
          <w:szCs w:val="24"/>
        </w:rPr>
        <w:tab/>
        <w:t>8</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Construcciones en masa</w:t>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r>
      <w:r w:rsidRPr="00446FDF">
        <w:rPr>
          <w:rFonts w:ascii="Arial" w:hAnsi="Arial" w:cs="Arial"/>
          <w:sz w:val="24"/>
          <w:szCs w:val="24"/>
        </w:rPr>
        <w:tab/>
        <w:t>2</w:t>
      </w:r>
      <w:r w:rsidRPr="00446FDF">
        <w:rPr>
          <w:rFonts w:ascii="Arial" w:hAnsi="Arial" w:cs="Arial"/>
          <w:sz w:val="24"/>
          <w:szCs w:val="24"/>
        </w:rPr>
        <w:tab/>
      </w:r>
      <w:r w:rsidRPr="00446FDF">
        <w:rPr>
          <w:rFonts w:ascii="Arial" w:hAnsi="Arial" w:cs="Arial"/>
          <w:sz w:val="24"/>
          <w:szCs w:val="24"/>
        </w:rPr>
        <w:tab/>
        <w:t>8</w:t>
      </w:r>
    </w:p>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Se  puede  usar  hormigón  premezclado,  sujeto  a  la  designación  ASTM-C-94,  alternativa  2, excepto que el artículo referente a «inspección del trabajo» no sea aplicable y siempre y cuando los ensayos en el sitio sean realizados según se indica bajo el título «control y ensayos en el sitio».</w:t>
      </w:r>
    </w:p>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HORMIGÓN MEZCLADO EN EL SITIO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 xml:space="preserve">El contratista deberá suministrar por lo menos quince días antes de comenzar el trabajo de hormigón, diseños de mezcla para ser aprobados, basados en los </w:t>
      </w:r>
      <w:r w:rsidRPr="00446FDF">
        <w:rPr>
          <w:rFonts w:ascii="Arial" w:hAnsi="Arial" w:cs="Arial"/>
          <w:sz w:val="24"/>
          <w:szCs w:val="24"/>
        </w:rPr>
        <w:lastRenderedPageBreak/>
        <w:t>materiales del lugar y los requerimientos antes mencionados.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Deberá sostenerse a prueba las muestras representativas de los materiales a ser usados y se certificarán los ensayos hechos en cumplimiento de las especificaciones, con referencia a los materiales y resistencia del hormigón. Los certificados deberán incluir resultados de los ensayos de cilindros de las mezclas diseñadas a los siete días.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En la fundición se tomaran seis (6) probetas para los ensayos, que deberán ser realizados por una empresa o laboratorio calificados.  Los ensayos deberán estar de acuerdo con la designación INEN.</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Dichos  ensayos deberán ser  efectuados por  un  laboratorio de  materiales de  construcción calificado por la fiscalización: los gastos serán por cuenta del contratista.</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La aprobación de dichos ensayos quedará supeditada a los resultados y aceptación de los ensayos finales del hormigón a ser utilizados en el proyecto.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Si  durante  el  proceso  del  trabajo,  los  ensayos  indican  que  no  se  están  cumpliendo  las especificaciones, los ajustes en la mezcla diseñada deberá ser efectuados por cuenta del contratista.</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De   ser   necesario  podrá  usarse  plastificante  y   acelerante  o   impermeabilizante  en   las proporciones indicadas por los fabricantes aprobados por el A/1 Fiscalizador.</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Se  deberá  realizar  un  trazado  de  niveles  y  colocación  de  guías  que  permitan  una  fácil determinación del espesor proyectado.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Fiscalización aprobará el tipo, dosificación, instrucciones y recomendaciones al utilizar aditivos. Previo al inicio de la construcción el diseño del hormigón elaborado en laboratorio deberá tener el visto bueno y aprobación de fiscalización.</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El hormigón debe cumplir la resistencia a la compresión de f`c = 210kg/cm2 a los 28 días.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Previamente Fiscalización aprobará la colocación del acero de refuerzo e indicará que se puede iniciar con el hormigonado.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lastRenderedPageBreak/>
        <w:t xml:space="preserve">Equipo.- </w:t>
      </w:r>
      <w:r w:rsidRPr="00446FDF">
        <w:rPr>
          <w:rFonts w:ascii="Arial" w:hAnsi="Arial" w:cs="Arial"/>
          <w:sz w:val="24"/>
          <w:szCs w:val="24"/>
        </w:rPr>
        <w:t>El contratista puede operar una o más mezcladoras dosificadoras de tipo aprobado, cada una con una capacidad de 1/4 de m o más, la mezcladora puede ser colocada en cualquier punto aprobado. Deberá someter detalles del procedimiento y equipo para dosificar, transportar y colocar el hormigón al A/l para su aprobación, por lo menos diez días antes de comenzar el trabajo.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Tiempo.- </w:t>
      </w:r>
      <w:r w:rsidRPr="00446FDF">
        <w:rPr>
          <w:rFonts w:ascii="Arial" w:hAnsi="Arial" w:cs="Arial"/>
          <w:sz w:val="24"/>
          <w:szCs w:val="24"/>
        </w:rPr>
        <w:t>El tiempo mínimo para mezclar, después de que todos los materiales están en la mezcladora será por lo menos de un minuto y medio para mezcladoras de 1/4 m. El tiempo mínimo será aumentado en quince segundos por cada m. La mezcladora deberá rotar un</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mínimo  de  50  revoluciones  por  minuto,  después  de  que  todos  los  materiales  hayan  sido colocados  dentro  y  a  una  velocidad  uniforme.  Ni  la  velocidad  ni  la  capacidad  de  la mezcladora deberá exceder las recomendaciones del fabricante. El exceso de mezclado que requiera la adición de agua para preservar la consistencia requerida, no será permitido. El H° no deberá permanecer en tránsito o camión agitador más de 30 minutos después de que se haya añadido el agua.</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Medidas.- </w:t>
      </w:r>
      <w:r w:rsidRPr="00446FDF">
        <w:rPr>
          <w:rFonts w:ascii="Arial" w:hAnsi="Arial" w:cs="Arial"/>
          <w:sz w:val="24"/>
          <w:szCs w:val="24"/>
        </w:rPr>
        <w:t>Equipo necesario para determinar las cantidades precisas de todos los materiales que entran en el hormigón, deberá ser previsto por el contratista o el fabricante del hormigón. Todos los materiales deberán ser medidos por peso excepto el agua que podrá ser medida por volumen. Un saco de cemento será considerado como 50 kilos de peso.</w:t>
      </w:r>
    </w:p>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VACIADO DEL HORMIGÓN</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General.- </w:t>
      </w:r>
      <w:r w:rsidRPr="00446FDF">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El hormigón que no sea colocado dentro de treinta minutos después de que el 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 Donde el acero de refuerzo (columnas) por encima del nivel del vaciado se haya cubierto de hormigón deberá ser debidamente limpiado.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Compactación.- </w:t>
      </w:r>
      <w:r w:rsidRPr="00446FDF">
        <w:rPr>
          <w:rFonts w:ascii="Arial" w:hAnsi="Arial" w:cs="Arial"/>
          <w:sz w:val="24"/>
          <w:szCs w:val="24"/>
        </w:rPr>
        <w:t xml:space="preserve">Colocar el hormigón, excepto en los cimientos, en capas de un </w:t>
      </w:r>
      <w:r w:rsidRPr="00446FDF">
        <w:rPr>
          <w:rFonts w:ascii="Arial" w:hAnsi="Arial" w:cs="Arial"/>
          <w:sz w:val="24"/>
          <w:szCs w:val="24"/>
        </w:rPr>
        <w:lastRenderedPageBreak/>
        <w:t>espesor no mayor de 30 cm. hasta que sea compactado internamente por un equipo vibrador.</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Todo  hormigón  debe  compactarse  cuidadosamente  por  medios  adecuados  durante  la colocación y trabajarse especialmente alrededor del refuerzo de las instalaciones embebidas así como dentro de las esquinas de los encofrados.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Los vibradores internos tendrán una velocidad por lo menos de cinco mil impulsos por minuto cuando esté sometido en el hormigón (por lo menos un vibrador de repuesto en condiciones de trabajar, deberá ser mantenido en la obra en todo momento). Limitar la operación del vibrador al tiempo necesario para reducir la consolidación satisfactoria sin causar segregación, pero en ningún caso menos de ochenta segundos por metro cuadrado de superficie expuesta, moviendo el vibrador constante mente y colocando en cada lugar específico una sola vez</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Replantillo.- </w:t>
      </w:r>
      <w:r w:rsidRPr="00446FDF">
        <w:rPr>
          <w:rFonts w:ascii="Arial" w:hAnsi="Arial" w:cs="Arial"/>
          <w:bCs/>
          <w:sz w:val="24"/>
          <w:szCs w:val="24"/>
        </w:rPr>
        <w:t xml:space="preserve">Este trabajo consiste en colocar una capa de hormigón simple de 140 kg/cm2 en la </w:t>
      </w:r>
      <w:r w:rsidRPr="00446FDF">
        <w:rPr>
          <w:rFonts w:ascii="Arial" w:hAnsi="Arial" w:cs="Arial"/>
          <w:sz w:val="24"/>
          <w:szCs w:val="24"/>
        </w:rPr>
        <w:t>cimentación  luego  de  haber  rellenado  y  compactado  el  terreno  para  poder  asentar  los elementos estructurales. El espesor, los niveles y ejes de trazo deberán estar perfectamente marcados de acuerdo con los planes estructurales, (previo a la fundición del replantillo si se ha procedido a realizar reposición de suelo es necesario presentar el informe PROCTOR-ESTANDAR</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100% o PROCTOR MODIFICADO 98%) de acuerdo a lo que determina el estudio de suelos.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Columnas.- </w:t>
      </w:r>
      <w:r w:rsidRPr="00446FDF">
        <w:rPr>
          <w:rFonts w:ascii="Arial" w:hAnsi="Arial" w:cs="Arial"/>
          <w:sz w:val="24"/>
          <w:szCs w:val="24"/>
        </w:rPr>
        <w:t>No colocar el hormigón de columnas en capas mayores a 60 cm. La primera capa estará precedida por una capa de 0.5 cm de mezcla de agua cemento de 1:2 y resistencia igual al tipo de hormigón usado y un asentamiento de quince a veinte cm. colocado no más de veinte minutos antes de la del hormigón.</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CURADO DEL HORMIGON</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lastRenderedPageBreak/>
        <w:t>Todas las superficies planas, incluyendo los cimientos, aceras, pisos, losas, cobertizos, deberán ser  curados  manteniéndolos húmedos con  agua.  Los  métodos  aprobados para  aplicar  el curado por humedad son los siguientes: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Mantenerlos cubiertos con agua, inundando el área de concreto.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Cubrir con tela de yute o plástico, aprobado por el A/I Fiscalizador, con las juntas montadas traslapadas.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Los elementos estructurales verticales como columnas, diafragmas, muros se los debe tener húmedos esparciendo agua con manguera.</w:t>
      </w:r>
    </w:p>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MEDICIÓN Y PAGO.-</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sz w:val="24"/>
          <w:szCs w:val="24"/>
        </w:rPr>
        <w:t>La medición se la hará en unidad de volumen y su pago será por metro cúbico (m3). Se cubicará  las  tres  dimensiones  del  elemento  ejecutado:  largo,  ancho  y  altura;  es  decir  el volumen real del rubro ejecutado.</w:t>
      </w:r>
    </w:p>
    <w:p w:rsidR="00C703A2" w:rsidRPr="00446FDF" w:rsidRDefault="00C703A2" w:rsidP="00C703A2">
      <w:pPr>
        <w:widowControl w:val="0"/>
        <w:autoSpaceDE w:val="0"/>
        <w:autoSpaceDN w:val="0"/>
        <w:adjustRightInd w:val="0"/>
        <w:jc w:val="both"/>
        <w:rPr>
          <w:rFonts w:ascii="Arial" w:hAnsi="Arial" w:cs="Arial"/>
          <w:sz w:val="24"/>
          <w:szCs w:val="24"/>
        </w:rPr>
      </w:pP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UNIDAD</w:t>
      </w:r>
      <w:r w:rsidRPr="00446FDF">
        <w:rPr>
          <w:rFonts w:ascii="Arial" w:hAnsi="Arial" w:cs="Arial"/>
          <w:sz w:val="24"/>
          <w:szCs w:val="24"/>
        </w:rPr>
        <w:t>: METRO CUBICO (M3).</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 xml:space="preserve">MATERIALES MÍNIMOS: </w:t>
      </w:r>
      <w:r w:rsidRPr="00446FDF">
        <w:rPr>
          <w:rFonts w:ascii="Arial" w:hAnsi="Arial" w:cs="Arial"/>
          <w:bCs/>
          <w:sz w:val="24"/>
          <w:szCs w:val="24"/>
        </w:rPr>
        <w:t>ARENA, RIPIO, AGUA, CEMENTO, ALFAJÍA DE EUCALIPTO 7X7 CM., PINGOS, TABLERO CONTRACHAPADOS “6”15MM, ACEITE QUEMADO, CLAVOS.</w:t>
      </w:r>
    </w:p>
    <w:p w:rsidR="00C703A2" w:rsidRPr="00446FDF" w:rsidRDefault="00C703A2" w:rsidP="00C703A2">
      <w:pPr>
        <w:widowControl w:val="0"/>
        <w:autoSpaceDE w:val="0"/>
        <w:autoSpaceDN w:val="0"/>
        <w:adjustRightInd w:val="0"/>
        <w:jc w:val="both"/>
        <w:rPr>
          <w:rFonts w:ascii="Arial" w:hAnsi="Arial" w:cs="Arial"/>
          <w:sz w:val="24"/>
          <w:szCs w:val="24"/>
        </w:rPr>
      </w:pPr>
      <w:r w:rsidRPr="00446FDF">
        <w:rPr>
          <w:rFonts w:ascii="Arial" w:hAnsi="Arial" w:cs="Arial"/>
          <w:b/>
          <w:bCs/>
          <w:sz w:val="24"/>
          <w:szCs w:val="24"/>
        </w:rPr>
        <w:t>EQUIPO MÍNIMO</w:t>
      </w:r>
      <w:r w:rsidRPr="00446FDF">
        <w:rPr>
          <w:rFonts w:ascii="Arial" w:hAnsi="Arial" w:cs="Arial"/>
          <w:sz w:val="24"/>
          <w:szCs w:val="24"/>
        </w:rPr>
        <w:t>: HERRAMIENTA MENOR, CONCRETERA 1 SACO, VIBRADOR.</w:t>
      </w:r>
    </w:p>
    <w:p w:rsidR="00C703A2" w:rsidRPr="00446FDF" w:rsidRDefault="00C703A2" w:rsidP="00C703A2">
      <w:pPr>
        <w:widowControl w:val="0"/>
        <w:tabs>
          <w:tab w:val="left" w:pos="3000"/>
        </w:tabs>
        <w:autoSpaceDE w:val="0"/>
        <w:autoSpaceDN w:val="0"/>
        <w:adjustRightInd w:val="0"/>
        <w:jc w:val="both"/>
        <w:rPr>
          <w:rFonts w:ascii="Arial" w:hAnsi="Arial" w:cs="Arial"/>
          <w:bCs/>
          <w:sz w:val="24"/>
          <w:szCs w:val="24"/>
        </w:rPr>
      </w:pPr>
      <w:r w:rsidRPr="00446FDF">
        <w:rPr>
          <w:rFonts w:ascii="Arial" w:hAnsi="Arial" w:cs="Arial"/>
          <w:b/>
          <w:bCs/>
          <w:sz w:val="24"/>
          <w:szCs w:val="24"/>
        </w:rPr>
        <w:t>MANO DE OBRA MÍNIMA CALIFICADA:</w:t>
      </w:r>
      <w:r w:rsidRPr="00446FDF">
        <w:rPr>
          <w:rFonts w:ascii="Arial" w:hAnsi="Arial" w:cs="Arial"/>
          <w:bCs/>
          <w:sz w:val="24"/>
          <w:szCs w:val="24"/>
        </w:rPr>
        <w:t xml:space="preserve"> ALBAÑIL, INSPECTOR DE OBRA, ALBAÑIL, PEON EN GENERAL, CARPINTERO.</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Default="00C703A2" w:rsidP="00C703A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C703A2">
        <w:rPr>
          <w:rFonts w:ascii="Arial" w:hAnsi="Arial" w:cs="Arial"/>
          <w:b/>
          <w:sz w:val="24"/>
          <w:szCs w:val="24"/>
        </w:rPr>
        <w:t>516228</w:t>
      </w:r>
      <w:r w:rsidRPr="00825987">
        <w:rPr>
          <w:rFonts w:ascii="Arial" w:hAnsi="Arial" w:cs="Arial"/>
          <w:b/>
          <w:sz w:val="24"/>
          <w:szCs w:val="24"/>
        </w:rPr>
        <w:tab/>
        <w:t xml:space="preserve">RUBRO: </w:t>
      </w:r>
      <w:r w:rsidRPr="00C703A2">
        <w:rPr>
          <w:rFonts w:ascii="Arial" w:hAnsi="Arial" w:cs="Arial"/>
          <w:b/>
          <w:sz w:val="24"/>
          <w:szCs w:val="24"/>
        </w:rPr>
        <w:t>ACERO DE REFUERZO  EN  LOSA</w:t>
      </w:r>
    </w:p>
    <w:p w:rsidR="00C703A2" w:rsidRDefault="00C703A2" w:rsidP="00C703A2">
      <w:pPr>
        <w:widowControl w:val="0"/>
        <w:tabs>
          <w:tab w:val="left" w:pos="3000"/>
        </w:tabs>
        <w:autoSpaceDE w:val="0"/>
        <w:autoSpaceDN w:val="0"/>
        <w:adjustRightInd w:val="0"/>
        <w:jc w:val="both"/>
        <w:rPr>
          <w:rFonts w:ascii="Arial" w:hAnsi="Arial" w:cs="Arial"/>
          <w:b/>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C703A2" w:rsidRPr="006E14E9" w:rsidRDefault="00C703A2" w:rsidP="00C703A2">
      <w:pPr>
        <w:widowControl w:val="0"/>
        <w:autoSpaceDE w:val="0"/>
        <w:autoSpaceDN w:val="0"/>
        <w:adjustRightInd w:val="0"/>
        <w:jc w:val="both"/>
        <w:rPr>
          <w:rFonts w:ascii="Arial" w:hAnsi="Arial" w:cs="Arial"/>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C703A2" w:rsidRPr="006E14E9" w:rsidRDefault="00C703A2" w:rsidP="00C703A2">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Varilla</w:t>
      </w:r>
      <w:r>
        <w:rPr>
          <w:rFonts w:ascii="Arial" w:hAnsi="Arial" w:cs="Arial"/>
          <w:sz w:val="24"/>
          <w:szCs w:val="24"/>
        </w:rPr>
        <w:t xml:space="preserve">s y alambres de 16 mm y menores </w:t>
      </w:r>
      <w:r w:rsidRPr="006E14E9">
        <w:rPr>
          <w:rFonts w:ascii="Arial" w:hAnsi="Arial" w:cs="Arial"/>
          <w:sz w:val="24"/>
          <w:szCs w:val="24"/>
        </w:rPr>
        <w:t>40</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C703A2" w:rsidRPr="006E14E9" w:rsidRDefault="00C703A2" w:rsidP="00C703A2">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C703A2" w:rsidRPr="006E14E9" w:rsidRDefault="00C703A2" w:rsidP="00C703A2">
      <w:pPr>
        <w:widowControl w:val="0"/>
        <w:autoSpaceDE w:val="0"/>
        <w:autoSpaceDN w:val="0"/>
        <w:adjustRightInd w:val="0"/>
        <w:jc w:val="both"/>
        <w:rPr>
          <w:rFonts w:ascii="Arial" w:hAnsi="Arial" w:cs="Arial"/>
          <w:sz w:val="24"/>
          <w:szCs w:val="24"/>
        </w:rPr>
      </w:pP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MEDICIÓN Y PAGO</w:t>
      </w:r>
    </w:p>
    <w:p w:rsidR="00C703A2" w:rsidRPr="006E14E9" w:rsidRDefault="00C703A2" w:rsidP="00C703A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C703A2" w:rsidRPr="00825987" w:rsidRDefault="00C703A2" w:rsidP="00C703A2">
      <w:pPr>
        <w:widowControl w:val="0"/>
        <w:autoSpaceDE w:val="0"/>
        <w:autoSpaceDN w:val="0"/>
        <w:adjustRightInd w:val="0"/>
        <w:jc w:val="both"/>
        <w:rPr>
          <w:rFonts w:ascii="Arial" w:hAnsi="Arial" w:cs="Arial"/>
          <w:sz w:val="24"/>
          <w:szCs w:val="24"/>
        </w:rPr>
      </w:pP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C703A2" w:rsidRPr="00825987" w:rsidRDefault="00C703A2" w:rsidP="00C703A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C703A2" w:rsidRPr="00825987" w:rsidRDefault="00C703A2" w:rsidP="00C703A2">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ALBAÑILERIA</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C18B2" w:rsidRPr="005B0FDB" w:rsidRDefault="000C18B2" w:rsidP="000C18B2">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0C18B2" w:rsidRDefault="000C18B2" w:rsidP="000C18B2">
      <w:pPr>
        <w:widowControl w:val="0"/>
        <w:autoSpaceDE w:val="0"/>
        <w:autoSpaceDN w:val="0"/>
        <w:adjustRightInd w:val="0"/>
        <w:jc w:val="both"/>
        <w:rPr>
          <w:rFonts w:ascii="Arial" w:hAnsi="Arial" w:cs="Arial"/>
          <w:b/>
          <w:bCs/>
          <w:sz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C18B2" w:rsidRPr="005B0FDB" w:rsidRDefault="000C18B2" w:rsidP="000C18B2">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0C18B2" w:rsidRPr="005B0FDB" w:rsidRDefault="000C18B2" w:rsidP="000C18B2">
      <w:pPr>
        <w:contextualSpacing/>
        <w:jc w:val="both"/>
        <w:rPr>
          <w:rFonts w:ascii="Arial" w:hAnsi="Arial" w:cs="Arial"/>
          <w:sz w:val="24"/>
          <w:szCs w:val="24"/>
        </w:rPr>
      </w:pPr>
    </w:p>
    <w:p w:rsidR="000C18B2" w:rsidRPr="005B0FDB" w:rsidRDefault="000C18B2" w:rsidP="000C18B2">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0C18B2" w:rsidRPr="005B0FDB" w:rsidRDefault="000C18B2" w:rsidP="000C18B2">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0C18B2" w:rsidRPr="005B0FDB" w:rsidRDefault="000C18B2" w:rsidP="000C18B2">
      <w:pPr>
        <w:jc w:val="both"/>
        <w:rPr>
          <w:rFonts w:ascii="Arial" w:hAnsi="Arial" w:cs="Arial"/>
          <w:sz w:val="24"/>
          <w:szCs w:val="24"/>
        </w:rPr>
      </w:pPr>
      <w:r w:rsidRPr="005B0FDB">
        <w:rPr>
          <w:rFonts w:ascii="Arial" w:hAnsi="Arial" w:cs="Arial"/>
          <w:sz w:val="24"/>
          <w:szCs w:val="24"/>
        </w:rPr>
        <w:lastRenderedPageBreak/>
        <w:t>Encofrado:</w:t>
      </w:r>
      <w:r w:rsidRPr="005B0FDB">
        <w:rPr>
          <w:rFonts w:ascii="Arial" w:hAnsi="Arial" w:cs="Arial"/>
          <w:sz w:val="24"/>
          <w:szCs w:val="24"/>
        </w:rPr>
        <w:tab/>
        <w:t>Madera semidura</w:t>
      </w:r>
    </w:p>
    <w:p w:rsidR="000C18B2" w:rsidRPr="005B0FDB" w:rsidRDefault="000C18B2" w:rsidP="000C18B2">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0C18B2" w:rsidRPr="005B0FDB" w:rsidRDefault="000C18B2" w:rsidP="000C18B2">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0C18B2" w:rsidRPr="005B0FDB" w:rsidRDefault="000C18B2" w:rsidP="000C18B2">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0C18B2" w:rsidRPr="00CF7CC7" w:rsidRDefault="000C18B2" w:rsidP="000C18B2">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0C18B2" w:rsidRDefault="000C18B2" w:rsidP="000C18B2">
      <w:pPr>
        <w:widowControl w:val="0"/>
        <w:autoSpaceDE w:val="0"/>
        <w:autoSpaceDN w:val="0"/>
        <w:adjustRightInd w:val="0"/>
        <w:jc w:val="both"/>
        <w:rPr>
          <w:rFonts w:ascii="Arial" w:hAnsi="Arial" w:cs="Arial"/>
          <w:b/>
          <w:bCs/>
          <w:sz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C18B2" w:rsidRPr="005B0FDB" w:rsidRDefault="000C18B2" w:rsidP="000C18B2">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0C18B2" w:rsidRDefault="000C18B2" w:rsidP="000C18B2">
      <w:pPr>
        <w:widowControl w:val="0"/>
        <w:autoSpaceDE w:val="0"/>
        <w:autoSpaceDN w:val="0"/>
        <w:adjustRightInd w:val="0"/>
        <w:spacing w:line="240" w:lineRule="auto"/>
        <w:jc w:val="both"/>
        <w:rPr>
          <w:rFonts w:ascii="Arial" w:hAnsi="Arial" w:cs="Arial"/>
          <w:sz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0C18B2" w:rsidRDefault="000C18B2" w:rsidP="000C18B2">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0C18B2" w:rsidRPr="00CF7CC7" w:rsidRDefault="000C18B2" w:rsidP="000C18B2">
      <w:pPr>
        <w:contextualSpacing/>
        <w:jc w:val="both"/>
        <w:rPr>
          <w:rFonts w:ascii="Arial" w:hAnsi="Arial" w:cs="Arial"/>
          <w:sz w:val="24"/>
          <w:szCs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0C18B2" w:rsidRDefault="000C18B2" w:rsidP="000C18B2">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4C14D4" w:rsidRDefault="004C14D4" w:rsidP="000C18B2">
      <w:pPr>
        <w:widowControl w:val="0"/>
        <w:tabs>
          <w:tab w:val="left" w:pos="3000"/>
        </w:tabs>
        <w:autoSpaceDE w:val="0"/>
        <w:autoSpaceDN w:val="0"/>
        <w:adjustRightInd w:val="0"/>
        <w:jc w:val="both"/>
        <w:rPr>
          <w:rFonts w:ascii="Arial" w:hAnsi="Arial" w:cs="Arial"/>
          <w:b/>
          <w:sz w:val="24"/>
          <w:szCs w:val="24"/>
        </w:rPr>
      </w:pPr>
    </w:p>
    <w:p w:rsidR="004C14D4" w:rsidRDefault="004C14D4" w:rsidP="000C18B2">
      <w:pPr>
        <w:widowControl w:val="0"/>
        <w:tabs>
          <w:tab w:val="left" w:pos="3000"/>
        </w:tabs>
        <w:autoSpaceDE w:val="0"/>
        <w:autoSpaceDN w:val="0"/>
        <w:adjustRightInd w:val="0"/>
        <w:jc w:val="both"/>
        <w:rPr>
          <w:rFonts w:ascii="Arial" w:hAnsi="Arial" w:cs="Arial"/>
          <w:b/>
          <w:sz w:val="24"/>
          <w:szCs w:val="24"/>
        </w:rPr>
      </w:pP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C9228D">
        <w:rPr>
          <w:rFonts w:ascii="Arial" w:hAnsi="Arial" w:cs="Arial"/>
          <w:b/>
          <w:sz w:val="24"/>
          <w:szCs w:val="24"/>
        </w:rPr>
        <w:t>516007</w:t>
      </w:r>
      <w:r w:rsidRPr="00825987">
        <w:rPr>
          <w:rFonts w:ascii="Arial" w:hAnsi="Arial" w:cs="Arial"/>
          <w:b/>
          <w:sz w:val="24"/>
          <w:szCs w:val="24"/>
        </w:rPr>
        <w:tab/>
        <w:t xml:space="preserve">RUBRO: </w:t>
      </w:r>
      <w:r w:rsidRPr="00C9228D">
        <w:rPr>
          <w:rFonts w:ascii="Arial" w:hAnsi="Arial" w:cs="Arial"/>
          <w:b/>
          <w:sz w:val="24"/>
          <w:szCs w:val="24"/>
        </w:rPr>
        <w:t>PAREDES DE MAMPOSTERÍA E=12CM.</w:t>
      </w:r>
    </w:p>
    <w:p w:rsidR="000C18B2" w:rsidRDefault="000C18B2" w:rsidP="000C18B2">
      <w:pPr>
        <w:widowControl w:val="0"/>
        <w:tabs>
          <w:tab w:val="left" w:pos="3000"/>
        </w:tabs>
        <w:autoSpaceDE w:val="0"/>
        <w:autoSpaceDN w:val="0"/>
        <w:adjustRightInd w:val="0"/>
        <w:jc w:val="both"/>
        <w:rPr>
          <w:rFonts w:ascii="Arial" w:hAnsi="Arial" w:cs="Arial"/>
          <w:b/>
          <w:bCs/>
          <w:sz w:val="24"/>
          <w:szCs w:val="24"/>
        </w:rPr>
      </w:pP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0C18B2" w:rsidRPr="006E14E9" w:rsidRDefault="000C18B2" w:rsidP="000C18B2">
      <w:pPr>
        <w:widowControl w:val="0"/>
        <w:autoSpaceDE w:val="0"/>
        <w:autoSpaceDN w:val="0"/>
        <w:adjustRightInd w:val="0"/>
        <w:jc w:val="both"/>
        <w:rPr>
          <w:rFonts w:ascii="Arial" w:hAnsi="Arial" w:cs="Arial"/>
          <w:sz w:val="24"/>
          <w:szCs w:val="24"/>
        </w:rPr>
      </w:pP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paredes de planta baja, se comprobará la ejecución de las bases portantes de las mismas, como pueden ser muros de piedra, cadenas de amarre, losas de cimentación y similares, las que deberán estar perfectamente niveladas, antes de iniciar la ejecución de paredes, permitiendo como máximo una variación en su nivel igual al espesor de la junta de mortero.</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w:t>
      </w:r>
      <w:r w:rsidRPr="006E14E9">
        <w:rPr>
          <w:rFonts w:ascii="Arial" w:hAnsi="Arial" w:cs="Arial"/>
          <w:sz w:val="24"/>
          <w:szCs w:val="24"/>
        </w:rPr>
        <w:lastRenderedPageBreak/>
        <w:t>que no podrán tener un espesor inferior a 10 mm., se colocará en las bases y cantos de los bloques para lograr que el mortero siempre se encuentre a presión, y no permitir el relleno de las juntas verticales desde arriba.</w:t>
      </w:r>
    </w:p>
    <w:p w:rsidR="000C18B2" w:rsidRPr="006E14E9" w:rsidRDefault="000C18B2" w:rsidP="000C18B2">
      <w:pPr>
        <w:widowControl w:val="0"/>
        <w:autoSpaceDE w:val="0"/>
        <w:autoSpaceDN w:val="0"/>
        <w:adjustRightInd w:val="0"/>
        <w:jc w:val="both"/>
        <w:rPr>
          <w:rFonts w:ascii="Arial" w:hAnsi="Arial" w:cs="Arial"/>
          <w:sz w:val="24"/>
          <w:szCs w:val="24"/>
        </w:rPr>
      </w:pP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Realizar el curado de las juntas de mortero, mediante el aspergeo de agua, hasta asegurar su total fraguado y obtención de la resistencia deseada. Realizar la limpieza de las manchas producidas por sales solubles.</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0C18B2" w:rsidRPr="006E14E9" w:rsidRDefault="000C18B2" w:rsidP="000C18B2">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0C18B2" w:rsidRPr="006E14E9" w:rsidRDefault="000C18B2" w:rsidP="000C18B2">
      <w:pPr>
        <w:widowControl w:val="0"/>
        <w:autoSpaceDE w:val="0"/>
        <w:autoSpaceDN w:val="0"/>
        <w:adjustRightInd w:val="0"/>
        <w:jc w:val="both"/>
        <w:rPr>
          <w:rFonts w:ascii="Arial" w:hAnsi="Arial" w:cs="Arial"/>
          <w:sz w:val="24"/>
          <w:szCs w:val="24"/>
        </w:rPr>
      </w:pPr>
    </w:p>
    <w:p w:rsidR="000C18B2" w:rsidRPr="006E14E9" w:rsidRDefault="000C18B2" w:rsidP="000C18B2">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0C18B2" w:rsidRDefault="000C18B2" w:rsidP="000C18B2">
      <w:pPr>
        <w:widowControl w:val="0"/>
        <w:autoSpaceDE w:val="0"/>
        <w:autoSpaceDN w:val="0"/>
        <w:adjustRightInd w:val="0"/>
        <w:jc w:val="both"/>
        <w:rPr>
          <w:rFonts w:ascii="Arial" w:hAnsi="Arial" w:cs="Arial"/>
          <w:b/>
          <w:bCs/>
          <w:sz w:val="24"/>
          <w:szCs w:val="24"/>
        </w:rPr>
      </w:pPr>
    </w:p>
    <w:p w:rsidR="000C18B2" w:rsidRPr="00825987" w:rsidRDefault="000C18B2" w:rsidP="000C18B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C18B2" w:rsidRPr="00825987" w:rsidRDefault="000C18B2" w:rsidP="000C18B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0C18B2" w:rsidRPr="00825987" w:rsidRDefault="000C18B2" w:rsidP="000C18B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C18B2" w:rsidRPr="00825987" w:rsidRDefault="000C18B2" w:rsidP="000C18B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0C18B2" w:rsidRDefault="000C18B2" w:rsidP="000C18B2">
      <w:pPr>
        <w:widowControl w:val="0"/>
        <w:tabs>
          <w:tab w:val="left" w:pos="3000"/>
        </w:tabs>
        <w:autoSpaceDE w:val="0"/>
        <w:autoSpaceDN w:val="0"/>
        <w:adjustRightInd w:val="0"/>
        <w:jc w:val="both"/>
        <w:rPr>
          <w:rFonts w:ascii="Arial" w:hAnsi="Arial" w:cs="Arial"/>
          <w:b/>
          <w:bCs/>
          <w:sz w:val="24"/>
          <w:szCs w:val="24"/>
        </w:rPr>
      </w:pP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0C18B2" w:rsidRDefault="000C18B2" w:rsidP="000C18B2">
      <w:pPr>
        <w:widowControl w:val="0"/>
        <w:autoSpaceDE w:val="0"/>
        <w:autoSpaceDN w:val="0"/>
        <w:adjustRightInd w:val="0"/>
        <w:jc w:val="both"/>
        <w:rPr>
          <w:rFonts w:ascii="Arial" w:hAnsi="Arial" w:cs="Arial"/>
          <w:b/>
          <w:bCs/>
          <w:sz w:val="24"/>
          <w:szCs w:val="24"/>
        </w:rPr>
      </w:pP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0C18B2" w:rsidRPr="00DB01A7" w:rsidRDefault="000C18B2" w:rsidP="000C18B2">
      <w:pPr>
        <w:jc w:val="both"/>
        <w:rPr>
          <w:rFonts w:ascii="Arial" w:hAnsi="Arial" w:cs="Arial"/>
          <w:sz w:val="24"/>
          <w:szCs w:val="24"/>
        </w:rPr>
      </w:pPr>
      <w:r w:rsidRPr="00DB01A7">
        <w:rPr>
          <w:rFonts w:ascii="Arial" w:hAnsi="Arial" w:cs="Arial"/>
          <w:sz w:val="24"/>
          <w:szCs w:val="24"/>
        </w:rPr>
        <w:lastRenderedPageBreak/>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0C18B2" w:rsidRPr="00DB01A7" w:rsidRDefault="000C18B2" w:rsidP="000C18B2">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0C18B2" w:rsidRDefault="000C18B2" w:rsidP="000C18B2">
      <w:pPr>
        <w:widowControl w:val="0"/>
        <w:autoSpaceDE w:val="0"/>
        <w:autoSpaceDN w:val="0"/>
        <w:adjustRightInd w:val="0"/>
        <w:spacing w:line="240" w:lineRule="auto"/>
        <w:jc w:val="both"/>
        <w:rPr>
          <w:rFonts w:ascii="Arial" w:hAnsi="Arial" w:cs="Arial"/>
          <w:sz w:val="24"/>
        </w:rPr>
      </w:pP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0C18B2" w:rsidRPr="00C9228D" w:rsidRDefault="000C18B2" w:rsidP="000C18B2">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0C18B2" w:rsidRPr="00DB01A7" w:rsidRDefault="000C18B2" w:rsidP="000C18B2">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w:t>
      </w:r>
      <w:r w:rsidRPr="00DB01A7">
        <w:rPr>
          <w:rFonts w:ascii="Arial" w:hAnsi="Arial" w:cs="Arial"/>
          <w:sz w:val="24"/>
          <w:szCs w:val="24"/>
        </w:rPr>
        <w:lastRenderedPageBreak/>
        <w:t xml:space="preserve">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0C18B2" w:rsidRPr="00DB01A7" w:rsidRDefault="000C18B2" w:rsidP="000C18B2">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0C18B2" w:rsidRDefault="000C18B2" w:rsidP="000C18B2">
      <w:pPr>
        <w:widowControl w:val="0"/>
        <w:autoSpaceDE w:val="0"/>
        <w:autoSpaceDN w:val="0"/>
        <w:adjustRightInd w:val="0"/>
        <w:spacing w:line="240" w:lineRule="auto"/>
        <w:jc w:val="both"/>
        <w:rPr>
          <w:rFonts w:ascii="Arial" w:hAnsi="Arial" w:cs="Arial"/>
          <w:sz w:val="24"/>
        </w:rPr>
      </w:pP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0C18B2" w:rsidRPr="00085A2D" w:rsidRDefault="000C18B2" w:rsidP="000C18B2">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0C18B2" w:rsidRDefault="000C18B2">
      <w:pPr>
        <w:rPr>
          <w:rFonts w:ascii="Arial" w:hAnsi="Arial" w:cs="Arial"/>
          <w:sz w:val="24"/>
          <w:szCs w:val="24"/>
        </w:rPr>
      </w:pP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516338</w:t>
      </w:r>
      <w:r w:rsidRPr="00825987">
        <w:rPr>
          <w:rFonts w:ascii="Arial" w:hAnsi="Arial" w:cs="Arial"/>
          <w:b/>
          <w:sz w:val="24"/>
          <w:szCs w:val="24"/>
        </w:rPr>
        <w:tab/>
        <w:t xml:space="preserve">RUBRO: </w:t>
      </w:r>
      <w:r w:rsidRPr="00B3276B">
        <w:rPr>
          <w:rFonts w:ascii="Arial" w:hAnsi="Arial" w:cs="Arial"/>
          <w:b/>
          <w:sz w:val="24"/>
          <w:szCs w:val="24"/>
        </w:rPr>
        <w:t>ENLUCIDO INTERIOR</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0C18B2" w:rsidRPr="00DB01A7" w:rsidRDefault="000C18B2" w:rsidP="000C18B2">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w:t>
      </w:r>
      <w:r w:rsidRPr="00DB01A7">
        <w:rPr>
          <w:rFonts w:ascii="Arial" w:hAnsi="Arial" w:cs="Arial"/>
          <w:sz w:val="24"/>
          <w:szCs w:val="24"/>
        </w:rPr>
        <w:lastRenderedPageBreak/>
        <w:t xml:space="preserve">La arena deberá pasar todo el tamiza Nº. 8 y no mas del 10% deberá pasar el tamiz Nº. 100. Agua: deberá ser de calidad potable, libre de toda substancia aceitosa, alcalina, salina o materiales orgánicos. </w:t>
      </w:r>
    </w:p>
    <w:p w:rsidR="000C18B2" w:rsidRPr="00DB01A7" w:rsidRDefault="000C18B2" w:rsidP="000C18B2">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0C18B2" w:rsidRDefault="000C18B2" w:rsidP="000C18B2">
      <w:pPr>
        <w:widowControl w:val="0"/>
        <w:autoSpaceDE w:val="0"/>
        <w:autoSpaceDN w:val="0"/>
        <w:adjustRightInd w:val="0"/>
        <w:spacing w:line="240" w:lineRule="auto"/>
        <w:jc w:val="both"/>
        <w:rPr>
          <w:rFonts w:ascii="Arial" w:hAnsi="Arial" w:cs="Arial"/>
          <w:sz w:val="24"/>
        </w:rPr>
      </w:pP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0C18B2" w:rsidRPr="008D5F98" w:rsidRDefault="000C18B2" w:rsidP="000C18B2">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Default="000C18B2" w:rsidP="000C18B2">
      <w:pPr>
        <w:rPr>
          <w:rFonts w:ascii="Arial" w:hAnsi="Arial" w:cs="Arial"/>
          <w:b/>
          <w:sz w:val="24"/>
          <w:szCs w:val="24"/>
        </w:rPr>
      </w:pP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516337</w:t>
      </w:r>
      <w:r w:rsidRPr="00825987">
        <w:rPr>
          <w:rFonts w:ascii="Arial" w:hAnsi="Arial" w:cs="Arial"/>
          <w:b/>
          <w:sz w:val="24"/>
          <w:szCs w:val="24"/>
        </w:rPr>
        <w:tab/>
        <w:t xml:space="preserve">RUBRO: </w:t>
      </w:r>
      <w:r w:rsidRPr="00B3276B">
        <w:rPr>
          <w:rFonts w:ascii="Arial" w:hAnsi="Arial" w:cs="Arial"/>
          <w:b/>
          <w:sz w:val="24"/>
          <w:szCs w:val="24"/>
        </w:rPr>
        <w:t>ENLUCIDO EXTERIOR</w:t>
      </w:r>
    </w:p>
    <w:p w:rsidR="000C18B2" w:rsidRDefault="000C18B2" w:rsidP="000C18B2">
      <w:pPr>
        <w:widowControl w:val="0"/>
        <w:autoSpaceDE w:val="0"/>
        <w:autoSpaceDN w:val="0"/>
        <w:adjustRightInd w:val="0"/>
        <w:jc w:val="both"/>
        <w:rPr>
          <w:rFonts w:ascii="Arial" w:hAnsi="Arial" w:cs="Arial"/>
          <w:b/>
          <w:bCs/>
          <w:sz w:val="24"/>
          <w:szCs w:val="24"/>
        </w:rPr>
      </w:pP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0C18B2" w:rsidRPr="00DB01A7" w:rsidRDefault="000C18B2" w:rsidP="000C18B2">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w:t>
      </w:r>
      <w:r w:rsidRPr="00DB01A7">
        <w:rPr>
          <w:rFonts w:ascii="Arial" w:hAnsi="Arial" w:cs="Arial"/>
          <w:sz w:val="24"/>
          <w:szCs w:val="24"/>
        </w:rPr>
        <w:lastRenderedPageBreak/>
        <w:t xml:space="preserve">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0C18B2" w:rsidRPr="00DB01A7" w:rsidRDefault="000C18B2" w:rsidP="000C18B2">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0C18B2" w:rsidRPr="00DB01A7" w:rsidRDefault="000C18B2" w:rsidP="000C18B2">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0C18B2" w:rsidRDefault="000C18B2" w:rsidP="000C18B2">
      <w:pPr>
        <w:widowControl w:val="0"/>
        <w:autoSpaceDE w:val="0"/>
        <w:autoSpaceDN w:val="0"/>
        <w:adjustRightInd w:val="0"/>
        <w:spacing w:line="240" w:lineRule="auto"/>
        <w:jc w:val="both"/>
        <w:rPr>
          <w:rFonts w:ascii="Arial" w:hAnsi="Arial" w:cs="Arial"/>
          <w:sz w:val="24"/>
        </w:rPr>
      </w:pP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0C18B2" w:rsidRPr="00085A2D" w:rsidRDefault="000C18B2" w:rsidP="000C18B2">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Pr="00825987" w:rsidRDefault="000C18B2" w:rsidP="000C18B2">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0C18B2" w:rsidRDefault="000C18B2" w:rsidP="000C18B2">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0C18B2" w:rsidRPr="0068194D" w:rsidRDefault="000C18B2" w:rsidP="000C18B2">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0C18B2" w:rsidRPr="00825987" w:rsidRDefault="000C18B2" w:rsidP="000C18B2">
      <w:pPr>
        <w:widowControl w:val="0"/>
        <w:autoSpaceDE w:val="0"/>
        <w:autoSpaceDN w:val="0"/>
        <w:adjustRightInd w:val="0"/>
        <w:jc w:val="both"/>
        <w:rPr>
          <w:rFonts w:ascii="Arial" w:hAnsi="Arial" w:cs="Arial"/>
          <w:sz w:val="24"/>
          <w:szCs w:val="24"/>
        </w:rPr>
      </w:pPr>
    </w:p>
    <w:p w:rsidR="000C18B2" w:rsidRPr="00825987" w:rsidRDefault="000C18B2" w:rsidP="000C18B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0C18B2" w:rsidRPr="0068194D" w:rsidRDefault="000C18B2" w:rsidP="000C18B2">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0C18B2" w:rsidRPr="0068194D" w:rsidRDefault="000C18B2" w:rsidP="000C18B2">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0C18B2" w:rsidRPr="0068194D" w:rsidRDefault="000C18B2" w:rsidP="000C18B2">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0C18B2" w:rsidRPr="0068194D" w:rsidRDefault="000C18B2" w:rsidP="000C18B2">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0C18B2" w:rsidRPr="00825987" w:rsidRDefault="000C18B2" w:rsidP="000C18B2">
      <w:pPr>
        <w:widowControl w:val="0"/>
        <w:autoSpaceDE w:val="0"/>
        <w:autoSpaceDN w:val="0"/>
        <w:adjustRightInd w:val="0"/>
        <w:jc w:val="both"/>
        <w:rPr>
          <w:rFonts w:ascii="Arial" w:hAnsi="Arial" w:cs="Arial"/>
          <w:sz w:val="24"/>
          <w:szCs w:val="24"/>
        </w:rPr>
      </w:pPr>
    </w:p>
    <w:p w:rsidR="000C18B2" w:rsidRPr="00825987" w:rsidRDefault="000C18B2" w:rsidP="000C18B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0C18B2" w:rsidRPr="0068194D" w:rsidRDefault="000C18B2" w:rsidP="000C18B2">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0C18B2" w:rsidRPr="00825987" w:rsidRDefault="000C18B2" w:rsidP="000C18B2">
      <w:pPr>
        <w:widowControl w:val="0"/>
        <w:autoSpaceDE w:val="0"/>
        <w:autoSpaceDN w:val="0"/>
        <w:adjustRightInd w:val="0"/>
        <w:jc w:val="both"/>
        <w:rPr>
          <w:rFonts w:ascii="Arial" w:hAnsi="Arial" w:cs="Arial"/>
          <w:sz w:val="24"/>
          <w:szCs w:val="24"/>
        </w:rPr>
      </w:pPr>
    </w:p>
    <w:p w:rsidR="000C18B2" w:rsidRPr="00825987" w:rsidRDefault="000C18B2" w:rsidP="000C18B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C18B2" w:rsidRPr="00825987" w:rsidRDefault="000C18B2" w:rsidP="000C18B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0C18B2" w:rsidRPr="00825987" w:rsidRDefault="000C18B2" w:rsidP="000C18B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0C18B2" w:rsidRPr="00825987" w:rsidRDefault="000C18B2" w:rsidP="000C18B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0C18B2" w:rsidRDefault="000C18B2" w:rsidP="000C18B2">
      <w:pPr>
        <w:widowControl w:val="0"/>
        <w:tabs>
          <w:tab w:val="left" w:pos="3000"/>
        </w:tabs>
        <w:autoSpaceDE w:val="0"/>
        <w:autoSpaceDN w:val="0"/>
        <w:adjustRightInd w:val="0"/>
        <w:jc w:val="both"/>
        <w:rPr>
          <w:rFonts w:ascii="Arial" w:hAnsi="Arial" w:cs="Arial"/>
          <w:b/>
          <w:bCs/>
          <w:sz w:val="24"/>
          <w:szCs w:val="24"/>
        </w:rPr>
      </w:pPr>
      <w:r w:rsidRPr="00217216">
        <w:rPr>
          <w:rFonts w:ascii="Arial" w:hAnsi="Arial" w:cs="Arial"/>
          <w:b/>
          <w:bCs/>
          <w:sz w:val="24"/>
          <w:szCs w:val="24"/>
        </w:rPr>
        <w:t>ALBAÑILERIA ARMADA</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217216">
        <w:rPr>
          <w:rFonts w:ascii="Arial" w:hAnsi="Arial" w:cs="Arial"/>
          <w:b/>
          <w:sz w:val="24"/>
          <w:szCs w:val="24"/>
        </w:rPr>
        <w:t>516012</w:t>
      </w:r>
      <w:r w:rsidRPr="00825987">
        <w:rPr>
          <w:rFonts w:ascii="Arial" w:hAnsi="Arial" w:cs="Arial"/>
          <w:b/>
          <w:sz w:val="24"/>
          <w:szCs w:val="24"/>
        </w:rPr>
        <w:tab/>
        <w:t xml:space="preserve">RUBRO: </w:t>
      </w:r>
      <w:r w:rsidRPr="00217216">
        <w:rPr>
          <w:rFonts w:ascii="Arial" w:hAnsi="Arial" w:cs="Arial"/>
          <w:b/>
          <w:sz w:val="24"/>
          <w:szCs w:val="24"/>
        </w:rPr>
        <w:t>PILARETES DE HO 10X10 CM</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0C18B2" w:rsidRDefault="000C18B2" w:rsidP="000C18B2">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PILARETES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0C18B2" w:rsidRPr="0068194D" w:rsidRDefault="000C18B2" w:rsidP="000C18B2">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0C18B2" w:rsidRPr="0068194D" w:rsidRDefault="000C18B2" w:rsidP="000C18B2">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0C18B2" w:rsidRPr="00A950DF" w:rsidRDefault="000C18B2" w:rsidP="000C18B2">
      <w:pPr>
        <w:widowControl w:val="0"/>
        <w:autoSpaceDE w:val="0"/>
        <w:autoSpaceDN w:val="0"/>
        <w:adjustRightInd w:val="0"/>
        <w:jc w:val="both"/>
        <w:rPr>
          <w:rFonts w:ascii="Arial" w:hAnsi="Arial" w:cs="Arial"/>
          <w:sz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C18B2" w:rsidRPr="0068194D" w:rsidRDefault="000C18B2" w:rsidP="000C18B2">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0C18B2" w:rsidRPr="0068194D" w:rsidRDefault="000C18B2" w:rsidP="000C18B2">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0C18B2" w:rsidRPr="0068194D" w:rsidRDefault="000C18B2" w:rsidP="000C18B2">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0C18B2" w:rsidRPr="0068194D" w:rsidRDefault="000C18B2" w:rsidP="000C18B2">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0C18B2" w:rsidRPr="0068194D" w:rsidRDefault="000C18B2" w:rsidP="000C18B2">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0C18B2" w:rsidRPr="0068194D" w:rsidRDefault="000C18B2" w:rsidP="000C18B2">
      <w:pPr>
        <w:jc w:val="both"/>
        <w:rPr>
          <w:rFonts w:ascii="Arial" w:hAnsi="Arial" w:cs="Arial"/>
          <w:sz w:val="24"/>
        </w:rPr>
      </w:pPr>
      <w:r w:rsidRPr="0068194D">
        <w:rPr>
          <w:rFonts w:ascii="Arial" w:hAnsi="Arial" w:cs="Arial"/>
          <w:sz w:val="24"/>
        </w:rPr>
        <w:t xml:space="preserve">El hormigonado de columnas, pilas y muros se lo realizará en forma continua, a menos que se indique otra cosa en los planos.  El hormigón se dejará fraguar por lo menos 12 horas antes de colocar el hormigón en el cabezal, y éste no se </w:t>
      </w:r>
      <w:r w:rsidRPr="0068194D">
        <w:rPr>
          <w:rFonts w:ascii="Arial" w:hAnsi="Arial" w:cs="Arial"/>
          <w:sz w:val="24"/>
        </w:rPr>
        <w:lastRenderedPageBreak/>
        <w:t>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0C18B2" w:rsidRDefault="000C18B2" w:rsidP="000C18B2">
      <w:pPr>
        <w:widowControl w:val="0"/>
        <w:autoSpaceDE w:val="0"/>
        <w:autoSpaceDN w:val="0"/>
        <w:adjustRightInd w:val="0"/>
        <w:spacing w:line="240" w:lineRule="auto"/>
        <w:jc w:val="both"/>
        <w:rPr>
          <w:rFonts w:ascii="Arial" w:hAnsi="Arial" w:cs="Arial"/>
          <w:b/>
          <w:bCs/>
          <w:sz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C18B2" w:rsidRPr="0068194D" w:rsidRDefault="000C18B2" w:rsidP="000C18B2">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0C18B2" w:rsidRPr="0068194D" w:rsidRDefault="000C18B2" w:rsidP="000C18B2">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0C18B2" w:rsidRPr="0068194D" w:rsidRDefault="000C18B2" w:rsidP="000C18B2">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0C18B2" w:rsidRPr="0068194D" w:rsidRDefault="000C18B2" w:rsidP="000C18B2">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0C18B2" w:rsidRPr="0068194D" w:rsidRDefault="000C18B2" w:rsidP="000C18B2">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0C18B2" w:rsidRPr="0068194D" w:rsidRDefault="000C18B2" w:rsidP="000C18B2">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0C18B2" w:rsidRPr="0068194D" w:rsidRDefault="000C18B2" w:rsidP="000C18B2">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0C18B2" w:rsidRPr="0068194D" w:rsidRDefault="000C18B2" w:rsidP="000C18B2">
      <w:pPr>
        <w:rPr>
          <w:rFonts w:ascii="Arial" w:hAnsi="Arial" w:cs="Arial"/>
          <w:sz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0C18B2" w:rsidRDefault="000C18B2" w:rsidP="000C18B2">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516048</w:t>
      </w:r>
      <w:r w:rsidRPr="00825987">
        <w:rPr>
          <w:rFonts w:ascii="Arial" w:hAnsi="Arial" w:cs="Arial"/>
          <w:b/>
          <w:sz w:val="24"/>
          <w:szCs w:val="24"/>
        </w:rPr>
        <w:tab/>
        <w:t xml:space="preserve">RUBRO: </w:t>
      </w:r>
      <w:r w:rsidRPr="009074E3">
        <w:rPr>
          <w:rFonts w:ascii="Arial" w:hAnsi="Arial" w:cs="Arial"/>
          <w:b/>
          <w:sz w:val="24"/>
          <w:szCs w:val="24"/>
        </w:rPr>
        <w:t>VIGUETAS DE HO 10X20 CM</w:t>
      </w:r>
    </w:p>
    <w:p w:rsidR="000C18B2" w:rsidRDefault="000C18B2" w:rsidP="000C18B2">
      <w:pPr>
        <w:widowControl w:val="0"/>
        <w:tabs>
          <w:tab w:val="left" w:pos="3000"/>
        </w:tabs>
        <w:autoSpaceDE w:val="0"/>
        <w:autoSpaceDN w:val="0"/>
        <w:adjustRightInd w:val="0"/>
        <w:jc w:val="both"/>
        <w:rPr>
          <w:rFonts w:ascii="Arial" w:hAnsi="Arial" w:cs="Arial"/>
          <w:b/>
          <w:bCs/>
          <w:sz w:val="24"/>
          <w:szCs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0C18B2" w:rsidRDefault="000C18B2" w:rsidP="000C18B2">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viguetas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0C18B2" w:rsidRPr="0068194D" w:rsidRDefault="000C18B2" w:rsidP="000C18B2">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0C18B2" w:rsidRPr="0068194D" w:rsidRDefault="000C18B2" w:rsidP="000C18B2">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0C18B2" w:rsidRPr="00A950DF" w:rsidRDefault="000C18B2" w:rsidP="000C18B2">
      <w:pPr>
        <w:widowControl w:val="0"/>
        <w:autoSpaceDE w:val="0"/>
        <w:autoSpaceDN w:val="0"/>
        <w:adjustRightInd w:val="0"/>
        <w:jc w:val="both"/>
        <w:rPr>
          <w:rFonts w:ascii="Arial" w:hAnsi="Arial" w:cs="Arial"/>
          <w:sz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C18B2" w:rsidRPr="0068194D" w:rsidRDefault="000C18B2" w:rsidP="000C18B2">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0C18B2" w:rsidRPr="0068194D" w:rsidRDefault="000C18B2" w:rsidP="000C18B2">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0C18B2" w:rsidRPr="0068194D" w:rsidRDefault="000C18B2" w:rsidP="000C18B2">
      <w:pPr>
        <w:jc w:val="both"/>
        <w:rPr>
          <w:rFonts w:ascii="Arial" w:hAnsi="Arial" w:cs="Arial"/>
          <w:sz w:val="24"/>
        </w:rPr>
      </w:pPr>
      <w:r w:rsidRPr="0068194D">
        <w:rPr>
          <w:rFonts w:ascii="Arial" w:hAnsi="Arial" w:cs="Arial"/>
          <w:i/>
          <w:iCs/>
          <w:sz w:val="24"/>
        </w:rPr>
        <w:lastRenderedPageBreak/>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0C18B2" w:rsidRPr="0068194D" w:rsidRDefault="000C18B2" w:rsidP="000C18B2">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0C18B2" w:rsidRPr="0068194D" w:rsidRDefault="000C18B2" w:rsidP="000C18B2">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0C18B2" w:rsidRPr="0068194D" w:rsidRDefault="000C18B2" w:rsidP="000C18B2">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0C18B2" w:rsidRDefault="000C18B2" w:rsidP="000C18B2">
      <w:pPr>
        <w:widowControl w:val="0"/>
        <w:autoSpaceDE w:val="0"/>
        <w:autoSpaceDN w:val="0"/>
        <w:adjustRightInd w:val="0"/>
        <w:spacing w:line="240" w:lineRule="auto"/>
        <w:jc w:val="both"/>
        <w:rPr>
          <w:rFonts w:ascii="Arial" w:hAnsi="Arial" w:cs="Arial"/>
          <w:b/>
          <w:bCs/>
          <w:sz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C18B2" w:rsidRPr="0068194D" w:rsidRDefault="000C18B2" w:rsidP="000C18B2">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0C18B2" w:rsidRPr="0068194D" w:rsidRDefault="000C18B2" w:rsidP="000C18B2">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0C18B2" w:rsidRPr="0068194D" w:rsidRDefault="000C18B2" w:rsidP="000C18B2">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0C18B2" w:rsidRPr="0068194D" w:rsidRDefault="000C18B2" w:rsidP="000C18B2">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0C18B2" w:rsidRPr="0068194D" w:rsidRDefault="000C18B2" w:rsidP="000C18B2">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0C18B2" w:rsidRPr="0068194D" w:rsidRDefault="000C18B2" w:rsidP="000C18B2">
      <w:pPr>
        <w:jc w:val="both"/>
        <w:rPr>
          <w:rFonts w:ascii="Arial" w:hAnsi="Arial" w:cs="Arial"/>
          <w:sz w:val="24"/>
        </w:rPr>
      </w:pPr>
      <w:r w:rsidRPr="0068194D">
        <w:rPr>
          <w:rFonts w:ascii="Arial" w:hAnsi="Arial" w:cs="Arial"/>
          <w:sz w:val="24"/>
        </w:rPr>
        <w:lastRenderedPageBreak/>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0C18B2" w:rsidRPr="0068194D" w:rsidRDefault="000C18B2" w:rsidP="000C18B2">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0C18B2" w:rsidRPr="0068194D" w:rsidRDefault="000C18B2" w:rsidP="000C18B2">
      <w:pPr>
        <w:rPr>
          <w:rFonts w:ascii="Arial" w:hAnsi="Arial" w:cs="Arial"/>
          <w:sz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0C18B2" w:rsidRDefault="000C18B2" w:rsidP="000C18B2">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0C18B2">
        <w:rPr>
          <w:rFonts w:ascii="Arial" w:hAnsi="Arial" w:cs="Arial"/>
          <w:b/>
          <w:sz w:val="24"/>
          <w:szCs w:val="24"/>
        </w:rPr>
        <w:t>REVESTIMIENTOS DE PISOS</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Pr="00825987"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0C18B2">
        <w:rPr>
          <w:rFonts w:ascii="Arial" w:hAnsi="Arial" w:cs="Arial"/>
          <w:b/>
          <w:sz w:val="24"/>
          <w:szCs w:val="24"/>
        </w:rPr>
        <w:t>515956</w:t>
      </w:r>
      <w:r w:rsidRPr="00825987">
        <w:rPr>
          <w:rFonts w:ascii="Arial" w:hAnsi="Arial" w:cs="Arial"/>
          <w:b/>
          <w:sz w:val="24"/>
          <w:szCs w:val="24"/>
        </w:rPr>
        <w:tab/>
        <w:t>RUBRO:</w:t>
      </w:r>
      <w:r w:rsidRPr="00825987">
        <w:rPr>
          <w:rFonts w:ascii="Arial" w:hAnsi="Arial" w:cs="Arial"/>
          <w:sz w:val="24"/>
          <w:szCs w:val="24"/>
        </w:rPr>
        <w:t xml:space="preserve"> </w:t>
      </w:r>
      <w:r w:rsidRPr="000C18B2">
        <w:rPr>
          <w:rFonts w:ascii="Arial" w:hAnsi="Arial" w:cs="Arial"/>
          <w:b/>
          <w:sz w:val="24"/>
          <w:szCs w:val="24"/>
        </w:rPr>
        <w:t>CERÁMICA NACIONAL DE 30X30CM</w:t>
      </w:r>
      <w:r w:rsidRPr="00825987">
        <w:rPr>
          <w:rFonts w:ascii="Arial" w:hAnsi="Arial" w:cs="Arial"/>
          <w:b/>
          <w:sz w:val="24"/>
          <w:szCs w:val="24"/>
        </w:rPr>
        <w:t>.</w:t>
      </w:r>
    </w:p>
    <w:p w:rsidR="000C18B2" w:rsidRDefault="000C18B2" w:rsidP="000C18B2">
      <w:pPr>
        <w:widowControl w:val="0"/>
        <w:tabs>
          <w:tab w:val="left" w:pos="3000"/>
        </w:tabs>
        <w:autoSpaceDE w:val="0"/>
        <w:autoSpaceDN w:val="0"/>
        <w:adjustRightInd w:val="0"/>
        <w:jc w:val="both"/>
        <w:rPr>
          <w:rFonts w:ascii="Arial" w:hAnsi="Arial" w:cs="Arial"/>
          <w:b/>
          <w:bCs/>
          <w:sz w:val="24"/>
          <w:szCs w:val="24"/>
        </w:rPr>
      </w:pPr>
    </w:p>
    <w:p w:rsidR="000C18B2" w:rsidRPr="006E14E9" w:rsidRDefault="000C18B2" w:rsidP="000C18B2">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Son todas las actividades para la provisión y aplicación de un recubrimiento cerámico a los pisos de  la  edificación, por  lo  general  utilizada en  ambientes expuestos a  circulación de  muchas personas.</w:t>
      </w:r>
    </w:p>
    <w:p w:rsidR="000C18B2" w:rsidRPr="006E14E9" w:rsidRDefault="000C18B2" w:rsidP="000C18B2">
      <w:pPr>
        <w:widowControl w:val="0"/>
        <w:autoSpaceDE w:val="0"/>
        <w:autoSpaceDN w:val="0"/>
        <w:adjustRightInd w:val="0"/>
        <w:jc w:val="both"/>
        <w:rPr>
          <w:rFonts w:ascii="Arial" w:hAnsi="Arial" w:cs="Arial"/>
          <w:sz w:val="24"/>
          <w:szCs w:val="24"/>
        </w:rPr>
      </w:pP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es  la  construcción del  recubrimiento cerámico, disponiendo de  una  superficie de protección impermeable y fácil limpieza, según los planos del proyecto, los detalles de colocación y las indicaciones de fiscalización.</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Previo a la ejecución del rubro se verificarán los planos del proyecto, determinando los sitios a ubicar la cerámica en pisos. Selección y muestra aprobada de fiscalización de los materiales cerámicos y otros a utilizar.</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hidratación de la cerámica será por medio de inmersión en agua, por un mínimo período de 6 horas.</w:t>
      </w:r>
    </w:p>
    <w:p w:rsidR="000C18B2" w:rsidRPr="006E14E9" w:rsidRDefault="000C18B2" w:rsidP="000C18B2">
      <w:pPr>
        <w:widowControl w:val="0"/>
        <w:tabs>
          <w:tab w:val="left" w:pos="1540"/>
        </w:tabs>
        <w:autoSpaceDE w:val="0"/>
        <w:autoSpaceDN w:val="0"/>
        <w:adjustRightInd w:val="0"/>
        <w:jc w:val="both"/>
        <w:rPr>
          <w:rFonts w:ascii="Arial" w:hAnsi="Arial" w:cs="Arial"/>
          <w:sz w:val="24"/>
          <w:szCs w:val="24"/>
        </w:rPr>
      </w:pPr>
      <w:r w:rsidRPr="006E14E9">
        <w:rPr>
          <w:rFonts w:ascii="Arial" w:hAnsi="Arial" w:cs="Arial"/>
          <w:sz w:val="24"/>
          <w:szCs w:val="24"/>
        </w:rPr>
        <w:t>Se verificará</w:t>
      </w:r>
      <w:r w:rsidRPr="006E14E9">
        <w:rPr>
          <w:rFonts w:ascii="Arial" w:hAnsi="Arial" w:cs="Arial"/>
          <w:sz w:val="24"/>
          <w:szCs w:val="24"/>
        </w:rPr>
        <w:tab/>
        <w:t>las indicaciones y recomendaciones del fabricante, sobre productos preparados para emporar.</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limpiarse el   polvo, grasas y otras sustancias que perjudique la adherencia del mortero monocomponente con polímeros y se humedecerá previamente la superficie a revestir.</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protegerá de forma general los sitios o elementos que se afecten con el trabajo.</w:t>
      </w:r>
    </w:p>
    <w:p w:rsidR="000C18B2" w:rsidRPr="006E14E9" w:rsidRDefault="000C18B2" w:rsidP="000C18B2">
      <w:pPr>
        <w:widowControl w:val="0"/>
        <w:tabs>
          <w:tab w:val="left" w:pos="620"/>
          <w:tab w:val="left" w:pos="2060"/>
          <w:tab w:val="left" w:pos="3220"/>
          <w:tab w:val="left" w:pos="3740"/>
          <w:tab w:val="left" w:pos="4780"/>
          <w:tab w:val="left" w:pos="5120"/>
          <w:tab w:val="left" w:pos="5500"/>
          <w:tab w:val="left" w:pos="6820"/>
          <w:tab w:val="left" w:pos="7300"/>
          <w:tab w:val="left" w:pos="8440"/>
          <w:tab w:val="left" w:pos="9020"/>
        </w:tabs>
        <w:autoSpaceDE w:val="0"/>
        <w:autoSpaceDN w:val="0"/>
        <w:adjustRightInd w:val="0"/>
        <w:jc w:val="both"/>
        <w:rPr>
          <w:rFonts w:ascii="Arial" w:hAnsi="Arial" w:cs="Arial"/>
          <w:sz w:val="24"/>
          <w:szCs w:val="24"/>
        </w:rPr>
      </w:pPr>
      <w:r w:rsidRPr="006E14E9">
        <w:rPr>
          <w:rFonts w:ascii="Arial" w:hAnsi="Arial" w:cs="Arial"/>
          <w:sz w:val="24"/>
          <w:szCs w:val="24"/>
        </w:rPr>
        <w:t>Las indicaciones anteriores son referidas</w:t>
      </w:r>
      <w:r w:rsidRPr="006E14E9">
        <w:rPr>
          <w:rFonts w:ascii="Arial" w:hAnsi="Arial" w:cs="Arial"/>
          <w:sz w:val="24"/>
          <w:szCs w:val="24"/>
        </w:rPr>
        <w:tab/>
        <w:t>a la colocación de cerámica con mortero monocomponente con polímeros (tipo bondex premium o similar).</w:t>
      </w:r>
    </w:p>
    <w:p w:rsidR="000C18B2" w:rsidRPr="006E14E9" w:rsidRDefault="000C18B2" w:rsidP="000C18B2">
      <w:pPr>
        <w:widowControl w:val="0"/>
        <w:tabs>
          <w:tab w:val="left" w:pos="1760"/>
        </w:tabs>
        <w:autoSpaceDE w:val="0"/>
        <w:autoSpaceDN w:val="0"/>
        <w:adjustRightInd w:val="0"/>
        <w:jc w:val="both"/>
        <w:rPr>
          <w:rFonts w:ascii="Arial" w:hAnsi="Arial" w:cs="Arial"/>
          <w:sz w:val="24"/>
          <w:szCs w:val="24"/>
        </w:rPr>
      </w:pPr>
      <w:r w:rsidRPr="006E14E9">
        <w:rPr>
          <w:rFonts w:ascii="Arial" w:hAnsi="Arial" w:cs="Arial"/>
          <w:sz w:val="24"/>
          <w:szCs w:val="24"/>
        </w:rPr>
        <w:t>Se  controlará</w:t>
      </w:r>
      <w:r w:rsidRPr="006E14E9">
        <w:rPr>
          <w:rFonts w:ascii="Arial" w:hAnsi="Arial" w:cs="Arial"/>
          <w:sz w:val="24"/>
          <w:szCs w:val="24"/>
        </w:rPr>
        <w:tab/>
        <w:t>la  ubicación  y  colocación  de  maestras  de  piola  y  codal,  que  definan  los alineamientos y horizontalidad.</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verificará que la capa del mortero monocomponente con polímeros sea uniforme y que no exceda de 5 mm, distribuida con tarraja dentada.</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de separación mínima entre azulejos será de 2 mm. +/- 0,5 mm.</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recorte de las piezas cerámicas se lo efectuará a base de cortadora manual especial para cerámicas y/o con amoladora y disco de corte.</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los puntos de encuentro con salidas de instalaciones o similares, el recorte de la cerámica tomará la forma del elemento saliente.</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a presión de la cerámica al momento de colocarlo, para la extracción del exceso de la pasta.</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del emporado de las juntas del azulejo.</w:t>
      </w:r>
    </w:p>
    <w:p w:rsidR="000C18B2" w:rsidRPr="006E14E9" w:rsidRDefault="000C18B2" w:rsidP="000C18B2">
      <w:pPr>
        <w:widowControl w:val="0"/>
        <w:tabs>
          <w:tab w:val="left" w:pos="4680"/>
        </w:tabs>
        <w:autoSpaceDE w:val="0"/>
        <w:autoSpaceDN w:val="0"/>
        <w:adjustRightInd w:val="0"/>
        <w:jc w:val="both"/>
        <w:rPr>
          <w:rFonts w:ascii="Arial" w:hAnsi="Arial" w:cs="Arial"/>
          <w:sz w:val="24"/>
          <w:szCs w:val="24"/>
        </w:rPr>
      </w:pPr>
      <w:r w:rsidRPr="006E14E9">
        <w:rPr>
          <w:rFonts w:ascii="Arial" w:hAnsi="Arial" w:cs="Arial"/>
          <w:sz w:val="24"/>
          <w:szCs w:val="24"/>
        </w:rPr>
        <w:t>Se comprobará que el alineamiento tanto horizontal como vertical, nivelación y remates del trabajo terminado sean de acuerdo a planos e indicaciones de la Fiscalización.</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recepción y posterior aprobación o rechazo del rubro ejecutado, para lo cual se observarán las siguientes indicaciones:</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Pruebas  de  la  nivelación,  empalmes  y  adherencia  de  la  cerámica:  mediante  golpes  de percusión se comprobarán que no existan cerámicas mal adheridas.</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uniformidad, alineamiento de juntas y plomo de los empalmes en aristas.</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emporar las juntas entre cerámicas, se esperará un mínimo de 48 horas, luego de haber colocado la cerámica. El emporado se lo realizará con porcelana existente en el mercado, en el color escogido y conforme las indicaciones del fabricante,  llenando totalmente las mismas a presión, con espátula plástica, procediendo al retiro de los excesos, iniciado el proceso de fraguado. Las juntas se limpiarán concurrentemente con su ejecución y se las hidratará por 24 horas, para su correcto fraguado.</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cerámica de piso (de alto tráfico) que el contratista usara, será de primera calidad y de producción nacional con una dureza garantizada por el proveedor de por lo menos 7 años o más años y que sea perfectamente seleccionada, sin fallas ni defectos; los tamaños, tipos y color se sujetarán a los detalles de los planos y de acuerdo a la norma INEN 653.</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pendiente mínima en caso de que sea necesaria será del 1% hacia la puerta de ingreso o hacia los desagües en el caso de los baños.</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ejecución parcial o total del rubro con las tolerancias y pruebas de las condiciones en las que se entrega el rubro concluido.</w:t>
      </w:r>
    </w:p>
    <w:p w:rsidR="000C18B2" w:rsidRPr="006E14E9" w:rsidRDefault="000C18B2" w:rsidP="000C18B2">
      <w:pPr>
        <w:widowControl w:val="0"/>
        <w:tabs>
          <w:tab w:val="left" w:pos="8647"/>
        </w:tabs>
        <w:autoSpaceDE w:val="0"/>
        <w:autoSpaceDN w:val="0"/>
        <w:adjustRightInd w:val="0"/>
        <w:jc w:val="both"/>
        <w:rPr>
          <w:rFonts w:ascii="Arial" w:hAnsi="Arial" w:cs="Arial"/>
          <w:b/>
          <w:bCs/>
          <w:sz w:val="24"/>
          <w:szCs w:val="24"/>
        </w:rPr>
      </w:pPr>
    </w:p>
    <w:p w:rsidR="000C18B2" w:rsidRPr="006E14E9" w:rsidRDefault="000C18B2" w:rsidP="000C18B2">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C18B2" w:rsidRPr="006E14E9" w:rsidRDefault="000C18B2" w:rsidP="000C18B2">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 instalada en obra. Su pago será por metro cuadrado (m2), con aproximación de dos decimales.</w:t>
      </w:r>
    </w:p>
    <w:p w:rsidR="000C18B2" w:rsidRPr="00825987" w:rsidRDefault="000C18B2" w:rsidP="000C18B2">
      <w:pPr>
        <w:widowControl w:val="0"/>
        <w:autoSpaceDE w:val="0"/>
        <w:autoSpaceDN w:val="0"/>
        <w:adjustRightInd w:val="0"/>
        <w:jc w:val="both"/>
        <w:rPr>
          <w:rFonts w:ascii="Arial" w:hAnsi="Arial" w:cs="Arial"/>
          <w:sz w:val="24"/>
          <w:szCs w:val="24"/>
        </w:rPr>
      </w:pPr>
    </w:p>
    <w:p w:rsidR="000C18B2" w:rsidRPr="00825987" w:rsidRDefault="000C18B2" w:rsidP="000C18B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C18B2" w:rsidRPr="00825987" w:rsidRDefault="000C18B2" w:rsidP="000C18B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Ceramica para pisos, bondex</w:t>
      </w:r>
      <w:r w:rsidRPr="00825987">
        <w:rPr>
          <w:rFonts w:ascii="Arial" w:hAnsi="Arial" w:cs="Arial"/>
          <w:bCs/>
          <w:sz w:val="24"/>
          <w:szCs w:val="24"/>
        </w:rPr>
        <w:t>.</w:t>
      </w:r>
    </w:p>
    <w:p w:rsidR="000C18B2" w:rsidRPr="00825987" w:rsidRDefault="000C18B2" w:rsidP="000C18B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C18B2" w:rsidRPr="00825987" w:rsidRDefault="000C18B2" w:rsidP="000C18B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F141BF">
        <w:rPr>
          <w:rFonts w:ascii="Arial" w:hAnsi="Arial" w:cs="Arial"/>
          <w:b/>
          <w:sz w:val="24"/>
          <w:szCs w:val="24"/>
        </w:rPr>
        <w:t>CARPINTERÍA PVC Y VIDRIO</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0C18B2">
        <w:rPr>
          <w:rFonts w:ascii="Arial" w:hAnsi="Arial" w:cs="Arial"/>
          <w:b/>
          <w:sz w:val="24"/>
          <w:szCs w:val="24"/>
        </w:rPr>
        <w:t>516455</w:t>
      </w:r>
      <w:r w:rsidRPr="00825987">
        <w:rPr>
          <w:rFonts w:ascii="Arial" w:hAnsi="Arial" w:cs="Arial"/>
          <w:b/>
          <w:sz w:val="24"/>
          <w:szCs w:val="24"/>
        </w:rPr>
        <w:tab/>
        <w:t xml:space="preserve">RUBRO: </w:t>
      </w:r>
      <w:r w:rsidRPr="000C18B2">
        <w:rPr>
          <w:rFonts w:ascii="Arial" w:hAnsi="Arial" w:cs="Arial"/>
          <w:b/>
          <w:sz w:val="24"/>
          <w:szCs w:val="24"/>
        </w:rPr>
        <w:t>PUERTA PL PVC-1 DE (0.70M*2.00M)</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0C18B2">
        <w:rPr>
          <w:rFonts w:ascii="Arial" w:hAnsi="Arial" w:cs="Arial"/>
          <w:b/>
          <w:sz w:val="24"/>
          <w:szCs w:val="24"/>
        </w:rPr>
        <w:t>516451</w:t>
      </w:r>
      <w:r w:rsidRPr="00825987">
        <w:rPr>
          <w:rFonts w:ascii="Arial" w:hAnsi="Arial" w:cs="Arial"/>
          <w:b/>
          <w:sz w:val="24"/>
          <w:szCs w:val="24"/>
        </w:rPr>
        <w:tab/>
        <w:t xml:space="preserve">RUBRO: </w:t>
      </w:r>
      <w:r w:rsidRPr="000C18B2">
        <w:rPr>
          <w:rFonts w:ascii="Arial" w:hAnsi="Arial" w:cs="Arial"/>
          <w:b/>
          <w:sz w:val="24"/>
          <w:szCs w:val="24"/>
        </w:rPr>
        <w:t>PUERTA PL  PVC-2  DE (1.00M*2.00M)</w:t>
      </w:r>
    </w:p>
    <w:p w:rsidR="000C18B2" w:rsidRDefault="000C18B2" w:rsidP="000C18B2">
      <w:pPr>
        <w:widowControl w:val="0"/>
        <w:tabs>
          <w:tab w:val="left" w:pos="3000"/>
        </w:tabs>
        <w:autoSpaceDE w:val="0"/>
        <w:autoSpaceDN w:val="0"/>
        <w:adjustRightInd w:val="0"/>
        <w:jc w:val="both"/>
        <w:rPr>
          <w:rFonts w:ascii="Arial" w:hAnsi="Arial" w:cs="Arial"/>
          <w:b/>
          <w:sz w:val="24"/>
          <w:szCs w:val="24"/>
        </w:rPr>
      </w:pPr>
    </w:p>
    <w:p w:rsidR="000C18B2" w:rsidRPr="00617656"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0C18B2" w:rsidRPr="005B0FDB" w:rsidRDefault="000C18B2" w:rsidP="000C18B2">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0C18B2" w:rsidRDefault="000C18B2" w:rsidP="000C18B2">
      <w:pPr>
        <w:widowControl w:val="0"/>
        <w:autoSpaceDE w:val="0"/>
        <w:autoSpaceDN w:val="0"/>
        <w:adjustRightInd w:val="0"/>
        <w:jc w:val="both"/>
        <w:rPr>
          <w:rFonts w:ascii="Arial" w:hAnsi="Arial" w:cs="Arial"/>
          <w:b/>
          <w:bCs/>
          <w:sz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C18B2" w:rsidRPr="005B0FDB" w:rsidRDefault="000C18B2" w:rsidP="000C18B2">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0C18B2" w:rsidRPr="005B0FDB" w:rsidRDefault="000C18B2" w:rsidP="000C18B2">
      <w:pPr>
        <w:jc w:val="both"/>
        <w:rPr>
          <w:rFonts w:ascii="Arial" w:hAnsi="Arial" w:cs="Arial"/>
          <w:sz w:val="24"/>
          <w:szCs w:val="24"/>
        </w:rPr>
      </w:pPr>
      <w:r w:rsidRPr="005B0FDB">
        <w:rPr>
          <w:rFonts w:ascii="Arial" w:hAnsi="Arial" w:cs="Arial"/>
          <w:sz w:val="24"/>
          <w:szCs w:val="24"/>
        </w:rPr>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0C18B2" w:rsidRPr="005B0FDB" w:rsidRDefault="000C18B2" w:rsidP="000C18B2">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0C18B2" w:rsidRDefault="000C18B2" w:rsidP="000C18B2">
      <w:pPr>
        <w:widowControl w:val="0"/>
        <w:autoSpaceDE w:val="0"/>
        <w:autoSpaceDN w:val="0"/>
        <w:adjustRightInd w:val="0"/>
        <w:spacing w:line="240" w:lineRule="auto"/>
        <w:jc w:val="both"/>
        <w:rPr>
          <w:rFonts w:ascii="Arial" w:hAnsi="Arial" w:cs="Arial"/>
          <w:b/>
          <w:bCs/>
          <w:sz w:val="24"/>
        </w:rPr>
      </w:pPr>
    </w:p>
    <w:p w:rsidR="000C18B2" w:rsidRPr="00A950DF" w:rsidRDefault="000C18B2" w:rsidP="000C18B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C18B2" w:rsidRPr="00706F39" w:rsidRDefault="000C18B2" w:rsidP="000C18B2">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0C18B2" w:rsidRDefault="000C18B2" w:rsidP="000C18B2">
      <w:pPr>
        <w:widowControl w:val="0"/>
        <w:autoSpaceDE w:val="0"/>
        <w:autoSpaceDN w:val="0"/>
        <w:adjustRightInd w:val="0"/>
        <w:spacing w:line="240" w:lineRule="auto"/>
        <w:jc w:val="both"/>
        <w:rPr>
          <w:rFonts w:ascii="Arial" w:hAnsi="Arial" w:cs="Arial"/>
          <w:sz w:val="24"/>
        </w:rPr>
      </w:pPr>
    </w:p>
    <w:p w:rsidR="000C18B2" w:rsidRDefault="000C18B2" w:rsidP="000C18B2">
      <w:pPr>
        <w:widowControl w:val="0"/>
        <w:autoSpaceDE w:val="0"/>
        <w:autoSpaceDN w:val="0"/>
        <w:adjustRightInd w:val="0"/>
        <w:spacing w:line="240" w:lineRule="auto"/>
        <w:jc w:val="both"/>
        <w:rPr>
          <w:rFonts w:ascii="Arial" w:hAnsi="Arial" w:cs="Arial"/>
          <w:sz w:val="24"/>
        </w:rPr>
      </w:pPr>
    </w:p>
    <w:p w:rsidR="000C18B2" w:rsidRDefault="000C18B2" w:rsidP="000C18B2">
      <w:pPr>
        <w:widowControl w:val="0"/>
        <w:autoSpaceDE w:val="0"/>
        <w:autoSpaceDN w:val="0"/>
        <w:adjustRightInd w:val="0"/>
        <w:spacing w:line="240" w:lineRule="auto"/>
        <w:jc w:val="both"/>
        <w:rPr>
          <w:rFonts w:ascii="Arial" w:hAnsi="Arial" w:cs="Arial"/>
          <w:sz w:val="24"/>
        </w:rPr>
      </w:pPr>
    </w:p>
    <w:p w:rsidR="000C18B2" w:rsidRDefault="000C18B2" w:rsidP="000C18B2">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0C18B2" w:rsidRDefault="000C18B2" w:rsidP="000C18B2">
      <w:pPr>
        <w:contextualSpacing/>
        <w:jc w:val="both"/>
        <w:rPr>
          <w:rFonts w:ascii="Arial" w:hAnsi="Arial" w:cs="Arial"/>
          <w:sz w:val="24"/>
        </w:rPr>
      </w:pPr>
      <w:r w:rsidRPr="00A950DF">
        <w:rPr>
          <w:rFonts w:ascii="Arial" w:hAnsi="Arial" w:cs="Arial"/>
          <w:b/>
          <w:bCs/>
          <w:sz w:val="24"/>
        </w:rPr>
        <w:lastRenderedPageBreak/>
        <w:t>MATERIALES MÍNIMOS</w:t>
      </w:r>
      <w:r>
        <w:rPr>
          <w:rFonts w:ascii="Arial" w:hAnsi="Arial" w:cs="Arial"/>
          <w:sz w:val="24"/>
        </w:rPr>
        <w:t xml:space="preserve">: </w:t>
      </w:r>
      <w:r>
        <w:rPr>
          <w:rFonts w:ascii="Arial" w:hAnsi="Arial" w:cs="Arial"/>
          <w:sz w:val="24"/>
          <w:szCs w:val="24"/>
        </w:rPr>
        <w:t>VIDRIO TEMPLADO, MATERIAL PVC, VISAGRAS, CHAPAS.</w:t>
      </w:r>
    </w:p>
    <w:p w:rsidR="000C18B2" w:rsidRPr="00706F39" w:rsidRDefault="000C18B2" w:rsidP="000C18B2">
      <w:pPr>
        <w:contextualSpacing/>
        <w:jc w:val="both"/>
        <w:rPr>
          <w:rFonts w:ascii="Arial" w:hAnsi="Arial" w:cs="Arial"/>
          <w:sz w:val="24"/>
          <w:szCs w:val="24"/>
        </w:rPr>
      </w:pPr>
    </w:p>
    <w:p w:rsidR="000C18B2" w:rsidRPr="00A950DF" w:rsidRDefault="000C18B2" w:rsidP="000C18B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0C18B2" w:rsidRDefault="000C18B2" w:rsidP="000C18B2">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6486F">
        <w:rPr>
          <w:rFonts w:ascii="Arial" w:hAnsi="Arial" w:cs="Arial"/>
          <w:b/>
          <w:sz w:val="24"/>
          <w:szCs w:val="24"/>
        </w:rPr>
        <w:t>516575</w:t>
      </w:r>
      <w:r w:rsidRPr="00825987">
        <w:rPr>
          <w:rFonts w:ascii="Arial" w:hAnsi="Arial" w:cs="Arial"/>
          <w:b/>
          <w:sz w:val="24"/>
          <w:szCs w:val="24"/>
        </w:rPr>
        <w:tab/>
        <w:t xml:space="preserve">RUBRO: </w:t>
      </w:r>
      <w:r w:rsidRPr="0086486F">
        <w:rPr>
          <w:rFonts w:ascii="Arial" w:hAnsi="Arial" w:cs="Arial"/>
          <w:b/>
          <w:sz w:val="24"/>
          <w:szCs w:val="24"/>
        </w:rPr>
        <w:t>VENTANAS DE PVC Y VIDRIO  (1.00X0.36)</w:t>
      </w:r>
    </w:p>
    <w:p w:rsidR="0086486F" w:rsidRDefault="0086486F" w:rsidP="0086486F">
      <w:pPr>
        <w:widowControl w:val="0"/>
        <w:tabs>
          <w:tab w:val="left" w:pos="3000"/>
        </w:tabs>
        <w:autoSpaceDE w:val="0"/>
        <w:autoSpaceDN w:val="0"/>
        <w:adjustRightInd w:val="0"/>
        <w:jc w:val="both"/>
        <w:rPr>
          <w:rFonts w:ascii="Arial" w:hAnsi="Arial" w:cs="Arial"/>
          <w:b/>
          <w:bCs/>
          <w:sz w:val="24"/>
          <w:szCs w:val="24"/>
        </w:rPr>
      </w:pPr>
    </w:p>
    <w:p w:rsidR="0086486F" w:rsidRPr="00A950DF" w:rsidRDefault="0086486F" w:rsidP="0086486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86486F" w:rsidRPr="005B0FDB" w:rsidRDefault="0086486F" w:rsidP="0086486F">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ventanas de </w:t>
      </w:r>
      <w:r>
        <w:rPr>
          <w:rFonts w:ascii="Arial" w:hAnsi="Arial" w:cs="Arial"/>
          <w:sz w:val="24"/>
          <w:szCs w:val="24"/>
        </w:rPr>
        <w:t xml:space="preserve">marco PVC </w:t>
      </w:r>
      <w:r w:rsidRPr="005B0FDB">
        <w:rPr>
          <w:rFonts w:ascii="Arial" w:hAnsi="Arial" w:cs="Arial"/>
          <w:sz w:val="24"/>
          <w:szCs w:val="24"/>
        </w:rPr>
        <w:t xml:space="preserve">y vidrio necesarias para permitir cerrar los ambientes internos y externos de los diferentes </w:t>
      </w:r>
      <w:r>
        <w:rPr>
          <w:rFonts w:ascii="Arial" w:hAnsi="Arial" w:cs="Arial"/>
          <w:sz w:val="24"/>
          <w:szCs w:val="24"/>
        </w:rPr>
        <w:t>ambientes del proyecto.</w:t>
      </w:r>
    </w:p>
    <w:p w:rsidR="0086486F" w:rsidRPr="00A950DF" w:rsidRDefault="0086486F" w:rsidP="0086486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86486F" w:rsidRPr="005B0FDB" w:rsidRDefault="0086486F" w:rsidP="0086486F">
      <w:pPr>
        <w:jc w:val="both"/>
        <w:rPr>
          <w:rFonts w:ascii="Arial" w:hAnsi="Arial" w:cs="Arial"/>
          <w:sz w:val="24"/>
          <w:szCs w:val="24"/>
        </w:rPr>
      </w:pPr>
      <w:r w:rsidRPr="005B0FDB">
        <w:rPr>
          <w:rFonts w:ascii="Arial" w:hAnsi="Arial" w:cs="Arial"/>
          <w:sz w:val="24"/>
          <w:szCs w:val="24"/>
        </w:rPr>
        <w:t xml:space="preserve">Cumplidos los requerimientos previos, el constructor iniciará la fabricación de las ventanas de aluminio. El constructor verificará las medidas de los vanos en obra y su escuadría, para realizar los ajustes necesarios. </w:t>
      </w:r>
    </w:p>
    <w:p w:rsidR="0086486F" w:rsidRDefault="0086486F" w:rsidP="0086486F">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La elaboración de la ventana fija utilizará los perfiles determinados en esta especificación. En divisiones interiores o uniones con otros sistemas de ventana como: corredizas, proyectables y otros, se utilizará doble perfil, con un refuerzo o mullón intermedio y debidamente atornillado.</w:t>
      </w:r>
    </w:p>
    <w:p w:rsidR="0086486F" w:rsidRPr="005B0FDB" w:rsidRDefault="0086486F" w:rsidP="0086486F">
      <w:pPr>
        <w:jc w:val="both"/>
        <w:rPr>
          <w:rFonts w:ascii="Arial" w:hAnsi="Arial" w:cs="Arial"/>
          <w:sz w:val="24"/>
          <w:szCs w:val="24"/>
        </w:rPr>
      </w:pPr>
      <w:r w:rsidRPr="005B0FDB">
        <w:rPr>
          <w:rFonts w:ascii="Arial" w:hAnsi="Arial" w:cs="Arial"/>
          <w:sz w:val="24"/>
          <w:szCs w:val="24"/>
        </w:rPr>
        <w:t xml:space="preserve">Para proceder con el ensamblaje de la ventana, se realizará el destaje de la aleta del perfil horizontal, efectuada con formón o herramienta que no maltrate o deteriore el </w:t>
      </w:r>
      <w:r>
        <w:rPr>
          <w:rFonts w:ascii="Arial" w:hAnsi="Arial" w:cs="Arial"/>
          <w:sz w:val="24"/>
          <w:szCs w:val="24"/>
        </w:rPr>
        <w:t>PVC</w:t>
      </w:r>
      <w:r w:rsidRPr="005B0FDB">
        <w:rPr>
          <w:rFonts w:ascii="Arial" w:hAnsi="Arial" w:cs="Arial"/>
          <w:sz w:val="24"/>
          <w:szCs w:val="24"/>
        </w:rPr>
        <w:t xml:space="preserve">. Sobre éste perfil horizontal se realizará las perforaciones con taladro para penetrar los tornillos de armado de la ventana, para lo que se comprobará escuadras, diagonales y otros necesarios. Una vez armada la ventana, se procederá a cortar y limar </w:t>
      </w:r>
      <w:r>
        <w:rPr>
          <w:rFonts w:ascii="Arial" w:hAnsi="Arial" w:cs="Arial"/>
          <w:sz w:val="24"/>
          <w:szCs w:val="24"/>
        </w:rPr>
        <w:t>los bordes</w:t>
      </w:r>
      <w:r w:rsidRPr="005B0FDB">
        <w:rPr>
          <w:rFonts w:ascii="Arial" w:hAnsi="Arial" w:cs="Arial"/>
          <w:sz w:val="24"/>
          <w:szCs w:val="24"/>
        </w:rPr>
        <w:t xml:space="preserve"> que sean necesarios; los horizontales tendrán la longitud que alcance desde cada uno de los parantes o perfiles verticales de la ventana, mientras que los junquillos verticales llevarán el descuento correspondiente.</w:t>
      </w:r>
    </w:p>
    <w:p w:rsidR="0086486F" w:rsidRPr="005B0FDB" w:rsidRDefault="0086486F" w:rsidP="0086486F">
      <w:pPr>
        <w:jc w:val="both"/>
        <w:rPr>
          <w:rFonts w:ascii="Arial" w:hAnsi="Arial" w:cs="Arial"/>
          <w:sz w:val="24"/>
          <w:szCs w:val="24"/>
        </w:rPr>
      </w:pPr>
      <w:r w:rsidRPr="005B0FDB">
        <w:rPr>
          <w:rFonts w:ascii="Arial" w:hAnsi="Arial" w:cs="Arial"/>
          <w:sz w:val="24"/>
          <w:szCs w:val="24"/>
        </w:rPr>
        <w:t>Todas las ventanas serán protegidas para su transporte a obra, y apoyadas en caballetes adecuados para éste fin, evitando el maltrato o deterioro del material fabricado. Fiscalización aprobará o rechazará la elaboración de la ventana para continuar con la colocación de la misma.</w:t>
      </w:r>
    </w:p>
    <w:p w:rsidR="0086486F" w:rsidRPr="00A950DF" w:rsidRDefault="0086486F" w:rsidP="0086486F">
      <w:pPr>
        <w:widowControl w:val="0"/>
        <w:autoSpaceDE w:val="0"/>
        <w:autoSpaceDN w:val="0"/>
        <w:adjustRightInd w:val="0"/>
        <w:spacing w:line="240" w:lineRule="auto"/>
        <w:jc w:val="both"/>
        <w:rPr>
          <w:rFonts w:ascii="Arial" w:hAnsi="Arial" w:cs="Arial"/>
          <w:sz w:val="24"/>
        </w:rPr>
      </w:pPr>
    </w:p>
    <w:p w:rsidR="0086486F" w:rsidRPr="00A950DF" w:rsidRDefault="0086486F" w:rsidP="0086486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86486F" w:rsidRPr="005B0FDB" w:rsidRDefault="0086486F" w:rsidP="0086486F">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86486F" w:rsidRDefault="0086486F" w:rsidP="0086486F">
      <w:pPr>
        <w:widowControl w:val="0"/>
        <w:autoSpaceDE w:val="0"/>
        <w:autoSpaceDN w:val="0"/>
        <w:adjustRightInd w:val="0"/>
        <w:spacing w:line="240" w:lineRule="auto"/>
        <w:jc w:val="both"/>
        <w:rPr>
          <w:rFonts w:ascii="Arial" w:hAnsi="Arial" w:cs="Arial"/>
          <w:sz w:val="24"/>
        </w:rPr>
      </w:pPr>
    </w:p>
    <w:p w:rsidR="0086486F" w:rsidRDefault="0086486F" w:rsidP="0086486F">
      <w:pPr>
        <w:widowControl w:val="0"/>
        <w:autoSpaceDE w:val="0"/>
        <w:autoSpaceDN w:val="0"/>
        <w:adjustRightInd w:val="0"/>
        <w:spacing w:line="240" w:lineRule="auto"/>
        <w:jc w:val="both"/>
        <w:rPr>
          <w:rFonts w:ascii="Arial" w:hAnsi="Arial" w:cs="Arial"/>
          <w:sz w:val="24"/>
        </w:rPr>
      </w:pPr>
    </w:p>
    <w:p w:rsidR="0086486F" w:rsidRPr="00A950DF" w:rsidRDefault="0086486F" w:rsidP="0086486F">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Pr>
          <w:rFonts w:ascii="Arial" w:hAnsi="Arial" w:cs="Arial"/>
          <w:sz w:val="24"/>
          <w:szCs w:val="24"/>
        </w:rPr>
        <w:t>)</w:t>
      </w:r>
      <w:r w:rsidRPr="00A950DF">
        <w:rPr>
          <w:rFonts w:ascii="Arial" w:hAnsi="Arial" w:cs="Arial"/>
          <w:sz w:val="24"/>
        </w:rPr>
        <w:t>.</w:t>
      </w:r>
    </w:p>
    <w:p w:rsidR="0086486F" w:rsidRPr="00A950DF" w:rsidRDefault="0086486F" w:rsidP="0086486F">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 xml:space="preserve">PERFILES DE </w:t>
      </w:r>
      <w:r>
        <w:rPr>
          <w:rFonts w:ascii="Arial" w:hAnsi="Arial" w:cs="Arial"/>
          <w:sz w:val="24"/>
          <w:szCs w:val="24"/>
        </w:rPr>
        <w:t xml:space="preserve">PVC </w:t>
      </w:r>
      <w:r w:rsidRPr="005B0FDB">
        <w:rPr>
          <w:rFonts w:ascii="Arial" w:hAnsi="Arial" w:cs="Arial"/>
          <w:sz w:val="24"/>
          <w:szCs w:val="24"/>
        </w:rPr>
        <w:t>, DISCO DE CORTE, DISCO DE DESBASTE, BISAGRA</w:t>
      </w:r>
      <w:r>
        <w:rPr>
          <w:rFonts w:ascii="Arial" w:hAnsi="Arial" w:cs="Arial"/>
          <w:sz w:val="24"/>
          <w:szCs w:val="24"/>
        </w:rPr>
        <w:t xml:space="preserve">S, SEGUROS, CHAPAS, SUJECIONES </w:t>
      </w:r>
      <w:r w:rsidRPr="005B0FDB">
        <w:rPr>
          <w:rFonts w:ascii="Arial" w:hAnsi="Arial" w:cs="Arial"/>
          <w:sz w:val="24"/>
          <w:szCs w:val="24"/>
        </w:rPr>
        <w:t>Y SISTEMA DE FIJACIÓN A LA PERFILERÍA</w:t>
      </w:r>
      <w:r w:rsidRPr="00A950DF">
        <w:rPr>
          <w:rFonts w:ascii="Arial" w:hAnsi="Arial" w:cs="Arial"/>
          <w:sz w:val="24"/>
        </w:rPr>
        <w:t>.</w:t>
      </w:r>
    </w:p>
    <w:p w:rsidR="0086486F" w:rsidRPr="00A950DF" w:rsidRDefault="0086486F" w:rsidP="0086486F">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TANQUERO DE AGUA DE 6000 LTS.</w:t>
      </w:r>
    </w:p>
    <w:p w:rsidR="0086486F" w:rsidRDefault="0086486F" w:rsidP="0086486F">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w:t>
      </w:r>
      <w:r>
        <w:rPr>
          <w:rFonts w:ascii="Arial" w:hAnsi="Arial" w:cs="Arial"/>
          <w:sz w:val="24"/>
        </w:rPr>
        <w:t xml:space="preserve"> INSTALADORES,</w:t>
      </w:r>
      <w:r w:rsidRPr="00A950DF">
        <w:rPr>
          <w:rFonts w:ascii="Arial" w:hAnsi="Arial" w:cs="Arial"/>
          <w:sz w:val="24"/>
        </w:rPr>
        <w:t xml:space="preserve"> PEÓN.</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6486F">
        <w:rPr>
          <w:rFonts w:ascii="Arial" w:hAnsi="Arial" w:cs="Arial"/>
          <w:b/>
          <w:sz w:val="24"/>
          <w:szCs w:val="24"/>
        </w:rPr>
        <w:t>INSTALACIONES HIDROSANITARIAS</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515807</w:t>
      </w:r>
      <w:r w:rsidRPr="00825987">
        <w:rPr>
          <w:rFonts w:ascii="Arial" w:hAnsi="Arial" w:cs="Arial"/>
          <w:b/>
          <w:sz w:val="24"/>
          <w:szCs w:val="24"/>
        </w:rPr>
        <w:tab/>
        <w:t xml:space="preserve">RUBRO: </w:t>
      </w:r>
      <w:r w:rsidRPr="00EC0B1E">
        <w:rPr>
          <w:rFonts w:ascii="Arial" w:hAnsi="Arial" w:cs="Arial"/>
          <w:b/>
          <w:sz w:val="24"/>
          <w:szCs w:val="24"/>
        </w:rPr>
        <w:t>PUNTO DE AGUA PVC ROSCABLE 1/2"</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6486F">
        <w:rPr>
          <w:rFonts w:ascii="Arial" w:hAnsi="Arial" w:cs="Arial"/>
          <w:b/>
          <w:sz w:val="24"/>
          <w:szCs w:val="24"/>
        </w:rPr>
        <w:t>515873</w:t>
      </w:r>
      <w:r w:rsidRPr="00825987">
        <w:rPr>
          <w:rFonts w:ascii="Arial" w:hAnsi="Arial" w:cs="Arial"/>
          <w:b/>
          <w:sz w:val="24"/>
          <w:szCs w:val="24"/>
        </w:rPr>
        <w:tab/>
        <w:t xml:space="preserve">RUBRO: </w:t>
      </w:r>
      <w:r w:rsidRPr="0086486F">
        <w:rPr>
          <w:rFonts w:ascii="Arial" w:hAnsi="Arial" w:cs="Arial"/>
          <w:b/>
          <w:sz w:val="24"/>
          <w:szCs w:val="24"/>
        </w:rPr>
        <w:t>PUNTO DE AGUA PVC ROSCABLE 3/4"</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6486F">
        <w:rPr>
          <w:rFonts w:ascii="Arial" w:hAnsi="Arial" w:cs="Arial"/>
          <w:b/>
          <w:sz w:val="24"/>
          <w:szCs w:val="24"/>
        </w:rPr>
        <w:t>515806</w:t>
      </w:r>
      <w:r w:rsidRPr="00825987">
        <w:rPr>
          <w:rFonts w:ascii="Arial" w:hAnsi="Arial" w:cs="Arial"/>
          <w:b/>
          <w:sz w:val="24"/>
          <w:szCs w:val="24"/>
        </w:rPr>
        <w:tab/>
        <w:t xml:space="preserve">RUBRO: </w:t>
      </w:r>
      <w:r w:rsidRPr="0086486F">
        <w:rPr>
          <w:rFonts w:ascii="Arial" w:hAnsi="Arial" w:cs="Arial"/>
          <w:b/>
          <w:sz w:val="24"/>
          <w:szCs w:val="24"/>
        </w:rPr>
        <w:t>PUNTO DE AGUA PVC ROSCABLE 1"</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Pr="006E14E9" w:rsidRDefault="0086486F" w:rsidP="0086486F">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construcción de una red de tuberías para agua potable tiene como objeto terminar en una o más salidas, conocidas como "Punto de agua" en los diámetros establecidos en planos, desde el cual se da servicio a un aparato sanitario o toma de agua para diferente uso; el material a utilizarse es PVC presión unión roscable.</w:t>
      </w:r>
    </w:p>
    <w:p w:rsidR="0086486F" w:rsidRPr="006E14E9" w:rsidRDefault="0086486F" w:rsidP="0086486F">
      <w:pPr>
        <w:widowControl w:val="0"/>
        <w:autoSpaceDE w:val="0"/>
        <w:autoSpaceDN w:val="0"/>
        <w:adjustRightInd w:val="0"/>
        <w:jc w:val="both"/>
        <w:rPr>
          <w:rFonts w:ascii="Arial" w:hAnsi="Arial" w:cs="Arial"/>
          <w:sz w:val="24"/>
          <w:szCs w:val="24"/>
        </w:rPr>
      </w:pPr>
    </w:p>
    <w:p w:rsidR="0086486F" w:rsidRPr="006E14E9" w:rsidRDefault="0086486F" w:rsidP="0086486F">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tubería de PVC presión unión roscable y los accesorios cumplirán con las especificaciones ASTM D-</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1785- 89, para tubería de agua fría. El constructor presentará los informes de </w:t>
      </w:r>
      <w:r w:rsidRPr="006E14E9">
        <w:rPr>
          <w:rFonts w:ascii="Arial" w:hAnsi="Arial" w:cs="Arial"/>
          <w:sz w:val="24"/>
          <w:szCs w:val="24"/>
        </w:rPr>
        <w:lastRenderedPageBreak/>
        <w:t>cumplimiento de estas especificaciones, de muestras tomadas del material puesto en obra, o a su vez los certificados del fabricante o lo determinado por la fiscalización.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marcaran  los sitios en que se requiere acanalar o picar en pisos y paredes para alojar tuberías; el acanalado se realizará antes de enlucir las paredes o masillar el piso y cuando Fiscalización autorice esta operación.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instalará  el menor número de uniones, utilizando tramos enteros de tubería, los cortes de tubería serán en ángulo recto y quedarán libres de toda rebaba; no se permitirá curvar los tubos, siempre se emplearán los accesorios adecuados.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el roscado se utilizará la tarraja apropiada para tubería PVC con el dado y la guía que corresponda al diámetro del tubo con la especificación de rosca NPT; el roscado se realizará en una sola operación continua, sin cortar la viruta y regresando la tarraja.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sellante se empleará cinta teflón en las roscas o sellaroscas apropiado para PVC, previa prueba y aprobación de la fiscalización.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  tubería que  se  instale  será  anclada fijamente y  la  tubería a  la  vista,  preferentemente a elementos  estructurales,  cuidando  su  adecuada  alineación  y  buena  presencia  estética.  Los elementos de fijación de las tuberías serán los establecidos en planos y a su falta los acordados por el constructor y la fiscalización.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mínima entre tuberías de agua fría y caliente será de 10 cm libres tanto vertical como horizontal.</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conectadas las tuberías se  someterán a  una prueba de  presión no menor a  100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red. La existencia de fugas serán motivo de ubicación y reparación, para proceder a una nueva prueba, y cuyos costos serán a cargo del constructor. Alcanzada una presión estable de prueba, se mantendrá un tiempo mínimo de 24 horas.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realizará la ejecución y entrega de los “Planos de ejecución” (As Built), planos </w:t>
      </w:r>
      <w:r w:rsidRPr="006E14E9">
        <w:rPr>
          <w:rFonts w:ascii="Arial" w:hAnsi="Arial" w:cs="Arial"/>
          <w:sz w:val="24"/>
          <w:szCs w:val="24"/>
        </w:rPr>
        <w:lastRenderedPageBreak/>
        <w:t>en los que se determine la forma en que fue ejecutada toda la red de agua, con los detalles para ubicación posterior.</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aprobación  o  rechazo  de  los  puntos  concluidos,  verificando  el cumplimiento de esta especificación, los resultados de pruebas de los materiales y de presión de agua y de la ejecución total del trabajo.</w:t>
      </w:r>
    </w:p>
    <w:p w:rsidR="0086486F" w:rsidRPr="006E14E9" w:rsidRDefault="0086486F" w:rsidP="0086486F">
      <w:pPr>
        <w:widowControl w:val="0"/>
        <w:autoSpaceDE w:val="0"/>
        <w:autoSpaceDN w:val="0"/>
        <w:adjustRightInd w:val="0"/>
        <w:jc w:val="both"/>
        <w:rPr>
          <w:rFonts w:ascii="Arial" w:hAnsi="Arial" w:cs="Arial"/>
          <w:sz w:val="24"/>
          <w:szCs w:val="24"/>
        </w:rPr>
      </w:pP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punto (pto).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punto (pto).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Tubo PVC roscable, llave de paso, te de PVC, neplo de PVC, unión de PVC sella roscas, cinta teflón; que cumplirán con las especificaciones técnicas de materiales.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plomero, ayudante.</w:t>
      </w:r>
    </w:p>
    <w:p w:rsidR="0086486F" w:rsidRDefault="0086486F" w:rsidP="0086486F">
      <w:pPr>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516404</w:t>
      </w:r>
      <w:r w:rsidRPr="00825987">
        <w:rPr>
          <w:rFonts w:ascii="Arial" w:hAnsi="Arial" w:cs="Arial"/>
          <w:b/>
          <w:sz w:val="24"/>
          <w:szCs w:val="24"/>
        </w:rPr>
        <w:tab/>
        <w:t xml:space="preserve">RUBRO: </w:t>
      </w:r>
      <w:r w:rsidRPr="00EC0B1E">
        <w:rPr>
          <w:rFonts w:ascii="Arial" w:hAnsi="Arial" w:cs="Arial"/>
          <w:b/>
          <w:sz w:val="24"/>
          <w:szCs w:val="24"/>
        </w:rPr>
        <w:t>LLAVE DE AA PP 1/2"</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Pr="006E14E9" w:rsidRDefault="0086486F" w:rsidP="0086486F">
      <w:pPr>
        <w:rPr>
          <w:rFonts w:ascii="Arial" w:hAnsi="Arial" w:cs="Arial"/>
          <w:b/>
          <w:bCs/>
          <w:spacing w:val="-3"/>
          <w:sz w:val="24"/>
          <w:szCs w:val="24"/>
        </w:rPr>
      </w:pPr>
      <w:r w:rsidRPr="006E14E9">
        <w:rPr>
          <w:rFonts w:ascii="Arial" w:hAnsi="Arial" w:cs="Arial"/>
          <w:b/>
          <w:bCs/>
          <w:spacing w:val="-3"/>
          <w:sz w:val="24"/>
          <w:szCs w:val="24"/>
        </w:rPr>
        <w:t>DESCRIPCION.-</w:t>
      </w:r>
    </w:p>
    <w:p w:rsidR="0086486F" w:rsidRPr="006E14E9" w:rsidRDefault="0086486F" w:rsidP="0086486F">
      <w:pPr>
        <w:jc w:val="both"/>
        <w:rPr>
          <w:rFonts w:ascii="Arial" w:hAnsi="Arial" w:cs="Arial"/>
          <w:bCs/>
          <w:kern w:val="32"/>
          <w:sz w:val="24"/>
          <w:szCs w:val="24"/>
        </w:rPr>
      </w:pPr>
      <w:r w:rsidRPr="006E14E9">
        <w:rPr>
          <w:rFonts w:ascii="Arial" w:hAnsi="Arial" w:cs="Arial"/>
          <w:bCs/>
          <w:kern w:val="32"/>
          <w:sz w:val="24"/>
          <w:szCs w:val="24"/>
        </w:rPr>
        <w:t>Piezas que sirven para cerrar o abrir las tuberías y dar paso a los líquidos o interrumpir su comunicación. El número se determinará en obra, "Los vástagos serán de rosca interior no ascendente. El casquete, cuerpo, brida, prensa, estopa el vástago, serán de bronce amarillo, los anillos de asiento en el cuerpo y en la cuña, de bronce amarillo, la prensa estopa con guarnición de bronce y tuercas de acero para la brida prensa estopa. El material del cuerpo se sujetará a la norma 1966 -A-S-T-M-A- 126 clase B, las partes de bronce a ASTM -B-62-70, el vástago a ASTM -B-147-70. Las válvulas de bronce se usarán acopladas a tuberías y accesorios roscados. El cuerpo y el mecanismo de cierre serán de bronce. La rosca será "Rosca Estándar Americana" y tendrán volante.</w:t>
      </w:r>
    </w:p>
    <w:p w:rsidR="0086486F" w:rsidRPr="006E14E9" w:rsidRDefault="0086486F" w:rsidP="0086486F">
      <w:pPr>
        <w:widowControl w:val="0"/>
        <w:autoSpaceDE w:val="0"/>
        <w:autoSpaceDN w:val="0"/>
        <w:adjustRightInd w:val="0"/>
        <w:jc w:val="both"/>
        <w:rPr>
          <w:rFonts w:ascii="Arial" w:hAnsi="Arial" w:cs="Arial"/>
          <w:b/>
          <w:bCs/>
          <w:sz w:val="24"/>
          <w:szCs w:val="24"/>
        </w:rPr>
      </w:pP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válvula de control escogida deberá cumplir con la función que se requiera en obra.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verificara  la cantidad y calidad de las válvulas; serán de bronce fundido y de marca garantizada como FV, Red-White, Nibco, etc.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comprobará que el sitio donde se instale una válvula de control sea accesible para su operación.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registrarán   todos   los   trabajos   ejecutados,   las   modificaciones   o complementaciones, las pruebas realizadas y los resultados obtenidos, las reparaciones y nuevas pruebas.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definido y preparado el sitio en que se va a instalar una válvula de control, se solicitará en bodega el material necesario.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la valvula tiene extremos roscados, se conectará a neplos del mismo material de la tubería que se utiliza; se sellarán con teflón y permatex o similar y se ajustará con llave de pico y llave de tubo para aguante. Su posición será perpendicular a la pared y su empotramiento se determinará con respecto al plomo de la pared terminada.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La existencia de fugas será motivo de ubicación y reparación, para proceder a una nueva prueba, y cuyos costos serán a cargo del constructor. Alcanzada una presión estable de prueba, se mantendrá un tiempo mínimo de 24 horas.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Antes de proceder a sellar la instalación será sometida a una prueba de presión, </w:t>
      </w:r>
      <w:r w:rsidRPr="006E14E9">
        <w:rPr>
          <w:rFonts w:ascii="Arial" w:hAnsi="Arial" w:cs="Arial"/>
          <w:sz w:val="24"/>
          <w:szCs w:val="24"/>
        </w:rPr>
        <w:lastRenderedPageBreak/>
        <w:t>de observarse fugas de agua se hará la reparación correspondiente y se realizará una nueva prueba.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ubicación, los tramos probados, sus novedades y resultados se anotarán en el libro de obra.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instalación ya aprobada se mantendrá con agua a la presión disponible en el sitio, para detectar fácilmente cualquier daño que se produzca en el avance de la obra.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revisión y mantenimiento de las válvulas, su fijación y posición correcta tanto en alturas como en posición horizontal y profundidad de empotramiento; proceder a sellar la instalación con el mortero utilizado para el enlucido en paredes y luego proceder a instalar la cerámica.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mantendrá el sistema, hasta la entrega - recepción de la obra.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Su ubicación constará claramente en los “Planos de ejecución” (As Built), planos en los que se determine la forma en que fue ejecutada toda la red de agua, con todos los detalles para ubicación posterior.</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aceptación  o  rechazo  de  la  llave  de  manguera,  verificando  el cumplimiento de las normas, su correcta instalación, su buen funcionamiento y las condiciones en las que se concluye y entrega el rubro.</w:t>
      </w:r>
    </w:p>
    <w:p w:rsidR="0086486F" w:rsidRPr="006E14E9" w:rsidRDefault="0086486F" w:rsidP="0086486F">
      <w:pPr>
        <w:widowControl w:val="0"/>
        <w:autoSpaceDE w:val="0"/>
        <w:autoSpaceDN w:val="0"/>
        <w:adjustRightInd w:val="0"/>
        <w:jc w:val="both"/>
        <w:rPr>
          <w:rFonts w:ascii="Arial" w:hAnsi="Arial" w:cs="Arial"/>
          <w:sz w:val="24"/>
          <w:szCs w:val="24"/>
        </w:rPr>
      </w:pP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de  acuerdo a  planos o indicaciones de Fiscalización. Su pago será por unidad (u).</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Válvula de control,  cinta teflón, sellante (permatex o similar); que cumplirán con las especificaciones técnicas de materiales.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4C14D4" w:rsidRDefault="004C14D4"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516294</w:t>
      </w:r>
      <w:r w:rsidRPr="00825987">
        <w:rPr>
          <w:rFonts w:ascii="Arial" w:hAnsi="Arial" w:cs="Arial"/>
          <w:b/>
          <w:sz w:val="24"/>
          <w:szCs w:val="24"/>
        </w:rPr>
        <w:tab/>
        <w:t xml:space="preserve">RUBRO: </w:t>
      </w:r>
      <w:r w:rsidRPr="00EC0B1E">
        <w:rPr>
          <w:rFonts w:ascii="Arial" w:hAnsi="Arial" w:cs="Arial"/>
          <w:b/>
          <w:sz w:val="24"/>
          <w:szCs w:val="24"/>
        </w:rPr>
        <w:t>CANAL ABIERTO DE HORMIGÓN ARMADO INCLUYE CUBIERTA DE PISO (H=0.33 X A=0.30) E=10CM</w:t>
      </w:r>
    </w:p>
    <w:p w:rsidR="0086486F" w:rsidRDefault="0086486F" w:rsidP="0086486F">
      <w:pPr>
        <w:rPr>
          <w:rFonts w:ascii="Arial" w:hAnsi="Arial" w:cs="Arial"/>
          <w:b/>
          <w:sz w:val="24"/>
          <w:szCs w:val="24"/>
        </w:rPr>
      </w:pPr>
    </w:p>
    <w:p w:rsidR="0086486F" w:rsidRDefault="0086486F" w:rsidP="0086486F">
      <w:pPr>
        <w:rPr>
          <w:rFonts w:ascii="Arial" w:hAnsi="Arial" w:cs="Arial"/>
          <w:b/>
          <w:sz w:val="24"/>
          <w:szCs w:val="24"/>
        </w:rPr>
      </w:pPr>
    </w:p>
    <w:p w:rsidR="0086486F" w:rsidRPr="00A950DF" w:rsidRDefault="0086486F" w:rsidP="0086486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86486F" w:rsidRPr="0068194D" w:rsidRDefault="0086486F" w:rsidP="0086486F">
      <w:pPr>
        <w:pStyle w:val="Textoindependiente2"/>
        <w:spacing w:line="276" w:lineRule="auto"/>
        <w:rPr>
          <w:rFonts w:ascii="Arial" w:hAnsi="Arial" w:cs="Arial"/>
          <w:sz w:val="24"/>
        </w:rPr>
      </w:pPr>
      <w:r w:rsidRPr="0068194D">
        <w:rPr>
          <w:rFonts w:ascii="Arial" w:hAnsi="Arial" w:cs="Arial"/>
          <w:sz w:val="24"/>
        </w:rPr>
        <w:t xml:space="preserve">Comprende el suministro, transporte, colocación, equipo, herramientas y mano de obra necesaria para el montaje del canalón de </w:t>
      </w:r>
      <w:r>
        <w:rPr>
          <w:rFonts w:ascii="Arial" w:hAnsi="Arial" w:cs="Arial"/>
          <w:sz w:val="24"/>
        </w:rPr>
        <w:t>hormigón armado</w:t>
      </w:r>
      <w:r w:rsidRPr="0068194D">
        <w:rPr>
          <w:rFonts w:ascii="Arial" w:hAnsi="Arial" w:cs="Arial"/>
          <w:sz w:val="24"/>
        </w:rPr>
        <w:t xml:space="preserve"> y todos los elementos de sujeción y accesorios para este fin, de acuerdo a lo indicado en los planos, en estas especificaciones y/o a las órdenes de la fiscalización. </w:t>
      </w:r>
    </w:p>
    <w:p w:rsidR="0086486F" w:rsidRDefault="0086486F" w:rsidP="0086486F">
      <w:pPr>
        <w:widowControl w:val="0"/>
        <w:autoSpaceDE w:val="0"/>
        <w:autoSpaceDN w:val="0"/>
        <w:adjustRightInd w:val="0"/>
        <w:spacing w:line="240" w:lineRule="auto"/>
        <w:jc w:val="both"/>
        <w:rPr>
          <w:rFonts w:ascii="Arial" w:hAnsi="Arial" w:cs="Arial"/>
          <w:sz w:val="24"/>
        </w:rPr>
      </w:pPr>
    </w:p>
    <w:p w:rsidR="0086486F" w:rsidRPr="00A950DF" w:rsidRDefault="0086486F" w:rsidP="0086486F">
      <w:pPr>
        <w:widowControl w:val="0"/>
        <w:autoSpaceDE w:val="0"/>
        <w:autoSpaceDN w:val="0"/>
        <w:adjustRightInd w:val="0"/>
        <w:spacing w:line="240" w:lineRule="auto"/>
        <w:jc w:val="both"/>
        <w:rPr>
          <w:rFonts w:ascii="Arial" w:hAnsi="Arial" w:cs="Arial"/>
          <w:sz w:val="24"/>
        </w:rPr>
      </w:pPr>
    </w:p>
    <w:p w:rsidR="0086486F" w:rsidRPr="00A950DF" w:rsidRDefault="0086486F" w:rsidP="0086486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86486F" w:rsidRPr="0068194D" w:rsidRDefault="0086486F" w:rsidP="0086486F">
      <w:pPr>
        <w:pStyle w:val="Textoindependiente2"/>
        <w:spacing w:line="276" w:lineRule="auto"/>
        <w:rPr>
          <w:rFonts w:ascii="Arial" w:hAnsi="Arial" w:cs="Arial"/>
          <w:sz w:val="24"/>
          <w:lang w:val="es-ES"/>
        </w:rPr>
      </w:pPr>
      <w:r w:rsidRPr="0068194D">
        <w:rPr>
          <w:rFonts w:ascii="Arial" w:hAnsi="Arial" w:cs="Arial"/>
          <w:sz w:val="24"/>
          <w:lang w:val="es-ES"/>
        </w:rPr>
        <w:t>La medición de la estructura se realizará en metros lineales de acuerdo al diseño de la cubierta, efectivamente instalados,</w:t>
      </w:r>
      <w:r w:rsidRPr="0068194D">
        <w:rPr>
          <w:rFonts w:ascii="Arial" w:hAnsi="Arial" w:cs="Arial"/>
          <w:sz w:val="24"/>
        </w:rPr>
        <w:t xml:space="preserve"> totalmente terminados  y aceptados por la fiscalización.</w:t>
      </w:r>
      <w:r w:rsidRPr="0068194D">
        <w:rPr>
          <w:rFonts w:ascii="Arial" w:hAnsi="Arial" w:cs="Arial"/>
          <w:sz w:val="24"/>
          <w:lang w:val="es-ES"/>
        </w:rPr>
        <w:t xml:space="preserve"> Se pagarán al precio unitario establecido en la tabla de cantidades y precios del presupuesto.</w:t>
      </w:r>
    </w:p>
    <w:p w:rsidR="0086486F" w:rsidRPr="005B30E8" w:rsidRDefault="0086486F" w:rsidP="0086486F">
      <w:pPr>
        <w:widowControl w:val="0"/>
        <w:autoSpaceDE w:val="0"/>
        <w:autoSpaceDN w:val="0"/>
        <w:adjustRightInd w:val="0"/>
        <w:spacing w:line="240" w:lineRule="auto"/>
        <w:jc w:val="both"/>
        <w:rPr>
          <w:rFonts w:ascii="Arial" w:hAnsi="Arial" w:cs="Arial"/>
          <w:sz w:val="24"/>
          <w:lang w:val="es-ES"/>
        </w:rPr>
      </w:pPr>
    </w:p>
    <w:p w:rsidR="0086486F" w:rsidRDefault="0086486F" w:rsidP="0086486F">
      <w:pPr>
        <w:widowControl w:val="0"/>
        <w:autoSpaceDE w:val="0"/>
        <w:autoSpaceDN w:val="0"/>
        <w:adjustRightInd w:val="0"/>
        <w:spacing w:line="240" w:lineRule="auto"/>
        <w:jc w:val="both"/>
        <w:rPr>
          <w:rFonts w:ascii="Arial" w:hAnsi="Arial" w:cs="Arial"/>
          <w:sz w:val="24"/>
        </w:rPr>
      </w:pPr>
    </w:p>
    <w:p w:rsidR="0086486F" w:rsidRDefault="0086486F" w:rsidP="0086486F">
      <w:pPr>
        <w:widowControl w:val="0"/>
        <w:autoSpaceDE w:val="0"/>
        <w:autoSpaceDN w:val="0"/>
        <w:adjustRightInd w:val="0"/>
        <w:spacing w:line="240" w:lineRule="auto"/>
        <w:jc w:val="both"/>
        <w:rPr>
          <w:rFonts w:ascii="Arial" w:hAnsi="Arial" w:cs="Arial"/>
          <w:sz w:val="24"/>
        </w:rPr>
      </w:pPr>
    </w:p>
    <w:p w:rsidR="0086486F" w:rsidRPr="00A950DF" w:rsidRDefault="0086486F" w:rsidP="0086486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LINEAL (ML</w:t>
      </w:r>
      <w:r w:rsidRPr="00A950DF">
        <w:rPr>
          <w:rFonts w:ascii="Arial" w:hAnsi="Arial" w:cs="Arial"/>
          <w:sz w:val="24"/>
        </w:rPr>
        <w:t>).</w:t>
      </w:r>
    </w:p>
    <w:p w:rsidR="0086486F" w:rsidRPr="00A950DF" w:rsidRDefault="0086486F" w:rsidP="0086486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30E8">
        <w:rPr>
          <w:rFonts w:ascii="Arial" w:hAnsi="Arial" w:cs="Arial"/>
          <w:sz w:val="24"/>
          <w:szCs w:val="24"/>
        </w:rPr>
        <w:t xml:space="preserve">CANALÓN DE </w:t>
      </w:r>
      <w:r>
        <w:rPr>
          <w:rFonts w:ascii="Arial" w:hAnsi="Arial" w:cs="Arial"/>
          <w:sz w:val="24"/>
          <w:szCs w:val="24"/>
        </w:rPr>
        <w:t>HORMIGON ARMADO</w:t>
      </w:r>
      <w:r w:rsidRPr="00A950DF">
        <w:rPr>
          <w:rFonts w:ascii="Arial" w:hAnsi="Arial" w:cs="Arial"/>
          <w:sz w:val="24"/>
        </w:rPr>
        <w:t>.</w:t>
      </w:r>
    </w:p>
    <w:p w:rsidR="0086486F" w:rsidRPr="00A950DF" w:rsidRDefault="0086486F" w:rsidP="0086486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86486F" w:rsidRDefault="0086486F" w:rsidP="0086486F">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ALBA!NIL, AYUDANTE</w:t>
      </w:r>
      <w:r w:rsidRPr="00A950DF">
        <w:rPr>
          <w:rFonts w:ascii="Arial" w:hAnsi="Arial" w:cs="Arial"/>
          <w:sz w:val="24"/>
        </w:rPr>
        <w:t>.</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515765</w:t>
      </w:r>
      <w:r w:rsidRPr="00825987">
        <w:rPr>
          <w:rFonts w:ascii="Arial" w:hAnsi="Arial" w:cs="Arial"/>
          <w:b/>
          <w:sz w:val="24"/>
          <w:szCs w:val="24"/>
        </w:rPr>
        <w:tab/>
        <w:t xml:space="preserve">RUBRO: </w:t>
      </w:r>
      <w:r w:rsidRPr="00EC0B1E">
        <w:rPr>
          <w:rFonts w:ascii="Arial" w:hAnsi="Arial" w:cs="Arial"/>
          <w:b/>
          <w:sz w:val="24"/>
          <w:szCs w:val="24"/>
        </w:rPr>
        <w:t>DESAGUES PVC 50 MM TIPO B INCLUYE ACCESORIOS</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El objeto de un punto de desagüe es captar las aguas que se producen en los servicios sanitarios o aguas lluvias de exteriores, para su posterior evacuación. Está conformado por una tubería cuya boca debe estar ubicada en un sitio exacto para </w:t>
      </w:r>
      <w:r w:rsidRPr="006E14E9">
        <w:rPr>
          <w:rFonts w:ascii="Arial" w:hAnsi="Arial" w:cs="Arial"/>
          <w:spacing w:val="-3"/>
          <w:sz w:val="24"/>
          <w:szCs w:val="24"/>
        </w:rPr>
        <w:lastRenderedPageBreak/>
        <w:t>acoplarse a un aparato sanitario o sumidero; el material más adecuado es PVC para uso sanitario, E/C unión por cementado solvente.</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Apertura del libro de obra, en el que se registran todos los trabajos ejecutados, las modificaciones o complementaciones, las pruebas realizadas y los resultados obtenidos, las reparaciones y nuevas pruebas.</w:t>
      </w:r>
    </w:p>
    <w:p w:rsidR="0086486F" w:rsidRPr="006E14E9" w:rsidRDefault="0086486F" w:rsidP="0086486F">
      <w:pPr>
        <w:widowControl w:val="0"/>
        <w:tabs>
          <w:tab w:val="left" w:pos="-720"/>
          <w:tab w:val="left" w:pos="0"/>
        </w:tabs>
        <w:suppressAutoHyphens/>
        <w:autoSpaceDE w:val="0"/>
        <w:autoSpaceDN w:val="0"/>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86486F" w:rsidRPr="006E14E9" w:rsidRDefault="0086486F" w:rsidP="0086486F">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Revisión y mantenimiento de las tuberías, su fijación y posición correcta tanto en </w:t>
      </w:r>
      <w:r w:rsidRPr="006E14E9">
        <w:rPr>
          <w:rFonts w:ascii="Arial" w:hAnsi="Arial" w:cs="Arial"/>
          <w:spacing w:val="-3"/>
          <w:sz w:val="24"/>
          <w:szCs w:val="24"/>
        </w:rPr>
        <w:lastRenderedPageBreak/>
        <w:t>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50mm, Accesorios pvc 50mm, Polipega</w:t>
      </w:r>
      <w:r w:rsidRPr="00825987">
        <w:rPr>
          <w:rFonts w:ascii="Arial" w:hAnsi="Arial" w:cs="Arial"/>
          <w:bCs/>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6486F" w:rsidRPr="00825987" w:rsidRDefault="0086486F" w:rsidP="0086486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516332</w:t>
      </w:r>
      <w:r w:rsidRPr="00825987">
        <w:rPr>
          <w:rFonts w:ascii="Arial" w:hAnsi="Arial" w:cs="Arial"/>
          <w:b/>
          <w:sz w:val="24"/>
          <w:szCs w:val="24"/>
        </w:rPr>
        <w:tab/>
        <w:t xml:space="preserve">RUBRO: </w:t>
      </w:r>
      <w:r w:rsidRPr="00EC0B1E">
        <w:rPr>
          <w:rFonts w:ascii="Arial" w:hAnsi="Arial" w:cs="Arial"/>
          <w:b/>
          <w:sz w:val="24"/>
          <w:szCs w:val="24"/>
        </w:rPr>
        <w:t>DESAGUES PVC 75 MM TIPO B INCLUYE ACCESORIOS</w:t>
      </w:r>
    </w:p>
    <w:p w:rsidR="0086486F" w:rsidRDefault="0086486F" w:rsidP="0086486F">
      <w:pPr>
        <w:rPr>
          <w:rFonts w:ascii="Arial" w:hAnsi="Arial" w:cs="Arial"/>
          <w:b/>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w:t>
      </w:r>
      <w:r w:rsidRPr="006E14E9">
        <w:rPr>
          <w:rFonts w:ascii="Arial" w:hAnsi="Arial" w:cs="Arial"/>
          <w:spacing w:val="-3"/>
          <w:sz w:val="24"/>
          <w:szCs w:val="24"/>
        </w:rPr>
        <w:lastRenderedPageBreak/>
        <w:t>especificaciones, de muestras tomadas del material puesto en obra, o a su vez los certificados del fabricante. Fiscalización podrá solicitar la verificación de su cumplimiento, mediante pruebas y ensayos de laboratorio, que serán a costo del constructor.</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86486F" w:rsidRPr="006E14E9" w:rsidRDefault="0086486F" w:rsidP="0086486F">
      <w:pPr>
        <w:widowControl w:val="0"/>
        <w:tabs>
          <w:tab w:val="left" w:pos="-720"/>
          <w:tab w:val="left" w:pos="0"/>
        </w:tabs>
        <w:suppressAutoHyphens/>
        <w:autoSpaceDE w:val="0"/>
        <w:autoSpaceDN w:val="0"/>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86486F" w:rsidRPr="006E14E9" w:rsidRDefault="0086486F" w:rsidP="0086486F">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75</w:t>
      </w:r>
      <w:r w:rsidRPr="00825987">
        <w:rPr>
          <w:rFonts w:ascii="Arial" w:hAnsi="Arial" w:cs="Arial"/>
          <w:sz w:val="24"/>
          <w:szCs w:val="24"/>
        </w:rPr>
        <w:t xml:space="preserve">mm, Accesorios pvc </w:t>
      </w:r>
      <w:r>
        <w:rPr>
          <w:rFonts w:ascii="Arial" w:hAnsi="Arial" w:cs="Arial"/>
          <w:sz w:val="24"/>
          <w:szCs w:val="24"/>
        </w:rPr>
        <w:t>75</w:t>
      </w:r>
      <w:r w:rsidRPr="00825987">
        <w:rPr>
          <w:rFonts w:ascii="Arial" w:hAnsi="Arial" w:cs="Arial"/>
          <w:sz w:val="24"/>
          <w:szCs w:val="24"/>
        </w:rPr>
        <w:t>mm, Polipega</w:t>
      </w:r>
      <w:r w:rsidRPr="00825987">
        <w:rPr>
          <w:rFonts w:ascii="Arial" w:hAnsi="Arial" w:cs="Arial"/>
          <w:bCs/>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6486F" w:rsidRPr="00825987" w:rsidRDefault="0086486F" w:rsidP="0086486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515764</w:t>
      </w:r>
      <w:r w:rsidRPr="00825987">
        <w:rPr>
          <w:rFonts w:ascii="Arial" w:hAnsi="Arial" w:cs="Arial"/>
          <w:b/>
          <w:sz w:val="24"/>
          <w:szCs w:val="24"/>
        </w:rPr>
        <w:tab/>
        <w:t xml:space="preserve">RUBRO: </w:t>
      </w:r>
      <w:r w:rsidRPr="00EC0B1E">
        <w:rPr>
          <w:rFonts w:ascii="Arial" w:hAnsi="Arial" w:cs="Arial"/>
          <w:b/>
          <w:sz w:val="24"/>
          <w:szCs w:val="24"/>
        </w:rPr>
        <w:t>DESAGUES PVC 110 MM TIPO B INCLUYE ACCESORIOS</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Como acciones previas a la ejecución de este rubro se observarán las siguientes indicaciones: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86486F" w:rsidRPr="006E14E9" w:rsidRDefault="0086486F" w:rsidP="0086486F">
      <w:pPr>
        <w:widowControl w:val="0"/>
        <w:tabs>
          <w:tab w:val="left" w:pos="-720"/>
          <w:tab w:val="left" w:pos="0"/>
        </w:tabs>
        <w:suppressAutoHyphens/>
        <w:autoSpaceDE w:val="0"/>
        <w:autoSpaceDN w:val="0"/>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lastRenderedPageBreak/>
        <w:t>DURANTE LA EJECUCION</w:t>
      </w:r>
    </w:p>
    <w:p w:rsidR="0086486F" w:rsidRPr="006E14E9" w:rsidRDefault="0086486F" w:rsidP="0086486F">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Todas las bocas de desagüe serán selladas con tapón, hasta su utilización con la </w:t>
      </w:r>
      <w:r w:rsidRPr="006E14E9">
        <w:rPr>
          <w:rFonts w:ascii="Arial" w:hAnsi="Arial" w:cs="Arial"/>
          <w:spacing w:val="-3"/>
          <w:sz w:val="24"/>
          <w:szCs w:val="24"/>
        </w:rPr>
        <w:lastRenderedPageBreak/>
        <w:t>colocación de rejillas o los desagües de los aparatos sanitarios.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110</w:t>
      </w:r>
      <w:r w:rsidRPr="00825987">
        <w:rPr>
          <w:rFonts w:ascii="Arial" w:hAnsi="Arial" w:cs="Arial"/>
          <w:sz w:val="24"/>
          <w:szCs w:val="24"/>
        </w:rPr>
        <w:t xml:space="preserve">mm, Accesorios pvc </w:t>
      </w:r>
      <w:r>
        <w:rPr>
          <w:rFonts w:ascii="Arial" w:hAnsi="Arial" w:cs="Arial"/>
          <w:sz w:val="24"/>
          <w:szCs w:val="24"/>
        </w:rPr>
        <w:t>110</w:t>
      </w:r>
      <w:r w:rsidRPr="00825987">
        <w:rPr>
          <w:rFonts w:ascii="Arial" w:hAnsi="Arial" w:cs="Arial"/>
          <w:sz w:val="24"/>
          <w:szCs w:val="24"/>
        </w:rPr>
        <w:t>mm, Polipega</w:t>
      </w:r>
      <w:r w:rsidRPr="00825987">
        <w:rPr>
          <w:rFonts w:ascii="Arial" w:hAnsi="Arial" w:cs="Arial"/>
          <w:bCs/>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6486F" w:rsidRPr="00825987" w:rsidRDefault="0086486F" w:rsidP="0086486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w:t>
      </w:r>
      <w:r w:rsidRPr="00825987">
        <w:rPr>
          <w:rFonts w:ascii="Arial" w:hAnsi="Arial" w:cs="Arial"/>
          <w:bCs/>
          <w:sz w:val="24"/>
          <w:szCs w:val="24"/>
        </w:rPr>
        <w:lastRenderedPageBreak/>
        <w:t>plomero.</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86486F">
        <w:rPr>
          <w:rFonts w:ascii="Arial" w:hAnsi="Arial" w:cs="Arial"/>
          <w:b/>
          <w:sz w:val="24"/>
          <w:szCs w:val="24"/>
        </w:rPr>
        <w:t>515829</w:t>
      </w:r>
      <w:r w:rsidRPr="00825987">
        <w:rPr>
          <w:rFonts w:ascii="Arial" w:hAnsi="Arial" w:cs="Arial"/>
          <w:b/>
          <w:sz w:val="24"/>
          <w:szCs w:val="24"/>
        </w:rPr>
        <w:tab/>
        <w:t xml:space="preserve">RUBRO: </w:t>
      </w:r>
      <w:r w:rsidRPr="0086486F">
        <w:rPr>
          <w:rFonts w:ascii="Arial" w:hAnsi="Arial" w:cs="Arial"/>
          <w:b/>
          <w:sz w:val="24"/>
          <w:szCs w:val="24"/>
        </w:rPr>
        <w:t>SUMIDERO DE PISO DE 2" INCLUYE REJILLA</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516511</w:t>
      </w:r>
      <w:r w:rsidRPr="00825987">
        <w:rPr>
          <w:rFonts w:ascii="Arial" w:hAnsi="Arial" w:cs="Arial"/>
          <w:b/>
          <w:sz w:val="24"/>
          <w:szCs w:val="24"/>
        </w:rPr>
        <w:tab/>
        <w:t xml:space="preserve">RUBRO: </w:t>
      </w:r>
      <w:r w:rsidRPr="00EC0B1E">
        <w:rPr>
          <w:rFonts w:ascii="Arial" w:hAnsi="Arial" w:cs="Arial"/>
          <w:b/>
          <w:sz w:val="24"/>
          <w:szCs w:val="24"/>
        </w:rPr>
        <w:t>SUMIDERO DE LOSA DE 4" INCLUYE REJILLA</w:t>
      </w:r>
    </w:p>
    <w:p w:rsidR="0086486F" w:rsidRDefault="0086486F" w:rsidP="0086486F">
      <w:pPr>
        <w:rPr>
          <w:rFonts w:ascii="Arial" w:hAnsi="Arial" w:cs="Arial"/>
          <w:b/>
          <w:sz w:val="24"/>
          <w:szCs w:val="24"/>
        </w:rPr>
      </w:pPr>
    </w:p>
    <w:p w:rsidR="0086486F" w:rsidRDefault="0086486F" w:rsidP="0086486F">
      <w:pPr>
        <w:rPr>
          <w:rFonts w:ascii="Arial" w:hAnsi="Arial" w:cs="Arial"/>
          <w:b/>
          <w:sz w:val="24"/>
          <w:szCs w:val="24"/>
        </w:rPr>
      </w:pP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Servirá para construir la boca del desagüe y el anclaje para conformar la trampa de piso.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concluido el punto de desagüe de PVC se procederá a instalar el cernidero de </w:t>
      </w:r>
      <w:r>
        <w:rPr>
          <w:rFonts w:ascii="Arial" w:hAnsi="Arial" w:cs="Arial"/>
          <w:sz w:val="24"/>
          <w:szCs w:val="24"/>
        </w:rPr>
        <w:t xml:space="preserve">losa </w:t>
      </w:r>
      <w:r w:rsidRPr="006E14E9">
        <w:rPr>
          <w:rFonts w:ascii="Arial" w:hAnsi="Arial" w:cs="Arial"/>
          <w:sz w:val="24"/>
          <w:szCs w:val="24"/>
        </w:rPr>
        <w:t xml:space="preserve"> de </w:t>
      </w:r>
      <w:r>
        <w:rPr>
          <w:rFonts w:ascii="Arial" w:hAnsi="Arial" w:cs="Arial"/>
          <w:sz w:val="24"/>
          <w:szCs w:val="24"/>
        </w:rPr>
        <w:t>4</w:t>
      </w:r>
      <w:r w:rsidRPr="006E14E9">
        <w:rPr>
          <w:rFonts w:ascii="Arial" w:hAnsi="Arial" w:cs="Arial"/>
          <w:sz w:val="24"/>
          <w:szCs w:val="24"/>
        </w:rPr>
        <w:t>” (50 mm) pegado con mortero de cemento-arena y su rejilla sujeta con tornillos.</w:t>
      </w:r>
    </w:p>
    <w:p w:rsidR="0086486F" w:rsidRPr="006E14E9" w:rsidRDefault="0086486F" w:rsidP="0086486F">
      <w:pPr>
        <w:widowControl w:val="0"/>
        <w:autoSpaceDE w:val="0"/>
        <w:autoSpaceDN w:val="0"/>
        <w:adjustRightInd w:val="0"/>
        <w:jc w:val="both"/>
        <w:rPr>
          <w:rFonts w:ascii="Arial" w:hAnsi="Arial" w:cs="Arial"/>
          <w:sz w:val="24"/>
          <w:szCs w:val="24"/>
        </w:rPr>
      </w:pP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86486F" w:rsidRPr="00825987" w:rsidRDefault="0086486F" w:rsidP="0086486F">
      <w:pPr>
        <w:widowControl w:val="0"/>
        <w:autoSpaceDE w:val="0"/>
        <w:autoSpaceDN w:val="0"/>
        <w:adjustRightInd w:val="0"/>
        <w:jc w:val="both"/>
        <w:rPr>
          <w:rFonts w:ascii="Arial" w:hAnsi="Arial" w:cs="Arial"/>
          <w:sz w:val="24"/>
          <w:szCs w:val="24"/>
        </w:rPr>
      </w:pP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roscable 4</w:t>
      </w:r>
      <w:r w:rsidRPr="00825987">
        <w:rPr>
          <w:rFonts w:ascii="Arial" w:hAnsi="Arial" w:cs="Arial"/>
          <w:sz w:val="24"/>
          <w:szCs w:val="24"/>
        </w:rPr>
        <w:t xml:space="preserve">", Codo pvc </w:t>
      </w:r>
      <w:r>
        <w:rPr>
          <w:rFonts w:ascii="Arial" w:hAnsi="Arial" w:cs="Arial"/>
          <w:sz w:val="24"/>
          <w:szCs w:val="24"/>
        </w:rPr>
        <w:t>90 ced 40 (p/presión) roscable 4", Union pvc u/r 4</w:t>
      </w:r>
      <w:r w:rsidRPr="00825987">
        <w:rPr>
          <w:rFonts w:ascii="Arial" w:hAnsi="Arial" w:cs="Arial"/>
          <w:sz w:val="24"/>
          <w:szCs w:val="24"/>
        </w:rPr>
        <w:t>", Material menudo</w:t>
      </w:r>
      <w:r w:rsidRPr="00825987">
        <w:rPr>
          <w:rFonts w:ascii="Arial" w:hAnsi="Arial" w:cs="Arial"/>
          <w:bCs/>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6486F" w:rsidRPr="00825987" w:rsidRDefault="0086486F" w:rsidP="0086486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Maestro mayor de ejecucion de obra, plomero.</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4C14D4" w:rsidRDefault="004C14D4" w:rsidP="0086486F">
      <w:pPr>
        <w:widowControl w:val="0"/>
        <w:tabs>
          <w:tab w:val="left" w:pos="3000"/>
        </w:tabs>
        <w:autoSpaceDE w:val="0"/>
        <w:autoSpaceDN w:val="0"/>
        <w:adjustRightInd w:val="0"/>
        <w:jc w:val="both"/>
        <w:rPr>
          <w:rFonts w:ascii="Arial" w:hAnsi="Arial" w:cs="Arial"/>
          <w:b/>
          <w:sz w:val="24"/>
          <w:szCs w:val="24"/>
        </w:rPr>
      </w:pPr>
    </w:p>
    <w:p w:rsidR="004C14D4" w:rsidRDefault="004C14D4" w:rsidP="0086486F">
      <w:pPr>
        <w:widowControl w:val="0"/>
        <w:tabs>
          <w:tab w:val="left" w:pos="3000"/>
        </w:tabs>
        <w:autoSpaceDE w:val="0"/>
        <w:autoSpaceDN w:val="0"/>
        <w:adjustRightInd w:val="0"/>
        <w:jc w:val="both"/>
        <w:rPr>
          <w:rFonts w:ascii="Arial" w:hAnsi="Arial" w:cs="Arial"/>
          <w:b/>
          <w:sz w:val="24"/>
          <w:szCs w:val="24"/>
        </w:rPr>
      </w:pPr>
    </w:p>
    <w:p w:rsidR="004C14D4" w:rsidRDefault="004C14D4"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515749</w:t>
      </w:r>
      <w:r w:rsidRPr="00825987">
        <w:rPr>
          <w:rFonts w:ascii="Arial" w:hAnsi="Arial" w:cs="Arial"/>
          <w:b/>
          <w:sz w:val="24"/>
          <w:szCs w:val="24"/>
        </w:rPr>
        <w:tab/>
        <w:t xml:space="preserve">RUBRO: </w:t>
      </w:r>
      <w:r w:rsidRPr="00EC0B1E">
        <w:rPr>
          <w:rFonts w:ascii="Arial" w:hAnsi="Arial" w:cs="Arial"/>
          <w:b/>
          <w:sz w:val="24"/>
          <w:szCs w:val="24"/>
        </w:rPr>
        <w:t>BAJANTES DE TUBERIA PVC TIPO B DE 110 MM</w:t>
      </w:r>
    </w:p>
    <w:p w:rsidR="0086486F"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86486F" w:rsidRPr="006E14E9" w:rsidRDefault="0086486F" w:rsidP="0086486F">
      <w:pPr>
        <w:widowControl w:val="0"/>
        <w:tabs>
          <w:tab w:val="left" w:pos="-720"/>
          <w:tab w:val="left" w:pos="0"/>
        </w:tabs>
        <w:suppressAutoHyphens/>
        <w:autoSpaceDE w:val="0"/>
        <w:autoSpaceDN w:val="0"/>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86486F" w:rsidRPr="006E14E9" w:rsidRDefault="0086486F" w:rsidP="0086486F">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Fiscalización realizará la aprobación o rechazo de los puntos concluidos, verificando el cumplimiento de esta especificación, los resultados de pruebas de los materiales y de presión de agua y de la ejecución total del trabajo.</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86486F" w:rsidRPr="00825987" w:rsidRDefault="0086486F" w:rsidP="0086486F">
      <w:pPr>
        <w:widowControl w:val="0"/>
        <w:autoSpaceDE w:val="0"/>
        <w:autoSpaceDN w:val="0"/>
        <w:adjustRightInd w:val="0"/>
        <w:jc w:val="both"/>
        <w:rPr>
          <w:rFonts w:ascii="Arial" w:hAnsi="Arial" w:cs="Arial"/>
          <w:sz w:val="24"/>
          <w:szCs w:val="24"/>
        </w:rPr>
      </w:pP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110mm, Polilimpia, Polipega</w:t>
      </w:r>
      <w:r w:rsidRPr="00825987">
        <w:rPr>
          <w:rFonts w:ascii="Arial" w:hAnsi="Arial" w:cs="Arial"/>
          <w:bCs/>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6486F" w:rsidRPr="00825987" w:rsidRDefault="0086486F" w:rsidP="0086486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inspector general de obra, albañil.</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516561</w:t>
      </w:r>
      <w:r w:rsidRPr="00825987">
        <w:rPr>
          <w:rFonts w:ascii="Arial" w:hAnsi="Arial" w:cs="Arial"/>
          <w:b/>
          <w:sz w:val="24"/>
          <w:szCs w:val="24"/>
        </w:rPr>
        <w:tab/>
        <w:t xml:space="preserve">RUBRO: </w:t>
      </w:r>
      <w:r w:rsidRPr="00EC0B1E">
        <w:rPr>
          <w:rFonts w:ascii="Arial" w:hAnsi="Arial" w:cs="Arial"/>
          <w:b/>
          <w:sz w:val="24"/>
          <w:szCs w:val="24"/>
        </w:rPr>
        <w:t>TUBERÍA Y ACCESORIOS DE PVC DOBLE PARED ESTRUCTURADA NORMA INEN 2059 S5 D=160MM</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bCs/>
          <w:sz w:val="24"/>
          <w:szCs w:val="24"/>
        </w:rPr>
      </w:pPr>
    </w:p>
    <w:p w:rsidR="0086486F" w:rsidRPr="00A950DF" w:rsidRDefault="0086486F" w:rsidP="0086486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86486F" w:rsidRPr="0068194D" w:rsidRDefault="0086486F" w:rsidP="0086486F">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86486F" w:rsidRPr="00A950DF" w:rsidRDefault="0086486F" w:rsidP="0086486F">
      <w:pPr>
        <w:widowControl w:val="0"/>
        <w:autoSpaceDE w:val="0"/>
        <w:autoSpaceDN w:val="0"/>
        <w:adjustRightInd w:val="0"/>
        <w:jc w:val="both"/>
        <w:rPr>
          <w:rFonts w:ascii="Arial" w:hAnsi="Arial" w:cs="Arial"/>
          <w:sz w:val="24"/>
        </w:rPr>
      </w:pPr>
    </w:p>
    <w:p w:rsidR="0086486F" w:rsidRPr="00A950DF" w:rsidRDefault="0086486F" w:rsidP="0086486F">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86486F" w:rsidRPr="00A950DF" w:rsidRDefault="0086486F" w:rsidP="0086486F">
      <w:pPr>
        <w:widowControl w:val="0"/>
        <w:autoSpaceDE w:val="0"/>
        <w:autoSpaceDN w:val="0"/>
        <w:adjustRightInd w:val="0"/>
        <w:jc w:val="both"/>
        <w:rPr>
          <w:rFonts w:ascii="Arial" w:hAnsi="Arial" w:cs="Arial"/>
          <w:sz w:val="24"/>
        </w:rPr>
      </w:pPr>
      <w:r w:rsidRPr="0068194D">
        <w:rPr>
          <w:rFonts w:ascii="Arial" w:hAnsi="Arial" w:cs="Arial"/>
        </w:rPr>
        <w:t>El tubo de PVC y los materiales para su instalación deberán satisfacer los requerimientos de las normas generales del MTOP.  Las válvulas que no se encuentren como rubros, estarán incluidas en los precios contractuales.</w:t>
      </w:r>
    </w:p>
    <w:p w:rsidR="0086486F" w:rsidRDefault="0086486F" w:rsidP="0086486F">
      <w:pPr>
        <w:widowControl w:val="0"/>
        <w:autoSpaceDE w:val="0"/>
        <w:autoSpaceDN w:val="0"/>
        <w:adjustRightInd w:val="0"/>
        <w:jc w:val="both"/>
        <w:rPr>
          <w:rFonts w:ascii="Arial" w:hAnsi="Arial" w:cs="Arial"/>
          <w:b/>
          <w:bCs/>
          <w:sz w:val="24"/>
        </w:rPr>
      </w:pPr>
    </w:p>
    <w:p w:rsidR="0086486F" w:rsidRPr="00A950DF" w:rsidRDefault="0086486F" w:rsidP="0086486F">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86486F" w:rsidRPr="0068194D" w:rsidRDefault="0086486F" w:rsidP="0086486F">
      <w:pPr>
        <w:pStyle w:val="Default"/>
        <w:spacing w:before="281" w:line="276" w:lineRule="auto"/>
        <w:jc w:val="both"/>
        <w:rPr>
          <w:rFonts w:ascii="Arial" w:hAnsi="Arial" w:cs="Arial"/>
        </w:rPr>
      </w:pPr>
      <w:r w:rsidRPr="0068194D">
        <w:rPr>
          <w:rFonts w:ascii="Arial" w:hAnsi="Arial" w:cs="Arial"/>
        </w:rPr>
        <w:t xml:space="preserve">Las cantidades a pagarse por tubería de PVC de doble pared estructurada serán los metros lineales, medidos en la obra, de trabajos ordenados y aceptablemente ejecutados. La medición se efectuará a lo largo de la tubería instalada de acuerdo a lo estipulado en las normas generales. Y de acuerdo a las instrucciones del Fiscalizador, cualquier exceso no autorizado no será pagado. </w:t>
      </w:r>
    </w:p>
    <w:p w:rsidR="0086486F" w:rsidRPr="0068194D" w:rsidRDefault="0086486F" w:rsidP="0086486F">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los trabajos descritos en esta sección. No se realizará ningún pago por el agua utilizada para las pruebas de permeabilidad de la tubería. </w:t>
      </w:r>
    </w:p>
    <w:p w:rsidR="0086486F" w:rsidRPr="00F21547" w:rsidRDefault="0086486F" w:rsidP="0086486F">
      <w:pPr>
        <w:widowControl w:val="0"/>
        <w:autoSpaceDE w:val="0"/>
        <w:autoSpaceDN w:val="0"/>
        <w:adjustRightInd w:val="0"/>
        <w:jc w:val="both"/>
        <w:rPr>
          <w:rFonts w:ascii="Arial" w:hAnsi="Arial" w:cs="Arial"/>
          <w:sz w:val="24"/>
          <w:szCs w:val="24"/>
          <w:lang w:val="es-ES"/>
        </w:rPr>
      </w:pP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metro lineal</w:t>
      </w:r>
      <w:r w:rsidRPr="00825987">
        <w:rPr>
          <w:rFonts w:ascii="Arial" w:hAnsi="Arial" w:cs="Arial"/>
          <w:sz w:val="24"/>
          <w:szCs w:val="24"/>
        </w:rPr>
        <w:t xml:space="preserve"> (</w:t>
      </w:r>
      <w:r>
        <w:rPr>
          <w:rFonts w:ascii="Arial" w:hAnsi="Arial" w:cs="Arial"/>
          <w:sz w:val="24"/>
          <w:szCs w:val="24"/>
        </w:rPr>
        <w:t>ML</w:t>
      </w:r>
      <w:r w:rsidRPr="00825987">
        <w:rPr>
          <w:rFonts w:ascii="Arial" w:hAnsi="Arial" w:cs="Arial"/>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tubería d=160mm pvc</w:t>
      </w:r>
      <w:r w:rsidRPr="00825987">
        <w:rPr>
          <w:rFonts w:ascii="Arial" w:hAnsi="Arial" w:cs="Arial"/>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86486F" w:rsidRPr="00825987" w:rsidRDefault="0086486F" w:rsidP="0086486F">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516560</w:t>
      </w:r>
      <w:r w:rsidRPr="00825987">
        <w:rPr>
          <w:rFonts w:ascii="Arial" w:hAnsi="Arial" w:cs="Arial"/>
          <w:b/>
          <w:sz w:val="24"/>
          <w:szCs w:val="24"/>
        </w:rPr>
        <w:tab/>
        <w:t xml:space="preserve">RUBRO: </w:t>
      </w:r>
      <w:r w:rsidRPr="00EC0B1E">
        <w:rPr>
          <w:rFonts w:ascii="Arial" w:hAnsi="Arial" w:cs="Arial"/>
          <w:b/>
          <w:sz w:val="24"/>
          <w:szCs w:val="24"/>
        </w:rPr>
        <w:t>TUBERÍA Y ACCESORIOS DE PVC DOBLE PARED ESTRUCTURADA NORMA INEN 2059 S5 D=110MM</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bCs/>
          <w:sz w:val="24"/>
          <w:szCs w:val="24"/>
        </w:rPr>
      </w:pPr>
    </w:p>
    <w:p w:rsidR="0086486F" w:rsidRPr="00A950DF" w:rsidRDefault="0086486F" w:rsidP="0086486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DESCRIPCIÓN.-</w:t>
      </w:r>
    </w:p>
    <w:p w:rsidR="0086486F" w:rsidRPr="0068194D" w:rsidRDefault="0086486F" w:rsidP="0086486F">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86486F" w:rsidRPr="00A950DF" w:rsidRDefault="0086486F" w:rsidP="0086486F">
      <w:pPr>
        <w:widowControl w:val="0"/>
        <w:autoSpaceDE w:val="0"/>
        <w:autoSpaceDN w:val="0"/>
        <w:adjustRightInd w:val="0"/>
        <w:jc w:val="both"/>
        <w:rPr>
          <w:rFonts w:ascii="Arial" w:hAnsi="Arial" w:cs="Arial"/>
          <w:sz w:val="24"/>
        </w:rPr>
      </w:pPr>
    </w:p>
    <w:p w:rsidR="0086486F" w:rsidRPr="00A950DF" w:rsidRDefault="0086486F" w:rsidP="0086486F">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86486F" w:rsidRPr="00A950DF" w:rsidRDefault="0086486F" w:rsidP="0086486F">
      <w:pPr>
        <w:widowControl w:val="0"/>
        <w:autoSpaceDE w:val="0"/>
        <w:autoSpaceDN w:val="0"/>
        <w:adjustRightInd w:val="0"/>
        <w:jc w:val="both"/>
        <w:rPr>
          <w:rFonts w:ascii="Arial" w:hAnsi="Arial" w:cs="Arial"/>
          <w:sz w:val="24"/>
        </w:rPr>
      </w:pPr>
      <w:r w:rsidRPr="0068194D">
        <w:rPr>
          <w:rFonts w:ascii="Arial" w:hAnsi="Arial" w:cs="Arial"/>
        </w:rPr>
        <w:t>El tubo de PVC y los materiales para su instalación deberán satisfacer los requerimientos de las normas generales del MTOP.  Las válvulas que no se encuentren como rubros, estarán incluidas en los precios contractuales.</w:t>
      </w:r>
    </w:p>
    <w:p w:rsidR="0086486F" w:rsidRDefault="0086486F" w:rsidP="0086486F">
      <w:pPr>
        <w:widowControl w:val="0"/>
        <w:autoSpaceDE w:val="0"/>
        <w:autoSpaceDN w:val="0"/>
        <w:adjustRightInd w:val="0"/>
        <w:jc w:val="both"/>
        <w:rPr>
          <w:rFonts w:ascii="Arial" w:hAnsi="Arial" w:cs="Arial"/>
          <w:b/>
          <w:bCs/>
          <w:sz w:val="24"/>
        </w:rPr>
      </w:pPr>
    </w:p>
    <w:p w:rsidR="0086486F" w:rsidRPr="00A950DF" w:rsidRDefault="0086486F" w:rsidP="0086486F">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86486F" w:rsidRPr="0068194D" w:rsidRDefault="0086486F" w:rsidP="0086486F">
      <w:pPr>
        <w:pStyle w:val="Default"/>
        <w:spacing w:before="281" w:line="276" w:lineRule="auto"/>
        <w:jc w:val="both"/>
        <w:rPr>
          <w:rFonts w:ascii="Arial" w:hAnsi="Arial" w:cs="Arial"/>
        </w:rPr>
      </w:pPr>
      <w:r w:rsidRPr="0068194D">
        <w:rPr>
          <w:rFonts w:ascii="Arial" w:hAnsi="Arial" w:cs="Arial"/>
        </w:rPr>
        <w:t xml:space="preserve">Las cantidades a pagarse por tubería de PVC de doble pared estructurada serán los metros lineales, medidos en la obra, de trabajos ordenados y aceptablemente ejecutados. La medición se efectuará a lo largo de la tubería instalada de acuerdo a lo estipulado en las normas generales. Y de acuerdo a las instrucciones del Fiscalizador, cualquier exceso no autorizado no será pagado. </w:t>
      </w:r>
    </w:p>
    <w:p w:rsidR="0086486F" w:rsidRPr="0068194D" w:rsidRDefault="0086486F" w:rsidP="0086486F">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los trabajos descritos en esta sección. No se realizará ningún pago por el agua utilizada para las pruebas de permeabilidad de la tubería. </w:t>
      </w:r>
    </w:p>
    <w:p w:rsidR="0086486F" w:rsidRPr="00F21547" w:rsidRDefault="0086486F" w:rsidP="0086486F">
      <w:pPr>
        <w:widowControl w:val="0"/>
        <w:autoSpaceDE w:val="0"/>
        <w:autoSpaceDN w:val="0"/>
        <w:adjustRightInd w:val="0"/>
        <w:jc w:val="both"/>
        <w:rPr>
          <w:rFonts w:ascii="Arial" w:hAnsi="Arial" w:cs="Arial"/>
          <w:sz w:val="24"/>
          <w:szCs w:val="24"/>
          <w:lang w:val="es-ES"/>
        </w:rPr>
      </w:pP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metro lineal</w:t>
      </w:r>
      <w:r w:rsidRPr="00825987">
        <w:rPr>
          <w:rFonts w:ascii="Arial" w:hAnsi="Arial" w:cs="Arial"/>
          <w:sz w:val="24"/>
          <w:szCs w:val="24"/>
        </w:rPr>
        <w:t xml:space="preserve"> (</w:t>
      </w:r>
      <w:r>
        <w:rPr>
          <w:rFonts w:ascii="Arial" w:hAnsi="Arial" w:cs="Arial"/>
          <w:sz w:val="24"/>
          <w:szCs w:val="24"/>
        </w:rPr>
        <w:t>ML</w:t>
      </w:r>
      <w:r w:rsidRPr="00825987">
        <w:rPr>
          <w:rFonts w:ascii="Arial" w:hAnsi="Arial" w:cs="Arial"/>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Pr>
          <w:rFonts w:ascii="Arial" w:hAnsi="Arial" w:cs="Arial"/>
          <w:bCs/>
          <w:sz w:val="24"/>
          <w:szCs w:val="24"/>
        </w:rPr>
        <w:t>tubería d=11</w:t>
      </w:r>
      <w:r w:rsidRPr="00825987">
        <w:rPr>
          <w:rFonts w:ascii="Arial" w:hAnsi="Arial" w:cs="Arial"/>
          <w:bCs/>
          <w:sz w:val="24"/>
          <w:szCs w:val="24"/>
        </w:rPr>
        <w:t>0mm pvc</w:t>
      </w:r>
      <w:r w:rsidRPr="00825987">
        <w:rPr>
          <w:rFonts w:ascii="Arial" w:hAnsi="Arial" w:cs="Arial"/>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Equipo mínimo</w:t>
      </w:r>
      <w:r w:rsidRPr="00825987">
        <w:rPr>
          <w:rFonts w:ascii="Arial" w:hAnsi="Arial" w:cs="Arial"/>
          <w:sz w:val="24"/>
          <w:szCs w:val="24"/>
        </w:rPr>
        <w:t>: herramienta menor, Equipo de topografía.</w:t>
      </w:r>
    </w:p>
    <w:p w:rsidR="0086486F" w:rsidRPr="00825987" w:rsidRDefault="0086486F" w:rsidP="0086486F">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516516</w:t>
      </w:r>
      <w:r w:rsidRPr="00825987">
        <w:rPr>
          <w:rFonts w:ascii="Arial" w:hAnsi="Arial" w:cs="Arial"/>
          <w:b/>
          <w:sz w:val="24"/>
          <w:szCs w:val="24"/>
        </w:rPr>
        <w:tab/>
        <w:t xml:space="preserve">RUBRO: </w:t>
      </w:r>
      <w:r w:rsidRPr="00EC0B1E">
        <w:rPr>
          <w:rFonts w:ascii="Arial" w:hAnsi="Arial" w:cs="Arial"/>
          <w:b/>
          <w:sz w:val="24"/>
          <w:szCs w:val="24"/>
        </w:rPr>
        <w:t>SUMINISTRO E INSTALACION DE INODORO CON VÁLVULA FLUXÓMETRO</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Provisión de los materiales necesarios para la instalación de inodoro con fluxómetro en los diferentes baños del proyecto y según las indicaciones del Fiscalizador.</w:t>
      </w:r>
    </w:p>
    <w:p w:rsidR="0086486F" w:rsidRPr="006E14E9" w:rsidRDefault="0086486F" w:rsidP="0086486F">
      <w:pPr>
        <w:widowControl w:val="0"/>
        <w:autoSpaceDE w:val="0"/>
        <w:autoSpaceDN w:val="0"/>
        <w:adjustRightInd w:val="0"/>
        <w:jc w:val="both"/>
        <w:rPr>
          <w:rFonts w:ascii="Arial" w:hAnsi="Arial" w:cs="Arial"/>
          <w:sz w:val="24"/>
          <w:szCs w:val="24"/>
        </w:rPr>
      </w:pP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inodoros cumplirán con las especificaciones de la norma NTE INEN 1571: Artefactos sanitarios. Revisar el catálogo del fabricante para comprobar que se encuentren correctamente en su sitio el punto de agua y el desagüe.</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bodega con las debidas seguridades para almacenar estas piezas a cargo de una persona que mantenga un kárdex para control de entrada y salida de materiales; verificar las cantidades, calidades y condiciones de los materiales a emplear.</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Comprobar el buen funcionamiento de los desagües que se van a conectar, poniéndolo a trabajar con agua.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que los ambientes donde se instalarán estas piezas tengan las seguridades del caso para evitar pérdidas; igualmente los trabajos de albañilería y acabados se encontrarán concluidos. Constatar la existencia del equipo y herramienta apropiada para ejecutar el trabajo, así como el personal calificado.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materiales ingresarán en cajas y embalajes originales sellados del fabricante. No se admitirá el ingreso de materiales sueltos, sin ubicación de su procedencia. Todos los materiales serán nuevos.</w:t>
      </w:r>
    </w:p>
    <w:p w:rsidR="0086486F" w:rsidRPr="006E14E9" w:rsidRDefault="0086486F" w:rsidP="0086486F">
      <w:pPr>
        <w:widowControl w:val="0"/>
        <w:tabs>
          <w:tab w:val="left" w:pos="4880"/>
        </w:tabs>
        <w:autoSpaceDE w:val="0"/>
        <w:autoSpaceDN w:val="0"/>
        <w:adjustRightInd w:val="0"/>
        <w:jc w:val="both"/>
        <w:rPr>
          <w:rFonts w:ascii="Arial" w:hAnsi="Arial" w:cs="Arial"/>
          <w:sz w:val="24"/>
          <w:szCs w:val="24"/>
        </w:rPr>
      </w:pPr>
      <w:r w:rsidRPr="006E14E9">
        <w:rPr>
          <w:rFonts w:ascii="Arial" w:hAnsi="Arial" w:cs="Arial"/>
          <w:sz w:val="24"/>
          <w:szCs w:val="24"/>
        </w:rPr>
        <w:t>Como sellante se empleará cinta teflón y pegante (permatex o similares), previa prueba y aprobación de la fiscalización.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Antes de la instalación, se dejará correr agua en las instalaciones de agua potable, a las que se conecta el artefacto sanitario, para la eliminación de basuras y otros contenidos en las tuberías; igualmente se verificará con agua el buen funcionamiento del desagüe al que se conectará el artefacto sanitario.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 inodoro que se instale será anclada fijamente cuidando su correcta alineación y presencia estética. Los elementos de fijación de los artefactos sanitarios serán los indicados por el fabricante, los establecidos en planos y a su falta los acordados por el constructor y la fiscalización.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Limpieza del artefacto, limpieza de tanque y taza, después de pruebas previas del funcionamiento de agua y desagües.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los cuidados en la ejecución del rubro: el constructor dispondrá de los cuidados y protecciones requeridas, para evitar daños en pisos, paredes, muebles y demás elementos del ambiente en el que se instala el artefacto sanitario.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dar por terminada la instalación de una pieza sanitaria se debe proceder a probar su funcionamiento, con  una  inspección  muy  detenida  para  observar  si  hay  fugas  de  agua  o filtraciones,  en  cuyo  caso  se  hará  la  reparación  correspondiente y  se  realizará  una  nueva inspección. La ubicación, los artefactos probados, sus novedades y resultados se anotarán en el libro de obra.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artefactos sanitarios ya aprobados se mantendrán preferentemente con agua a la presión disponible en el sitio, para detectar fácilmente cualquier desperfecto que se produzca hasta la terminación  de la obra.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asegurar  los  ambientes  que  tienen  artefactos  sanitarios  ya  instalados, a  la circulación normal de los obreros.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a la instalación de piezas sanitarias en los ambientes de baños o áreas de servicio, estos  sitios  deben  estar  listos,  es  decir  con  pisos  terminados, cerámicas colocadas, paredes pintadas, muebles instalados.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instalar el inodoro, se debe hacer un replanteo a lápiz en el piso para centrar perfectamente el inodoro en su sitio; se marcan las perforaciones para los pernos de fijación, se taladran y colocan los tacos.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 acople correcto de la taza del inodoro a la tubería de desagüe, se utilizará un empaque de cera que se ajusta a la abertura inferior de la taza y se asienta a presión sobre la boca del desagüe en el piso, logrando la posición nivelada del artefacto; se aprietan los pernos de fijación.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Al tanque del inodoro se le ajusta la válvula de entrada de agua con los </w:t>
      </w:r>
      <w:r w:rsidRPr="006E14E9">
        <w:rPr>
          <w:rFonts w:ascii="Arial" w:hAnsi="Arial" w:cs="Arial"/>
          <w:sz w:val="24"/>
          <w:szCs w:val="24"/>
        </w:rPr>
        <w:lastRenderedPageBreak/>
        <w:t>respectivos empaques, y luego el tanque se asegura sobre la taza ya colocada; se conecta la llave angular y tubería de abasto.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fijo todo el artefacto se somete a una prueba de funcionamiento procediendo a una inspección muy detenida para detectar fugas o defectos de funcionamiento y regulación de la altura del agua en el tanque; la existencia de fugas serán motivo de ubicación y reparación para proceder a una nueva inspección.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ajustes de  las partes cromadas u  otras de la  grifería se  realizarán con  sumo cuidado y preferentemente a mano, con la utilización de paños de tela o esponja fina, para no dañar su acabado.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del inodoro instalado, verificando el cumplimiento de las normas, su correcta instalación, su buen funcionamiento y  las condiciones en las que se concluye y entrega el rubro.</w:t>
      </w:r>
    </w:p>
    <w:p w:rsidR="0086486F" w:rsidRPr="006E14E9" w:rsidRDefault="0086486F" w:rsidP="0086486F">
      <w:pPr>
        <w:widowControl w:val="0"/>
        <w:autoSpaceDE w:val="0"/>
        <w:autoSpaceDN w:val="0"/>
        <w:adjustRightInd w:val="0"/>
        <w:jc w:val="both"/>
        <w:rPr>
          <w:rFonts w:ascii="Arial" w:hAnsi="Arial" w:cs="Arial"/>
          <w:sz w:val="24"/>
          <w:szCs w:val="24"/>
        </w:rPr>
      </w:pP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86486F" w:rsidRPr="00825987" w:rsidRDefault="0086486F" w:rsidP="0086486F">
      <w:pPr>
        <w:widowControl w:val="0"/>
        <w:autoSpaceDE w:val="0"/>
        <w:autoSpaceDN w:val="0"/>
        <w:adjustRightInd w:val="0"/>
        <w:jc w:val="both"/>
        <w:rPr>
          <w:rFonts w:ascii="Arial" w:hAnsi="Arial" w:cs="Arial"/>
          <w:sz w:val="24"/>
          <w:szCs w:val="24"/>
        </w:rPr>
      </w:pP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teflon rollo=10m, Inodoro</w:t>
      </w:r>
      <w:r>
        <w:rPr>
          <w:rFonts w:ascii="Arial" w:hAnsi="Arial" w:cs="Arial"/>
          <w:sz w:val="24"/>
          <w:szCs w:val="24"/>
        </w:rPr>
        <w:t>, fluxometro</w:t>
      </w:r>
      <w:r w:rsidRPr="00825987">
        <w:rPr>
          <w:rFonts w:ascii="Arial" w:hAnsi="Arial" w:cs="Arial"/>
          <w:sz w:val="24"/>
          <w:szCs w:val="24"/>
        </w:rPr>
        <w:t>, Tubo de abasto inodoro, agua, cemento, arena.</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6486F" w:rsidRPr="00825987" w:rsidRDefault="0086486F" w:rsidP="0086486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en general, inspector general de obra, albañil.</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515832</w:t>
      </w:r>
      <w:r w:rsidRPr="00825987">
        <w:rPr>
          <w:rFonts w:ascii="Arial" w:hAnsi="Arial" w:cs="Arial"/>
          <w:b/>
          <w:sz w:val="24"/>
          <w:szCs w:val="24"/>
        </w:rPr>
        <w:tab/>
        <w:t xml:space="preserve">RUBRO: </w:t>
      </w:r>
      <w:r w:rsidRPr="00EC0B1E">
        <w:rPr>
          <w:rFonts w:ascii="Arial" w:hAnsi="Arial" w:cs="Arial"/>
          <w:b/>
          <w:sz w:val="24"/>
          <w:szCs w:val="24"/>
        </w:rPr>
        <w:t>SUMINISTRO E INSTALACIÓN DE LAVAMANOS, INCLUYE GRIFERÍA</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Un sistema hidro-sanitario se complementa y puede entrar en uso, con la instalación de las piezas sanitarias como es el lavamanos.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será  la  provisión  e  instalación  de  los  lavamanos  y  todos  sus  </w:t>
      </w:r>
      <w:r w:rsidRPr="006E14E9">
        <w:rPr>
          <w:rFonts w:ascii="Arial" w:hAnsi="Arial" w:cs="Arial"/>
          <w:sz w:val="24"/>
          <w:szCs w:val="24"/>
        </w:rPr>
        <w:lastRenderedPageBreak/>
        <w:t>elementos  para  su funcionamiento, que se indiquen en los planos y detalles del proyecto y las indicaciones del A/I Fiscalizador.</w:t>
      </w:r>
    </w:p>
    <w:p w:rsidR="0086486F" w:rsidRPr="006E14E9" w:rsidRDefault="0086486F" w:rsidP="0086486F">
      <w:pPr>
        <w:widowControl w:val="0"/>
        <w:autoSpaceDE w:val="0"/>
        <w:autoSpaceDN w:val="0"/>
        <w:adjustRightInd w:val="0"/>
        <w:jc w:val="both"/>
        <w:rPr>
          <w:rFonts w:ascii="Arial" w:hAnsi="Arial" w:cs="Arial"/>
          <w:sz w:val="24"/>
          <w:szCs w:val="24"/>
        </w:rPr>
      </w:pPr>
    </w:p>
    <w:p w:rsidR="0086486F" w:rsidRPr="006E14E9" w:rsidRDefault="0086486F" w:rsidP="0086486F">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lavamanos cumplirán con las especificaciones de la norma NTE INEN 1571: Artefactos sanitarios.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Requisitos: La grifería será temporizada, con las normas NTE  INEN: 602, 950, 967, 968, 969 y las establecidas ASTM en las referidas normas, los lavamanos deberán ser de alto tráfico.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Su inspección muestreo y la aceptación o rechazo se efectuará de acuerdo a la NTE INEN 966. El constructor presentará las muestras, con el certificado del fabricante sobre el cumplimiento de las normas.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Revisar el catálogo del fabricante para comprobar que se encuentren correctamente en su sitio los puntos de agua y el desagüe.</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las cantidades y calidades y condiciones de los materiales a emplear. En los sitios a instalarse, la obra civil y de acabados estará totalmente concluida.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si el lavamanos es empotrado, en cuyo caso se encontrará terminado el mueble o base de apoyo.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que los ambientes donde se instalarán estas piezas tengan las seguridades del caso para evitar pérdidas.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registran   todos   los   trabajos   ejecutados,   las   modificaciones   o complementaciones, las pruebas realizadas y los resultados obtenidos, las reparaciones y nuevas pruebas.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materiales ingresarán en cajas y embalajes originales sellados del fabricante, no se admitirá el ingreso de materiales sueltos, sin ubicación de su procedencia. Todos los materiales serán nuevos, sin huellas de uso anterior.</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la instalación se dejará correr agua en las instalaciones de agua potable, a las que se conecta el artefacto sanitario, para la eliminación de basuras y otros contenidos en las tuberías; igualmente se verificará con agua el buen funcionamiento del desagüe al que se conectará el artefacto sanitario.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Control de los cuidados en la ejecución del rubro, el constructor dispondrá de los cuidados y protecciones requeridas para evitar daños en pisos, paredes, muebles </w:t>
      </w:r>
      <w:r w:rsidRPr="006E14E9">
        <w:rPr>
          <w:rFonts w:ascii="Arial" w:hAnsi="Arial" w:cs="Arial"/>
          <w:sz w:val="24"/>
          <w:szCs w:val="24"/>
        </w:rPr>
        <w:lastRenderedPageBreak/>
        <w:t>y demás elementos del ambiente en el que se instala el artefacto sanitario.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a la instalación de piezas sanitarias en los ambientes de baños o áreas de servicio, estos sitios deben considerarse listos, es decir con pisos terminados, cerámicas colocadas, paredes pintadas, muebles instalados.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la conexión de artefactos sanitarios se empleará un sellante que asegure los accesorios, como permatex o similar y cinta teflón; así como los empaques propios del fabricante. Se cuidará que al momento de instalar cada artefacto, el desagüe correspondiente esté limpio en su interior y circule el agua perfectamente.</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con la instalación, se realizará un replanteo a lápiz en la pared, para centrar perfectamente el lavamanos en su sitio; dependiendo del modelo, se marcan las perforaciones para los pernos de fijación, se taladran y colocan los tacos; se cuidará la altura y nivelación correcta.</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Si  va colocado en  un mueble se  marca el corte del tablero con  la plantilla que facilita el fabricante; si se trata de un mueble fundido también se cuidará en dejar el espacio adecuado para insertar el lavamanos.</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una conexión correcta del lavamanos a la tubería de desagüe, se utilizará un acople de PVC de 32 mm que quedará pegado al tubo de desagüe; para la conexión de agua, se instalan las llaves angulares y mangueras de abasto.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Al lavamanos se le ajusta la mezcladora temporizada y el desagüe con los respectivos empaques, luego se asegura el artefacto con los tacos y uñetas, o con el pedestal si es el caso, o a su vez con un sello de silicona sobre el mueble; es posible entonces conectar las tuberías de abasto a la mezcladora, así como el sifón al desagüe.</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fijo todo el artefacto se somete a varias pruebas de funcionamiento, procediendo a una inspección muy detenida para detectar fugas o defectos de funcionamiento; la existencia de fugas serán motivo de ubicación y reparación para proceder a una nueva inspección.</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ajustes de las partes cromadas, doradas, de acrílico u otras de la grifería, se realizarán con sumo cuidado y preferentemente a mano, con la utilización de paños de tela o esponja fina, para no dañar su acabado.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del lavamanos, verificando el cumplimiento de las normas, su correcta instalación, su buen funcionamiento y  las condiciones en las que se concluye y entrega el rubro.</w:t>
      </w:r>
    </w:p>
    <w:p w:rsidR="0086486F" w:rsidRPr="006E14E9" w:rsidRDefault="0086486F" w:rsidP="0086486F">
      <w:pPr>
        <w:widowControl w:val="0"/>
        <w:autoSpaceDE w:val="0"/>
        <w:autoSpaceDN w:val="0"/>
        <w:adjustRightInd w:val="0"/>
        <w:jc w:val="both"/>
        <w:rPr>
          <w:rFonts w:ascii="Arial" w:hAnsi="Arial" w:cs="Arial"/>
          <w:sz w:val="24"/>
          <w:szCs w:val="24"/>
        </w:rPr>
      </w:pP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MEDICIÓN Y PAGO.-</w:t>
      </w:r>
    </w:p>
    <w:p w:rsidR="0086486F" w:rsidRPr="006E14E9" w:rsidRDefault="0086486F" w:rsidP="0086486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86486F" w:rsidRPr="00825987" w:rsidRDefault="0086486F" w:rsidP="0086486F">
      <w:pPr>
        <w:widowControl w:val="0"/>
        <w:autoSpaceDE w:val="0"/>
        <w:autoSpaceDN w:val="0"/>
        <w:adjustRightInd w:val="0"/>
        <w:jc w:val="both"/>
        <w:rPr>
          <w:rFonts w:ascii="Arial" w:hAnsi="Arial" w:cs="Arial"/>
          <w:sz w:val="24"/>
          <w:szCs w:val="24"/>
        </w:rPr>
      </w:pP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teflon rollo=10m, grifería de lavamanos monomando, tubo de abasto lavabo, lavamanos con pedestal</w:t>
      </w:r>
      <w:r w:rsidRPr="00825987">
        <w:rPr>
          <w:rFonts w:ascii="Arial" w:hAnsi="Arial" w:cs="Arial"/>
          <w:bCs/>
          <w:sz w:val="24"/>
          <w:szCs w:val="24"/>
        </w:rPr>
        <w:t>.</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6486F" w:rsidRPr="00825987" w:rsidRDefault="0086486F" w:rsidP="0086486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en general, inspector general de obra, plomero.</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515836</w:t>
      </w:r>
      <w:r w:rsidRPr="00825987">
        <w:rPr>
          <w:rFonts w:ascii="Arial" w:hAnsi="Arial" w:cs="Arial"/>
          <w:b/>
          <w:sz w:val="24"/>
          <w:szCs w:val="24"/>
        </w:rPr>
        <w:tab/>
        <w:t xml:space="preserve">RUBRO: </w:t>
      </w:r>
      <w:r w:rsidRPr="00EC0B1E">
        <w:rPr>
          <w:rFonts w:ascii="Arial" w:hAnsi="Arial" w:cs="Arial"/>
          <w:b/>
          <w:sz w:val="24"/>
          <w:szCs w:val="24"/>
        </w:rPr>
        <w:t>SUMINISTRO E INSTALACION DE URINARIO CON PRESMATIC</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Un sistema hidro sanitario se complementa y puede entrar en uso, con la instalación de las llaves de salida de agua o piezas sanitarias como es el inodoro. El objetivo será la instalación de los inodoros de tanque bajo y todos sus elementos para su funcionamiento, que se indiquen en los planos y detalles del proyecto, las indicaciones de la dirección arquitectónica y la fiscalización. </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 las siguientes indicaciones:</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Revisión general de planos y especificaciones técnicas con verificación del tipo de piezas sanitarias a instalarse; identificar exactamente cada uno de los artefactos sanitarios y otros servicios requeridos; los inodoros cumplirán con las especificaciones de la norma NTE INEN 1571: Artefactos sanitarios. Requisitos. </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Realizar un plan de trabajo para la instalación de los inodoros a ser aprobado por la fiscalización. El constructor presentará los informes de cumplimiento de estas especificaciones, de muestras tomadas del material puesto en obra, o a su vez los </w:t>
      </w:r>
      <w:r w:rsidRPr="006E14E9">
        <w:rPr>
          <w:rFonts w:ascii="Arial" w:hAnsi="Arial" w:cs="Arial"/>
          <w:spacing w:val="-3"/>
          <w:sz w:val="24"/>
          <w:szCs w:val="24"/>
        </w:rPr>
        <w:lastRenderedPageBreak/>
        <w:t>certificados del fabricante o lo determinado por la fiscalización, la que podrá disponer su verificación mediante pruebas y ensayos, a costo del constructor.</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Revisar el catálogo del fabricante para comprobar que se encuentren correctamente en su sitio el punto de agua y el desagüe.</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Disponer de una bodega con las debidas seguridades para almacenar estas piezas a cargo de una persona que mantenga un kárdex para control de entrada y salida de materiales; verificar las cantidades, calidades y condiciones de los materiales a emplear. </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Comprobar el buen funcionamiento de los desagües que se van a conectar, poniéndolo a trabajar con agua.</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Verificar que los ambientes donde se instalarán estas piezas tengan las seguridades del caso para evitar pérdidas; igualmente los trabajos de albañilería y acabados se encontrarán concluidos.</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Constatar la existencia del equipo y herramienta apropiada para ejecutar el trabajo, así como el personal calificado.</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86486F" w:rsidRPr="006E14E9" w:rsidRDefault="0086486F" w:rsidP="0086486F">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Todos los materiales ingresarán en cajas y embalajes originales sellados del fabricante. No se admitirá el ingreso de materiales sueltos, sin ubicación de su procedencia. Todos lo materiales serán nuevos. </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Verificar que la mano de obra sea la adecuada para trabajar en la instalación de los inodoros.</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Como sellante se empleará cinta teflón y permatex o similares, previa prueba y aprobación de la fiscalización. </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Antes de la instalación, se dejará correr agua en las instalaciones de agua potable, a las que se conecta el artefacto sanitario, para la eliminación de basuras y otros contenidos en las tuberías; igualmente se verificará con agua el buen funcionamiento del desagüe al que se conectará el artefacto sanitario.</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Todo inodoro que se instale será anclada fijamente cuidando su correcta alineación y presencia estética. Los elementos de fijación de los artefactos sanitarios serán los indicados por el fabricante, los establecidos en planos y a su falta los acordados por el constructor y la fiscalización.</w:t>
      </w:r>
    </w:p>
    <w:p w:rsidR="0086486F" w:rsidRPr="006E14E9" w:rsidRDefault="0086486F" w:rsidP="0086486F">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Verificación del cumplimiento de recomendaciones de los fabricantes, en la instalación del artefacto y sus componentes.</w:t>
      </w:r>
    </w:p>
    <w:p w:rsidR="0086486F" w:rsidRPr="006E14E9" w:rsidRDefault="0086486F" w:rsidP="0086486F">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 xml:space="preserve">Limpieza del artefacto, limpieza de tanque y taza, después de pruebas previas del </w:t>
      </w:r>
      <w:r w:rsidRPr="006E14E9">
        <w:rPr>
          <w:rFonts w:ascii="Arial" w:hAnsi="Arial" w:cs="Arial"/>
          <w:spacing w:val="-3"/>
          <w:sz w:val="24"/>
          <w:szCs w:val="24"/>
        </w:rPr>
        <w:lastRenderedPageBreak/>
        <w:t>funcionamiento de agua y desagües.</w:t>
      </w:r>
    </w:p>
    <w:p w:rsidR="0086486F" w:rsidRPr="006E14E9" w:rsidRDefault="0086486F" w:rsidP="0086486F">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Verificación de estanquidad total de la instalación.</w:t>
      </w:r>
    </w:p>
    <w:p w:rsidR="0086486F" w:rsidRPr="006E14E9" w:rsidRDefault="0086486F" w:rsidP="0086486F">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Control de los cuidados en la ejecución del rubro: el constructor dispondrá de los cuidados y protecciones requeridas, para evitar daños en pisos, paredes, muebles y demás elementos del ambiente en el que se instala el artefacto sanitario.</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Antes de dar por terminada la instalación de una pieza sanitaria se debe proceder a probar su funcionamiento, con una inspección muy detenida para observar si hay fugas de agua o filtraciones, en cuyo caso se hará la reparación correspondiente y se realizará una nueva inspección. La ubicación, los artefactos probados, sus novedades y resultados se anotarán en el libro de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Los artefactos sanitarios ya aprobados se mantendrán preferentemente con agua a la presión disponible en el sitio, para detectar fácilmente cualquier desperfecto que se produzca hasta la terminación de la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Proceder a cerrar los ambientes que tienen artefactos sanitarios ya instalados, a la circulación normal de los obreros.</w:t>
      </w:r>
    </w:p>
    <w:p w:rsidR="0086486F" w:rsidRPr="006E14E9" w:rsidRDefault="0086486F" w:rsidP="0086486F">
      <w:pPr>
        <w:widowControl w:val="0"/>
        <w:numPr>
          <w:ilvl w:val="0"/>
          <w:numId w:val="6"/>
        </w:numPr>
        <w:tabs>
          <w:tab w:val="left" w:pos="-72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Fiscalización realizará la aceptación o rechazo del aparato instalado, verificando el cumplimiento de normas, su correcta instalación, su buen funcionamiento y las condiciones en las que se concluye y entrega el rubro. Igualmente se verificará el estado del ambiente en el que se instaló el artefacto sanitario: será perfectamente limpio, sin manchas en pisos, paredes, muebles puertas, cerraduras y demás elementos del ambiente. El constructor dispondrá realizar la limpieza final y cualquier arreglo por daños causados en la instalación del artefacto sanitario.</w:t>
      </w:r>
    </w:p>
    <w:p w:rsidR="0086486F" w:rsidRPr="006E14E9" w:rsidRDefault="0086486F" w:rsidP="0086486F">
      <w:pPr>
        <w:widowControl w:val="0"/>
        <w:numPr>
          <w:ilvl w:val="0"/>
          <w:numId w:val="6"/>
        </w:numPr>
        <w:tabs>
          <w:tab w:val="left" w:pos="-720"/>
          <w:tab w:val="left" w:pos="0"/>
        </w:tabs>
        <w:suppressAutoHyphens/>
        <w:autoSpaceDE w:val="0"/>
        <w:autoSpaceDN w:val="0"/>
        <w:spacing w:after="0"/>
        <w:jc w:val="both"/>
        <w:rPr>
          <w:rFonts w:ascii="Arial" w:hAnsi="Arial" w:cs="Arial"/>
          <w:spacing w:val="-3"/>
          <w:sz w:val="24"/>
          <w:szCs w:val="24"/>
        </w:rPr>
      </w:pPr>
      <w:r w:rsidRPr="006E14E9">
        <w:rPr>
          <w:rFonts w:ascii="Arial" w:hAnsi="Arial" w:cs="Arial"/>
          <w:spacing w:val="-3"/>
          <w:sz w:val="24"/>
          <w:szCs w:val="24"/>
        </w:rPr>
        <w:t>Mantenimiento de todo el sistema, hasta la entrega - recepción de la obra.</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Para proceder a la instalación de piezas sanitarias en los ambientes de baños o áreas de servicio, estos sitios deben considerarse listos, es decir con pisos terminados, cerámicas colocadas, paredes pintadas, muebles instalados. Se determinará el material necesario para una jornada de trabajo y se solicitará en bodega, el sobrante al final de la jornada será devuelto a bodega.</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Para la conexión de agua a los artefactos sanitarios se empleará un sellante que asegure una junta estanca como permatex y cinta teflón; así como los empaques propios del fabricante.</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Se cuidará que al momento de instalar cada artefacto, el desagüe correspondiente esté limpio en su interior y escurra el agua perfectamente.</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Para instalar el inodoro, se debe hacer un replanteo a lápiz en el piso para centrar perfectamente el inodoro en su sitio; se marcan las perforaciones para los pernos de fijación, se taladran y colocan los tacos.</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Para un acople correcto de la taza del inodoro a la tubería de desagüe, se utilizará un empaque de cera que se ajusta a la abertura inferior de la taza y se asienta a presión sobre la boca del desagüe en el piso, logrando la posición nivelada del artefacto; se aprietan los pernos de fijación.</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Al tanque del inodoro se le ajusta la válvula de entrada de agua con los respectivos empaques, y luego el tanque se asegura sobre la taza ya colocada; se conecta la llave angular y tubería de abasto.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Una vez fijo todo el artefacto se somete a una prueba de funcionamiento procediendo a una inspección muy detenida para detectar fugas o defectos de funcionamiento y regulación de la altura del agua en el tanque; la existencia de fugas serán motivo de ubicación y reparación para proceder a una nueva inspección.</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Los ajustes de las partes cromadas u otras de la grifería se realizarán con sumo cuidado y preferentemente a mano, con la utilización de paños de tela o esponja fina, para no dañar su acabado. </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aceptación o rechazo del inodoro instalado, verificando el cumplimiento de las normas, su correcta instalación, su buen funcionamiento y las condiciones en las que se concluye y entrega el rubro.</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MEDICION Y PAGO.-</w:t>
      </w:r>
    </w:p>
    <w:p w:rsidR="0086486F" w:rsidRPr="006E14E9" w:rsidRDefault="0086486F" w:rsidP="0086486F">
      <w:pPr>
        <w:jc w:val="both"/>
        <w:rPr>
          <w:rFonts w:ascii="Arial" w:hAnsi="Arial" w:cs="Arial"/>
          <w:sz w:val="24"/>
          <w:szCs w:val="24"/>
        </w:rPr>
      </w:pPr>
      <w:r w:rsidRPr="006E14E9">
        <w:rPr>
          <w:rFonts w:ascii="Arial" w:hAnsi="Arial" w:cs="Arial"/>
          <w:sz w:val="24"/>
          <w:szCs w:val="24"/>
        </w:rPr>
        <w:t>La medición y pago se hará por "Unidad" de inodoro instalado, con todo el sistema de fijación y acoples, verificados en obra y con planos del proyecto.</w:t>
      </w:r>
    </w:p>
    <w:p w:rsidR="0086486F" w:rsidRPr="00825987" w:rsidRDefault="0086486F" w:rsidP="0086486F">
      <w:pPr>
        <w:widowControl w:val="0"/>
        <w:autoSpaceDE w:val="0"/>
        <w:autoSpaceDN w:val="0"/>
        <w:adjustRightInd w:val="0"/>
        <w:jc w:val="both"/>
        <w:rPr>
          <w:rFonts w:ascii="Arial" w:hAnsi="Arial" w:cs="Arial"/>
          <w:sz w:val="24"/>
          <w:szCs w:val="24"/>
        </w:rPr>
      </w:pP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sifón de pvc de 50mm para desagüe, urinario ecológico sifon hidrostático, acople, taco expansivo, tornillos.</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6486F" w:rsidRPr="00825987" w:rsidRDefault="0086486F" w:rsidP="0086486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en general, inspector general de obra, plomero.</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516513</w:t>
      </w:r>
      <w:r w:rsidRPr="00825987">
        <w:rPr>
          <w:rFonts w:ascii="Arial" w:hAnsi="Arial" w:cs="Arial"/>
          <w:b/>
          <w:sz w:val="24"/>
          <w:szCs w:val="24"/>
        </w:rPr>
        <w:tab/>
        <w:t xml:space="preserve">RUBRO: </w:t>
      </w:r>
      <w:r w:rsidRPr="00EC0B1E">
        <w:rPr>
          <w:rFonts w:ascii="Arial" w:hAnsi="Arial" w:cs="Arial"/>
          <w:b/>
          <w:sz w:val="24"/>
          <w:szCs w:val="24"/>
        </w:rPr>
        <w:t>SUMINISTRO E INSTALACION DE DUCHA Y ACCESORIOS</w:t>
      </w: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Default="0086486F" w:rsidP="0086486F">
      <w:pPr>
        <w:widowControl w:val="0"/>
        <w:tabs>
          <w:tab w:val="left" w:pos="3000"/>
        </w:tabs>
        <w:autoSpaceDE w:val="0"/>
        <w:autoSpaceDN w:val="0"/>
        <w:adjustRightInd w:val="0"/>
        <w:jc w:val="both"/>
        <w:rPr>
          <w:rFonts w:ascii="Arial" w:hAnsi="Arial" w:cs="Arial"/>
          <w:b/>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z w:val="24"/>
          <w:szCs w:val="24"/>
          <w:lang w:val="es-ES"/>
        </w:rPr>
        <w:t xml:space="preserve">Comprende la conexión de ducha para agua fría. Las características de la ducha a ser instalada se señalarán en el diseño. En todo caso deberán ser de iguales características de la grifería que será entregada con las demás piezas sanitarias. Cada empalme se deberá sellar con teflón, y la sujeción de piezas se las realizará sin forzarlas. La mezcladora será tipo Lotus o similar. </w:t>
      </w:r>
      <w:r w:rsidRPr="006E14E9">
        <w:rPr>
          <w:rFonts w:ascii="Arial" w:hAnsi="Arial" w:cs="Arial"/>
          <w:spacing w:val="-3"/>
          <w:sz w:val="24"/>
          <w:szCs w:val="24"/>
        </w:rPr>
        <w:t>La función de una llave de paso es la de controlar el flujo de agua a través de una tubería de abastecimiento a una vivienda, a un servicio sanitario o a un grupo de ellos.</w:t>
      </w: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realizará:</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ubicación de las llaves de paso a instalarse y el tipo de llave; debe distinguirse entre llaves de paso campanola o de cruceta, si se instalan en un ambiente interior (como un baño) y si son visibles u ocultas dentro de un mueble. Así mismo se dispondrá de llave de paso con extremos roscados, o extremos lisos si son para unión soldada. La llave de paso escogida deberá cumplir con la función que se requiera en obra. El constructor presentará los informes de cumplimiento de estas especificaciones, de muestras tomadas del material puesto en obra, o a su vez los certificados del fabricante o lo determinado por la fiscalización.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la cantidad y calidad de las llaves de paso; serán de bronce fundido y de marca garantizada como FV, Red - White, Nibco y superiores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 Fiscalización podrá solicitar su verificación, mediante ensayos en laboratorio, para su aprobación.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Comprobar que el sitio donde se instale una llave de paso sea accesible para su operación y que no interfiera con la ubicación de muebles (especialmente en baños y cocina).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Constatar la existencia del equipo y herramienta apropiada para ejecutar el trabajo, </w:t>
      </w:r>
      <w:r w:rsidRPr="006E14E9">
        <w:rPr>
          <w:rFonts w:ascii="Arial" w:hAnsi="Arial" w:cs="Arial"/>
          <w:spacing w:val="-3"/>
          <w:sz w:val="24"/>
          <w:szCs w:val="24"/>
        </w:rPr>
        <w:lastRenderedPageBreak/>
        <w:t>así como el personal calificado.</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Anotación en el libro de obra registrando todos los trabajos ejecutados, las modificaciones o complementaciones, las pruebas realizadas y los resultados obtenidos, las reparaciones y nuevas pruebas.</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DURANTE LA EJECUCION</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La instalación de la llave de paso será en el sitio exacto, para que facilite su maniobrabilidad así como su eventual reparación o mantenimiento; no se realizará ajustes excesivos que puedan trizar la llave.</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Cuando se trate de uniones soldadas, se sacará el vástago de la llave de paso a fin de no dañar el empaque de la misma.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Cuando se instale una llave de paso con uniones roscadas, se utilizará cinta teflón como sellante, previa prueba y aprobación de la fiscalización.</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POSTERIOR A LA EJECUCION</w:t>
      </w:r>
    </w:p>
    <w:p w:rsidR="0086486F" w:rsidRPr="006E14E9" w:rsidRDefault="0086486F" w:rsidP="0086486F">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llaves ingresarán a obra con la certificación del fabricante, sobre el cumplimiento de las especificaciones técnicas. Fiscalización podrá solicitar su verificación mediante pruebas y ensayos de laboratorio, a costo del constructor.</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sellar la instalación será sometida a una prueba de presión, de observarse fugas de agua se hará la reparación correspondiente y se realizará una nueva prueba. La ubicación, los tramos probados, sus novedades y resultados se anotarán en el libro de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La instalación ya aprobada se mantendrá con agua a la presión disponible en el sitio, para detectar fácilmente cualquier daño que se produzca en el avance de la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llaves de paso, su fijación y posición correcta tanto en alturas como en posición horizontal y profundidad de empotramiento; proceder a sellar la instalación con el mortero utilizado para el enlucido en paredes.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De requerirlo se colocarán mallas de refuerzo para impedir rajaduras posteriores en los sitios de fijación y relleno de las tuberías.</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86486F" w:rsidRPr="006E14E9" w:rsidRDefault="0086486F" w:rsidP="0086486F">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Su ubicación constará claramente en los "Planos de ejecución" (As Built), planos en los que se determine la forma en que fue ejecutada toda la red de agua, con todos los detalles para ubicación posterior.</w:t>
      </w:r>
    </w:p>
    <w:p w:rsidR="0086486F" w:rsidRPr="006E14E9" w:rsidRDefault="0086486F" w:rsidP="0086486F">
      <w:pPr>
        <w:tabs>
          <w:tab w:val="left" w:pos="-720"/>
        </w:tabs>
        <w:suppressAutoHyphens/>
        <w:jc w:val="both"/>
        <w:rPr>
          <w:rFonts w:ascii="Arial" w:hAnsi="Arial" w:cs="Arial"/>
          <w:b/>
          <w:bCs/>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Una vez definido y preparado el sitio en que se va a instalar una llave de paso, se solicitará en bodega el material necesario.</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Si la llave tiene extremos roscados, se conectará a neplos del mismo material de la tubería que se utiliza; se sellarán con teflón y permatex  y se ajustará con llave de pico y llave de tubo para aguante. Su posición será perpendicular a la pared y su empotramiento se determinará con respecto al plomo de la pared terminada.</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Para llave de paso con extremos soldados, serán retirados los empaques de caucho y se prepararán las juntas a soldadura con un lijado fino. La llave se soldará a tramos de tubo de cobre cortados a medida.</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La existencia de fugas será motivo de ubicación y reparación, para proceder a una nueva prueba, y cuyos costos serán a cargo del constructor. Alcanzada una presión estable de prueba, se mantendrá un tiempo mínimo de 24 horas.</w:t>
      </w:r>
    </w:p>
    <w:p w:rsidR="0086486F" w:rsidRPr="006E14E9" w:rsidRDefault="0086486F" w:rsidP="0086486F">
      <w:pPr>
        <w:tabs>
          <w:tab w:val="left" w:pos="-720"/>
        </w:tabs>
        <w:suppressAutoHyphens/>
        <w:jc w:val="both"/>
        <w:rPr>
          <w:rFonts w:ascii="Arial" w:hAnsi="Arial" w:cs="Arial"/>
          <w:spacing w:val="-3"/>
          <w:sz w:val="24"/>
          <w:szCs w:val="24"/>
        </w:rPr>
      </w:pP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MEDICION Y PAGO</w:t>
      </w:r>
    </w:p>
    <w:p w:rsidR="0086486F" w:rsidRPr="006E14E9" w:rsidRDefault="0086486F" w:rsidP="0086486F">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unidad de "Llave de paso" instalada, con indicación del diámetro que corresponda; verificada en obra y con los planos del proyecto.</w:t>
      </w:r>
    </w:p>
    <w:p w:rsidR="0086486F" w:rsidRDefault="0086486F" w:rsidP="0086486F">
      <w:pPr>
        <w:widowControl w:val="0"/>
        <w:autoSpaceDE w:val="0"/>
        <w:autoSpaceDN w:val="0"/>
        <w:adjustRightInd w:val="0"/>
        <w:jc w:val="both"/>
        <w:rPr>
          <w:rFonts w:ascii="Arial" w:hAnsi="Arial" w:cs="Arial"/>
          <w:b/>
          <w:bCs/>
          <w:sz w:val="24"/>
          <w:szCs w:val="24"/>
        </w:rPr>
      </w:pP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sifón de pvc de 50mm para desagüe, </w:t>
      </w:r>
      <w:r>
        <w:rPr>
          <w:rFonts w:ascii="Arial" w:hAnsi="Arial" w:cs="Arial"/>
          <w:sz w:val="24"/>
          <w:szCs w:val="24"/>
        </w:rPr>
        <w:t>ducha,</w:t>
      </w:r>
      <w:r w:rsidRPr="00825987">
        <w:rPr>
          <w:rFonts w:ascii="Arial" w:hAnsi="Arial" w:cs="Arial"/>
          <w:sz w:val="24"/>
          <w:szCs w:val="24"/>
        </w:rPr>
        <w:t xml:space="preserve"> sifon hidrostático, acople, taco expansivo, tornillos.</w:t>
      </w:r>
    </w:p>
    <w:p w:rsidR="0086486F" w:rsidRPr="00825987" w:rsidRDefault="0086486F" w:rsidP="0086486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6486F" w:rsidRPr="00825987" w:rsidRDefault="0086486F" w:rsidP="0086486F">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en general, inspector general de obra, plomero.</w:t>
      </w:r>
    </w:p>
    <w:p w:rsidR="003853DF" w:rsidRDefault="003853DF" w:rsidP="003853DF">
      <w:pPr>
        <w:widowControl w:val="0"/>
        <w:tabs>
          <w:tab w:val="left" w:pos="3000"/>
        </w:tabs>
        <w:autoSpaceDE w:val="0"/>
        <w:autoSpaceDN w:val="0"/>
        <w:adjustRightInd w:val="0"/>
        <w:jc w:val="both"/>
        <w:rPr>
          <w:rFonts w:ascii="Arial" w:hAnsi="Arial" w:cs="Arial"/>
          <w:b/>
          <w:sz w:val="24"/>
        </w:rPr>
      </w:pPr>
      <w:r w:rsidRPr="00E94B5E">
        <w:rPr>
          <w:rFonts w:ascii="Arial" w:hAnsi="Arial" w:cs="Arial"/>
          <w:b/>
          <w:sz w:val="24"/>
        </w:rPr>
        <w:t xml:space="preserve">INSTALACIONES </w:t>
      </w:r>
      <w:r>
        <w:rPr>
          <w:rFonts w:ascii="Arial" w:hAnsi="Arial" w:cs="Arial"/>
          <w:b/>
          <w:sz w:val="24"/>
        </w:rPr>
        <w:t>ELÉCTRICAS</w:t>
      </w:r>
    </w:p>
    <w:p w:rsidR="003853DF" w:rsidRDefault="003853DF" w:rsidP="003853DF">
      <w:pPr>
        <w:widowControl w:val="0"/>
        <w:tabs>
          <w:tab w:val="left" w:pos="3000"/>
        </w:tabs>
        <w:autoSpaceDE w:val="0"/>
        <w:autoSpaceDN w:val="0"/>
        <w:adjustRightInd w:val="0"/>
        <w:jc w:val="both"/>
        <w:rPr>
          <w:rFonts w:ascii="Arial" w:hAnsi="Arial" w:cs="Arial"/>
          <w:b/>
          <w:sz w:val="24"/>
        </w:rPr>
      </w:pPr>
    </w:p>
    <w:p w:rsidR="003853DF" w:rsidRDefault="003853DF" w:rsidP="003853D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853DF">
        <w:rPr>
          <w:rFonts w:ascii="Arial" w:hAnsi="Arial" w:cs="Arial"/>
          <w:b/>
          <w:sz w:val="24"/>
          <w:szCs w:val="24"/>
        </w:rPr>
        <w:t>516099</w:t>
      </w:r>
      <w:r w:rsidRPr="00825987">
        <w:rPr>
          <w:rFonts w:ascii="Arial" w:hAnsi="Arial" w:cs="Arial"/>
          <w:b/>
          <w:sz w:val="24"/>
          <w:szCs w:val="24"/>
        </w:rPr>
        <w:tab/>
        <w:t xml:space="preserve">RUBRO: </w:t>
      </w:r>
      <w:r w:rsidRPr="003853DF">
        <w:rPr>
          <w:rFonts w:ascii="Arial" w:hAnsi="Arial" w:cs="Arial"/>
          <w:b/>
          <w:sz w:val="24"/>
          <w:szCs w:val="24"/>
        </w:rPr>
        <w:t>PANEL DE DISTRIBUCIÓN MONOFÁSICO 8 ESPACIOS 100 AMP.</w:t>
      </w:r>
    </w:p>
    <w:p w:rsidR="003853DF" w:rsidRDefault="003853DF" w:rsidP="003853DF">
      <w:pPr>
        <w:ind w:firstLine="708"/>
        <w:jc w:val="both"/>
        <w:rPr>
          <w:rFonts w:ascii="Arial" w:hAnsi="Arial" w:cs="Arial"/>
          <w:b/>
          <w:sz w:val="24"/>
          <w:szCs w:val="24"/>
        </w:rPr>
      </w:pPr>
    </w:p>
    <w:p w:rsidR="003853DF" w:rsidRPr="00A76D1F" w:rsidRDefault="003853DF" w:rsidP="003853DF">
      <w:pPr>
        <w:jc w:val="both"/>
        <w:rPr>
          <w:rFonts w:ascii="Arial" w:hAnsi="Arial" w:cs="Arial"/>
          <w:b/>
          <w:sz w:val="24"/>
          <w:szCs w:val="24"/>
        </w:rPr>
      </w:pPr>
      <w:r w:rsidRPr="00A76D1F">
        <w:rPr>
          <w:rFonts w:ascii="Arial" w:hAnsi="Arial" w:cs="Arial"/>
          <w:b/>
          <w:sz w:val="24"/>
          <w:szCs w:val="24"/>
        </w:rPr>
        <w:t xml:space="preserve">Descripción: </w:t>
      </w:r>
    </w:p>
    <w:p w:rsidR="003853DF" w:rsidRPr="00A76D1F" w:rsidRDefault="003853DF" w:rsidP="003853DF">
      <w:pPr>
        <w:jc w:val="both"/>
        <w:rPr>
          <w:rFonts w:ascii="Arial" w:hAnsi="Arial" w:cs="Arial"/>
          <w:sz w:val="24"/>
          <w:szCs w:val="24"/>
        </w:rPr>
      </w:pPr>
      <w:r w:rsidRPr="00A76D1F">
        <w:rPr>
          <w:rFonts w:ascii="Arial" w:hAnsi="Arial" w:cs="Arial"/>
          <w:sz w:val="24"/>
          <w:szCs w:val="24"/>
        </w:rPr>
        <w:t>Gabinete metálico tipo auto soportado, trifásico, doble fondo con puerta, bisagras y llave de seguridad, pintado al horno, con terminado anticorrosivo, con barras de cobre que soporten como mínimo 600 A considerando 220/127V, con barras de neutro y tierra.</w:t>
      </w:r>
    </w:p>
    <w:p w:rsidR="003853DF" w:rsidRPr="00A76D1F" w:rsidRDefault="003853DF" w:rsidP="003853DF">
      <w:pPr>
        <w:jc w:val="both"/>
        <w:rPr>
          <w:rFonts w:ascii="Arial" w:hAnsi="Arial" w:cs="Arial"/>
          <w:sz w:val="24"/>
          <w:szCs w:val="24"/>
        </w:rPr>
      </w:pPr>
      <w:r w:rsidRPr="00A76D1F">
        <w:rPr>
          <w:rFonts w:ascii="Arial" w:hAnsi="Arial" w:cs="Arial"/>
          <w:sz w:val="24"/>
          <w:szCs w:val="24"/>
        </w:rPr>
        <w:t>Debe tener espacio suficiente para instalar:</w:t>
      </w:r>
    </w:p>
    <w:p w:rsidR="003853DF" w:rsidRPr="00A76D1F" w:rsidRDefault="003853DF" w:rsidP="003853DF">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3853DF" w:rsidRPr="00A76D1F" w:rsidRDefault="003853DF" w:rsidP="003853DF">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3853DF" w:rsidRPr="00A76D1F" w:rsidRDefault="003853DF" w:rsidP="003853DF">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3853DF" w:rsidRPr="00A76D1F" w:rsidRDefault="003853DF" w:rsidP="003853DF">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3853DF" w:rsidRPr="00A76D1F" w:rsidRDefault="003853DF" w:rsidP="003853DF">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3853DF" w:rsidRPr="00A76D1F" w:rsidRDefault="003853DF" w:rsidP="003853DF">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3853DF" w:rsidRDefault="003853DF" w:rsidP="003853DF">
      <w:pPr>
        <w:jc w:val="both"/>
        <w:rPr>
          <w:rFonts w:ascii="Arial" w:hAnsi="Arial" w:cs="Arial"/>
          <w:b/>
          <w:sz w:val="24"/>
          <w:szCs w:val="24"/>
        </w:rPr>
      </w:pPr>
    </w:p>
    <w:p w:rsidR="003853DF" w:rsidRPr="00A76D1F" w:rsidRDefault="003853DF" w:rsidP="003853DF">
      <w:pPr>
        <w:jc w:val="both"/>
        <w:rPr>
          <w:rFonts w:ascii="Arial" w:hAnsi="Arial" w:cs="Arial"/>
          <w:b/>
          <w:sz w:val="24"/>
          <w:szCs w:val="24"/>
        </w:rPr>
      </w:pPr>
      <w:r w:rsidRPr="00A76D1F">
        <w:rPr>
          <w:rFonts w:ascii="Arial" w:hAnsi="Arial" w:cs="Arial"/>
          <w:b/>
          <w:sz w:val="24"/>
          <w:szCs w:val="24"/>
        </w:rPr>
        <w:t xml:space="preserve">Procedimiento: </w:t>
      </w:r>
    </w:p>
    <w:p w:rsidR="003853DF" w:rsidRPr="00A76D1F" w:rsidRDefault="003853DF" w:rsidP="003853DF">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3853DF" w:rsidRDefault="003853DF" w:rsidP="003853DF">
      <w:pPr>
        <w:jc w:val="both"/>
        <w:rPr>
          <w:rFonts w:ascii="Arial" w:hAnsi="Arial" w:cs="Arial"/>
          <w:b/>
          <w:sz w:val="24"/>
          <w:szCs w:val="24"/>
        </w:rPr>
      </w:pPr>
    </w:p>
    <w:p w:rsidR="003853DF" w:rsidRPr="00A76D1F" w:rsidRDefault="003853DF" w:rsidP="003853DF">
      <w:pPr>
        <w:jc w:val="both"/>
        <w:rPr>
          <w:rFonts w:ascii="Arial" w:hAnsi="Arial" w:cs="Arial"/>
          <w:b/>
          <w:sz w:val="24"/>
          <w:szCs w:val="24"/>
        </w:rPr>
      </w:pPr>
      <w:r w:rsidRPr="00A76D1F">
        <w:rPr>
          <w:rFonts w:ascii="Arial" w:hAnsi="Arial" w:cs="Arial"/>
          <w:b/>
          <w:sz w:val="24"/>
          <w:szCs w:val="24"/>
        </w:rPr>
        <w:t xml:space="preserve">Medición y pago: </w:t>
      </w:r>
    </w:p>
    <w:p w:rsidR="003853DF" w:rsidRPr="00A76D1F" w:rsidRDefault="003853DF" w:rsidP="003853DF">
      <w:pPr>
        <w:jc w:val="both"/>
        <w:rPr>
          <w:rFonts w:ascii="Arial" w:hAnsi="Arial" w:cs="Arial"/>
          <w:sz w:val="24"/>
          <w:szCs w:val="24"/>
        </w:rPr>
      </w:pPr>
      <w:r w:rsidRPr="00A76D1F">
        <w:rPr>
          <w:rFonts w:ascii="Arial" w:hAnsi="Arial" w:cs="Arial"/>
          <w:sz w:val="24"/>
          <w:szCs w:val="24"/>
        </w:rPr>
        <w:t xml:space="preserve">Estos rubros se pagarán a los precios contractuales y en las unidades de la Tabla de Cantidades y Precios, una vez que estos elementos hayan sido instalados probados a entera satisfacción de la Fiscalización. El rubro incluye el Suministro y </w:t>
      </w:r>
      <w:r w:rsidRPr="00A76D1F">
        <w:rPr>
          <w:rFonts w:ascii="Arial" w:hAnsi="Arial" w:cs="Arial"/>
          <w:sz w:val="24"/>
          <w:szCs w:val="24"/>
        </w:rPr>
        <w:lastRenderedPageBreak/>
        <w:t>la Instalación. Mano de obra mínima calificada: Electricista, ayudante, maestro electricista.</w:t>
      </w:r>
    </w:p>
    <w:p w:rsidR="003853DF" w:rsidRDefault="003853DF" w:rsidP="003853DF">
      <w:pPr>
        <w:jc w:val="both"/>
        <w:rPr>
          <w:rFonts w:ascii="Arial" w:hAnsi="Arial" w:cs="Arial"/>
          <w:sz w:val="24"/>
          <w:szCs w:val="24"/>
        </w:rPr>
      </w:pPr>
    </w:p>
    <w:p w:rsidR="003853DF" w:rsidRPr="00A76D1F" w:rsidRDefault="003853DF" w:rsidP="003853DF">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3853DF" w:rsidRPr="00A76D1F" w:rsidRDefault="003853DF" w:rsidP="003853DF">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3853DF" w:rsidRPr="00A76D1F" w:rsidRDefault="003853DF" w:rsidP="003853DF">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3853DF" w:rsidRPr="00E9116A" w:rsidRDefault="003853DF" w:rsidP="003853DF">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p>
    <w:p w:rsidR="003853DF" w:rsidRDefault="003853DF" w:rsidP="003853DF">
      <w:pPr>
        <w:widowControl w:val="0"/>
        <w:tabs>
          <w:tab w:val="left" w:pos="3000"/>
        </w:tabs>
        <w:autoSpaceDE w:val="0"/>
        <w:autoSpaceDN w:val="0"/>
        <w:adjustRightInd w:val="0"/>
        <w:jc w:val="both"/>
        <w:rPr>
          <w:rFonts w:ascii="Arial" w:hAnsi="Arial" w:cs="Arial"/>
          <w:b/>
          <w:sz w:val="24"/>
          <w:szCs w:val="24"/>
        </w:rPr>
      </w:pPr>
    </w:p>
    <w:p w:rsidR="003853DF" w:rsidRDefault="003853DF" w:rsidP="003853D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516486</w:t>
      </w:r>
      <w:r w:rsidRPr="00825987">
        <w:rPr>
          <w:rFonts w:ascii="Arial" w:hAnsi="Arial" w:cs="Arial"/>
          <w:b/>
          <w:sz w:val="24"/>
          <w:szCs w:val="24"/>
        </w:rPr>
        <w:tab/>
        <w:t xml:space="preserve">RUBRO: </w:t>
      </w:r>
      <w:r w:rsidRPr="00E94B5E">
        <w:rPr>
          <w:rFonts w:ascii="Arial" w:hAnsi="Arial" w:cs="Arial"/>
          <w:b/>
          <w:sz w:val="24"/>
          <w:szCs w:val="24"/>
        </w:rPr>
        <w:t>PUNTOS DE ALUMBRADO 120 V CON 2#12+T#12 TUB. PVC. 1/2".</w:t>
      </w:r>
    </w:p>
    <w:p w:rsidR="003853DF" w:rsidRDefault="003853DF" w:rsidP="003853D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Pr>
          <w:rFonts w:ascii="Arial" w:hAnsi="Arial" w:cs="Arial"/>
          <w:b/>
          <w:sz w:val="24"/>
          <w:szCs w:val="24"/>
        </w:rPr>
        <w:t>516488</w:t>
      </w:r>
      <w:r w:rsidRPr="00825987">
        <w:rPr>
          <w:rFonts w:ascii="Arial" w:hAnsi="Arial" w:cs="Arial"/>
          <w:b/>
          <w:sz w:val="24"/>
          <w:szCs w:val="24"/>
        </w:rPr>
        <w:tab/>
        <w:t xml:space="preserve">RUBRO: </w:t>
      </w:r>
      <w:r w:rsidRPr="003853DF">
        <w:rPr>
          <w:rFonts w:ascii="Arial" w:hAnsi="Arial" w:cs="Arial"/>
          <w:b/>
          <w:sz w:val="24"/>
          <w:szCs w:val="24"/>
        </w:rPr>
        <w:t>PUNTOS DE TOMACORRIENTES PARA SECADORA DE MAN</w:t>
      </w:r>
      <w:r>
        <w:rPr>
          <w:rFonts w:ascii="Arial" w:hAnsi="Arial" w:cs="Arial"/>
          <w:b/>
          <w:sz w:val="24"/>
          <w:szCs w:val="24"/>
        </w:rPr>
        <w:t>O CON 2#12, T#12 TUB. PVC. 1/2"</w:t>
      </w:r>
      <w:r w:rsidRPr="00E94B5E">
        <w:rPr>
          <w:rFonts w:ascii="Arial" w:hAnsi="Arial" w:cs="Arial"/>
          <w:b/>
          <w:sz w:val="24"/>
          <w:szCs w:val="24"/>
        </w:rPr>
        <w:t>.</w:t>
      </w:r>
    </w:p>
    <w:p w:rsidR="003853DF" w:rsidRDefault="003853DF" w:rsidP="003853DF">
      <w:pPr>
        <w:rPr>
          <w:rFonts w:ascii="Arial" w:hAnsi="Arial" w:cs="Arial"/>
          <w:b/>
          <w:sz w:val="24"/>
          <w:szCs w:val="24"/>
        </w:rPr>
      </w:pPr>
    </w:p>
    <w:p w:rsidR="003853DF" w:rsidRDefault="003853DF" w:rsidP="003853DF">
      <w:pPr>
        <w:rPr>
          <w:rFonts w:ascii="Arial" w:hAnsi="Arial" w:cs="Arial"/>
          <w:b/>
          <w:sz w:val="24"/>
          <w:szCs w:val="24"/>
        </w:rPr>
      </w:pPr>
    </w:p>
    <w:p w:rsidR="003853DF" w:rsidRPr="006F46B2" w:rsidRDefault="003853DF" w:rsidP="003853DF">
      <w:pPr>
        <w:jc w:val="both"/>
        <w:rPr>
          <w:rFonts w:ascii="Arial" w:hAnsi="Arial" w:cs="Arial"/>
          <w:b/>
          <w:sz w:val="24"/>
          <w:szCs w:val="24"/>
        </w:rPr>
      </w:pPr>
      <w:r w:rsidRPr="006F46B2">
        <w:rPr>
          <w:rFonts w:ascii="Arial" w:hAnsi="Arial" w:cs="Arial"/>
          <w:b/>
          <w:sz w:val="24"/>
          <w:szCs w:val="24"/>
        </w:rPr>
        <w:t xml:space="preserve">Descripción: </w:t>
      </w:r>
    </w:p>
    <w:p w:rsidR="003853DF" w:rsidRPr="003853DF" w:rsidRDefault="003853DF" w:rsidP="003853DF">
      <w:pPr>
        <w:jc w:val="both"/>
        <w:rPr>
          <w:rFonts w:ascii="Arial" w:hAnsi="Arial" w:cs="Arial"/>
          <w:sz w:val="24"/>
          <w:szCs w:val="24"/>
        </w:rPr>
      </w:pPr>
      <w:r w:rsidRPr="00E9116A">
        <w:rPr>
          <w:rFonts w:ascii="Arial" w:hAnsi="Arial" w:cs="Arial"/>
          <w:sz w:val="24"/>
          <w:szCs w:val="24"/>
        </w:rPr>
        <w:t>Serán todas las actividades que se requieran para la instalación de tuberías EMT, cajas, conductores y piezas eléctricas (tomacorrientes) para dar servicio a un aparato eléctrico. La tubería deberá estar pintada según código de colores escogido para este sistema. En las juntas de dilatación estructurales se deberá instalar expansores.</w:t>
      </w:r>
    </w:p>
    <w:p w:rsidR="003853DF" w:rsidRDefault="003853DF" w:rsidP="003853DF">
      <w:pPr>
        <w:jc w:val="both"/>
        <w:rPr>
          <w:rFonts w:ascii="Arial" w:hAnsi="Arial" w:cs="Arial"/>
          <w:b/>
          <w:sz w:val="24"/>
          <w:szCs w:val="24"/>
        </w:rPr>
      </w:pPr>
    </w:p>
    <w:p w:rsidR="003853DF" w:rsidRPr="006F46B2" w:rsidRDefault="003853DF" w:rsidP="003853DF">
      <w:pPr>
        <w:jc w:val="both"/>
        <w:rPr>
          <w:rFonts w:ascii="Arial" w:hAnsi="Arial" w:cs="Arial"/>
          <w:b/>
          <w:sz w:val="24"/>
          <w:szCs w:val="24"/>
        </w:rPr>
      </w:pPr>
      <w:r w:rsidRPr="006F46B2">
        <w:rPr>
          <w:rFonts w:ascii="Arial" w:hAnsi="Arial" w:cs="Arial"/>
          <w:b/>
          <w:sz w:val="24"/>
          <w:szCs w:val="24"/>
        </w:rPr>
        <w:t>Procedimiento:</w:t>
      </w:r>
      <w:r w:rsidRPr="006F46B2">
        <w:rPr>
          <w:rFonts w:ascii="Arial" w:hAnsi="Arial" w:cs="Arial"/>
          <w:b/>
          <w:sz w:val="24"/>
          <w:szCs w:val="24"/>
        </w:rPr>
        <w:tab/>
      </w:r>
    </w:p>
    <w:p w:rsidR="003853DF" w:rsidRPr="00E9116A" w:rsidRDefault="003853DF" w:rsidP="003853DF">
      <w:pPr>
        <w:jc w:val="both"/>
        <w:rPr>
          <w:rFonts w:ascii="Arial" w:hAnsi="Arial" w:cs="Arial"/>
          <w:sz w:val="24"/>
          <w:szCs w:val="24"/>
        </w:rPr>
      </w:pPr>
      <w:r w:rsidRPr="00E9116A">
        <w:rPr>
          <w:rFonts w:ascii="Arial" w:hAnsi="Arial" w:cs="Arial"/>
          <w:sz w:val="24"/>
          <w:szCs w:val="24"/>
        </w:rPr>
        <w:t xml:space="preserve">El objetivo es la ejecución del sistema de tomas de fuerza, desde el tablero de control interno, de acuerdo a los planos de instalaciones eléctricas del proyecto y a las indicaciones del A/1 Fiscalizador. Verificar que el número de conductores a utilizarse dentro de una tubería sea el adecuado según las normas (Código </w:t>
      </w:r>
      <w:r w:rsidRPr="00E9116A">
        <w:rPr>
          <w:rFonts w:ascii="Arial" w:hAnsi="Arial" w:cs="Arial"/>
          <w:sz w:val="24"/>
          <w:szCs w:val="24"/>
        </w:rPr>
        <w:lastRenderedPageBreak/>
        <w:t>Eléctrico Ecuatoriano, NEC 384-6). Determinación de los colores de cables a utilizar en las fases, neutro y tierra de los diferente circuitos.</w:t>
      </w:r>
    </w:p>
    <w:p w:rsidR="003853DF" w:rsidRPr="00E9116A" w:rsidRDefault="003853DF" w:rsidP="003853DF">
      <w:pPr>
        <w:jc w:val="both"/>
        <w:rPr>
          <w:rFonts w:ascii="Arial" w:hAnsi="Arial" w:cs="Arial"/>
          <w:sz w:val="24"/>
          <w:szCs w:val="24"/>
        </w:rPr>
      </w:pPr>
      <w:r w:rsidRPr="00E9116A">
        <w:rPr>
          <w:rFonts w:ascii="Arial" w:hAnsi="Arial" w:cs="Arial"/>
          <w:sz w:val="24"/>
          <w:szCs w:val="24"/>
        </w:rPr>
        <w:t>Los conductores serán tipo THHN-FLEX calibre No. 12 AWG para las fases y neutro y # 14 para tierra. Los tomacorrientes serán del tipo doble polarizado, las placas serán decorativas color blanco del mismo color de la pieza de tomacorriente respectivo.</w:t>
      </w:r>
    </w:p>
    <w:p w:rsidR="003853DF" w:rsidRPr="00E9116A" w:rsidRDefault="003853DF" w:rsidP="003853DF">
      <w:pPr>
        <w:jc w:val="both"/>
        <w:rPr>
          <w:rFonts w:ascii="Arial" w:hAnsi="Arial" w:cs="Arial"/>
          <w:sz w:val="24"/>
          <w:szCs w:val="24"/>
        </w:rPr>
      </w:pPr>
      <w:r w:rsidRPr="00E9116A">
        <w:rPr>
          <w:rFonts w:ascii="Arial" w:hAnsi="Arial" w:cs="Arial"/>
          <w:sz w:val="24"/>
          <w:szCs w:val="24"/>
        </w:rPr>
        <w:t xml:space="preserve">Las cajas para tomacorrientes serán rectangulares profundas, de tol galvanizado en caliente. El libro de obra, en el que se anotarán las diferentes fases del trabajo ejecutado, las modificaciones y complementaciones aprobadas, para su posterior registro en los planos de "Ejecución de obra" (As Built). </w:t>
      </w:r>
    </w:p>
    <w:p w:rsidR="003853DF" w:rsidRPr="00E9116A" w:rsidRDefault="003853DF" w:rsidP="003853DF">
      <w:pPr>
        <w:jc w:val="both"/>
        <w:rPr>
          <w:rFonts w:ascii="Arial" w:hAnsi="Arial" w:cs="Arial"/>
          <w:sz w:val="24"/>
          <w:szCs w:val="24"/>
        </w:rPr>
      </w:pPr>
      <w:r w:rsidRPr="00E9116A">
        <w:rPr>
          <w:rFonts w:ascii="Arial" w:hAnsi="Arial" w:cs="Arial"/>
          <w:sz w:val="24"/>
          <w:szCs w:val="24"/>
        </w:rPr>
        <w:t>En losa:</w:t>
      </w:r>
    </w:p>
    <w:p w:rsidR="003853DF" w:rsidRPr="00E9116A" w:rsidRDefault="003853DF" w:rsidP="003853DF">
      <w:pPr>
        <w:jc w:val="both"/>
        <w:rPr>
          <w:rFonts w:ascii="Arial" w:hAnsi="Arial" w:cs="Arial"/>
          <w:sz w:val="24"/>
          <w:szCs w:val="24"/>
        </w:rPr>
      </w:pPr>
      <w:r w:rsidRPr="00E9116A">
        <w:rPr>
          <w:rFonts w:ascii="Arial" w:hAnsi="Arial" w:cs="Arial"/>
          <w:sz w:val="24"/>
          <w:szCs w:val="24"/>
        </w:rPr>
        <w:t>Para el inicio de los trabajos de instalaciones eléctricas, deben estar terminados todos los encofrados, instalación de hierro, bloques de alivianamiento y materiales que puedan afectar la ubicación, estado y calidad de las tuberías y cajetines.</w:t>
      </w:r>
    </w:p>
    <w:p w:rsidR="003853DF" w:rsidRPr="00E9116A" w:rsidRDefault="003853DF" w:rsidP="003853DF">
      <w:pPr>
        <w:jc w:val="both"/>
        <w:rPr>
          <w:rFonts w:ascii="Arial" w:hAnsi="Arial" w:cs="Arial"/>
          <w:sz w:val="24"/>
          <w:szCs w:val="24"/>
        </w:rPr>
      </w:pPr>
      <w:r w:rsidRPr="00E9116A">
        <w:rPr>
          <w:rFonts w:ascii="Arial" w:hAnsi="Arial" w:cs="Arial"/>
          <w:sz w:val="24"/>
          <w:szCs w:val="24"/>
        </w:rPr>
        <w:t>Instalación de tubería y cajetines en losa de acuerdo a las ubicaciones de los tomacorrientes indicadas en los planos.</w:t>
      </w:r>
    </w:p>
    <w:p w:rsidR="003853DF" w:rsidRPr="00E9116A" w:rsidRDefault="003853DF" w:rsidP="003853DF">
      <w:pPr>
        <w:jc w:val="both"/>
        <w:rPr>
          <w:rFonts w:ascii="Arial" w:hAnsi="Arial" w:cs="Arial"/>
          <w:sz w:val="24"/>
          <w:szCs w:val="24"/>
        </w:rPr>
      </w:pPr>
      <w:r w:rsidRPr="00E9116A">
        <w:rPr>
          <w:rFonts w:ascii="Arial" w:hAnsi="Arial" w:cs="Arial"/>
          <w:sz w:val="24"/>
          <w:szCs w:val="24"/>
        </w:rPr>
        <w:t>La tubería deberá colocarse hacia arriba hasta llegar a los sitios y niveles donde se colocarán los cajetines para los tomacorrientes y deberá sellarse al final para impedir la penetración de cualquier elemento extraño a la misma.</w:t>
      </w:r>
    </w:p>
    <w:p w:rsidR="003853DF" w:rsidRPr="00E9116A" w:rsidRDefault="003853DF" w:rsidP="003853DF">
      <w:pPr>
        <w:jc w:val="both"/>
        <w:rPr>
          <w:rFonts w:ascii="Arial" w:hAnsi="Arial" w:cs="Arial"/>
          <w:sz w:val="24"/>
          <w:szCs w:val="24"/>
        </w:rPr>
      </w:pPr>
      <w:r w:rsidRPr="00E9116A">
        <w:rPr>
          <w:rFonts w:ascii="Arial" w:hAnsi="Arial" w:cs="Arial"/>
          <w:sz w:val="24"/>
          <w:szCs w:val="24"/>
        </w:rPr>
        <w:t>Colocación de cinta aislante en las uniones de las tuberías para evitar la introducción de lechada.</w:t>
      </w:r>
    </w:p>
    <w:p w:rsidR="003853DF" w:rsidRPr="00E9116A" w:rsidRDefault="003853DF" w:rsidP="003853DF">
      <w:pPr>
        <w:jc w:val="both"/>
        <w:rPr>
          <w:rFonts w:ascii="Arial" w:hAnsi="Arial" w:cs="Arial"/>
          <w:sz w:val="24"/>
          <w:szCs w:val="24"/>
        </w:rPr>
      </w:pPr>
      <w:r w:rsidRPr="00E9116A">
        <w:rPr>
          <w:rFonts w:ascii="Arial" w:hAnsi="Arial" w:cs="Arial"/>
          <w:sz w:val="24"/>
          <w:szCs w:val="24"/>
        </w:rPr>
        <w:t>Los tramos de tubería deben ser continuos entre cajas de salida y cajas de conexión.</w:t>
      </w:r>
    </w:p>
    <w:p w:rsidR="003853DF" w:rsidRPr="00E9116A" w:rsidRDefault="003853DF" w:rsidP="003853DF">
      <w:pPr>
        <w:jc w:val="both"/>
        <w:rPr>
          <w:rFonts w:ascii="Arial" w:hAnsi="Arial" w:cs="Arial"/>
          <w:sz w:val="24"/>
          <w:szCs w:val="24"/>
        </w:rPr>
      </w:pPr>
      <w:r w:rsidRPr="00E9116A">
        <w:rPr>
          <w:rFonts w:ascii="Arial" w:hAnsi="Arial" w:cs="Arial"/>
          <w:sz w:val="24"/>
          <w:szCs w:val="24"/>
        </w:rPr>
        <w:t>Verificar que las curvas realizadas a las tuberías no sean demasiado cerradas, de tal forma que permitan el fácil paso de los conductores. No se permiten más de 4 curvas de 90° o su equivalente en cada tramo de tubería entre cajas, norma (NEC 348-10).</w:t>
      </w:r>
    </w:p>
    <w:p w:rsidR="003853DF" w:rsidRPr="00E9116A" w:rsidRDefault="003853DF" w:rsidP="003853DF">
      <w:pPr>
        <w:jc w:val="both"/>
        <w:rPr>
          <w:rFonts w:ascii="Arial" w:hAnsi="Arial" w:cs="Arial"/>
          <w:sz w:val="24"/>
          <w:szCs w:val="24"/>
        </w:rPr>
      </w:pPr>
      <w:r w:rsidRPr="00E9116A">
        <w:rPr>
          <w:rFonts w:ascii="Arial" w:hAnsi="Arial" w:cs="Arial"/>
          <w:sz w:val="24"/>
          <w:szCs w:val="24"/>
        </w:rPr>
        <w:t>Verificar que la tubería no se encuentre aplastada en algún tramo. Todas las tuberías deberán estar perfectamente ancladas.</w:t>
      </w:r>
    </w:p>
    <w:p w:rsidR="003853DF" w:rsidRPr="00E9116A" w:rsidRDefault="003853DF" w:rsidP="003853DF">
      <w:pPr>
        <w:jc w:val="both"/>
        <w:rPr>
          <w:rFonts w:ascii="Arial" w:hAnsi="Arial" w:cs="Arial"/>
          <w:sz w:val="24"/>
          <w:szCs w:val="24"/>
        </w:rPr>
      </w:pPr>
      <w:r w:rsidRPr="00E9116A">
        <w:rPr>
          <w:rFonts w:ascii="Arial" w:hAnsi="Arial" w:cs="Arial"/>
          <w:sz w:val="24"/>
          <w:szCs w:val="24"/>
        </w:rPr>
        <w:t>Los cortes de tubería deben ser perpendiculares al eje longitudinal y eliminando toda rebaba.</w:t>
      </w:r>
    </w:p>
    <w:p w:rsidR="003853DF" w:rsidRPr="00E9116A" w:rsidRDefault="003853DF" w:rsidP="003853DF">
      <w:pPr>
        <w:jc w:val="both"/>
        <w:rPr>
          <w:rFonts w:ascii="Arial" w:hAnsi="Arial" w:cs="Arial"/>
          <w:sz w:val="24"/>
          <w:szCs w:val="24"/>
        </w:rPr>
      </w:pPr>
      <w:r w:rsidRPr="00E9116A">
        <w:rPr>
          <w:rFonts w:ascii="Arial" w:hAnsi="Arial" w:cs="Arial"/>
          <w:sz w:val="24"/>
          <w:szCs w:val="24"/>
        </w:rPr>
        <w:t>En mamposterías:</w:t>
      </w:r>
    </w:p>
    <w:p w:rsidR="003853DF" w:rsidRPr="00E9116A" w:rsidRDefault="003853DF" w:rsidP="003853DF">
      <w:pPr>
        <w:jc w:val="both"/>
        <w:rPr>
          <w:rFonts w:ascii="Arial" w:hAnsi="Arial" w:cs="Arial"/>
          <w:sz w:val="24"/>
          <w:szCs w:val="24"/>
        </w:rPr>
      </w:pPr>
      <w:r w:rsidRPr="00E9116A">
        <w:rPr>
          <w:rFonts w:ascii="Arial" w:hAnsi="Arial" w:cs="Arial"/>
          <w:sz w:val="24"/>
          <w:szCs w:val="24"/>
        </w:rPr>
        <w:lastRenderedPageBreak/>
        <w:t>Cuando se realice el timbrado de la mampostería verificar que las tuberías queden dentro de las paredes, caso contrario corregir, completar la instalación antes de que se levante la mampostería. Si no se hubiera podido completar la instalación antes de la mampostería, marcar claramente el sitio que deba acanalarse en paredes; acanalar antes de ejecutar los enlucidos; completar la tubería, sujetarla e instalar los cajetines.</w:t>
      </w:r>
    </w:p>
    <w:p w:rsidR="003853DF" w:rsidRPr="00E9116A" w:rsidRDefault="003853DF" w:rsidP="003853DF">
      <w:pPr>
        <w:jc w:val="both"/>
        <w:rPr>
          <w:rFonts w:ascii="Arial" w:hAnsi="Arial" w:cs="Arial"/>
          <w:sz w:val="24"/>
          <w:szCs w:val="24"/>
        </w:rPr>
      </w:pPr>
      <w:r w:rsidRPr="00E9116A">
        <w:rPr>
          <w:rFonts w:ascii="Arial" w:hAnsi="Arial" w:cs="Arial"/>
          <w:sz w:val="24"/>
          <w:szCs w:val="24"/>
        </w:rPr>
        <w:t>La profundidad de los cajetines a instalarse en la mampostería dependerá del tipo y espesor del acabado final que se dará a la mampostería.</w:t>
      </w:r>
    </w:p>
    <w:p w:rsidR="003853DF" w:rsidRPr="00E9116A" w:rsidRDefault="003853DF" w:rsidP="003853DF">
      <w:pPr>
        <w:jc w:val="both"/>
        <w:rPr>
          <w:rFonts w:ascii="Arial" w:hAnsi="Arial" w:cs="Arial"/>
          <w:sz w:val="24"/>
          <w:szCs w:val="24"/>
        </w:rPr>
      </w:pPr>
      <w:r w:rsidRPr="00E9116A">
        <w:rPr>
          <w:rFonts w:ascii="Arial" w:hAnsi="Arial" w:cs="Arial"/>
          <w:sz w:val="24"/>
          <w:szCs w:val="24"/>
        </w:rPr>
        <w:t>Verificación de la alineación a nivel de los cajetines rectangulares en paredes y su altura con respecto al piso terminado.</w:t>
      </w:r>
    </w:p>
    <w:p w:rsidR="003853DF" w:rsidRPr="00E9116A" w:rsidRDefault="003853DF" w:rsidP="003853DF">
      <w:pPr>
        <w:jc w:val="both"/>
        <w:rPr>
          <w:rFonts w:ascii="Arial" w:hAnsi="Arial" w:cs="Arial"/>
          <w:sz w:val="24"/>
          <w:szCs w:val="24"/>
        </w:rPr>
      </w:pPr>
      <w:r w:rsidRPr="00E9116A">
        <w:rPr>
          <w:rFonts w:ascii="Arial" w:hAnsi="Arial" w:cs="Arial"/>
          <w:sz w:val="24"/>
          <w:szCs w:val="24"/>
        </w:rPr>
        <w:t>Antes de proceder a pasar las guías y los conductores, se deberán limpiar perfectamente las tuberías y las cajas.</w:t>
      </w:r>
    </w:p>
    <w:p w:rsidR="003853DF" w:rsidRPr="00E9116A" w:rsidRDefault="003853DF" w:rsidP="003853DF">
      <w:pPr>
        <w:jc w:val="both"/>
        <w:rPr>
          <w:rFonts w:ascii="Arial" w:hAnsi="Arial" w:cs="Arial"/>
          <w:sz w:val="24"/>
          <w:szCs w:val="24"/>
        </w:rPr>
      </w:pPr>
      <w:r w:rsidRPr="00E9116A">
        <w:rPr>
          <w:rFonts w:ascii="Arial" w:hAnsi="Arial" w:cs="Arial"/>
          <w:sz w:val="24"/>
          <w:szCs w:val="24"/>
        </w:rPr>
        <w:t>Verificados los replanteos y trazados, se iniciará la colocación de tubería en losa para proceder luego a la colocación de tubería y cajas en paredes. Se pondrá especial atención en la protección y nivelación de los cajetines en paredes así como en la altura de los mismos con respecto al piso terminado. La altura recomendada debe ser medida desde la parte inferior del cajetín hasta el nivel de piso terminado. Salvo indicación contraria los tomacorrientes se colocarán a 40 cm de altura y los cajetines y piezas en posición horizontal.</w:t>
      </w:r>
    </w:p>
    <w:p w:rsidR="003853DF" w:rsidRPr="00E9116A" w:rsidRDefault="003853DF" w:rsidP="003853DF">
      <w:pPr>
        <w:jc w:val="both"/>
        <w:rPr>
          <w:rFonts w:ascii="Arial" w:hAnsi="Arial" w:cs="Arial"/>
          <w:sz w:val="24"/>
          <w:szCs w:val="24"/>
        </w:rPr>
      </w:pPr>
      <w:r w:rsidRPr="00E9116A">
        <w:rPr>
          <w:rFonts w:ascii="Arial" w:hAnsi="Arial" w:cs="Arial"/>
          <w:sz w:val="24"/>
          <w:szCs w:val="24"/>
        </w:rPr>
        <w:t>Concluida la colocación de tubería, se realizará una inspección de la misma con una guía metálica (alambre galvanizado # 16 o 18) de tal forma de corregir cualquier obstrucción que se hubiera presentado durante la fundición del hormigón o del enlucido.</w:t>
      </w:r>
    </w:p>
    <w:p w:rsidR="003853DF" w:rsidRPr="00E9116A" w:rsidRDefault="003853DF" w:rsidP="003853DF">
      <w:pPr>
        <w:jc w:val="both"/>
        <w:rPr>
          <w:rFonts w:ascii="Arial" w:hAnsi="Arial" w:cs="Arial"/>
          <w:sz w:val="24"/>
          <w:szCs w:val="24"/>
        </w:rPr>
      </w:pPr>
      <w:r w:rsidRPr="00E9116A">
        <w:rPr>
          <w:rFonts w:ascii="Arial" w:hAnsi="Arial" w:cs="Arial"/>
          <w:sz w:val="24"/>
          <w:szCs w:val="24"/>
        </w:rPr>
        <w:t>Previa a la colocación de conductores, constatar si la tubería está perfectamente seca y limpia, si no es así, se deberá pasar una franela por el interior de la tubería para limpiarla.</w:t>
      </w:r>
    </w:p>
    <w:p w:rsidR="003853DF" w:rsidRPr="00E9116A" w:rsidRDefault="003853DF" w:rsidP="003853DF">
      <w:pPr>
        <w:jc w:val="both"/>
        <w:rPr>
          <w:rFonts w:ascii="Arial" w:hAnsi="Arial" w:cs="Arial"/>
          <w:sz w:val="24"/>
          <w:szCs w:val="24"/>
        </w:rPr>
      </w:pPr>
      <w:r w:rsidRPr="00E9116A">
        <w:rPr>
          <w:rFonts w:ascii="Arial" w:hAnsi="Arial" w:cs="Arial"/>
          <w:sz w:val="24"/>
          <w:szCs w:val="24"/>
        </w:rPr>
        <w:t>Instalar los conductores de acuerdo al calibre, colores y cantidades indicadas en los planos. No se permiten empalmes de conductores dentro de las tuberías.</w:t>
      </w:r>
    </w:p>
    <w:p w:rsidR="003853DF" w:rsidRPr="00E9116A" w:rsidRDefault="003853DF" w:rsidP="003853DF">
      <w:pPr>
        <w:jc w:val="both"/>
        <w:rPr>
          <w:rFonts w:ascii="Arial" w:hAnsi="Arial" w:cs="Arial"/>
          <w:sz w:val="24"/>
          <w:szCs w:val="24"/>
        </w:rPr>
      </w:pPr>
      <w:r w:rsidRPr="00E9116A">
        <w:rPr>
          <w:rFonts w:ascii="Arial" w:hAnsi="Arial" w:cs="Arial"/>
          <w:sz w:val="24"/>
          <w:szCs w:val="24"/>
        </w:rPr>
        <w:t>Cualquier empalme debe ser realizado dentro de las cajas de conexión o en cajas diseñadas para ese propósito. Con un Megger realizar las pruebas de aislamiento de los conductores y corregir si se detecta algún defecto.</w:t>
      </w:r>
    </w:p>
    <w:p w:rsidR="003853DF" w:rsidRPr="00E9116A" w:rsidRDefault="003853DF" w:rsidP="003853DF">
      <w:pPr>
        <w:jc w:val="both"/>
        <w:rPr>
          <w:rFonts w:ascii="Arial" w:hAnsi="Arial" w:cs="Arial"/>
          <w:sz w:val="24"/>
          <w:szCs w:val="24"/>
        </w:rPr>
      </w:pPr>
      <w:r w:rsidRPr="00E9116A">
        <w:rPr>
          <w:rFonts w:ascii="Arial" w:hAnsi="Arial" w:cs="Arial"/>
          <w:sz w:val="24"/>
          <w:szCs w:val="24"/>
        </w:rPr>
        <w:t>Conectar las piezas eléctricas y verificar voltaje y posibles cortocircuitos o defectos de instalación. Fiscalización aprobará o rechazará el rubro una vez concluido.</w:t>
      </w:r>
    </w:p>
    <w:p w:rsidR="003853DF" w:rsidRPr="00E9116A" w:rsidRDefault="003853DF" w:rsidP="003853DF">
      <w:pPr>
        <w:jc w:val="both"/>
        <w:rPr>
          <w:rFonts w:ascii="Arial" w:hAnsi="Arial" w:cs="Arial"/>
          <w:sz w:val="24"/>
          <w:szCs w:val="24"/>
        </w:rPr>
      </w:pPr>
      <w:r w:rsidRPr="00E9116A">
        <w:rPr>
          <w:rFonts w:ascii="Arial" w:hAnsi="Arial" w:cs="Arial"/>
          <w:sz w:val="24"/>
          <w:szCs w:val="24"/>
        </w:rPr>
        <w:lastRenderedPageBreak/>
        <w:t>Todos los trabajos de albañilería y acabados deberán estar terminados y la obra con las debidas seguridades, previo al inicio de la etapa de cableado.</w:t>
      </w:r>
    </w:p>
    <w:p w:rsidR="003853DF" w:rsidRPr="00E9116A" w:rsidRDefault="003853DF" w:rsidP="003853DF">
      <w:pPr>
        <w:jc w:val="both"/>
        <w:rPr>
          <w:rFonts w:ascii="Arial" w:hAnsi="Arial" w:cs="Arial"/>
          <w:sz w:val="24"/>
          <w:szCs w:val="24"/>
        </w:rPr>
      </w:pPr>
      <w:r w:rsidRPr="00E9116A">
        <w:rPr>
          <w:rFonts w:ascii="Arial" w:hAnsi="Arial" w:cs="Arial"/>
          <w:sz w:val="24"/>
          <w:szCs w:val="24"/>
        </w:rPr>
        <w:t>Unión de los conductores por medio de cinta aislante de PVC o de capuchones plásticos atornillables (los empalmes asegurarán una conductividad igual a la del conductor y la rigidez dieléctrica del aislamiento debe ser igual a la del conductor).</w:t>
      </w:r>
    </w:p>
    <w:p w:rsidR="003853DF" w:rsidRPr="00E9116A" w:rsidRDefault="003853DF" w:rsidP="003853DF">
      <w:pPr>
        <w:jc w:val="both"/>
        <w:rPr>
          <w:rFonts w:ascii="Arial" w:hAnsi="Arial" w:cs="Arial"/>
          <w:sz w:val="24"/>
          <w:szCs w:val="24"/>
        </w:rPr>
      </w:pPr>
      <w:r w:rsidRPr="00E9116A">
        <w:rPr>
          <w:rFonts w:ascii="Arial" w:hAnsi="Arial" w:cs="Arial"/>
          <w:sz w:val="24"/>
          <w:szCs w:val="24"/>
        </w:rPr>
        <w:t>Todo el sistema de tomacorrientes deberá tener un conductor extra de color verde, del mismo calibre que el conductor de fase, para puesta a tierra.</w:t>
      </w:r>
    </w:p>
    <w:p w:rsidR="003853DF" w:rsidRPr="00E9116A" w:rsidRDefault="003853DF" w:rsidP="003853DF">
      <w:pPr>
        <w:jc w:val="both"/>
        <w:rPr>
          <w:rFonts w:ascii="Arial" w:hAnsi="Arial" w:cs="Arial"/>
          <w:sz w:val="24"/>
          <w:szCs w:val="24"/>
        </w:rPr>
      </w:pPr>
      <w:r w:rsidRPr="00E9116A">
        <w:rPr>
          <w:rFonts w:ascii="Arial" w:hAnsi="Arial" w:cs="Arial"/>
          <w:sz w:val="24"/>
          <w:szCs w:val="24"/>
        </w:rPr>
        <w:t>Colocación de las piezas eléctricas. Todas las piezas se colocarán con un protector de polietileno hasta la entrega final de los trabajos.</w:t>
      </w:r>
    </w:p>
    <w:p w:rsidR="003853DF" w:rsidRPr="00E9116A" w:rsidRDefault="003853DF" w:rsidP="003853DF">
      <w:pPr>
        <w:jc w:val="both"/>
        <w:rPr>
          <w:rFonts w:ascii="Arial" w:hAnsi="Arial" w:cs="Arial"/>
          <w:sz w:val="24"/>
          <w:szCs w:val="24"/>
        </w:rPr>
      </w:pPr>
      <w:r w:rsidRPr="00E9116A">
        <w:rPr>
          <w:rFonts w:ascii="Arial" w:hAnsi="Arial" w:cs="Arial"/>
          <w:sz w:val="24"/>
          <w:szCs w:val="24"/>
        </w:rPr>
        <w:t>Se debe entregar planos de "Ejecución de obra" (As Built) Fiscalización aprobará o rechazará el rubro concluido, que se sujetará a la ejecución conforme a esta especificación y a las pruebas realizadas.</w:t>
      </w:r>
    </w:p>
    <w:p w:rsidR="003853DF" w:rsidRDefault="003853DF" w:rsidP="003853DF">
      <w:pPr>
        <w:jc w:val="both"/>
        <w:rPr>
          <w:rFonts w:ascii="Arial" w:hAnsi="Arial" w:cs="Arial"/>
          <w:sz w:val="24"/>
          <w:szCs w:val="24"/>
        </w:rPr>
      </w:pPr>
    </w:p>
    <w:p w:rsidR="003853DF" w:rsidRPr="006F46B2" w:rsidRDefault="003853DF" w:rsidP="003853DF">
      <w:pPr>
        <w:jc w:val="both"/>
        <w:rPr>
          <w:rFonts w:ascii="Arial" w:hAnsi="Arial" w:cs="Arial"/>
          <w:b/>
          <w:sz w:val="24"/>
          <w:szCs w:val="24"/>
        </w:rPr>
      </w:pPr>
      <w:r w:rsidRPr="006F46B2">
        <w:rPr>
          <w:rFonts w:ascii="Arial" w:hAnsi="Arial" w:cs="Arial"/>
          <w:b/>
          <w:sz w:val="24"/>
          <w:szCs w:val="24"/>
        </w:rPr>
        <w:t xml:space="preserve">Medición y pago: </w:t>
      </w:r>
    </w:p>
    <w:p w:rsidR="003853DF" w:rsidRDefault="003853DF" w:rsidP="003853DF">
      <w:pPr>
        <w:jc w:val="both"/>
        <w:rPr>
          <w:rFonts w:ascii="Arial" w:hAnsi="Arial" w:cs="Arial"/>
          <w:sz w:val="24"/>
          <w:szCs w:val="24"/>
        </w:rPr>
      </w:pPr>
      <w:r w:rsidRPr="00E9116A">
        <w:rPr>
          <w:rFonts w:ascii="Arial" w:hAnsi="Arial" w:cs="Arial"/>
          <w:sz w:val="24"/>
          <w:szCs w:val="24"/>
        </w:rPr>
        <w:t xml:space="preserve">La medición se realizará de acuerdo a la cantidad real instalada en obra. Su pago será por punto (pto). </w:t>
      </w:r>
    </w:p>
    <w:p w:rsidR="003853DF" w:rsidRDefault="003853DF" w:rsidP="003853DF">
      <w:pPr>
        <w:jc w:val="both"/>
        <w:rPr>
          <w:rFonts w:ascii="Arial" w:hAnsi="Arial" w:cs="Arial"/>
          <w:sz w:val="24"/>
          <w:szCs w:val="24"/>
        </w:rPr>
      </w:pPr>
    </w:p>
    <w:p w:rsidR="003853DF" w:rsidRPr="00E9116A" w:rsidRDefault="003853DF" w:rsidP="003853DF">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PUNTO (PTO).</w:t>
      </w:r>
    </w:p>
    <w:p w:rsidR="003853DF" w:rsidRDefault="003853DF" w:rsidP="003853DF">
      <w:pPr>
        <w:jc w:val="both"/>
        <w:rPr>
          <w:rFonts w:ascii="Arial" w:hAnsi="Arial" w:cs="Arial"/>
          <w:sz w:val="24"/>
          <w:szCs w:val="24"/>
        </w:rPr>
      </w:pPr>
      <w:r w:rsidRPr="006F46B2">
        <w:rPr>
          <w:rFonts w:ascii="Arial" w:hAnsi="Arial" w:cs="Arial"/>
          <w:b/>
          <w:sz w:val="24"/>
          <w:szCs w:val="24"/>
        </w:rPr>
        <w:t>MATERIALES MÍNIMOS:</w:t>
      </w:r>
      <w:r w:rsidRPr="00E9116A">
        <w:rPr>
          <w:rFonts w:ascii="Arial" w:hAnsi="Arial" w:cs="Arial"/>
          <w:sz w:val="24"/>
          <w:szCs w:val="24"/>
        </w:rPr>
        <w:t xml:space="preserve"> TUBERÍA CONDUIT DE V", TOMACORRIENTE 15A - 120V, CAJETÍN RECTANGULAR PROFUNDO, CONDUCTOR THHN FLEXIBLE # 12 AWG- 600V, CONDUCTOR THHN FLEXIBLE # 14 AWG ALAMBRE GALVANIZADO #16 AWG, ACCESORIOS PARA INSTALACIÓN Y TUBERÍA. </w:t>
      </w:r>
    </w:p>
    <w:p w:rsidR="003853DF" w:rsidRPr="00E9116A" w:rsidRDefault="003853DF" w:rsidP="003853DF">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3853DF" w:rsidRPr="00E9116A" w:rsidRDefault="003853DF" w:rsidP="003853DF">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w:t>
      </w:r>
    </w:p>
    <w:p w:rsidR="003853DF" w:rsidRDefault="003853DF" w:rsidP="003853D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516095</w:t>
      </w:r>
      <w:r w:rsidRPr="00825987">
        <w:rPr>
          <w:rFonts w:ascii="Arial" w:hAnsi="Arial" w:cs="Arial"/>
          <w:b/>
          <w:sz w:val="24"/>
          <w:szCs w:val="24"/>
        </w:rPr>
        <w:tab/>
        <w:t xml:space="preserve">RUBRO: </w:t>
      </w:r>
      <w:r w:rsidRPr="00E94B5E">
        <w:rPr>
          <w:rFonts w:ascii="Arial" w:hAnsi="Arial" w:cs="Arial"/>
          <w:b/>
          <w:sz w:val="24"/>
          <w:szCs w:val="24"/>
        </w:rPr>
        <w:t>LUMINARIA LED SELLADA 2X18W T8 120V.</w:t>
      </w:r>
    </w:p>
    <w:p w:rsidR="003853DF" w:rsidRDefault="003853DF" w:rsidP="003853DF">
      <w:pPr>
        <w:pStyle w:val="Prrafodelista"/>
        <w:spacing w:before="120" w:after="120" w:line="276" w:lineRule="auto"/>
        <w:ind w:left="0"/>
        <w:jc w:val="both"/>
        <w:outlineLvl w:val="2"/>
        <w:rPr>
          <w:rFonts w:ascii="Arial" w:hAnsi="Arial" w:cs="Arial"/>
          <w:b/>
          <w:bCs/>
          <w:sz w:val="24"/>
          <w:szCs w:val="24"/>
        </w:rPr>
      </w:pPr>
    </w:p>
    <w:p w:rsidR="003853DF" w:rsidRPr="00254D0F" w:rsidRDefault="003853DF" w:rsidP="003853DF">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Descripción:</w:t>
      </w:r>
    </w:p>
    <w:p w:rsidR="003853DF" w:rsidRPr="00254D0F" w:rsidRDefault="003853DF" w:rsidP="003853DF">
      <w:pPr>
        <w:spacing w:before="120" w:after="120"/>
        <w:jc w:val="both"/>
        <w:rPr>
          <w:rFonts w:ascii="Arial" w:hAnsi="Arial" w:cs="Arial"/>
          <w:sz w:val="24"/>
          <w:szCs w:val="24"/>
        </w:rPr>
      </w:pPr>
      <w:r w:rsidRPr="00254D0F">
        <w:rPr>
          <w:rFonts w:ascii="Arial" w:hAnsi="Arial" w:cs="Arial"/>
          <w:sz w:val="24"/>
          <w:szCs w:val="24"/>
        </w:rPr>
        <w:t xml:space="preserve">Luminaria de 20 x 120 cm para 2 lámparas led de 16 vatios, 121 voltios, 60 Hz, para sobreponer en cielo raso falso, con una vida útil de 20000 horas, temperatura </w:t>
      </w:r>
      <w:r w:rsidRPr="00254D0F">
        <w:rPr>
          <w:rFonts w:ascii="Arial" w:hAnsi="Arial" w:cs="Arial"/>
          <w:sz w:val="24"/>
          <w:szCs w:val="24"/>
        </w:rPr>
        <w:lastRenderedPageBreak/>
        <w:t>de color 4100 ó 6000 ºK. De un perfecto acabado y fabricado. La luminaria dispondrá de bases porta-lámpara. La sujeción será realizada mediante cadenas de soporte o tornillos de fijación.</w:t>
      </w:r>
    </w:p>
    <w:p w:rsidR="003853DF" w:rsidRPr="00254D0F" w:rsidRDefault="003853DF" w:rsidP="003853DF">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Materiales Mínimos:</w:t>
      </w:r>
    </w:p>
    <w:p w:rsidR="003853DF" w:rsidRPr="00254D0F" w:rsidRDefault="003853DF" w:rsidP="003853DF">
      <w:pPr>
        <w:jc w:val="both"/>
        <w:rPr>
          <w:rFonts w:ascii="Arial" w:hAnsi="Arial" w:cs="Arial"/>
          <w:sz w:val="24"/>
          <w:szCs w:val="24"/>
        </w:rPr>
      </w:pPr>
      <w:r w:rsidRPr="00254D0F">
        <w:rPr>
          <w:rFonts w:ascii="Arial" w:hAnsi="Arial" w:cs="Arial"/>
          <w:bCs/>
          <w:sz w:val="24"/>
          <w:szCs w:val="24"/>
          <w:lang w:eastAsia="es-EC"/>
        </w:rPr>
        <w:t>Luminaria led 2X16W-120V</w:t>
      </w:r>
      <w:r w:rsidRPr="00254D0F">
        <w:rPr>
          <w:rFonts w:ascii="Arial" w:hAnsi="Arial" w:cs="Arial"/>
          <w:sz w:val="24"/>
          <w:szCs w:val="24"/>
        </w:rPr>
        <w:t>, Capuchón para conexión de conductores, tornillos, tacos, cinta aislante, etc.</w:t>
      </w:r>
    </w:p>
    <w:p w:rsidR="003853DF" w:rsidRPr="00254D0F" w:rsidRDefault="003853DF" w:rsidP="003853DF">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 xml:space="preserve">Equipo Mínimo </w:t>
      </w:r>
    </w:p>
    <w:p w:rsidR="003853DF" w:rsidRPr="00254D0F" w:rsidRDefault="003853DF" w:rsidP="003853DF">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 xml:space="preserve">Herramienta Manual como: alicates, pinzas, destornilladores, taladros; equipos de medición como multímetros,     </w:t>
      </w:r>
    </w:p>
    <w:p w:rsidR="003853DF" w:rsidRPr="00254D0F" w:rsidRDefault="003853DF" w:rsidP="003853DF">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Escaleras, andamios</w:t>
      </w:r>
    </w:p>
    <w:p w:rsidR="003853DF" w:rsidRPr="00254D0F" w:rsidRDefault="003853DF" w:rsidP="003853DF">
      <w:pPr>
        <w:pStyle w:val="Prrafodelista"/>
        <w:spacing w:before="120" w:after="120" w:line="276" w:lineRule="auto"/>
        <w:ind w:left="0"/>
        <w:jc w:val="both"/>
        <w:rPr>
          <w:rFonts w:ascii="Arial" w:hAnsi="Arial" w:cs="Arial"/>
          <w:b/>
          <w:bCs/>
          <w:sz w:val="24"/>
          <w:szCs w:val="24"/>
          <w:lang w:eastAsia="es-EC"/>
        </w:rPr>
      </w:pPr>
    </w:p>
    <w:p w:rsidR="003853DF" w:rsidRPr="00254D0F" w:rsidRDefault="003853DF" w:rsidP="003853DF">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lang w:eastAsia="es-EC"/>
        </w:rPr>
        <w:t>Norma a la que hace referencia</w:t>
      </w:r>
    </w:p>
    <w:p w:rsidR="003853DF" w:rsidRPr="00254D0F" w:rsidRDefault="003853DF" w:rsidP="003853DF">
      <w:pPr>
        <w:pStyle w:val="Prrafodelista"/>
        <w:spacing w:before="120" w:after="120" w:line="276" w:lineRule="auto"/>
        <w:ind w:left="0"/>
        <w:jc w:val="both"/>
        <w:rPr>
          <w:rFonts w:ascii="Arial" w:hAnsi="Arial" w:cs="Arial"/>
          <w:bCs/>
          <w:sz w:val="24"/>
          <w:szCs w:val="24"/>
        </w:rPr>
      </w:pPr>
      <w:r w:rsidRPr="00254D0F">
        <w:rPr>
          <w:rFonts w:ascii="Arial" w:hAnsi="Arial" w:cs="Arial"/>
          <w:bCs/>
          <w:sz w:val="24"/>
          <w:szCs w:val="24"/>
        </w:rPr>
        <w:t>NEC, NFPA, INEN, UL etc.</w:t>
      </w:r>
    </w:p>
    <w:p w:rsidR="003853DF" w:rsidRPr="00254D0F" w:rsidRDefault="003853DF" w:rsidP="003853DF">
      <w:pPr>
        <w:pStyle w:val="Prrafodelista"/>
        <w:spacing w:before="120" w:after="120" w:line="276" w:lineRule="auto"/>
        <w:ind w:left="0"/>
        <w:jc w:val="both"/>
        <w:rPr>
          <w:rFonts w:ascii="Arial" w:hAnsi="Arial" w:cs="Arial"/>
          <w:bCs/>
          <w:sz w:val="24"/>
          <w:szCs w:val="24"/>
        </w:rPr>
      </w:pPr>
    </w:p>
    <w:p w:rsidR="003853DF" w:rsidRPr="00254D0F" w:rsidRDefault="003853DF" w:rsidP="003853DF">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Unidad, medición y pago del rubro:</w:t>
      </w:r>
      <w:r w:rsidRPr="00254D0F">
        <w:rPr>
          <w:rFonts w:ascii="Arial" w:hAnsi="Arial" w:cs="Arial"/>
          <w:b/>
          <w:bCs/>
          <w:sz w:val="24"/>
          <w:szCs w:val="24"/>
        </w:rPr>
        <w:tab/>
        <w:t>(U)</w:t>
      </w:r>
    </w:p>
    <w:p w:rsidR="003853DF" w:rsidRPr="00254D0F" w:rsidRDefault="003853DF" w:rsidP="003853DF">
      <w:pPr>
        <w:spacing w:before="120" w:after="120"/>
        <w:jc w:val="both"/>
        <w:rPr>
          <w:rFonts w:ascii="Arial" w:hAnsi="Arial" w:cs="Arial"/>
          <w:b/>
          <w:sz w:val="24"/>
          <w:szCs w:val="24"/>
        </w:rPr>
      </w:pPr>
      <w:r w:rsidRPr="00254D0F">
        <w:rPr>
          <w:rFonts w:ascii="Arial" w:hAnsi="Arial" w:cs="Arial"/>
          <w:bCs/>
          <w:iCs/>
          <w:sz w:val="24"/>
          <w:szCs w:val="24"/>
          <w:lang w:val="es-MX"/>
        </w:rPr>
        <w:t>Unidad instalada en funcionamiento, probada con el personal capacitado.</w:t>
      </w:r>
    </w:p>
    <w:p w:rsidR="003853DF" w:rsidRPr="00254D0F" w:rsidRDefault="003853DF" w:rsidP="003853DF">
      <w:pPr>
        <w:pStyle w:val="Prrafodelista"/>
        <w:spacing w:before="120" w:after="120" w:line="276" w:lineRule="auto"/>
        <w:ind w:left="0"/>
        <w:jc w:val="both"/>
        <w:rPr>
          <w:rFonts w:ascii="Arial" w:hAnsi="Arial" w:cs="Arial"/>
          <w:b/>
          <w:bCs/>
          <w:sz w:val="24"/>
          <w:szCs w:val="24"/>
        </w:rPr>
      </w:pPr>
    </w:p>
    <w:p w:rsidR="003853DF" w:rsidRPr="00254D0F" w:rsidRDefault="003853DF" w:rsidP="003853DF">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Mano de obra:</w:t>
      </w:r>
    </w:p>
    <w:p w:rsidR="003853DF" w:rsidRPr="00254D0F" w:rsidRDefault="003853DF" w:rsidP="003853DF">
      <w:pPr>
        <w:pStyle w:val="Prrafodelista"/>
        <w:spacing w:before="120" w:after="120" w:line="276" w:lineRule="auto"/>
        <w:ind w:left="0"/>
        <w:jc w:val="both"/>
        <w:rPr>
          <w:rFonts w:ascii="Arial" w:hAnsi="Arial" w:cs="Arial"/>
          <w:b/>
          <w:bCs/>
          <w:sz w:val="24"/>
          <w:szCs w:val="24"/>
        </w:rPr>
      </w:pPr>
      <w:r w:rsidRPr="00254D0F">
        <w:rPr>
          <w:rFonts w:ascii="Arial" w:hAnsi="Arial" w:cs="Arial"/>
          <w:sz w:val="24"/>
          <w:szCs w:val="24"/>
          <w:lang w:eastAsia="es-EC"/>
        </w:rPr>
        <w:t>Estructura ocupacional B3 (Supervisor Eléctrico General)</w:t>
      </w:r>
    </w:p>
    <w:p w:rsidR="003853DF" w:rsidRPr="00254D0F" w:rsidRDefault="003853DF" w:rsidP="003853DF">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C1 (</w:t>
      </w:r>
      <w:r w:rsidRPr="00254D0F">
        <w:rPr>
          <w:rFonts w:ascii="Arial" w:hAnsi="Arial" w:cs="Arial"/>
          <w:bCs/>
          <w:sz w:val="24"/>
          <w:szCs w:val="24"/>
        </w:rPr>
        <w:t>Maestro electricista</w:t>
      </w:r>
      <w:r w:rsidRPr="00254D0F">
        <w:rPr>
          <w:rFonts w:ascii="Arial" w:hAnsi="Arial" w:cs="Arial"/>
          <w:sz w:val="24"/>
          <w:szCs w:val="24"/>
          <w:lang w:eastAsia="es-EC"/>
        </w:rPr>
        <w:t>)</w:t>
      </w:r>
    </w:p>
    <w:p w:rsidR="003853DF" w:rsidRPr="00254D0F" w:rsidRDefault="003853DF" w:rsidP="003853DF">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D2 (Electricista)</w:t>
      </w:r>
    </w:p>
    <w:p w:rsidR="003853DF" w:rsidRPr="00254D0F" w:rsidRDefault="003853DF" w:rsidP="003853DF">
      <w:pPr>
        <w:pStyle w:val="Prrafodelista"/>
        <w:spacing w:before="120" w:after="120" w:line="276" w:lineRule="auto"/>
        <w:ind w:left="0"/>
        <w:jc w:val="both"/>
        <w:rPr>
          <w:rFonts w:ascii="Arial" w:hAnsi="Arial" w:cs="Arial"/>
          <w:b/>
          <w:bCs/>
          <w:sz w:val="24"/>
          <w:szCs w:val="24"/>
        </w:rPr>
      </w:pPr>
    </w:p>
    <w:p w:rsidR="003853DF" w:rsidRPr="00254D0F" w:rsidRDefault="003853DF" w:rsidP="003853DF">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Fiscalización</w:t>
      </w:r>
    </w:p>
    <w:p w:rsidR="003853DF" w:rsidRPr="00254D0F" w:rsidRDefault="003853DF" w:rsidP="003853DF">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Aprobará la ejecución parcial o total del rubro con las tolerancias y pruebas de las condiciones en las que se entrega el rubro concluido.</w:t>
      </w:r>
    </w:p>
    <w:p w:rsidR="003853DF" w:rsidRDefault="003853DF" w:rsidP="003853DF">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3853DF" w:rsidRPr="009F1304" w:rsidRDefault="003853DF" w:rsidP="003853DF">
      <w:pPr>
        <w:widowControl w:val="0"/>
        <w:tabs>
          <w:tab w:val="left" w:pos="3000"/>
        </w:tabs>
        <w:autoSpaceDE w:val="0"/>
        <w:autoSpaceDN w:val="0"/>
        <w:adjustRightInd w:val="0"/>
        <w:jc w:val="both"/>
        <w:rPr>
          <w:rFonts w:ascii="Arial" w:hAnsi="Arial" w:cs="Arial"/>
          <w:b/>
          <w:bCs/>
          <w:sz w:val="24"/>
          <w:szCs w:val="24"/>
        </w:rPr>
      </w:pPr>
    </w:p>
    <w:p w:rsidR="003853DF" w:rsidRDefault="003853DF" w:rsidP="003853D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F1304">
        <w:rPr>
          <w:rFonts w:ascii="Arial" w:hAnsi="Arial" w:cs="Arial"/>
          <w:b/>
          <w:sz w:val="24"/>
          <w:szCs w:val="24"/>
        </w:rPr>
        <w:t>516014</w:t>
      </w:r>
      <w:r w:rsidRPr="00825987">
        <w:rPr>
          <w:rFonts w:ascii="Arial" w:hAnsi="Arial" w:cs="Arial"/>
          <w:b/>
          <w:sz w:val="24"/>
          <w:szCs w:val="24"/>
        </w:rPr>
        <w:tab/>
        <w:t xml:space="preserve">RUBRO: </w:t>
      </w:r>
      <w:r w:rsidRPr="009F1304">
        <w:rPr>
          <w:rFonts w:ascii="Arial" w:hAnsi="Arial" w:cs="Arial"/>
          <w:b/>
          <w:sz w:val="24"/>
          <w:szCs w:val="24"/>
        </w:rPr>
        <w:t>PINTURA  INTERIOR</w:t>
      </w:r>
    </w:p>
    <w:p w:rsidR="003853DF" w:rsidRDefault="003853DF" w:rsidP="003853DF">
      <w:pPr>
        <w:widowControl w:val="0"/>
        <w:tabs>
          <w:tab w:val="left" w:pos="3000"/>
        </w:tabs>
        <w:autoSpaceDE w:val="0"/>
        <w:autoSpaceDN w:val="0"/>
        <w:adjustRightInd w:val="0"/>
        <w:jc w:val="both"/>
        <w:rPr>
          <w:rFonts w:ascii="Arial" w:hAnsi="Arial" w:cs="Arial"/>
          <w:b/>
          <w:sz w:val="24"/>
          <w:szCs w:val="24"/>
        </w:rPr>
      </w:pPr>
    </w:p>
    <w:p w:rsidR="003853DF" w:rsidRPr="00A950DF" w:rsidRDefault="003853DF" w:rsidP="003853D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853DF" w:rsidRPr="005B0FDB" w:rsidRDefault="003853DF" w:rsidP="003853DF">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3853DF" w:rsidRPr="005B0FDB" w:rsidRDefault="003853DF" w:rsidP="003853DF">
      <w:pPr>
        <w:jc w:val="both"/>
        <w:rPr>
          <w:rFonts w:ascii="Arial" w:hAnsi="Arial" w:cs="Arial"/>
          <w:sz w:val="24"/>
          <w:szCs w:val="24"/>
        </w:rPr>
      </w:pPr>
      <w:r w:rsidRPr="005B0FDB">
        <w:rPr>
          <w:rFonts w:ascii="Arial" w:hAnsi="Arial" w:cs="Arial"/>
          <w:sz w:val="24"/>
          <w:szCs w:val="24"/>
        </w:rPr>
        <w:lastRenderedPageBreak/>
        <w:t>El objetivo de este rubro es el de disponer de un recubrimiento exterior final en color, lavable al agua, que proporcione un acabado estético y protector de los agentes atmosféricos, se realizará conforme  los planos del proyecto.</w:t>
      </w:r>
    </w:p>
    <w:p w:rsidR="003853DF" w:rsidRPr="00A950DF" w:rsidRDefault="003853DF" w:rsidP="003853D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3853DF" w:rsidRPr="005B0FDB" w:rsidRDefault="003853DF" w:rsidP="003853DF">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3853DF" w:rsidRPr="005B0FDB" w:rsidRDefault="003853DF" w:rsidP="003853DF">
      <w:pPr>
        <w:contextualSpacing/>
        <w:jc w:val="both"/>
        <w:rPr>
          <w:rFonts w:ascii="Arial" w:hAnsi="Arial" w:cs="Arial"/>
          <w:sz w:val="24"/>
          <w:szCs w:val="24"/>
        </w:rPr>
      </w:pPr>
    </w:p>
    <w:p w:rsidR="003853DF" w:rsidRPr="005B0FDB" w:rsidRDefault="003853DF" w:rsidP="003853DF">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3853DF" w:rsidRPr="005B0FDB" w:rsidRDefault="003853DF" w:rsidP="003853DF">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3853DF" w:rsidRPr="005B0FDB" w:rsidRDefault="003853DF" w:rsidP="003853DF">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3853DF" w:rsidRPr="005B0FDB" w:rsidRDefault="003853DF" w:rsidP="003853DF">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3853DF" w:rsidRPr="005B0FDB" w:rsidRDefault="003853DF" w:rsidP="003853DF">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w:t>
      </w:r>
      <w:r w:rsidRPr="005B0FDB">
        <w:rPr>
          <w:rFonts w:ascii="Arial" w:hAnsi="Arial" w:cs="Arial"/>
          <w:sz w:val="24"/>
          <w:szCs w:val="24"/>
        </w:rPr>
        <w:lastRenderedPageBreak/>
        <w:t xml:space="preserve">se repintará las superficies reparadas, hasta lograr la uniformidad con la capa aplicada. </w:t>
      </w:r>
    </w:p>
    <w:p w:rsidR="003853DF" w:rsidRPr="005B0FDB" w:rsidRDefault="003853DF" w:rsidP="003853DF">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3853DF" w:rsidRDefault="003853DF" w:rsidP="003853DF">
      <w:pPr>
        <w:widowControl w:val="0"/>
        <w:autoSpaceDE w:val="0"/>
        <w:autoSpaceDN w:val="0"/>
        <w:adjustRightInd w:val="0"/>
        <w:spacing w:line="240" w:lineRule="auto"/>
        <w:jc w:val="both"/>
        <w:rPr>
          <w:rFonts w:ascii="Arial" w:hAnsi="Arial" w:cs="Arial"/>
          <w:b/>
          <w:bCs/>
          <w:sz w:val="24"/>
        </w:rPr>
      </w:pPr>
    </w:p>
    <w:p w:rsidR="003853DF" w:rsidRPr="00A950DF" w:rsidRDefault="003853DF" w:rsidP="003853D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3853DF" w:rsidRPr="005B0FDB" w:rsidRDefault="003853DF" w:rsidP="003853DF">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3853DF" w:rsidRDefault="003853DF" w:rsidP="003853DF">
      <w:pPr>
        <w:contextualSpacing/>
        <w:jc w:val="both"/>
        <w:rPr>
          <w:rFonts w:ascii="Arial" w:hAnsi="Arial" w:cs="Arial"/>
          <w:sz w:val="24"/>
          <w:szCs w:val="24"/>
        </w:rPr>
      </w:pPr>
    </w:p>
    <w:p w:rsidR="003853DF" w:rsidRPr="005F4A99" w:rsidRDefault="003853DF" w:rsidP="003853DF">
      <w:pPr>
        <w:contextualSpacing/>
        <w:jc w:val="both"/>
        <w:rPr>
          <w:rFonts w:ascii="Arial" w:hAnsi="Arial" w:cs="Arial"/>
          <w:sz w:val="24"/>
          <w:szCs w:val="24"/>
        </w:rPr>
      </w:pPr>
    </w:p>
    <w:p w:rsidR="003853DF" w:rsidRPr="00A950DF" w:rsidRDefault="003853DF" w:rsidP="003853DF">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3853DF" w:rsidRPr="00A950DF" w:rsidRDefault="003853DF" w:rsidP="003853DF">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3853DF" w:rsidRPr="00A950DF" w:rsidRDefault="003853DF" w:rsidP="003853DF">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3853DF" w:rsidRDefault="003853DF" w:rsidP="003853DF">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3853DF" w:rsidRDefault="003853DF" w:rsidP="003853DF">
      <w:pPr>
        <w:widowControl w:val="0"/>
        <w:tabs>
          <w:tab w:val="left" w:pos="3000"/>
        </w:tabs>
        <w:autoSpaceDE w:val="0"/>
        <w:autoSpaceDN w:val="0"/>
        <w:adjustRightInd w:val="0"/>
        <w:jc w:val="both"/>
        <w:rPr>
          <w:rFonts w:ascii="Arial" w:hAnsi="Arial" w:cs="Arial"/>
          <w:b/>
          <w:sz w:val="24"/>
          <w:szCs w:val="24"/>
        </w:rPr>
      </w:pPr>
    </w:p>
    <w:p w:rsidR="003853DF" w:rsidRPr="00A17AF2" w:rsidRDefault="003853DF" w:rsidP="003853DF">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Pr>
          <w:rFonts w:ascii="Arial" w:hAnsi="Arial" w:cs="Arial"/>
          <w:b/>
          <w:sz w:val="24"/>
          <w:szCs w:val="24"/>
        </w:rPr>
        <w:t>516013</w:t>
      </w:r>
      <w:r w:rsidRPr="00825987">
        <w:rPr>
          <w:rFonts w:ascii="Arial" w:hAnsi="Arial" w:cs="Arial"/>
          <w:b/>
          <w:sz w:val="24"/>
          <w:szCs w:val="24"/>
        </w:rPr>
        <w:tab/>
        <w:t xml:space="preserve">RUBRO: </w:t>
      </w:r>
      <w:r w:rsidRPr="009F1304">
        <w:rPr>
          <w:rFonts w:ascii="Arial" w:hAnsi="Arial" w:cs="Arial"/>
          <w:b/>
          <w:sz w:val="24"/>
          <w:szCs w:val="24"/>
        </w:rPr>
        <w:t>PINTURA  EXTERIOR</w:t>
      </w:r>
    </w:p>
    <w:p w:rsidR="003853DF" w:rsidRDefault="003853DF" w:rsidP="003853DF">
      <w:pPr>
        <w:widowControl w:val="0"/>
        <w:tabs>
          <w:tab w:val="left" w:pos="3000"/>
        </w:tabs>
        <w:autoSpaceDE w:val="0"/>
        <w:autoSpaceDN w:val="0"/>
        <w:adjustRightInd w:val="0"/>
        <w:jc w:val="both"/>
        <w:rPr>
          <w:rFonts w:ascii="Arial" w:hAnsi="Arial" w:cs="Arial"/>
          <w:b/>
          <w:sz w:val="24"/>
          <w:szCs w:val="24"/>
        </w:rPr>
      </w:pPr>
    </w:p>
    <w:p w:rsidR="003853DF" w:rsidRPr="00A950DF" w:rsidRDefault="003853DF" w:rsidP="003853D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853DF" w:rsidRPr="005B0FDB" w:rsidRDefault="003853DF" w:rsidP="003853DF">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3853DF" w:rsidRPr="005B0FDB" w:rsidRDefault="003853DF" w:rsidP="003853DF">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3853DF" w:rsidRPr="00A950DF" w:rsidRDefault="003853DF" w:rsidP="003853D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3853DF" w:rsidRPr="005B0FDB" w:rsidRDefault="003853DF" w:rsidP="003853DF">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3853DF" w:rsidRPr="005B0FDB" w:rsidRDefault="003853DF" w:rsidP="003853DF">
      <w:pPr>
        <w:contextualSpacing/>
        <w:jc w:val="both"/>
        <w:rPr>
          <w:rFonts w:ascii="Arial" w:hAnsi="Arial" w:cs="Arial"/>
          <w:sz w:val="24"/>
          <w:szCs w:val="24"/>
        </w:rPr>
      </w:pPr>
    </w:p>
    <w:p w:rsidR="003853DF" w:rsidRPr="005B0FDB" w:rsidRDefault="003853DF" w:rsidP="003853DF">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pisos y protecciones en general, se encuentren </w:t>
      </w:r>
      <w:r w:rsidRPr="005B0FDB">
        <w:rPr>
          <w:rFonts w:ascii="Arial" w:hAnsi="Arial" w:cs="Arial"/>
          <w:sz w:val="24"/>
          <w:szCs w:val="24"/>
        </w:rPr>
        <w:lastRenderedPageBreak/>
        <w:t>concluidos. Fiscalización indicará que se puede iniciar con el rubro, cumplidos los requerimientos previos, aprobados los materiales ingresados y verificado el sistema de andamios, sustentación y seguridad de los obreros.</w:t>
      </w:r>
    </w:p>
    <w:p w:rsidR="003853DF" w:rsidRPr="005B0FDB" w:rsidRDefault="003853DF" w:rsidP="003853DF">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3853DF" w:rsidRPr="005B0FDB" w:rsidRDefault="003853DF" w:rsidP="003853DF">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3853DF" w:rsidRPr="005B0FDB" w:rsidRDefault="003853DF" w:rsidP="003853DF">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3853DF" w:rsidRPr="005B0FDB" w:rsidRDefault="003853DF" w:rsidP="003853DF">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3853DF" w:rsidRPr="005B0FDB" w:rsidRDefault="003853DF" w:rsidP="003853DF">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3853DF" w:rsidRDefault="003853DF" w:rsidP="003853DF">
      <w:pPr>
        <w:widowControl w:val="0"/>
        <w:autoSpaceDE w:val="0"/>
        <w:autoSpaceDN w:val="0"/>
        <w:adjustRightInd w:val="0"/>
        <w:spacing w:line="240" w:lineRule="auto"/>
        <w:jc w:val="both"/>
        <w:rPr>
          <w:rFonts w:ascii="Arial" w:hAnsi="Arial" w:cs="Arial"/>
          <w:b/>
          <w:bCs/>
          <w:sz w:val="24"/>
        </w:rPr>
      </w:pPr>
    </w:p>
    <w:p w:rsidR="003853DF" w:rsidRPr="00A950DF" w:rsidRDefault="003853DF" w:rsidP="003853D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MEDICIÓN Y PAGO.-</w:t>
      </w:r>
    </w:p>
    <w:p w:rsidR="003853DF" w:rsidRPr="005B0FDB" w:rsidRDefault="003853DF" w:rsidP="003853DF">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3853DF" w:rsidRDefault="003853DF" w:rsidP="003853DF">
      <w:pPr>
        <w:contextualSpacing/>
        <w:jc w:val="both"/>
        <w:rPr>
          <w:rFonts w:ascii="Arial" w:hAnsi="Arial" w:cs="Arial"/>
          <w:sz w:val="24"/>
          <w:szCs w:val="24"/>
        </w:rPr>
      </w:pPr>
    </w:p>
    <w:p w:rsidR="003853DF" w:rsidRPr="005F4A99" w:rsidRDefault="003853DF" w:rsidP="003853DF">
      <w:pPr>
        <w:contextualSpacing/>
        <w:jc w:val="both"/>
        <w:rPr>
          <w:rFonts w:ascii="Arial" w:hAnsi="Arial" w:cs="Arial"/>
          <w:sz w:val="24"/>
          <w:szCs w:val="24"/>
        </w:rPr>
      </w:pPr>
    </w:p>
    <w:p w:rsidR="003853DF" w:rsidRPr="00A950DF" w:rsidRDefault="003853DF" w:rsidP="003853DF">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3853DF" w:rsidRPr="00A950DF" w:rsidRDefault="003853DF" w:rsidP="003853DF">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3853DF" w:rsidRPr="00A950DF" w:rsidRDefault="003853DF" w:rsidP="003853DF">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3853DF" w:rsidRDefault="003853DF" w:rsidP="003853DF">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3853DF" w:rsidRDefault="003853DF" w:rsidP="003853DF">
      <w:pPr>
        <w:widowControl w:val="0"/>
        <w:tabs>
          <w:tab w:val="left" w:pos="3000"/>
        </w:tabs>
        <w:autoSpaceDE w:val="0"/>
        <w:autoSpaceDN w:val="0"/>
        <w:adjustRightInd w:val="0"/>
        <w:jc w:val="both"/>
        <w:rPr>
          <w:rFonts w:ascii="Arial" w:hAnsi="Arial" w:cs="Arial"/>
          <w:b/>
          <w:sz w:val="24"/>
          <w:szCs w:val="24"/>
        </w:rPr>
      </w:pPr>
      <w:r w:rsidRPr="003853DF">
        <w:rPr>
          <w:rFonts w:ascii="Arial" w:hAnsi="Arial" w:cs="Arial"/>
          <w:b/>
          <w:sz w:val="24"/>
          <w:szCs w:val="24"/>
          <w:highlight w:val="yellow"/>
        </w:rPr>
        <w:t>CISTERNA Y CUARTO DE BOMBAS AAPP-SCI INCLUYE EQUIPOS</w:t>
      </w:r>
    </w:p>
    <w:p w:rsidR="003853DF" w:rsidRDefault="00D375ED" w:rsidP="003853DF">
      <w:pPr>
        <w:widowControl w:val="0"/>
        <w:tabs>
          <w:tab w:val="left" w:pos="3000"/>
        </w:tabs>
        <w:autoSpaceDE w:val="0"/>
        <w:autoSpaceDN w:val="0"/>
        <w:adjustRightInd w:val="0"/>
        <w:jc w:val="both"/>
        <w:rPr>
          <w:rFonts w:ascii="Arial" w:hAnsi="Arial" w:cs="Arial"/>
          <w:b/>
          <w:sz w:val="24"/>
          <w:szCs w:val="24"/>
        </w:rPr>
      </w:pPr>
      <w:r>
        <w:rPr>
          <w:rFonts w:ascii="Arial" w:hAnsi="Arial" w:cs="Arial"/>
          <w:b/>
          <w:sz w:val="24"/>
          <w:szCs w:val="24"/>
        </w:rPr>
        <w:t>PRELIMINARES</w:t>
      </w:r>
    </w:p>
    <w:p w:rsidR="003853DF" w:rsidRPr="00A17AF2" w:rsidRDefault="003853DF" w:rsidP="003853DF">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3853DF">
        <w:rPr>
          <w:rFonts w:ascii="Arial" w:hAnsi="Arial" w:cs="Arial"/>
          <w:b/>
          <w:sz w:val="24"/>
          <w:szCs w:val="24"/>
        </w:rPr>
        <w:t>515811</w:t>
      </w:r>
      <w:r w:rsidRPr="00825987">
        <w:rPr>
          <w:rFonts w:ascii="Arial" w:hAnsi="Arial" w:cs="Arial"/>
          <w:b/>
          <w:sz w:val="24"/>
          <w:szCs w:val="24"/>
        </w:rPr>
        <w:tab/>
        <w:t xml:space="preserve">RUBRO: </w:t>
      </w:r>
      <w:r w:rsidRPr="003853DF">
        <w:rPr>
          <w:rFonts w:ascii="Arial" w:hAnsi="Arial" w:cs="Arial"/>
          <w:b/>
          <w:sz w:val="24"/>
          <w:szCs w:val="24"/>
        </w:rPr>
        <w:t>REPLANTEO Y NIVELACION</w:t>
      </w:r>
    </w:p>
    <w:p w:rsidR="003853DF" w:rsidRPr="006E14E9" w:rsidRDefault="003853DF" w:rsidP="003853DF">
      <w:pPr>
        <w:widowControl w:val="0"/>
        <w:autoSpaceDE w:val="0"/>
        <w:autoSpaceDN w:val="0"/>
        <w:adjustRightInd w:val="0"/>
        <w:jc w:val="both"/>
        <w:rPr>
          <w:rFonts w:ascii="Arial" w:hAnsi="Arial" w:cs="Arial"/>
          <w:sz w:val="24"/>
          <w:szCs w:val="24"/>
        </w:rPr>
      </w:pPr>
    </w:p>
    <w:p w:rsidR="003853DF" w:rsidRPr="006E14E9" w:rsidRDefault="003853DF" w:rsidP="003853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853DF" w:rsidRPr="003853DF" w:rsidRDefault="003853DF" w:rsidP="003853D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define como replanteo el trazado en el terreno, confirmación de longitudes y niveles llevados de los planos Arquitectónicos y/o  las órdenes del A/I Fiscalizador  al sitio donde se construirá el proyecto; como paso previo a la construcción.</w:t>
      </w:r>
    </w:p>
    <w:p w:rsidR="003853DF" w:rsidRPr="006E14E9" w:rsidRDefault="003853DF" w:rsidP="003853DF">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PROCEDIMIENTO.-</w:t>
      </w:r>
    </w:p>
    <w:p w:rsidR="003853DF" w:rsidRPr="006E14E9" w:rsidRDefault="003853DF" w:rsidP="003853DF">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colocar referencias estables   de ejes; las mismas que permanecerán fijas durante todo el proceso de construcción.</w:t>
      </w:r>
    </w:p>
    <w:p w:rsidR="003853DF" w:rsidRPr="006E14E9" w:rsidRDefault="003853DF" w:rsidP="003853DF">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trabajos de replanteo y de nivelación deben ser realizados con aparatos de precisión certificados, como: estación total,  teodolito, nivel de precisión, cintas métricas metálicas, etc. este trabajo estará a cargo de personal profesional experimentado.</w:t>
      </w:r>
    </w:p>
    <w:p w:rsidR="003853DF" w:rsidRPr="006E14E9" w:rsidRDefault="003853DF" w:rsidP="003853DF">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áreas a construir se demarcarán con estacas de madera y con piola, luego se ubicará el sitio exacto para realizar los rellenos y excavaciones que se indiquen  de acuerdo a las abscisas y cotas del proyecto identificadas en los planos y/o órdenes del A/I fiscalizador.</w:t>
      </w:r>
    </w:p>
    <w:p w:rsidR="003853DF" w:rsidRPr="006E14E9" w:rsidRDefault="003853DF" w:rsidP="003853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853DF" w:rsidRPr="006E14E9" w:rsidRDefault="003853DF" w:rsidP="003853DF">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Para su cuantificación se tomará primero en cuenta el replanteo de la plataforma </w:t>
      </w:r>
      <w:r w:rsidRPr="006E14E9">
        <w:rPr>
          <w:rFonts w:ascii="Arial" w:hAnsi="Arial" w:cs="Arial"/>
          <w:sz w:val="24"/>
          <w:szCs w:val="24"/>
        </w:rPr>
        <w:lastRenderedPageBreak/>
        <w:t>(en caso de realizarse), en segundo lugar el replanteo de la cimentación, el área considerada será entre los ejes de la construcción y su pago se realizará por metro cuadrado m2, con aproximación de dos decimales.</w:t>
      </w:r>
    </w:p>
    <w:p w:rsidR="003853DF" w:rsidRDefault="003853DF" w:rsidP="003853DF">
      <w:pPr>
        <w:widowControl w:val="0"/>
        <w:autoSpaceDE w:val="0"/>
        <w:autoSpaceDN w:val="0"/>
        <w:adjustRightInd w:val="0"/>
        <w:jc w:val="both"/>
        <w:rPr>
          <w:rFonts w:ascii="Arial" w:hAnsi="Arial" w:cs="Arial"/>
          <w:b/>
          <w:bCs/>
          <w:sz w:val="24"/>
          <w:szCs w:val="24"/>
        </w:rPr>
      </w:pPr>
    </w:p>
    <w:p w:rsidR="003853DF" w:rsidRPr="006E14E9" w:rsidRDefault="003853DF" w:rsidP="003853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Unidad: </w:t>
      </w:r>
      <w:r w:rsidRPr="006E14E9">
        <w:rPr>
          <w:rFonts w:ascii="Arial" w:hAnsi="Arial" w:cs="Arial"/>
          <w:sz w:val="24"/>
          <w:szCs w:val="24"/>
        </w:rPr>
        <w:t>Metro cuadrado (m2).</w:t>
      </w:r>
    </w:p>
    <w:p w:rsidR="003853DF" w:rsidRPr="006E14E9" w:rsidRDefault="003853DF" w:rsidP="003853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6E14E9">
        <w:rPr>
          <w:rFonts w:ascii="Arial" w:hAnsi="Arial" w:cs="Arial"/>
          <w:sz w:val="24"/>
          <w:szCs w:val="24"/>
        </w:rPr>
        <w:t>Estacas, clavos, piola.</w:t>
      </w:r>
    </w:p>
    <w:p w:rsidR="003853DF" w:rsidRPr="006E14E9" w:rsidRDefault="003853DF" w:rsidP="003853D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mínimo: </w:t>
      </w:r>
      <w:r w:rsidRPr="006E14E9">
        <w:rPr>
          <w:rFonts w:ascii="Arial" w:hAnsi="Arial" w:cs="Arial"/>
          <w:sz w:val="24"/>
          <w:szCs w:val="24"/>
        </w:rPr>
        <w:t>Teodolito, herramienta menor.</w:t>
      </w:r>
    </w:p>
    <w:p w:rsidR="003853DF" w:rsidRPr="006E14E9" w:rsidRDefault="003853DF" w:rsidP="003853DF">
      <w:pPr>
        <w:jc w:val="both"/>
        <w:rPr>
          <w:rFonts w:ascii="Arial" w:hAnsi="Arial" w:cs="Arial"/>
          <w:sz w:val="24"/>
          <w:szCs w:val="24"/>
        </w:rPr>
      </w:pPr>
      <w:r w:rsidRPr="006E14E9">
        <w:rPr>
          <w:rFonts w:ascii="Arial" w:hAnsi="Arial" w:cs="Arial"/>
          <w:b/>
          <w:bCs/>
          <w:sz w:val="24"/>
          <w:szCs w:val="24"/>
        </w:rPr>
        <w:t xml:space="preserve">Mano de obra mínima calificada: </w:t>
      </w:r>
      <w:r w:rsidRPr="006E14E9">
        <w:rPr>
          <w:rFonts w:ascii="Arial" w:hAnsi="Arial" w:cs="Arial"/>
          <w:sz w:val="24"/>
          <w:szCs w:val="24"/>
        </w:rPr>
        <w:t>Topógrafo, Cadenero, peón.</w:t>
      </w:r>
    </w:p>
    <w:p w:rsidR="003853DF" w:rsidRDefault="003853DF" w:rsidP="003853DF">
      <w:pPr>
        <w:widowControl w:val="0"/>
        <w:tabs>
          <w:tab w:val="left" w:pos="3000"/>
        </w:tabs>
        <w:autoSpaceDE w:val="0"/>
        <w:autoSpaceDN w:val="0"/>
        <w:adjustRightInd w:val="0"/>
        <w:jc w:val="both"/>
        <w:rPr>
          <w:rFonts w:ascii="Arial" w:hAnsi="Arial" w:cs="Arial"/>
          <w:b/>
          <w:sz w:val="24"/>
          <w:szCs w:val="24"/>
        </w:rPr>
      </w:pPr>
    </w:p>
    <w:p w:rsidR="003853DF" w:rsidRPr="00825987" w:rsidRDefault="003853DF" w:rsidP="003853D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515788</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LIMPIEZA Y DESBROCE DE TERRENO.</w:t>
      </w:r>
    </w:p>
    <w:p w:rsidR="003853DF" w:rsidRPr="00825987" w:rsidRDefault="003853DF" w:rsidP="003853DF">
      <w:pPr>
        <w:widowControl w:val="0"/>
        <w:tabs>
          <w:tab w:val="left" w:pos="3000"/>
        </w:tabs>
        <w:autoSpaceDE w:val="0"/>
        <w:autoSpaceDN w:val="0"/>
        <w:adjustRightInd w:val="0"/>
        <w:jc w:val="both"/>
        <w:rPr>
          <w:rFonts w:ascii="Arial" w:hAnsi="Arial" w:cs="Arial"/>
          <w:b/>
          <w:bCs/>
          <w:sz w:val="24"/>
          <w:szCs w:val="24"/>
        </w:rPr>
      </w:pPr>
    </w:p>
    <w:p w:rsidR="003853DF" w:rsidRPr="00825987" w:rsidRDefault="003853DF" w:rsidP="003853DF">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3853DF" w:rsidRPr="006E14E9" w:rsidRDefault="003853DF" w:rsidP="003853DF">
      <w:pPr>
        <w:jc w:val="both"/>
        <w:rPr>
          <w:rFonts w:ascii="Arial" w:hAnsi="Arial" w:cs="Arial"/>
          <w:sz w:val="24"/>
          <w:szCs w:val="24"/>
          <w:lang w:val="es-ES_tradnl"/>
        </w:rPr>
      </w:pPr>
      <w:r w:rsidRPr="006E14E9">
        <w:rPr>
          <w:rFonts w:ascii="Arial" w:hAnsi="Arial" w:cs="Arial"/>
          <w:sz w:val="24"/>
          <w:szCs w:val="24"/>
          <w:lang w:val="es-ES_tradnl"/>
        </w:rPr>
        <w:t>El Contratista está obligado a mantener la totalidad de la zona de obras en perfecto estado de limpieza, procurando generar la menor cantidad posible de desechos. Para ello, los residuos que se vayan generando serán almacenados temporalmente en sitios habilitados para ello y aprobados por el Fiscalizador. Una vez por semana los residuos serán transportados hasta un botadero o relleno sanitario municipal autorizado, o al lugar que indiquen las autoridades competentes en el caso de residuos tóxicos o peligrosos.</w:t>
      </w:r>
    </w:p>
    <w:p w:rsidR="003853DF" w:rsidRPr="006E14E9" w:rsidRDefault="003853DF" w:rsidP="003853DF">
      <w:pPr>
        <w:jc w:val="both"/>
        <w:rPr>
          <w:rFonts w:ascii="Arial" w:hAnsi="Arial" w:cs="Arial"/>
          <w:sz w:val="24"/>
          <w:szCs w:val="24"/>
          <w:lang w:val="es-ES_tradnl"/>
        </w:rPr>
      </w:pPr>
    </w:p>
    <w:p w:rsidR="003853DF" w:rsidRPr="006E14E9" w:rsidRDefault="003853DF" w:rsidP="003853DF">
      <w:pPr>
        <w:jc w:val="both"/>
        <w:rPr>
          <w:rFonts w:ascii="Arial" w:hAnsi="Arial" w:cs="Arial"/>
          <w:sz w:val="24"/>
          <w:szCs w:val="24"/>
          <w:lang w:val="es-ES_tradnl"/>
        </w:rPr>
      </w:pPr>
      <w:r w:rsidRPr="006E14E9">
        <w:rPr>
          <w:rFonts w:ascii="Arial" w:hAnsi="Arial" w:cs="Arial"/>
          <w:sz w:val="24"/>
          <w:szCs w:val="24"/>
          <w:lang w:val="es-ES_tradnl"/>
        </w:rPr>
        <w:t>Los elementos tóxicos, contaminantes o peligrosos, como combustibles, lubricantes, detergentes, aditivos para hormigón, pinturas, revestimientos epóxicos, pegamentos, asfalto o material bituminoso, no pueden ser vertidos en ningún caso en el terreno, debiendo ser almacenados en contenedores herméticos para que no puedan ser derramados accidentalmente y mantenerse bajo estrictas medidas de seguridad para que no puedan estar al alcance de personas no autorizadas.</w:t>
      </w:r>
    </w:p>
    <w:p w:rsidR="003853DF" w:rsidRPr="006E14E9" w:rsidRDefault="003853DF" w:rsidP="003853DF">
      <w:pPr>
        <w:jc w:val="both"/>
        <w:rPr>
          <w:rFonts w:ascii="Arial" w:hAnsi="Arial" w:cs="Arial"/>
          <w:sz w:val="24"/>
          <w:szCs w:val="24"/>
          <w:lang w:val="es-ES_tradnl"/>
        </w:rPr>
      </w:pPr>
    </w:p>
    <w:p w:rsidR="003853DF" w:rsidRPr="006E14E9" w:rsidRDefault="003853DF" w:rsidP="003853DF">
      <w:pPr>
        <w:jc w:val="both"/>
        <w:rPr>
          <w:rFonts w:ascii="Arial" w:hAnsi="Arial" w:cs="Arial"/>
          <w:sz w:val="24"/>
          <w:szCs w:val="24"/>
          <w:lang w:val="es-ES_tradnl"/>
        </w:rPr>
      </w:pPr>
      <w:r w:rsidRPr="006E14E9">
        <w:rPr>
          <w:rFonts w:ascii="Arial" w:hAnsi="Arial" w:cs="Arial"/>
          <w:sz w:val="24"/>
          <w:szCs w:val="24"/>
          <w:lang w:val="es-ES_tradnl"/>
        </w:rPr>
        <w:t>Los vertidos de tierras sobrantes de excavación serán llevados a un botadero municipal autorizado o a la zona donde indique la Fiscalización.</w:t>
      </w:r>
    </w:p>
    <w:p w:rsidR="003853DF" w:rsidRPr="00095615" w:rsidRDefault="003853DF" w:rsidP="003853DF">
      <w:pPr>
        <w:widowControl w:val="0"/>
        <w:autoSpaceDE w:val="0"/>
        <w:autoSpaceDN w:val="0"/>
        <w:adjustRightInd w:val="0"/>
        <w:jc w:val="both"/>
        <w:rPr>
          <w:rFonts w:ascii="Arial" w:hAnsi="Arial" w:cs="Arial"/>
          <w:sz w:val="24"/>
          <w:szCs w:val="24"/>
          <w:lang w:val="es-ES_tradnl"/>
        </w:rPr>
      </w:pPr>
    </w:p>
    <w:p w:rsidR="003853DF" w:rsidRPr="00825987" w:rsidRDefault="003853DF" w:rsidP="003853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metro cuadrado (M2).</w:t>
      </w:r>
    </w:p>
    <w:p w:rsidR="003853DF" w:rsidRPr="00825987" w:rsidRDefault="003853DF" w:rsidP="003853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3853DF" w:rsidRPr="00825987" w:rsidRDefault="003853DF" w:rsidP="003853D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3853DF" w:rsidRPr="00825987" w:rsidRDefault="003853DF" w:rsidP="003853DF">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peon.</w:t>
      </w:r>
    </w:p>
    <w:p w:rsidR="0084290F" w:rsidRDefault="00D375ED" w:rsidP="007E6EA5">
      <w:pPr>
        <w:rPr>
          <w:rFonts w:ascii="Arial" w:hAnsi="Arial" w:cs="Arial"/>
          <w:b/>
          <w:sz w:val="24"/>
          <w:szCs w:val="24"/>
        </w:rPr>
      </w:pPr>
      <w:r w:rsidRPr="00D375ED">
        <w:rPr>
          <w:rFonts w:ascii="Arial" w:hAnsi="Arial" w:cs="Arial"/>
          <w:b/>
          <w:sz w:val="24"/>
          <w:szCs w:val="24"/>
        </w:rPr>
        <w:t>CIMENTACIÓN, LOSAS Y MUROS</w:t>
      </w:r>
    </w:p>
    <w:p w:rsidR="00D375ED" w:rsidRDefault="00D375ED" w:rsidP="007E6EA5">
      <w:pPr>
        <w:rPr>
          <w:rFonts w:ascii="Arial" w:hAnsi="Arial" w:cs="Arial"/>
          <w:b/>
          <w:sz w:val="24"/>
          <w:szCs w:val="24"/>
        </w:rPr>
      </w:pPr>
    </w:p>
    <w:p w:rsidR="00D375ED" w:rsidRPr="00825987" w:rsidRDefault="00435925" w:rsidP="00D375E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515777</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EXCAVACIÓN MANUAL EN MATERIAL SIN CLASIFICAR.</w:t>
      </w:r>
    </w:p>
    <w:p w:rsidR="00D375ED" w:rsidRDefault="00D375ED" w:rsidP="00D375ED">
      <w:pPr>
        <w:widowControl w:val="0"/>
        <w:tabs>
          <w:tab w:val="left" w:pos="3000"/>
        </w:tabs>
        <w:autoSpaceDE w:val="0"/>
        <w:autoSpaceDN w:val="0"/>
        <w:adjustRightInd w:val="0"/>
        <w:jc w:val="both"/>
        <w:rPr>
          <w:rFonts w:ascii="Arial" w:hAnsi="Arial" w:cs="Arial"/>
          <w:b/>
          <w:bCs/>
          <w:sz w:val="24"/>
          <w:szCs w:val="24"/>
        </w:rPr>
      </w:pPr>
    </w:p>
    <w:p w:rsidR="00D375ED" w:rsidRPr="00A950DF" w:rsidRDefault="00D375ED" w:rsidP="00D375E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D375ED" w:rsidRPr="00552270" w:rsidRDefault="00D375ED" w:rsidP="00D375ED">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D375ED" w:rsidRPr="00552270" w:rsidRDefault="00D375ED" w:rsidP="00D375ED">
      <w:pPr>
        <w:widowControl w:val="0"/>
        <w:autoSpaceDE w:val="0"/>
        <w:autoSpaceDN w:val="0"/>
        <w:adjustRightInd w:val="0"/>
        <w:jc w:val="both"/>
        <w:rPr>
          <w:rFonts w:ascii="Arial" w:hAnsi="Arial" w:cs="Arial"/>
          <w:sz w:val="24"/>
          <w:szCs w:val="24"/>
        </w:rPr>
      </w:pPr>
    </w:p>
    <w:p w:rsidR="00D375ED" w:rsidRPr="00552270" w:rsidRDefault="00D375ED" w:rsidP="00D375ED">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D375ED" w:rsidRPr="00552270" w:rsidRDefault="00D375ED" w:rsidP="00D375ED">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D375ED" w:rsidRPr="00552270" w:rsidRDefault="00D375ED" w:rsidP="00D375ED">
      <w:pPr>
        <w:widowControl w:val="0"/>
        <w:autoSpaceDE w:val="0"/>
        <w:autoSpaceDN w:val="0"/>
        <w:adjustRightInd w:val="0"/>
        <w:jc w:val="both"/>
        <w:rPr>
          <w:rFonts w:ascii="Arial" w:hAnsi="Arial" w:cs="Arial"/>
          <w:sz w:val="24"/>
          <w:szCs w:val="24"/>
        </w:rPr>
      </w:pPr>
    </w:p>
    <w:p w:rsidR="00D375ED" w:rsidRPr="00552270" w:rsidRDefault="00D375ED" w:rsidP="00D375ED">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D375ED" w:rsidRPr="00552270" w:rsidRDefault="00D375ED" w:rsidP="00D375ED">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D375ED" w:rsidRPr="00552270" w:rsidRDefault="00D375ED" w:rsidP="00D375ED">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D375ED" w:rsidRPr="00825987" w:rsidRDefault="001A0732" w:rsidP="00D375E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D375ED" w:rsidRPr="00825987" w:rsidRDefault="001A0732" w:rsidP="00D375E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D375ED" w:rsidRPr="00825987" w:rsidRDefault="001A0732" w:rsidP="00D375E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EQUIPO MÍNIMO</w:t>
      </w:r>
      <w:r w:rsidRPr="00825987">
        <w:rPr>
          <w:rFonts w:ascii="Arial" w:hAnsi="Arial" w:cs="Arial"/>
          <w:sz w:val="24"/>
          <w:szCs w:val="24"/>
        </w:rPr>
        <w:t>: HERRAMIENTA MENOR.</w:t>
      </w:r>
    </w:p>
    <w:p w:rsidR="00D375ED" w:rsidRPr="00825987" w:rsidRDefault="001A0732" w:rsidP="00D375E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D375ED" w:rsidRDefault="00D375ED" w:rsidP="00D375ED">
      <w:pPr>
        <w:widowControl w:val="0"/>
        <w:tabs>
          <w:tab w:val="left" w:pos="3000"/>
        </w:tabs>
        <w:autoSpaceDE w:val="0"/>
        <w:autoSpaceDN w:val="0"/>
        <w:adjustRightInd w:val="0"/>
        <w:jc w:val="both"/>
        <w:rPr>
          <w:rFonts w:ascii="Arial" w:hAnsi="Arial" w:cs="Arial"/>
          <w:b/>
          <w:sz w:val="24"/>
          <w:szCs w:val="24"/>
        </w:rPr>
      </w:pPr>
    </w:p>
    <w:p w:rsidR="00D375ED" w:rsidRDefault="00D375ED" w:rsidP="00D375ED">
      <w:pPr>
        <w:widowControl w:val="0"/>
        <w:tabs>
          <w:tab w:val="left" w:pos="3000"/>
        </w:tabs>
        <w:autoSpaceDE w:val="0"/>
        <w:autoSpaceDN w:val="0"/>
        <w:adjustRightInd w:val="0"/>
        <w:jc w:val="both"/>
        <w:rPr>
          <w:rFonts w:ascii="Arial" w:hAnsi="Arial" w:cs="Arial"/>
          <w:b/>
          <w:sz w:val="24"/>
          <w:szCs w:val="24"/>
        </w:rPr>
      </w:pPr>
    </w:p>
    <w:p w:rsidR="00D375ED" w:rsidRPr="00825987" w:rsidRDefault="00435925" w:rsidP="00D375E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515753</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CARGADO DE MATERIAL CON CARGADORA.</w:t>
      </w:r>
    </w:p>
    <w:p w:rsidR="00D375ED" w:rsidRDefault="00D375ED" w:rsidP="00D375ED">
      <w:pPr>
        <w:widowControl w:val="0"/>
        <w:tabs>
          <w:tab w:val="left" w:pos="3000"/>
        </w:tabs>
        <w:autoSpaceDE w:val="0"/>
        <w:autoSpaceDN w:val="0"/>
        <w:adjustRightInd w:val="0"/>
        <w:jc w:val="both"/>
        <w:rPr>
          <w:rFonts w:ascii="Arial" w:hAnsi="Arial" w:cs="Arial"/>
          <w:b/>
          <w:bCs/>
          <w:sz w:val="24"/>
          <w:szCs w:val="24"/>
        </w:rPr>
      </w:pPr>
    </w:p>
    <w:p w:rsidR="00D375ED" w:rsidRPr="00825987" w:rsidRDefault="00D375ED" w:rsidP="00D375ED">
      <w:pPr>
        <w:widowControl w:val="0"/>
        <w:tabs>
          <w:tab w:val="left" w:pos="3000"/>
        </w:tabs>
        <w:autoSpaceDE w:val="0"/>
        <w:autoSpaceDN w:val="0"/>
        <w:adjustRightInd w:val="0"/>
        <w:jc w:val="both"/>
        <w:rPr>
          <w:rFonts w:ascii="Arial" w:hAnsi="Arial" w:cs="Arial"/>
          <w:b/>
          <w:bCs/>
          <w:sz w:val="24"/>
          <w:szCs w:val="24"/>
        </w:rPr>
      </w:pPr>
    </w:p>
    <w:p w:rsidR="00D375ED" w:rsidRPr="00A950DF" w:rsidRDefault="00D375ED" w:rsidP="00D375ED">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D375ED" w:rsidRDefault="00D375ED" w:rsidP="00D375ED">
      <w:pPr>
        <w:jc w:val="both"/>
        <w:rPr>
          <w:rFonts w:ascii="Arial" w:hAnsi="Arial" w:cs="Arial"/>
          <w:sz w:val="24"/>
        </w:rPr>
      </w:pPr>
      <w:r w:rsidRPr="0068194D">
        <w:rPr>
          <w:rFonts w:ascii="Arial" w:hAnsi="Arial" w:cs="Arial"/>
          <w:sz w:val="24"/>
        </w:rPr>
        <w:t>Todo el material producto de los derrocamientos y excavaciones, deberá ser removido, cargado y transportado fuera del perímetro de la obra a ejecutarse previa notificación escrita al Fiscalizador quién dará la orden de ejecución del rubro.  Este material deberá ser depositado en sectores próximos al sitio de trabajo o donde lo esti</w:t>
      </w:r>
      <w:r>
        <w:rPr>
          <w:rFonts w:ascii="Arial" w:hAnsi="Arial" w:cs="Arial"/>
          <w:sz w:val="24"/>
        </w:rPr>
        <w:t>me conveniente el Fiscalizador.</w:t>
      </w:r>
    </w:p>
    <w:p w:rsidR="00D375ED" w:rsidRPr="00A950DF" w:rsidRDefault="00D375ED" w:rsidP="00D375ED">
      <w:pPr>
        <w:jc w:val="both"/>
        <w:rPr>
          <w:rFonts w:ascii="Arial" w:hAnsi="Arial" w:cs="Arial"/>
          <w:sz w:val="24"/>
        </w:rPr>
      </w:pPr>
    </w:p>
    <w:p w:rsidR="00D375ED" w:rsidRPr="00A950DF" w:rsidRDefault="00D375ED" w:rsidP="00D375ED">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D375ED" w:rsidRPr="0068194D" w:rsidRDefault="00D375ED" w:rsidP="00D375ED">
      <w:pPr>
        <w:jc w:val="both"/>
        <w:rPr>
          <w:rFonts w:ascii="Arial" w:hAnsi="Arial" w:cs="Arial"/>
          <w:sz w:val="24"/>
        </w:rPr>
      </w:pPr>
      <w:r w:rsidRPr="0068194D">
        <w:rPr>
          <w:rFonts w:ascii="Arial" w:hAnsi="Arial" w:cs="Arial"/>
          <w:sz w:val="24"/>
        </w:rPr>
        <w:t>La unidad de medida será el metro cúbico producto de las excavaciones, incrementado un 10% por efectos de esponjamientos.  El pago será de acuerdo al precio unitario establecido en el contrato</w:t>
      </w:r>
    </w:p>
    <w:p w:rsidR="00D375ED" w:rsidRDefault="00D375ED" w:rsidP="00D375ED">
      <w:pPr>
        <w:widowControl w:val="0"/>
        <w:autoSpaceDE w:val="0"/>
        <w:autoSpaceDN w:val="0"/>
        <w:adjustRightInd w:val="0"/>
        <w:jc w:val="both"/>
        <w:rPr>
          <w:rFonts w:ascii="Arial" w:hAnsi="Arial" w:cs="Arial"/>
          <w:sz w:val="24"/>
          <w:szCs w:val="24"/>
        </w:rPr>
      </w:pPr>
    </w:p>
    <w:p w:rsidR="00D375ED" w:rsidRPr="00825987" w:rsidRDefault="00D375ED" w:rsidP="00D375ED">
      <w:pPr>
        <w:widowControl w:val="0"/>
        <w:autoSpaceDE w:val="0"/>
        <w:autoSpaceDN w:val="0"/>
        <w:adjustRightInd w:val="0"/>
        <w:jc w:val="both"/>
        <w:rPr>
          <w:rFonts w:ascii="Arial" w:hAnsi="Arial" w:cs="Arial"/>
          <w:sz w:val="24"/>
          <w:szCs w:val="24"/>
        </w:rPr>
      </w:pPr>
    </w:p>
    <w:p w:rsidR="00D375ED" w:rsidRPr="00825987" w:rsidRDefault="00D375ED" w:rsidP="00D375E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D375ED" w:rsidRPr="00825987" w:rsidRDefault="00D375ED" w:rsidP="00D375E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D375ED" w:rsidRPr="00825987" w:rsidRDefault="00D375ED" w:rsidP="00D375E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cargadora CAT 950F.</w:t>
      </w:r>
    </w:p>
    <w:p w:rsidR="00D375ED" w:rsidRPr="00825987" w:rsidRDefault="00D375ED" w:rsidP="00D375E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operador cargadora frontal.</w:t>
      </w:r>
    </w:p>
    <w:p w:rsidR="00D375ED" w:rsidRDefault="00D375ED" w:rsidP="00D375ED">
      <w:pPr>
        <w:rPr>
          <w:rFonts w:ascii="Arial" w:hAnsi="Arial" w:cs="Arial"/>
          <w:b/>
          <w:sz w:val="24"/>
          <w:szCs w:val="24"/>
        </w:rPr>
      </w:pPr>
      <w:r>
        <w:rPr>
          <w:rFonts w:ascii="Arial" w:hAnsi="Arial" w:cs="Arial"/>
          <w:b/>
          <w:sz w:val="24"/>
          <w:szCs w:val="24"/>
        </w:rPr>
        <w:br w:type="page"/>
      </w:r>
    </w:p>
    <w:p w:rsidR="00D375ED" w:rsidRDefault="00D375ED" w:rsidP="00D375ED">
      <w:pPr>
        <w:widowControl w:val="0"/>
        <w:tabs>
          <w:tab w:val="left" w:pos="3000"/>
        </w:tabs>
        <w:autoSpaceDE w:val="0"/>
        <w:autoSpaceDN w:val="0"/>
        <w:adjustRightInd w:val="0"/>
        <w:jc w:val="both"/>
        <w:rPr>
          <w:rFonts w:ascii="Arial" w:hAnsi="Arial" w:cs="Arial"/>
          <w:b/>
          <w:sz w:val="24"/>
          <w:szCs w:val="24"/>
        </w:rPr>
      </w:pPr>
    </w:p>
    <w:p w:rsidR="00D375ED" w:rsidRPr="00825987" w:rsidRDefault="00435925" w:rsidP="00D375E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515842</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TRANSPORTE DE MATERIALES HASTA 6 KM, INCLUYE PAGO EN ESCOMBRERA.</w:t>
      </w:r>
    </w:p>
    <w:p w:rsidR="00D375ED" w:rsidRPr="00825987" w:rsidRDefault="00D375ED" w:rsidP="00D375ED">
      <w:pPr>
        <w:widowControl w:val="0"/>
        <w:tabs>
          <w:tab w:val="left" w:pos="3000"/>
        </w:tabs>
        <w:autoSpaceDE w:val="0"/>
        <w:autoSpaceDN w:val="0"/>
        <w:adjustRightInd w:val="0"/>
        <w:jc w:val="both"/>
        <w:rPr>
          <w:rFonts w:ascii="Arial" w:hAnsi="Arial" w:cs="Arial"/>
          <w:b/>
          <w:bCs/>
          <w:sz w:val="24"/>
          <w:szCs w:val="24"/>
        </w:rPr>
      </w:pPr>
    </w:p>
    <w:p w:rsidR="00D375ED" w:rsidRPr="00825987" w:rsidRDefault="00D375ED" w:rsidP="00D375ED">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D375ED" w:rsidRPr="006E14E9" w:rsidRDefault="00D375ED" w:rsidP="00D375ED">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Comprende el conjunto de actividades necesarias para transportar desde su origen al sitio de la obra los distintos materiales, equipos y suministros en general, requeridos para el proyecto, pudiendo en algunos casos requerirse de su almacenamiento o bodegaje temporal sea en el sitio d</w:t>
      </w:r>
      <w:r>
        <w:rPr>
          <w:rFonts w:ascii="Arial" w:hAnsi="Arial" w:cs="Arial"/>
          <w:sz w:val="24"/>
          <w:szCs w:val="24"/>
        </w:rPr>
        <w:t>e origen o en el destino final.</w:t>
      </w:r>
    </w:p>
    <w:p w:rsidR="00D375ED" w:rsidRPr="006E14E9" w:rsidRDefault="00D375ED" w:rsidP="00D375ED">
      <w:pPr>
        <w:tabs>
          <w:tab w:val="left" w:pos="0"/>
        </w:tabs>
        <w:suppressAutoHyphens/>
        <w:jc w:val="both"/>
        <w:rPr>
          <w:rFonts w:ascii="Arial" w:hAnsi="Arial" w:cs="Arial"/>
          <w:sz w:val="24"/>
          <w:szCs w:val="24"/>
          <w:lang w:val="es-ES_tradnl"/>
        </w:rPr>
      </w:pPr>
      <w:r w:rsidRPr="006E14E9">
        <w:rPr>
          <w:rFonts w:ascii="Arial" w:hAnsi="Arial" w:cs="Arial"/>
          <w:sz w:val="24"/>
          <w:szCs w:val="24"/>
          <w:lang w:val="es-ES_tradnl"/>
        </w:rPr>
        <w:t>Todos los materiales y equipos deben ser transportados de manera segura, siguiendo las especificaciones de los fabricantes o distribuidores. Con este objeto en general deben ser adecuadamente empacados y rotulados para facilitar su identificación.</w:t>
      </w:r>
    </w:p>
    <w:p w:rsidR="00D375ED" w:rsidRPr="006E14E9" w:rsidRDefault="00D375ED" w:rsidP="00D375ED">
      <w:pPr>
        <w:tabs>
          <w:tab w:val="left" w:pos="0"/>
        </w:tabs>
        <w:suppressAutoHyphens/>
        <w:jc w:val="both"/>
        <w:rPr>
          <w:rFonts w:ascii="Arial" w:hAnsi="Arial" w:cs="Arial"/>
          <w:sz w:val="24"/>
          <w:szCs w:val="24"/>
          <w:lang w:val="es-ES_tradnl"/>
        </w:rPr>
      </w:pPr>
      <w:r w:rsidRPr="006E14E9">
        <w:rPr>
          <w:rFonts w:ascii="Arial" w:hAnsi="Arial" w:cs="Arial"/>
          <w:sz w:val="24"/>
          <w:szCs w:val="24"/>
          <w:lang w:val="es-ES_tradnl"/>
        </w:rPr>
        <w:t>El bodegaje temporal debe efectuarse en sitios apropiados cuidando de que no sufran deterioros. En todo caso, los materiales y equipos deben ser recibidos a satisfacción por el Fisca</w:t>
      </w:r>
      <w:r>
        <w:rPr>
          <w:rFonts w:ascii="Arial" w:hAnsi="Arial" w:cs="Arial"/>
          <w:sz w:val="24"/>
          <w:szCs w:val="24"/>
          <w:lang w:val="es-ES_tradnl"/>
        </w:rPr>
        <w:t>lizador en el sitio de trabajo.</w:t>
      </w:r>
    </w:p>
    <w:p w:rsidR="00D375ED" w:rsidRPr="006E14E9" w:rsidRDefault="00D375ED" w:rsidP="00D375ED">
      <w:pPr>
        <w:tabs>
          <w:tab w:val="left" w:pos="0"/>
        </w:tabs>
        <w:suppressAutoHyphens/>
        <w:jc w:val="both"/>
        <w:rPr>
          <w:rFonts w:ascii="Arial" w:hAnsi="Arial" w:cs="Arial"/>
          <w:sz w:val="24"/>
          <w:szCs w:val="24"/>
          <w:lang w:val="es-ES_tradnl"/>
        </w:rPr>
      </w:pPr>
      <w:r w:rsidRPr="006E14E9">
        <w:rPr>
          <w:rFonts w:ascii="Arial" w:hAnsi="Arial" w:cs="Arial"/>
          <w:sz w:val="24"/>
          <w:szCs w:val="24"/>
          <w:lang w:val="es-ES_tradnl"/>
        </w:rPr>
        <w:t>El Constructor deberá mantener permanentemente un registro actualizado de todos los ingresos, egresos y saldos de materiales, que permitan además de programar los despachos y adquisiciones de manera oportuna, efectuar el control y pago de los bienes suministrados en los casos pertinentes, establecidos en estas especificaciones.</w:t>
      </w:r>
    </w:p>
    <w:p w:rsidR="00D375ED" w:rsidRPr="006E14E9" w:rsidRDefault="00D375ED" w:rsidP="00D375ED">
      <w:pPr>
        <w:jc w:val="both"/>
        <w:rPr>
          <w:rFonts w:ascii="Arial" w:hAnsi="Arial" w:cs="Arial"/>
          <w:sz w:val="24"/>
          <w:szCs w:val="24"/>
        </w:rPr>
      </w:pPr>
      <w:r w:rsidRPr="006E14E9">
        <w:rPr>
          <w:rFonts w:ascii="Arial" w:hAnsi="Arial" w:cs="Arial"/>
          <w:sz w:val="24"/>
          <w:szCs w:val="24"/>
          <w:lang w:val="es-ES_tradnl"/>
        </w:rPr>
        <w:t>Los costos de transporte, seguro, bodegaje y manipuleo de los bienes deben estar incluidos en los respectivos análisis de los costos unitarios, por lo que no se reconocerá pagos adicionales por estos conceptos.</w:t>
      </w:r>
    </w:p>
    <w:p w:rsidR="00D375ED" w:rsidRPr="00825987" w:rsidRDefault="00D375ED" w:rsidP="00D375ED">
      <w:pPr>
        <w:widowControl w:val="0"/>
        <w:autoSpaceDE w:val="0"/>
        <w:autoSpaceDN w:val="0"/>
        <w:adjustRightInd w:val="0"/>
        <w:jc w:val="both"/>
        <w:rPr>
          <w:rFonts w:ascii="Arial" w:hAnsi="Arial" w:cs="Arial"/>
          <w:sz w:val="24"/>
          <w:szCs w:val="24"/>
        </w:rPr>
      </w:pPr>
    </w:p>
    <w:p w:rsidR="00D375ED" w:rsidRPr="00825987" w:rsidRDefault="00D375ED" w:rsidP="00D375E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D375ED" w:rsidRPr="00825987" w:rsidRDefault="00D375ED" w:rsidP="00D375E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D375ED" w:rsidRPr="00825987" w:rsidRDefault="00D375ED" w:rsidP="00D375E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volqueta de 12 M3.</w:t>
      </w:r>
    </w:p>
    <w:p w:rsidR="00D375ED" w:rsidRPr="00825987" w:rsidRDefault="00D375ED" w:rsidP="00D375E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chofer.</w:t>
      </w:r>
    </w:p>
    <w:p w:rsidR="00D375ED" w:rsidRDefault="00D375ED" w:rsidP="00D375ED">
      <w:pPr>
        <w:widowControl w:val="0"/>
        <w:tabs>
          <w:tab w:val="left" w:pos="3000"/>
        </w:tabs>
        <w:autoSpaceDE w:val="0"/>
        <w:autoSpaceDN w:val="0"/>
        <w:adjustRightInd w:val="0"/>
        <w:spacing w:line="240" w:lineRule="auto"/>
        <w:jc w:val="both"/>
        <w:rPr>
          <w:rFonts w:ascii="Arial" w:hAnsi="Arial" w:cs="Arial"/>
          <w:b/>
          <w:bCs/>
          <w:sz w:val="24"/>
        </w:rPr>
      </w:pPr>
      <w:r w:rsidRPr="00FB1D2E">
        <w:rPr>
          <w:rFonts w:ascii="Arial" w:hAnsi="Arial" w:cs="Arial"/>
          <w:b/>
          <w:sz w:val="24"/>
          <w:szCs w:val="24"/>
        </w:rPr>
        <w:t>CODIGO:</w:t>
      </w:r>
      <w:r w:rsidRPr="00240DE6">
        <w:t xml:space="preserve"> </w:t>
      </w:r>
      <w:r w:rsidRPr="00D375ED">
        <w:rPr>
          <w:rFonts w:ascii="Arial" w:hAnsi="Arial" w:cs="Arial"/>
          <w:b/>
          <w:sz w:val="24"/>
          <w:szCs w:val="24"/>
        </w:rPr>
        <w:t>516512</w:t>
      </w:r>
      <w:r>
        <w:rPr>
          <w:rFonts w:ascii="Arial" w:hAnsi="Arial" w:cs="Arial"/>
          <w:b/>
          <w:sz w:val="24"/>
          <w:szCs w:val="24"/>
        </w:rPr>
        <w:tab/>
        <w:t xml:space="preserve">RUBRO: </w:t>
      </w:r>
      <w:r w:rsidRPr="00D375ED">
        <w:rPr>
          <w:rFonts w:ascii="Arial" w:hAnsi="Arial" w:cs="Arial"/>
          <w:b/>
          <w:sz w:val="24"/>
          <w:szCs w:val="24"/>
        </w:rPr>
        <w:t>SOBREACARREO DE MATERIALES PARA DESALOJO</w:t>
      </w:r>
    </w:p>
    <w:p w:rsidR="00D375ED" w:rsidRDefault="00D375ED" w:rsidP="00D375ED">
      <w:pPr>
        <w:widowControl w:val="0"/>
        <w:autoSpaceDE w:val="0"/>
        <w:autoSpaceDN w:val="0"/>
        <w:adjustRightInd w:val="0"/>
        <w:spacing w:line="240" w:lineRule="auto"/>
        <w:jc w:val="both"/>
        <w:rPr>
          <w:rFonts w:ascii="Arial" w:hAnsi="Arial" w:cs="Arial"/>
          <w:b/>
          <w:bCs/>
          <w:sz w:val="24"/>
        </w:rPr>
      </w:pPr>
    </w:p>
    <w:p w:rsidR="00D375ED" w:rsidRDefault="00D375ED" w:rsidP="00D375ED">
      <w:pPr>
        <w:widowControl w:val="0"/>
        <w:autoSpaceDE w:val="0"/>
        <w:autoSpaceDN w:val="0"/>
        <w:adjustRightInd w:val="0"/>
        <w:spacing w:line="240" w:lineRule="auto"/>
        <w:jc w:val="both"/>
        <w:rPr>
          <w:rFonts w:ascii="Arial" w:hAnsi="Arial" w:cs="Arial"/>
          <w:b/>
          <w:bCs/>
          <w:sz w:val="24"/>
        </w:rPr>
      </w:pPr>
    </w:p>
    <w:p w:rsidR="00D375ED" w:rsidRPr="00A950DF" w:rsidRDefault="00D375ED" w:rsidP="00D375ED">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D375ED" w:rsidRPr="0068194D" w:rsidRDefault="00D375ED" w:rsidP="00D375ED">
      <w:pPr>
        <w:jc w:val="both"/>
        <w:rPr>
          <w:rFonts w:ascii="Arial" w:hAnsi="Arial" w:cs="Arial"/>
          <w:sz w:val="24"/>
        </w:rPr>
      </w:pPr>
      <w:r w:rsidRPr="0068194D">
        <w:rPr>
          <w:rFonts w:ascii="Arial" w:hAnsi="Arial" w:cs="Arial"/>
          <w:sz w:val="24"/>
        </w:rPr>
        <w:t>Todo el material producto de los derrocamientos y excavaciones, deberá ser removido, cargado y transportado fuera del perímetro de la obra a ejecutarse previa notificación escrita al Fiscalizador quién dará la orden de ejecución del rubro.  Este material deberá ser depositado en sectores próximos al sitio de trabajo o donde lo estime conveniente el Fiscalizador.</w:t>
      </w:r>
    </w:p>
    <w:p w:rsidR="00D375ED" w:rsidRPr="00A950DF" w:rsidRDefault="00D375ED" w:rsidP="00D375ED">
      <w:pPr>
        <w:widowControl w:val="0"/>
        <w:autoSpaceDE w:val="0"/>
        <w:autoSpaceDN w:val="0"/>
        <w:adjustRightInd w:val="0"/>
        <w:jc w:val="both"/>
        <w:rPr>
          <w:rFonts w:ascii="Arial" w:hAnsi="Arial" w:cs="Arial"/>
          <w:sz w:val="24"/>
        </w:rPr>
      </w:pPr>
    </w:p>
    <w:p w:rsidR="00D375ED" w:rsidRPr="00A950DF" w:rsidRDefault="00D375ED" w:rsidP="00D375ED">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D375ED" w:rsidRPr="0068194D" w:rsidRDefault="00D375ED" w:rsidP="00D375ED">
      <w:pPr>
        <w:jc w:val="both"/>
        <w:rPr>
          <w:rFonts w:ascii="Arial" w:hAnsi="Arial" w:cs="Arial"/>
          <w:sz w:val="24"/>
        </w:rPr>
      </w:pPr>
      <w:r w:rsidRPr="0068194D">
        <w:rPr>
          <w:rFonts w:ascii="Arial" w:hAnsi="Arial" w:cs="Arial"/>
          <w:sz w:val="24"/>
        </w:rPr>
        <w:t>La unidad de medida será el metro cúbico producto de las excavaciones, incrementado un 10% por efectos de esponjamientos.  El pago será de acuerdo al precio unitario establecido en el contrato</w:t>
      </w:r>
    </w:p>
    <w:p w:rsidR="00D375ED" w:rsidRDefault="00D375ED" w:rsidP="00D375ED">
      <w:pPr>
        <w:widowControl w:val="0"/>
        <w:autoSpaceDE w:val="0"/>
        <w:autoSpaceDN w:val="0"/>
        <w:adjustRightInd w:val="0"/>
        <w:spacing w:line="240" w:lineRule="auto"/>
        <w:jc w:val="both"/>
        <w:rPr>
          <w:rFonts w:ascii="Arial" w:hAnsi="Arial" w:cs="Arial"/>
          <w:sz w:val="24"/>
        </w:rPr>
      </w:pPr>
    </w:p>
    <w:p w:rsidR="00D375ED" w:rsidRDefault="00D375ED" w:rsidP="00D375ED">
      <w:pPr>
        <w:widowControl w:val="0"/>
        <w:autoSpaceDE w:val="0"/>
        <w:autoSpaceDN w:val="0"/>
        <w:adjustRightInd w:val="0"/>
        <w:jc w:val="both"/>
        <w:rPr>
          <w:rFonts w:ascii="Arial" w:hAnsi="Arial" w:cs="Arial"/>
          <w:sz w:val="24"/>
        </w:rPr>
      </w:pPr>
    </w:p>
    <w:p w:rsidR="00D375ED" w:rsidRPr="00A950DF" w:rsidRDefault="00D375ED" w:rsidP="00D375ED">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D375ED" w:rsidRPr="00A950DF" w:rsidRDefault="00D375ED" w:rsidP="00D375ED">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w:t>
      </w:r>
    </w:p>
    <w:p w:rsidR="00D375ED" w:rsidRPr="00A950DF" w:rsidRDefault="00D375ED" w:rsidP="00D375ED">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6B37ED">
        <w:rPr>
          <w:rFonts w:ascii="Arial" w:hAnsi="Arial" w:cs="Arial"/>
          <w:sz w:val="24"/>
        </w:rPr>
        <w:t>VOLQUETA DE 9M3</w:t>
      </w:r>
      <w:r w:rsidRPr="00A950DF">
        <w:rPr>
          <w:rFonts w:ascii="Arial" w:hAnsi="Arial" w:cs="Arial"/>
          <w:sz w:val="24"/>
        </w:rPr>
        <w:t>.</w:t>
      </w:r>
    </w:p>
    <w:p w:rsidR="00D375ED" w:rsidRDefault="00D375ED" w:rsidP="00D375ED">
      <w:pPr>
        <w:jc w:val="both"/>
        <w:rPr>
          <w:rFonts w:ascii="Arial" w:hAnsi="Arial" w:cs="Arial"/>
          <w:sz w:val="24"/>
        </w:rPr>
      </w:pPr>
      <w:r w:rsidRPr="00A950DF">
        <w:rPr>
          <w:rFonts w:ascii="Arial" w:hAnsi="Arial" w:cs="Arial"/>
          <w:b/>
          <w:bCs/>
          <w:sz w:val="24"/>
        </w:rPr>
        <w:t xml:space="preserve">MANO DE OBRA MÍNIMA CALIFICADA: </w:t>
      </w:r>
      <w:r w:rsidRPr="006B37ED">
        <w:rPr>
          <w:rFonts w:ascii="Arial" w:hAnsi="Arial" w:cs="Arial"/>
          <w:bCs/>
          <w:sz w:val="24"/>
        </w:rPr>
        <w:t>CHOFER PROFESIONAL LICENCIA TIPO D (ESTR. OC. D1)</w:t>
      </w:r>
      <w:r w:rsidRPr="00A950DF">
        <w:rPr>
          <w:rFonts w:ascii="Arial" w:hAnsi="Arial" w:cs="Arial"/>
          <w:sz w:val="24"/>
        </w:rPr>
        <w:t>, PEÓN</w:t>
      </w:r>
      <w:r>
        <w:rPr>
          <w:rFonts w:ascii="Arial" w:hAnsi="Arial" w:cs="Arial"/>
          <w:sz w:val="24"/>
        </w:rPr>
        <w:t xml:space="preserve">, </w:t>
      </w:r>
      <w:r w:rsidRPr="006B37ED">
        <w:rPr>
          <w:rFonts w:ascii="Arial" w:hAnsi="Arial" w:cs="Arial"/>
          <w:sz w:val="24"/>
        </w:rPr>
        <w:t>MAESTRO DE OBRA</w:t>
      </w:r>
      <w:r w:rsidRPr="00A950DF">
        <w:rPr>
          <w:rFonts w:ascii="Arial" w:hAnsi="Arial" w:cs="Arial"/>
          <w:sz w:val="24"/>
        </w:rPr>
        <w:t>.</w:t>
      </w:r>
    </w:p>
    <w:p w:rsidR="00000036" w:rsidRPr="00825987" w:rsidRDefault="00435925" w:rsidP="0000003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515828</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SUBRASANTE CONFORMACIÓN Y COMPACTACIÓN CON EQUIPO LIVIANO.</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Son  todas  las  actividades  para  construir  un  contrapiso  de  hormigón  armado,  hormigón  de resistencia 210 kg/cm2, incluye el proceso de fabricación, vertido y curado del hormigón como también la compacta</w:t>
      </w:r>
      <w:r>
        <w:rPr>
          <w:rFonts w:ascii="Arial" w:hAnsi="Arial" w:cs="Arial"/>
          <w:sz w:val="24"/>
          <w:szCs w:val="24"/>
        </w:rPr>
        <w:t>ción de lastre y/o piedra bola.</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compactar una capa de piedra bola y otra capa de lastre (sierra y costa), compactadas a máquina y tender una capa de polietileno para proceder a la fundición con hormigón simple de 210 kg/cm2, cuyo espesor es de 7cm.</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Para proyectos que se  realicen estudio de suelos, éste determinará el tipo y la altura de los elementos de compactación.</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donde  se  va  a  colocar  el  contrapiso  estarán  totalmente  limpias,  niveladas  y compactas.</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 únicamente encofrar la parte lateral del contrapiso que queda libre con madera de mínimo 7cm de alto.</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w:t>
      </w:r>
      <w:r w:rsidRPr="006E14E9">
        <w:rPr>
          <w:rFonts w:ascii="Arial" w:hAnsi="Arial" w:cs="Arial"/>
          <w:sz w:val="24"/>
          <w:szCs w:val="24"/>
        </w:rPr>
        <w:lastRenderedPageBreak/>
        <w:t>Igualmente para grandes áreas, se  procederá al  vertido del hormigón, en cuadros alternados no  consecutivos longitudinal o  transversalmente (en  forma  de  tablero de ajedrez), para lo cual se diseñará previamente la junta de construcción a realizarse.</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deberá dejar el piso listo para instalación de cerámica o alisar el piso dependiendo</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del tipo de acabado que indique el contrato.</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entrega  del  rubro  concluido, que  se  sujetará  a  los resultados de las pruebas de laboratorio y de campo, así como las tolerancias y condiciones en</w:t>
      </w:r>
      <w:r>
        <w:rPr>
          <w:rFonts w:ascii="Arial" w:hAnsi="Arial" w:cs="Arial"/>
          <w:sz w:val="24"/>
          <w:szCs w:val="24"/>
        </w:rPr>
        <w:t xml:space="preserve"> las que se hace dicha entrega.</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p>
    <w:p w:rsidR="00000036" w:rsidRPr="00825987"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y su pago será por metro cuadrado (m2), con</w:t>
      </w:r>
      <w:r>
        <w:rPr>
          <w:rFonts w:ascii="Arial" w:hAnsi="Arial" w:cs="Arial"/>
          <w:sz w:val="24"/>
          <w:szCs w:val="24"/>
        </w:rPr>
        <w:t xml:space="preserve"> aproximación de dos decimales.</w:t>
      </w:r>
    </w:p>
    <w:p w:rsidR="00000036" w:rsidRPr="00825987" w:rsidRDefault="00000036" w:rsidP="00000036">
      <w:pPr>
        <w:widowControl w:val="0"/>
        <w:autoSpaceDE w:val="0"/>
        <w:autoSpaceDN w:val="0"/>
        <w:adjustRightInd w:val="0"/>
        <w:jc w:val="both"/>
        <w:rPr>
          <w:rFonts w:ascii="Arial" w:hAnsi="Arial" w:cs="Arial"/>
          <w:sz w:val="24"/>
          <w:szCs w:val="24"/>
        </w:rPr>
      </w:pPr>
    </w:p>
    <w:p w:rsidR="00000036" w:rsidRPr="00825987" w:rsidRDefault="00000036" w:rsidP="0000003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00036" w:rsidRPr="00825987" w:rsidRDefault="00000036" w:rsidP="0000003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r w:rsidRPr="00825987">
        <w:rPr>
          <w:rFonts w:ascii="Arial" w:hAnsi="Arial" w:cs="Arial"/>
          <w:b/>
          <w:bCs/>
          <w:sz w:val="24"/>
          <w:szCs w:val="24"/>
        </w:rPr>
        <w:t>.</w:t>
      </w:r>
    </w:p>
    <w:p w:rsidR="00000036" w:rsidRPr="00825987" w:rsidRDefault="00000036" w:rsidP="0000003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vibroapisonador, rodillo liso tándem, tanquero, motoniveladora.</w:t>
      </w:r>
    </w:p>
    <w:p w:rsidR="00000036" w:rsidRPr="00825987" w:rsidRDefault="00000036" w:rsidP="0000003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operador, chofer.</w:t>
      </w:r>
    </w:p>
    <w:p w:rsidR="00000036" w:rsidRPr="00825987" w:rsidRDefault="00000036" w:rsidP="0000003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515613</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RELLENO COMPACTADO CON MATERIAL DE MEJORAMIENTO IMPORTADO.</w:t>
      </w:r>
    </w:p>
    <w:p w:rsidR="00000036" w:rsidRDefault="00000036" w:rsidP="0000003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000036">
        <w:rPr>
          <w:rFonts w:ascii="Arial" w:hAnsi="Arial" w:cs="Arial"/>
          <w:b/>
          <w:sz w:val="24"/>
          <w:szCs w:val="24"/>
        </w:rPr>
        <w:t>516495</w:t>
      </w:r>
      <w:r w:rsidRPr="00825987">
        <w:rPr>
          <w:rFonts w:ascii="Arial" w:hAnsi="Arial" w:cs="Arial"/>
          <w:b/>
          <w:sz w:val="24"/>
          <w:szCs w:val="24"/>
        </w:rPr>
        <w:tab/>
        <w:t>RUBRO:</w:t>
      </w:r>
      <w:r w:rsidRPr="00825987">
        <w:rPr>
          <w:rFonts w:ascii="Arial" w:hAnsi="Arial" w:cs="Arial"/>
          <w:sz w:val="24"/>
          <w:szCs w:val="24"/>
        </w:rPr>
        <w:t xml:space="preserve"> </w:t>
      </w:r>
      <w:r w:rsidRPr="00000036">
        <w:rPr>
          <w:rFonts w:ascii="Arial" w:hAnsi="Arial" w:cs="Arial"/>
          <w:b/>
          <w:sz w:val="24"/>
          <w:szCs w:val="24"/>
        </w:rPr>
        <w:t>RELLENO COMPACTADO CON MATERIAL DE SUB-BASE CLASE 2</w:t>
      </w:r>
    </w:p>
    <w:p w:rsidR="00000036" w:rsidRDefault="00000036" w:rsidP="00000036">
      <w:pPr>
        <w:widowControl w:val="0"/>
        <w:tabs>
          <w:tab w:val="left" w:pos="3000"/>
        </w:tabs>
        <w:autoSpaceDE w:val="0"/>
        <w:autoSpaceDN w:val="0"/>
        <w:adjustRightInd w:val="0"/>
        <w:jc w:val="both"/>
        <w:rPr>
          <w:rFonts w:ascii="Arial" w:hAnsi="Arial" w:cs="Arial"/>
          <w:b/>
          <w:bCs/>
          <w:sz w:val="24"/>
          <w:szCs w:val="24"/>
        </w:rPr>
      </w:pPr>
    </w:p>
    <w:p w:rsidR="00000036" w:rsidRPr="006E14E9" w:rsidRDefault="00000036" w:rsidP="00000036">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000036" w:rsidRPr="006E14E9" w:rsidRDefault="00000036" w:rsidP="00000036">
      <w:pPr>
        <w:ind w:right="-1"/>
        <w:jc w:val="both"/>
        <w:rPr>
          <w:rFonts w:ascii="Arial" w:hAnsi="Arial" w:cs="Arial"/>
          <w:sz w:val="24"/>
          <w:szCs w:val="24"/>
        </w:rPr>
      </w:pPr>
      <w:r w:rsidRPr="006E14E9">
        <w:rPr>
          <w:rFonts w:ascii="Arial" w:hAnsi="Arial" w:cs="Arial"/>
          <w:sz w:val="24"/>
          <w:szCs w:val="24"/>
        </w:rPr>
        <w:t xml:space="preserve">El contratista deberá realizar el relleno tal como se indica en los planos respectivos y en la longitud especificada en la tabla de cantidades, el contratista deberá proveer todos los materiales, herramientas, equipos, insumos, mano de </w:t>
      </w:r>
      <w:r w:rsidRPr="006E14E9">
        <w:rPr>
          <w:rFonts w:ascii="Arial" w:hAnsi="Arial" w:cs="Arial"/>
          <w:sz w:val="24"/>
          <w:szCs w:val="24"/>
        </w:rPr>
        <w:lastRenderedPageBreak/>
        <w:t xml:space="preserve">obra, y la supervisión técnica necesaria para la realización de los trabajos que se detallan en estas especificaciones. </w:t>
      </w:r>
    </w:p>
    <w:p w:rsidR="00000036" w:rsidRDefault="00000036" w:rsidP="00000036">
      <w:pPr>
        <w:ind w:right="-1"/>
        <w:jc w:val="both"/>
        <w:rPr>
          <w:rFonts w:ascii="Arial" w:hAnsi="Arial" w:cs="Arial"/>
          <w:b/>
          <w:sz w:val="24"/>
          <w:szCs w:val="24"/>
        </w:rPr>
      </w:pPr>
    </w:p>
    <w:p w:rsidR="00000036" w:rsidRPr="006E14E9" w:rsidRDefault="00000036" w:rsidP="00000036">
      <w:pPr>
        <w:ind w:right="-1"/>
        <w:jc w:val="both"/>
        <w:rPr>
          <w:rFonts w:ascii="Arial" w:hAnsi="Arial" w:cs="Arial"/>
          <w:b/>
          <w:sz w:val="24"/>
          <w:szCs w:val="24"/>
        </w:rPr>
      </w:pPr>
      <w:r w:rsidRPr="006E14E9">
        <w:rPr>
          <w:rFonts w:ascii="Arial" w:hAnsi="Arial" w:cs="Arial"/>
          <w:b/>
          <w:sz w:val="24"/>
          <w:szCs w:val="24"/>
        </w:rPr>
        <w:t xml:space="preserve">PROCEDIMIENTO.- </w:t>
      </w:r>
    </w:p>
    <w:p w:rsidR="00000036" w:rsidRPr="006E14E9" w:rsidRDefault="00000036" w:rsidP="00000036">
      <w:pPr>
        <w:ind w:right="-1"/>
        <w:jc w:val="both"/>
        <w:rPr>
          <w:rFonts w:ascii="Arial" w:hAnsi="Arial" w:cs="Arial"/>
          <w:sz w:val="24"/>
          <w:szCs w:val="24"/>
        </w:rPr>
      </w:pPr>
      <w:r w:rsidRPr="006E14E9">
        <w:rPr>
          <w:rFonts w:ascii="Arial" w:hAnsi="Arial" w:cs="Arial"/>
          <w:sz w:val="24"/>
          <w:szCs w:val="24"/>
        </w:rPr>
        <w:t xml:space="preserve">Para el relleno con material importado se deberá contemplar las siguientes características: </w:t>
      </w:r>
    </w:p>
    <w:p w:rsidR="00000036" w:rsidRPr="006E14E9" w:rsidRDefault="00000036" w:rsidP="00000036">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000036" w:rsidRPr="006E14E9" w:rsidRDefault="00000036" w:rsidP="00000036">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Todo el material del relleno deberá estar libre de cenizas, desechos, materiales orgánicos o vegetales, piedras o rocas u otro material no apropiado.</w:t>
      </w:r>
    </w:p>
    <w:p w:rsidR="00000036" w:rsidRPr="003E5F0B" w:rsidRDefault="00000036" w:rsidP="00000036">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000036" w:rsidRDefault="00000036" w:rsidP="00000036">
      <w:pPr>
        <w:tabs>
          <w:tab w:val="left" w:pos="-720"/>
          <w:tab w:val="left" w:pos="0"/>
        </w:tabs>
        <w:suppressAutoHyphens/>
        <w:ind w:right="-1"/>
        <w:jc w:val="both"/>
        <w:rPr>
          <w:rFonts w:ascii="Arial" w:hAnsi="Arial" w:cs="Arial"/>
          <w:b/>
          <w:sz w:val="24"/>
          <w:szCs w:val="24"/>
        </w:rPr>
      </w:pPr>
    </w:p>
    <w:p w:rsidR="00000036" w:rsidRDefault="00000036" w:rsidP="00000036">
      <w:pPr>
        <w:tabs>
          <w:tab w:val="left" w:pos="-720"/>
          <w:tab w:val="left" w:pos="0"/>
        </w:tabs>
        <w:suppressAutoHyphens/>
        <w:ind w:right="-1"/>
        <w:jc w:val="both"/>
        <w:rPr>
          <w:rFonts w:ascii="Arial" w:hAnsi="Arial" w:cs="Arial"/>
          <w:b/>
          <w:sz w:val="24"/>
          <w:szCs w:val="24"/>
        </w:rPr>
      </w:pPr>
    </w:p>
    <w:p w:rsidR="00000036" w:rsidRPr="006E14E9" w:rsidRDefault="00000036" w:rsidP="00000036">
      <w:pPr>
        <w:tabs>
          <w:tab w:val="left" w:pos="-720"/>
          <w:tab w:val="left" w:pos="0"/>
        </w:tabs>
        <w:suppressAutoHyphens/>
        <w:ind w:right="-1"/>
        <w:jc w:val="both"/>
        <w:rPr>
          <w:rFonts w:ascii="Arial" w:hAnsi="Arial" w:cs="Arial"/>
          <w:b/>
          <w:sz w:val="24"/>
          <w:szCs w:val="24"/>
        </w:rPr>
      </w:pPr>
      <w:r w:rsidRPr="006E14E9">
        <w:rPr>
          <w:rFonts w:ascii="Arial" w:hAnsi="Arial" w:cs="Arial"/>
          <w:b/>
          <w:sz w:val="24"/>
          <w:szCs w:val="24"/>
        </w:rPr>
        <w:t>MEDICIÓN Y PAGO.-</w:t>
      </w:r>
    </w:p>
    <w:p w:rsidR="00000036" w:rsidRPr="006E14E9" w:rsidRDefault="00000036" w:rsidP="00000036">
      <w:pPr>
        <w:tabs>
          <w:tab w:val="left" w:pos="-720"/>
          <w:tab w:val="left" w:pos="0"/>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000036" w:rsidRPr="003E5F0B" w:rsidRDefault="00000036" w:rsidP="00000036">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p>
    <w:p w:rsidR="00000036" w:rsidRDefault="00000036" w:rsidP="00000036">
      <w:pPr>
        <w:widowControl w:val="0"/>
        <w:autoSpaceDE w:val="0"/>
        <w:autoSpaceDN w:val="0"/>
        <w:adjustRightInd w:val="0"/>
        <w:jc w:val="both"/>
        <w:rPr>
          <w:rFonts w:ascii="Arial" w:hAnsi="Arial" w:cs="Arial"/>
          <w:b/>
          <w:bCs/>
          <w:sz w:val="24"/>
          <w:szCs w:val="24"/>
        </w:rPr>
      </w:pPr>
    </w:p>
    <w:p w:rsidR="00000036" w:rsidRPr="00825987" w:rsidRDefault="001A0732" w:rsidP="0000003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000036" w:rsidRPr="00825987" w:rsidRDefault="001A0732" w:rsidP="0000003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MATERIAL DE PRESTAMO IMPORTADO, AGUA.</w:t>
      </w:r>
    </w:p>
    <w:p w:rsidR="00000036" w:rsidRPr="00825987" w:rsidRDefault="001A0732" w:rsidP="0000003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MOTONIVELADORA, RODILLO COMPACTADOR, TANQUERO, VOLQUETA 8M3.</w:t>
      </w:r>
    </w:p>
    <w:p w:rsidR="00000036" w:rsidRPr="00825987" w:rsidRDefault="001A0732" w:rsidP="00000036">
      <w:pPr>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OPERADOR EQUIPO PESADO 1, OPERADOR EQUIPO PESADO 2, CHOFER</w:t>
      </w:r>
      <w:r w:rsidRPr="00825987">
        <w:rPr>
          <w:rFonts w:ascii="Arial" w:hAnsi="Arial" w:cs="Arial"/>
          <w:sz w:val="24"/>
          <w:szCs w:val="24"/>
        </w:rPr>
        <w:t>.</w:t>
      </w:r>
    </w:p>
    <w:p w:rsidR="00000036" w:rsidRDefault="00000036" w:rsidP="00000036">
      <w:pPr>
        <w:widowControl w:val="0"/>
        <w:tabs>
          <w:tab w:val="left" w:pos="3000"/>
        </w:tabs>
        <w:autoSpaceDE w:val="0"/>
        <w:autoSpaceDN w:val="0"/>
        <w:adjustRightInd w:val="0"/>
        <w:jc w:val="both"/>
        <w:rPr>
          <w:rFonts w:ascii="Arial" w:hAnsi="Arial" w:cs="Arial"/>
          <w:b/>
          <w:sz w:val="24"/>
          <w:szCs w:val="24"/>
        </w:rPr>
      </w:pPr>
    </w:p>
    <w:p w:rsidR="004C14D4" w:rsidRDefault="004C14D4" w:rsidP="00000036">
      <w:pPr>
        <w:widowControl w:val="0"/>
        <w:tabs>
          <w:tab w:val="left" w:pos="3000"/>
        </w:tabs>
        <w:autoSpaceDE w:val="0"/>
        <w:autoSpaceDN w:val="0"/>
        <w:adjustRightInd w:val="0"/>
        <w:jc w:val="both"/>
        <w:rPr>
          <w:rFonts w:ascii="Arial" w:hAnsi="Arial" w:cs="Arial"/>
          <w:b/>
          <w:sz w:val="24"/>
          <w:szCs w:val="24"/>
        </w:rPr>
      </w:pPr>
    </w:p>
    <w:p w:rsidR="00000036" w:rsidRPr="00825987" w:rsidRDefault="00435925" w:rsidP="0000003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CODIGO:</w:t>
      </w:r>
      <w:r w:rsidRPr="00825987">
        <w:rPr>
          <w:rFonts w:ascii="Arial" w:hAnsi="Arial" w:cs="Arial"/>
          <w:sz w:val="24"/>
          <w:szCs w:val="24"/>
        </w:rPr>
        <w:t xml:space="preserve"> </w:t>
      </w:r>
      <w:r w:rsidRPr="00825987">
        <w:rPr>
          <w:rFonts w:ascii="Arial" w:hAnsi="Arial" w:cs="Arial"/>
          <w:b/>
          <w:sz w:val="24"/>
          <w:szCs w:val="24"/>
        </w:rPr>
        <w:t>515838</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SUMINISTRO Y COLOCACIÓN DE PIEDRA BOLA TAMAÑO MAXIMO 20CM.</w:t>
      </w:r>
    </w:p>
    <w:p w:rsidR="00000036" w:rsidRDefault="00000036" w:rsidP="00000036">
      <w:pPr>
        <w:widowControl w:val="0"/>
        <w:tabs>
          <w:tab w:val="left" w:pos="3000"/>
        </w:tabs>
        <w:autoSpaceDE w:val="0"/>
        <w:autoSpaceDN w:val="0"/>
        <w:adjustRightInd w:val="0"/>
        <w:jc w:val="both"/>
        <w:rPr>
          <w:rFonts w:ascii="Arial" w:hAnsi="Arial" w:cs="Arial"/>
          <w:b/>
          <w:bCs/>
          <w:sz w:val="24"/>
          <w:szCs w:val="24"/>
        </w:rPr>
      </w:pP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00036" w:rsidRPr="006E14E9" w:rsidRDefault="00000036" w:rsidP="00000036">
      <w:pPr>
        <w:tabs>
          <w:tab w:val="left" w:pos="0"/>
        </w:tabs>
        <w:suppressAutoHyphens/>
        <w:jc w:val="both"/>
        <w:rPr>
          <w:rFonts w:ascii="Arial" w:hAnsi="Arial" w:cs="Arial"/>
          <w:sz w:val="24"/>
          <w:szCs w:val="24"/>
        </w:rPr>
      </w:pPr>
      <w:r w:rsidRPr="006E14E9">
        <w:rPr>
          <w:rFonts w:ascii="Arial" w:hAnsi="Arial" w:cs="Arial"/>
          <w:sz w:val="24"/>
          <w:szCs w:val="24"/>
        </w:rPr>
        <w:t xml:space="preserve">El rubro consiste en el </w:t>
      </w:r>
      <w:r>
        <w:rPr>
          <w:rFonts w:ascii="Arial" w:hAnsi="Arial" w:cs="Arial"/>
          <w:sz w:val="24"/>
          <w:szCs w:val="24"/>
        </w:rPr>
        <w:t>suministro y colocación de piedra bola</w:t>
      </w:r>
      <w:r w:rsidRPr="006E14E9">
        <w:rPr>
          <w:rFonts w:ascii="Arial" w:hAnsi="Arial" w:cs="Arial"/>
          <w:sz w:val="24"/>
          <w:szCs w:val="24"/>
        </w:rPr>
        <w:t>, para lo cual se utilizará herramienta manual y/o mecánica.</w:t>
      </w:r>
    </w:p>
    <w:p w:rsidR="00000036" w:rsidRPr="006E14E9" w:rsidRDefault="00000036" w:rsidP="00000036">
      <w:pPr>
        <w:jc w:val="both"/>
        <w:rPr>
          <w:rFonts w:ascii="Arial" w:hAnsi="Arial" w:cs="Arial"/>
          <w:sz w:val="24"/>
          <w:szCs w:val="24"/>
        </w:rPr>
      </w:pPr>
    </w:p>
    <w:p w:rsidR="00000036" w:rsidRPr="006E14E9" w:rsidRDefault="00000036" w:rsidP="00000036">
      <w:pPr>
        <w:jc w:val="both"/>
        <w:rPr>
          <w:rFonts w:ascii="Arial" w:hAnsi="Arial" w:cs="Arial"/>
          <w:b/>
          <w:sz w:val="24"/>
          <w:szCs w:val="24"/>
        </w:rPr>
      </w:pPr>
      <w:r w:rsidRPr="006E14E9">
        <w:rPr>
          <w:rFonts w:ascii="Arial" w:hAnsi="Arial" w:cs="Arial"/>
          <w:b/>
          <w:sz w:val="24"/>
          <w:szCs w:val="24"/>
        </w:rPr>
        <w:t>MEDICIÓN Y PAGO.-</w:t>
      </w:r>
    </w:p>
    <w:p w:rsidR="00000036" w:rsidRPr="006E14E9" w:rsidRDefault="00000036" w:rsidP="0000003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Las medidas se tomarán en obra, por los trabajos aprobados por el Fiscalizador, medidos en metros cúbicos de </w:t>
      </w:r>
      <w:r>
        <w:rPr>
          <w:rFonts w:ascii="Arial" w:hAnsi="Arial" w:cs="Arial"/>
          <w:sz w:val="24"/>
          <w:szCs w:val="24"/>
        </w:rPr>
        <w:t xml:space="preserve">suministro y colocación de la piedra bola </w:t>
      </w:r>
      <w:r w:rsidRPr="006E14E9">
        <w:rPr>
          <w:rFonts w:ascii="Arial" w:hAnsi="Arial" w:cs="Arial"/>
          <w:sz w:val="24"/>
          <w:szCs w:val="24"/>
        </w:rPr>
        <w:t>y se pagará a los precios unitarios contractuales.</w:t>
      </w:r>
    </w:p>
    <w:p w:rsidR="00000036" w:rsidRDefault="00000036" w:rsidP="00000036">
      <w:pPr>
        <w:widowControl w:val="0"/>
        <w:autoSpaceDE w:val="0"/>
        <w:autoSpaceDN w:val="0"/>
        <w:adjustRightInd w:val="0"/>
        <w:jc w:val="both"/>
        <w:rPr>
          <w:rFonts w:ascii="Arial" w:hAnsi="Arial" w:cs="Arial"/>
          <w:sz w:val="24"/>
          <w:szCs w:val="24"/>
        </w:rPr>
      </w:pPr>
    </w:p>
    <w:p w:rsidR="00000036" w:rsidRPr="00825987" w:rsidRDefault="00000036" w:rsidP="00000036">
      <w:pPr>
        <w:widowControl w:val="0"/>
        <w:autoSpaceDE w:val="0"/>
        <w:autoSpaceDN w:val="0"/>
        <w:adjustRightInd w:val="0"/>
        <w:jc w:val="both"/>
        <w:rPr>
          <w:rFonts w:ascii="Arial" w:hAnsi="Arial" w:cs="Arial"/>
          <w:sz w:val="24"/>
          <w:szCs w:val="24"/>
        </w:rPr>
      </w:pPr>
    </w:p>
    <w:p w:rsidR="00000036" w:rsidRPr="00825987" w:rsidRDefault="00000036" w:rsidP="0000003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000036" w:rsidRPr="00825987" w:rsidRDefault="00000036" w:rsidP="0000003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piedra</w:t>
      </w:r>
      <w:r>
        <w:rPr>
          <w:rFonts w:ascii="Arial" w:hAnsi="Arial" w:cs="Arial"/>
          <w:bCs/>
          <w:sz w:val="24"/>
          <w:szCs w:val="24"/>
        </w:rPr>
        <w:t xml:space="preserve"> bola máximo 20 cm</w:t>
      </w:r>
      <w:r w:rsidRPr="00825987">
        <w:rPr>
          <w:rFonts w:ascii="Arial" w:hAnsi="Arial" w:cs="Arial"/>
          <w:bCs/>
          <w:sz w:val="24"/>
          <w:szCs w:val="24"/>
        </w:rPr>
        <w:t>.</w:t>
      </w:r>
    </w:p>
    <w:p w:rsidR="00000036" w:rsidRPr="00825987" w:rsidRDefault="00000036" w:rsidP="0000003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00036" w:rsidRPr="00825987" w:rsidRDefault="00000036" w:rsidP="0000003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435925" w:rsidRPr="00825987" w:rsidRDefault="00435925" w:rsidP="0043592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515784</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HORMIGÓN SIMPLE EN REPLANTILLO F`C=140 KG/CM2 (ELABORADO EN SITIO).</w:t>
      </w:r>
    </w:p>
    <w:p w:rsidR="00435925" w:rsidRPr="00825987" w:rsidRDefault="00435925" w:rsidP="00435925">
      <w:pPr>
        <w:widowControl w:val="0"/>
        <w:tabs>
          <w:tab w:val="left" w:pos="3000"/>
        </w:tabs>
        <w:autoSpaceDE w:val="0"/>
        <w:autoSpaceDN w:val="0"/>
        <w:adjustRightInd w:val="0"/>
        <w:jc w:val="both"/>
        <w:rPr>
          <w:rFonts w:ascii="Arial" w:hAnsi="Arial" w:cs="Arial"/>
          <w:b/>
          <w:bCs/>
          <w:sz w:val="24"/>
          <w:szCs w:val="24"/>
        </w:rPr>
      </w:pPr>
    </w:p>
    <w:p w:rsidR="00435925" w:rsidRPr="006E14E9" w:rsidRDefault="00435925" w:rsidP="00435925">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435925" w:rsidRPr="006E14E9" w:rsidRDefault="00435925" w:rsidP="00435925">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hormigón simple, de resistencia a la compresión de f´c = 140 Kg/cm2 a los 28 días, utilizado como la base de apoyo de elementos estructurales y que no requiere el uso de encofrados, incluye el proceso de fabricación, vertido y curado del hormigón.</w:t>
      </w:r>
    </w:p>
    <w:p w:rsidR="00435925" w:rsidRPr="006E14E9" w:rsidRDefault="00435925" w:rsidP="00435925">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435925" w:rsidRPr="006E14E9" w:rsidRDefault="00435925" w:rsidP="00435925">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El hormigón cumplirá con lo indicado en la especificación técnica de “Preparación, transporte, vertido y curado del hormigón” del presente estudio.</w:t>
      </w:r>
    </w:p>
    <w:p w:rsidR="00435925" w:rsidRPr="006E14E9" w:rsidRDefault="00435925" w:rsidP="00435925">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Niveles y cotas de fundación determinados en los planos del proyecto. </w:t>
      </w:r>
      <w:r w:rsidRPr="006E14E9">
        <w:rPr>
          <w:rFonts w:ascii="Arial" w:hAnsi="Arial" w:cs="Arial"/>
          <w:color w:val="000000"/>
          <w:sz w:val="24"/>
          <w:szCs w:val="24"/>
        </w:rPr>
        <w:lastRenderedPageBreak/>
        <w:t>Compactación y nivelación del hormigón vertido.</w:t>
      </w:r>
    </w:p>
    <w:p w:rsidR="00435925" w:rsidRPr="006E14E9" w:rsidRDefault="00435925" w:rsidP="00435925">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Control del espesor mínimo determinado en planos.</w:t>
      </w:r>
    </w:p>
    <w:p w:rsidR="00435925" w:rsidRPr="006E14E9" w:rsidRDefault="00435925" w:rsidP="00435925">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No se permitirá verter el hormigón desde alturas superiores a  2.00 m. por la disgregación de materiales.</w:t>
      </w:r>
    </w:p>
    <w:p w:rsidR="00435925" w:rsidRPr="006E14E9" w:rsidRDefault="00435925" w:rsidP="00435925">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Previo al inicio de la construcción el diseño del hormigón elaborado en laboratorio deberá tener el visto bueno y aprobación de fiscalización.</w:t>
      </w:r>
    </w:p>
    <w:p w:rsidR="00435925" w:rsidRPr="006E14E9" w:rsidRDefault="00435925" w:rsidP="00435925">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El hormigón debe cumplir la resistencia a la compresión de f`c = 140kg/cm2 a los 28 días. Fiscalización aprobará o rechazará la entrega del rubro concluido, que se sujetará a los resultados de las pruebas de laboratorio y de campo; así como las tolerancias y condiciones en las que se hace dicha entrega.</w:t>
      </w:r>
    </w:p>
    <w:p w:rsidR="00435925" w:rsidRPr="006E14E9" w:rsidRDefault="00435925" w:rsidP="00435925">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435925" w:rsidRPr="0004239F" w:rsidRDefault="00435925" w:rsidP="00435925">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La  medición se  la  hará  en  unidad de  volumen y su  pago será por  metro cúbico (m3), con aproximación de dos decimales, base de la medición ejecutada en el sitio y con los detalles indicados en los planos del proyecto.</w:t>
      </w:r>
    </w:p>
    <w:p w:rsidR="00435925" w:rsidRPr="00825987" w:rsidRDefault="00435925" w:rsidP="0043592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435925" w:rsidRPr="00825987" w:rsidRDefault="00435925" w:rsidP="0043592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hormigón simple f'c=140 kg/cm2.</w:t>
      </w:r>
    </w:p>
    <w:p w:rsidR="00435925" w:rsidRPr="00825987" w:rsidRDefault="00435925" w:rsidP="0043592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Concretera 1 saco.</w:t>
      </w:r>
    </w:p>
    <w:p w:rsidR="00435925" w:rsidRDefault="00435925" w:rsidP="00435925">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435925" w:rsidRDefault="00435925" w:rsidP="00435925">
      <w:pPr>
        <w:widowControl w:val="0"/>
        <w:tabs>
          <w:tab w:val="left" w:pos="3000"/>
        </w:tabs>
        <w:autoSpaceDE w:val="0"/>
        <w:autoSpaceDN w:val="0"/>
        <w:adjustRightInd w:val="0"/>
        <w:jc w:val="both"/>
        <w:rPr>
          <w:rFonts w:ascii="Arial" w:hAnsi="Arial" w:cs="Arial"/>
          <w:b/>
          <w:sz w:val="24"/>
          <w:szCs w:val="24"/>
        </w:rPr>
      </w:pPr>
    </w:p>
    <w:p w:rsidR="00435925" w:rsidRDefault="00435925" w:rsidP="0043592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515915</w:t>
      </w:r>
      <w:r w:rsidRPr="00825987">
        <w:rPr>
          <w:rFonts w:ascii="Arial" w:hAnsi="Arial" w:cs="Arial"/>
          <w:b/>
          <w:sz w:val="24"/>
          <w:szCs w:val="24"/>
        </w:rPr>
        <w:tab/>
        <w:t xml:space="preserve">RUBRO: </w:t>
      </w:r>
      <w:r w:rsidRPr="002F0391">
        <w:rPr>
          <w:rFonts w:ascii="Arial" w:hAnsi="Arial" w:cs="Arial"/>
          <w:b/>
          <w:sz w:val="24"/>
          <w:szCs w:val="24"/>
        </w:rPr>
        <w:t>ACERO DE REFUERZO</w:t>
      </w:r>
    </w:p>
    <w:p w:rsidR="00435925" w:rsidRDefault="00435925" w:rsidP="00435925">
      <w:pPr>
        <w:widowControl w:val="0"/>
        <w:tabs>
          <w:tab w:val="left" w:pos="3000"/>
        </w:tabs>
        <w:autoSpaceDE w:val="0"/>
        <w:autoSpaceDN w:val="0"/>
        <w:adjustRightInd w:val="0"/>
        <w:jc w:val="both"/>
        <w:rPr>
          <w:rFonts w:ascii="Arial" w:hAnsi="Arial" w:cs="Arial"/>
          <w:b/>
          <w:sz w:val="24"/>
          <w:szCs w:val="24"/>
        </w:rPr>
      </w:pP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435925" w:rsidRPr="006E14E9" w:rsidRDefault="00435925" w:rsidP="00435925">
      <w:pPr>
        <w:widowControl w:val="0"/>
        <w:autoSpaceDE w:val="0"/>
        <w:autoSpaceDN w:val="0"/>
        <w:adjustRightInd w:val="0"/>
        <w:jc w:val="both"/>
        <w:rPr>
          <w:rFonts w:ascii="Arial" w:hAnsi="Arial" w:cs="Arial"/>
          <w:sz w:val="24"/>
          <w:szCs w:val="24"/>
        </w:rPr>
      </w:pP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Disponer de  una  estructura de  refuerzo para  el  hormigón, y  que  consistirá en  </w:t>
      </w:r>
      <w:r w:rsidRPr="006E14E9">
        <w:rPr>
          <w:rFonts w:ascii="Arial" w:hAnsi="Arial" w:cs="Arial"/>
          <w:sz w:val="24"/>
          <w:szCs w:val="24"/>
        </w:rPr>
        <w:lastRenderedPageBreak/>
        <w:t>el  suministro y colocación de acero de refuerzo de la clase, tipo y dimensiones que se indiquen en las planillas de hierro, planos estructurales y/o especificaciones.</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435925" w:rsidRPr="006E14E9" w:rsidRDefault="00435925" w:rsidP="00435925">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435925" w:rsidRPr="006E14E9" w:rsidRDefault="00435925" w:rsidP="00435925">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435925" w:rsidRPr="006E14E9" w:rsidRDefault="00435925" w:rsidP="00435925">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435925" w:rsidRPr="006E14E9" w:rsidRDefault="00435925" w:rsidP="00435925">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435925" w:rsidRPr="006E14E9" w:rsidRDefault="00435925" w:rsidP="00435925">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lastRenderedPageBreak/>
        <w:t xml:space="preserve">Varillas mayores de 36 mm. </w:t>
      </w:r>
      <w:r w:rsidRPr="006E14E9">
        <w:rPr>
          <w:rFonts w:ascii="Arial" w:hAnsi="Arial" w:cs="Arial"/>
          <w:sz w:val="24"/>
          <w:szCs w:val="24"/>
        </w:rPr>
        <w:t>40</w:t>
      </w:r>
    </w:p>
    <w:p w:rsidR="00435925" w:rsidRPr="006E14E9" w:rsidRDefault="00435925" w:rsidP="00435925">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435925" w:rsidRPr="006E14E9" w:rsidRDefault="00435925" w:rsidP="00435925">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435925" w:rsidRPr="006E14E9" w:rsidRDefault="00435925" w:rsidP="00435925">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435925" w:rsidRPr="006E14E9" w:rsidRDefault="00435925" w:rsidP="00435925">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435925" w:rsidRPr="006E14E9" w:rsidRDefault="00435925" w:rsidP="00435925">
      <w:pPr>
        <w:widowControl w:val="0"/>
        <w:autoSpaceDE w:val="0"/>
        <w:autoSpaceDN w:val="0"/>
        <w:adjustRightInd w:val="0"/>
        <w:jc w:val="both"/>
        <w:rPr>
          <w:rFonts w:ascii="Arial" w:hAnsi="Arial" w:cs="Arial"/>
          <w:sz w:val="24"/>
          <w:szCs w:val="24"/>
        </w:rPr>
      </w:pP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efectiva ejecutada y colocada en obra según planos del proyecto o indicaciones de la Fiscalización, la que se verificará </w:t>
      </w:r>
      <w:r w:rsidRPr="006E14E9">
        <w:rPr>
          <w:rFonts w:ascii="Arial" w:hAnsi="Arial" w:cs="Arial"/>
          <w:sz w:val="24"/>
          <w:szCs w:val="24"/>
        </w:rPr>
        <w:lastRenderedPageBreak/>
        <w:t>por marcas, con la respectiva planilla de aceros del plano estructural previo a la colocación del hormigón. Su pago será por kilogramo (Kg) con aproximación a la décima.</w:t>
      </w:r>
    </w:p>
    <w:p w:rsidR="00435925" w:rsidRPr="00825987" w:rsidRDefault="00435925" w:rsidP="00435925">
      <w:pPr>
        <w:widowControl w:val="0"/>
        <w:autoSpaceDE w:val="0"/>
        <w:autoSpaceDN w:val="0"/>
        <w:adjustRightInd w:val="0"/>
        <w:jc w:val="both"/>
        <w:rPr>
          <w:rFonts w:ascii="Arial" w:hAnsi="Arial" w:cs="Arial"/>
          <w:sz w:val="24"/>
          <w:szCs w:val="24"/>
        </w:rPr>
      </w:pPr>
    </w:p>
    <w:p w:rsidR="00435925" w:rsidRPr="00825987" w:rsidRDefault="00435925" w:rsidP="0043592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435925" w:rsidRPr="00825987" w:rsidRDefault="00435925" w:rsidP="0043592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435925" w:rsidRPr="00825987" w:rsidRDefault="00435925" w:rsidP="0043592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435925" w:rsidRPr="00825987" w:rsidRDefault="00435925" w:rsidP="00435925">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435925" w:rsidRDefault="00435925" w:rsidP="00435925">
      <w:pPr>
        <w:widowControl w:val="0"/>
        <w:tabs>
          <w:tab w:val="left" w:pos="3000"/>
        </w:tabs>
        <w:autoSpaceDE w:val="0"/>
        <w:autoSpaceDN w:val="0"/>
        <w:adjustRightInd w:val="0"/>
        <w:jc w:val="both"/>
        <w:rPr>
          <w:rFonts w:ascii="Arial" w:hAnsi="Arial" w:cs="Arial"/>
          <w:b/>
          <w:sz w:val="24"/>
          <w:szCs w:val="24"/>
        </w:rPr>
      </w:pPr>
    </w:p>
    <w:p w:rsidR="00435925" w:rsidRDefault="00435925" w:rsidP="0043592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35925">
        <w:rPr>
          <w:rFonts w:ascii="Arial" w:hAnsi="Arial" w:cs="Arial"/>
          <w:b/>
          <w:sz w:val="24"/>
          <w:szCs w:val="24"/>
        </w:rPr>
        <w:t>516387</w:t>
      </w:r>
      <w:r w:rsidRPr="00825987">
        <w:rPr>
          <w:rFonts w:ascii="Arial" w:hAnsi="Arial" w:cs="Arial"/>
          <w:b/>
          <w:sz w:val="24"/>
          <w:szCs w:val="24"/>
        </w:rPr>
        <w:tab/>
        <w:t xml:space="preserve">RUBRO: </w:t>
      </w:r>
      <w:r w:rsidRPr="00435925">
        <w:rPr>
          <w:rFonts w:ascii="Arial" w:hAnsi="Arial" w:cs="Arial"/>
          <w:b/>
          <w:sz w:val="24"/>
          <w:szCs w:val="24"/>
        </w:rPr>
        <w:t>HORMIGÓN SIMPLE 210 KG/CM2 EN CISTERNA (INCLUYE ENCOFRADO E IMPERMEABILIZANTES)</w:t>
      </w:r>
    </w:p>
    <w:p w:rsidR="00435925" w:rsidRDefault="00435925" w:rsidP="00435925">
      <w:pPr>
        <w:widowControl w:val="0"/>
        <w:autoSpaceDE w:val="0"/>
        <w:autoSpaceDN w:val="0"/>
        <w:adjustRightInd w:val="0"/>
        <w:spacing w:line="240" w:lineRule="auto"/>
        <w:jc w:val="both"/>
        <w:rPr>
          <w:rFonts w:ascii="Arial" w:hAnsi="Arial" w:cs="Arial"/>
          <w:b/>
          <w:bCs/>
          <w:sz w:val="24"/>
        </w:rPr>
      </w:pPr>
    </w:p>
    <w:p w:rsidR="00435925" w:rsidRPr="00A950DF" w:rsidRDefault="00435925" w:rsidP="00435925">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435925" w:rsidRPr="005B0FDB" w:rsidRDefault="00435925" w:rsidP="00435925">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435925" w:rsidRDefault="00435925" w:rsidP="00435925">
      <w:pPr>
        <w:widowControl w:val="0"/>
        <w:autoSpaceDE w:val="0"/>
        <w:autoSpaceDN w:val="0"/>
        <w:adjustRightInd w:val="0"/>
        <w:jc w:val="both"/>
        <w:rPr>
          <w:rFonts w:ascii="Arial" w:hAnsi="Arial" w:cs="Arial"/>
          <w:b/>
          <w:bCs/>
          <w:sz w:val="24"/>
        </w:rPr>
      </w:pPr>
    </w:p>
    <w:p w:rsidR="00435925" w:rsidRPr="00A950DF" w:rsidRDefault="00435925" w:rsidP="00435925">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435925" w:rsidRPr="005B0FDB" w:rsidRDefault="00435925" w:rsidP="00435925">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435925" w:rsidRPr="005B0FDB" w:rsidRDefault="00435925" w:rsidP="00435925">
      <w:pPr>
        <w:contextualSpacing/>
        <w:jc w:val="both"/>
        <w:rPr>
          <w:rFonts w:ascii="Arial" w:hAnsi="Arial" w:cs="Arial"/>
          <w:sz w:val="24"/>
          <w:szCs w:val="24"/>
        </w:rPr>
      </w:pPr>
    </w:p>
    <w:p w:rsidR="00435925" w:rsidRPr="005B0FDB" w:rsidRDefault="00435925" w:rsidP="00435925">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435925" w:rsidRPr="005B0FDB" w:rsidRDefault="00435925" w:rsidP="00435925">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435925" w:rsidRPr="005B0FDB" w:rsidRDefault="00435925" w:rsidP="00435925">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435925" w:rsidRPr="005B0FDB" w:rsidRDefault="00435925" w:rsidP="00435925">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435925" w:rsidRPr="005B0FDB" w:rsidRDefault="00435925" w:rsidP="00435925">
      <w:pPr>
        <w:jc w:val="both"/>
        <w:rPr>
          <w:rFonts w:ascii="Arial" w:hAnsi="Arial" w:cs="Arial"/>
          <w:sz w:val="24"/>
          <w:szCs w:val="24"/>
        </w:rPr>
      </w:pPr>
      <w:r w:rsidRPr="005B0FDB">
        <w:rPr>
          <w:rFonts w:ascii="Arial" w:hAnsi="Arial" w:cs="Arial"/>
          <w:sz w:val="24"/>
          <w:szCs w:val="24"/>
        </w:rPr>
        <w:lastRenderedPageBreak/>
        <w:t>Será opcional para el constructor el uso de otro material de encofrado que le permita mayores niveles de reutilización o reciclaje, en cuyo caso es potestad del constructor disponer de estos encofrados al final de la obra</w:t>
      </w:r>
    </w:p>
    <w:p w:rsidR="00435925" w:rsidRPr="005B0FDB" w:rsidRDefault="00435925" w:rsidP="00435925">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435925" w:rsidRPr="00CF7CC7" w:rsidRDefault="00435925" w:rsidP="00435925">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435925" w:rsidRDefault="00435925" w:rsidP="00435925">
      <w:pPr>
        <w:widowControl w:val="0"/>
        <w:autoSpaceDE w:val="0"/>
        <w:autoSpaceDN w:val="0"/>
        <w:adjustRightInd w:val="0"/>
        <w:jc w:val="both"/>
        <w:rPr>
          <w:rFonts w:ascii="Arial" w:hAnsi="Arial" w:cs="Arial"/>
          <w:b/>
          <w:bCs/>
          <w:sz w:val="24"/>
        </w:rPr>
      </w:pPr>
    </w:p>
    <w:p w:rsidR="00435925" w:rsidRPr="00A950DF" w:rsidRDefault="00435925" w:rsidP="00435925">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435925" w:rsidRPr="005B0FDB" w:rsidRDefault="00435925" w:rsidP="00435925">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435925" w:rsidRDefault="00435925" w:rsidP="00435925">
      <w:pPr>
        <w:widowControl w:val="0"/>
        <w:autoSpaceDE w:val="0"/>
        <w:autoSpaceDN w:val="0"/>
        <w:adjustRightInd w:val="0"/>
        <w:spacing w:line="240" w:lineRule="auto"/>
        <w:jc w:val="both"/>
        <w:rPr>
          <w:rFonts w:ascii="Arial" w:hAnsi="Arial" w:cs="Arial"/>
          <w:sz w:val="24"/>
        </w:rPr>
      </w:pPr>
    </w:p>
    <w:p w:rsidR="00435925" w:rsidRPr="00A950DF" w:rsidRDefault="00435925" w:rsidP="00435925">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435925" w:rsidRDefault="00435925" w:rsidP="00435925">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435925" w:rsidRPr="00CF7CC7" w:rsidRDefault="00435925" w:rsidP="00435925">
      <w:pPr>
        <w:contextualSpacing/>
        <w:jc w:val="both"/>
        <w:rPr>
          <w:rFonts w:ascii="Arial" w:hAnsi="Arial" w:cs="Arial"/>
          <w:sz w:val="24"/>
          <w:szCs w:val="24"/>
        </w:rPr>
      </w:pPr>
    </w:p>
    <w:p w:rsidR="00435925" w:rsidRPr="00A950DF" w:rsidRDefault="00435925" w:rsidP="00435925">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435925" w:rsidRDefault="00435925" w:rsidP="00435925">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D375ED" w:rsidRDefault="00435925" w:rsidP="007E6EA5">
      <w:pPr>
        <w:rPr>
          <w:rFonts w:ascii="Arial" w:hAnsi="Arial" w:cs="Arial"/>
          <w:b/>
          <w:sz w:val="24"/>
          <w:szCs w:val="24"/>
        </w:rPr>
      </w:pPr>
      <w:r w:rsidRPr="00435925">
        <w:rPr>
          <w:rFonts w:ascii="Arial" w:hAnsi="Arial" w:cs="Arial"/>
          <w:b/>
          <w:sz w:val="24"/>
          <w:szCs w:val="24"/>
        </w:rPr>
        <w:t>OTROS</w:t>
      </w:r>
    </w:p>
    <w:p w:rsidR="00435925" w:rsidRDefault="00435925" w:rsidP="007E6EA5">
      <w:pPr>
        <w:rPr>
          <w:rFonts w:ascii="Arial" w:hAnsi="Arial" w:cs="Arial"/>
          <w:b/>
          <w:sz w:val="24"/>
          <w:szCs w:val="24"/>
        </w:rPr>
      </w:pPr>
    </w:p>
    <w:p w:rsidR="004C14D4" w:rsidRDefault="004C14D4" w:rsidP="007E6EA5">
      <w:pPr>
        <w:rPr>
          <w:rFonts w:ascii="Arial" w:hAnsi="Arial" w:cs="Arial"/>
          <w:b/>
          <w:sz w:val="24"/>
          <w:szCs w:val="24"/>
        </w:rPr>
      </w:pPr>
    </w:p>
    <w:p w:rsidR="004C14D4" w:rsidRDefault="004C14D4" w:rsidP="007E6EA5">
      <w:pPr>
        <w:rPr>
          <w:rFonts w:ascii="Arial" w:hAnsi="Arial" w:cs="Arial"/>
          <w:b/>
          <w:sz w:val="24"/>
          <w:szCs w:val="24"/>
        </w:rPr>
      </w:pPr>
    </w:p>
    <w:p w:rsidR="004C14D4" w:rsidRDefault="004C14D4" w:rsidP="007E6EA5">
      <w:pPr>
        <w:rPr>
          <w:rFonts w:ascii="Arial" w:hAnsi="Arial" w:cs="Arial"/>
          <w:b/>
          <w:sz w:val="24"/>
          <w:szCs w:val="24"/>
        </w:rPr>
      </w:pPr>
    </w:p>
    <w:p w:rsidR="00435925" w:rsidRPr="00825987" w:rsidRDefault="00435925" w:rsidP="0043592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CODIGO:</w:t>
      </w:r>
      <w:r w:rsidRPr="00825987">
        <w:rPr>
          <w:rFonts w:ascii="Arial" w:hAnsi="Arial" w:cs="Arial"/>
          <w:sz w:val="24"/>
          <w:szCs w:val="24"/>
        </w:rPr>
        <w:t xml:space="preserve"> </w:t>
      </w:r>
      <w:r w:rsidRPr="00825987">
        <w:rPr>
          <w:rFonts w:ascii="Arial" w:hAnsi="Arial" w:cs="Arial"/>
          <w:b/>
          <w:sz w:val="24"/>
          <w:szCs w:val="24"/>
        </w:rPr>
        <w:t>515879</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DINTELES 10x20 CM (2Ø10 + 1Ø8 C/20 cm).</w:t>
      </w:r>
    </w:p>
    <w:p w:rsidR="00435925" w:rsidRDefault="00435925" w:rsidP="00435925">
      <w:pPr>
        <w:widowControl w:val="0"/>
        <w:autoSpaceDE w:val="0"/>
        <w:autoSpaceDN w:val="0"/>
        <w:adjustRightInd w:val="0"/>
        <w:jc w:val="both"/>
        <w:rPr>
          <w:rFonts w:ascii="Arial" w:hAnsi="Arial" w:cs="Arial"/>
          <w:b/>
          <w:bCs/>
          <w:sz w:val="24"/>
          <w:szCs w:val="24"/>
        </w:rPr>
      </w:pP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de determinada resistencia, que si requiere el uso de encofrados, incluye el proceso de fabricación, vertido y curado del hormigón.</w:t>
      </w:r>
    </w:p>
    <w:p w:rsidR="00435925" w:rsidRPr="006E14E9" w:rsidRDefault="00435925" w:rsidP="00435925">
      <w:pPr>
        <w:widowControl w:val="0"/>
        <w:autoSpaceDE w:val="0"/>
        <w:autoSpaceDN w:val="0"/>
        <w:adjustRightInd w:val="0"/>
        <w:jc w:val="both"/>
        <w:rPr>
          <w:rFonts w:ascii="Arial" w:hAnsi="Arial" w:cs="Arial"/>
          <w:sz w:val="24"/>
          <w:szCs w:val="24"/>
        </w:rPr>
      </w:pP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del acero de refuerzo e indicará que se puede iniciar con el hormigonado.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resistencia a la compresión de f`c = 180kg/cm2 a los 28 días. El hormigón también puede ser pre-fundido tipo B.</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madera para el encofrado a utilizarse serán lo suficientemente fuertes para resistir el peso del hormigón  y  evitar  el  desplazamiento y  deflexión durante  la  vertida, previamente se  debe esparcir desmoldante (aceite o diesel) en el encofrado para evitar su adherencia.</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madera   a   utilizarse   en   los   encofrados  deben   ser   de   tableros  de   madera   triplex contrachapada de 18 mm.</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Estos dinteles serán construidos sobre puertas y/o ventanas y sus  medidas van de acuerdo al</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ancho de las mismas y el apoyo en la mampostería será mínimo de 20cm a cada lado. Fiscalización  aprobará  o  rechazará  la  entrega  del  rubro  concluido,  que  se  sujetará  a  los resultados de las pruebas de laboratorio y de campo, así como las tolerancias y condiciones en las que se hace dicha entrega.</w:t>
      </w:r>
    </w:p>
    <w:p w:rsidR="00435925" w:rsidRPr="006E14E9" w:rsidRDefault="00435925" w:rsidP="00435925">
      <w:pPr>
        <w:widowControl w:val="0"/>
        <w:autoSpaceDE w:val="0"/>
        <w:autoSpaceDN w:val="0"/>
        <w:adjustRightInd w:val="0"/>
        <w:jc w:val="both"/>
        <w:rPr>
          <w:rFonts w:ascii="Arial" w:hAnsi="Arial" w:cs="Arial"/>
          <w:sz w:val="24"/>
          <w:szCs w:val="24"/>
        </w:rPr>
      </w:pPr>
    </w:p>
    <w:p w:rsidR="00435925" w:rsidRDefault="00435925" w:rsidP="00435925">
      <w:pPr>
        <w:widowControl w:val="0"/>
        <w:autoSpaceDE w:val="0"/>
        <w:autoSpaceDN w:val="0"/>
        <w:adjustRightInd w:val="0"/>
        <w:jc w:val="both"/>
        <w:rPr>
          <w:rFonts w:ascii="Arial" w:hAnsi="Arial" w:cs="Arial"/>
          <w:b/>
          <w:bCs/>
          <w:sz w:val="24"/>
          <w:szCs w:val="24"/>
        </w:rPr>
      </w:pP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y su pago será por metro lineal (ml).</w:t>
      </w:r>
    </w:p>
    <w:p w:rsidR="00435925" w:rsidRDefault="00435925" w:rsidP="00435925">
      <w:pPr>
        <w:widowControl w:val="0"/>
        <w:autoSpaceDE w:val="0"/>
        <w:autoSpaceDN w:val="0"/>
        <w:adjustRightInd w:val="0"/>
        <w:jc w:val="both"/>
        <w:rPr>
          <w:rFonts w:ascii="Arial" w:hAnsi="Arial" w:cs="Arial"/>
          <w:b/>
          <w:bCs/>
          <w:sz w:val="24"/>
          <w:szCs w:val="24"/>
        </w:rPr>
      </w:pP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lineal (ml).</w:t>
      </w:r>
    </w:p>
    <w:p w:rsidR="00435925" w:rsidRPr="00825987" w:rsidRDefault="00435925" w:rsidP="0043592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hormigon simple f'c=210 kg/cm2.</w:t>
      </w:r>
    </w:p>
    <w:p w:rsidR="00435925" w:rsidRPr="00825987" w:rsidRDefault="00435925" w:rsidP="0043592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concretera de un saco, vibrador.</w:t>
      </w:r>
    </w:p>
    <w:p w:rsidR="00435925" w:rsidRPr="00825987" w:rsidRDefault="00435925" w:rsidP="00435925">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w:t>
      </w:r>
    </w:p>
    <w:p w:rsidR="00435925" w:rsidRDefault="00435925" w:rsidP="00435925">
      <w:pPr>
        <w:widowControl w:val="0"/>
        <w:tabs>
          <w:tab w:val="left" w:pos="3000"/>
        </w:tabs>
        <w:autoSpaceDE w:val="0"/>
        <w:autoSpaceDN w:val="0"/>
        <w:adjustRightInd w:val="0"/>
        <w:jc w:val="both"/>
        <w:rPr>
          <w:rFonts w:ascii="Arial" w:hAnsi="Arial" w:cs="Arial"/>
          <w:b/>
          <w:sz w:val="24"/>
          <w:szCs w:val="24"/>
        </w:rPr>
      </w:pPr>
    </w:p>
    <w:p w:rsidR="00435925" w:rsidRPr="00825987" w:rsidRDefault="00435925" w:rsidP="00435925">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515878</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COLUMNETAS Y DINTELES 15 X 20 CM.</w:t>
      </w:r>
    </w:p>
    <w:p w:rsidR="00435925" w:rsidRDefault="00435925" w:rsidP="00435925">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435925">
        <w:rPr>
          <w:rFonts w:ascii="Arial" w:hAnsi="Arial" w:cs="Arial"/>
          <w:b/>
          <w:sz w:val="24"/>
          <w:szCs w:val="24"/>
        </w:rPr>
        <w:t>503405</w:t>
      </w:r>
      <w:r w:rsidRPr="00825987">
        <w:rPr>
          <w:rFonts w:ascii="Arial" w:hAnsi="Arial" w:cs="Arial"/>
          <w:b/>
          <w:sz w:val="24"/>
          <w:szCs w:val="24"/>
        </w:rPr>
        <w:tab/>
        <w:t>RUBRO:</w:t>
      </w:r>
      <w:r w:rsidRPr="00825987">
        <w:rPr>
          <w:rFonts w:ascii="Arial" w:hAnsi="Arial" w:cs="Arial"/>
          <w:sz w:val="24"/>
          <w:szCs w:val="24"/>
        </w:rPr>
        <w:t xml:space="preserve"> </w:t>
      </w:r>
      <w:r w:rsidRPr="00435925">
        <w:rPr>
          <w:rFonts w:ascii="Arial" w:hAnsi="Arial" w:cs="Arial"/>
          <w:b/>
          <w:sz w:val="24"/>
          <w:szCs w:val="24"/>
        </w:rPr>
        <w:t>MESON DE HORMIGON ARMADO</w:t>
      </w:r>
    </w:p>
    <w:p w:rsidR="00435925" w:rsidRPr="00825987" w:rsidRDefault="00435925" w:rsidP="00435925">
      <w:pPr>
        <w:widowControl w:val="0"/>
        <w:tabs>
          <w:tab w:val="left" w:pos="3000"/>
        </w:tabs>
        <w:autoSpaceDE w:val="0"/>
        <w:autoSpaceDN w:val="0"/>
        <w:adjustRightInd w:val="0"/>
        <w:jc w:val="both"/>
        <w:rPr>
          <w:rFonts w:ascii="Arial" w:hAnsi="Arial" w:cs="Arial"/>
          <w:b/>
          <w:bCs/>
          <w:sz w:val="24"/>
          <w:szCs w:val="24"/>
        </w:rPr>
      </w:pP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de determinada resistencia, que si requiere el uso de encofrados, incluye el proceso de fabricación, vertido y curado del hormigón.</w:t>
      </w:r>
    </w:p>
    <w:p w:rsidR="00435925" w:rsidRPr="006E14E9" w:rsidRDefault="00435925" w:rsidP="00435925">
      <w:pPr>
        <w:widowControl w:val="0"/>
        <w:autoSpaceDE w:val="0"/>
        <w:autoSpaceDN w:val="0"/>
        <w:adjustRightInd w:val="0"/>
        <w:jc w:val="both"/>
        <w:rPr>
          <w:rFonts w:ascii="Arial" w:hAnsi="Arial" w:cs="Arial"/>
          <w:sz w:val="24"/>
          <w:szCs w:val="24"/>
        </w:rPr>
      </w:pP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del acero de refuerzo e indicará que se puede iniciar con el hormigonado.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resistencia a la compresión de f`c = 180kg/cm2 a los 28 días. El hormigón también puede ser pre-fundido tipo B.</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madera para el encofrado a utilizarse serán lo suficientemente fuertes para resistir el peso del hormigón  y  evitar  el  desplazamiento y  deflexión durante  la  vertida, previamente se  debe esparcir desmoldante (aceite o diesel) en el encofrado para evitar su adherencia.</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madera   a   utilizarse   en   los   encofrados  deben   ser   de   tableros  de   madera   triplex contrachapada de 18 mm.</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Estos dinteles serán construidos sobre puertas y/o ventanas y sus  medidas van de acuerdo al</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ancho de las mismas y el apoyo en la mampostería será mínimo de 20cm a cada </w:t>
      </w:r>
      <w:r w:rsidRPr="006E14E9">
        <w:rPr>
          <w:rFonts w:ascii="Arial" w:hAnsi="Arial" w:cs="Arial"/>
          <w:sz w:val="24"/>
          <w:szCs w:val="24"/>
        </w:rPr>
        <w:lastRenderedPageBreak/>
        <w:t>lado. Fiscalización  aprobará  o  rechazará  la  entrega  del  rubro  concluido,  que  se  sujetará  a  los resultados de las pruebas de laboratorio y de campo, así como las tolerancias y condiciones en las que se hace dicha entrega.</w:t>
      </w:r>
    </w:p>
    <w:p w:rsidR="00435925" w:rsidRPr="006E14E9" w:rsidRDefault="00435925" w:rsidP="00435925">
      <w:pPr>
        <w:widowControl w:val="0"/>
        <w:autoSpaceDE w:val="0"/>
        <w:autoSpaceDN w:val="0"/>
        <w:adjustRightInd w:val="0"/>
        <w:jc w:val="both"/>
        <w:rPr>
          <w:rFonts w:ascii="Arial" w:hAnsi="Arial" w:cs="Arial"/>
          <w:sz w:val="24"/>
          <w:szCs w:val="24"/>
        </w:rPr>
      </w:pP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y su pago será por metro lineal (ml).</w:t>
      </w:r>
    </w:p>
    <w:p w:rsidR="00435925" w:rsidRDefault="00435925" w:rsidP="00435925">
      <w:pPr>
        <w:widowControl w:val="0"/>
        <w:autoSpaceDE w:val="0"/>
        <w:autoSpaceDN w:val="0"/>
        <w:adjustRightInd w:val="0"/>
        <w:jc w:val="both"/>
        <w:rPr>
          <w:rFonts w:ascii="Arial" w:hAnsi="Arial" w:cs="Arial"/>
          <w:b/>
          <w:bCs/>
          <w:sz w:val="24"/>
          <w:szCs w:val="24"/>
        </w:rPr>
      </w:pPr>
    </w:p>
    <w:p w:rsidR="00435925" w:rsidRPr="006E14E9" w:rsidRDefault="00435925" w:rsidP="00435925">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lineal (ml).</w:t>
      </w:r>
    </w:p>
    <w:p w:rsidR="00435925" w:rsidRPr="00825987" w:rsidRDefault="00435925" w:rsidP="0043592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arena, ripio, agua, cemento, tabla de monte 20 cm., acero de refuerzo de 8-12mm, alambre de amarre #18, clavos.</w:t>
      </w:r>
    </w:p>
    <w:p w:rsidR="00435925" w:rsidRPr="00825987" w:rsidRDefault="00435925" w:rsidP="0043592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concretera de un saco, vibrador.</w:t>
      </w:r>
    </w:p>
    <w:p w:rsidR="00435925" w:rsidRPr="00825987" w:rsidRDefault="00435925" w:rsidP="00435925">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inspector de obra.</w:t>
      </w:r>
    </w:p>
    <w:p w:rsidR="003F3061" w:rsidRDefault="003F3061" w:rsidP="003F3061">
      <w:pPr>
        <w:widowControl w:val="0"/>
        <w:tabs>
          <w:tab w:val="left" w:pos="3000"/>
        </w:tabs>
        <w:autoSpaceDE w:val="0"/>
        <w:autoSpaceDN w:val="0"/>
        <w:adjustRightInd w:val="0"/>
        <w:jc w:val="both"/>
        <w:rPr>
          <w:rFonts w:ascii="Arial" w:hAnsi="Arial" w:cs="Arial"/>
          <w:b/>
          <w:sz w:val="24"/>
          <w:szCs w:val="24"/>
        </w:rPr>
      </w:pPr>
      <w:r w:rsidRPr="003F3061">
        <w:rPr>
          <w:rFonts w:ascii="Arial" w:hAnsi="Arial" w:cs="Arial"/>
          <w:b/>
          <w:sz w:val="24"/>
          <w:szCs w:val="24"/>
        </w:rPr>
        <w:t>MAMPOSTERIA</w:t>
      </w:r>
    </w:p>
    <w:p w:rsidR="003F3061" w:rsidRDefault="003F3061" w:rsidP="003F3061">
      <w:pPr>
        <w:widowControl w:val="0"/>
        <w:tabs>
          <w:tab w:val="left" w:pos="3000"/>
        </w:tabs>
        <w:autoSpaceDE w:val="0"/>
        <w:autoSpaceDN w:val="0"/>
        <w:adjustRightInd w:val="0"/>
        <w:jc w:val="both"/>
        <w:rPr>
          <w:rFonts w:ascii="Arial" w:hAnsi="Arial" w:cs="Arial"/>
          <w:b/>
          <w:sz w:val="24"/>
          <w:szCs w:val="24"/>
        </w:rPr>
      </w:pPr>
    </w:p>
    <w:p w:rsidR="003F3061" w:rsidRPr="00825987" w:rsidRDefault="003F3061" w:rsidP="003F306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Pr>
          <w:rFonts w:ascii="Arial" w:hAnsi="Arial" w:cs="Arial"/>
          <w:b/>
          <w:sz w:val="24"/>
          <w:szCs w:val="24"/>
        </w:rPr>
        <w:t xml:space="preserve"> </w:t>
      </w:r>
      <w:r w:rsidRPr="00825987">
        <w:rPr>
          <w:rFonts w:ascii="Arial" w:hAnsi="Arial" w:cs="Arial"/>
          <w:b/>
          <w:sz w:val="24"/>
          <w:szCs w:val="24"/>
        </w:rPr>
        <w:t>515794</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MAMPOSTERIA DE BLOQUE DE 15 CM.</w:t>
      </w:r>
    </w:p>
    <w:p w:rsidR="003F3061" w:rsidRPr="00825987" w:rsidRDefault="003F3061" w:rsidP="003F3061">
      <w:pPr>
        <w:widowControl w:val="0"/>
        <w:tabs>
          <w:tab w:val="left" w:pos="3000"/>
        </w:tabs>
        <w:autoSpaceDE w:val="0"/>
        <w:autoSpaceDN w:val="0"/>
        <w:adjustRightInd w:val="0"/>
        <w:jc w:val="both"/>
        <w:rPr>
          <w:rFonts w:ascii="Arial" w:hAnsi="Arial" w:cs="Arial"/>
          <w:b/>
          <w:bCs/>
          <w:sz w:val="24"/>
          <w:szCs w:val="24"/>
        </w:rPr>
      </w:pP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3F3061" w:rsidRPr="006E14E9" w:rsidRDefault="003F3061" w:rsidP="003F3061">
      <w:pPr>
        <w:widowControl w:val="0"/>
        <w:autoSpaceDE w:val="0"/>
        <w:autoSpaceDN w:val="0"/>
        <w:adjustRightInd w:val="0"/>
        <w:jc w:val="both"/>
        <w:rPr>
          <w:rFonts w:ascii="Arial" w:hAnsi="Arial" w:cs="Arial"/>
          <w:sz w:val="24"/>
          <w:szCs w:val="24"/>
        </w:rPr>
      </w:pP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Verificación del mezclado, estado plástico y consistencia del mortero. El mortero </w:t>
      </w:r>
      <w:r w:rsidRPr="006E14E9">
        <w:rPr>
          <w:rFonts w:ascii="Arial" w:hAnsi="Arial" w:cs="Arial"/>
          <w:sz w:val="24"/>
          <w:szCs w:val="24"/>
        </w:rPr>
        <w:lastRenderedPageBreak/>
        <w:t>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paredes de planta baja, se comprobará la ejecución de las bases portantes de las mismas, como pueden ser muros de piedra, cadenas de amarre, losas de cimentación y similares, las que deberán estar perfectamente niveladas, antes de iniciar la ejecución de paredes, permitiendo como máximo una variación en su nivel igual al espesor de la junta de mortero.</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3F3061" w:rsidRPr="006E14E9" w:rsidRDefault="003F3061" w:rsidP="003F3061">
      <w:pPr>
        <w:widowControl w:val="0"/>
        <w:autoSpaceDE w:val="0"/>
        <w:autoSpaceDN w:val="0"/>
        <w:adjustRightInd w:val="0"/>
        <w:jc w:val="both"/>
        <w:rPr>
          <w:rFonts w:ascii="Arial" w:hAnsi="Arial" w:cs="Arial"/>
          <w:sz w:val="24"/>
          <w:szCs w:val="24"/>
        </w:rPr>
      </w:pP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Realizar el curado de las juntas de mortero, mediante el aspergeo de agua, hasta asegurar su total fraguado y obtención de la resistencia deseada. Realizar la limpieza de las manchas producidas por sales solubles.</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3F3061" w:rsidRPr="006E14E9" w:rsidRDefault="003F3061" w:rsidP="003F3061">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3F3061" w:rsidRPr="006E14E9" w:rsidRDefault="003F3061" w:rsidP="003F3061">
      <w:pPr>
        <w:widowControl w:val="0"/>
        <w:autoSpaceDE w:val="0"/>
        <w:autoSpaceDN w:val="0"/>
        <w:adjustRightInd w:val="0"/>
        <w:jc w:val="both"/>
        <w:rPr>
          <w:rFonts w:ascii="Arial" w:hAnsi="Arial" w:cs="Arial"/>
          <w:sz w:val="24"/>
          <w:szCs w:val="24"/>
        </w:rPr>
      </w:pPr>
    </w:p>
    <w:p w:rsidR="003F3061" w:rsidRPr="006E14E9" w:rsidRDefault="003F3061" w:rsidP="003F306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3F3061" w:rsidRDefault="003F3061" w:rsidP="003F3061">
      <w:pPr>
        <w:widowControl w:val="0"/>
        <w:autoSpaceDE w:val="0"/>
        <w:autoSpaceDN w:val="0"/>
        <w:adjustRightInd w:val="0"/>
        <w:jc w:val="both"/>
        <w:rPr>
          <w:rFonts w:ascii="Arial" w:hAnsi="Arial" w:cs="Arial"/>
          <w:b/>
          <w:bCs/>
          <w:sz w:val="24"/>
          <w:szCs w:val="24"/>
        </w:rPr>
      </w:pP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3F3061" w:rsidRPr="00825987" w:rsidRDefault="003F3061" w:rsidP="003F306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3F3061" w:rsidRDefault="003F3061" w:rsidP="003F3061">
      <w:pPr>
        <w:rPr>
          <w:rFonts w:ascii="Arial" w:hAnsi="Arial" w:cs="Arial"/>
          <w:b/>
          <w:sz w:val="24"/>
          <w:szCs w:val="24"/>
          <w:u w:val="single"/>
        </w:rPr>
      </w:pPr>
    </w:p>
    <w:p w:rsidR="003F3061" w:rsidRPr="009576B0" w:rsidRDefault="003F3061" w:rsidP="003F3061">
      <w:pPr>
        <w:rPr>
          <w:rFonts w:ascii="Arial" w:hAnsi="Arial" w:cs="Arial"/>
          <w:b/>
          <w:sz w:val="24"/>
          <w:szCs w:val="24"/>
        </w:rPr>
      </w:pPr>
      <w:r w:rsidRPr="009576B0">
        <w:rPr>
          <w:rFonts w:ascii="Arial" w:hAnsi="Arial" w:cs="Arial"/>
          <w:b/>
          <w:sz w:val="24"/>
          <w:szCs w:val="24"/>
        </w:rPr>
        <w:t>ENLUCIDOS</w:t>
      </w:r>
    </w:p>
    <w:p w:rsidR="003F3061" w:rsidRDefault="003F3061" w:rsidP="003F3061">
      <w:pPr>
        <w:widowControl w:val="0"/>
        <w:tabs>
          <w:tab w:val="left" w:pos="3000"/>
        </w:tabs>
        <w:autoSpaceDE w:val="0"/>
        <w:autoSpaceDN w:val="0"/>
        <w:adjustRightInd w:val="0"/>
        <w:jc w:val="both"/>
        <w:rPr>
          <w:rFonts w:ascii="Arial" w:hAnsi="Arial" w:cs="Arial"/>
          <w:b/>
          <w:sz w:val="24"/>
          <w:szCs w:val="24"/>
        </w:rPr>
      </w:pPr>
    </w:p>
    <w:p w:rsidR="003F3061" w:rsidRPr="00825987" w:rsidRDefault="003F3061" w:rsidP="003F306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515773</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ENLUCIDO VERTICAL PALETEADO.</w:t>
      </w:r>
    </w:p>
    <w:p w:rsidR="003F3061" w:rsidRPr="00825987" w:rsidRDefault="003F3061" w:rsidP="003F3061">
      <w:pPr>
        <w:widowControl w:val="0"/>
        <w:tabs>
          <w:tab w:val="left" w:pos="3000"/>
        </w:tabs>
        <w:autoSpaceDE w:val="0"/>
        <w:autoSpaceDN w:val="0"/>
        <w:adjustRightInd w:val="0"/>
        <w:jc w:val="both"/>
        <w:rPr>
          <w:rFonts w:ascii="Arial" w:hAnsi="Arial" w:cs="Arial"/>
          <w:b/>
          <w:bCs/>
          <w:sz w:val="24"/>
          <w:szCs w:val="24"/>
        </w:rPr>
      </w:pPr>
    </w:p>
    <w:p w:rsidR="003F3061" w:rsidRPr="006E14E9" w:rsidRDefault="003F3061" w:rsidP="003F3061">
      <w:pPr>
        <w:widowControl w:val="0"/>
        <w:tabs>
          <w:tab w:val="left" w:pos="3040"/>
        </w:tabs>
        <w:autoSpaceDE w:val="0"/>
        <w:autoSpaceDN w:val="0"/>
        <w:adjustRightInd w:val="0"/>
        <w:jc w:val="both"/>
        <w:rPr>
          <w:rFonts w:ascii="Arial" w:hAnsi="Arial" w:cs="Arial"/>
          <w:sz w:val="24"/>
          <w:szCs w:val="24"/>
        </w:rPr>
      </w:pPr>
      <w:r w:rsidRPr="006E14E9">
        <w:rPr>
          <w:rFonts w:ascii="Arial" w:hAnsi="Arial" w:cs="Arial"/>
          <w:b/>
          <w:sz w:val="24"/>
          <w:szCs w:val="24"/>
        </w:rPr>
        <w:t>DESCRIPCION</w:t>
      </w:r>
      <w:r w:rsidRPr="006E14E9">
        <w:rPr>
          <w:rFonts w:ascii="Arial" w:hAnsi="Arial" w:cs="Arial"/>
          <w:sz w:val="24"/>
          <w:szCs w:val="24"/>
        </w:rPr>
        <w:t>.-</w:t>
      </w:r>
    </w:p>
    <w:p w:rsidR="003F3061" w:rsidRPr="006E14E9" w:rsidRDefault="003F3061" w:rsidP="003F3061">
      <w:pPr>
        <w:widowControl w:val="0"/>
        <w:tabs>
          <w:tab w:val="left" w:pos="3040"/>
        </w:tabs>
        <w:autoSpaceDE w:val="0"/>
        <w:autoSpaceDN w:val="0"/>
        <w:adjustRightInd w:val="0"/>
        <w:jc w:val="both"/>
        <w:rPr>
          <w:rFonts w:ascii="Arial" w:hAnsi="Arial" w:cs="Arial"/>
          <w:sz w:val="24"/>
          <w:szCs w:val="24"/>
        </w:rPr>
      </w:pPr>
      <w:r w:rsidRPr="006E14E9">
        <w:rPr>
          <w:rFonts w:ascii="Arial" w:hAnsi="Arial" w:cs="Arial"/>
          <w:sz w:val="24"/>
          <w:szCs w:val="24"/>
        </w:rPr>
        <w:t>Comprende la conformación de una capa de mortero cemento-arena en la dosificación especificada a una mampostería o elemento vertical, con una superficie de acabdo liso o sobre a que se podrá realizar una diversidad de terminados posteriores.</w:t>
      </w:r>
    </w:p>
    <w:p w:rsidR="003F3061" w:rsidRPr="006E14E9" w:rsidRDefault="003F3061" w:rsidP="003F3061">
      <w:pPr>
        <w:widowControl w:val="0"/>
        <w:tabs>
          <w:tab w:val="left" w:pos="3040"/>
        </w:tabs>
        <w:autoSpaceDE w:val="0"/>
        <w:autoSpaceDN w:val="0"/>
        <w:adjustRightInd w:val="0"/>
        <w:jc w:val="both"/>
        <w:rPr>
          <w:rFonts w:ascii="Arial" w:hAnsi="Arial" w:cs="Arial"/>
          <w:sz w:val="24"/>
          <w:szCs w:val="24"/>
        </w:rPr>
      </w:pP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F3061" w:rsidRPr="006E14E9" w:rsidRDefault="003F3061" w:rsidP="003F3061">
      <w:pPr>
        <w:widowControl w:val="0"/>
        <w:tabs>
          <w:tab w:val="left" w:pos="3040"/>
        </w:tabs>
        <w:autoSpaceDE w:val="0"/>
        <w:autoSpaceDN w:val="0"/>
        <w:adjustRightInd w:val="0"/>
        <w:jc w:val="both"/>
        <w:rPr>
          <w:rFonts w:ascii="Arial" w:hAnsi="Arial" w:cs="Arial"/>
          <w:sz w:val="24"/>
          <w:szCs w:val="24"/>
        </w:rPr>
      </w:pPr>
      <w:r w:rsidRPr="006E14E9">
        <w:rPr>
          <w:rFonts w:ascii="Arial" w:hAnsi="Arial" w:cs="Arial"/>
          <w:sz w:val="24"/>
          <w:szCs w:val="24"/>
        </w:rPr>
        <w:t>El objetivo será la construcción del enlucido vertical sea interior o exterior, el que será de superficie regular, uniforme, limpia y de buen aspecto, según las ubicaciones determinadas en los planos del proyecto y las indicaciones de la fiscalización.</w:t>
      </w:r>
    </w:p>
    <w:p w:rsidR="003F3061" w:rsidRPr="00825987" w:rsidRDefault="003F3061" w:rsidP="003F3061">
      <w:pPr>
        <w:widowControl w:val="0"/>
        <w:autoSpaceDE w:val="0"/>
        <w:autoSpaceDN w:val="0"/>
        <w:adjustRightInd w:val="0"/>
        <w:jc w:val="both"/>
        <w:rPr>
          <w:rFonts w:ascii="Arial" w:hAnsi="Arial" w:cs="Arial"/>
          <w:sz w:val="24"/>
          <w:szCs w:val="24"/>
        </w:rPr>
      </w:pP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aux: mortero cemento : cementina : arena 1:1:6</w:t>
      </w:r>
      <w:r w:rsidRPr="00825987">
        <w:rPr>
          <w:rFonts w:ascii="Arial" w:hAnsi="Arial" w:cs="Arial"/>
          <w:bCs/>
          <w:sz w:val="24"/>
          <w:szCs w:val="24"/>
        </w:rPr>
        <w:t>.</w:t>
      </w: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Andamios, Herramienta menor.</w:t>
      </w:r>
    </w:p>
    <w:p w:rsidR="003F3061" w:rsidRPr="00825987" w:rsidRDefault="003F3061" w:rsidP="003F306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inspector de obra.</w:t>
      </w:r>
    </w:p>
    <w:p w:rsidR="003F3061" w:rsidRDefault="003F3061" w:rsidP="003F3061">
      <w:pPr>
        <w:widowControl w:val="0"/>
        <w:tabs>
          <w:tab w:val="left" w:pos="3000"/>
        </w:tabs>
        <w:autoSpaceDE w:val="0"/>
        <w:autoSpaceDN w:val="0"/>
        <w:adjustRightInd w:val="0"/>
        <w:jc w:val="both"/>
        <w:rPr>
          <w:rFonts w:ascii="Arial" w:hAnsi="Arial" w:cs="Arial"/>
          <w:b/>
          <w:sz w:val="24"/>
          <w:szCs w:val="24"/>
        </w:rPr>
      </w:pPr>
    </w:p>
    <w:p w:rsidR="003F3061" w:rsidRPr="00825987" w:rsidRDefault="003F3061" w:rsidP="003F306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515776</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ESTUCADO DE PARED.</w:t>
      </w:r>
    </w:p>
    <w:p w:rsidR="003F3061" w:rsidRPr="00825987" w:rsidRDefault="003F3061" w:rsidP="003F3061">
      <w:pPr>
        <w:widowControl w:val="0"/>
        <w:tabs>
          <w:tab w:val="left" w:pos="3000"/>
        </w:tabs>
        <w:autoSpaceDE w:val="0"/>
        <w:autoSpaceDN w:val="0"/>
        <w:adjustRightInd w:val="0"/>
        <w:jc w:val="both"/>
        <w:rPr>
          <w:rFonts w:ascii="Arial" w:hAnsi="Arial" w:cs="Arial"/>
          <w:b/>
          <w:bCs/>
          <w:sz w:val="24"/>
          <w:szCs w:val="24"/>
        </w:rPr>
      </w:pP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r w:rsidRPr="006E14E9">
        <w:rPr>
          <w:rFonts w:ascii="Arial" w:hAnsi="Arial" w:cs="Arial"/>
          <w:sz w:val="24"/>
          <w:szCs w:val="24"/>
        </w:rPr>
        <w:t>:</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comprende  un  estucado de  todas  las  superficies ya  enlucidas de  albañilería  y concreto en las paredes, columnas, vigas y cielo raso expuestos a la vista de este rubro, está incluido todo el trabajo, filos, fajas y boquetes.</w:t>
      </w:r>
    </w:p>
    <w:p w:rsidR="003F3061" w:rsidRPr="006E14E9" w:rsidRDefault="003F3061" w:rsidP="003F3061">
      <w:pPr>
        <w:widowControl w:val="0"/>
        <w:autoSpaceDE w:val="0"/>
        <w:autoSpaceDN w:val="0"/>
        <w:adjustRightInd w:val="0"/>
        <w:jc w:val="both"/>
        <w:rPr>
          <w:rFonts w:ascii="Arial" w:hAnsi="Arial" w:cs="Arial"/>
          <w:sz w:val="24"/>
          <w:szCs w:val="24"/>
        </w:rPr>
      </w:pP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a. En general todo el estucado se aplicará de una sola capa, espesor mínimo de 0.5 cm. cuando sea necesario se emparejará cualquier irregularidad del trabajo de enlucido aplicando el estuco en los huecos o partes irregulares antes del estucado final.</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b. Limpiar las superficies de enlucidos antes de aplicar el estuco.</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Estas superficies serán lisas y secas (4 a 6 horas) para proceder a la pintura final de los elementos de la construcción.</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 aplicar el estuco de 5 a 6 días después de que el enlucido este seco y esparcirlo con espátula o llana.</w:t>
      </w:r>
    </w:p>
    <w:p w:rsidR="003F3061" w:rsidRPr="006E14E9" w:rsidRDefault="003F3061" w:rsidP="003F3061">
      <w:pPr>
        <w:widowControl w:val="0"/>
        <w:autoSpaceDE w:val="0"/>
        <w:autoSpaceDN w:val="0"/>
        <w:adjustRightInd w:val="0"/>
        <w:jc w:val="both"/>
        <w:rPr>
          <w:rFonts w:ascii="Arial" w:hAnsi="Arial" w:cs="Arial"/>
          <w:sz w:val="24"/>
          <w:szCs w:val="24"/>
        </w:rPr>
      </w:pP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F3061" w:rsidRPr="006E14E9" w:rsidRDefault="003F3061" w:rsidP="003F306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en obra. Su pago será por metro cuadrado (m2).</w:t>
      </w:r>
    </w:p>
    <w:p w:rsidR="003F3061" w:rsidRPr="00825987" w:rsidRDefault="003F3061" w:rsidP="003F3061">
      <w:pPr>
        <w:widowControl w:val="0"/>
        <w:autoSpaceDE w:val="0"/>
        <w:autoSpaceDN w:val="0"/>
        <w:adjustRightInd w:val="0"/>
        <w:jc w:val="both"/>
        <w:rPr>
          <w:rFonts w:ascii="Arial" w:hAnsi="Arial" w:cs="Arial"/>
          <w:sz w:val="24"/>
          <w:szCs w:val="24"/>
        </w:rPr>
      </w:pP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resina, espesante, revestin, lija, Carbonato tipo "A"</w:t>
      </w:r>
      <w:r w:rsidRPr="00825987">
        <w:rPr>
          <w:rFonts w:ascii="Arial" w:hAnsi="Arial" w:cs="Arial"/>
          <w:bCs/>
          <w:sz w:val="24"/>
          <w:szCs w:val="24"/>
        </w:rPr>
        <w:t>.</w:t>
      </w: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Andamios, Herramienta menor.</w:t>
      </w:r>
    </w:p>
    <w:p w:rsidR="003F3061" w:rsidRPr="00825987" w:rsidRDefault="003F3061" w:rsidP="003F306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peon en general, inspector de obra.</w:t>
      </w:r>
    </w:p>
    <w:p w:rsidR="003F3061" w:rsidRDefault="003F3061" w:rsidP="003F3061">
      <w:pPr>
        <w:widowControl w:val="0"/>
        <w:tabs>
          <w:tab w:val="left" w:pos="3000"/>
        </w:tabs>
        <w:autoSpaceDE w:val="0"/>
        <w:autoSpaceDN w:val="0"/>
        <w:adjustRightInd w:val="0"/>
        <w:jc w:val="both"/>
        <w:rPr>
          <w:rFonts w:ascii="Arial" w:hAnsi="Arial" w:cs="Arial"/>
          <w:b/>
          <w:sz w:val="24"/>
          <w:szCs w:val="24"/>
        </w:rPr>
      </w:pPr>
    </w:p>
    <w:p w:rsidR="003F3061" w:rsidRPr="00825987" w:rsidRDefault="003F3061" w:rsidP="003F306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CODIGO:</w:t>
      </w:r>
      <w:r w:rsidRPr="00825987">
        <w:rPr>
          <w:rFonts w:ascii="Arial" w:hAnsi="Arial" w:cs="Arial"/>
          <w:sz w:val="24"/>
          <w:szCs w:val="24"/>
        </w:rPr>
        <w:t xml:space="preserve"> </w:t>
      </w:r>
      <w:r w:rsidRPr="00825987">
        <w:rPr>
          <w:rFonts w:ascii="Arial" w:hAnsi="Arial" w:cs="Arial"/>
          <w:b/>
          <w:sz w:val="24"/>
          <w:szCs w:val="24"/>
        </w:rPr>
        <w:t>515772</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ENLUCIDO MEDIAS CAÑAS.</w:t>
      </w:r>
    </w:p>
    <w:p w:rsidR="003F3061" w:rsidRPr="00825987" w:rsidRDefault="003F3061" w:rsidP="003F3061">
      <w:pPr>
        <w:widowControl w:val="0"/>
        <w:tabs>
          <w:tab w:val="left" w:pos="3000"/>
        </w:tabs>
        <w:autoSpaceDE w:val="0"/>
        <w:autoSpaceDN w:val="0"/>
        <w:adjustRightInd w:val="0"/>
        <w:jc w:val="both"/>
        <w:rPr>
          <w:rFonts w:ascii="Arial" w:hAnsi="Arial" w:cs="Arial"/>
          <w:b/>
          <w:bCs/>
          <w:sz w:val="24"/>
          <w:szCs w:val="24"/>
        </w:rPr>
      </w:pPr>
    </w:p>
    <w:p w:rsidR="003F3061" w:rsidRPr="006E14E9" w:rsidRDefault="003F3061" w:rsidP="003F3061">
      <w:pPr>
        <w:widowControl w:val="0"/>
        <w:autoSpaceDE w:val="0"/>
        <w:autoSpaceDN w:val="0"/>
        <w:adjustRightInd w:val="0"/>
        <w:jc w:val="both"/>
        <w:rPr>
          <w:rFonts w:ascii="Arial" w:hAnsi="Arial" w:cs="Arial"/>
          <w:b/>
          <w:color w:val="000000"/>
          <w:sz w:val="24"/>
          <w:szCs w:val="24"/>
        </w:rPr>
      </w:pPr>
      <w:r w:rsidRPr="006E14E9">
        <w:rPr>
          <w:rFonts w:ascii="Arial" w:hAnsi="Arial" w:cs="Arial"/>
          <w:b/>
          <w:color w:val="000000"/>
          <w:sz w:val="24"/>
          <w:szCs w:val="24"/>
        </w:rPr>
        <w:t>DESCRIPCION.-</w:t>
      </w:r>
    </w:p>
    <w:p w:rsidR="003F3061" w:rsidRPr="006E14E9" w:rsidRDefault="003F3061" w:rsidP="003F306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Comprende el enlucido de los elementos que sobresalen de las mamposterías, filos de ventanas y otras superficies pequeñas (fajas), que por la dificultad del trabajo que representan tienen un menor rendimiento en la mano de obra; mediante un mortero de cemento portland y arena.</w:t>
      </w:r>
    </w:p>
    <w:p w:rsidR="003F3061" w:rsidRPr="006E14E9" w:rsidRDefault="003F3061" w:rsidP="003F306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El mortero cemento arena para el recubrimiento será en proporción 1:5 al volumen, tendrá un espesor máximo de 2cm y mínimo de 1cm, las superficies obtenidas deberán ser perfectamente regulares, entre lisas con el pasado de una esponja húmeda, sin fallas, sin grietas y sin denotar desprendimientos al golpe de un pedazo de madera sobre su superficie.</w:t>
      </w:r>
    </w:p>
    <w:p w:rsidR="003F3061" w:rsidRPr="006E14E9" w:rsidRDefault="003F3061" w:rsidP="003F306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Previamente a la colocación de la capa de enlucido las superficies deberán ser humedecidas convenientemente, luego se colocarán maestras para conseguir un espesor uniforme y una correcta verticalidad.</w:t>
      </w:r>
    </w:p>
    <w:p w:rsidR="003F3061" w:rsidRPr="006E14E9" w:rsidRDefault="003F3061" w:rsidP="003F3061">
      <w:pPr>
        <w:widowControl w:val="0"/>
        <w:autoSpaceDE w:val="0"/>
        <w:autoSpaceDN w:val="0"/>
        <w:adjustRightInd w:val="0"/>
        <w:jc w:val="both"/>
        <w:rPr>
          <w:rFonts w:ascii="Arial" w:hAnsi="Arial" w:cs="Arial"/>
          <w:color w:val="000000"/>
          <w:sz w:val="24"/>
          <w:szCs w:val="24"/>
        </w:rPr>
      </w:pPr>
    </w:p>
    <w:p w:rsidR="003F3061" w:rsidRPr="006E14E9" w:rsidRDefault="003F3061" w:rsidP="003F3061">
      <w:pPr>
        <w:widowControl w:val="0"/>
        <w:autoSpaceDE w:val="0"/>
        <w:autoSpaceDN w:val="0"/>
        <w:adjustRightInd w:val="0"/>
        <w:jc w:val="both"/>
        <w:rPr>
          <w:rFonts w:ascii="Arial" w:hAnsi="Arial" w:cs="Arial"/>
          <w:b/>
          <w:color w:val="000000"/>
          <w:sz w:val="24"/>
          <w:szCs w:val="24"/>
        </w:rPr>
      </w:pPr>
      <w:r w:rsidRPr="006E14E9">
        <w:rPr>
          <w:rFonts w:ascii="Arial" w:hAnsi="Arial" w:cs="Arial"/>
          <w:b/>
          <w:color w:val="000000"/>
          <w:sz w:val="24"/>
          <w:szCs w:val="24"/>
        </w:rPr>
        <w:t>MEDICION Y PAGO.-</w:t>
      </w:r>
    </w:p>
    <w:p w:rsidR="003F3061" w:rsidRPr="006E14E9" w:rsidRDefault="003F3061" w:rsidP="003F306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Se medirá al centésimo y se cuantificará en metros cuadrados efectivamente ejecutados, medidos y aceptados por el Fiscalizador. Las cantidades medidas en la forma indicada se pagarán a los precios unitarios especificados para el rubro que consten en el contrato.</w:t>
      </w:r>
    </w:p>
    <w:p w:rsidR="003F3061" w:rsidRPr="00825987" w:rsidRDefault="003F3061" w:rsidP="003F3061">
      <w:pPr>
        <w:widowControl w:val="0"/>
        <w:autoSpaceDE w:val="0"/>
        <w:autoSpaceDN w:val="0"/>
        <w:adjustRightInd w:val="0"/>
        <w:jc w:val="both"/>
        <w:rPr>
          <w:rFonts w:ascii="Arial" w:hAnsi="Arial" w:cs="Arial"/>
          <w:sz w:val="24"/>
          <w:szCs w:val="24"/>
        </w:rPr>
      </w:pP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aux: mortero cemento : cementina : arena 1:1:6</w:t>
      </w:r>
      <w:r w:rsidRPr="00825987">
        <w:rPr>
          <w:rFonts w:ascii="Arial" w:hAnsi="Arial" w:cs="Arial"/>
          <w:bCs/>
          <w:sz w:val="24"/>
          <w:szCs w:val="24"/>
        </w:rPr>
        <w:t>.</w:t>
      </w:r>
    </w:p>
    <w:p w:rsidR="003F3061" w:rsidRPr="00825987" w:rsidRDefault="003F3061" w:rsidP="003F306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Andamios, Herramienta menor.</w:t>
      </w:r>
    </w:p>
    <w:p w:rsidR="003F3061" w:rsidRPr="00825987" w:rsidRDefault="003F3061" w:rsidP="003F306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9576B0" w:rsidRPr="009576B0" w:rsidRDefault="009576B0" w:rsidP="009576B0">
      <w:pPr>
        <w:rPr>
          <w:rFonts w:ascii="Arial" w:hAnsi="Arial" w:cs="Arial"/>
          <w:b/>
          <w:sz w:val="24"/>
          <w:szCs w:val="24"/>
        </w:rPr>
      </w:pPr>
      <w:r w:rsidRPr="009576B0">
        <w:rPr>
          <w:rFonts w:ascii="Arial" w:hAnsi="Arial" w:cs="Arial"/>
          <w:b/>
          <w:sz w:val="24"/>
          <w:szCs w:val="24"/>
        </w:rPr>
        <w:t>INSTALACION DE BOMBAS PARA AA PP</w:t>
      </w:r>
    </w:p>
    <w:p w:rsidR="009576B0" w:rsidRDefault="009576B0" w:rsidP="009576B0">
      <w:pPr>
        <w:widowControl w:val="0"/>
        <w:tabs>
          <w:tab w:val="left" w:pos="3000"/>
        </w:tabs>
        <w:autoSpaceDE w:val="0"/>
        <w:autoSpaceDN w:val="0"/>
        <w:adjustRightInd w:val="0"/>
        <w:jc w:val="both"/>
        <w:rPr>
          <w:rFonts w:ascii="Arial" w:hAnsi="Arial" w:cs="Arial"/>
          <w:b/>
          <w:sz w:val="24"/>
          <w:szCs w:val="24"/>
        </w:rPr>
      </w:pPr>
    </w:p>
    <w:p w:rsidR="009576B0" w:rsidRPr="00825987" w:rsidRDefault="009576B0" w:rsidP="009576B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9576B0">
        <w:rPr>
          <w:rFonts w:ascii="Arial" w:hAnsi="Arial" w:cs="Arial"/>
          <w:b/>
          <w:sz w:val="24"/>
          <w:szCs w:val="24"/>
        </w:rPr>
        <w:t>516342</w:t>
      </w:r>
      <w:r w:rsidRPr="00825987">
        <w:rPr>
          <w:rFonts w:ascii="Arial" w:hAnsi="Arial" w:cs="Arial"/>
          <w:b/>
          <w:sz w:val="24"/>
          <w:szCs w:val="24"/>
        </w:rPr>
        <w:tab/>
        <w:t>RUBRO:</w:t>
      </w:r>
      <w:r w:rsidRPr="00825987">
        <w:rPr>
          <w:rFonts w:ascii="Arial" w:hAnsi="Arial" w:cs="Arial"/>
          <w:sz w:val="24"/>
          <w:szCs w:val="24"/>
        </w:rPr>
        <w:t xml:space="preserve"> </w:t>
      </w:r>
      <w:r w:rsidRPr="009576B0">
        <w:rPr>
          <w:rFonts w:ascii="Arial" w:hAnsi="Arial" w:cs="Arial"/>
          <w:b/>
          <w:sz w:val="24"/>
          <w:szCs w:val="24"/>
        </w:rPr>
        <w:t>EQUIPO DE PRESION CONSTANTE. INCLUYE 1 BOMBA DE 1 HP, 1 TANQUE DE PRESIÓN DE 60 GL Y PANEL DE CONTROL</w:t>
      </w:r>
      <w:r w:rsidRPr="00825987">
        <w:rPr>
          <w:rFonts w:ascii="Arial" w:hAnsi="Arial" w:cs="Arial"/>
          <w:b/>
          <w:sz w:val="24"/>
          <w:szCs w:val="24"/>
        </w:rPr>
        <w:t>.</w:t>
      </w:r>
    </w:p>
    <w:p w:rsidR="009576B0" w:rsidRPr="006E14E9" w:rsidRDefault="009576B0" w:rsidP="009576B0">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lastRenderedPageBreak/>
        <w:t xml:space="preserve">DESCRIPCIÓN.- </w:t>
      </w:r>
    </w:p>
    <w:p w:rsidR="009576B0" w:rsidRPr="006E14E9" w:rsidRDefault="009576B0" w:rsidP="009576B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contratista deberá proveer toda la mano de obra, materiales, maquinaria, equipo y herramienta necesaria para la realización de este rubro. Para </w:t>
      </w:r>
      <w:r>
        <w:rPr>
          <w:rFonts w:ascii="Arial" w:hAnsi="Arial" w:cs="Arial"/>
          <w:sz w:val="24"/>
          <w:szCs w:val="24"/>
        </w:rPr>
        <w:t>la instalación se deberá tomar encuanta las características de las bombas de 1HP  y deberá ser instalada por un técnico</w:t>
      </w:r>
      <w:r w:rsidRPr="006E14E9">
        <w:rPr>
          <w:rFonts w:ascii="Arial" w:hAnsi="Arial" w:cs="Arial"/>
          <w:sz w:val="24"/>
          <w:szCs w:val="24"/>
        </w:rPr>
        <w:t xml:space="preserve">.  </w:t>
      </w:r>
    </w:p>
    <w:p w:rsidR="009576B0" w:rsidRPr="006E14E9" w:rsidRDefault="009576B0" w:rsidP="009576B0">
      <w:pPr>
        <w:widowControl w:val="0"/>
        <w:autoSpaceDE w:val="0"/>
        <w:autoSpaceDN w:val="0"/>
        <w:adjustRightInd w:val="0"/>
        <w:jc w:val="both"/>
        <w:rPr>
          <w:rFonts w:ascii="Arial" w:hAnsi="Arial" w:cs="Arial"/>
          <w:color w:val="0000FF"/>
          <w:sz w:val="24"/>
          <w:szCs w:val="24"/>
        </w:rPr>
      </w:pPr>
    </w:p>
    <w:p w:rsidR="009576B0" w:rsidRPr="006E14E9" w:rsidRDefault="009576B0" w:rsidP="009576B0">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MEDICIÓN Y PAGO.-</w:t>
      </w:r>
    </w:p>
    <w:p w:rsidR="009576B0" w:rsidRPr="006E14E9" w:rsidRDefault="009576B0" w:rsidP="009576B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9576B0" w:rsidRPr="006E14E9" w:rsidRDefault="009576B0" w:rsidP="009576B0">
      <w:pPr>
        <w:widowControl w:val="0"/>
        <w:autoSpaceDE w:val="0"/>
        <w:autoSpaceDN w:val="0"/>
        <w:adjustRightInd w:val="0"/>
        <w:jc w:val="both"/>
        <w:rPr>
          <w:rFonts w:ascii="Arial" w:hAnsi="Arial" w:cs="Arial"/>
          <w:b/>
          <w:bCs/>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9576B0" w:rsidRDefault="009576B0" w:rsidP="009576B0">
      <w:pPr>
        <w:widowControl w:val="0"/>
        <w:autoSpaceDE w:val="0"/>
        <w:autoSpaceDN w:val="0"/>
        <w:adjustRightInd w:val="0"/>
        <w:jc w:val="both"/>
        <w:rPr>
          <w:rFonts w:ascii="Arial" w:hAnsi="Arial" w:cs="Arial"/>
          <w:sz w:val="24"/>
          <w:szCs w:val="24"/>
        </w:rPr>
      </w:pPr>
    </w:p>
    <w:p w:rsidR="009576B0" w:rsidRPr="00825987" w:rsidRDefault="009576B0" w:rsidP="009576B0">
      <w:pPr>
        <w:widowControl w:val="0"/>
        <w:autoSpaceDE w:val="0"/>
        <w:autoSpaceDN w:val="0"/>
        <w:adjustRightInd w:val="0"/>
        <w:jc w:val="both"/>
        <w:rPr>
          <w:rFonts w:ascii="Arial" w:hAnsi="Arial" w:cs="Arial"/>
          <w:sz w:val="24"/>
          <w:szCs w:val="24"/>
        </w:rPr>
      </w:pPr>
    </w:p>
    <w:p w:rsidR="009576B0" w:rsidRPr="00825987" w:rsidRDefault="009576B0" w:rsidP="009576B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9576B0" w:rsidRPr="00825987" w:rsidRDefault="009576B0" w:rsidP="009576B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NINGUNA</w:t>
      </w:r>
      <w:r w:rsidRPr="00825987">
        <w:rPr>
          <w:rFonts w:ascii="Arial" w:hAnsi="Arial" w:cs="Arial"/>
          <w:bCs/>
          <w:sz w:val="24"/>
          <w:szCs w:val="24"/>
        </w:rPr>
        <w:t>.</w:t>
      </w:r>
    </w:p>
    <w:p w:rsidR="009576B0" w:rsidRPr="009576B0" w:rsidRDefault="009576B0" w:rsidP="009576B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w:t>
      </w:r>
      <w:r>
        <w:rPr>
          <w:rFonts w:ascii="Arial" w:hAnsi="Arial" w:cs="Arial"/>
          <w:sz w:val="24"/>
          <w:szCs w:val="24"/>
        </w:rPr>
        <w:t xml:space="preserve">RRAMIENTA MENOR, BOMBA DE AGUA 1 HP, </w:t>
      </w:r>
      <w:r w:rsidRPr="009576B0">
        <w:rPr>
          <w:rFonts w:ascii="Arial" w:hAnsi="Arial" w:cs="Arial"/>
          <w:sz w:val="24"/>
          <w:szCs w:val="24"/>
        </w:rPr>
        <w:t>TANQUE DE PRESIÓN DE 60 GL Y PANEL DE CONTROL.</w:t>
      </w:r>
    </w:p>
    <w:p w:rsidR="009576B0" w:rsidRPr="00825987" w:rsidRDefault="009576B0" w:rsidP="009576B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PLOMERO.</w:t>
      </w:r>
    </w:p>
    <w:p w:rsidR="009576B0" w:rsidRDefault="009576B0" w:rsidP="009576B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9576B0">
        <w:rPr>
          <w:rFonts w:ascii="Arial" w:hAnsi="Arial" w:cs="Arial"/>
          <w:b/>
          <w:sz w:val="24"/>
          <w:szCs w:val="24"/>
        </w:rPr>
        <w:t>516341</w:t>
      </w:r>
      <w:r w:rsidRPr="00825987">
        <w:rPr>
          <w:rFonts w:ascii="Arial" w:hAnsi="Arial" w:cs="Arial"/>
          <w:b/>
          <w:sz w:val="24"/>
          <w:szCs w:val="24"/>
        </w:rPr>
        <w:tab/>
        <w:t>RUBRO:</w:t>
      </w:r>
      <w:r w:rsidRPr="00825987">
        <w:rPr>
          <w:rFonts w:ascii="Arial" w:hAnsi="Arial" w:cs="Arial"/>
          <w:sz w:val="24"/>
          <w:szCs w:val="24"/>
        </w:rPr>
        <w:t xml:space="preserve"> </w:t>
      </w:r>
      <w:r w:rsidRPr="009576B0">
        <w:rPr>
          <w:rFonts w:ascii="Arial" w:hAnsi="Arial" w:cs="Arial"/>
          <w:b/>
          <w:sz w:val="24"/>
          <w:szCs w:val="24"/>
        </w:rPr>
        <w:t>EQUIPO DE PRESION CONSTANTE. INCLUYE 1 BOMBA DE 1/2 HP, 1 TANQUE DE PRESIÓN DE 60 GL Y PANEL DE CONTROL</w:t>
      </w:r>
      <w:r>
        <w:rPr>
          <w:rFonts w:ascii="Arial" w:hAnsi="Arial" w:cs="Arial"/>
          <w:b/>
          <w:sz w:val="24"/>
          <w:szCs w:val="24"/>
        </w:rPr>
        <w:t>.</w:t>
      </w:r>
    </w:p>
    <w:p w:rsidR="009576B0" w:rsidRDefault="009576B0" w:rsidP="009576B0">
      <w:pPr>
        <w:widowControl w:val="0"/>
        <w:tabs>
          <w:tab w:val="left" w:pos="3000"/>
        </w:tabs>
        <w:autoSpaceDE w:val="0"/>
        <w:autoSpaceDN w:val="0"/>
        <w:adjustRightInd w:val="0"/>
        <w:jc w:val="both"/>
        <w:rPr>
          <w:rFonts w:ascii="Arial" w:hAnsi="Arial" w:cs="Arial"/>
          <w:b/>
          <w:sz w:val="24"/>
          <w:szCs w:val="24"/>
        </w:rPr>
      </w:pPr>
    </w:p>
    <w:p w:rsidR="009576B0" w:rsidRDefault="009576B0" w:rsidP="009576B0">
      <w:pPr>
        <w:widowControl w:val="0"/>
        <w:autoSpaceDE w:val="0"/>
        <w:autoSpaceDN w:val="0"/>
        <w:adjustRightInd w:val="0"/>
        <w:jc w:val="both"/>
        <w:rPr>
          <w:rFonts w:ascii="Arial" w:hAnsi="Arial" w:cs="Arial"/>
          <w:b/>
          <w:bCs/>
          <w:sz w:val="24"/>
          <w:szCs w:val="24"/>
        </w:rPr>
      </w:pPr>
    </w:p>
    <w:p w:rsidR="009576B0" w:rsidRPr="006E14E9" w:rsidRDefault="009576B0" w:rsidP="009576B0">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9576B0" w:rsidRPr="006E14E9" w:rsidRDefault="009576B0" w:rsidP="009576B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contratista deberá proveer toda la mano de obra, materiales, maquinaria, equipo y herramienta necesaria para la realización de este rubro. Para </w:t>
      </w:r>
      <w:r>
        <w:rPr>
          <w:rFonts w:ascii="Arial" w:hAnsi="Arial" w:cs="Arial"/>
          <w:sz w:val="24"/>
          <w:szCs w:val="24"/>
        </w:rPr>
        <w:t>la instalación se deberá tomar encuanta las características de las bombas de ½ HP  y deberá ser instalada por un técnico</w:t>
      </w:r>
      <w:r w:rsidRPr="006E14E9">
        <w:rPr>
          <w:rFonts w:ascii="Arial" w:hAnsi="Arial" w:cs="Arial"/>
          <w:sz w:val="24"/>
          <w:szCs w:val="24"/>
        </w:rPr>
        <w:t xml:space="preserve">.  </w:t>
      </w:r>
    </w:p>
    <w:p w:rsidR="009576B0" w:rsidRPr="006E14E9" w:rsidRDefault="009576B0" w:rsidP="009576B0">
      <w:pPr>
        <w:widowControl w:val="0"/>
        <w:autoSpaceDE w:val="0"/>
        <w:autoSpaceDN w:val="0"/>
        <w:adjustRightInd w:val="0"/>
        <w:jc w:val="both"/>
        <w:rPr>
          <w:rFonts w:ascii="Arial" w:hAnsi="Arial" w:cs="Arial"/>
          <w:color w:val="0000FF"/>
          <w:sz w:val="24"/>
          <w:szCs w:val="24"/>
        </w:rPr>
      </w:pPr>
    </w:p>
    <w:p w:rsidR="009576B0" w:rsidRPr="006E14E9" w:rsidRDefault="009576B0" w:rsidP="009576B0">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lastRenderedPageBreak/>
        <w:t>MEDICIÓN Y PAGO.-</w:t>
      </w:r>
    </w:p>
    <w:p w:rsidR="009576B0" w:rsidRPr="006E14E9" w:rsidRDefault="009576B0" w:rsidP="009576B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9576B0" w:rsidRPr="006E14E9" w:rsidRDefault="009576B0" w:rsidP="009576B0">
      <w:pPr>
        <w:widowControl w:val="0"/>
        <w:autoSpaceDE w:val="0"/>
        <w:autoSpaceDN w:val="0"/>
        <w:adjustRightInd w:val="0"/>
        <w:jc w:val="both"/>
        <w:rPr>
          <w:rFonts w:ascii="Arial" w:hAnsi="Arial" w:cs="Arial"/>
          <w:b/>
          <w:bCs/>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9576B0" w:rsidRDefault="009576B0" w:rsidP="009576B0">
      <w:pPr>
        <w:widowControl w:val="0"/>
        <w:autoSpaceDE w:val="0"/>
        <w:autoSpaceDN w:val="0"/>
        <w:adjustRightInd w:val="0"/>
        <w:jc w:val="both"/>
        <w:rPr>
          <w:rFonts w:ascii="Arial" w:hAnsi="Arial" w:cs="Arial"/>
          <w:sz w:val="24"/>
          <w:szCs w:val="24"/>
        </w:rPr>
      </w:pPr>
    </w:p>
    <w:p w:rsidR="009576B0" w:rsidRPr="00825987" w:rsidRDefault="009576B0" w:rsidP="009576B0">
      <w:pPr>
        <w:widowControl w:val="0"/>
        <w:autoSpaceDE w:val="0"/>
        <w:autoSpaceDN w:val="0"/>
        <w:adjustRightInd w:val="0"/>
        <w:jc w:val="both"/>
        <w:rPr>
          <w:rFonts w:ascii="Arial" w:hAnsi="Arial" w:cs="Arial"/>
          <w:sz w:val="24"/>
          <w:szCs w:val="24"/>
        </w:rPr>
      </w:pPr>
    </w:p>
    <w:p w:rsidR="009576B0" w:rsidRPr="00825987" w:rsidRDefault="009576B0" w:rsidP="009576B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9576B0" w:rsidRPr="00825987" w:rsidRDefault="009576B0" w:rsidP="009576B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NINGUNA</w:t>
      </w:r>
      <w:r w:rsidRPr="00825987">
        <w:rPr>
          <w:rFonts w:ascii="Arial" w:hAnsi="Arial" w:cs="Arial"/>
          <w:bCs/>
          <w:sz w:val="24"/>
          <w:szCs w:val="24"/>
        </w:rPr>
        <w:t>.</w:t>
      </w:r>
    </w:p>
    <w:p w:rsidR="009576B0" w:rsidRPr="009576B0" w:rsidRDefault="009576B0" w:rsidP="009576B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w:t>
      </w:r>
      <w:r>
        <w:rPr>
          <w:rFonts w:ascii="Arial" w:hAnsi="Arial" w:cs="Arial"/>
          <w:sz w:val="24"/>
          <w:szCs w:val="24"/>
        </w:rPr>
        <w:t xml:space="preserve">RRAMIENTA MENOR, BOMBA DE AGUA 1/2 HP, </w:t>
      </w:r>
      <w:r w:rsidRPr="009576B0">
        <w:rPr>
          <w:rFonts w:ascii="Arial" w:hAnsi="Arial" w:cs="Arial"/>
          <w:sz w:val="24"/>
          <w:szCs w:val="24"/>
        </w:rPr>
        <w:t>TANQUE DE PRESIÓN DE 60 GL Y PANEL DE CONTROL.</w:t>
      </w:r>
    </w:p>
    <w:p w:rsidR="009576B0" w:rsidRPr="00825987" w:rsidRDefault="009576B0" w:rsidP="009576B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PLOMERO.</w:t>
      </w:r>
    </w:p>
    <w:p w:rsidR="009576B0" w:rsidRDefault="009576B0" w:rsidP="009576B0">
      <w:pPr>
        <w:widowControl w:val="0"/>
        <w:tabs>
          <w:tab w:val="left" w:pos="3000"/>
        </w:tabs>
        <w:autoSpaceDE w:val="0"/>
        <w:autoSpaceDN w:val="0"/>
        <w:adjustRightInd w:val="0"/>
        <w:jc w:val="both"/>
        <w:rPr>
          <w:rFonts w:ascii="Arial" w:hAnsi="Arial" w:cs="Arial"/>
          <w:b/>
          <w:sz w:val="24"/>
          <w:szCs w:val="24"/>
        </w:rPr>
      </w:pPr>
    </w:p>
    <w:p w:rsidR="004376BF" w:rsidRDefault="009576B0" w:rsidP="009576B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9576B0">
        <w:rPr>
          <w:rFonts w:ascii="Arial" w:hAnsi="Arial" w:cs="Arial"/>
          <w:b/>
          <w:sz w:val="24"/>
          <w:szCs w:val="24"/>
        </w:rPr>
        <w:t>516230</w:t>
      </w:r>
      <w:r w:rsidRPr="00825987">
        <w:rPr>
          <w:rFonts w:ascii="Arial" w:hAnsi="Arial" w:cs="Arial"/>
          <w:b/>
          <w:sz w:val="24"/>
          <w:szCs w:val="24"/>
        </w:rPr>
        <w:tab/>
        <w:t>RUBRO:</w:t>
      </w:r>
      <w:r w:rsidRPr="00825987">
        <w:rPr>
          <w:rFonts w:ascii="Arial" w:hAnsi="Arial" w:cs="Arial"/>
          <w:sz w:val="24"/>
          <w:szCs w:val="24"/>
        </w:rPr>
        <w:t xml:space="preserve"> </w:t>
      </w:r>
      <w:r w:rsidRPr="009576B0">
        <w:rPr>
          <w:rFonts w:ascii="Arial" w:hAnsi="Arial" w:cs="Arial"/>
          <w:b/>
          <w:sz w:val="24"/>
          <w:szCs w:val="24"/>
        </w:rPr>
        <w:t>ACCESORIOS PARA EQUIPO DE BOMBEO. INCLUYE: TUBERIA, ACCESORIOS GALVANIZADOS Y VÁLVULAS BRONCE</w:t>
      </w:r>
      <w:r>
        <w:rPr>
          <w:rFonts w:ascii="Arial" w:hAnsi="Arial" w:cs="Arial"/>
          <w:b/>
          <w:sz w:val="24"/>
          <w:szCs w:val="24"/>
        </w:rPr>
        <w:t>.</w:t>
      </w:r>
    </w:p>
    <w:p w:rsidR="004376BF" w:rsidRDefault="004376BF" w:rsidP="009576B0">
      <w:pPr>
        <w:widowControl w:val="0"/>
        <w:tabs>
          <w:tab w:val="left" w:pos="3000"/>
        </w:tabs>
        <w:autoSpaceDE w:val="0"/>
        <w:autoSpaceDN w:val="0"/>
        <w:adjustRightInd w:val="0"/>
        <w:jc w:val="both"/>
        <w:rPr>
          <w:rFonts w:ascii="Arial" w:hAnsi="Arial" w:cs="Arial"/>
          <w:b/>
          <w:sz w:val="24"/>
          <w:szCs w:val="24"/>
        </w:rPr>
      </w:pPr>
    </w:p>
    <w:p w:rsidR="004376BF" w:rsidRPr="00A950DF" w:rsidRDefault="004376BF" w:rsidP="004376B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4376BF" w:rsidRPr="0068194D" w:rsidRDefault="004376BF" w:rsidP="004376BF">
      <w:pPr>
        <w:pStyle w:val="Default"/>
        <w:spacing w:before="281" w:line="276" w:lineRule="auto"/>
        <w:jc w:val="both"/>
        <w:rPr>
          <w:rFonts w:ascii="Arial" w:hAnsi="Arial" w:cs="Arial"/>
        </w:rPr>
      </w:pPr>
      <w:r w:rsidRPr="0068194D">
        <w:rPr>
          <w:rFonts w:ascii="Arial" w:hAnsi="Arial" w:cs="Arial"/>
        </w:rPr>
        <w:t xml:space="preserve">Este trabajo consistirá en el suministro e instalación de </w:t>
      </w:r>
      <w:r>
        <w:rPr>
          <w:rFonts w:ascii="Arial" w:hAnsi="Arial" w:cs="Arial"/>
        </w:rPr>
        <w:t xml:space="preserve">los accesorios para el equipo de bombeo para </w:t>
      </w:r>
      <w:r w:rsidRPr="0068194D">
        <w:rPr>
          <w:rFonts w:ascii="Arial" w:hAnsi="Arial" w:cs="Arial"/>
        </w:rPr>
        <w:t xml:space="preserve"> el correcto funcionamiento del sistema de abastecimiento de Agua Potable ubicado dentro de la institución. Estos equipos tendrán las características y potencia requerida que señalan los planos y los rubros. Su instalación guardará relación con lo indicado en los planos y de conformidad y aceptación de la fiscalización. </w:t>
      </w:r>
    </w:p>
    <w:p w:rsidR="004376BF" w:rsidRPr="005B4E45" w:rsidRDefault="004376BF" w:rsidP="004376BF">
      <w:pPr>
        <w:widowControl w:val="0"/>
        <w:autoSpaceDE w:val="0"/>
        <w:autoSpaceDN w:val="0"/>
        <w:adjustRightInd w:val="0"/>
        <w:jc w:val="both"/>
        <w:rPr>
          <w:rFonts w:ascii="Arial" w:hAnsi="Arial" w:cs="Arial"/>
          <w:sz w:val="24"/>
          <w:lang w:val="es-ES"/>
        </w:rPr>
      </w:pPr>
    </w:p>
    <w:p w:rsidR="004376BF" w:rsidRPr="00A950DF" w:rsidRDefault="004376BF" w:rsidP="004376BF">
      <w:pPr>
        <w:widowControl w:val="0"/>
        <w:autoSpaceDE w:val="0"/>
        <w:autoSpaceDN w:val="0"/>
        <w:adjustRightInd w:val="0"/>
        <w:jc w:val="both"/>
        <w:rPr>
          <w:rFonts w:ascii="Arial" w:hAnsi="Arial" w:cs="Arial"/>
          <w:sz w:val="24"/>
        </w:rPr>
      </w:pPr>
    </w:p>
    <w:p w:rsidR="004376BF" w:rsidRPr="00A950DF" w:rsidRDefault="004376BF" w:rsidP="004376BF">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4376BF" w:rsidRPr="0068194D" w:rsidRDefault="004376BF" w:rsidP="004376BF">
      <w:pPr>
        <w:pStyle w:val="Default"/>
        <w:spacing w:before="281" w:line="276" w:lineRule="auto"/>
        <w:jc w:val="both"/>
        <w:rPr>
          <w:rFonts w:ascii="Arial" w:hAnsi="Arial" w:cs="Arial"/>
        </w:rPr>
      </w:pPr>
      <w:r w:rsidRPr="0068194D">
        <w:rPr>
          <w:rFonts w:ascii="Arial" w:hAnsi="Arial" w:cs="Arial"/>
        </w:rPr>
        <w:t xml:space="preserve">Las cantidades a pagarse serán por unidad de bombas efectivamente instaladas y aceptablemente ejecutadas con la autorización de la fiscalización. </w:t>
      </w:r>
    </w:p>
    <w:p w:rsidR="004376BF" w:rsidRPr="0068194D" w:rsidRDefault="004376BF" w:rsidP="004376BF">
      <w:pPr>
        <w:pStyle w:val="Default"/>
        <w:spacing w:before="281" w:line="276" w:lineRule="auto"/>
        <w:jc w:val="both"/>
        <w:rPr>
          <w:rFonts w:ascii="Arial" w:hAnsi="Arial" w:cs="Arial"/>
        </w:rPr>
      </w:pPr>
      <w:r w:rsidRPr="0068194D">
        <w:rPr>
          <w:rFonts w:ascii="Arial" w:hAnsi="Arial" w:cs="Arial"/>
        </w:rPr>
        <w:lastRenderedPageBreak/>
        <w:t xml:space="preserve">El número de unidades determinado en la forma indicada en el párrafo anterior, se pagará a los precios contractuales y que consten en el contrato, estos precios y pagos constituirán la compensación total por el suministro, transporte, e instalación de todos los materiales necesarios para ejecutar este rubro, así como por toda la mano de obra, equipo, herramientas, maquinarias utilizadas, materiales y operaciones conexas, necesarias para la ejecución de los trabajos descritos. </w:t>
      </w:r>
    </w:p>
    <w:p w:rsidR="004376BF" w:rsidRPr="00F3513F" w:rsidRDefault="004376BF" w:rsidP="004376BF">
      <w:pPr>
        <w:widowControl w:val="0"/>
        <w:autoSpaceDE w:val="0"/>
        <w:autoSpaceDN w:val="0"/>
        <w:adjustRightInd w:val="0"/>
        <w:jc w:val="both"/>
        <w:rPr>
          <w:rFonts w:ascii="Arial" w:hAnsi="Arial" w:cs="Arial"/>
          <w:sz w:val="24"/>
          <w:lang w:val="es-ES"/>
        </w:rPr>
      </w:pPr>
    </w:p>
    <w:p w:rsidR="004376BF" w:rsidRDefault="004376BF" w:rsidP="004376BF">
      <w:pPr>
        <w:widowControl w:val="0"/>
        <w:autoSpaceDE w:val="0"/>
        <w:autoSpaceDN w:val="0"/>
        <w:adjustRightInd w:val="0"/>
        <w:spacing w:line="240" w:lineRule="auto"/>
        <w:jc w:val="both"/>
        <w:rPr>
          <w:rFonts w:ascii="Arial" w:hAnsi="Arial" w:cs="Arial"/>
          <w:sz w:val="24"/>
        </w:rPr>
      </w:pPr>
    </w:p>
    <w:p w:rsidR="004376BF" w:rsidRPr="00A950DF" w:rsidRDefault="004376BF" w:rsidP="004376B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4376BF" w:rsidRPr="004376BF" w:rsidRDefault="004376BF" w:rsidP="004376BF">
      <w:pPr>
        <w:widowControl w:val="0"/>
        <w:tabs>
          <w:tab w:val="left" w:pos="3000"/>
        </w:tabs>
        <w:autoSpaceDE w:val="0"/>
        <w:autoSpaceDN w:val="0"/>
        <w:adjustRightInd w:val="0"/>
        <w:jc w:val="both"/>
        <w:rPr>
          <w:rFonts w:ascii="Arial" w:hAnsi="Arial" w:cs="Arial"/>
          <w:b/>
          <w:sz w:val="24"/>
          <w:szCs w:val="24"/>
        </w:rPr>
      </w:pPr>
      <w:r w:rsidRPr="00A950DF">
        <w:rPr>
          <w:rFonts w:ascii="Arial" w:hAnsi="Arial" w:cs="Arial"/>
          <w:b/>
          <w:bCs/>
          <w:sz w:val="24"/>
        </w:rPr>
        <w:t>MATERIALES MÍNIMOS</w:t>
      </w:r>
      <w:r>
        <w:rPr>
          <w:rFonts w:ascii="Arial" w:hAnsi="Arial" w:cs="Arial"/>
          <w:sz w:val="24"/>
        </w:rPr>
        <w:t xml:space="preserve">: </w:t>
      </w:r>
      <w:r w:rsidRPr="004376BF">
        <w:rPr>
          <w:rFonts w:ascii="Arial" w:hAnsi="Arial" w:cs="Arial"/>
          <w:sz w:val="24"/>
          <w:szCs w:val="24"/>
        </w:rPr>
        <w:t>TUBERIA, ACCESORIOS GALVANIZADOS Y VÁLVULAS BRONCE</w:t>
      </w:r>
      <w:r w:rsidRPr="004376BF">
        <w:rPr>
          <w:rFonts w:ascii="Arial" w:hAnsi="Arial" w:cs="Arial"/>
          <w:sz w:val="24"/>
        </w:rPr>
        <w:t>.</w:t>
      </w:r>
    </w:p>
    <w:p w:rsidR="004376BF" w:rsidRPr="00A950DF" w:rsidRDefault="004376BF" w:rsidP="004376B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4376BF" w:rsidRDefault="004376BF" w:rsidP="004376BF">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4376BF" w:rsidRDefault="004376BF" w:rsidP="009576B0">
      <w:pPr>
        <w:widowControl w:val="0"/>
        <w:tabs>
          <w:tab w:val="left" w:pos="3000"/>
        </w:tabs>
        <w:autoSpaceDE w:val="0"/>
        <w:autoSpaceDN w:val="0"/>
        <w:adjustRightInd w:val="0"/>
        <w:jc w:val="both"/>
        <w:rPr>
          <w:rFonts w:ascii="Arial" w:hAnsi="Arial" w:cs="Arial"/>
          <w:b/>
          <w:sz w:val="24"/>
          <w:szCs w:val="24"/>
        </w:rPr>
      </w:pPr>
    </w:p>
    <w:p w:rsidR="009576B0" w:rsidRDefault="009576B0" w:rsidP="009576B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9576B0">
        <w:rPr>
          <w:rFonts w:ascii="Arial" w:hAnsi="Arial" w:cs="Arial"/>
          <w:b/>
          <w:sz w:val="24"/>
          <w:szCs w:val="24"/>
        </w:rPr>
        <w:t>516400</w:t>
      </w:r>
      <w:r w:rsidRPr="00825987">
        <w:rPr>
          <w:rFonts w:ascii="Arial" w:hAnsi="Arial" w:cs="Arial"/>
          <w:b/>
          <w:sz w:val="24"/>
          <w:szCs w:val="24"/>
        </w:rPr>
        <w:tab/>
        <w:t>RUBRO:</w:t>
      </w:r>
      <w:r w:rsidRPr="00825987">
        <w:rPr>
          <w:rFonts w:ascii="Arial" w:hAnsi="Arial" w:cs="Arial"/>
          <w:sz w:val="24"/>
          <w:szCs w:val="24"/>
        </w:rPr>
        <w:t xml:space="preserve"> </w:t>
      </w:r>
      <w:r w:rsidRPr="009576B0">
        <w:rPr>
          <w:rFonts w:ascii="Arial" w:hAnsi="Arial" w:cs="Arial"/>
          <w:b/>
          <w:sz w:val="24"/>
          <w:szCs w:val="24"/>
        </w:rPr>
        <w:t>INSTALACION TOMA DE TANQUERO</w:t>
      </w:r>
    </w:p>
    <w:p w:rsidR="004376BF" w:rsidRDefault="004376BF" w:rsidP="009576B0">
      <w:pPr>
        <w:widowControl w:val="0"/>
        <w:tabs>
          <w:tab w:val="left" w:pos="3000"/>
        </w:tabs>
        <w:autoSpaceDE w:val="0"/>
        <w:autoSpaceDN w:val="0"/>
        <w:adjustRightInd w:val="0"/>
        <w:jc w:val="both"/>
        <w:rPr>
          <w:rFonts w:ascii="Arial" w:hAnsi="Arial" w:cs="Arial"/>
          <w:b/>
          <w:sz w:val="24"/>
          <w:szCs w:val="24"/>
        </w:rPr>
      </w:pPr>
    </w:p>
    <w:p w:rsidR="004376BF" w:rsidRDefault="004376BF" w:rsidP="009576B0">
      <w:pPr>
        <w:widowControl w:val="0"/>
        <w:tabs>
          <w:tab w:val="left" w:pos="3000"/>
        </w:tabs>
        <w:autoSpaceDE w:val="0"/>
        <w:autoSpaceDN w:val="0"/>
        <w:adjustRightInd w:val="0"/>
        <w:jc w:val="both"/>
        <w:rPr>
          <w:rFonts w:ascii="Arial" w:hAnsi="Arial" w:cs="Arial"/>
          <w:b/>
          <w:sz w:val="24"/>
          <w:szCs w:val="24"/>
        </w:rPr>
      </w:pPr>
    </w:p>
    <w:p w:rsidR="004376BF" w:rsidRPr="006E14E9" w:rsidRDefault="004376BF" w:rsidP="004376BF">
      <w:pPr>
        <w:rPr>
          <w:rFonts w:ascii="Arial" w:hAnsi="Arial" w:cs="Arial"/>
          <w:b/>
          <w:bCs/>
          <w:spacing w:val="-3"/>
          <w:sz w:val="24"/>
          <w:szCs w:val="24"/>
        </w:rPr>
      </w:pPr>
      <w:r w:rsidRPr="006E14E9">
        <w:rPr>
          <w:rFonts w:ascii="Arial" w:hAnsi="Arial" w:cs="Arial"/>
          <w:b/>
          <w:bCs/>
          <w:spacing w:val="-3"/>
          <w:sz w:val="24"/>
          <w:szCs w:val="24"/>
        </w:rPr>
        <w:t>DESCRIPCION.-</w:t>
      </w:r>
    </w:p>
    <w:p w:rsidR="004376BF" w:rsidRPr="006E14E9" w:rsidRDefault="004376BF" w:rsidP="004376BF">
      <w:pPr>
        <w:jc w:val="both"/>
        <w:rPr>
          <w:rFonts w:ascii="Arial" w:hAnsi="Arial" w:cs="Arial"/>
          <w:bCs/>
          <w:kern w:val="32"/>
          <w:sz w:val="24"/>
          <w:szCs w:val="24"/>
        </w:rPr>
      </w:pPr>
      <w:r>
        <w:rPr>
          <w:rFonts w:ascii="Arial" w:hAnsi="Arial" w:cs="Arial"/>
          <w:bCs/>
          <w:kern w:val="32"/>
          <w:sz w:val="24"/>
          <w:szCs w:val="24"/>
        </w:rPr>
        <w:t>Este rubro consiste en la instalación de una toma para cuando exista la necesidad de abastecer con agua llevada en tanquero. Este rubro servira</w:t>
      </w:r>
      <w:r w:rsidRPr="006E14E9">
        <w:rPr>
          <w:rFonts w:ascii="Arial" w:hAnsi="Arial" w:cs="Arial"/>
          <w:bCs/>
          <w:kern w:val="32"/>
          <w:sz w:val="24"/>
          <w:szCs w:val="24"/>
        </w:rPr>
        <w:t xml:space="preserve"> para cerrar o abrir las tuberías y dar paso a los líquidos o interrumpir su comunicación. El número se determinará en obra, "Los vástagos serán de rosca interior no ascendente. El casquete, cuerpo, brida, prensa, estopa el vástago, serán de bronce amarillo, los anillos de asiento en el cuerpo y en la cuña, de bronce amarillo, la prensa estopa con guarnición de bronce y tuercas de acero para la brida prensa estopa</w:t>
      </w:r>
      <w:r>
        <w:rPr>
          <w:rFonts w:ascii="Arial" w:hAnsi="Arial" w:cs="Arial"/>
          <w:bCs/>
          <w:kern w:val="32"/>
          <w:sz w:val="24"/>
          <w:szCs w:val="24"/>
        </w:rPr>
        <w:t>.</w:t>
      </w:r>
    </w:p>
    <w:p w:rsidR="004376BF" w:rsidRPr="006E14E9" w:rsidRDefault="004376BF" w:rsidP="004376BF">
      <w:pPr>
        <w:widowControl w:val="0"/>
        <w:autoSpaceDE w:val="0"/>
        <w:autoSpaceDN w:val="0"/>
        <w:adjustRightInd w:val="0"/>
        <w:jc w:val="both"/>
        <w:rPr>
          <w:rFonts w:ascii="Arial" w:hAnsi="Arial" w:cs="Arial"/>
          <w:b/>
          <w:bCs/>
          <w:sz w:val="24"/>
          <w:szCs w:val="24"/>
        </w:rPr>
      </w:pPr>
    </w:p>
    <w:p w:rsidR="004376BF" w:rsidRPr="006E14E9" w:rsidRDefault="004376BF" w:rsidP="004376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4376BF" w:rsidRPr="006E14E9" w:rsidRDefault="004376BF" w:rsidP="004376B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válvula de control escogida deberá cumplir con la función que se requiera en obra.</w:t>
      </w:r>
    </w:p>
    <w:p w:rsidR="004376BF" w:rsidRPr="006E14E9" w:rsidRDefault="004376BF" w:rsidP="004376BF">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4376BF" w:rsidRPr="006E14E9" w:rsidRDefault="004376BF" w:rsidP="004376BF">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Se comprobará que el sitio donde se instale una válvula de control sea accesible para su operación.</w:t>
      </w:r>
    </w:p>
    <w:p w:rsidR="004376BF" w:rsidRPr="006E14E9" w:rsidRDefault="004376BF" w:rsidP="004376BF">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registrarán   todos   los   trabajos   ejecutados,   las   modificaciones   o complementaciones, las pruebas realizadas y los resultados obtenidos, las reparaciones y nuevas pruebas.</w:t>
      </w:r>
    </w:p>
    <w:p w:rsidR="004376BF" w:rsidRPr="006E14E9" w:rsidRDefault="004376BF" w:rsidP="004376BF">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Fiscalización  realizará  la  aceptación  o  rechazo  de  la  </w:t>
      </w:r>
      <w:r>
        <w:rPr>
          <w:rFonts w:ascii="Arial" w:hAnsi="Arial" w:cs="Arial"/>
          <w:sz w:val="24"/>
          <w:szCs w:val="24"/>
        </w:rPr>
        <w:t>instalación de la toma de tanquero</w:t>
      </w:r>
      <w:r w:rsidRPr="006E14E9">
        <w:rPr>
          <w:rFonts w:ascii="Arial" w:hAnsi="Arial" w:cs="Arial"/>
          <w:sz w:val="24"/>
          <w:szCs w:val="24"/>
        </w:rPr>
        <w:t>,  verificando  el cumplimiento de las normas, su correcta instalación, su buen funcionamiento y las condiciones en las que se concluye y entrega el rubro.</w:t>
      </w:r>
    </w:p>
    <w:p w:rsidR="004376BF" w:rsidRPr="006E14E9" w:rsidRDefault="004376BF" w:rsidP="004376BF">
      <w:pPr>
        <w:widowControl w:val="0"/>
        <w:autoSpaceDE w:val="0"/>
        <w:autoSpaceDN w:val="0"/>
        <w:adjustRightInd w:val="0"/>
        <w:jc w:val="both"/>
        <w:rPr>
          <w:rFonts w:ascii="Arial" w:hAnsi="Arial" w:cs="Arial"/>
          <w:sz w:val="24"/>
          <w:szCs w:val="24"/>
        </w:rPr>
      </w:pPr>
    </w:p>
    <w:p w:rsidR="004376BF" w:rsidRPr="006E14E9" w:rsidRDefault="004376BF" w:rsidP="004376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4376BF" w:rsidRPr="006E14E9" w:rsidRDefault="004376BF" w:rsidP="004376BF">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de  acuerdo a  planos o indicaciones de Fiscalización. Su pago será por unidad (u).</w:t>
      </w:r>
    </w:p>
    <w:p w:rsidR="004376BF" w:rsidRDefault="004376BF" w:rsidP="004376BF">
      <w:pPr>
        <w:widowControl w:val="0"/>
        <w:autoSpaceDE w:val="0"/>
        <w:autoSpaceDN w:val="0"/>
        <w:adjustRightInd w:val="0"/>
        <w:jc w:val="both"/>
        <w:rPr>
          <w:rFonts w:ascii="Arial" w:hAnsi="Arial" w:cs="Arial"/>
          <w:b/>
          <w:bCs/>
          <w:sz w:val="24"/>
          <w:szCs w:val="24"/>
        </w:rPr>
      </w:pPr>
    </w:p>
    <w:p w:rsidR="004376BF" w:rsidRPr="006E14E9" w:rsidRDefault="003B7B76" w:rsidP="004376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4376BF" w:rsidRPr="006E14E9" w:rsidRDefault="003B7B76" w:rsidP="004376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VÁLVULA DE CONTROL,  CINTA TEFLÓN, SELLANTE (PERMATEX O SIMILAR); QUE CUMPLIRÁN CON LAS ESPECIFICACIONES TÉCNICAS DE MATERIALES.</w:t>
      </w:r>
    </w:p>
    <w:p w:rsidR="004376BF" w:rsidRPr="006E14E9" w:rsidRDefault="003B7B76" w:rsidP="004376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4376BF" w:rsidRPr="006E14E9" w:rsidRDefault="003B7B76" w:rsidP="004376B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4376BF" w:rsidRDefault="004376BF" w:rsidP="009576B0">
      <w:pPr>
        <w:widowControl w:val="0"/>
        <w:tabs>
          <w:tab w:val="left" w:pos="3000"/>
        </w:tabs>
        <w:autoSpaceDE w:val="0"/>
        <w:autoSpaceDN w:val="0"/>
        <w:adjustRightInd w:val="0"/>
        <w:jc w:val="both"/>
        <w:rPr>
          <w:rFonts w:ascii="Arial" w:hAnsi="Arial" w:cs="Arial"/>
          <w:b/>
          <w:sz w:val="24"/>
          <w:szCs w:val="24"/>
        </w:rPr>
      </w:pPr>
    </w:p>
    <w:p w:rsidR="003B7B76" w:rsidRDefault="003B7B76" w:rsidP="009576B0">
      <w:pPr>
        <w:widowControl w:val="0"/>
        <w:tabs>
          <w:tab w:val="left" w:pos="3000"/>
        </w:tabs>
        <w:autoSpaceDE w:val="0"/>
        <w:autoSpaceDN w:val="0"/>
        <w:adjustRightInd w:val="0"/>
        <w:jc w:val="both"/>
        <w:rPr>
          <w:rFonts w:ascii="Arial" w:hAnsi="Arial" w:cs="Arial"/>
          <w:b/>
          <w:sz w:val="24"/>
          <w:szCs w:val="24"/>
        </w:rPr>
      </w:pPr>
    </w:p>
    <w:p w:rsidR="009576B0" w:rsidRDefault="009576B0" w:rsidP="009576B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9576B0">
        <w:rPr>
          <w:rFonts w:ascii="Arial" w:hAnsi="Arial" w:cs="Arial"/>
          <w:b/>
          <w:sz w:val="24"/>
          <w:szCs w:val="24"/>
        </w:rPr>
        <w:t>516361</w:t>
      </w:r>
      <w:r w:rsidRPr="00825987">
        <w:rPr>
          <w:rFonts w:ascii="Arial" w:hAnsi="Arial" w:cs="Arial"/>
          <w:b/>
          <w:sz w:val="24"/>
          <w:szCs w:val="24"/>
        </w:rPr>
        <w:tab/>
        <w:t>RUBRO:</w:t>
      </w:r>
      <w:r w:rsidRPr="00825987">
        <w:rPr>
          <w:rFonts w:ascii="Arial" w:hAnsi="Arial" w:cs="Arial"/>
          <w:sz w:val="24"/>
          <w:szCs w:val="24"/>
        </w:rPr>
        <w:t xml:space="preserve"> </w:t>
      </w:r>
      <w:r w:rsidRPr="009576B0">
        <w:rPr>
          <w:rFonts w:ascii="Arial" w:hAnsi="Arial" w:cs="Arial"/>
          <w:b/>
          <w:sz w:val="24"/>
          <w:szCs w:val="24"/>
        </w:rPr>
        <w:t>FLOTADOR DE NIVEL MAXIMO DE 2"</w:t>
      </w:r>
    </w:p>
    <w:p w:rsidR="00435925" w:rsidRDefault="00435925" w:rsidP="007E6EA5">
      <w:pPr>
        <w:rPr>
          <w:rFonts w:ascii="Arial" w:hAnsi="Arial" w:cs="Arial"/>
          <w:b/>
          <w:sz w:val="24"/>
          <w:szCs w:val="24"/>
        </w:rPr>
      </w:pPr>
    </w:p>
    <w:p w:rsidR="003B7B76" w:rsidRDefault="003B7B76" w:rsidP="007E6EA5">
      <w:pPr>
        <w:rPr>
          <w:rFonts w:ascii="Arial" w:hAnsi="Arial" w:cs="Arial"/>
          <w:b/>
          <w:sz w:val="24"/>
          <w:szCs w:val="24"/>
        </w:rPr>
      </w:pPr>
    </w:p>
    <w:p w:rsidR="003B7B76" w:rsidRDefault="003B7B76" w:rsidP="007E6EA5">
      <w:pPr>
        <w:rPr>
          <w:rFonts w:ascii="Arial" w:hAnsi="Arial" w:cs="Arial"/>
          <w:b/>
          <w:sz w:val="24"/>
          <w:szCs w:val="24"/>
        </w:rPr>
      </w:pPr>
    </w:p>
    <w:p w:rsidR="003B7B76" w:rsidRPr="006E14E9" w:rsidRDefault="003B7B76" w:rsidP="003B7B76">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3B7B76" w:rsidRPr="006E14E9" w:rsidRDefault="003B7B76" w:rsidP="003B7B76">
      <w:pPr>
        <w:widowControl w:val="0"/>
        <w:autoSpaceDE w:val="0"/>
        <w:autoSpaceDN w:val="0"/>
        <w:adjustRightInd w:val="0"/>
        <w:jc w:val="both"/>
        <w:rPr>
          <w:rFonts w:ascii="Arial" w:hAnsi="Arial" w:cs="Arial"/>
          <w:sz w:val="24"/>
          <w:szCs w:val="24"/>
        </w:rPr>
      </w:pPr>
      <w:r>
        <w:rPr>
          <w:rFonts w:ascii="Arial" w:hAnsi="Arial" w:cs="Arial"/>
          <w:sz w:val="24"/>
          <w:szCs w:val="24"/>
        </w:rPr>
        <w:t xml:space="preserve">Este rubro consiste en instalación de un flotador de nivel máximo de 2”. </w:t>
      </w:r>
      <w:r w:rsidRPr="006E14E9">
        <w:rPr>
          <w:rFonts w:ascii="Arial" w:hAnsi="Arial" w:cs="Arial"/>
          <w:sz w:val="24"/>
          <w:szCs w:val="24"/>
        </w:rPr>
        <w:t xml:space="preserve">La </w:t>
      </w:r>
      <w:r>
        <w:rPr>
          <w:rFonts w:ascii="Arial" w:hAnsi="Arial" w:cs="Arial"/>
          <w:sz w:val="24"/>
          <w:szCs w:val="24"/>
        </w:rPr>
        <w:lastRenderedPageBreak/>
        <w:t>instalación de este flotador tiene</w:t>
      </w:r>
      <w:r w:rsidRPr="006E14E9">
        <w:rPr>
          <w:rFonts w:ascii="Arial" w:hAnsi="Arial" w:cs="Arial"/>
          <w:sz w:val="24"/>
          <w:szCs w:val="24"/>
        </w:rPr>
        <w:t xml:space="preserve"> como objeto </w:t>
      </w:r>
      <w:r>
        <w:rPr>
          <w:rFonts w:ascii="Arial" w:hAnsi="Arial" w:cs="Arial"/>
          <w:sz w:val="24"/>
          <w:szCs w:val="24"/>
        </w:rPr>
        <w:t>controlar que las cisternas no rebosen</w:t>
      </w:r>
      <w:r w:rsidRPr="006E14E9">
        <w:rPr>
          <w:rFonts w:ascii="Arial" w:hAnsi="Arial" w:cs="Arial"/>
          <w:sz w:val="24"/>
          <w:szCs w:val="24"/>
        </w:rPr>
        <w:t>.</w:t>
      </w:r>
    </w:p>
    <w:p w:rsidR="003B7B76" w:rsidRDefault="003B7B76" w:rsidP="003B7B76">
      <w:pPr>
        <w:widowControl w:val="0"/>
        <w:autoSpaceDE w:val="0"/>
        <w:autoSpaceDN w:val="0"/>
        <w:adjustRightInd w:val="0"/>
        <w:jc w:val="both"/>
        <w:rPr>
          <w:rFonts w:ascii="Arial" w:hAnsi="Arial" w:cs="Arial"/>
          <w:b/>
          <w:bCs/>
          <w:sz w:val="24"/>
          <w:szCs w:val="24"/>
        </w:rPr>
      </w:pPr>
    </w:p>
    <w:p w:rsidR="003B7B76" w:rsidRDefault="003B7B76" w:rsidP="003B7B76">
      <w:pPr>
        <w:widowControl w:val="0"/>
        <w:autoSpaceDE w:val="0"/>
        <w:autoSpaceDN w:val="0"/>
        <w:adjustRightInd w:val="0"/>
        <w:jc w:val="both"/>
        <w:rPr>
          <w:rFonts w:ascii="Arial" w:hAnsi="Arial" w:cs="Arial"/>
          <w:b/>
          <w:bCs/>
          <w:sz w:val="24"/>
          <w:szCs w:val="24"/>
        </w:rPr>
      </w:pPr>
    </w:p>
    <w:p w:rsidR="003B7B76" w:rsidRPr="006E14E9" w:rsidRDefault="003B7B76" w:rsidP="003B7B7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B7B76" w:rsidRPr="006E14E9" w:rsidRDefault="003B7B76" w:rsidP="003B7B7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real instalada en obra. Su pago será por </w:t>
      </w:r>
      <w:r>
        <w:rPr>
          <w:rFonts w:ascii="Arial" w:hAnsi="Arial" w:cs="Arial"/>
          <w:sz w:val="24"/>
          <w:szCs w:val="24"/>
        </w:rPr>
        <w:t>unidad (U</w:t>
      </w:r>
      <w:r w:rsidRPr="006E14E9">
        <w:rPr>
          <w:rFonts w:ascii="Arial" w:hAnsi="Arial" w:cs="Arial"/>
          <w:sz w:val="24"/>
          <w:szCs w:val="24"/>
        </w:rPr>
        <w:t>).</w:t>
      </w:r>
    </w:p>
    <w:p w:rsidR="003B7B76" w:rsidRDefault="003B7B76" w:rsidP="003B7B76">
      <w:pPr>
        <w:widowControl w:val="0"/>
        <w:autoSpaceDE w:val="0"/>
        <w:autoSpaceDN w:val="0"/>
        <w:adjustRightInd w:val="0"/>
        <w:jc w:val="both"/>
        <w:rPr>
          <w:rFonts w:ascii="Arial" w:hAnsi="Arial" w:cs="Arial"/>
          <w:b/>
          <w:bCs/>
          <w:sz w:val="24"/>
          <w:szCs w:val="24"/>
        </w:rPr>
      </w:pPr>
    </w:p>
    <w:p w:rsidR="003B7B76" w:rsidRDefault="003B7B76" w:rsidP="003B7B76">
      <w:pPr>
        <w:widowControl w:val="0"/>
        <w:autoSpaceDE w:val="0"/>
        <w:autoSpaceDN w:val="0"/>
        <w:adjustRightInd w:val="0"/>
        <w:jc w:val="both"/>
        <w:rPr>
          <w:rFonts w:ascii="Arial" w:hAnsi="Arial" w:cs="Arial"/>
          <w:b/>
          <w:bCs/>
          <w:sz w:val="24"/>
          <w:szCs w:val="24"/>
        </w:rPr>
      </w:pPr>
    </w:p>
    <w:p w:rsidR="003B7B76" w:rsidRPr="006E14E9" w:rsidRDefault="003B7B76" w:rsidP="003B7B7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UNIDAD (U</w:t>
      </w:r>
      <w:r w:rsidRPr="006E14E9">
        <w:rPr>
          <w:rFonts w:ascii="Arial" w:hAnsi="Arial" w:cs="Arial"/>
          <w:sz w:val="24"/>
          <w:szCs w:val="24"/>
        </w:rPr>
        <w:t>).</w:t>
      </w:r>
    </w:p>
    <w:p w:rsidR="003B7B76" w:rsidRPr="006E14E9" w:rsidRDefault="003B7B76" w:rsidP="003B7B7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Pr>
          <w:rFonts w:ascii="Arial" w:hAnsi="Arial" w:cs="Arial"/>
          <w:sz w:val="24"/>
          <w:szCs w:val="24"/>
        </w:rPr>
        <w:t>FLOTADOR DE 2”.</w:t>
      </w:r>
    </w:p>
    <w:p w:rsidR="003B7B76" w:rsidRPr="006E14E9" w:rsidRDefault="003B7B76" w:rsidP="003B7B7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3B7B76" w:rsidRPr="006E14E9" w:rsidRDefault="003B7B76" w:rsidP="003B7B7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PLOMERO, AYUDANTE.</w:t>
      </w:r>
    </w:p>
    <w:p w:rsidR="003B7B76" w:rsidRDefault="003B7B76" w:rsidP="007E6EA5">
      <w:pPr>
        <w:rPr>
          <w:rFonts w:ascii="Arial" w:hAnsi="Arial" w:cs="Arial"/>
          <w:b/>
          <w:sz w:val="24"/>
          <w:szCs w:val="24"/>
        </w:rPr>
      </w:pPr>
    </w:p>
    <w:p w:rsidR="003B7B76" w:rsidRDefault="003B7B76" w:rsidP="007E6EA5">
      <w:pPr>
        <w:rPr>
          <w:rFonts w:ascii="Arial" w:hAnsi="Arial" w:cs="Arial"/>
          <w:b/>
          <w:sz w:val="24"/>
          <w:szCs w:val="24"/>
        </w:rPr>
      </w:pPr>
      <w:r w:rsidRPr="003B7B76">
        <w:rPr>
          <w:rFonts w:ascii="Arial" w:hAnsi="Arial" w:cs="Arial"/>
          <w:b/>
          <w:sz w:val="24"/>
          <w:szCs w:val="24"/>
        </w:rPr>
        <w:t>INSTALACION DE BOMBAS PARA SCI</w:t>
      </w:r>
    </w:p>
    <w:p w:rsidR="003B7B76" w:rsidRDefault="003B7B76" w:rsidP="007E6EA5">
      <w:pPr>
        <w:rPr>
          <w:rFonts w:ascii="Arial" w:hAnsi="Arial" w:cs="Arial"/>
          <w:b/>
          <w:sz w:val="24"/>
          <w:szCs w:val="24"/>
        </w:rPr>
      </w:pPr>
    </w:p>
    <w:p w:rsidR="003B7B76" w:rsidRDefault="003B7B76" w:rsidP="007E6EA5">
      <w:pPr>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3B7B76">
        <w:rPr>
          <w:rFonts w:ascii="Arial" w:hAnsi="Arial" w:cs="Arial"/>
          <w:b/>
          <w:sz w:val="24"/>
          <w:szCs w:val="24"/>
        </w:rPr>
        <w:t>516340</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RUBRO:</w:t>
      </w:r>
      <w:r w:rsidRPr="00825987">
        <w:rPr>
          <w:rFonts w:ascii="Arial" w:hAnsi="Arial" w:cs="Arial"/>
          <w:sz w:val="24"/>
          <w:szCs w:val="24"/>
        </w:rPr>
        <w:t xml:space="preserve"> </w:t>
      </w:r>
      <w:r w:rsidRPr="003B7B76">
        <w:rPr>
          <w:rFonts w:ascii="Arial" w:hAnsi="Arial" w:cs="Arial"/>
          <w:b/>
          <w:sz w:val="24"/>
          <w:szCs w:val="24"/>
        </w:rPr>
        <w:t>EQUIPO DE BOMBEO. INCLUYE: BOMBA TIPO HORIZONTAL, MARCA ITT A-C PUMP (250GPM- 120PSI)L, BOMBA JOCKEY (10GPM-130PSI), TABLEROS</w:t>
      </w:r>
      <w:r>
        <w:rPr>
          <w:rFonts w:ascii="Arial" w:hAnsi="Arial" w:cs="Arial"/>
          <w:b/>
          <w:sz w:val="24"/>
          <w:szCs w:val="24"/>
        </w:rPr>
        <w:t>.</w:t>
      </w:r>
    </w:p>
    <w:p w:rsidR="004D686F" w:rsidRDefault="004D686F" w:rsidP="007E6EA5">
      <w:pPr>
        <w:rPr>
          <w:rFonts w:ascii="Arial" w:hAnsi="Arial" w:cs="Arial"/>
          <w:b/>
          <w:sz w:val="24"/>
          <w:szCs w:val="24"/>
        </w:rPr>
      </w:pPr>
    </w:p>
    <w:p w:rsidR="004D686F" w:rsidRDefault="004D686F" w:rsidP="007E6EA5">
      <w:pPr>
        <w:rPr>
          <w:rFonts w:ascii="Arial" w:hAnsi="Arial" w:cs="Arial"/>
          <w:b/>
          <w:sz w:val="24"/>
          <w:szCs w:val="24"/>
        </w:rPr>
      </w:pPr>
    </w:p>
    <w:p w:rsidR="003B7B76" w:rsidRPr="006E14E9" w:rsidRDefault="003B7B76" w:rsidP="003B7B76">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3B7B76" w:rsidRPr="004D686F" w:rsidRDefault="003B7B76" w:rsidP="003B7B76">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contratista deberá proveer toda la mano de obra, materiales, maquinaria, equipo y herramienta necesaria para la realización de este rubro. Para </w:t>
      </w:r>
      <w:r>
        <w:rPr>
          <w:rFonts w:ascii="Arial" w:hAnsi="Arial" w:cs="Arial"/>
          <w:sz w:val="24"/>
          <w:szCs w:val="24"/>
        </w:rPr>
        <w:t>la instalación se deberá tomar en cuenta las características de las bombas y su marca correspondiente  y deberá ser instalada por un técnico</w:t>
      </w:r>
      <w:r w:rsidRPr="006E14E9">
        <w:rPr>
          <w:rFonts w:ascii="Arial" w:hAnsi="Arial" w:cs="Arial"/>
          <w:sz w:val="24"/>
          <w:szCs w:val="24"/>
        </w:rPr>
        <w:t xml:space="preserve">.  </w:t>
      </w:r>
    </w:p>
    <w:p w:rsidR="003B7B76" w:rsidRPr="006E14E9" w:rsidRDefault="003B7B76" w:rsidP="003B7B76">
      <w:pPr>
        <w:widowControl w:val="0"/>
        <w:autoSpaceDE w:val="0"/>
        <w:autoSpaceDN w:val="0"/>
        <w:adjustRightInd w:val="0"/>
        <w:jc w:val="both"/>
        <w:rPr>
          <w:rFonts w:ascii="Arial" w:hAnsi="Arial" w:cs="Arial"/>
          <w:color w:val="0000FF"/>
          <w:sz w:val="24"/>
          <w:szCs w:val="24"/>
        </w:rPr>
      </w:pPr>
    </w:p>
    <w:p w:rsidR="003B7B76" w:rsidRPr="006E14E9" w:rsidRDefault="003B7B76" w:rsidP="003B7B76">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lastRenderedPageBreak/>
        <w:t>MEDICIÓN Y PAGO.-</w:t>
      </w:r>
    </w:p>
    <w:p w:rsidR="003B7B76" w:rsidRPr="006E14E9" w:rsidRDefault="003B7B76" w:rsidP="003B7B7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3B7B76" w:rsidRPr="006E14E9" w:rsidRDefault="003B7B76" w:rsidP="003B7B76">
      <w:pPr>
        <w:widowControl w:val="0"/>
        <w:autoSpaceDE w:val="0"/>
        <w:autoSpaceDN w:val="0"/>
        <w:adjustRightInd w:val="0"/>
        <w:jc w:val="both"/>
        <w:rPr>
          <w:rFonts w:ascii="Arial" w:hAnsi="Arial" w:cs="Arial"/>
          <w:b/>
          <w:bCs/>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3B7B76" w:rsidRDefault="003B7B76" w:rsidP="003B7B76">
      <w:pPr>
        <w:widowControl w:val="0"/>
        <w:autoSpaceDE w:val="0"/>
        <w:autoSpaceDN w:val="0"/>
        <w:adjustRightInd w:val="0"/>
        <w:jc w:val="both"/>
        <w:rPr>
          <w:rFonts w:ascii="Arial" w:hAnsi="Arial" w:cs="Arial"/>
          <w:sz w:val="24"/>
          <w:szCs w:val="24"/>
        </w:rPr>
      </w:pPr>
    </w:p>
    <w:p w:rsidR="004D686F" w:rsidRPr="00825987" w:rsidRDefault="004D686F" w:rsidP="003B7B76">
      <w:pPr>
        <w:widowControl w:val="0"/>
        <w:autoSpaceDE w:val="0"/>
        <w:autoSpaceDN w:val="0"/>
        <w:adjustRightInd w:val="0"/>
        <w:jc w:val="both"/>
        <w:rPr>
          <w:rFonts w:ascii="Arial" w:hAnsi="Arial" w:cs="Arial"/>
          <w:sz w:val="24"/>
          <w:szCs w:val="24"/>
        </w:rPr>
      </w:pPr>
    </w:p>
    <w:p w:rsidR="003B7B76" w:rsidRPr="00825987" w:rsidRDefault="003B7B76" w:rsidP="003B7B7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3B7B76" w:rsidRPr="00825987" w:rsidRDefault="003B7B76" w:rsidP="003B7B7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004D686F" w:rsidRPr="004D686F">
        <w:rPr>
          <w:rFonts w:ascii="Arial" w:hAnsi="Arial" w:cs="Arial"/>
          <w:sz w:val="24"/>
          <w:szCs w:val="24"/>
        </w:rPr>
        <w:t>BOMBA TIPO HORIZONTAL, MARCA ITT A-C PUMP (250GPM- 120PSI)L, BOMBA JOCKEY (10GPM-130PSI), TABLEROS</w:t>
      </w:r>
      <w:r w:rsidRPr="00825987">
        <w:rPr>
          <w:rFonts w:ascii="Arial" w:hAnsi="Arial" w:cs="Arial"/>
          <w:bCs/>
          <w:sz w:val="24"/>
          <w:szCs w:val="24"/>
        </w:rPr>
        <w:t>.</w:t>
      </w:r>
    </w:p>
    <w:p w:rsidR="003B7B76" w:rsidRPr="009576B0" w:rsidRDefault="003B7B76" w:rsidP="003B7B7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w:t>
      </w:r>
      <w:r w:rsidR="004D686F">
        <w:rPr>
          <w:rFonts w:ascii="Arial" w:hAnsi="Arial" w:cs="Arial"/>
          <w:sz w:val="24"/>
          <w:szCs w:val="24"/>
        </w:rPr>
        <w:t>RRAMIENTA MENOR.</w:t>
      </w:r>
    </w:p>
    <w:p w:rsidR="003B7B76" w:rsidRPr="00825987" w:rsidRDefault="003B7B76" w:rsidP="003B7B7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PLOMERO.</w:t>
      </w:r>
    </w:p>
    <w:p w:rsidR="004D686F" w:rsidRDefault="004D686F" w:rsidP="003B7B76">
      <w:pPr>
        <w:widowControl w:val="0"/>
        <w:tabs>
          <w:tab w:val="left" w:pos="3000"/>
        </w:tabs>
        <w:autoSpaceDE w:val="0"/>
        <w:autoSpaceDN w:val="0"/>
        <w:adjustRightInd w:val="0"/>
        <w:jc w:val="both"/>
        <w:rPr>
          <w:rFonts w:ascii="Arial" w:hAnsi="Arial" w:cs="Arial"/>
          <w:b/>
          <w:sz w:val="24"/>
          <w:szCs w:val="24"/>
        </w:rPr>
      </w:pPr>
    </w:p>
    <w:p w:rsidR="003B7B76" w:rsidRDefault="003B7B76" w:rsidP="003B7B7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004D686F" w:rsidRPr="004D686F">
        <w:rPr>
          <w:rFonts w:ascii="Arial" w:hAnsi="Arial" w:cs="Arial"/>
          <w:b/>
          <w:sz w:val="24"/>
          <w:szCs w:val="24"/>
        </w:rPr>
        <w:t>516229</w:t>
      </w:r>
      <w:r w:rsidRPr="00825987">
        <w:rPr>
          <w:rFonts w:ascii="Arial" w:hAnsi="Arial" w:cs="Arial"/>
          <w:b/>
          <w:sz w:val="24"/>
          <w:szCs w:val="24"/>
        </w:rPr>
        <w:tab/>
        <w:t>RUBRO:</w:t>
      </w:r>
      <w:r w:rsidRPr="00825987">
        <w:rPr>
          <w:rFonts w:ascii="Arial" w:hAnsi="Arial" w:cs="Arial"/>
          <w:sz w:val="24"/>
          <w:szCs w:val="24"/>
        </w:rPr>
        <w:t xml:space="preserve"> </w:t>
      </w:r>
      <w:r w:rsidR="004D686F" w:rsidRPr="004D686F">
        <w:rPr>
          <w:rFonts w:ascii="Arial" w:hAnsi="Arial" w:cs="Arial"/>
          <w:b/>
          <w:sz w:val="24"/>
          <w:szCs w:val="24"/>
        </w:rPr>
        <w:t>ACCESORIOS PARA EL EQUIPO DE BOMBEO INCLUYE: TUBERIA, ACCESORIOS HIERRO NEGRO Y VÁLVULAS COMPUERTA, CHECK, ALIVIO PRESIÓN, AIRE, MANÓMETROS</w:t>
      </w:r>
      <w:r>
        <w:rPr>
          <w:rFonts w:ascii="Arial" w:hAnsi="Arial" w:cs="Arial"/>
          <w:b/>
          <w:sz w:val="24"/>
          <w:szCs w:val="24"/>
        </w:rPr>
        <w:t>.</w:t>
      </w:r>
    </w:p>
    <w:p w:rsidR="003B7B76" w:rsidRDefault="003B7B76" w:rsidP="003B7B76">
      <w:pPr>
        <w:widowControl w:val="0"/>
        <w:tabs>
          <w:tab w:val="left" w:pos="3000"/>
        </w:tabs>
        <w:autoSpaceDE w:val="0"/>
        <w:autoSpaceDN w:val="0"/>
        <w:adjustRightInd w:val="0"/>
        <w:jc w:val="both"/>
        <w:rPr>
          <w:rFonts w:ascii="Arial" w:hAnsi="Arial" w:cs="Arial"/>
          <w:b/>
          <w:sz w:val="24"/>
          <w:szCs w:val="24"/>
        </w:rPr>
      </w:pPr>
    </w:p>
    <w:p w:rsidR="004D686F" w:rsidRDefault="004D686F" w:rsidP="003B7B76">
      <w:pPr>
        <w:widowControl w:val="0"/>
        <w:tabs>
          <w:tab w:val="left" w:pos="3000"/>
        </w:tabs>
        <w:autoSpaceDE w:val="0"/>
        <w:autoSpaceDN w:val="0"/>
        <w:adjustRightInd w:val="0"/>
        <w:jc w:val="both"/>
        <w:rPr>
          <w:rFonts w:ascii="Arial" w:hAnsi="Arial" w:cs="Arial"/>
          <w:b/>
          <w:sz w:val="24"/>
          <w:szCs w:val="24"/>
        </w:rPr>
      </w:pPr>
    </w:p>
    <w:p w:rsidR="003B7B76" w:rsidRPr="00A950DF" w:rsidRDefault="003B7B76" w:rsidP="003B7B7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B7B76" w:rsidRPr="0068194D" w:rsidRDefault="003B7B76" w:rsidP="003B7B76">
      <w:pPr>
        <w:pStyle w:val="Default"/>
        <w:spacing w:before="281" w:line="276" w:lineRule="auto"/>
        <w:jc w:val="both"/>
        <w:rPr>
          <w:rFonts w:ascii="Arial" w:hAnsi="Arial" w:cs="Arial"/>
        </w:rPr>
      </w:pPr>
      <w:r w:rsidRPr="0068194D">
        <w:rPr>
          <w:rFonts w:ascii="Arial" w:hAnsi="Arial" w:cs="Arial"/>
        </w:rPr>
        <w:t xml:space="preserve">Este trabajo consistirá en el suministro e instalación de </w:t>
      </w:r>
      <w:r>
        <w:rPr>
          <w:rFonts w:ascii="Arial" w:hAnsi="Arial" w:cs="Arial"/>
        </w:rPr>
        <w:t xml:space="preserve">los accesorios para el equipo de bombeo para </w:t>
      </w:r>
      <w:r w:rsidRPr="0068194D">
        <w:rPr>
          <w:rFonts w:ascii="Arial" w:hAnsi="Arial" w:cs="Arial"/>
        </w:rPr>
        <w:t xml:space="preserve"> el correcto funcionamiento del sistema de abastecimiento de Agua Potable ubicado dentro de la institución. Estos equipos tendrán las características y potencia requerida que señalan los planos y los rubros. Su instalación guardará relación con lo indicado en los planos y de conformidad y aceptación de la fiscalización. </w:t>
      </w:r>
    </w:p>
    <w:p w:rsidR="003B7B76" w:rsidRPr="00A950DF" w:rsidRDefault="003B7B76" w:rsidP="003B7B76">
      <w:pPr>
        <w:widowControl w:val="0"/>
        <w:autoSpaceDE w:val="0"/>
        <w:autoSpaceDN w:val="0"/>
        <w:adjustRightInd w:val="0"/>
        <w:jc w:val="both"/>
        <w:rPr>
          <w:rFonts w:ascii="Arial" w:hAnsi="Arial" w:cs="Arial"/>
          <w:sz w:val="24"/>
        </w:rPr>
      </w:pPr>
    </w:p>
    <w:p w:rsidR="003B7B76" w:rsidRPr="00A950DF" w:rsidRDefault="003B7B76" w:rsidP="003B7B76">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B7B76" w:rsidRPr="0068194D" w:rsidRDefault="003B7B76" w:rsidP="003B7B76">
      <w:pPr>
        <w:pStyle w:val="Default"/>
        <w:spacing w:before="281" w:line="276" w:lineRule="auto"/>
        <w:jc w:val="both"/>
        <w:rPr>
          <w:rFonts w:ascii="Arial" w:hAnsi="Arial" w:cs="Arial"/>
        </w:rPr>
      </w:pPr>
      <w:r w:rsidRPr="0068194D">
        <w:rPr>
          <w:rFonts w:ascii="Arial" w:hAnsi="Arial" w:cs="Arial"/>
        </w:rPr>
        <w:t xml:space="preserve">Las cantidades a pagarse serán por unidad de bombas efectivamente instaladas y aceptablemente ejecutadas con la autorización de la fiscalización. </w:t>
      </w:r>
    </w:p>
    <w:p w:rsidR="003B7B76" w:rsidRPr="0068194D" w:rsidRDefault="003B7B76" w:rsidP="003B7B76">
      <w:pPr>
        <w:pStyle w:val="Default"/>
        <w:spacing w:before="281" w:line="276" w:lineRule="auto"/>
        <w:jc w:val="both"/>
        <w:rPr>
          <w:rFonts w:ascii="Arial" w:hAnsi="Arial" w:cs="Arial"/>
        </w:rPr>
      </w:pPr>
      <w:r w:rsidRPr="0068194D">
        <w:rPr>
          <w:rFonts w:ascii="Arial" w:hAnsi="Arial" w:cs="Arial"/>
        </w:rPr>
        <w:lastRenderedPageBreak/>
        <w:t xml:space="preserve">El número de unidades determinado en la forma indicada en el párrafo anterior, se pagará a los precios contractuales y que consten en el contrato, estos precios y pagos constituirán la compensación total por el suministro, transporte, e instalación de todos los materiales necesarios para ejecutar este rubro, así como por toda la mano de obra, equipo, herramientas, maquinarias utilizadas, materiales y operaciones conexas, necesarias para la ejecución de los trabajos descritos. </w:t>
      </w:r>
    </w:p>
    <w:p w:rsidR="003B7B76" w:rsidRPr="00F3513F" w:rsidRDefault="003B7B76" w:rsidP="003B7B76">
      <w:pPr>
        <w:widowControl w:val="0"/>
        <w:autoSpaceDE w:val="0"/>
        <w:autoSpaceDN w:val="0"/>
        <w:adjustRightInd w:val="0"/>
        <w:jc w:val="both"/>
        <w:rPr>
          <w:rFonts w:ascii="Arial" w:hAnsi="Arial" w:cs="Arial"/>
          <w:sz w:val="24"/>
          <w:lang w:val="es-ES"/>
        </w:rPr>
      </w:pPr>
    </w:p>
    <w:p w:rsidR="003B7B76" w:rsidRDefault="003B7B76" w:rsidP="003B7B76">
      <w:pPr>
        <w:widowControl w:val="0"/>
        <w:autoSpaceDE w:val="0"/>
        <w:autoSpaceDN w:val="0"/>
        <w:adjustRightInd w:val="0"/>
        <w:spacing w:line="240" w:lineRule="auto"/>
        <w:jc w:val="both"/>
        <w:rPr>
          <w:rFonts w:ascii="Arial" w:hAnsi="Arial" w:cs="Arial"/>
          <w:sz w:val="24"/>
        </w:rPr>
      </w:pPr>
    </w:p>
    <w:p w:rsidR="003B7B76" w:rsidRPr="00A950DF" w:rsidRDefault="003B7B76" w:rsidP="003B7B7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4D686F" w:rsidRPr="004D686F" w:rsidRDefault="003B7B76" w:rsidP="004D686F">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sidR="004D686F" w:rsidRPr="004D686F">
        <w:rPr>
          <w:rFonts w:ascii="Arial" w:hAnsi="Arial" w:cs="Arial"/>
          <w:sz w:val="24"/>
          <w:szCs w:val="24"/>
        </w:rPr>
        <w:t>TUBERIA, ACCESORIOS HIERRO NEGRO Y VÁLVULAS COMPUERTA, CHECK, ALIVIO PRESIÓN, AIRE, MANÓMETROS.</w:t>
      </w:r>
    </w:p>
    <w:p w:rsidR="003B7B76" w:rsidRPr="00A950DF" w:rsidRDefault="003B7B76" w:rsidP="004D686F">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3B7B76" w:rsidRDefault="003B7B76" w:rsidP="003B7B76">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3B7B76" w:rsidRDefault="004D686F" w:rsidP="007E6EA5">
      <w:pPr>
        <w:rPr>
          <w:rFonts w:ascii="Arial" w:hAnsi="Arial" w:cs="Arial"/>
          <w:b/>
          <w:sz w:val="24"/>
          <w:szCs w:val="24"/>
        </w:rPr>
      </w:pPr>
      <w:r w:rsidRPr="004D686F">
        <w:rPr>
          <w:rFonts w:ascii="Arial" w:hAnsi="Arial" w:cs="Arial"/>
          <w:b/>
          <w:sz w:val="24"/>
          <w:szCs w:val="24"/>
        </w:rPr>
        <w:t>INSTALACIONES ELECTRICAS EN EXTERIORES</w:t>
      </w:r>
    </w:p>
    <w:p w:rsidR="004D686F" w:rsidRDefault="004D686F" w:rsidP="007E6EA5">
      <w:pPr>
        <w:rPr>
          <w:rFonts w:ascii="Arial" w:hAnsi="Arial" w:cs="Arial"/>
          <w:b/>
          <w:sz w:val="24"/>
          <w:szCs w:val="24"/>
        </w:rPr>
      </w:pPr>
    </w:p>
    <w:p w:rsidR="004D686F" w:rsidRDefault="004D686F" w:rsidP="004D686F">
      <w:pPr>
        <w:widowControl w:val="0"/>
        <w:tabs>
          <w:tab w:val="left" w:pos="3000"/>
        </w:tabs>
        <w:autoSpaceDE w:val="0"/>
        <w:autoSpaceDN w:val="0"/>
        <w:adjustRightInd w:val="0"/>
        <w:spacing w:line="240" w:lineRule="auto"/>
        <w:jc w:val="both"/>
        <w:rPr>
          <w:rFonts w:ascii="Arial" w:hAnsi="Arial" w:cs="Arial"/>
          <w:b/>
          <w:bCs/>
          <w:sz w:val="24"/>
        </w:rPr>
      </w:pPr>
      <w:r w:rsidRPr="00FB1D2E">
        <w:rPr>
          <w:rFonts w:ascii="Arial" w:hAnsi="Arial" w:cs="Arial"/>
          <w:b/>
          <w:sz w:val="24"/>
          <w:szCs w:val="24"/>
        </w:rPr>
        <w:t>CODIGO:</w:t>
      </w:r>
      <w:r w:rsidRPr="008162BA">
        <w:t xml:space="preserve"> </w:t>
      </w:r>
      <w:r w:rsidRPr="004D686F">
        <w:rPr>
          <w:rFonts w:ascii="Arial" w:hAnsi="Arial" w:cs="Arial"/>
          <w:b/>
          <w:sz w:val="24"/>
          <w:szCs w:val="24"/>
        </w:rPr>
        <w:t>516285</w:t>
      </w:r>
      <w:r>
        <w:rPr>
          <w:rFonts w:ascii="Arial" w:hAnsi="Arial" w:cs="Arial"/>
          <w:b/>
          <w:sz w:val="24"/>
          <w:szCs w:val="24"/>
        </w:rPr>
        <w:tab/>
        <w:t xml:space="preserve">RUBRO: </w:t>
      </w:r>
      <w:r w:rsidRPr="004D686F">
        <w:rPr>
          <w:rFonts w:ascii="Arial" w:hAnsi="Arial" w:cs="Arial"/>
          <w:b/>
          <w:sz w:val="24"/>
          <w:szCs w:val="24"/>
        </w:rPr>
        <w:t>CAJA DE PASO DE HO. ARMADO DE 80X80X80 CM F'C=210 KG/CM2</w:t>
      </w:r>
    </w:p>
    <w:p w:rsidR="004D686F" w:rsidRDefault="004D686F" w:rsidP="004D686F">
      <w:pPr>
        <w:widowControl w:val="0"/>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8162BA">
        <w:t xml:space="preserve"> </w:t>
      </w:r>
      <w:r w:rsidRPr="004D686F">
        <w:rPr>
          <w:rFonts w:ascii="Arial" w:hAnsi="Arial" w:cs="Arial"/>
          <w:b/>
          <w:sz w:val="24"/>
          <w:szCs w:val="24"/>
        </w:rPr>
        <w:t>516285</w:t>
      </w:r>
      <w:r>
        <w:rPr>
          <w:rFonts w:ascii="Arial" w:hAnsi="Arial" w:cs="Arial"/>
          <w:b/>
          <w:sz w:val="24"/>
          <w:szCs w:val="24"/>
        </w:rPr>
        <w:tab/>
      </w:r>
      <w:r>
        <w:rPr>
          <w:rFonts w:ascii="Arial" w:hAnsi="Arial" w:cs="Arial"/>
          <w:b/>
          <w:sz w:val="24"/>
          <w:szCs w:val="24"/>
        </w:rPr>
        <w:tab/>
        <w:t xml:space="preserve">  RUBRO: </w:t>
      </w:r>
      <w:r w:rsidRPr="004D686F">
        <w:rPr>
          <w:rFonts w:ascii="Arial" w:hAnsi="Arial" w:cs="Arial"/>
          <w:b/>
          <w:sz w:val="24"/>
          <w:szCs w:val="24"/>
        </w:rPr>
        <w:t>CAJA DE PASO DE HO. ARMADO DE 60X60X60 CM F'C=210 KG/CM2</w:t>
      </w:r>
    </w:p>
    <w:p w:rsidR="004D686F" w:rsidRDefault="004D686F" w:rsidP="004D686F">
      <w:pPr>
        <w:widowControl w:val="0"/>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8162BA">
        <w:t xml:space="preserve"> </w:t>
      </w:r>
      <w:r w:rsidRPr="004D686F">
        <w:rPr>
          <w:rFonts w:ascii="Arial" w:hAnsi="Arial" w:cs="Arial"/>
          <w:b/>
          <w:sz w:val="24"/>
          <w:szCs w:val="24"/>
        </w:rPr>
        <w:t>516539</w:t>
      </w:r>
      <w:r>
        <w:rPr>
          <w:rFonts w:ascii="Arial" w:hAnsi="Arial" w:cs="Arial"/>
          <w:b/>
          <w:sz w:val="24"/>
          <w:szCs w:val="24"/>
        </w:rPr>
        <w:tab/>
      </w:r>
      <w:r>
        <w:rPr>
          <w:rFonts w:ascii="Arial" w:hAnsi="Arial" w:cs="Arial"/>
          <w:b/>
          <w:sz w:val="24"/>
          <w:szCs w:val="24"/>
        </w:rPr>
        <w:tab/>
        <w:t xml:space="preserve">  RUBRO: </w:t>
      </w:r>
      <w:r w:rsidRPr="004D686F">
        <w:rPr>
          <w:rFonts w:ascii="Arial" w:hAnsi="Arial" w:cs="Arial"/>
          <w:b/>
          <w:sz w:val="24"/>
          <w:szCs w:val="24"/>
        </w:rPr>
        <w:t>TAPA DE HORMIGÓN ARMADO DE 90X90CM CON RESISTENCIA 125KN PARA LAS CAJAS PROYECTADAS.</w:t>
      </w:r>
    </w:p>
    <w:p w:rsidR="004D686F" w:rsidRDefault="004D686F" w:rsidP="004D686F">
      <w:pPr>
        <w:widowControl w:val="0"/>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8162BA">
        <w:t xml:space="preserve"> </w:t>
      </w:r>
      <w:r w:rsidRPr="004D686F">
        <w:rPr>
          <w:rFonts w:ascii="Arial" w:hAnsi="Arial" w:cs="Arial"/>
          <w:b/>
          <w:sz w:val="24"/>
          <w:szCs w:val="24"/>
        </w:rPr>
        <w:t>516538</w:t>
      </w:r>
      <w:r>
        <w:rPr>
          <w:rFonts w:ascii="Arial" w:hAnsi="Arial" w:cs="Arial"/>
          <w:b/>
          <w:sz w:val="24"/>
          <w:szCs w:val="24"/>
        </w:rPr>
        <w:tab/>
      </w:r>
      <w:r>
        <w:rPr>
          <w:rFonts w:ascii="Arial" w:hAnsi="Arial" w:cs="Arial"/>
          <w:b/>
          <w:sz w:val="24"/>
          <w:szCs w:val="24"/>
        </w:rPr>
        <w:tab/>
        <w:t xml:space="preserve">  RUBRO: </w:t>
      </w:r>
      <w:r w:rsidRPr="004D686F">
        <w:rPr>
          <w:rFonts w:ascii="Arial" w:hAnsi="Arial" w:cs="Arial"/>
          <w:b/>
          <w:sz w:val="24"/>
          <w:szCs w:val="24"/>
        </w:rPr>
        <w:t>TAPA DE HORMIGÓN ARMADO DE 70X70CM CON RESISTENCIA 125KN PARA LAS CAJAS PROYECTADAS.</w:t>
      </w:r>
    </w:p>
    <w:p w:rsidR="004D686F" w:rsidRDefault="004D686F" w:rsidP="004D686F">
      <w:pPr>
        <w:widowControl w:val="0"/>
        <w:autoSpaceDE w:val="0"/>
        <w:autoSpaceDN w:val="0"/>
        <w:adjustRightInd w:val="0"/>
        <w:spacing w:line="240" w:lineRule="auto"/>
        <w:jc w:val="both"/>
        <w:rPr>
          <w:rFonts w:ascii="Arial" w:hAnsi="Arial" w:cs="Arial"/>
          <w:b/>
          <w:bCs/>
          <w:sz w:val="24"/>
        </w:rPr>
      </w:pPr>
    </w:p>
    <w:p w:rsidR="004D686F" w:rsidRPr="00A950DF" w:rsidRDefault="004D686F" w:rsidP="004D686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4D686F" w:rsidRPr="003A7B04" w:rsidRDefault="004D686F" w:rsidP="004D686F">
      <w:pPr>
        <w:pStyle w:val="Default"/>
        <w:spacing w:line="276" w:lineRule="auto"/>
        <w:jc w:val="both"/>
        <w:rPr>
          <w:rFonts w:ascii="Arial" w:hAnsi="Arial" w:cs="Arial"/>
        </w:rPr>
      </w:pPr>
      <w:r w:rsidRPr="003A7B04">
        <w:rPr>
          <w:rFonts w:ascii="Arial" w:hAnsi="Arial" w:cs="Arial"/>
        </w:rPr>
        <w:t xml:space="preserve">Este trabajo consistirá en la construcción de cajas de AA.SS incluyen sus obras conexas, para evacuar las aguas servidas, de acuerdo a las especificaciones generales del MTOP y de conformidad con los alineamientos, pendientes y dimensiones indicadas en los planos o fijados por el fiscalizador. </w:t>
      </w:r>
    </w:p>
    <w:p w:rsidR="004D686F" w:rsidRPr="003A7B04" w:rsidRDefault="004D686F" w:rsidP="004D686F">
      <w:pPr>
        <w:widowControl w:val="0"/>
        <w:autoSpaceDE w:val="0"/>
        <w:autoSpaceDN w:val="0"/>
        <w:adjustRightInd w:val="0"/>
        <w:jc w:val="both"/>
        <w:rPr>
          <w:rFonts w:ascii="Arial" w:hAnsi="Arial" w:cs="Arial"/>
          <w:sz w:val="24"/>
          <w:szCs w:val="24"/>
          <w:lang w:val="es-ES"/>
        </w:rPr>
      </w:pPr>
    </w:p>
    <w:p w:rsidR="004D686F" w:rsidRPr="003A7B04" w:rsidRDefault="004D686F" w:rsidP="004D686F">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4D686F" w:rsidRPr="003A7B04" w:rsidRDefault="004D686F" w:rsidP="004D686F">
      <w:pPr>
        <w:pStyle w:val="Default"/>
        <w:spacing w:line="276" w:lineRule="auto"/>
        <w:jc w:val="both"/>
        <w:rPr>
          <w:rFonts w:ascii="Arial" w:hAnsi="Arial" w:cs="Arial"/>
        </w:rPr>
      </w:pPr>
      <w:r w:rsidRPr="003A7B04">
        <w:rPr>
          <w:rFonts w:ascii="Arial" w:hAnsi="Arial" w:cs="Arial"/>
        </w:rPr>
        <w:lastRenderedPageBreak/>
        <w:t>Estas obras podrán realizarse en el sitio y serán de hormigón simple, la construcción e instalación se harán de modo que las estructuras queden sólidamente asentadas de conformidad con las dimensiones,  cotas y alineación indicadas en los planos o por el fiscalizador.</w:t>
      </w:r>
    </w:p>
    <w:p w:rsidR="004D686F" w:rsidRPr="003A7B04" w:rsidRDefault="004D686F" w:rsidP="004D686F">
      <w:pPr>
        <w:widowControl w:val="0"/>
        <w:autoSpaceDE w:val="0"/>
        <w:autoSpaceDN w:val="0"/>
        <w:adjustRightInd w:val="0"/>
        <w:jc w:val="both"/>
        <w:rPr>
          <w:rFonts w:ascii="Arial" w:hAnsi="Arial" w:cs="Arial"/>
          <w:sz w:val="24"/>
          <w:szCs w:val="24"/>
        </w:rPr>
      </w:pPr>
      <w:r w:rsidRPr="003A7B04">
        <w:rPr>
          <w:rFonts w:ascii="Arial" w:hAnsi="Arial" w:cs="Arial"/>
          <w:sz w:val="24"/>
          <w:szCs w:val="24"/>
        </w:rPr>
        <w:t>Al terminarse el trabajo de cada caja de AA.SS, deberá limpiarse de residuos y acumulaciones extrañas, y se mantendrán limpias y en funcionamiento hasta la aceptación final de la obra.</w:t>
      </w:r>
    </w:p>
    <w:p w:rsidR="004D686F" w:rsidRDefault="004D686F" w:rsidP="004D686F">
      <w:pPr>
        <w:widowControl w:val="0"/>
        <w:autoSpaceDE w:val="0"/>
        <w:autoSpaceDN w:val="0"/>
        <w:adjustRightInd w:val="0"/>
        <w:jc w:val="both"/>
        <w:rPr>
          <w:rFonts w:ascii="Arial" w:hAnsi="Arial" w:cs="Arial"/>
          <w:b/>
          <w:bCs/>
          <w:sz w:val="24"/>
          <w:szCs w:val="24"/>
        </w:rPr>
      </w:pPr>
    </w:p>
    <w:p w:rsidR="004D686F" w:rsidRPr="003A7B04" w:rsidRDefault="004D686F" w:rsidP="004D686F">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4D686F" w:rsidRPr="003A7B04" w:rsidRDefault="004D686F" w:rsidP="004D686F">
      <w:pPr>
        <w:pStyle w:val="Default"/>
        <w:spacing w:line="276" w:lineRule="auto"/>
        <w:jc w:val="both"/>
        <w:rPr>
          <w:rFonts w:ascii="Arial" w:hAnsi="Arial" w:cs="Arial"/>
        </w:rPr>
      </w:pPr>
      <w:r w:rsidRPr="003A7B04">
        <w:rPr>
          <w:rFonts w:ascii="Arial" w:hAnsi="Arial" w:cs="Arial"/>
        </w:rPr>
        <w:t xml:space="preserve">Las cantidades a pagarse serán de acuerdo al número de cajas de AA.SS aceptablemente ejecutadas y aceptada por la fiscalización. </w:t>
      </w:r>
    </w:p>
    <w:p w:rsidR="004D686F" w:rsidRPr="003A7B04" w:rsidRDefault="004D686F" w:rsidP="004D686F">
      <w:pPr>
        <w:pStyle w:val="Default"/>
        <w:spacing w:line="276" w:lineRule="auto"/>
        <w:jc w:val="both"/>
        <w:rPr>
          <w:rFonts w:ascii="Arial" w:hAnsi="Arial" w:cs="Arial"/>
        </w:rPr>
      </w:pPr>
      <w:r w:rsidRPr="003A7B04">
        <w:rPr>
          <w:rFonts w:ascii="Arial" w:hAnsi="Arial" w:cs="Arial"/>
        </w:rPr>
        <w:t xml:space="preserve">La compensación por excavaciones y rellenos que fuesen necesarios para la realización de la obra se considerará incluida en los precios pagados por las instalaciones de las cajas de AA.SS. </w:t>
      </w:r>
    </w:p>
    <w:p w:rsidR="004D686F" w:rsidRPr="003A7B04" w:rsidRDefault="004D686F" w:rsidP="004D686F">
      <w:pPr>
        <w:pStyle w:val="Default"/>
        <w:spacing w:line="276" w:lineRule="auto"/>
        <w:jc w:val="both"/>
        <w:rPr>
          <w:rFonts w:ascii="Arial" w:hAnsi="Arial" w:cs="Arial"/>
        </w:rPr>
      </w:pPr>
      <w:r w:rsidRPr="003A7B04">
        <w:rPr>
          <w:rFonts w:ascii="Arial" w:hAnsi="Arial" w:cs="Arial"/>
        </w:rPr>
        <w:t xml:space="preserve">El número de unidades determinadas en la forma indicada en el párrafo anterior, se pagarán a los precios contractuales y que consten en el contrato, estos precios y pagos constituirán las compensación total por el suministro, transporte e instalación de las cajas de AA.SS, así como por toda la mano de obra, equipo, herramientas, materiales y operaciones conexas, necesarias para la ejecución de los trabajos descritos. </w:t>
      </w:r>
    </w:p>
    <w:p w:rsidR="004D686F" w:rsidRPr="003A7B04" w:rsidRDefault="004D686F" w:rsidP="004D686F">
      <w:pPr>
        <w:widowControl w:val="0"/>
        <w:autoSpaceDE w:val="0"/>
        <w:autoSpaceDN w:val="0"/>
        <w:adjustRightInd w:val="0"/>
        <w:spacing w:line="240" w:lineRule="auto"/>
        <w:jc w:val="both"/>
        <w:rPr>
          <w:rFonts w:ascii="Arial" w:hAnsi="Arial" w:cs="Arial"/>
          <w:sz w:val="24"/>
          <w:lang w:val="es-ES"/>
        </w:rPr>
      </w:pPr>
    </w:p>
    <w:p w:rsidR="004D686F" w:rsidRDefault="004D686F" w:rsidP="004D686F">
      <w:pPr>
        <w:widowControl w:val="0"/>
        <w:autoSpaceDE w:val="0"/>
        <w:autoSpaceDN w:val="0"/>
        <w:adjustRightInd w:val="0"/>
        <w:spacing w:line="240" w:lineRule="auto"/>
        <w:jc w:val="both"/>
        <w:rPr>
          <w:rFonts w:ascii="Arial" w:hAnsi="Arial" w:cs="Arial"/>
          <w:sz w:val="24"/>
        </w:rPr>
      </w:pPr>
    </w:p>
    <w:p w:rsidR="004D686F" w:rsidRPr="00A950DF" w:rsidRDefault="004D686F" w:rsidP="004D686F">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4D686F" w:rsidRPr="00A950DF" w:rsidRDefault="004D686F" w:rsidP="004D686F">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AGUA, CEMENTO, ARENA.</w:t>
      </w:r>
    </w:p>
    <w:p w:rsidR="004D686F" w:rsidRPr="00A950DF" w:rsidRDefault="004D686F" w:rsidP="004D686F">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 MENOR</w:t>
      </w:r>
      <w:r w:rsidRPr="00A950DF">
        <w:rPr>
          <w:rFonts w:ascii="Arial" w:hAnsi="Arial" w:cs="Arial"/>
          <w:sz w:val="24"/>
        </w:rPr>
        <w:t>.</w:t>
      </w:r>
    </w:p>
    <w:p w:rsidR="004D686F" w:rsidRDefault="004D686F" w:rsidP="004D686F">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MAESTRO DE OBRA, AYUDANTE</w:t>
      </w:r>
      <w:r w:rsidRPr="00A950DF">
        <w:rPr>
          <w:rFonts w:ascii="Arial" w:hAnsi="Arial" w:cs="Arial"/>
          <w:sz w:val="24"/>
        </w:rPr>
        <w:t>, PEÓN.</w:t>
      </w:r>
    </w:p>
    <w:p w:rsidR="00690B6C" w:rsidRDefault="00690B6C" w:rsidP="004D686F">
      <w:pPr>
        <w:widowControl w:val="0"/>
        <w:tabs>
          <w:tab w:val="left" w:pos="3000"/>
        </w:tabs>
        <w:autoSpaceDE w:val="0"/>
        <w:autoSpaceDN w:val="0"/>
        <w:adjustRightInd w:val="0"/>
        <w:jc w:val="both"/>
        <w:rPr>
          <w:rFonts w:ascii="Arial" w:hAnsi="Arial" w:cs="Arial"/>
          <w:b/>
          <w:sz w:val="24"/>
          <w:szCs w:val="24"/>
        </w:rPr>
      </w:pPr>
    </w:p>
    <w:p w:rsidR="004D686F" w:rsidRDefault="004D686F" w:rsidP="004D686F">
      <w:pPr>
        <w:widowControl w:val="0"/>
        <w:tabs>
          <w:tab w:val="left" w:pos="3000"/>
        </w:tabs>
        <w:autoSpaceDE w:val="0"/>
        <w:autoSpaceDN w:val="0"/>
        <w:adjustRightInd w:val="0"/>
        <w:jc w:val="both"/>
        <w:rPr>
          <w:rFonts w:ascii="Arial" w:hAnsi="Arial" w:cs="Arial"/>
          <w:b/>
          <w:bCs/>
          <w:sz w:val="24"/>
        </w:rPr>
      </w:pPr>
      <w:r w:rsidRPr="00FB1D2E">
        <w:rPr>
          <w:rFonts w:ascii="Arial" w:hAnsi="Arial" w:cs="Arial"/>
          <w:b/>
          <w:sz w:val="24"/>
          <w:szCs w:val="24"/>
        </w:rPr>
        <w:t>CODIGO:</w:t>
      </w:r>
      <w:r w:rsidRPr="008162BA">
        <w:t xml:space="preserve"> </w:t>
      </w:r>
      <w:r w:rsidRPr="004D686F">
        <w:rPr>
          <w:rFonts w:ascii="Arial" w:hAnsi="Arial" w:cs="Arial"/>
          <w:b/>
          <w:sz w:val="24"/>
          <w:szCs w:val="24"/>
        </w:rPr>
        <w:t>515948</w:t>
      </w:r>
      <w:r>
        <w:rPr>
          <w:rFonts w:ascii="Arial" w:hAnsi="Arial" w:cs="Arial"/>
          <w:b/>
          <w:sz w:val="24"/>
          <w:szCs w:val="24"/>
        </w:rPr>
        <w:tab/>
        <w:t xml:space="preserve">RUBRO: </w:t>
      </w:r>
      <w:r w:rsidRPr="004D686F">
        <w:rPr>
          <w:rFonts w:ascii="Arial" w:hAnsi="Arial" w:cs="Arial"/>
          <w:b/>
          <w:sz w:val="24"/>
          <w:szCs w:val="24"/>
        </w:rPr>
        <w:t>CANALIZACIÓN CON 2 TUBOS DE 110MM  PVC TIPO DOBLE PARED (SUPERFICIE INTERIOR LISA Y EXTERIOR CORRUGADA) O SIMILAR.</w:t>
      </w:r>
    </w:p>
    <w:p w:rsidR="004D686F" w:rsidRDefault="004D686F" w:rsidP="004D686F">
      <w:pPr>
        <w:widowControl w:val="0"/>
        <w:autoSpaceDE w:val="0"/>
        <w:autoSpaceDN w:val="0"/>
        <w:adjustRightInd w:val="0"/>
        <w:jc w:val="both"/>
        <w:rPr>
          <w:rFonts w:ascii="Arial" w:hAnsi="Arial" w:cs="Arial"/>
          <w:b/>
          <w:sz w:val="24"/>
          <w:szCs w:val="24"/>
        </w:rPr>
      </w:pPr>
      <w:r w:rsidRPr="00FB1D2E">
        <w:rPr>
          <w:rFonts w:ascii="Arial" w:hAnsi="Arial" w:cs="Arial"/>
          <w:b/>
          <w:sz w:val="24"/>
          <w:szCs w:val="24"/>
        </w:rPr>
        <w:t>CODIGO:</w:t>
      </w:r>
      <w:r w:rsidRPr="008162BA">
        <w:t xml:space="preserve"> </w:t>
      </w:r>
      <w:r w:rsidRPr="004D686F">
        <w:rPr>
          <w:rFonts w:ascii="Arial" w:hAnsi="Arial" w:cs="Arial"/>
          <w:b/>
          <w:sz w:val="24"/>
          <w:szCs w:val="24"/>
        </w:rPr>
        <w:t>516298</w:t>
      </w:r>
      <w:r>
        <w:rPr>
          <w:rFonts w:ascii="Arial" w:hAnsi="Arial" w:cs="Arial"/>
          <w:b/>
          <w:sz w:val="24"/>
          <w:szCs w:val="24"/>
        </w:rPr>
        <w:tab/>
        <w:t xml:space="preserve">RUBRO: </w:t>
      </w:r>
      <w:r w:rsidRPr="004D686F">
        <w:rPr>
          <w:rFonts w:ascii="Arial" w:hAnsi="Arial" w:cs="Arial"/>
          <w:b/>
          <w:sz w:val="24"/>
          <w:szCs w:val="24"/>
        </w:rPr>
        <w:t>CANALIZACIÓN CON 4 TUBOS DE 50 MM PVC TIPO CONDUIT ELÉCTRICO.</w:t>
      </w:r>
    </w:p>
    <w:p w:rsidR="004D686F" w:rsidRDefault="004D686F" w:rsidP="004D686F">
      <w:pPr>
        <w:widowControl w:val="0"/>
        <w:autoSpaceDE w:val="0"/>
        <w:autoSpaceDN w:val="0"/>
        <w:adjustRightInd w:val="0"/>
        <w:jc w:val="both"/>
        <w:rPr>
          <w:rFonts w:ascii="Arial" w:hAnsi="Arial" w:cs="Arial"/>
          <w:b/>
          <w:sz w:val="24"/>
          <w:szCs w:val="24"/>
        </w:rPr>
      </w:pPr>
      <w:r w:rsidRPr="00FB1D2E">
        <w:rPr>
          <w:rFonts w:ascii="Arial" w:hAnsi="Arial" w:cs="Arial"/>
          <w:b/>
          <w:sz w:val="24"/>
          <w:szCs w:val="24"/>
        </w:rPr>
        <w:lastRenderedPageBreak/>
        <w:t>CODIGO:</w:t>
      </w:r>
      <w:r w:rsidRPr="008162BA">
        <w:t xml:space="preserve"> </w:t>
      </w:r>
      <w:r w:rsidRPr="004D686F">
        <w:rPr>
          <w:rFonts w:ascii="Arial" w:hAnsi="Arial" w:cs="Arial"/>
          <w:b/>
          <w:sz w:val="24"/>
          <w:szCs w:val="24"/>
        </w:rPr>
        <w:t>516132</w:t>
      </w:r>
      <w:r>
        <w:rPr>
          <w:rFonts w:ascii="Arial" w:hAnsi="Arial" w:cs="Arial"/>
          <w:b/>
          <w:sz w:val="24"/>
          <w:szCs w:val="24"/>
        </w:rPr>
        <w:tab/>
        <w:t xml:space="preserve">RUBRO: </w:t>
      </w:r>
      <w:r w:rsidRPr="004D686F">
        <w:rPr>
          <w:rFonts w:ascii="Arial" w:hAnsi="Arial" w:cs="Arial"/>
          <w:b/>
          <w:sz w:val="24"/>
          <w:szCs w:val="24"/>
        </w:rPr>
        <w:t>TUBERÍA DE 110MM PVC PARA USO ELÉCTRICO (BAJANTES).</w:t>
      </w:r>
    </w:p>
    <w:p w:rsidR="004D686F" w:rsidRDefault="004D686F" w:rsidP="004D686F">
      <w:pPr>
        <w:widowControl w:val="0"/>
        <w:autoSpaceDE w:val="0"/>
        <w:autoSpaceDN w:val="0"/>
        <w:adjustRightInd w:val="0"/>
        <w:jc w:val="both"/>
        <w:rPr>
          <w:rFonts w:ascii="Arial" w:hAnsi="Arial" w:cs="Arial"/>
          <w:b/>
          <w:sz w:val="24"/>
          <w:szCs w:val="24"/>
        </w:rPr>
      </w:pPr>
      <w:r w:rsidRPr="00FB1D2E">
        <w:rPr>
          <w:rFonts w:ascii="Arial" w:hAnsi="Arial" w:cs="Arial"/>
          <w:b/>
          <w:sz w:val="24"/>
          <w:szCs w:val="24"/>
        </w:rPr>
        <w:t>CODIGO:</w:t>
      </w:r>
      <w:r w:rsidRPr="008162BA">
        <w:t xml:space="preserve"> </w:t>
      </w:r>
      <w:r w:rsidRPr="004D686F">
        <w:rPr>
          <w:rFonts w:ascii="Arial" w:hAnsi="Arial" w:cs="Arial"/>
          <w:b/>
          <w:sz w:val="24"/>
          <w:szCs w:val="24"/>
        </w:rPr>
        <w:t>516063</w:t>
      </w:r>
      <w:r>
        <w:rPr>
          <w:rFonts w:ascii="Arial" w:hAnsi="Arial" w:cs="Arial"/>
          <w:b/>
          <w:sz w:val="24"/>
          <w:szCs w:val="24"/>
        </w:rPr>
        <w:tab/>
        <w:t xml:space="preserve">RUBRO: </w:t>
      </w:r>
      <w:r w:rsidRPr="004D686F">
        <w:rPr>
          <w:rFonts w:ascii="Arial" w:hAnsi="Arial" w:cs="Arial"/>
          <w:b/>
          <w:sz w:val="24"/>
          <w:szCs w:val="24"/>
        </w:rPr>
        <w:t>CODO DE 110 MM PVC TIPO PESADO RADIO LARGO</w:t>
      </w:r>
    </w:p>
    <w:p w:rsidR="004D686F" w:rsidRDefault="004D686F" w:rsidP="004D686F">
      <w:pPr>
        <w:widowControl w:val="0"/>
        <w:autoSpaceDE w:val="0"/>
        <w:autoSpaceDN w:val="0"/>
        <w:adjustRightInd w:val="0"/>
        <w:jc w:val="both"/>
        <w:rPr>
          <w:rFonts w:ascii="Arial" w:hAnsi="Arial" w:cs="Arial"/>
          <w:b/>
          <w:bCs/>
          <w:sz w:val="24"/>
        </w:rPr>
      </w:pPr>
    </w:p>
    <w:p w:rsidR="00690B6C" w:rsidRDefault="00690B6C" w:rsidP="004D686F">
      <w:pPr>
        <w:widowControl w:val="0"/>
        <w:autoSpaceDE w:val="0"/>
        <w:autoSpaceDN w:val="0"/>
        <w:adjustRightInd w:val="0"/>
        <w:jc w:val="both"/>
        <w:rPr>
          <w:rFonts w:ascii="Arial" w:hAnsi="Arial" w:cs="Arial"/>
          <w:b/>
          <w:bCs/>
          <w:sz w:val="24"/>
        </w:rPr>
      </w:pPr>
    </w:p>
    <w:p w:rsidR="004D686F" w:rsidRPr="00A950DF" w:rsidRDefault="004D686F" w:rsidP="004D686F">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4D686F" w:rsidRPr="0068194D" w:rsidRDefault="004D686F" w:rsidP="004D686F">
      <w:pPr>
        <w:jc w:val="both"/>
        <w:rPr>
          <w:rFonts w:ascii="Arial" w:hAnsi="Arial" w:cs="Arial"/>
          <w:iCs/>
          <w:spacing w:val="-3"/>
          <w:sz w:val="24"/>
        </w:rPr>
      </w:pPr>
      <w:r w:rsidRPr="0068194D">
        <w:rPr>
          <w:rFonts w:ascii="Arial" w:hAnsi="Arial" w:cs="Arial"/>
          <w:iCs/>
          <w:spacing w:val="-3"/>
          <w:sz w:val="24"/>
        </w:rPr>
        <w:t>Este rubro consiste en el suministro e instalación de tuberías y</w:t>
      </w:r>
      <w:r w:rsidR="00690B6C">
        <w:rPr>
          <w:rFonts w:ascii="Arial" w:hAnsi="Arial" w:cs="Arial"/>
          <w:iCs/>
          <w:spacing w:val="-3"/>
          <w:sz w:val="24"/>
        </w:rPr>
        <w:t xml:space="preserve"> accesorios, para el sistema electric</w:t>
      </w:r>
      <w:r w:rsidRPr="0068194D">
        <w:rPr>
          <w:rFonts w:ascii="Arial" w:hAnsi="Arial" w:cs="Arial"/>
          <w:iCs/>
          <w:spacing w:val="-3"/>
          <w:sz w:val="24"/>
        </w:rPr>
        <w:t xml:space="preserve">o que debe ir </w:t>
      </w:r>
      <w:r w:rsidR="00690B6C">
        <w:rPr>
          <w:rFonts w:ascii="Arial" w:hAnsi="Arial" w:cs="Arial"/>
          <w:iCs/>
          <w:spacing w:val="-3"/>
          <w:sz w:val="24"/>
        </w:rPr>
        <w:t>bajo</w:t>
      </w:r>
      <w:r w:rsidRPr="0068194D">
        <w:rPr>
          <w:rFonts w:ascii="Arial" w:hAnsi="Arial" w:cs="Arial"/>
          <w:iCs/>
          <w:spacing w:val="-3"/>
          <w:sz w:val="24"/>
        </w:rPr>
        <w:t xml:space="preserve"> la superficie de un terreno.</w:t>
      </w:r>
    </w:p>
    <w:p w:rsidR="004D686F" w:rsidRPr="003A7B04" w:rsidRDefault="004D686F" w:rsidP="004D686F">
      <w:pPr>
        <w:jc w:val="both"/>
        <w:rPr>
          <w:rFonts w:ascii="Arial" w:hAnsi="Arial" w:cs="Arial"/>
          <w:iCs/>
          <w:spacing w:val="-3"/>
          <w:sz w:val="24"/>
        </w:rPr>
      </w:pPr>
      <w:r w:rsidRPr="003A7B04">
        <w:rPr>
          <w:rFonts w:ascii="Arial" w:hAnsi="Arial" w:cs="Arial"/>
          <w:iCs/>
          <w:spacing w:val="-3"/>
          <w:sz w:val="24"/>
        </w:rPr>
        <w:t>ESPECIFICACIÓN</w:t>
      </w:r>
    </w:p>
    <w:p w:rsidR="004D686F" w:rsidRPr="0068194D" w:rsidRDefault="004D686F" w:rsidP="004D686F">
      <w:pPr>
        <w:jc w:val="both"/>
        <w:rPr>
          <w:rFonts w:ascii="Arial" w:hAnsi="Arial" w:cs="Arial"/>
          <w:iCs/>
          <w:spacing w:val="-3"/>
          <w:sz w:val="24"/>
        </w:rPr>
      </w:pPr>
      <w:r w:rsidRPr="0068194D">
        <w:rPr>
          <w:rFonts w:ascii="Arial" w:hAnsi="Arial" w:cs="Arial"/>
          <w:iCs/>
          <w:spacing w:val="-3"/>
          <w:sz w:val="24"/>
        </w:rPr>
        <w:t xml:space="preserve">Las tuberías y accesorios </w:t>
      </w:r>
      <w:r w:rsidR="00690B6C">
        <w:rPr>
          <w:rFonts w:ascii="Arial" w:hAnsi="Arial" w:cs="Arial"/>
          <w:iCs/>
          <w:spacing w:val="-3"/>
          <w:sz w:val="24"/>
        </w:rPr>
        <w:t>a utilizar serán de PVC rígido</w:t>
      </w:r>
      <w:r w:rsidRPr="0068194D">
        <w:rPr>
          <w:rFonts w:ascii="Arial" w:hAnsi="Arial" w:cs="Arial"/>
          <w:iCs/>
          <w:spacing w:val="-3"/>
          <w:sz w:val="24"/>
        </w:rPr>
        <w:t>, fabricadas bajo la norma INEN 1374, similares a las de fabricación local.</w:t>
      </w:r>
    </w:p>
    <w:p w:rsidR="004D686F" w:rsidRPr="00A950DF" w:rsidRDefault="004D686F" w:rsidP="004D686F">
      <w:pPr>
        <w:widowControl w:val="0"/>
        <w:autoSpaceDE w:val="0"/>
        <w:autoSpaceDN w:val="0"/>
        <w:adjustRightInd w:val="0"/>
        <w:jc w:val="both"/>
        <w:rPr>
          <w:rFonts w:ascii="Arial" w:hAnsi="Arial" w:cs="Arial"/>
          <w:sz w:val="24"/>
        </w:rPr>
      </w:pPr>
    </w:p>
    <w:p w:rsidR="004D686F" w:rsidRPr="00A950DF" w:rsidRDefault="004D686F" w:rsidP="004D686F">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4D686F" w:rsidRPr="003A7B04" w:rsidRDefault="004D686F" w:rsidP="004D686F">
      <w:pPr>
        <w:jc w:val="both"/>
        <w:rPr>
          <w:rFonts w:ascii="Arial" w:hAnsi="Arial" w:cs="Arial"/>
          <w:iCs/>
          <w:spacing w:val="-3"/>
          <w:sz w:val="24"/>
        </w:rPr>
      </w:pPr>
      <w:r w:rsidRPr="0068194D">
        <w:rPr>
          <w:rFonts w:ascii="Arial" w:hAnsi="Arial" w:cs="Arial"/>
          <w:iCs/>
          <w:spacing w:val="-3"/>
          <w:sz w:val="24"/>
        </w:rPr>
        <w:t>Para la respectiva instalación de la tubería y los accesorios deberán ceñirse a las recomendaciones de la firma proveedora de materiales.</w:t>
      </w:r>
    </w:p>
    <w:p w:rsidR="00690B6C" w:rsidRDefault="00690B6C" w:rsidP="004D686F">
      <w:pPr>
        <w:widowControl w:val="0"/>
        <w:autoSpaceDE w:val="0"/>
        <w:autoSpaceDN w:val="0"/>
        <w:adjustRightInd w:val="0"/>
        <w:jc w:val="both"/>
        <w:rPr>
          <w:rFonts w:ascii="Arial" w:hAnsi="Arial" w:cs="Arial"/>
          <w:b/>
          <w:bCs/>
          <w:sz w:val="24"/>
        </w:rPr>
      </w:pPr>
    </w:p>
    <w:p w:rsidR="004D686F" w:rsidRPr="00A950DF" w:rsidRDefault="004D686F" w:rsidP="004D686F">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4D686F" w:rsidRPr="0068194D" w:rsidRDefault="004D686F" w:rsidP="004D686F">
      <w:pPr>
        <w:jc w:val="both"/>
        <w:rPr>
          <w:rFonts w:ascii="Arial" w:hAnsi="Arial" w:cs="Arial"/>
          <w:iCs/>
          <w:spacing w:val="-3"/>
          <w:sz w:val="24"/>
        </w:rPr>
      </w:pPr>
      <w:r w:rsidRPr="0068194D">
        <w:rPr>
          <w:rFonts w:ascii="Arial" w:hAnsi="Arial" w:cs="Arial"/>
          <w:iCs/>
          <w:spacing w:val="-3"/>
          <w:sz w:val="24"/>
        </w:rPr>
        <w:t>La unidad de medida de este rubro se refiere a la provisión e instalación de las tuberías de PVC, D/N, más accesorios, cuantificadas en metros</w:t>
      </w:r>
      <w:r w:rsidR="00690B6C">
        <w:rPr>
          <w:rFonts w:ascii="Arial" w:hAnsi="Arial" w:cs="Arial"/>
          <w:iCs/>
          <w:spacing w:val="-3"/>
          <w:sz w:val="24"/>
        </w:rPr>
        <w:t xml:space="preserve"> </w:t>
      </w:r>
      <w:r w:rsidRPr="0068194D">
        <w:rPr>
          <w:rFonts w:ascii="Arial" w:hAnsi="Arial" w:cs="Arial"/>
          <w:iCs/>
          <w:spacing w:val="-3"/>
          <w:sz w:val="24"/>
        </w:rPr>
        <w:t>, para cada diámetro en el sentido horizontal, es decir, que la medición de la instalación del mismo y su cancelación se hará de acuerdo a la cantidad de metros del rubro.</w:t>
      </w:r>
    </w:p>
    <w:p w:rsidR="004D686F" w:rsidRDefault="004D686F" w:rsidP="004D686F">
      <w:pPr>
        <w:widowControl w:val="0"/>
        <w:autoSpaceDE w:val="0"/>
        <w:autoSpaceDN w:val="0"/>
        <w:adjustRightInd w:val="0"/>
        <w:jc w:val="both"/>
        <w:rPr>
          <w:rFonts w:ascii="Arial" w:hAnsi="Arial" w:cs="Arial"/>
          <w:sz w:val="24"/>
        </w:rPr>
      </w:pPr>
    </w:p>
    <w:p w:rsidR="004D686F" w:rsidRDefault="004D686F" w:rsidP="004D686F">
      <w:pPr>
        <w:widowControl w:val="0"/>
        <w:autoSpaceDE w:val="0"/>
        <w:autoSpaceDN w:val="0"/>
        <w:adjustRightInd w:val="0"/>
        <w:jc w:val="both"/>
        <w:rPr>
          <w:rFonts w:ascii="Arial" w:hAnsi="Arial" w:cs="Arial"/>
          <w:sz w:val="24"/>
        </w:rPr>
      </w:pPr>
    </w:p>
    <w:p w:rsidR="004D686F" w:rsidRPr="00A950DF" w:rsidRDefault="004D686F" w:rsidP="004D686F">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 xml:space="preserve">RO </w:t>
      </w:r>
      <w:r w:rsidR="00690B6C">
        <w:rPr>
          <w:rFonts w:ascii="Arial" w:hAnsi="Arial" w:cs="Arial"/>
          <w:sz w:val="24"/>
        </w:rPr>
        <w:t>(M</w:t>
      </w:r>
      <w:r w:rsidRPr="00A950DF">
        <w:rPr>
          <w:rFonts w:ascii="Arial" w:hAnsi="Arial" w:cs="Arial"/>
          <w:sz w:val="24"/>
        </w:rPr>
        <w:t>).</w:t>
      </w:r>
    </w:p>
    <w:p w:rsidR="004D686F" w:rsidRPr="00A950DF" w:rsidRDefault="004D686F" w:rsidP="004D686F">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00690B6C">
        <w:rPr>
          <w:rFonts w:ascii="Arial" w:hAnsi="Arial" w:cs="Arial"/>
          <w:sz w:val="24"/>
          <w:szCs w:val="24"/>
        </w:rPr>
        <w:t>TUBERIAS Y CODOS</w:t>
      </w:r>
      <w:r w:rsidRPr="00A950DF">
        <w:rPr>
          <w:rFonts w:ascii="Arial" w:hAnsi="Arial" w:cs="Arial"/>
          <w:sz w:val="24"/>
        </w:rPr>
        <w:t>.</w:t>
      </w:r>
    </w:p>
    <w:p w:rsidR="004D686F" w:rsidRPr="00A950DF" w:rsidRDefault="004D686F" w:rsidP="004D686F">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4D686F" w:rsidRDefault="004D686F" w:rsidP="004D686F">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 xml:space="preserve">MANO DE OBRA MÍNIMA CALIFICADA: </w:t>
      </w:r>
      <w:r w:rsidR="00291AE1">
        <w:rPr>
          <w:rFonts w:ascii="Arial" w:hAnsi="Arial" w:cs="Arial"/>
          <w:bCs/>
          <w:sz w:val="24"/>
        </w:rPr>
        <w:t>ELECTRICISTA</w:t>
      </w:r>
      <w:r w:rsidRPr="00A950DF">
        <w:rPr>
          <w:rFonts w:ascii="Arial" w:hAnsi="Arial" w:cs="Arial"/>
          <w:sz w:val="24"/>
        </w:rPr>
        <w:t xml:space="preserve">, </w:t>
      </w:r>
      <w:r w:rsidR="00291AE1">
        <w:rPr>
          <w:rFonts w:ascii="Arial" w:hAnsi="Arial" w:cs="Arial"/>
          <w:sz w:val="24"/>
        </w:rPr>
        <w:t>AYUDANTE</w:t>
      </w:r>
      <w:r w:rsidRPr="00A950DF">
        <w:rPr>
          <w:rFonts w:ascii="Arial" w:hAnsi="Arial" w:cs="Arial"/>
          <w:sz w:val="24"/>
        </w:rPr>
        <w:t>.</w:t>
      </w:r>
    </w:p>
    <w:p w:rsidR="00291AE1" w:rsidRDefault="00291AE1" w:rsidP="00291AE1">
      <w:pPr>
        <w:widowControl w:val="0"/>
        <w:autoSpaceDE w:val="0"/>
        <w:autoSpaceDN w:val="0"/>
        <w:adjustRightInd w:val="0"/>
        <w:jc w:val="both"/>
        <w:rPr>
          <w:rFonts w:ascii="Arial" w:hAnsi="Arial" w:cs="Arial"/>
          <w:b/>
          <w:sz w:val="24"/>
          <w:szCs w:val="24"/>
        </w:rPr>
      </w:pPr>
    </w:p>
    <w:p w:rsidR="00291AE1" w:rsidRDefault="00291AE1" w:rsidP="00291AE1">
      <w:pPr>
        <w:widowControl w:val="0"/>
        <w:autoSpaceDE w:val="0"/>
        <w:autoSpaceDN w:val="0"/>
        <w:adjustRightInd w:val="0"/>
        <w:jc w:val="both"/>
        <w:rPr>
          <w:rFonts w:ascii="Arial" w:hAnsi="Arial" w:cs="Arial"/>
          <w:b/>
          <w:sz w:val="24"/>
          <w:szCs w:val="24"/>
        </w:rPr>
      </w:pPr>
      <w:r w:rsidRPr="00FB1D2E">
        <w:rPr>
          <w:rFonts w:ascii="Arial" w:hAnsi="Arial" w:cs="Arial"/>
          <w:b/>
          <w:sz w:val="24"/>
          <w:szCs w:val="24"/>
        </w:rPr>
        <w:t>CODIGO:</w:t>
      </w:r>
      <w:r w:rsidRPr="008162BA">
        <w:t xml:space="preserve"> </w:t>
      </w:r>
      <w:r w:rsidRPr="00291AE1">
        <w:rPr>
          <w:rFonts w:ascii="Arial" w:hAnsi="Arial" w:cs="Arial"/>
          <w:b/>
          <w:sz w:val="24"/>
          <w:szCs w:val="24"/>
        </w:rPr>
        <w:t>516111</w:t>
      </w:r>
      <w:r>
        <w:rPr>
          <w:rFonts w:ascii="Arial" w:hAnsi="Arial" w:cs="Arial"/>
          <w:b/>
          <w:sz w:val="24"/>
          <w:szCs w:val="24"/>
        </w:rPr>
        <w:tab/>
      </w:r>
      <w:r>
        <w:rPr>
          <w:rFonts w:ascii="Arial" w:hAnsi="Arial" w:cs="Arial"/>
          <w:b/>
          <w:sz w:val="24"/>
          <w:szCs w:val="24"/>
        </w:rPr>
        <w:tab/>
        <w:t xml:space="preserve">RUBRO: </w:t>
      </w:r>
      <w:r w:rsidRPr="00291AE1">
        <w:rPr>
          <w:rFonts w:ascii="Arial" w:hAnsi="Arial" w:cs="Arial"/>
          <w:b/>
          <w:sz w:val="24"/>
          <w:szCs w:val="24"/>
        </w:rPr>
        <w:t>REVERSIBLE RIGIDO DE 4"</w:t>
      </w:r>
    </w:p>
    <w:p w:rsidR="00291AE1" w:rsidRDefault="00291AE1" w:rsidP="00291AE1">
      <w:pPr>
        <w:widowControl w:val="0"/>
        <w:autoSpaceDE w:val="0"/>
        <w:autoSpaceDN w:val="0"/>
        <w:adjustRightInd w:val="0"/>
        <w:jc w:val="both"/>
        <w:rPr>
          <w:rFonts w:ascii="Arial" w:hAnsi="Arial" w:cs="Arial"/>
          <w:b/>
          <w:bCs/>
          <w:sz w:val="24"/>
        </w:rPr>
      </w:pPr>
    </w:p>
    <w:p w:rsidR="00291AE1" w:rsidRDefault="00291AE1" w:rsidP="00291AE1">
      <w:pPr>
        <w:widowControl w:val="0"/>
        <w:autoSpaceDE w:val="0"/>
        <w:autoSpaceDN w:val="0"/>
        <w:adjustRightInd w:val="0"/>
        <w:jc w:val="both"/>
        <w:rPr>
          <w:rFonts w:ascii="Arial" w:hAnsi="Arial" w:cs="Arial"/>
          <w:b/>
          <w:bCs/>
          <w:sz w:val="24"/>
        </w:rPr>
      </w:pPr>
    </w:p>
    <w:p w:rsidR="00291AE1" w:rsidRPr="00A950DF" w:rsidRDefault="00291AE1" w:rsidP="00291AE1">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291AE1" w:rsidRPr="00291AE1" w:rsidRDefault="00291AE1" w:rsidP="00291AE1">
      <w:pPr>
        <w:jc w:val="both"/>
        <w:rPr>
          <w:rFonts w:ascii="Arial" w:hAnsi="Arial" w:cs="Arial"/>
          <w:sz w:val="24"/>
          <w:szCs w:val="24"/>
        </w:rPr>
      </w:pPr>
      <w:r w:rsidRPr="00291AE1">
        <w:rPr>
          <w:rFonts w:ascii="Arial" w:hAnsi="Arial" w:cs="Arial"/>
          <w:sz w:val="24"/>
          <w:szCs w:val="24"/>
        </w:rPr>
        <w:t xml:space="preserve">Reversible rigido de 4” protección contra corrientes de corto circuito y sobrecarga, de 127 V, con capacidad de corte de 10 kA según la norma IEC60898. Se ubicarán en los centros de carga de los diferentes circuitos de acuerdo al detalle de los planos del sistema eléctrico. </w:t>
      </w:r>
    </w:p>
    <w:p w:rsidR="00291AE1" w:rsidRDefault="00291AE1" w:rsidP="00291AE1">
      <w:pPr>
        <w:jc w:val="both"/>
        <w:rPr>
          <w:rFonts w:ascii="Arial" w:hAnsi="Arial" w:cs="Arial"/>
          <w:b/>
          <w:sz w:val="24"/>
          <w:szCs w:val="24"/>
        </w:rPr>
      </w:pPr>
    </w:p>
    <w:p w:rsidR="00291AE1" w:rsidRPr="00291AE1" w:rsidRDefault="00291AE1" w:rsidP="00291AE1">
      <w:pPr>
        <w:jc w:val="both"/>
        <w:rPr>
          <w:rFonts w:ascii="Arial" w:hAnsi="Arial" w:cs="Arial"/>
          <w:b/>
          <w:sz w:val="24"/>
          <w:szCs w:val="24"/>
        </w:rPr>
      </w:pPr>
      <w:r w:rsidRPr="00291AE1">
        <w:rPr>
          <w:rFonts w:ascii="Arial" w:hAnsi="Arial" w:cs="Arial"/>
          <w:b/>
          <w:sz w:val="24"/>
          <w:szCs w:val="24"/>
        </w:rPr>
        <w:t>PROCEDIMIENTO.-</w:t>
      </w:r>
    </w:p>
    <w:p w:rsidR="00291AE1" w:rsidRPr="00291AE1" w:rsidRDefault="00291AE1" w:rsidP="00291AE1">
      <w:pPr>
        <w:jc w:val="both"/>
        <w:rPr>
          <w:rFonts w:ascii="Arial" w:hAnsi="Arial" w:cs="Arial"/>
          <w:sz w:val="24"/>
          <w:szCs w:val="24"/>
        </w:rPr>
      </w:pPr>
      <w:r w:rsidRPr="00291AE1">
        <w:rPr>
          <w:rFonts w:ascii="Arial" w:hAnsi="Arial" w:cs="Arial"/>
          <w:sz w:val="24"/>
          <w:szCs w:val="24"/>
        </w:rPr>
        <w:t>Ubicación del sitio óptimo, autorizado por fiscalización, limpieza, colocado de tableros de distribución principal y tableros secundarios.</w:t>
      </w:r>
    </w:p>
    <w:p w:rsidR="00291AE1" w:rsidRPr="00291AE1" w:rsidRDefault="00291AE1" w:rsidP="00291AE1">
      <w:pPr>
        <w:jc w:val="both"/>
        <w:rPr>
          <w:rFonts w:ascii="Arial" w:hAnsi="Arial" w:cs="Arial"/>
          <w:sz w:val="24"/>
          <w:szCs w:val="24"/>
        </w:rPr>
      </w:pPr>
      <w:r w:rsidRPr="00291AE1">
        <w:rPr>
          <w:rFonts w:ascii="Arial" w:hAnsi="Arial" w:cs="Arial"/>
          <w:sz w:val="24"/>
          <w:szCs w:val="24"/>
        </w:rPr>
        <w:t xml:space="preserve">Todos los elementos, como los accesorios serán de primera calidad y proporcionada de acuerdo a estas especificaciones, para su colocación y aprobación se debe realizar de acuerdo a los planos de instalaciones eléctricas o a las disposiciones de fiscalización, quien controla su correcta ejecución, nivel, rotulación verificación del funcionamiento una vez concluidas las instalaciones. </w:t>
      </w:r>
    </w:p>
    <w:p w:rsidR="00291AE1" w:rsidRDefault="00291AE1" w:rsidP="00291AE1">
      <w:pPr>
        <w:jc w:val="both"/>
        <w:rPr>
          <w:rFonts w:ascii="Arial" w:hAnsi="Arial" w:cs="Arial"/>
          <w:b/>
          <w:sz w:val="24"/>
          <w:szCs w:val="24"/>
        </w:rPr>
      </w:pPr>
    </w:p>
    <w:p w:rsidR="00291AE1" w:rsidRPr="00291AE1" w:rsidRDefault="00291AE1" w:rsidP="00291AE1">
      <w:pPr>
        <w:jc w:val="both"/>
        <w:rPr>
          <w:rFonts w:ascii="Arial" w:hAnsi="Arial" w:cs="Arial"/>
          <w:b/>
          <w:sz w:val="24"/>
          <w:szCs w:val="24"/>
        </w:rPr>
      </w:pPr>
      <w:r w:rsidRPr="00291AE1">
        <w:rPr>
          <w:rFonts w:ascii="Arial" w:hAnsi="Arial" w:cs="Arial"/>
          <w:b/>
          <w:sz w:val="24"/>
          <w:szCs w:val="24"/>
        </w:rPr>
        <w:t>MEDICIÓN Y PAGO:</w:t>
      </w:r>
    </w:p>
    <w:p w:rsidR="00291AE1" w:rsidRPr="00291AE1" w:rsidRDefault="00291AE1" w:rsidP="00291AE1">
      <w:pPr>
        <w:jc w:val="both"/>
        <w:rPr>
          <w:rFonts w:ascii="Arial" w:hAnsi="Arial" w:cs="Arial"/>
          <w:sz w:val="24"/>
          <w:szCs w:val="24"/>
        </w:rPr>
      </w:pPr>
      <w:r w:rsidRPr="00291AE1">
        <w:rPr>
          <w:rFonts w:ascii="Arial" w:hAnsi="Arial" w:cs="Arial"/>
          <w:sz w:val="24"/>
          <w:szCs w:val="24"/>
        </w:rPr>
        <w:t xml:space="preserve"> La medición y pago se realizará por unidad instalada, aprobado y con el visto bueno del fiscalizador de la obra, al precio estipulado en el contrato. </w:t>
      </w:r>
    </w:p>
    <w:p w:rsidR="004D686F" w:rsidRDefault="004D686F" w:rsidP="007E6EA5">
      <w:pPr>
        <w:rPr>
          <w:rFonts w:ascii="Arial" w:hAnsi="Arial" w:cs="Arial"/>
          <w:b/>
          <w:sz w:val="24"/>
          <w:szCs w:val="24"/>
        </w:rPr>
      </w:pPr>
    </w:p>
    <w:p w:rsidR="00291AE1" w:rsidRPr="00A950DF" w:rsidRDefault="00291AE1" w:rsidP="00291AE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291AE1" w:rsidRPr="00291AE1" w:rsidRDefault="00291AE1" w:rsidP="00291AE1">
      <w:pPr>
        <w:widowControl w:val="0"/>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sidRPr="00291AE1">
        <w:rPr>
          <w:rFonts w:ascii="Arial" w:hAnsi="Arial" w:cs="Arial"/>
          <w:sz w:val="24"/>
          <w:szCs w:val="24"/>
        </w:rPr>
        <w:t>REVERSIBLE RIGIDO DE 4"</w:t>
      </w:r>
      <w:r w:rsidRPr="00291AE1">
        <w:rPr>
          <w:rFonts w:ascii="Arial" w:hAnsi="Arial" w:cs="Arial"/>
          <w:sz w:val="24"/>
        </w:rPr>
        <w:t>.</w:t>
      </w:r>
    </w:p>
    <w:p w:rsidR="00291AE1" w:rsidRPr="00A950DF" w:rsidRDefault="00291AE1" w:rsidP="00291AE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291AE1" w:rsidRDefault="00291AE1" w:rsidP="00291AE1">
      <w:pPr>
        <w:widowControl w:val="0"/>
        <w:tabs>
          <w:tab w:val="left" w:pos="3000"/>
        </w:tabs>
        <w:autoSpaceDE w:val="0"/>
        <w:autoSpaceDN w:val="0"/>
        <w:adjustRightInd w:val="0"/>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4C14D4" w:rsidRDefault="004C14D4" w:rsidP="00291AE1">
      <w:pPr>
        <w:widowControl w:val="0"/>
        <w:tabs>
          <w:tab w:val="left" w:pos="3000"/>
        </w:tabs>
        <w:autoSpaceDE w:val="0"/>
        <w:autoSpaceDN w:val="0"/>
        <w:adjustRightInd w:val="0"/>
        <w:jc w:val="both"/>
        <w:rPr>
          <w:rFonts w:ascii="Arial" w:hAnsi="Arial" w:cs="Arial"/>
          <w:b/>
          <w:sz w:val="24"/>
          <w:szCs w:val="24"/>
        </w:rPr>
      </w:pPr>
    </w:p>
    <w:p w:rsidR="004C14D4" w:rsidRDefault="004C14D4" w:rsidP="00291AE1">
      <w:pPr>
        <w:widowControl w:val="0"/>
        <w:tabs>
          <w:tab w:val="left" w:pos="3000"/>
        </w:tabs>
        <w:autoSpaceDE w:val="0"/>
        <w:autoSpaceDN w:val="0"/>
        <w:adjustRightInd w:val="0"/>
        <w:jc w:val="both"/>
        <w:rPr>
          <w:rFonts w:ascii="Arial" w:hAnsi="Arial" w:cs="Arial"/>
          <w:b/>
          <w:sz w:val="24"/>
          <w:szCs w:val="24"/>
        </w:rPr>
      </w:pPr>
    </w:p>
    <w:p w:rsidR="00291AE1" w:rsidRDefault="00291AE1" w:rsidP="00291AE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CODIGO:</w:t>
      </w:r>
      <w:r w:rsidRPr="00825987">
        <w:rPr>
          <w:rFonts w:ascii="Arial" w:hAnsi="Arial" w:cs="Arial"/>
          <w:sz w:val="24"/>
          <w:szCs w:val="24"/>
        </w:rPr>
        <w:t xml:space="preserve"> </w:t>
      </w:r>
      <w:r w:rsidRPr="00291AE1">
        <w:rPr>
          <w:rFonts w:ascii="Arial" w:hAnsi="Arial" w:cs="Arial"/>
          <w:b/>
          <w:sz w:val="24"/>
          <w:szCs w:val="24"/>
        </w:rPr>
        <w:t>516102</w:t>
      </w:r>
      <w:r w:rsidRPr="00825987">
        <w:rPr>
          <w:rFonts w:ascii="Arial" w:hAnsi="Arial" w:cs="Arial"/>
          <w:b/>
          <w:sz w:val="24"/>
          <w:szCs w:val="24"/>
        </w:rPr>
        <w:tab/>
        <w:t>RUBRO:</w:t>
      </w:r>
      <w:r w:rsidRPr="00825987">
        <w:rPr>
          <w:rFonts w:ascii="Arial" w:hAnsi="Arial" w:cs="Arial"/>
          <w:sz w:val="24"/>
          <w:szCs w:val="24"/>
        </w:rPr>
        <w:t xml:space="preserve"> </w:t>
      </w:r>
      <w:r w:rsidRPr="00291AE1">
        <w:rPr>
          <w:rFonts w:ascii="Arial" w:hAnsi="Arial" w:cs="Arial"/>
          <w:b/>
          <w:sz w:val="24"/>
          <w:szCs w:val="24"/>
        </w:rPr>
        <w:t>POSTE DE FIBRA DE VIDRIO (</w:t>
      </w:r>
      <w:r>
        <w:rPr>
          <w:rFonts w:ascii="Arial" w:hAnsi="Arial" w:cs="Arial"/>
          <w:b/>
          <w:sz w:val="24"/>
          <w:szCs w:val="24"/>
        </w:rPr>
        <w:t>P.R.F.V) DE 12 M. INCLUYE HUECO</w:t>
      </w:r>
      <w:r w:rsidRPr="00825987">
        <w:rPr>
          <w:rFonts w:ascii="Arial" w:hAnsi="Arial" w:cs="Arial"/>
          <w:b/>
          <w:sz w:val="24"/>
          <w:szCs w:val="24"/>
        </w:rPr>
        <w:t>.</w:t>
      </w:r>
    </w:p>
    <w:p w:rsidR="00291AE1" w:rsidRDefault="00291AE1" w:rsidP="00291AE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291AE1">
        <w:rPr>
          <w:rFonts w:ascii="Arial" w:hAnsi="Arial" w:cs="Arial"/>
          <w:b/>
          <w:sz w:val="24"/>
          <w:szCs w:val="24"/>
        </w:rPr>
        <w:t>516101</w:t>
      </w:r>
      <w:r w:rsidRPr="00825987">
        <w:rPr>
          <w:rFonts w:ascii="Arial" w:hAnsi="Arial" w:cs="Arial"/>
          <w:b/>
          <w:sz w:val="24"/>
          <w:szCs w:val="24"/>
        </w:rPr>
        <w:tab/>
        <w:t>RUBRO:</w:t>
      </w:r>
      <w:r w:rsidRPr="00825987">
        <w:rPr>
          <w:rFonts w:ascii="Arial" w:hAnsi="Arial" w:cs="Arial"/>
          <w:sz w:val="24"/>
          <w:szCs w:val="24"/>
        </w:rPr>
        <w:t xml:space="preserve"> </w:t>
      </w:r>
      <w:r w:rsidRPr="00291AE1">
        <w:rPr>
          <w:rFonts w:ascii="Arial" w:hAnsi="Arial" w:cs="Arial"/>
          <w:b/>
          <w:sz w:val="24"/>
          <w:szCs w:val="24"/>
        </w:rPr>
        <w:t>POSTE DE FIBRA DE VIDRIO (P.R.F.V) DE 10 M. INCLUYE HUECO.</w:t>
      </w:r>
    </w:p>
    <w:p w:rsidR="00291AE1" w:rsidRPr="00F40A2D" w:rsidRDefault="00291AE1" w:rsidP="00291AE1">
      <w:pPr>
        <w:widowControl w:val="0"/>
        <w:tabs>
          <w:tab w:val="left" w:pos="3000"/>
        </w:tabs>
        <w:autoSpaceDE w:val="0"/>
        <w:autoSpaceDN w:val="0"/>
        <w:adjustRightInd w:val="0"/>
        <w:jc w:val="both"/>
        <w:rPr>
          <w:rFonts w:ascii="Arial" w:hAnsi="Arial" w:cs="Arial"/>
          <w:b/>
          <w:sz w:val="24"/>
          <w:szCs w:val="24"/>
        </w:rPr>
      </w:pPr>
    </w:p>
    <w:p w:rsidR="00291AE1" w:rsidRPr="00825987" w:rsidRDefault="00291AE1" w:rsidP="00291AE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291AE1" w:rsidRPr="00825987" w:rsidRDefault="00291AE1" w:rsidP="00291AE1">
      <w:pPr>
        <w:jc w:val="both"/>
        <w:rPr>
          <w:rFonts w:ascii="Arial" w:hAnsi="Arial" w:cs="Arial"/>
          <w:sz w:val="24"/>
          <w:szCs w:val="24"/>
        </w:rPr>
      </w:pPr>
      <w:r w:rsidRPr="0068194D">
        <w:rPr>
          <w:rFonts w:ascii="Arial" w:hAnsi="Arial" w:cs="Arial"/>
          <w:sz w:val="24"/>
          <w:szCs w:val="24"/>
        </w:rPr>
        <w:t xml:space="preserve">Este trabajo consistirá en el suministro e instalación de </w:t>
      </w:r>
      <w:r>
        <w:rPr>
          <w:rFonts w:ascii="Arial" w:hAnsi="Arial" w:cs="Arial"/>
          <w:sz w:val="24"/>
          <w:szCs w:val="24"/>
        </w:rPr>
        <w:t>poste circular de fibra de vidrio</w:t>
      </w:r>
      <w:r w:rsidRPr="0068194D">
        <w:rPr>
          <w:rFonts w:ascii="Arial" w:hAnsi="Arial" w:cs="Arial"/>
          <w:sz w:val="24"/>
          <w:szCs w:val="24"/>
        </w:rPr>
        <w:t xml:space="preserve">, </w:t>
      </w:r>
      <w:r>
        <w:rPr>
          <w:rFonts w:ascii="Arial" w:hAnsi="Arial" w:cs="Arial"/>
          <w:sz w:val="24"/>
          <w:szCs w:val="24"/>
        </w:rPr>
        <w:t>señalados en los planos</w:t>
      </w:r>
      <w:r w:rsidRPr="0068194D">
        <w:rPr>
          <w:rFonts w:ascii="Arial" w:hAnsi="Arial" w:cs="Arial"/>
          <w:sz w:val="24"/>
          <w:szCs w:val="24"/>
        </w:rPr>
        <w:t xml:space="preserve">, de acuerdo con los requerimientos de los documentos contractuales, el Manual de Señalización del MOP y las </w:t>
      </w:r>
      <w:r>
        <w:rPr>
          <w:rFonts w:ascii="Arial" w:hAnsi="Arial" w:cs="Arial"/>
          <w:sz w:val="24"/>
          <w:szCs w:val="24"/>
        </w:rPr>
        <w:t>instrucciones del Fiscalizador.</w:t>
      </w:r>
    </w:p>
    <w:p w:rsidR="00291AE1" w:rsidRDefault="00291AE1" w:rsidP="00291AE1">
      <w:pPr>
        <w:widowControl w:val="0"/>
        <w:autoSpaceDE w:val="0"/>
        <w:autoSpaceDN w:val="0"/>
        <w:adjustRightInd w:val="0"/>
        <w:jc w:val="both"/>
        <w:rPr>
          <w:rFonts w:ascii="Arial" w:hAnsi="Arial" w:cs="Arial"/>
          <w:b/>
          <w:bCs/>
          <w:sz w:val="24"/>
          <w:szCs w:val="24"/>
        </w:rPr>
      </w:pPr>
    </w:p>
    <w:p w:rsidR="00291AE1" w:rsidRPr="00825987" w:rsidRDefault="00291AE1" w:rsidP="00291AE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291AE1" w:rsidRPr="0068194D" w:rsidRDefault="00291AE1" w:rsidP="00291AE1">
      <w:pPr>
        <w:jc w:val="both"/>
        <w:rPr>
          <w:rFonts w:ascii="Arial" w:hAnsi="Arial" w:cs="Arial"/>
          <w:sz w:val="24"/>
          <w:szCs w:val="24"/>
        </w:rPr>
      </w:pPr>
      <w:r w:rsidRPr="0068194D">
        <w:rPr>
          <w:rFonts w:ascii="Arial" w:hAnsi="Arial" w:cs="Arial"/>
          <w:sz w:val="24"/>
          <w:szCs w:val="24"/>
        </w:rPr>
        <w:t>Los postes y astas se colocarán sobre bases de hormigón que serán construidas a la profundidad requerida para su debida sujeción, conforme se indique en los planos.  El material sobrante de la excavación será depositado de manera uniforme a un lado de la vía, c</w:t>
      </w:r>
      <w:r>
        <w:rPr>
          <w:rFonts w:ascii="Arial" w:hAnsi="Arial" w:cs="Arial"/>
          <w:sz w:val="24"/>
          <w:szCs w:val="24"/>
        </w:rPr>
        <w:t>omo lo indique el Fiscalizador.</w:t>
      </w:r>
    </w:p>
    <w:p w:rsidR="00291AE1" w:rsidRPr="0068194D" w:rsidRDefault="00291AE1" w:rsidP="00291AE1">
      <w:pPr>
        <w:jc w:val="both"/>
        <w:rPr>
          <w:rFonts w:ascii="Arial" w:hAnsi="Arial" w:cs="Arial"/>
          <w:sz w:val="24"/>
          <w:szCs w:val="24"/>
        </w:rPr>
      </w:pPr>
      <w:r w:rsidRPr="0068194D">
        <w:rPr>
          <w:rFonts w:ascii="Arial" w:hAnsi="Arial" w:cs="Arial"/>
          <w:sz w:val="24"/>
          <w:szCs w:val="24"/>
        </w:rPr>
        <w:t xml:space="preserve">El eje central de los postes o astas deberán estar en un plano vertical, con una tolerancia que no exceda de </w:t>
      </w:r>
      <w:smartTag w:uri="urn:schemas-microsoft-com:office:smarttags" w:element="metricconverter">
        <w:smartTagPr>
          <w:attr w:name="ProductID" w:val="6 mil￭metros"/>
        </w:smartTagPr>
        <w:r w:rsidRPr="0068194D">
          <w:rPr>
            <w:rFonts w:ascii="Arial" w:hAnsi="Arial" w:cs="Arial"/>
            <w:sz w:val="24"/>
            <w:szCs w:val="24"/>
          </w:rPr>
          <w:t>6 milímetros</w:t>
        </w:r>
      </w:smartTag>
      <w:r>
        <w:rPr>
          <w:rFonts w:ascii="Arial" w:hAnsi="Arial" w:cs="Arial"/>
          <w:sz w:val="24"/>
          <w:szCs w:val="24"/>
        </w:rPr>
        <w:t xml:space="preserve"> en tres metros.</w:t>
      </w:r>
    </w:p>
    <w:p w:rsidR="00291AE1" w:rsidRPr="00825987" w:rsidRDefault="00291AE1" w:rsidP="00291AE1">
      <w:pPr>
        <w:jc w:val="both"/>
        <w:rPr>
          <w:rFonts w:ascii="Arial" w:hAnsi="Arial" w:cs="Arial"/>
          <w:sz w:val="24"/>
          <w:szCs w:val="24"/>
        </w:rPr>
      </w:pPr>
      <w:r w:rsidRPr="0068194D">
        <w:rPr>
          <w:rFonts w:ascii="Arial" w:hAnsi="Arial" w:cs="Arial"/>
          <w:sz w:val="24"/>
          <w:szCs w:val="24"/>
        </w:rPr>
        <w:t xml:space="preserve">El espacio anular alrededor de los postes se rellenará hasta el nivel del terreno con suelo seleccionado en capas de aproximadamente </w:t>
      </w:r>
      <w:smartTag w:uri="urn:schemas-microsoft-com:office:smarttags" w:element="metricconverter">
        <w:smartTagPr>
          <w:attr w:name="ProductID" w:val="10 cent￭metros"/>
        </w:smartTagPr>
        <w:r w:rsidRPr="0068194D">
          <w:rPr>
            <w:rFonts w:ascii="Arial" w:hAnsi="Arial" w:cs="Arial"/>
            <w:sz w:val="24"/>
            <w:szCs w:val="24"/>
          </w:rPr>
          <w:t>10 centímetros</w:t>
        </w:r>
      </w:smartTag>
      <w:r w:rsidRPr="0068194D">
        <w:rPr>
          <w:rFonts w:ascii="Arial" w:hAnsi="Arial" w:cs="Arial"/>
          <w:sz w:val="24"/>
          <w:szCs w:val="24"/>
        </w:rPr>
        <w:t xml:space="preserve"> de espesor, debiendo ser cada capa humedecida y compactada a satisfacción del Fiscalizador, o con hormigón de cemento Pórtland, de acuerdo a las estipulaciones de los planos o a las especificaciones especiales.</w:t>
      </w:r>
    </w:p>
    <w:p w:rsidR="002D6050" w:rsidRDefault="002D6050" w:rsidP="00291AE1">
      <w:pPr>
        <w:widowControl w:val="0"/>
        <w:autoSpaceDE w:val="0"/>
        <w:autoSpaceDN w:val="0"/>
        <w:adjustRightInd w:val="0"/>
        <w:jc w:val="both"/>
        <w:rPr>
          <w:rFonts w:ascii="Arial" w:hAnsi="Arial" w:cs="Arial"/>
          <w:b/>
          <w:bCs/>
          <w:sz w:val="24"/>
          <w:szCs w:val="24"/>
        </w:rPr>
      </w:pPr>
    </w:p>
    <w:p w:rsidR="00291AE1" w:rsidRPr="00825987" w:rsidRDefault="00291AE1" w:rsidP="00291AE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291AE1" w:rsidRPr="00825987" w:rsidRDefault="00291AE1" w:rsidP="00291AE1">
      <w:pPr>
        <w:jc w:val="both"/>
        <w:rPr>
          <w:rFonts w:ascii="Arial" w:hAnsi="Arial" w:cs="Arial"/>
          <w:sz w:val="24"/>
          <w:szCs w:val="24"/>
        </w:rPr>
      </w:pPr>
      <w:r w:rsidRPr="0068194D">
        <w:rPr>
          <w:rFonts w:ascii="Arial" w:hAnsi="Arial" w:cs="Arial"/>
          <w:sz w:val="24"/>
          <w:szCs w:val="24"/>
        </w:rPr>
        <w:t>Las cantidades determinadas en la forma indicada en el párrafo anterior, se pagarán al precio contractual para el rubro abajo designa</w:t>
      </w:r>
      <w:r>
        <w:rPr>
          <w:rFonts w:ascii="Arial" w:hAnsi="Arial" w:cs="Arial"/>
          <w:sz w:val="24"/>
          <w:szCs w:val="24"/>
        </w:rPr>
        <w:t>do y que conste en el contrato.</w:t>
      </w:r>
    </w:p>
    <w:p w:rsidR="002D6050" w:rsidRDefault="002D6050" w:rsidP="00291AE1">
      <w:pPr>
        <w:widowControl w:val="0"/>
        <w:autoSpaceDE w:val="0"/>
        <w:autoSpaceDN w:val="0"/>
        <w:adjustRightInd w:val="0"/>
        <w:jc w:val="both"/>
        <w:rPr>
          <w:rFonts w:ascii="Arial" w:hAnsi="Arial" w:cs="Arial"/>
          <w:b/>
          <w:bCs/>
          <w:sz w:val="24"/>
          <w:szCs w:val="24"/>
        </w:rPr>
      </w:pPr>
    </w:p>
    <w:p w:rsidR="002D6050" w:rsidRDefault="002D6050" w:rsidP="00291AE1">
      <w:pPr>
        <w:widowControl w:val="0"/>
        <w:autoSpaceDE w:val="0"/>
        <w:autoSpaceDN w:val="0"/>
        <w:adjustRightInd w:val="0"/>
        <w:jc w:val="both"/>
        <w:rPr>
          <w:rFonts w:ascii="Arial" w:hAnsi="Arial" w:cs="Arial"/>
          <w:b/>
          <w:bCs/>
          <w:sz w:val="24"/>
          <w:szCs w:val="24"/>
        </w:rPr>
      </w:pPr>
    </w:p>
    <w:p w:rsidR="00291AE1" w:rsidRPr="00825987" w:rsidRDefault="002D6050" w:rsidP="00291AE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291AE1" w:rsidRPr="002D6050" w:rsidRDefault="002D6050" w:rsidP="00291AE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 xml:space="preserve">MATERIALES MÍNIMOS: </w:t>
      </w:r>
      <w:r w:rsidRPr="002D6050">
        <w:rPr>
          <w:rFonts w:ascii="Arial" w:hAnsi="Arial" w:cs="Arial"/>
          <w:bCs/>
          <w:sz w:val="24"/>
          <w:szCs w:val="24"/>
        </w:rPr>
        <w:t>POSTE DE FIBRA DE VIDRIO DE 12M Y 10M.</w:t>
      </w:r>
    </w:p>
    <w:p w:rsidR="00291AE1" w:rsidRPr="00825987" w:rsidRDefault="002D6050" w:rsidP="00291AE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PLATAFORMA GRÚA, PLANCHA VIBROAPISONADORA, HERRAMIENTA MENOR.</w:t>
      </w:r>
    </w:p>
    <w:p w:rsidR="00291AE1" w:rsidRPr="00825987" w:rsidRDefault="002D6050" w:rsidP="00291AE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 INSPECTOR DE OBRA, OPERADOR DE EQUIPO PESADO 1, CHOFER.</w:t>
      </w:r>
    </w:p>
    <w:p w:rsidR="00241472" w:rsidRDefault="00241472">
      <w:pPr>
        <w:rPr>
          <w:rFonts w:ascii="Arial" w:hAnsi="Arial" w:cs="Arial"/>
          <w:b/>
          <w:sz w:val="24"/>
          <w:szCs w:val="24"/>
        </w:rPr>
      </w:pPr>
    </w:p>
    <w:p w:rsidR="00E213F0" w:rsidRDefault="00E213F0" w:rsidP="00E213F0">
      <w:pPr>
        <w:widowControl w:val="0"/>
        <w:tabs>
          <w:tab w:val="left" w:pos="3000"/>
        </w:tabs>
        <w:autoSpaceDE w:val="0"/>
        <w:autoSpaceDN w:val="0"/>
        <w:adjustRightInd w:val="0"/>
        <w:jc w:val="both"/>
        <w:rPr>
          <w:rFonts w:ascii="Arial" w:hAnsi="Arial" w:cs="Arial"/>
          <w:b/>
          <w:sz w:val="24"/>
          <w:szCs w:val="24"/>
        </w:rPr>
      </w:pPr>
    </w:p>
    <w:p w:rsidR="00E213F0" w:rsidRDefault="00E213F0" w:rsidP="00E213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E213F0">
        <w:rPr>
          <w:rFonts w:ascii="Arial" w:hAnsi="Arial" w:cs="Arial"/>
          <w:b/>
          <w:sz w:val="24"/>
          <w:szCs w:val="24"/>
        </w:rPr>
        <w:t>516089</w:t>
      </w:r>
      <w:r w:rsidRPr="00825987">
        <w:rPr>
          <w:rFonts w:ascii="Arial" w:hAnsi="Arial" w:cs="Arial"/>
          <w:b/>
          <w:sz w:val="24"/>
          <w:szCs w:val="24"/>
        </w:rPr>
        <w:tab/>
        <w:t>RUBRO:</w:t>
      </w:r>
      <w:r w:rsidRPr="00825987">
        <w:rPr>
          <w:rFonts w:ascii="Arial" w:hAnsi="Arial" w:cs="Arial"/>
          <w:sz w:val="24"/>
          <w:szCs w:val="24"/>
        </w:rPr>
        <w:t xml:space="preserve"> </w:t>
      </w:r>
      <w:r w:rsidRPr="00E213F0">
        <w:rPr>
          <w:rFonts w:ascii="Arial" w:hAnsi="Arial" w:cs="Arial"/>
          <w:b/>
          <w:sz w:val="24"/>
          <w:szCs w:val="24"/>
        </w:rPr>
        <w:t>ESTRUCTURA DE M.T. RETENIDA TRIFÁSICA CENTRADA</w:t>
      </w:r>
      <w:r>
        <w:rPr>
          <w:rFonts w:ascii="Arial" w:hAnsi="Arial" w:cs="Arial"/>
          <w:b/>
          <w:sz w:val="24"/>
          <w:szCs w:val="24"/>
        </w:rPr>
        <w:t>.</w:t>
      </w:r>
    </w:p>
    <w:p w:rsidR="00E213F0" w:rsidRDefault="00E213F0" w:rsidP="00E213F0">
      <w:pPr>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E213F0">
        <w:rPr>
          <w:rFonts w:ascii="Arial" w:hAnsi="Arial" w:cs="Arial"/>
          <w:b/>
          <w:sz w:val="24"/>
          <w:szCs w:val="24"/>
        </w:rPr>
        <w:t>516352</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RUBRO:</w:t>
      </w:r>
      <w:r w:rsidRPr="00825987">
        <w:rPr>
          <w:rFonts w:ascii="Arial" w:hAnsi="Arial" w:cs="Arial"/>
          <w:sz w:val="24"/>
          <w:szCs w:val="24"/>
        </w:rPr>
        <w:t xml:space="preserve"> </w:t>
      </w:r>
      <w:r w:rsidRPr="00E213F0">
        <w:rPr>
          <w:rFonts w:ascii="Arial" w:hAnsi="Arial" w:cs="Arial"/>
          <w:b/>
          <w:sz w:val="24"/>
          <w:szCs w:val="24"/>
        </w:rPr>
        <w:t>ESTRUCTURA DE M.T. PASANTE TRIFÁSICA CENTRADA</w:t>
      </w:r>
      <w:r>
        <w:rPr>
          <w:rFonts w:ascii="Arial" w:hAnsi="Arial" w:cs="Arial"/>
          <w:b/>
          <w:sz w:val="24"/>
          <w:szCs w:val="24"/>
        </w:rPr>
        <w:t>.</w:t>
      </w:r>
    </w:p>
    <w:p w:rsidR="00E213F0" w:rsidRDefault="00E213F0" w:rsidP="00E213F0">
      <w:pPr>
        <w:jc w:val="both"/>
        <w:rPr>
          <w:rFonts w:cs="Arial"/>
          <w:sz w:val="24"/>
          <w:szCs w:val="24"/>
        </w:rPr>
      </w:pPr>
    </w:p>
    <w:p w:rsidR="00BB3C43" w:rsidRDefault="00BB3C43" w:rsidP="00E213F0">
      <w:pPr>
        <w:jc w:val="both"/>
        <w:rPr>
          <w:rFonts w:cs="Arial"/>
          <w:sz w:val="24"/>
          <w:szCs w:val="24"/>
        </w:rPr>
      </w:pPr>
    </w:p>
    <w:p w:rsidR="00E213F0" w:rsidRPr="00BB3C43" w:rsidRDefault="00E213F0" w:rsidP="00E213F0">
      <w:pPr>
        <w:widowControl w:val="0"/>
        <w:tabs>
          <w:tab w:val="left" w:pos="3000"/>
        </w:tabs>
        <w:autoSpaceDE w:val="0"/>
        <w:autoSpaceDN w:val="0"/>
        <w:adjustRightInd w:val="0"/>
        <w:jc w:val="both"/>
        <w:rPr>
          <w:rFonts w:ascii="Arial" w:hAnsi="Arial" w:cs="Arial"/>
          <w:sz w:val="24"/>
          <w:szCs w:val="24"/>
        </w:rPr>
      </w:pPr>
      <w:r w:rsidRPr="00BB3C43">
        <w:rPr>
          <w:rFonts w:ascii="Arial" w:hAnsi="Arial" w:cs="Arial"/>
          <w:b/>
          <w:bCs/>
          <w:sz w:val="24"/>
          <w:szCs w:val="24"/>
        </w:rPr>
        <w:t>DESCRIPCIÓN.-</w:t>
      </w:r>
    </w:p>
    <w:p w:rsidR="00241472" w:rsidRPr="00BB3C43" w:rsidRDefault="00241472" w:rsidP="00E213F0">
      <w:pPr>
        <w:jc w:val="both"/>
        <w:rPr>
          <w:rFonts w:ascii="Arial" w:hAnsi="Arial" w:cs="Arial"/>
          <w:sz w:val="24"/>
          <w:szCs w:val="24"/>
        </w:rPr>
      </w:pPr>
      <w:r w:rsidRPr="00BB3C43">
        <w:rPr>
          <w:rFonts w:ascii="Arial" w:hAnsi="Arial" w:cs="Arial"/>
          <w:sz w:val="24"/>
          <w:szCs w:val="24"/>
        </w:rPr>
        <w:t>Gabinete metálico tipo auto soportado, trifásico, doble fondo con puerta, bisagras y llave de seguridad, pintado al horno, con terminado anticorrosivo, con barras de cobre que soporten como mínimo 125A considerando 220/127V, con barras de neutro y tierra.</w:t>
      </w:r>
    </w:p>
    <w:p w:rsidR="00241472" w:rsidRPr="00BB3C43" w:rsidRDefault="00241472" w:rsidP="00E213F0">
      <w:pPr>
        <w:jc w:val="both"/>
        <w:rPr>
          <w:rFonts w:ascii="Arial" w:hAnsi="Arial" w:cs="Arial"/>
          <w:sz w:val="24"/>
          <w:szCs w:val="24"/>
        </w:rPr>
      </w:pPr>
      <w:r w:rsidRPr="00BB3C43">
        <w:rPr>
          <w:rFonts w:ascii="Arial" w:hAnsi="Arial" w:cs="Arial"/>
          <w:sz w:val="24"/>
          <w:szCs w:val="24"/>
        </w:rPr>
        <w:t>Debe tener un espacio libre mínimo del 25% del tablero como reserva para poder incrementar breakers adicionales de distintos amperajes.</w:t>
      </w:r>
    </w:p>
    <w:p w:rsidR="00241472" w:rsidRPr="00BB3C43" w:rsidRDefault="00241472" w:rsidP="00E213F0">
      <w:pPr>
        <w:jc w:val="both"/>
        <w:rPr>
          <w:rFonts w:ascii="Arial" w:hAnsi="Arial" w:cs="Arial"/>
          <w:sz w:val="24"/>
          <w:szCs w:val="24"/>
        </w:rPr>
      </w:pPr>
      <w:r w:rsidRPr="00BB3C43">
        <w:rPr>
          <w:rFonts w:ascii="Arial" w:hAnsi="Arial" w:cs="Arial"/>
          <w:sz w:val="24"/>
          <w:szCs w:val="24"/>
        </w:rPr>
        <w:t>Debe incluir todos los accesorios necesarios para su instalación y funcionamiento.</w:t>
      </w:r>
    </w:p>
    <w:p w:rsidR="00241472" w:rsidRPr="00BB3C43" w:rsidRDefault="00241472" w:rsidP="00E213F0">
      <w:pPr>
        <w:jc w:val="both"/>
        <w:rPr>
          <w:rFonts w:ascii="Arial" w:hAnsi="Arial" w:cs="Arial"/>
          <w:sz w:val="24"/>
          <w:szCs w:val="24"/>
        </w:rPr>
      </w:pPr>
      <w:r w:rsidRPr="00BB3C43">
        <w:rPr>
          <w:rFonts w:ascii="Arial" w:hAnsi="Arial" w:cs="Arial"/>
          <w:sz w:val="24"/>
          <w:szCs w:val="24"/>
        </w:rPr>
        <w:t>El tipo de gabinete debe cumplir con las normas especificadas para tableros eléctricos de BT en hospitales.</w:t>
      </w:r>
    </w:p>
    <w:p w:rsidR="00241472" w:rsidRPr="00BB3C43" w:rsidRDefault="00241472" w:rsidP="00E213F0">
      <w:pPr>
        <w:jc w:val="both"/>
        <w:rPr>
          <w:rFonts w:ascii="Arial" w:hAnsi="Arial" w:cs="Arial"/>
          <w:sz w:val="24"/>
          <w:szCs w:val="24"/>
        </w:rPr>
      </w:pPr>
      <w:r w:rsidRPr="00BB3C43">
        <w:rPr>
          <w:rFonts w:ascii="Arial" w:hAnsi="Arial" w:cs="Arial"/>
          <w:sz w:val="24"/>
          <w:szCs w:val="24"/>
        </w:rPr>
        <w:t>Los breakers que se utilicen para este tablero deberán ser caja moldeada, a excepción de amperajes bajos en los que podrá utilizarse breakers para instalación en riel.</w:t>
      </w:r>
    </w:p>
    <w:p w:rsidR="00E213F0" w:rsidRPr="00BB3C43" w:rsidRDefault="00E213F0" w:rsidP="00E213F0">
      <w:pPr>
        <w:widowControl w:val="0"/>
        <w:autoSpaceDE w:val="0"/>
        <w:autoSpaceDN w:val="0"/>
        <w:adjustRightInd w:val="0"/>
        <w:jc w:val="both"/>
        <w:rPr>
          <w:rFonts w:ascii="Arial" w:hAnsi="Arial" w:cs="Arial"/>
          <w:b/>
          <w:bCs/>
          <w:sz w:val="24"/>
          <w:szCs w:val="24"/>
        </w:rPr>
      </w:pPr>
    </w:p>
    <w:p w:rsidR="00E213F0" w:rsidRPr="00BB3C43" w:rsidRDefault="00E213F0" w:rsidP="00BB3C43">
      <w:pPr>
        <w:widowControl w:val="0"/>
        <w:autoSpaceDE w:val="0"/>
        <w:autoSpaceDN w:val="0"/>
        <w:adjustRightInd w:val="0"/>
        <w:jc w:val="both"/>
        <w:rPr>
          <w:rFonts w:ascii="Arial" w:hAnsi="Arial" w:cs="Arial"/>
          <w:sz w:val="24"/>
          <w:szCs w:val="24"/>
        </w:rPr>
      </w:pPr>
      <w:r w:rsidRPr="00BB3C43">
        <w:rPr>
          <w:rFonts w:ascii="Arial" w:hAnsi="Arial" w:cs="Arial"/>
          <w:b/>
          <w:bCs/>
          <w:sz w:val="24"/>
          <w:szCs w:val="24"/>
        </w:rPr>
        <w:t>PROCEDIMIENTO.-</w:t>
      </w:r>
    </w:p>
    <w:p w:rsidR="00241472" w:rsidRPr="00BB3C43" w:rsidRDefault="00241472" w:rsidP="00E213F0">
      <w:pPr>
        <w:jc w:val="both"/>
        <w:rPr>
          <w:rFonts w:ascii="Arial" w:hAnsi="Arial" w:cs="Arial"/>
          <w:sz w:val="24"/>
          <w:szCs w:val="24"/>
        </w:rPr>
      </w:pPr>
      <w:r w:rsidRPr="00BB3C43">
        <w:rPr>
          <w:rFonts w:ascii="Arial" w:hAnsi="Arial" w:cs="Arial"/>
          <w:sz w:val="24"/>
          <w:szCs w:val="24"/>
        </w:rPr>
        <w:t xml:space="preserve">Ubicación del sitio óptimo, autorizado por fiscalización, limpieza, y verificación de ingresos de cables para determinar las perforaciones necesarias en el tablero, etc. </w:t>
      </w:r>
      <w:r w:rsidRPr="00BB3C43">
        <w:rPr>
          <w:rFonts w:ascii="Arial" w:hAnsi="Arial" w:cs="Arial"/>
          <w:sz w:val="24"/>
          <w:szCs w:val="24"/>
        </w:rPr>
        <w:lastRenderedPageBreak/>
        <w:t>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E213F0" w:rsidRDefault="00E213F0" w:rsidP="00E213F0">
      <w:pPr>
        <w:widowControl w:val="0"/>
        <w:autoSpaceDE w:val="0"/>
        <w:autoSpaceDN w:val="0"/>
        <w:adjustRightInd w:val="0"/>
        <w:jc w:val="both"/>
        <w:rPr>
          <w:rFonts w:ascii="Arial" w:hAnsi="Arial" w:cs="Arial"/>
          <w:b/>
          <w:bCs/>
          <w:sz w:val="24"/>
          <w:szCs w:val="24"/>
        </w:rPr>
      </w:pPr>
    </w:p>
    <w:p w:rsidR="00BB3C43" w:rsidRPr="00BB3C43" w:rsidRDefault="00BB3C43" w:rsidP="00E213F0">
      <w:pPr>
        <w:widowControl w:val="0"/>
        <w:autoSpaceDE w:val="0"/>
        <w:autoSpaceDN w:val="0"/>
        <w:adjustRightInd w:val="0"/>
        <w:jc w:val="both"/>
        <w:rPr>
          <w:rFonts w:ascii="Arial" w:hAnsi="Arial" w:cs="Arial"/>
          <w:b/>
          <w:bCs/>
          <w:sz w:val="24"/>
          <w:szCs w:val="24"/>
        </w:rPr>
      </w:pPr>
    </w:p>
    <w:p w:rsidR="00E213F0" w:rsidRPr="00BB3C43" w:rsidRDefault="00E213F0" w:rsidP="00E213F0">
      <w:pPr>
        <w:widowControl w:val="0"/>
        <w:autoSpaceDE w:val="0"/>
        <w:autoSpaceDN w:val="0"/>
        <w:adjustRightInd w:val="0"/>
        <w:jc w:val="both"/>
        <w:rPr>
          <w:rFonts w:ascii="Arial" w:hAnsi="Arial" w:cs="Arial"/>
          <w:sz w:val="24"/>
          <w:szCs w:val="24"/>
        </w:rPr>
      </w:pPr>
      <w:r w:rsidRPr="00BB3C43">
        <w:rPr>
          <w:rFonts w:ascii="Arial" w:hAnsi="Arial" w:cs="Arial"/>
          <w:b/>
          <w:bCs/>
          <w:sz w:val="24"/>
          <w:szCs w:val="24"/>
        </w:rPr>
        <w:t>MEDICIÓN Y PAGO.-</w:t>
      </w:r>
    </w:p>
    <w:p w:rsidR="00241472" w:rsidRPr="00BB3C43" w:rsidRDefault="00241472" w:rsidP="00E213F0">
      <w:pPr>
        <w:jc w:val="both"/>
        <w:rPr>
          <w:rFonts w:ascii="Arial" w:hAnsi="Arial" w:cs="Arial"/>
          <w:sz w:val="24"/>
          <w:szCs w:val="24"/>
        </w:rPr>
      </w:pPr>
      <w:r w:rsidRPr="00BB3C43">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w:t>
      </w:r>
      <w:r w:rsidR="00BB3C43" w:rsidRPr="00BB3C43">
        <w:rPr>
          <w:rFonts w:ascii="Arial" w:hAnsi="Arial" w:cs="Arial"/>
          <w:sz w:val="24"/>
          <w:szCs w:val="24"/>
        </w:rPr>
        <w:t>.</w:t>
      </w:r>
    </w:p>
    <w:p w:rsidR="00BB3C43" w:rsidRPr="00BB3C43" w:rsidRDefault="00BB3C43" w:rsidP="00BB3C43">
      <w:pPr>
        <w:widowControl w:val="0"/>
        <w:autoSpaceDE w:val="0"/>
        <w:autoSpaceDN w:val="0"/>
        <w:adjustRightInd w:val="0"/>
        <w:jc w:val="both"/>
        <w:rPr>
          <w:rFonts w:ascii="Arial" w:hAnsi="Arial" w:cs="Arial"/>
          <w:b/>
          <w:bCs/>
          <w:sz w:val="24"/>
          <w:szCs w:val="24"/>
        </w:rPr>
      </w:pPr>
    </w:p>
    <w:p w:rsidR="00BB3C43" w:rsidRPr="00BB3C43" w:rsidRDefault="00BB3C43" w:rsidP="00BB3C43">
      <w:pPr>
        <w:widowControl w:val="0"/>
        <w:autoSpaceDE w:val="0"/>
        <w:autoSpaceDN w:val="0"/>
        <w:adjustRightInd w:val="0"/>
        <w:jc w:val="both"/>
        <w:rPr>
          <w:rFonts w:ascii="Arial" w:hAnsi="Arial" w:cs="Arial"/>
          <w:sz w:val="24"/>
          <w:szCs w:val="24"/>
        </w:rPr>
      </w:pPr>
      <w:r w:rsidRPr="00BB3C43">
        <w:rPr>
          <w:rFonts w:ascii="Arial" w:hAnsi="Arial" w:cs="Arial"/>
          <w:b/>
          <w:bCs/>
          <w:sz w:val="24"/>
          <w:szCs w:val="24"/>
        </w:rPr>
        <w:t>UNIDAD</w:t>
      </w:r>
      <w:r w:rsidRPr="00BB3C43">
        <w:rPr>
          <w:rFonts w:ascii="Arial" w:hAnsi="Arial" w:cs="Arial"/>
          <w:sz w:val="24"/>
          <w:szCs w:val="24"/>
        </w:rPr>
        <w:t>: UNIDAD (U).</w:t>
      </w:r>
    </w:p>
    <w:p w:rsidR="00BB3C43" w:rsidRPr="00BB3C43" w:rsidRDefault="00BB3C43" w:rsidP="00BB3C43">
      <w:pPr>
        <w:rPr>
          <w:rFonts w:ascii="Arial" w:hAnsi="Arial" w:cs="Arial"/>
          <w:sz w:val="24"/>
          <w:szCs w:val="24"/>
        </w:rPr>
      </w:pPr>
      <w:r w:rsidRPr="00BB3C43">
        <w:rPr>
          <w:rFonts w:ascii="Arial" w:hAnsi="Arial" w:cs="Arial"/>
          <w:b/>
          <w:bCs/>
          <w:sz w:val="24"/>
          <w:szCs w:val="24"/>
        </w:rPr>
        <w:t xml:space="preserve">MATERIALES MÍNIMOS: </w:t>
      </w:r>
      <w:r w:rsidRPr="00BB3C43">
        <w:rPr>
          <w:rFonts w:ascii="Arial" w:hAnsi="Arial" w:cs="Arial"/>
          <w:sz w:val="24"/>
          <w:szCs w:val="24"/>
        </w:rPr>
        <w:t>ESTRUCTURA DE M.T. RETENIDA TRIFÁSICA CENTRADA, Y ESTRUCTURA DE M.T. PASANTE TRIFÁSICA CENTRADA.</w:t>
      </w:r>
    </w:p>
    <w:p w:rsidR="00BB3C43" w:rsidRPr="00BB3C43" w:rsidRDefault="00BB3C43" w:rsidP="00BB3C43">
      <w:pPr>
        <w:widowControl w:val="0"/>
        <w:autoSpaceDE w:val="0"/>
        <w:autoSpaceDN w:val="0"/>
        <w:adjustRightInd w:val="0"/>
        <w:jc w:val="both"/>
        <w:rPr>
          <w:rFonts w:ascii="Arial" w:hAnsi="Arial" w:cs="Arial"/>
          <w:sz w:val="24"/>
          <w:szCs w:val="24"/>
        </w:rPr>
      </w:pPr>
      <w:r w:rsidRPr="00BB3C43">
        <w:rPr>
          <w:rFonts w:ascii="Arial" w:hAnsi="Arial" w:cs="Arial"/>
          <w:b/>
          <w:bCs/>
          <w:sz w:val="24"/>
          <w:szCs w:val="24"/>
        </w:rPr>
        <w:t>EQUIPO MÍNIMO</w:t>
      </w:r>
      <w:r w:rsidRPr="00BB3C43">
        <w:rPr>
          <w:rFonts w:ascii="Arial" w:hAnsi="Arial" w:cs="Arial"/>
          <w:sz w:val="24"/>
          <w:szCs w:val="24"/>
        </w:rPr>
        <w:t>: PLATAFORMA GRÚA, PLANCHA VIBROAPISONADORA, HERRAMIENTA MENOR.</w:t>
      </w:r>
    </w:p>
    <w:p w:rsidR="00BB3C43" w:rsidRPr="00BB3C43" w:rsidRDefault="00BB3C43" w:rsidP="00BB3C43">
      <w:pPr>
        <w:widowControl w:val="0"/>
        <w:tabs>
          <w:tab w:val="left" w:pos="3000"/>
        </w:tabs>
        <w:autoSpaceDE w:val="0"/>
        <w:autoSpaceDN w:val="0"/>
        <w:adjustRightInd w:val="0"/>
        <w:jc w:val="both"/>
        <w:rPr>
          <w:rFonts w:ascii="Arial" w:hAnsi="Arial" w:cs="Arial"/>
          <w:bCs/>
          <w:sz w:val="24"/>
          <w:szCs w:val="24"/>
        </w:rPr>
      </w:pPr>
      <w:r w:rsidRPr="00BB3C43">
        <w:rPr>
          <w:rFonts w:ascii="Arial" w:hAnsi="Arial" w:cs="Arial"/>
          <w:b/>
          <w:bCs/>
          <w:sz w:val="24"/>
          <w:szCs w:val="24"/>
        </w:rPr>
        <w:t>MANO DE OBRA MÍNIMA CALIFICADA:</w:t>
      </w:r>
      <w:r w:rsidRPr="00BB3C43">
        <w:rPr>
          <w:rFonts w:ascii="Arial" w:hAnsi="Arial" w:cs="Arial"/>
          <w:bCs/>
          <w:sz w:val="24"/>
          <w:szCs w:val="24"/>
        </w:rPr>
        <w:t xml:space="preserve"> ELECTRICISTA, AYUDANTE.</w:t>
      </w:r>
    </w:p>
    <w:p w:rsidR="00AE2DAD" w:rsidRDefault="00AE2DAD" w:rsidP="00AE2DAD">
      <w:pPr>
        <w:widowControl w:val="0"/>
        <w:tabs>
          <w:tab w:val="left" w:pos="3000"/>
        </w:tabs>
        <w:autoSpaceDE w:val="0"/>
        <w:autoSpaceDN w:val="0"/>
        <w:adjustRightInd w:val="0"/>
        <w:jc w:val="both"/>
        <w:rPr>
          <w:rFonts w:ascii="Arial" w:hAnsi="Arial" w:cs="Arial"/>
          <w:b/>
          <w:sz w:val="24"/>
          <w:szCs w:val="24"/>
        </w:rPr>
      </w:pPr>
    </w:p>
    <w:p w:rsidR="00AE2DAD" w:rsidRDefault="00AE2DAD" w:rsidP="00AE2D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AE2DAD">
        <w:rPr>
          <w:rFonts w:ascii="Arial" w:hAnsi="Arial" w:cs="Arial"/>
          <w:b/>
          <w:sz w:val="24"/>
          <w:szCs w:val="24"/>
        </w:rPr>
        <w:t>516059</w:t>
      </w:r>
      <w:r w:rsidRPr="00825987">
        <w:rPr>
          <w:rFonts w:ascii="Arial" w:hAnsi="Arial" w:cs="Arial"/>
          <w:b/>
          <w:sz w:val="24"/>
          <w:szCs w:val="24"/>
        </w:rPr>
        <w:tab/>
        <w:t>RUBRO:</w:t>
      </w:r>
      <w:r w:rsidRPr="00825987">
        <w:rPr>
          <w:rFonts w:ascii="Arial" w:hAnsi="Arial" w:cs="Arial"/>
          <w:sz w:val="24"/>
          <w:szCs w:val="24"/>
        </w:rPr>
        <w:t xml:space="preserve"> </w:t>
      </w:r>
      <w:r w:rsidRPr="00AE2DAD">
        <w:rPr>
          <w:rFonts w:ascii="Arial" w:hAnsi="Arial" w:cs="Arial"/>
          <w:b/>
          <w:sz w:val="24"/>
          <w:szCs w:val="24"/>
        </w:rPr>
        <w:t>CAJA PORTAFUSIBLES DE 27 KV - 100 A</w:t>
      </w:r>
      <w:r>
        <w:rPr>
          <w:rFonts w:ascii="Arial" w:hAnsi="Arial" w:cs="Arial"/>
          <w:b/>
          <w:sz w:val="24"/>
          <w:szCs w:val="24"/>
        </w:rPr>
        <w:t>.</w:t>
      </w:r>
    </w:p>
    <w:p w:rsidR="00AE2DAD" w:rsidRDefault="00AE2DAD" w:rsidP="00AE2DAD">
      <w:pPr>
        <w:widowControl w:val="0"/>
        <w:tabs>
          <w:tab w:val="left" w:pos="3000"/>
        </w:tabs>
        <w:autoSpaceDE w:val="0"/>
        <w:autoSpaceDN w:val="0"/>
        <w:adjustRightInd w:val="0"/>
        <w:jc w:val="both"/>
        <w:rPr>
          <w:rFonts w:ascii="Arial" w:hAnsi="Arial" w:cs="Arial"/>
          <w:b/>
          <w:sz w:val="24"/>
          <w:szCs w:val="24"/>
        </w:rPr>
      </w:pPr>
    </w:p>
    <w:p w:rsidR="00AE2DAD" w:rsidRPr="00F40A2D" w:rsidRDefault="00AE2DAD" w:rsidP="00AE2DAD">
      <w:pPr>
        <w:widowControl w:val="0"/>
        <w:tabs>
          <w:tab w:val="left" w:pos="3000"/>
        </w:tabs>
        <w:autoSpaceDE w:val="0"/>
        <w:autoSpaceDN w:val="0"/>
        <w:adjustRightInd w:val="0"/>
        <w:jc w:val="both"/>
        <w:rPr>
          <w:rFonts w:ascii="Arial" w:hAnsi="Arial" w:cs="Arial"/>
          <w:b/>
          <w:sz w:val="24"/>
          <w:szCs w:val="24"/>
        </w:rPr>
      </w:pPr>
    </w:p>
    <w:p w:rsidR="00AE2DAD" w:rsidRPr="00AE2DAD" w:rsidRDefault="00AE2DAD" w:rsidP="00AE2DAD">
      <w:pPr>
        <w:widowControl w:val="0"/>
        <w:tabs>
          <w:tab w:val="left" w:pos="3000"/>
        </w:tabs>
        <w:autoSpaceDE w:val="0"/>
        <w:autoSpaceDN w:val="0"/>
        <w:adjustRightInd w:val="0"/>
        <w:jc w:val="both"/>
        <w:rPr>
          <w:rFonts w:ascii="Arial" w:hAnsi="Arial" w:cs="Arial"/>
          <w:sz w:val="24"/>
          <w:szCs w:val="24"/>
        </w:rPr>
      </w:pPr>
      <w:r w:rsidRPr="00AE2DAD">
        <w:rPr>
          <w:rFonts w:ascii="Arial" w:hAnsi="Arial" w:cs="Arial"/>
          <w:b/>
          <w:bCs/>
          <w:sz w:val="24"/>
          <w:szCs w:val="24"/>
        </w:rPr>
        <w:t>DESCRIPCIÓN.-</w:t>
      </w:r>
    </w:p>
    <w:p w:rsidR="00AE2DAD" w:rsidRPr="00AE2DAD" w:rsidRDefault="00AE2DAD" w:rsidP="00AE2DAD">
      <w:pPr>
        <w:jc w:val="both"/>
        <w:rPr>
          <w:rFonts w:ascii="Arial" w:hAnsi="Arial" w:cs="Arial"/>
          <w:sz w:val="24"/>
          <w:szCs w:val="24"/>
        </w:rPr>
      </w:pPr>
      <w:r w:rsidRPr="00AE2DAD">
        <w:rPr>
          <w:rFonts w:ascii="Arial" w:hAnsi="Arial" w:cs="Arial"/>
          <w:sz w:val="24"/>
          <w:szCs w:val="24"/>
        </w:rPr>
        <w:t xml:space="preserve">CAJA PORTAFUSIBLES DE 27 KV - 100 A de acuerdo a las normas de la Empresa Eléctrica Regional. </w:t>
      </w:r>
    </w:p>
    <w:p w:rsidR="00AE2DAD" w:rsidRDefault="00AE2DAD" w:rsidP="00AE2DAD">
      <w:pPr>
        <w:widowControl w:val="0"/>
        <w:autoSpaceDE w:val="0"/>
        <w:autoSpaceDN w:val="0"/>
        <w:adjustRightInd w:val="0"/>
        <w:jc w:val="both"/>
        <w:rPr>
          <w:rFonts w:ascii="Arial" w:hAnsi="Arial" w:cs="Arial"/>
          <w:b/>
          <w:bCs/>
          <w:sz w:val="24"/>
          <w:szCs w:val="24"/>
        </w:rPr>
      </w:pPr>
    </w:p>
    <w:p w:rsidR="00AE2DAD" w:rsidRPr="00AE2DAD" w:rsidRDefault="00AE2DAD" w:rsidP="00AE2DAD">
      <w:pPr>
        <w:widowControl w:val="0"/>
        <w:autoSpaceDE w:val="0"/>
        <w:autoSpaceDN w:val="0"/>
        <w:adjustRightInd w:val="0"/>
        <w:jc w:val="both"/>
        <w:rPr>
          <w:rFonts w:ascii="Arial" w:hAnsi="Arial" w:cs="Arial"/>
          <w:sz w:val="24"/>
          <w:szCs w:val="24"/>
        </w:rPr>
      </w:pPr>
      <w:r w:rsidRPr="00AE2DAD">
        <w:rPr>
          <w:rFonts w:ascii="Arial" w:hAnsi="Arial" w:cs="Arial"/>
          <w:b/>
          <w:bCs/>
          <w:sz w:val="24"/>
          <w:szCs w:val="24"/>
        </w:rPr>
        <w:t>PROCEDIMIENTO.-</w:t>
      </w:r>
    </w:p>
    <w:p w:rsidR="00AE2DAD" w:rsidRPr="00AE2DAD" w:rsidRDefault="00AE2DAD" w:rsidP="00AE2DAD">
      <w:pPr>
        <w:jc w:val="both"/>
        <w:rPr>
          <w:rFonts w:ascii="Arial" w:hAnsi="Arial" w:cs="Arial"/>
          <w:sz w:val="24"/>
          <w:szCs w:val="24"/>
        </w:rPr>
      </w:pPr>
      <w:r w:rsidRPr="00AE2DAD">
        <w:rPr>
          <w:rFonts w:ascii="Arial" w:hAnsi="Arial" w:cs="Arial"/>
          <w:sz w:val="24"/>
          <w:szCs w:val="24"/>
        </w:rPr>
        <w:lastRenderedPageBreak/>
        <w:t xml:space="preserve">Ubicación del sitio óptimo, autorizado por fiscalización, o según los planos del diseño eléctrico, limpieza, picado de piso o paredes de acuerdo a las necesidades del sistema.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 </w:t>
      </w:r>
    </w:p>
    <w:p w:rsidR="00AE2DAD" w:rsidRDefault="00AE2DAD" w:rsidP="00AE2DAD">
      <w:pPr>
        <w:jc w:val="both"/>
        <w:rPr>
          <w:rFonts w:ascii="Arial" w:hAnsi="Arial" w:cs="Arial"/>
          <w:b/>
          <w:sz w:val="24"/>
          <w:szCs w:val="24"/>
        </w:rPr>
      </w:pPr>
    </w:p>
    <w:p w:rsidR="00AE2DAD" w:rsidRPr="00AE2DAD" w:rsidRDefault="00AE2DAD" w:rsidP="00AE2DAD">
      <w:pPr>
        <w:jc w:val="both"/>
        <w:rPr>
          <w:rFonts w:ascii="Arial" w:hAnsi="Arial" w:cs="Arial"/>
          <w:b/>
          <w:sz w:val="24"/>
          <w:szCs w:val="24"/>
        </w:rPr>
      </w:pPr>
      <w:r w:rsidRPr="00AE2DAD">
        <w:rPr>
          <w:rFonts w:ascii="Arial" w:hAnsi="Arial" w:cs="Arial"/>
          <w:b/>
          <w:sz w:val="24"/>
          <w:szCs w:val="24"/>
        </w:rPr>
        <w:t xml:space="preserve">MEDICIÓN Y PAGO: </w:t>
      </w:r>
    </w:p>
    <w:p w:rsidR="00AE2DAD" w:rsidRPr="00AE2DAD" w:rsidRDefault="00AE2DAD" w:rsidP="00AE2DAD">
      <w:pPr>
        <w:jc w:val="both"/>
        <w:rPr>
          <w:rFonts w:ascii="Arial" w:hAnsi="Arial" w:cs="Arial"/>
          <w:sz w:val="24"/>
          <w:szCs w:val="24"/>
        </w:rPr>
      </w:pPr>
      <w:r w:rsidRPr="00AE2DAD">
        <w:rPr>
          <w:rFonts w:ascii="Arial" w:hAnsi="Arial" w:cs="Arial"/>
          <w:sz w:val="24"/>
          <w:szCs w:val="24"/>
        </w:rPr>
        <w:t xml:space="preserve">La medición se realizará de acuerdo a la cantidad real instalada en obra. Su pago será por unidad (u). </w:t>
      </w:r>
    </w:p>
    <w:p w:rsidR="00AE2DAD" w:rsidRDefault="00AE2DAD" w:rsidP="00AE2DAD">
      <w:pPr>
        <w:widowControl w:val="0"/>
        <w:autoSpaceDE w:val="0"/>
        <w:autoSpaceDN w:val="0"/>
        <w:adjustRightInd w:val="0"/>
        <w:jc w:val="both"/>
        <w:rPr>
          <w:rFonts w:ascii="Arial" w:hAnsi="Arial" w:cs="Arial"/>
          <w:b/>
          <w:bCs/>
          <w:sz w:val="24"/>
        </w:rPr>
      </w:pPr>
    </w:p>
    <w:p w:rsidR="00AE2DAD" w:rsidRDefault="00AE2DAD" w:rsidP="00AE2DAD">
      <w:pPr>
        <w:widowControl w:val="0"/>
        <w:autoSpaceDE w:val="0"/>
        <w:autoSpaceDN w:val="0"/>
        <w:adjustRightInd w:val="0"/>
        <w:jc w:val="both"/>
        <w:rPr>
          <w:rFonts w:ascii="Arial" w:hAnsi="Arial" w:cs="Arial"/>
          <w:b/>
          <w:bCs/>
          <w:sz w:val="24"/>
        </w:rPr>
      </w:pPr>
    </w:p>
    <w:p w:rsidR="00AE2DAD" w:rsidRPr="00A950DF" w:rsidRDefault="00AE2DAD" w:rsidP="00AE2DAD">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AE2DAD" w:rsidRPr="00291AE1" w:rsidRDefault="00AE2DAD" w:rsidP="00AE2DAD">
      <w:pPr>
        <w:widowControl w:val="0"/>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sidRPr="00AE2DAD">
        <w:rPr>
          <w:rFonts w:ascii="Arial" w:hAnsi="Arial" w:cs="Arial"/>
          <w:sz w:val="24"/>
          <w:szCs w:val="24"/>
        </w:rPr>
        <w:t>CAJA PORTAFUSIBLES DE 27 KV - 100 A</w:t>
      </w:r>
      <w:r>
        <w:rPr>
          <w:rFonts w:ascii="Arial" w:hAnsi="Arial" w:cs="Arial"/>
          <w:sz w:val="24"/>
          <w:szCs w:val="24"/>
        </w:rPr>
        <w:t>.</w:t>
      </w:r>
    </w:p>
    <w:p w:rsidR="00AE2DAD" w:rsidRPr="00A950DF" w:rsidRDefault="00AE2DAD" w:rsidP="00AE2DAD">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AE2DAD" w:rsidRDefault="00AE2DAD" w:rsidP="00AE2DAD">
      <w:pPr>
        <w:rPr>
          <w:rFonts w:cs="Arial"/>
          <w:sz w:val="24"/>
          <w:szCs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r>
        <w:rPr>
          <w:rFonts w:cs="Arial"/>
          <w:sz w:val="24"/>
          <w:szCs w:val="24"/>
        </w:rPr>
        <w:t xml:space="preserve"> </w:t>
      </w:r>
    </w:p>
    <w:p w:rsidR="00AE2DAD" w:rsidRDefault="00AE2DAD" w:rsidP="00AE2DAD">
      <w:pPr>
        <w:ind w:firstLine="426"/>
        <w:jc w:val="both"/>
        <w:rPr>
          <w:rFonts w:cs="Arial"/>
          <w:sz w:val="24"/>
          <w:szCs w:val="24"/>
        </w:rPr>
      </w:pPr>
    </w:p>
    <w:p w:rsidR="00AE2DAD" w:rsidRDefault="00AE2DAD" w:rsidP="00AE2DA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AE2DAD">
        <w:rPr>
          <w:rFonts w:ascii="Arial" w:hAnsi="Arial" w:cs="Arial"/>
          <w:b/>
          <w:sz w:val="24"/>
          <w:szCs w:val="24"/>
        </w:rPr>
        <w:t>516100</w:t>
      </w:r>
      <w:r w:rsidRPr="00825987">
        <w:rPr>
          <w:rFonts w:ascii="Arial" w:hAnsi="Arial" w:cs="Arial"/>
          <w:b/>
          <w:sz w:val="24"/>
          <w:szCs w:val="24"/>
        </w:rPr>
        <w:tab/>
        <w:t>RUBRO:</w:t>
      </w:r>
      <w:r w:rsidRPr="00825987">
        <w:rPr>
          <w:rFonts w:ascii="Arial" w:hAnsi="Arial" w:cs="Arial"/>
          <w:sz w:val="24"/>
          <w:szCs w:val="24"/>
        </w:rPr>
        <w:t xml:space="preserve"> </w:t>
      </w:r>
      <w:r w:rsidRPr="00AE2DAD">
        <w:rPr>
          <w:rFonts w:ascii="Arial" w:hAnsi="Arial" w:cs="Arial"/>
          <w:b/>
          <w:sz w:val="24"/>
          <w:szCs w:val="24"/>
        </w:rPr>
        <w:t>PARARRAYOS DE 18 KV</w:t>
      </w:r>
      <w:r>
        <w:rPr>
          <w:rFonts w:ascii="Arial" w:hAnsi="Arial" w:cs="Arial"/>
          <w:b/>
          <w:sz w:val="24"/>
          <w:szCs w:val="24"/>
        </w:rPr>
        <w:t>.</w:t>
      </w:r>
    </w:p>
    <w:p w:rsidR="00AE2DAD" w:rsidRDefault="00AE2DAD" w:rsidP="00AE2DAD">
      <w:pPr>
        <w:widowControl w:val="0"/>
        <w:tabs>
          <w:tab w:val="left" w:pos="3000"/>
        </w:tabs>
        <w:autoSpaceDE w:val="0"/>
        <w:autoSpaceDN w:val="0"/>
        <w:adjustRightInd w:val="0"/>
        <w:jc w:val="both"/>
        <w:rPr>
          <w:rFonts w:ascii="Arial" w:hAnsi="Arial" w:cs="Arial"/>
          <w:b/>
          <w:sz w:val="24"/>
          <w:szCs w:val="24"/>
        </w:rPr>
      </w:pPr>
    </w:p>
    <w:p w:rsidR="00AE2DAD" w:rsidRPr="00F40A2D" w:rsidRDefault="00AE2DAD" w:rsidP="00AE2DAD">
      <w:pPr>
        <w:widowControl w:val="0"/>
        <w:tabs>
          <w:tab w:val="left" w:pos="3000"/>
        </w:tabs>
        <w:autoSpaceDE w:val="0"/>
        <w:autoSpaceDN w:val="0"/>
        <w:adjustRightInd w:val="0"/>
        <w:jc w:val="both"/>
        <w:rPr>
          <w:rFonts w:ascii="Arial" w:hAnsi="Arial" w:cs="Arial"/>
          <w:b/>
          <w:sz w:val="24"/>
          <w:szCs w:val="24"/>
        </w:rPr>
      </w:pPr>
    </w:p>
    <w:p w:rsidR="00AE2DAD" w:rsidRPr="00AE2DAD" w:rsidRDefault="00AE2DAD" w:rsidP="00AE2DAD">
      <w:pPr>
        <w:widowControl w:val="0"/>
        <w:tabs>
          <w:tab w:val="left" w:pos="3000"/>
        </w:tabs>
        <w:autoSpaceDE w:val="0"/>
        <w:autoSpaceDN w:val="0"/>
        <w:adjustRightInd w:val="0"/>
        <w:jc w:val="both"/>
        <w:rPr>
          <w:rFonts w:ascii="Arial" w:hAnsi="Arial" w:cs="Arial"/>
          <w:sz w:val="24"/>
          <w:szCs w:val="24"/>
        </w:rPr>
      </w:pPr>
      <w:r w:rsidRPr="00AE2DAD">
        <w:rPr>
          <w:rFonts w:ascii="Arial" w:hAnsi="Arial" w:cs="Arial"/>
          <w:b/>
          <w:bCs/>
          <w:sz w:val="24"/>
          <w:szCs w:val="24"/>
        </w:rPr>
        <w:t>DESCRIPCIÓN.-</w:t>
      </w:r>
    </w:p>
    <w:p w:rsidR="00AE2DAD" w:rsidRPr="00AE2DAD" w:rsidRDefault="00AE2DAD" w:rsidP="00AE2DAD">
      <w:pPr>
        <w:jc w:val="both"/>
        <w:rPr>
          <w:rFonts w:ascii="Arial" w:hAnsi="Arial" w:cs="Arial"/>
          <w:sz w:val="24"/>
          <w:szCs w:val="24"/>
        </w:rPr>
      </w:pPr>
      <w:r>
        <w:rPr>
          <w:rFonts w:ascii="Arial" w:hAnsi="Arial" w:cs="Arial"/>
          <w:sz w:val="24"/>
          <w:szCs w:val="24"/>
        </w:rPr>
        <w:t>Pararrayos de 18</w:t>
      </w:r>
      <w:r w:rsidRPr="00AE2DAD">
        <w:rPr>
          <w:rFonts w:ascii="Arial" w:hAnsi="Arial" w:cs="Arial"/>
          <w:sz w:val="24"/>
          <w:szCs w:val="24"/>
        </w:rPr>
        <w:t xml:space="preserve"> kV para protección contra sobrevoltajes de origen atmosférico.</w:t>
      </w:r>
    </w:p>
    <w:p w:rsidR="00AE2DAD" w:rsidRPr="00AE2DAD" w:rsidRDefault="00AE2DAD" w:rsidP="00AE2DAD">
      <w:pPr>
        <w:widowControl w:val="0"/>
        <w:autoSpaceDE w:val="0"/>
        <w:autoSpaceDN w:val="0"/>
        <w:adjustRightInd w:val="0"/>
        <w:jc w:val="both"/>
        <w:rPr>
          <w:rFonts w:ascii="Arial" w:hAnsi="Arial" w:cs="Arial"/>
          <w:b/>
          <w:bCs/>
          <w:sz w:val="24"/>
          <w:szCs w:val="24"/>
        </w:rPr>
      </w:pPr>
    </w:p>
    <w:p w:rsidR="00AE2DAD" w:rsidRPr="00AE2DAD" w:rsidRDefault="00AE2DAD" w:rsidP="00AE2DAD">
      <w:pPr>
        <w:widowControl w:val="0"/>
        <w:autoSpaceDE w:val="0"/>
        <w:autoSpaceDN w:val="0"/>
        <w:adjustRightInd w:val="0"/>
        <w:jc w:val="both"/>
        <w:rPr>
          <w:rFonts w:ascii="Arial" w:hAnsi="Arial" w:cs="Arial"/>
          <w:sz w:val="24"/>
          <w:szCs w:val="24"/>
        </w:rPr>
      </w:pPr>
      <w:r w:rsidRPr="00AE2DAD">
        <w:rPr>
          <w:rFonts w:ascii="Arial" w:hAnsi="Arial" w:cs="Arial"/>
          <w:b/>
          <w:bCs/>
          <w:sz w:val="24"/>
          <w:szCs w:val="24"/>
        </w:rPr>
        <w:t>PROCEDIMIENTO.-</w:t>
      </w:r>
    </w:p>
    <w:p w:rsidR="00AE2DAD" w:rsidRPr="00AE2DAD" w:rsidRDefault="00AE2DAD" w:rsidP="00AE2DAD">
      <w:pPr>
        <w:jc w:val="both"/>
        <w:rPr>
          <w:rFonts w:ascii="Arial" w:hAnsi="Arial" w:cs="Arial"/>
          <w:sz w:val="24"/>
          <w:szCs w:val="24"/>
        </w:rPr>
      </w:pPr>
      <w:r w:rsidRPr="00AE2DAD">
        <w:rPr>
          <w:rFonts w:ascii="Arial" w:hAnsi="Arial" w:cs="Arial"/>
          <w:sz w:val="24"/>
          <w:szCs w:val="24"/>
        </w:rPr>
        <w:t xml:space="preserve">Ubicación del sitio óptimo, autorizado por fiscalización, o según los planos del diseño eléctrico, limpieza, picado de piso o paredes de acuerdo a las necesidades del sistema. Ejecución y complementación: Todos los elementos, como los accesorios serán de primera calidad, para su colocación y aprobación se debe </w:t>
      </w:r>
      <w:r w:rsidRPr="00AE2DAD">
        <w:rPr>
          <w:rFonts w:ascii="Arial" w:hAnsi="Arial" w:cs="Arial"/>
          <w:sz w:val="24"/>
          <w:szCs w:val="24"/>
        </w:rPr>
        <w:lastRenderedPageBreak/>
        <w:t>realizar de acuerdo a los planos de instalaciones eléctricas o a las disposiciones de fiscalización, quien controla su correcta ejecución, aislamiento, conexión, rotulación y verificación del funcionamiento una vez concluidas las instalaciones. Equipo mínimo: Herramienta menor.</w:t>
      </w:r>
    </w:p>
    <w:p w:rsidR="00AE2DAD" w:rsidRPr="00AE2DAD" w:rsidRDefault="00AE2DAD" w:rsidP="00AE2DAD">
      <w:pPr>
        <w:jc w:val="both"/>
        <w:rPr>
          <w:rFonts w:ascii="Arial" w:hAnsi="Arial" w:cs="Arial"/>
          <w:b/>
          <w:sz w:val="24"/>
          <w:szCs w:val="24"/>
        </w:rPr>
      </w:pPr>
    </w:p>
    <w:p w:rsidR="00AE2DAD" w:rsidRPr="00AE2DAD" w:rsidRDefault="00AE2DAD" w:rsidP="00AE2DAD">
      <w:pPr>
        <w:jc w:val="both"/>
        <w:rPr>
          <w:rFonts w:ascii="Arial" w:hAnsi="Arial" w:cs="Arial"/>
          <w:b/>
          <w:sz w:val="24"/>
          <w:szCs w:val="24"/>
        </w:rPr>
      </w:pPr>
      <w:r w:rsidRPr="00AE2DAD">
        <w:rPr>
          <w:rFonts w:ascii="Arial" w:hAnsi="Arial" w:cs="Arial"/>
          <w:b/>
          <w:sz w:val="24"/>
          <w:szCs w:val="24"/>
        </w:rPr>
        <w:t xml:space="preserve">MEDICIÓN Y PAGO: </w:t>
      </w:r>
    </w:p>
    <w:p w:rsidR="00AE2DAD" w:rsidRPr="00AE2DAD" w:rsidRDefault="00AE2DAD" w:rsidP="00AE2DAD">
      <w:pPr>
        <w:jc w:val="both"/>
        <w:rPr>
          <w:rFonts w:ascii="Arial" w:hAnsi="Arial" w:cs="Arial"/>
          <w:sz w:val="24"/>
          <w:szCs w:val="24"/>
        </w:rPr>
      </w:pPr>
      <w:r w:rsidRPr="00AE2DAD">
        <w:rPr>
          <w:rFonts w:ascii="Arial" w:hAnsi="Arial" w:cs="Arial"/>
          <w:sz w:val="24"/>
          <w:szCs w:val="24"/>
        </w:rPr>
        <w:t xml:space="preserve">La medición se realizará de acuerdo a la cantidad real instalada en obra. Su pago será por unidad (u). </w:t>
      </w:r>
    </w:p>
    <w:p w:rsidR="00AE2DAD" w:rsidRDefault="00AE2DAD" w:rsidP="00AE2DAD">
      <w:pPr>
        <w:ind w:firstLine="426"/>
        <w:jc w:val="both"/>
        <w:rPr>
          <w:rFonts w:cs="Arial"/>
          <w:sz w:val="24"/>
          <w:szCs w:val="24"/>
        </w:rPr>
      </w:pPr>
    </w:p>
    <w:p w:rsidR="00AE2DAD" w:rsidRPr="00833515" w:rsidRDefault="00AE2DAD" w:rsidP="00AE2DAD">
      <w:pPr>
        <w:ind w:firstLine="426"/>
        <w:jc w:val="both"/>
        <w:rPr>
          <w:rFonts w:cs="Arial"/>
          <w:sz w:val="24"/>
          <w:szCs w:val="24"/>
        </w:rPr>
      </w:pPr>
    </w:p>
    <w:p w:rsidR="00AE2DAD" w:rsidRPr="00A950DF" w:rsidRDefault="00AE2DAD" w:rsidP="00AE2DAD">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AE2DAD" w:rsidRPr="00AE2DAD" w:rsidRDefault="00AE2DAD" w:rsidP="00AE2DAD">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sidRPr="00AE2DAD">
        <w:rPr>
          <w:rFonts w:ascii="Arial" w:hAnsi="Arial" w:cs="Arial"/>
          <w:sz w:val="24"/>
          <w:szCs w:val="24"/>
        </w:rPr>
        <w:t>PARARRAYOS DE 18 KV.</w:t>
      </w:r>
    </w:p>
    <w:p w:rsidR="00AE2DAD" w:rsidRPr="00A950DF" w:rsidRDefault="00AE2DAD" w:rsidP="00AE2DAD">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291AE1" w:rsidRDefault="00AE2DAD" w:rsidP="00AE2DAD">
      <w:pPr>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p>
    <w:p w:rsidR="00BB3C43" w:rsidRDefault="00BB3C43" w:rsidP="00BB3C4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B3C43">
        <w:rPr>
          <w:rFonts w:ascii="Arial" w:hAnsi="Arial" w:cs="Arial"/>
          <w:b/>
          <w:sz w:val="24"/>
          <w:szCs w:val="24"/>
        </w:rPr>
        <w:t>516443</w:t>
      </w:r>
      <w:r w:rsidRPr="00825987">
        <w:rPr>
          <w:rFonts w:ascii="Arial" w:hAnsi="Arial" w:cs="Arial"/>
          <w:b/>
          <w:sz w:val="24"/>
          <w:szCs w:val="24"/>
        </w:rPr>
        <w:tab/>
        <w:t>RUBRO:</w:t>
      </w:r>
      <w:r w:rsidRPr="00825987">
        <w:rPr>
          <w:rFonts w:ascii="Arial" w:hAnsi="Arial" w:cs="Arial"/>
          <w:sz w:val="24"/>
          <w:szCs w:val="24"/>
        </w:rPr>
        <w:t xml:space="preserve"> </w:t>
      </w:r>
      <w:r w:rsidRPr="00BB3C43">
        <w:rPr>
          <w:rFonts w:ascii="Arial" w:hAnsi="Arial" w:cs="Arial"/>
          <w:b/>
          <w:sz w:val="24"/>
          <w:szCs w:val="24"/>
        </w:rPr>
        <w:t>PROVISIÓN E INSTALACIÓN D</w:t>
      </w:r>
      <w:r>
        <w:rPr>
          <w:rFonts w:ascii="Arial" w:hAnsi="Arial" w:cs="Arial"/>
          <w:b/>
          <w:sz w:val="24"/>
          <w:szCs w:val="24"/>
        </w:rPr>
        <w:t>E CONDUCTOR TRIPLEX #2 ALUMINIO.</w:t>
      </w:r>
    </w:p>
    <w:p w:rsidR="008C5411" w:rsidRDefault="008C5411" w:rsidP="008C541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C5411">
        <w:rPr>
          <w:rFonts w:ascii="Arial" w:hAnsi="Arial" w:cs="Arial"/>
          <w:b/>
          <w:sz w:val="24"/>
          <w:szCs w:val="24"/>
        </w:rPr>
        <w:t>516444</w:t>
      </w:r>
      <w:r w:rsidRPr="00825987">
        <w:rPr>
          <w:rFonts w:ascii="Arial" w:hAnsi="Arial" w:cs="Arial"/>
          <w:b/>
          <w:sz w:val="24"/>
          <w:szCs w:val="24"/>
        </w:rPr>
        <w:tab/>
        <w:t>RUBRO:</w:t>
      </w:r>
      <w:r w:rsidRPr="00825987">
        <w:rPr>
          <w:rFonts w:ascii="Arial" w:hAnsi="Arial" w:cs="Arial"/>
          <w:sz w:val="24"/>
          <w:szCs w:val="24"/>
        </w:rPr>
        <w:t xml:space="preserve"> </w:t>
      </w:r>
      <w:r w:rsidRPr="008C5411">
        <w:rPr>
          <w:rFonts w:ascii="Arial" w:hAnsi="Arial" w:cs="Arial"/>
          <w:b/>
          <w:sz w:val="24"/>
          <w:szCs w:val="24"/>
        </w:rPr>
        <w:t>PROVISIÓN E INSTALACIÓN DE CONDUCTOR3# 1/0 AWG ACSR+N#2 AAC</w:t>
      </w:r>
      <w:r>
        <w:rPr>
          <w:rFonts w:ascii="Arial" w:hAnsi="Arial" w:cs="Arial"/>
          <w:b/>
          <w:sz w:val="24"/>
          <w:szCs w:val="24"/>
        </w:rPr>
        <w:t>.</w:t>
      </w:r>
    </w:p>
    <w:p w:rsidR="00BB3C43" w:rsidRDefault="00BB3C43" w:rsidP="00BB3C43">
      <w:pPr>
        <w:widowControl w:val="0"/>
        <w:tabs>
          <w:tab w:val="left" w:pos="3000"/>
        </w:tabs>
        <w:autoSpaceDE w:val="0"/>
        <w:autoSpaceDN w:val="0"/>
        <w:adjustRightInd w:val="0"/>
        <w:jc w:val="both"/>
        <w:rPr>
          <w:rFonts w:ascii="Arial" w:hAnsi="Arial" w:cs="Arial"/>
          <w:b/>
          <w:sz w:val="24"/>
          <w:szCs w:val="24"/>
        </w:rPr>
      </w:pPr>
    </w:p>
    <w:p w:rsidR="00BB3C43" w:rsidRPr="00F40A2D" w:rsidRDefault="00BB3C43" w:rsidP="00BB3C43">
      <w:pPr>
        <w:widowControl w:val="0"/>
        <w:tabs>
          <w:tab w:val="left" w:pos="3000"/>
        </w:tabs>
        <w:autoSpaceDE w:val="0"/>
        <w:autoSpaceDN w:val="0"/>
        <w:adjustRightInd w:val="0"/>
        <w:jc w:val="both"/>
        <w:rPr>
          <w:rFonts w:ascii="Arial" w:hAnsi="Arial" w:cs="Arial"/>
          <w:b/>
          <w:sz w:val="24"/>
          <w:szCs w:val="24"/>
        </w:rPr>
      </w:pPr>
    </w:p>
    <w:p w:rsidR="00BB3C43" w:rsidRPr="00AE2DAD" w:rsidRDefault="00BB3C43" w:rsidP="00BB3C43">
      <w:pPr>
        <w:widowControl w:val="0"/>
        <w:tabs>
          <w:tab w:val="left" w:pos="3000"/>
        </w:tabs>
        <w:autoSpaceDE w:val="0"/>
        <w:autoSpaceDN w:val="0"/>
        <w:adjustRightInd w:val="0"/>
        <w:jc w:val="both"/>
        <w:rPr>
          <w:rFonts w:ascii="Arial" w:hAnsi="Arial" w:cs="Arial"/>
          <w:sz w:val="24"/>
          <w:szCs w:val="24"/>
        </w:rPr>
      </w:pPr>
      <w:r w:rsidRPr="00AE2DAD">
        <w:rPr>
          <w:rFonts w:ascii="Arial" w:hAnsi="Arial" w:cs="Arial"/>
          <w:b/>
          <w:bCs/>
          <w:sz w:val="24"/>
          <w:szCs w:val="24"/>
        </w:rPr>
        <w:t>DESCRIPCIÓN.-</w:t>
      </w:r>
    </w:p>
    <w:p w:rsidR="00BB3C43" w:rsidRPr="00BB3C43" w:rsidRDefault="00BB3C43" w:rsidP="00BB3C43">
      <w:pPr>
        <w:jc w:val="both"/>
        <w:rPr>
          <w:rFonts w:ascii="Arial" w:hAnsi="Arial" w:cs="Arial"/>
          <w:sz w:val="24"/>
          <w:szCs w:val="24"/>
        </w:rPr>
      </w:pPr>
      <w:r w:rsidRPr="00BB3C43">
        <w:rPr>
          <w:rFonts w:ascii="Arial" w:hAnsi="Arial" w:cs="Arial"/>
          <w:sz w:val="24"/>
          <w:szCs w:val="24"/>
        </w:rPr>
        <w:t>Los conductores serán de aluminio tipo triplex para las fases y neutros, y conductores desnudos de aluminio para la línea de tierra.</w:t>
      </w:r>
    </w:p>
    <w:p w:rsidR="00BB3C43" w:rsidRPr="00BB3C43" w:rsidRDefault="00BB3C43" w:rsidP="00BB3C43">
      <w:pPr>
        <w:jc w:val="both"/>
        <w:rPr>
          <w:rFonts w:ascii="Arial" w:hAnsi="Arial" w:cs="Arial"/>
          <w:sz w:val="24"/>
          <w:szCs w:val="24"/>
        </w:rPr>
      </w:pPr>
    </w:p>
    <w:p w:rsidR="00BB3C43" w:rsidRPr="00BB3C43" w:rsidRDefault="00BB3C43" w:rsidP="00BB3C43">
      <w:pPr>
        <w:jc w:val="both"/>
        <w:rPr>
          <w:rFonts w:ascii="Arial" w:hAnsi="Arial" w:cs="Arial"/>
          <w:b/>
          <w:sz w:val="24"/>
          <w:szCs w:val="24"/>
        </w:rPr>
      </w:pPr>
      <w:r w:rsidRPr="00BB3C43">
        <w:rPr>
          <w:rFonts w:ascii="Arial" w:hAnsi="Arial" w:cs="Arial"/>
          <w:b/>
          <w:sz w:val="24"/>
          <w:szCs w:val="24"/>
        </w:rPr>
        <w:t>PROCEDIMIENTO:</w:t>
      </w:r>
    </w:p>
    <w:p w:rsidR="00BB3C43" w:rsidRPr="00BB3C43" w:rsidRDefault="00BB3C43" w:rsidP="00BB3C43">
      <w:pPr>
        <w:jc w:val="both"/>
        <w:rPr>
          <w:rFonts w:ascii="Arial" w:hAnsi="Arial" w:cs="Arial"/>
          <w:sz w:val="24"/>
          <w:szCs w:val="24"/>
        </w:rPr>
      </w:pPr>
      <w:r w:rsidRPr="00BB3C43">
        <w:rPr>
          <w:rFonts w:ascii="Arial" w:hAnsi="Arial" w:cs="Arial"/>
          <w:sz w:val="24"/>
          <w:szCs w:val="24"/>
        </w:rPr>
        <w:t xml:space="preserve">Ubicación del sitio óptimo, autorizado por fiscalización, o según los planos del diseño eléctrico, limpieza, picado de piso o paredes de acuerdo a las necesidades del sistema. Ejecución y complementación: Todos los elementos, como los accesorios serán de primera calidad, para su colocación y aprobación se debe </w:t>
      </w:r>
      <w:r w:rsidRPr="00BB3C43">
        <w:rPr>
          <w:rFonts w:ascii="Arial" w:hAnsi="Arial" w:cs="Arial"/>
          <w:sz w:val="24"/>
          <w:szCs w:val="24"/>
        </w:rPr>
        <w:lastRenderedPageBreak/>
        <w:t xml:space="preserve">realizar de acuerdo a los planos de instalaciones eléctricas o a las disposiciones de fiscalización, quien controla su correcta ejecución, aislamiento, conexión, rotulación y verificación del funcionamiento una vez concluidas las instalaciones. </w:t>
      </w:r>
    </w:p>
    <w:p w:rsidR="00BB3C43" w:rsidRDefault="00BB3C43" w:rsidP="00BB3C43">
      <w:pPr>
        <w:jc w:val="both"/>
        <w:rPr>
          <w:rFonts w:ascii="Arial" w:hAnsi="Arial" w:cs="Arial"/>
          <w:b/>
          <w:sz w:val="24"/>
          <w:szCs w:val="24"/>
        </w:rPr>
      </w:pPr>
    </w:p>
    <w:p w:rsidR="00BB3C43" w:rsidRPr="00BB3C43" w:rsidRDefault="00BB3C43" w:rsidP="00BB3C43">
      <w:pPr>
        <w:jc w:val="both"/>
        <w:rPr>
          <w:rFonts w:ascii="Arial" w:hAnsi="Arial" w:cs="Arial"/>
          <w:b/>
          <w:sz w:val="24"/>
          <w:szCs w:val="24"/>
        </w:rPr>
      </w:pPr>
      <w:r w:rsidRPr="00BB3C43">
        <w:rPr>
          <w:rFonts w:ascii="Arial" w:hAnsi="Arial" w:cs="Arial"/>
          <w:b/>
          <w:sz w:val="24"/>
          <w:szCs w:val="24"/>
        </w:rPr>
        <w:t xml:space="preserve">MEDICIÓN Y PAGO: </w:t>
      </w:r>
    </w:p>
    <w:p w:rsidR="00BB3C43" w:rsidRPr="00BB3C43" w:rsidRDefault="00BB3C43" w:rsidP="00BB3C43">
      <w:pPr>
        <w:jc w:val="both"/>
        <w:rPr>
          <w:rFonts w:ascii="Arial" w:hAnsi="Arial" w:cs="Arial"/>
          <w:sz w:val="24"/>
          <w:szCs w:val="24"/>
        </w:rPr>
      </w:pPr>
      <w:r w:rsidRPr="00BB3C43">
        <w:rPr>
          <w:rFonts w:ascii="Arial" w:hAnsi="Arial" w:cs="Arial"/>
          <w:sz w:val="24"/>
          <w:szCs w:val="24"/>
        </w:rPr>
        <w:t>La medición se realizará de acuerdo a la cantidad real instalada en obra. S</w:t>
      </w:r>
      <w:r>
        <w:rPr>
          <w:rFonts w:ascii="Arial" w:hAnsi="Arial" w:cs="Arial"/>
          <w:sz w:val="24"/>
          <w:szCs w:val="24"/>
        </w:rPr>
        <w:t>u pago será por metro (M</w:t>
      </w:r>
      <w:r w:rsidRPr="00BB3C43">
        <w:rPr>
          <w:rFonts w:ascii="Arial" w:hAnsi="Arial" w:cs="Arial"/>
          <w:sz w:val="24"/>
          <w:szCs w:val="24"/>
        </w:rPr>
        <w:t>).</w:t>
      </w:r>
    </w:p>
    <w:p w:rsidR="00BB3C43" w:rsidRDefault="00BB3C43" w:rsidP="00AE2DAD">
      <w:pPr>
        <w:rPr>
          <w:rFonts w:ascii="Arial" w:hAnsi="Arial" w:cs="Arial"/>
          <w:b/>
          <w:sz w:val="24"/>
          <w:szCs w:val="24"/>
        </w:rPr>
      </w:pPr>
    </w:p>
    <w:p w:rsidR="00BB3C43" w:rsidRPr="00A950DF" w:rsidRDefault="00BB3C43" w:rsidP="00BB3C43">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(M</w:t>
      </w:r>
      <w:r w:rsidRPr="00A950DF">
        <w:rPr>
          <w:rFonts w:ascii="Arial" w:hAnsi="Arial" w:cs="Arial"/>
          <w:sz w:val="24"/>
        </w:rPr>
        <w:t>).</w:t>
      </w:r>
    </w:p>
    <w:p w:rsidR="00BB3C43" w:rsidRPr="00AE2DAD" w:rsidRDefault="00BB3C43" w:rsidP="00BB3C43">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sidRPr="00BB3C43">
        <w:rPr>
          <w:rFonts w:ascii="Arial" w:hAnsi="Arial" w:cs="Arial"/>
          <w:sz w:val="24"/>
          <w:szCs w:val="24"/>
        </w:rPr>
        <w:t>CONDUCTOR TRIPLEX #2 ALUMINIO</w:t>
      </w:r>
      <w:r w:rsidRPr="00AE2DAD">
        <w:rPr>
          <w:rFonts w:ascii="Arial" w:hAnsi="Arial" w:cs="Arial"/>
          <w:sz w:val="24"/>
          <w:szCs w:val="24"/>
        </w:rPr>
        <w:t>.</w:t>
      </w:r>
    </w:p>
    <w:p w:rsidR="00BB3C43" w:rsidRPr="00A950DF" w:rsidRDefault="00BB3C43" w:rsidP="00BB3C43">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BB3C43" w:rsidRDefault="00BB3C43" w:rsidP="00BB3C43">
      <w:pPr>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p>
    <w:p w:rsidR="00BB3C43" w:rsidRDefault="00BB3C43">
      <w:pPr>
        <w:rPr>
          <w:rFonts w:ascii="Arial" w:hAnsi="Arial" w:cs="Arial"/>
          <w:b/>
          <w:sz w:val="24"/>
          <w:szCs w:val="24"/>
        </w:rPr>
      </w:pPr>
    </w:p>
    <w:p w:rsidR="00A008F2" w:rsidRDefault="00A008F2" w:rsidP="00A008F2">
      <w:pPr>
        <w:pStyle w:val="Ttulo3"/>
        <w:jc w:val="both"/>
        <w:rPr>
          <w:rFonts w:ascii="Arial" w:hAnsi="Arial" w:cs="Arial"/>
          <w:color w:val="auto"/>
          <w:sz w:val="24"/>
          <w:szCs w:val="24"/>
        </w:rPr>
      </w:pPr>
      <w:bookmarkStart w:id="24" w:name="_Toc411375898"/>
      <w:bookmarkStart w:id="25" w:name="_Toc426459611"/>
    </w:p>
    <w:p w:rsidR="00A008F2" w:rsidRPr="00A008F2" w:rsidRDefault="00A008F2" w:rsidP="00A008F2">
      <w:pPr>
        <w:pStyle w:val="Ttulo3"/>
        <w:jc w:val="both"/>
        <w:rPr>
          <w:rFonts w:ascii="Arial" w:hAnsi="Arial" w:cs="Arial"/>
          <w:color w:val="auto"/>
          <w:sz w:val="24"/>
          <w:szCs w:val="24"/>
        </w:rPr>
      </w:pPr>
      <w:r w:rsidRPr="00A008F2">
        <w:rPr>
          <w:rFonts w:ascii="Arial" w:hAnsi="Arial" w:cs="Arial"/>
          <w:color w:val="auto"/>
          <w:sz w:val="24"/>
          <w:szCs w:val="24"/>
        </w:rPr>
        <w:t>CODIGO: 516118</w:t>
      </w:r>
      <w:r w:rsidRPr="00A008F2">
        <w:rPr>
          <w:rFonts w:ascii="Arial" w:hAnsi="Arial" w:cs="Arial"/>
          <w:color w:val="auto"/>
          <w:sz w:val="24"/>
          <w:szCs w:val="24"/>
        </w:rPr>
        <w:tab/>
      </w:r>
      <w:r>
        <w:rPr>
          <w:rFonts w:ascii="Arial" w:hAnsi="Arial" w:cs="Arial"/>
          <w:color w:val="auto"/>
          <w:sz w:val="24"/>
          <w:szCs w:val="24"/>
        </w:rPr>
        <w:tab/>
      </w:r>
      <w:r w:rsidRPr="00A008F2">
        <w:rPr>
          <w:rFonts w:ascii="Arial" w:hAnsi="Arial" w:cs="Arial"/>
          <w:color w:val="auto"/>
          <w:sz w:val="24"/>
          <w:szCs w:val="24"/>
        </w:rPr>
        <w:t>RUBRO: SUMINISTRO E INSTALACIÓN CABLE CONCÉNTRICO 3X12 AWG</w:t>
      </w:r>
    </w:p>
    <w:p w:rsidR="00A008F2" w:rsidRDefault="00A008F2" w:rsidP="00A008F2">
      <w:pPr>
        <w:pStyle w:val="Ttulo3"/>
        <w:jc w:val="both"/>
        <w:rPr>
          <w:rFonts w:ascii="Arial" w:hAnsi="Arial" w:cs="Arial"/>
          <w:color w:val="auto"/>
          <w:sz w:val="24"/>
          <w:szCs w:val="24"/>
        </w:rPr>
      </w:pPr>
    </w:p>
    <w:p w:rsidR="00A008F2" w:rsidRDefault="00A008F2" w:rsidP="00A008F2">
      <w:pPr>
        <w:pStyle w:val="Ttulo3"/>
        <w:jc w:val="both"/>
        <w:rPr>
          <w:rFonts w:ascii="Arial" w:hAnsi="Arial" w:cs="Arial"/>
          <w:color w:val="auto"/>
          <w:sz w:val="24"/>
          <w:szCs w:val="24"/>
        </w:rPr>
      </w:pPr>
      <w:r w:rsidRPr="00A008F2">
        <w:rPr>
          <w:rFonts w:ascii="Arial" w:hAnsi="Arial" w:cs="Arial"/>
          <w:color w:val="auto"/>
          <w:sz w:val="24"/>
          <w:szCs w:val="24"/>
        </w:rPr>
        <w:t>CODIGO: 516067</w:t>
      </w:r>
      <w:r w:rsidRPr="00A008F2">
        <w:rPr>
          <w:rFonts w:ascii="Arial" w:hAnsi="Arial" w:cs="Arial"/>
          <w:color w:val="auto"/>
          <w:sz w:val="24"/>
          <w:szCs w:val="24"/>
        </w:rPr>
        <w:tab/>
      </w:r>
      <w:r>
        <w:rPr>
          <w:rFonts w:ascii="Arial" w:hAnsi="Arial" w:cs="Arial"/>
          <w:color w:val="auto"/>
          <w:sz w:val="24"/>
          <w:szCs w:val="24"/>
        </w:rPr>
        <w:tab/>
      </w:r>
      <w:r w:rsidRPr="00A008F2">
        <w:rPr>
          <w:rFonts w:ascii="Arial" w:hAnsi="Arial" w:cs="Arial"/>
          <w:color w:val="auto"/>
          <w:sz w:val="24"/>
          <w:szCs w:val="24"/>
        </w:rPr>
        <w:t>RUBRO: CONEXIÓN DE CABLEADO DE ALUMBRADO PÚBLICO (CABLE CONCÉNTRICO 3X12 AWG) A LAS REDES DE BAJA TENSIÓN. INCLUYE LOS ACCESORIOS DE CONEXIÓN.</w:t>
      </w:r>
    </w:p>
    <w:p w:rsidR="00A008F2" w:rsidRDefault="00A008F2" w:rsidP="00A008F2">
      <w:pPr>
        <w:pStyle w:val="Ttulo3"/>
        <w:jc w:val="both"/>
        <w:rPr>
          <w:rFonts w:ascii="Arial" w:hAnsi="Arial" w:cs="Arial"/>
          <w:color w:val="auto"/>
          <w:sz w:val="24"/>
          <w:szCs w:val="24"/>
        </w:rPr>
      </w:pPr>
    </w:p>
    <w:p w:rsidR="00A008F2" w:rsidRPr="00254D0F" w:rsidRDefault="00A008F2" w:rsidP="00A008F2">
      <w:pPr>
        <w:pStyle w:val="Ttulo3"/>
        <w:jc w:val="both"/>
        <w:rPr>
          <w:rFonts w:ascii="Arial" w:hAnsi="Arial" w:cs="Arial"/>
          <w:color w:val="auto"/>
          <w:sz w:val="24"/>
          <w:szCs w:val="24"/>
        </w:rPr>
      </w:pPr>
      <w:r w:rsidRPr="00254D0F">
        <w:rPr>
          <w:rFonts w:ascii="Arial" w:hAnsi="Arial" w:cs="Arial"/>
          <w:color w:val="auto"/>
          <w:sz w:val="24"/>
          <w:szCs w:val="24"/>
        </w:rPr>
        <w:t>DESCRIPCIÓN</w:t>
      </w:r>
      <w:bookmarkEnd w:id="24"/>
      <w:bookmarkEnd w:id="25"/>
    </w:p>
    <w:p w:rsidR="00A008F2" w:rsidRDefault="00A008F2" w:rsidP="00A008F2">
      <w:pPr>
        <w:jc w:val="both"/>
        <w:rPr>
          <w:rFonts w:ascii="Arial" w:hAnsi="Arial" w:cs="Arial"/>
          <w:sz w:val="24"/>
          <w:szCs w:val="24"/>
        </w:rPr>
      </w:pPr>
    </w:p>
    <w:p w:rsidR="00A008F2" w:rsidRPr="00254D0F" w:rsidRDefault="00A008F2" w:rsidP="00A008F2">
      <w:pPr>
        <w:jc w:val="both"/>
        <w:rPr>
          <w:rFonts w:ascii="Arial" w:hAnsi="Arial" w:cs="Arial"/>
          <w:sz w:val="24"/>
          <w:szCs w:val="24"/>
        </w:rPr>
      </w:pPr>
      <w:r w:rsidRPr="00254D0F">
        <w:rPr>
          <w:rFonts w:ascii="Arial" w:hAnsi="Arial" w:cs="Arial"/>
          <w:sz w:val="24"/>
          <w:szCs w:val="24"/>
        </w:rPr>
        <w:t xml:space="preserve">Consiste en realizar el cableado eléctrico, para dotar de energía a la unidad. Se realizara con </w:t>
      </w:r>
      <w:r>
        <w:rPr>
          <w:rFonts w:ascii="Arial" w:hAnsi="Arial" w:cs="Arial"/>
          <w:sz w:val="24"/>
          <w:szCs w:val="24"/>
        </w:rPr>
        <w:t>cable concéntrico 3X12 AWG.</w:t>
      </w:r>
    </w:p>
    <w:p w:rsidR="00A008F2" w:rsidRDefault="00A008F2" w:rsidP="00A008F2">
      <w:pPr>
        <w:pStyle w:val="Prrafodelista"/>
        <w:spacing w:before="120" w:after="120" w:line="276" w:lineRule="auto"/>
        <w:ind w:left="0"/>
        <w:jc w:val="both"/>
        <w:outlineLvl w:val="2"/>
        <w:rPr>
          <w:rFonts w:ascii="Arial" w:hAnsi="Arial" w:cs="Arial"/>
          <w:b/>
          <w:bCs/>
          <w:sz w:val="24"/>
          <w:szCs w:val="24"/>
        </w:rPr>
      </w:pPr>
      <w:bookmarkStart w:id="26" w:name="_Toc411375904"/>
      <w:bookmarkStart w:id="27" w:name="_Toc426459617"/>
    </w:p>
    <w:p w:rsidR="00A008F2" w:rsidRPr="00254D0F" w:rsidRDefault="00A008F2" w:rsidP="00A008F2">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Fiscalización</w:t>
      </w:r>
      <w:bookmarkEnd w:id="26"/>
      <w:bookmarkEnd w:id="27"/>
    </w:p>
    <w:p w:rsidR="00A008F2" w:rsidRPr="00254D0F" w:rsidRDefault="00A008F2" w:rsidP="00A008F2">
      <w:pPr>
        <w:jc w:val="both"/>
        <w:rPr>
          <w:rFonts w:ascii="Arial" w:hAnsi="Arial" w:cs="Arial"/>
          <w:sz w:val="24"/>
          <w:szCs w:val="24"/>
        </w:rPr>
      </w:pPr>
      <w:r w:rsidRPr="00254D0F">
        <w:rPr>
          <w:rFonts w:ascii="Arial" w:hAnsi="Arial" w:cs="Arial"/>
          <w:sz w:val="24"/>
          <w:szCs w:val="24"/>
        </w:rPr>
        <w:t>Aprobará la ejecución parcial o total del rubro con las tolerancias y pruebas de las condiciones en las que se entrega el rubro concluido.</w:t>
      </w:r>
    </w:p>
    <w:p w:rsidR="00A008F2" w:rsidRDefault="00A008F2" w:rsidP="00A008F2">
      <w:pPr>
        <w:jc w:val="both"/>
        <w:rPr>
          <w:rFonts w:ascii="Arial" w:hAnsi="Arial" w:cs="Arial"/>
          <w:b/>
          <w:sz w:val="24"/>
          <w:szCs w:val="24"/>
        </w:rPr>
      </w:pPr>
    </w:p>
    <w:p w:rsidR="00A008F2" w:rsidRPr="00BB3C43" w:rsidRDefault="00A008F2" w:rsidP="00A008F2">
      <w:pPr>
        <w:jc w:val="both"/>
        <w:rPr>
          <w:rFonts w:ascii="Arial" w:hAnsi="Arial" w:cs="Arial"/>
          <w:b/>
          <w:sz w:val="24"/>
          <w:szCs w:val="24"/>
        </w:rPr>
      </w:pPr>
      <w:r w:rsidRPr="00BB3C43">
        <w:rPr>
          <w:rFonts w:ascii="Arial" w:hAnsi="Arial" w:cs="Arial"/>
          <w:b/>
          <w:sz w:val="24"/>
          <w:szCs w:val="24"/>
        </w:rPr>
        <w:t xml:space="preserve">MEDICIÓN Y PAGO: </w:t>
      </w:r>
    </w:p>
    <w:p w:rsidR="00A008F2" w:rsidRPr="00254D0F" w:rsidRDefault="00A008F2" w:rsidP="00A008F2">
      <w:pPr>
        <w:spacing w:before="120" w:after="120"/>
        <w:jc w:val="both"/>
        <w:rPr>
          <w:rFonts w:ascii="Arial" w:hAnsi="Arial" w:cs="Arial"/>
          <w:sz w:val="24"/>
          <w:szCs w:val="24"/>
        </w:rPr>
      </w:pPr>
      <w:r w:rsidRPr="00254D0F">
        <w:rPr>
          <w:rFonts w:ascii="Arial" w:hAnsi="Arial" w:cs="Arial"/>
          <w:sz w:val="24"/>
          <w:szCs w:val="24"/>
        </w:rPr>
        <w:t>La medición se realizará de acuerdo a la cantidad real instalada en obra. Su pago será por metros (m).</w:t>
      </w:r>
    </w:p>
    <w:p w:rsidR="00A008F2" w:rsidRDefault="00A008F2" w:rsidP="00A008F2">
      <w:pPr>
        <w:pStyle w:val="Prrafodelista"/>
        <w:spacing w:before="120" w:after="120" w:line="276" w:lineRule="auto"/>
        <w:ind w:left="0"/>
        <w:jc w:val="both"/>
        <w:rPr>
          <w:rFonts w:ascii="Arial" w:hAnsi="Arial" w:cs="Arial"/>
          <w:b/>
          <w:bCs/>
          <w:sz w:val="24"/>
          <w:szCs w:val="24"/>
        </w:rPr>
      </w:pPr>
    </w:p>
    <w:p w:rsidR="00A008F2" w:rsidRPr="00254D0F" w:rsidRDefault="00A008F2" w:rsidP="00A008F2">
      <w:pPr>
        <w:pStyle w:val="Prrafodelista"/>
        <w:spacing w:before="120" w:after="120" w:line="276" w:lineRule="auto"/>
        <w:ind w:left="0"/>
        <w:jc w:val="both"/>
        <w:rPr>
          <w:rFonts w:ascii="Arial" w:hAnsi="Arial" w:cs="Arial"/>
          <w:b/>
          <w:bCs/>
          <w:sz w:val="24"/>
          <w:szCs w:val="24"/>
        </w:rPr>
      </w:pPr>
    </w:p>
    <w:p w:rsidR="00A008F2" w:rsidRPr="00A950DF" w:rsidRDefault="00A008F2" w:rsidP="00A008F2">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(M</w:t>
      </w:r>
      <w:r w:rsidRPr="00A950DF">
        <w:rPr>
          <w:rFonts w:ascii="Arial" w:hAnsi="Arial" w:cs="Arial"/>
          <w:sz w:val="24"/>
        </w:rPr>
        <w:t>).</w:t>
      </w:r>
    </w:p>
    <w:p w:rsidR="00A008F2" w:rsidRPr="00AE2DAD" w:rsidRDefault="00A008F2" w:rsidP="00A008F2">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sidRPr="00A008F2">
        <w:rPr>
          <w:rFonts w:ascii="Arial" w:hAnsi="Arial" w:cs="Arial"/>
          <w:sz w:val="24"/>
          <w:szCs w:val="24"/>
        </w:rPr>
        <w:t>CABLE CONCÉNTRICO 3X12 AWG</w:t>
      </w:r>
      <w:r w:rsidRPr="00AE2DAD">
        <w:rPr>
          <w:rFonts w:ascii="Arial" w:hAnsi="Arial" w:cs="Arial"/>
          <w:sz w:val="24"/>
          <w:szCs w:val="24"/>
        </w:rPr>
        <w:t>.</w:t>
      </w:r>
    </w:p>
    <w:p w:rsidR="00A008F2" w:rsidRPr="00A950DF" w:rsidRDefault="00A008F2" w:rsidP="00A008F2">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A008F2" w:rsidRPr="00254D0F" w:rsidRDefault="00A008F2" w:rsidP="00A008F2">
      <w:pPr>
        <w:jc w:val="both"/>
        <w:rPr>
          <w:rFonts w:ascii="Arial" w:hAnsi="Arial" w:cs="Arial"/>
          <w:b/>
          <w:sz w:val="24"/>
          <w:szCs w:val="24"/>
        </w:rPr>
      </w:pPr>
      <w:r w:rsidRPr="00A950DF">
        <w:rPr>
          <w:rFonts w:ascii="Arial" w:hAnsi="Arial" w:cs="Arial"/>
          <w:b/>
          <w:bCs/>
          <w:sz w:val="24"/>
        </w:rPr>
        <w:t xml:space="preserve">MANO DE OBRA MÍNIMA CALIFICADA: </w:t>
      </w:r>
      <w:r>
        <w:rPr>
          <w:rFonts w:ascii="Arial" w:hAnsi="Arial" w:cs="Arial"/>
          <w:bCs/>
          <w:sz w:val="24"/>
        </w:rPr>
        <w:t>ELECTRICISTA</w:t>
      </w:r>
      <w:r w:rsidRPr="00A950DF">
        <w:rPr>
          <w:rFonts w:ascii="Arial" w:hAnsi="Arial" w:cs="Arial"/>
          <w:sz w:val="24"/>
        </w:rPr>
        <w:t xml:space="preserve">, </w:t>
      </w:r>
      <w:r>
        <w:rPr>
          <w:rFonts w:ascii="Arial" w:hAnsi="Arial" w:cs="Arial"/>
          <w:sz w:val="24"/>
        </w:rPr>
        <w:t>AYUDANTE.</w:t>
      </w:r>
    </w:p>
    <w:p w:rsidR="00A008F2" w:rsidRDefault="00A008F2">
      <w:pPr>
        <w:rPr>
          <w:rFonts w:ascii="Arial" w:hAnsi="Arial" w:cs="Arial"/>
          <w:sz w:val="24"/>
          <w:szCs w:val="24"/>
        </w:rPr>
      </w:pPr>
    </w:p>
    <w:p w:rsidR="00A008F2" w:rsidRDefault="00A008F2" w:rsidP="00A008F2">
      <w:pPr>
        <w:pStyle w:val="Ttulo3"/>
        <w:jc w:val="both"/>
        <w:rPr>
          <w:rFonts w:ascii="Arial" w:hAnsi="Arial" w:cs="Arial"/>
          <w:color w:val="auto"/>
          <w:sz w:val="24"/>
          <w:szCs w:val="24"/>
        </w:rPr>
      </w:pPr>
    </w:p>
    <w:p w:rsidR="00A008F2" w:rsidRPr="00254D0F" w:rsidRDefault="00A008F2" w:rsidP="00A008F2">
      <w:pPr>
        <w:pStyle w:val="Ttulo3"/>
        <w:jc w:val="both"/>
        <w:rPr>
          <w:rFonts w:ascii="Arial" w:hAnsi="Arial" w:cs="Arial"/>
          <w:color w:val="auto"/>
          <w:sz w:val="24"/>
          <w:szCs w:val="24"/>
        </w:rPr>
      </w:pPr>
      <w:r w:rsidRPr="00254D0F">
        <w:rPr>
          <w:rFonts w:ascii="Arial" w:hAnsi="Arial" w:cs="Arial"/>
          <w:color w:val="auto"/>
          <w:sz w:val="24"/>
          <w:szCs w:val="24"/>
        </w:rPr>
        <w:t xml:space="preserve">CODIGO: </w:t>
      </w:r>
      <w:r w:rsidRPr="00A008F2">
        <w:rPr>
          <w:rFonts w:ascii="Arial" w:hAnsi="Arial" w:cs="Arial"/>
          <w:color w:val="auto"/>
          <w:sz w:val="24"/>
          <w:szCs w:val="24"/>
        </w:rPr>
        <w:t>516094</w:t>
      </w:r>
      <w:r w:rsidRPr="00254D0F">
        <w:rPr>
          <w:rFonts w:ascii="Arial" w:hAnsi="Arial" w:cs="Arial"/>
          <w:color w:val="auto"/>
          <w:sz w:val="24"/>
          <w:szCs w:val="24"/>
        </w:rPr>
        <w:tab/>
      </w:r>
      <w:r w:rsidRPr="00254D0F">
        <w:rPr>
          <w:rFonts w:ascii="Arial" w:hAnsi="Arial" w:cs="Arial"/>
          <w:color w:val="auto"/>
          <w:sz w:val="24"/>
          <w:szCs w:val="24"/>
        </w:rPr>
        <w:tab/>
      </w:r>
      <w:r>
        <w:rPr>
          <w:rFonts w:ascii="Arial" w:hAnsi="Arial" w:cs="Arial"/>
          <w:color w:val="auto"/>
          <w:sz w:val="24"/>
          <w:szCs w:val="24"/>
        </w:rPr>
        <w:t xml:space="preserve">RUBRO: </w:t>
      </w:r>
      <w:r w:rsidRPr="00A008F2">
        <w:rPr>
          <w:rFonts w:ascii="Arial" w:hAnsi="Arial" w:cs="Arial"/>
          <w:color w:val="auto"/>
          <w:sz w:val="24"/>
          <w:szCs w:val="24"/>
        </w:rPr>
        <w:t>LUMINARIA LED DE ALUMBRADO PÚBLICO 180W, 440V.  (INC. FOTOCÉLULA E INSTALACIÓN).</w:t>
      </w:r>
    </w:p>
    <w:p w:rsidR="00A008F2" w:rsidRDefault="00A008F2" w:rsidP="00A008F2">
      <w:pPr>
        <w:widowControl w:val="0"/>
        <w:tabs>
          <w:tab w:val="left" w:pos="3000"/>
        </w:tabs>
        <w:autoSpaceDE w:val="0"/>
        <w:autoSpaceDN w:val="0"/>
        <w:adjustRightInd w:val="0"/>
        <w:jc w:val="both"/>
        <w:rPr>
          <w:rFonts w:ascii="Arial" w:hAnsi="Arial" w:cs="Arial"/>
          <w:b/>
          <w:bCs/>
          <w:sz w:val="24"/>
          <w:szCs w:val="24"/>
        </w:rPr>
      </w:pPr>
    </w:p>
    <w:p w:rsidR="00A008F2" w:rsidRDefault="00A008F2" w:rsidP="00A008F2">
      <w:pPr>
        <w:widowControl w:val="0"/>
        <w:tabs>
          <w:tab w:val="left" w:pos="3000"/>
        </w:tabs>
        <w:autoSpaceDE w:val="0"/>
        <w:autoSpaceDN w:val="0"/>
        <w:adjustRightInd w:val="0"/>
        <w:jc w:val="both"/>
        <w:rPr>
          <w:rFonts w:ascii="Arial" w:hAnsi="Arial" w:cs="Arial"/>
          <w:b/>
          <w:bCs/>
          <w:sz w:val="24"/>
          <w:szCs w:val="24"/>
        </w:rPr>
      </w:pPr>
    </w:p>
    <w:p w:rsidR="00A008F2" w:rsidRPr="00825987" w:rsidRDefault="00A008F2" w:rsidP="00A008F2">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A008F2" w:rsidRPr="00477DC5" w:rsidRDefault="00A008F2" w:rsidP="00A008F2">
      <w:pPr>
        <w:spacing w:after="0"/>
        <w:jc w:val="both"/>
        <w:rPr>
          <w:rFonts w:ascii="Arial" w:eastAsia="Times New Roman" w:hAnsi="Arial" w:cs="Arial"/>
          <w:sz w:val="24"/>
          <w:szCs w:val="24"/>
          <w:lang w:eastAsia="es-EC"/>
        </w:rPr>
      </w:pPr>
      <w:r w:rsidRPr="00477DC5">
        <w:rPr>
          <w:rFonts w:ascii="Arial" w:eastAsia="Times New Roman" w:hAnsi="Arial" w:cs="Arial"/>
          <w:sz w:val="24"/>
          <w:szCs w:val="24"/>
          <w:lang w:eastAsia="es-EC"/>
        </w:rPr>
        <w:t xml:space="preserve">La </w:t>
      </w:r>
      <w:r w:rsidRPr="006A0D8C">
        <w:rPr>
          <w:rFonts w:ascii="Arial" w:eastAsia="Times New Roman" w:hAnsi="Arial" w:cs="Arial"/>
          <w:sz w:val="24"/>
          <w:szCs w:val="24"/>
          <w:lang w:eastAsia="es-EC"/>
        </w:rPr>
        <w:t>luminaria</w:t>
      </w:r>
      <w:r w:rsidRPr="00477DC5">
        <w:rPr>
          <w:rFonts w:ascii="Arial" w:eastAsia="Times New Roman" w:hAnsi="Arial" w:cs="Arial"/>
          <w:sz w:val="24"/>
          <w:szCs w:val="24"/>
          <w:lang w:eastAsia="es-EC"/>
        </w:rPr>
        <w:t xml:space="preserve"> </w:t>
      </w:r>
      <w:r>
        <w:rPr>
          <w:rFonts w:ascii="Arial" w:eastAsia="Times New Roman" w:hAnsi="Arial" w:cs="Arial"/>
          <w:sz w:val="24"/>
          <w:szCs w:val="24"/>
          <w:lang w:eastAsia="es-EC"/>
        </w:rPr>
        <w:t>LED</w:t>
      </w:r>
      <w:r w:rsidRPr="00477DC5">
        <w:rPr>
          <w:rFonts w:ascii="Arial" w:eastAsia="Times New Roman" w:hAnsi="Arial" w:cs="Arial"/>
          <w:sz w:val="24"/>
          <w:szCs w:val="24"/>
          <w:lang w:eastAsia="es-EC"/>
        </w:rPr>
        <w:t xml:space="preserve"> está diseñada para ser instalada en alumbrado público. </w:t>
      </w:r>
    </w:p>
    <w:p w:rsidR="00A008F2" w:rsidRPr="00477DC5" w:rsidRDefault="00A008F2" w:rsidP="00A008F2">
      <w:pPr>
        <w:spacing w:after="0"/>
        <w:jc w:val="both"/>
        <w:rPr>
          <w:rFonts w:ascii="Arial" w:eastAsia="Times New Roman" w:hAnsi="Arial" w:cs="Arial"/>
          <w:sz w:val="24"/>
          <w:szCs w:val="24"/>
          <w:lang w:eastAsia="es-EC"/>
        </w:rPr>
      </w:pPr>
      <w:r w:rsidRPr="00477DC5">
        <w:rPr>
          <w:rFonts w:ascii="Arial" w:eastAsia="Times New Roman" w:hAnsi="Arial" w:cs="Arial"/>
          <w:sz w:val="24"/>
          <w:szCs w:val="24"/>
          <w:lang w:eastAsia="es-EC"/>
        </w:rPr>
        <w:t xml:space="preserve">El cabezote es fabricado en aluminio inyectado con un reflector interno de aluminio anodizado y un refractor de vidrio pyrex con una curva de distribución tipo II o III. El marco donde se aloja el refractor cuenta con una bisagra para su fácil mantenimiento. </w:t>
      </w:r>
    </w:p>
    <w:p w:rsidR="00A008F2" w:rsidRDefault="00A008F2" w:rsidP="00A008F2">
      <w:pPr>
        <w:spacing w:after="0"/>
        <w:jc w:val="both"/>
        <w:rPr>
          <w:rFonts w:ascii="Arial" w:eastAsia="Times New Roman" w:hAnsi="Arial" w:cs="Arial"/>
          <w:sz w:val="24"/>
          <w:szCs w:val="24"/>
          <w:lang w:eastAsia="es-EC"/>
        </w:rPr>
      </w:pPr>
    </w:p>
    <w:p w:rsidR="008C5411" w:rsidRPr="003E7088" w:rsidRDefault="008C5411" w:rsidP="00A008F2">
      <w:pPr>
        <w:spacing w:after="0"/>
        <w:jc w:val="both"/>
        <w:rPr>
          <w:rFonts w:ascii="Arial" w:eastAsia="Times New Roman" w:hAnsi="Arial" w:cs="Arial"/>
          <w:sz w:val="24"/>
          <w:szCs w:val="30"/>
          <w:lang w:eastAsia="es-EC"/>
        </w:rPr>
      </w:pPr>
    </w:p>
    <w:p w:rsidR="00A008F2" w:rsidRPr="00825987" w:rsidRDefault="00A008F2" w:rsidP="00A008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A008F2" w:rsidRPr="006A0D8C" w:rsidRDefault="00A008F2" w:rsidP="00A008F2">
      <w:pPr>
        <w:spacing w:after="0"/>
        <w:jc w:val="both"/>
        <w:rPr>
          <w:rFonts w:ascii="Arial" w:eastAsia="Times New Roman" w:hAnsi="Arial" w:cs="Arial"/>
          <w:sz w:val="24"/>
          <w:szCs w:val="24"/>
          <w:lang w:eastAsia="es-EC"/>
        </w:rPr>
      </w:pPr>
      <w:r w:rsidRPr="006A0D8C">
        <w:rPr>
          <w:rFonts w:ascii="Arial" w:eastAsia="Times New Roman" w:hAnsi="Arial" w:cs="Arial"/>
          <w:sz w:val="24"/>
          <w:szCs w:val="24"/>
          <w:lang w:eastAsia="es-EC"/>
        </w:rPr>
        <w:t xml:space="preserve">Tanto el reflector como el refractor deberán formar un conjunto óptico adecuado, de manera que garantice los niveles de iluminación eficaces y uniformes, suministrando una distribución de luz con las características ya establecidas . </w:t>
      </w:r>
    </w:p>
    <w:p w:rsidR="00A008F2" w:rsidRDefault="00A008F2" w:rsidP="00A008F2">
      <w:pPr>
        <w:spacing w:after="0"/>
        <w:jc w:val="both"/>
        <w:rPr>
          <w:rFonts w:ascii="Arial" w:eastAsia="Times New Roman" w:hAnsi="Arial" w:cs="Arial"/>
          <w:sz w:val="24"/>
          <w:szCs w:val="30"/>
          <w:lang w:eastAsia="es-EC"/>
        </w:rPr>
      </w:pPr>
    </w:p>
    <w:p w:rsidR="00A008F2" w:rsidRPr="00C43484" w:rsidRDefault="00A008F2" w:rsidP="00A008F2">
      <w:pPr>
        <w:spacing w:after="0"/>
        <w:jc w:val="both"/>
        <w:rPr>
          <w:rFonts w:ascii="Arial" w:eastAsia="Times New Roman" w:hAnsi="Arial" w:cs="Arial"/>
          <w:sz w:val="24"/>
          <w:szCs w:val="30"/>
          <w:lang w:eastAsia="es-EC"/>
        </w:rPr>
      </w:pPr>
      <w:r>
        <w:rPr>
          <w:rFonts w:ascii="Arial" w:eastAsia="Times New Roman" w:hAnsi="Arial" w:cs="Arial"/>
          <w:sz w:val="24"/>
          <w:szCs w:val="30"/>
          <w:lang w:eastAsia="es-EC"/>
        </w:rPr>
        <w:t>Cabe recalcar que todos estos procedimientos se realizaran bajo la supervisión y aprobación del fiscalizador.</w:t>
      </w:r>
    </w:p>
    <w:p w:rsidR="00A008F2" w:rsidRDefault="00A008F2" w:rsidP="00A008F2">
      <w:pPr>
        <w:widowControl w:val="0"/>
        <w:autoSpaceDE w:val="0"/>
        <w:autoSpaceDN w:val="0"/>
        <w:adjustRightInd w:val="0"/>
        <w:jc w:val="both"/>
        <w:rPr>
          <w:rFonts w:ascii="Arial" w:hAnsi="Arial" w:cs="Arial"/>
          <w:b/>
          <w:bCs/>
          <w:sz w:val="24"/>
          <w:szCs w:val="24"/>
        </w:rPr>
      </w:pPr>
    </w:p>
    <w:p w:rsidR="00A008F2" w:rsidRPr="00825987" w:rsidRDefault="00A008F2" w:rsidP="00A008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MEDICIÓN Y PAGO.-</w:t>
      </w:r>
    </w:p>
    <w:p w:rsidR="00A008F2" w:rsidRPr="008C5411" w:rsidRDefault="00A008F2" w:rsidP="00A008F2">
      <w:pPr>
        <w:widowControl w:val="0"/>
        <w:autoSpaceDE w:val="0"/>
        <w:autoSpaceDN w:val="0"/>
        <w:adjustRightInd w:val="0"/>
        <w:jc w:val="both"/>
        <w:rPr>
          <w:rFonts w:ascii="Arial" w:hAnsi="Arial" w:cs="Arial"/>
          <w:sz w:val="24"/>
          <w:szCs w:val="24"/>
        </w:rPr>
      </w:pPr>
      <w:r>
        <w:rPr>
          <w:rFonts w:ascii="Arial" w:hAnsi="Arial" w:cs="Arial"/>
          <w:sz w:val="24"/>
          <w:szCs w:val="24"/>
        </w:rPr>
        <w:t>Se medira en unidades (U), su pago estará sujeto a lo que se indicare en el presupuesto.</w:t>
      </w:r>
    </w:p>
    <w:p w:rsidR="00A008F2" w:rsidRDefault="00A008F2" w:rsidP="00A008F2">
      <w:pPr>
        <w:widowControl w:val="0"/>
        <w:autoSpaceDE w:val="0"/>
        <w:autoSpaceDN w:val="0"/>
        <w:adjustRightInd w:val="0"/>
        <w:jc w:val="both"/>
        <w:rPr>
          <w:rFonts w:ascii="Arial" w:hAnsi="Arial" w:cs="Arial"/>
          <w:b/>
          <w:bCs/>
          <w:sz w:val="24"/>
          <w:szCs w:val="24"/>
        </w:rPr>
      </w:pPr>
    </w:p>
    <w:p w:rsidR="00A008F2" w:rsidRPr="00825987" w:rsidRDefault="008C5411" w:rsidP="00A008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UNIDAD (U</w:t>
      </w:r>
      <w:r w:rsidRPr="00825987">
        <w:rPr>
          <w:rFonts w:ascii="Arial" w:hAnsi="Arial" w:cs="Arial"/>
          <w:sz w:val="24"/>
          <w:szCs w:val="24"/>
        </w:rPr>
        <w:t>).</w:t>
      </w:r>
    </w:p>
    <w:p w:rsidR="00A008F2" w:rsidRPr="00825987" w:rsidRDefault="008C5411" w:rsidP="00A008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A008F2">
        <w:rPr>
          <w:rFonts w:ascii="Arial" w:hAnsi="Arial" w:cs="Arial"/>
          <w:sz w:val="24"/>
          <w:szCs w:val="24"/>
        </w:rPr>
        <w:t xml:space="preserve">LUMINARIA LED DE ALUMBRADO PÚBLICO 180W, 440V.  (INC. FOTOCÉLULA </w:t>
      </w:r>
      <w:r>
        <w:rPr>
          <w:rFonts w:ascii="Arial" w:hAnsi="Arial" w:cs="Arial"/>
          <w:sz w:val="24"/>
          <w:szCs w:val="24"/>
        </w:rPr>
        <w:t>E INSTALACIÓN)</w:t>
      </w:r>
      <w:r w:rsidRPr="006A0D8C">
        <w:rPr>
          <w:rFonts w:ascii="Arial" w:hAnsi="Arial" w:cs="Arial"/>
          <w:bCs/>
          <w:sz w:val="24"/>
          <w:szCs w:val="24"/>
        </w:rPr>
        <w:t>.</w:t>
      </w:r>
    </w:p>
    <w:p w:rsidR="00A008F2" w:rsidRPr="00825987" w:rsidRDefault="008C5411" w:rsidP="00A008F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Pr>
          <w:rFonts w:ascii="Arial" w:hAnsi="Arial" w:cs="Arial"/>
          <w:sz w:val="24"/>
          <w:szCs w:val="24"/>
        </w:rPr>
        <w:t>: HERRAMIENTA MENOR.</w:t>
      </w:r>
    </w:p>
    <w:p w:rsidR="00A008F2" w:rsidRDefault="008C5411" w:rsidP="00A008F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Pr>
          <w:rFonts w:ascii="Arial" w:hAnsi="Arial" w:cs="Arial"/>
          <w:bCs/>
          <w:sz w:val="24"/>
          <w:szCs w:val="24"/>
        </w:rPr>
        <w:t xml:space="preserve"> ELECTRICISTA, AYUDANTE</w:t>
      </w:r>
      <w:r w:rsidRPr="00825987">
        <w:rPr>
          <w:rFonts w:ascii="Arial" w:hAnsi="Arial" w:cs="Arial"/>
          <w:bCs/>
          <w:sz w:val="24"/>
          <w:szCs w:val="24"/>
        </w:rPr>
        <w:t>.</w:t>
      </w:r>
    </w:p>
    <w:p w:rsidR="008C5411" w:rsidRDefault="008C5411">
      <w:pPr>
        <w:rPr>
          <w:rFonts w:ascii="Arial" w:eastAsiaTheme="majorEastAsia" w:hAnsi="Arial" w:cs="Arial"/>
          <w:b/>
          <w:bCs/>
          <w:sz w:val="24"/>
          <w:szCs w:val="24"/>
        </w:rPr>
      </w:pPr>
    </w:p>
    <w:p w:rsidR="008C5411" w:rsidRDefault="008C5411" w:rsidP="008C5411">
      <w:pPr>
        <w:widowControl w:val="0"/>
        <w:tabs>
          <w:tab w:val="left" w:pos="3000"/>
        </w:tabs>
        <w:autoSpaceDE w:val="0"/>
        <w:autoSpaceDN w:val="0"/>
        <w:adjustRightInd w:val="0"/>
        <w:jc w:val="both"/>
        <w:rPr>
          <w:rFonts w:ascii="Arial" w:hAnsi="Arial" w:cs="Arial"/>
          <w:b/>
          <w:sz w:val="24"/>
          <w:szCs w:val="24"/>
        </w:rPr>
      </w:pPr>
    </w:p>
    <w:p w:rsidR="008C5411" w:rsidRPr="00825987" w:rsidRDefault="008C5411" w:rsidP="008C541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C5411">
        <w:rPr>
          <w:rFonts w:ascii="Arial" w:hAnsi="Arial" w:cs="Arial"/>
          <w:b/>
          <w:sz w:val="24"/>
          <w:szCs w:val="24"/>
        </w:rPr>
        <w:t>516109</w:t>
      </w:r>
      <w:r w:rsidRPr="00825987">
        <w:rPr>
          <w:rFonts w:ascii="Arial" w:hAnsi="Arial" w:cs="Arial"/>
          <w:b/>
          <w:sz w:val="24"/>
          <w:szCs w:val="24"/>
        </w:rPr>
        <w:tab/>
        <w:t>RUBRO:</w:t>
      </w:r>
      <w:r w:rsidRPr="00825987">
        <w:rPr>
          <w:rFonts w:ascii="Arial" w:hAnsi="Arial" w:cs="Arial"/>
          <w:sz w:val="24"/>
          <w:szCs w:val="24"/>
        </w:rPr>
        <w:t xml:space="preserve"> </w:t>
      </w:r>
      <w:r w:rsidRPr="008C5411">
        <w:rPr>
          <w:rFonts w:ascii="Arial" w:hAnsi="Arial" w:cs="Arial"/>
          <w:b/>
          <w:sz w:val="24"/>
          <w:szCs w:val="24"/>
        </w:rPr>
        <w:t>RETIRO DE POSTE (HORMIGÓN O METÁLICO)</w:t>
      </w:r>
      <w:r w:rsidRPr="00825987">
        <w:rPr>
          <w:rFonts w:ascii="Arial" w:hAnsi="Arial" w:cs="Arial"/>
          <w:b/>
          <w:bCs/>
          <w:sz w:val="24"/>
          <w:szCs w:val="24"/>
        </w:rPr>
        <w:t>.</w:t>
      </w:r>
    </w:p>
    <w:p w:rsidR="008C5411" w:rsidRDefault="008C5411" w:rsidP="008C541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C5411">
        <w:rPr>
          <w:rFonts w:ascii="Arial" w:hAnsi="Arial" w:cs="Arial"/>
          <w:b/>
          <w:sz w:val="24"/>
          <w:szCs w:val="24"/>
        </w:rPr>
        <w:t>516073</w:t>
      </w:r>
      <w:r w:rsidRPr="00825987">
        <w:rPr>
          <w:rFonts w:ascii="Arial" w:hAnsi="Arial" w:cs="Arial"/>
          <w:b/>
          <w:sz w:val="24"/>
          <w:szCs w:val="24"/>
        </w:rPr>
        <w:tab/>
        <w:t>RUBRO:</w:t>
      </w:r>
      <w:r w:rsidRPr="00825987">
        <w:rPr>
          <w:rFonts w:ascii="Arial" w:hAnsi="Arial" w:cs="Arial"/>
          <w:sz w:val="24"/>
          <w:szCs w:val="24"/>
        </w:rPr>
        <w:t xml:space="preserve"> </w:t>
      </w:r>
      <w:r w:rsidRPr="008C5411">
        <w:rPr>
          <w:rFonts w:ascii="Arial" w:hAnsi="Arial" w:cs="Arial"/>
          <w:b/>
          <w:sz w:val="24"/>
          <w:szCs w:val="24"/>
        </w:rPr>
        <w:t>DESMONTAJE DE CONDUCTOR DE ALUMINIO DE REDES</w:t>
      </w:r>
    </w:p>
    <w:p w:rsidR="008C5411" w:rsidRDefault="008C5411" w:rsidP="008C5411">
      <w:pPr>
        <w:widowControl w:val="0"/>
        <w:tabs>
          <w:tab w:val="left" w:pos="3000"/>
        </w:tabs>
        <w:autoSpaceDE w:val="0"/>
        <w:autoSpaceDN w:val="0"/>
        <w:adjustRightInd w:val="0"/>
        <w:jc w:val="both"/>
        <w:rPr>
          <w:rFonts w:ascii="Arial" w:hAnsi="Arial" w:cs="Arial"/>
          <w:b/>
          <w:bCs/>
          <w:sz w:val="24"/>
          <w:szCs w:val="24"/>
        </w:rPr>
      </w:pPr>
    </w:p>
    <w:p w:rsidR="008C5411" w:rsidRDefault="008C5411" w:rsidP="008C5411">
      <w:pPr>
        <w:widowControl w:val="0"/>
        <w:tabs>
          <w:tab w:val="left" w:pos="3000"/>
        </w:tabs>
        <w:autoSpaceDE w:val="0"/>
        <w:autoSpaceDN w:val="0"/>
        <w:adjustRightInd w:val="0"/>
        <w:jc w:val="both"/>
        <w:rPr>
          <w:rFonts w:ascii="Arial" w:hAnsi="Arial" w:cs="Arial"/>
          <w:b/>
          <w:bCs/>
          <w:sz w:val="24"/>
          <w:szCs w:val="24"/>
        </w:rPr>
      </w:pPr>
    </w:p>
    <w:p w:rsidR="008C5411" w:rsidRPr="006E14E9" w:rsidRDefault="008C5411" w:rsidP="008C541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8C5411" w:rsidRPr="006E14E9" w:rsidRDefault="008C5411" w:rsidP="008C5411">
      <w:pPr>
        <w:jc w:val="both"/>
        <w:rPr>
          <w:rFonts w:ascii="Arial" w:hAnsi="Arial" w:cs="Arial"/>
          <w:sz w:val="24"/>
          <w:szCs w:val="24"/>
        </w:rPr>
      </w:pPr>
      <w:r w:rsidRPr="006E14E9">
        <w:rPr>
          <w:rFonts w:ascii="Arial" w:hAnsi="Arial" w:cs="Arial"/>
          <w:sz w:val="24"/>
          <w:szCs w:val="24"/>
        </w:rPr>
        <w:t xml:space="preserve">El rubro consiste en el retiro de </w:t>
      </w:r>
      <w:r>
        <w:rPr>
          <w:rFonts w:ascii="Arial" w:hAnsi="Arial" w:cs="Arial"/>
          <w:sz w:val="24"/>
          <w:szCs w:val="24"/>
        </w:rPr>
        <w:t>postes sean estos metálicos o de hormigón</w:t>
      </w:r>
      <w:r w:rsidRPr="006E14E9">
        <w:rPr>
          <w:rFonts w:ascii="Arial" w:hAnsi="Arial" w:cs="Arial"/>
          <w:sz w:val="24"/>
          <w:szCs w:val="24"/>
        </w:rPr>
        <w:t xml:space="preserve"> de las edificaciones que tiene que demolerse</w:t>
      </w:r>
      <w:r>
        <w:rPr>
          <w:rFonts w:ascii="Arial" w:hAnsi="Arial" w:cs="Arial"/>
          <w:sz w:val="24"/>
          <w:szCs w:val="24"/>
        </w:rPr>
        <w:t xml:space="preserve"> o remodelarse</w:t>
      </w:r>
      <w:r w:rsidRPr="006E14E9">
        <w:rPr>
          <w:rFonts w:ascii="Arial" w:hAnsi="Arial" w:cs="Arial"/>
          <w:sz w:val="24"/>
          <w:szCs w:val="24"/>
        </w:rPr>
        <w:t>, se ubicarán en lugares adecuados que no estorben la normal circulación y los trabajos a ejecutarse.</w:t>
      </w:r>
    </w:p>
    <w:p w:rsidR="008C5411" w:rsidRPr="006E14E9" w:rsidRDefault="008C5411" w:rsidP="008C5411">
      <w:pPr>
        <w:jc w:val="both"/>
        <w:rPr>
          <w:rFonts w:ascii="Arial" w:hAnsi="Arial" w:cs="Arial"/>
          <w:sz w:val="24"/>
          <w:szCs w:val="24"/>
        </w:rPr>
      </w:pPr>
    </w:p>
    <w:p w:rsidR="008C5411" w:rsidRPr="006E14E9" w:rsidRDefault="008C5411" w:rsidP="008C5411">
      <w:pPr>
        <w:jc w:val="both"/>
        <w:rPr>
          <w:rFonts w:ascii="Arial" w:hAnsi="Arial" w:cs="Arial"/>
          <w:b/>
          <w:sz w:val="24"/>
          <w:szCs w:val="24"/>
        </w:rPr>
      </w:pPr>
      <w:r w:rsidRPr="006E14E9">
        <w:rPr>
          <w:rFonts w:ascii="Arial" w:hAnsi="Arial" w:cs="Arial"/>
          <w:b/>
          <w:sz w:val="24"/>
          <w:szCs w:val="24"/>
        </w:rPr>
        <w:t>MEDICIÓN Y  PAGO.-</w:t>
      </w:r>
    </w:p>
    <w:p w:rsidR="008C5411" w:rsidRPr="006E14E9" w:rsidRDefault="008C5411" w:rsidP="008C541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Para el pago se medirá </w:t>
      </w:r>
      <w:r>
        <w:rPr>
          <w:rFonts w:ascii="Arial" w:hAnsi="Arial" w:cs="Arial"/>
          <w:sz w:val="24"/>
          <w:szCs w:val="24"/>
        </w:rPr>
        <w:t xml:space="preserve">en unidad (U) </w:t>
      </w:r>
      <w:r w:rsidRPr="006E14E9">
        <w:rPr>
          <w:rFonts w:ascii="Arial" w:hAnsi="Arial" w:cs="Arial"/>
          <w:sz w:val="24"/>
          <w:szCs w:val="24"/>
        </w:rPr>
        <w:t>realmente en obra y aprobado por el Fiscalizador y se pagará a los precios contractuales.</w:t>
      </w:r>
    </w:p>
    <w:p w:rsidR="008C5411" w:rsidRDefault="008C5411" w:rsidP="008C5411">
      <w:pPr>
        <w:widowControl w:val="0"/>
        <w:autoSpaceDE w:val="0"/>
        <w:autoSpaceDN w:val="0"/>
        <w:adjustRightInd w:val="0"/>
        <w:jc w:val="both"/>
        <w:rPr>
          <w:rFonts w:ascii="Arial" w:hAnsi="Arial" w:cs="Arial"/>
          <w:sz w:val="24"/>
          <w:szCs w:val="24"/>
        </w:rPr>
      </w:pPr>
    </w:p>
    <w:p w:rsidR="008C5411" w:rsidRPr="00825987" w:rsidRDefault="008C5411" w:rsidP="008C5411">
      <w:pPr>
        <w:widowControl w:val="0"/>
        <w:autoSpaceDE w:val="0"/>
        <w:autoSpaceDN w:val="0"/>
        <w:adjustRightInd w:val="0"/>
        <w:jc w:val="both"/>
        <w:rPr>
          <w:rFonts w:ascii="Arial" w:hAnsi="Arial" w:cs="Arial"/>
          <w:sz w:val="24"/>
          <w:szCs w:val="24"/>
        </w:rPr>
      </w:pPr>
    </w:p>
    <w:p w:rsidR="008C5411" w:rsidRPr="00825987" w:rsidRDefault="008C5411" w:rsidP="008C541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UNIDAD (U)</w:t>
      </w:r>
      <w:r w:rsidRPr="00825987">
        <w:rPr>
          <w:rFonts w:ascii="Arial" w:hAnsi="Arial" w:cs="Arial"/>
          <w:sz w:val="24"/>
          <w:szCs w:val="24"/>
        </w:rPr>
        <w:t>.</w:t>
      </w:r>
    </w:p>
    <w:p w:rsidR="008C5411" w:rsidRPr="00825987" w:rsidRDefault="008C5411" w:rsidP="008C541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 xml:space="preserve">MATERIALES MÍNIMOS: </w:t>
      </w:r>
      <w:r w:rsidRPr="00825987">
        <w:rPr>
          <w:rFonts w:ascii="Arial" w:hAnsi="Arial" w:cs="Arial"/>
          <w:bCs/>
          <w:sz w:val="24"/>
          <w:szCs w:val="24"/>
        </w:rPr>
        <w:t>NINGUNO.</w:t>
      </w:r>
    </w:p>
    <w:p w:rsidR="008C5411" w:rsidRPr="00825987" w:rsidRDefault="008C5411" w:rsidP="008C541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C5411" w:rsidRPr="00825987" w:rsidRDefault="008C5411" w:rsidP="008C541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ELECTRICISTA, MAESTRO ELECTRICISTA.</w:t>
      </w:r>
    </w:p>
    <w:p w:rsidR="008C5411" w:rsidRDefault="008C5411">
      <w:pPr>
        <w:rPr>
          <w:rFonts w:ascii="Arial" w:eastAsiaTheme="majorEastAsia" w:hAnsi="Arial" w:cs="Arial"/>
          <w:b/>
          <w:bCs/>
          <w:sz w:val="24"/>
          <w:szCs w:val="24"/>
        </w:rPr>
      </w:pPr>
    </w:p>
    <w:p w:rsidR="005F4B5D" w:rsidRDefault="005F4B5D" w:rsidP="005F4B5D">
      <w:pPr>
        <w:jc w:val="both"/>
        <w:rPr>
          <w:rFonts w:ascii="Arial" w:hAnsi="Arial" w:cs="Arial"/>
          <w:b/>
          <w:sz w:val="24"/>
          <w:szCs w:val="24"/>
        </w:rPr>
      </w:pPr>
    </w:p>
    <w:p w:rsidR="005F4B5D" w:rsidRDefault="005F4B5D" w:rsidP="005F4B5D">
      <w:pPr>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C5411">
        <w:rPr>
          <w:rFonts w:ascii="Arial" w:hAnsi="Arial" w:cs="Arial"/>
          <w:b/>
          <w:sz w:val="24"/>
          <w:szCs w:val="24"/>
        </w:rPr>
        <w:t>516073</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RUBRO:</w:t>
      </w:r>
      <w:r w:rsidRPr="00825987">
        <w:rPr>
          <w:rFonts w:ascii="Arial" w:hAnsi="Arial" w:cs="Arial"/>
          <w:sz w:val="24"/>
          <w:szCs w:val="24"/>
        </w:rPr>
        <w:t xml:space="preserve"> </w:t>
      </w:r>
      <w:r w:rsidRPr="005F4B5D">
        <w:rPr>
          <w:rFonts w:ascii="Arial" w:hAnsi="Arial" w:cs="Arial"/>
          <w:b/>
          <w:sz w:val="24"/>
          <w:szCs w:val="24"/>
        </w:rPr>
        <w:t>TRANSFORMADOR PADMOUNTED TRIFÁSICO PROPUESTO 50 KVA, 13200/220-127V. EN BASE DE HORMIGÓN</w:t>
      </w:r>
    </w:p>
    <w:p w:rsidR="005F4B5D" w:rsidRDefault="005F4B5D" w:rsidP="005F4B5D">
      <w:pPr>
        <w:pStyle w:val="Ttulo3"/>
        <w:jc w:val="both"/>
        <w:rPr>
          <w:rFonts w:ascii="Arial" w:hAnsi="Arial" w:cs="Arial"/>
          <w:color w:val="auto"/>
          <w:sz w:val="24"/>
          <w:szCs w:val="24"/>
        </w:rPr>
      </w:pPr>
    </w:p>
    <w:p w:rsidR="005F4B5D" w:rsidRPr="005F4B5D" w:rsidRDefault="005F4B5D" w:rsidP="005F4B5D"/>
    <w:p w:rsidR="005F4B5D" w:rsidRPr="00254D0F" w:rsidRDefault="005F4B5D" w:rsidP="005F4B5D">
      <w:pPr>
        <w:pStyle w:val="Ttulo3"/>
        <w:jc w:val="both"/>
        <w:rPr>
          <w:rFonts w:ascii="Arial" w:hAnsi="Arial" w:cs="Arial"/>
          <w:color w:val="auto"/>
          <w:sz w:val="24"/>
          <w:szCs w:val="24"/>
        </w:rPr>
      </w:pPr>
      <w:r w:rsidRPr="00254D0F">
        <w:rPr>
          <w:rFonts w:ascii="Arial" w:hAnsi="Arial" w:cs="Arial"/>
          <w:color w:val="auto"/>
          <w:sz w:val="24"/>
          <w:szCs w:val="24"/>
        </w:rPr>
        <w:t>DESCRIPCIÓN</w:t>
      </w:r>
    </w:p>
    <w:p w:rsidR="005F4B5D" w:rsidRPr="00254D0F" w:rsidRDefault="005F4B5D" w:rsidP="005F4B5D">
      <w:pPr>
        <w:jc w:val="both"/>
        <w:rPr>
          <w:rFonts w:ascii="Arial" w:hAnsi="Arial" w:cs="Arial"/>
          <w:sz w:val="24"/>
          <w:szCs w:val="24"/>
        </w:rPr>
      </w:pPr>
    </w:p>
    <w:p w:rsidR="005F4B5D" w:rsidRPr="00254D0F" w:rsidRDefault="005F4B5D" w:rsidP="005F4B5D">
      <w:pPr>
        <w:jc w:val="both"/>
        <w:rPr>
          <w:rFonts w:ascii="Arial" w:hAnsi="Arial" w:cs="Arial"/>
          <w:sz w:val="24"/>
          <w:szCs w:val="24"/>
        </w:rPr>
      </w:pPr>
      <w:r w:rsidRPr="00254D0F">
        <w:rPr>
          <w:rFonts w:ascii="Arial" w:hAnsi="Arial" w:cs="Arial"/>
          <w:sz w:val="24"/>
          <w:szCs w:val="24"/>
        </w:rPr>
        <w:t>Serán las actividades para la instalación del transformador trifásico convencional que servirá para dotar de energía eléctrica a el CENAIM, desde el tablero de distribución principal, hasta los diferentes centros de cargas instalados en el centro.</w:t>
      </w:r>
    </w:p>
    <w:p w:rsidR="005F4B5D" w:rsidRPr="00254D0F" w:rsidRDefault="005F4B5D" w:rsidP="005F4B5D">
      <w:pPr>
        <w:jc w:val="both"/>
        <w:rPr>
          <w:rFonts w:ascii="Arial" w:hAnsi="Arial" w:cs="Arial"/>
          <w:b/>
          <w:bCs/>
          <w:sz w:val="24"/>
          <w:szCs w:val="24"/>
        </w:rPr>
      </w:pPr>
      <w:r w:rsidRPr="00254D0F">
        <w:rPr>
          <w:rFonts w:ascii="Arial" w:hAnsi="Arial" w:cs="Arial"/>
          <w:sz w:val="24"/>
          <w:szCs w:val="24"/>
        </w:rPr>
        <w:t>El transformador será tipo convencional. SU Potencia</w:t>
      </w:r>
      <w:r>
        <w:rPr>
          <w:rFonts w:ascii="Arial" w:hAnsi="Arial" w:cs="Arial"/>
          <w:sz w:val="24"/>
          <w:szCs w:val="24"/>
        </w:rPr>
        <w:t xml:space="preserve"> nominal en régimen continuo: 5</w:t>
      </w:r>
      <w:r w:rsidRPr="00254D0F">
        <w:rPr>
          <w:rFonts w:ascii="Arial" w:hAnsi="Arial" w:cs="Arial"/>
          <w:sz w:val="24"/>
          <w:szCs w:val="24"/>
        </w:rPr>
        <w:t xml:space="preserve">0 KVA. </w:t>
      </w:r>
      <w:r>
        <w:rPr>
          <w:rFonts w:ascii="Arial" w:hAnsi="Arial" w:cs="Arial"/>
          <w:sz w:val="24"/>
          <w:szCs w:val="24"/>
        </w:rPr>
        <w:t>El mismo será instalado en una base de hormigon</w:t>
      </w:r>
      <w:r w:rsidRPr="00254D0F">
        <w:rPr>
          <w:rFonts w:ascii="Arial" w:hAnsi="Arial" w:cs="Arial"/>
          <w:sz w:val="24"/>
          <w:szCs w:val="24"/>
        </w:rPr>
        <w:t xml:space="preserve">. </w:t>
      </w:r>
    </w:p>
    <w:p w:rsidR="005F4B5D" w:rsidRDefault="005F4B5D" w:rsidP="005F4B5D">
      <w:pPr>
        <w:pStyle w:val="Ttulo3"/>
        <w:jc w:val="both"/>
        <w:rPr>
          <w:rFonts w:ascii="Arial" w:hAnsi="Arial" w:cs="Arial"/>
          <w:bCs w:val="0"/>
          <w:color w:val="auto"/>
          <w:sz w:val="24"/>
          <w:szCs w:val="24"/>
        </w:rPr>
      </w:pPr>
    </w:p>
    <w:p w:rsidR="005F4B5D" w:rsidRDefault="005F4B5D" w:rsidP="005F4B5D">
      <w:pPr>
        <w:jc w:val="both"/>
        <w:rPr>
          <w:rFonts w:ascii="Arial" w:hAnsi="Arial" w:cs="Arial"/>
          <w:b/>
          <w:sz w:val="24"/>
          <w:szCs w:val="24"/>
        </w:rPr>
      </w:pPr>
    </w:p>
    <w:p w:rsidR="005F4B5D" w:rsidRPr="006E14E9" w:rsidRDefault="005F4B5D" w:rsidP="005F4B5D">
      <w:pPr>
        <w:jc w:val="both"/>
        <w:rPr>
          <w:rFonts w:ascii="Arial" w:hAnsi="Arial" w:cs="Arial"/>
          <w:b/>
          <w:sz w:val="24"/>
          <w:szCs w:val="24"/>
        </w:rPr>
      </w:pPr>
      <w:r w:rsidRPr="006E14E9">
        <w:rPr>
          <w:rFonts w:ascii="Arial" w:hAnsi="Arial" w:cs="Arial"/>
          <w:b/>
          <w:sz w:val="24"/>
          <w:szCs w:val="24"/>
        </w:rPr>
        <w:t>MEDICIÓN Y  PAGO.-</w:t>
      </w:r>
    </w:p>
    <w:p w:rsidR="005F4B5D" w:rsidRPr="006E14E9" w:rsidRDefault="005F4B5D" w:rsidP="005F4B5D">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Para el pago se medirá </w:t>
      </w:r>
      <w:r>
        <w:rPr>
          <w:rFonts w:ascii="Arial" w:hAnsi="Arial" w:cs="Arial"/>
          <w:sz w:val="24"/>
          <w:szCs w:val="24"/>
        </w:rPr>
        <w:t xml:space="preserve">en unidad (U) </w:t>
      </w:r>
      <w:r w:rsidRPr="006E14E9">
        <w:rPr>
          <w:rFonts w:ascii="Arial" w:hAnsi="Arial" w:cs="Arial"/>
          <w:sz w:val="24"/>
          <w:szCs w:val="24"/>
        </w:rPr>
        <w:t>realmente en obra y aprobado por el Fiscalizador y se pagará a los precios contractuales.</w:t>
      </w:r>
    </w:p>
    <w:p w:rsidR="005F4B5D" w:rsidRDefault="005F4B5D" w:rsidP="005F4B5D">
      <w:pPr>
        <w:widowControl w:val="0"/>
        <w:autoSpaceDE w:val="0"/>
        <w:autoSpaceDN w:val="0"/>
        <w:adjustRightInd w:val="0"/>
        <w:jc w:val="both"/>
        <w:rPr>
          <w:rFonts w:ascii="Arial" w:hAnsi="Arial" w:cs="Arial"/>
          <w:sz w:val="24"/>
          <w:szCs w:val="24"/>
        </w:rPr>
      </w:pPr>
    </w:p>
    <w:p w:rsidR="005F4B5D" w:rsidRPr="00825987" w:rsidRDefault="005F4B5D" w:rsidP="005F4B5D">
      <w:pPr>
        <w:widowControl w:val="0"/>
        <w:autoSpaceDE w:val="0"/>
        <w:autoSpaceDN w:val="0"/>
        <w:adjustRightInd w:val="0"/>
        <w:jc w:val="both"/>
        <w:rPr>
          <w:rFonts w:ascii="Arial" w:hAnsi="Arial" w:cs="Arial"/>
          <w:sz w:val="24"/>
          <w:szCs w:val="24"/>
        </w:rPr>
      </w:pPr>
    </w:p>
    <w:p w:rsidR="005F4B5D" w:rsidRPr="00825987" w:rsidRDefault="005F4B5D" w:rsidP="005F4B5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UNIDAD (U)</w:t>
      </w:r>
      <w:r w:rsidRPr="00825987">
        <w:rPr>
          <w:rFonts w:ascii="Arial" w:hAnsi="Arial" w:cs="Arial"/>
          <w:sz w:val="24"/>
          <w:szCs w:val="24"/>
        </w:rPr>
        <w:t>.</w:t>
      </w:r>
    </w:p>
    <w:p w:rsidR="005F4B5D" w:rsidRPr="00825987" w:rsidRDefault="005F4B5D" w:rsidP="005F4B5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5F4B5D" w:rsidRPr="00825987" w:rsidRDefault="005F4B5D" w:rsidP="005F4B5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5F4B5D" w:rsidRPr="00825987" w:rsidRDefault="005F4B5D" w:rsidP="005F4B5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ELECTRICISTA, </w:t>
      </w:r>
      <w:r w:rsidRPr="00825987">
        <w:rPr>
          <w:rFonts w:ascii="Arial" w:hAnsi="Arial" w:cs="Arial"/>
          <w:bCs/>
          <w:sz w:val="24"/>
          <w:szCs w:val="24"/>
        </w:rPr>
        <w:lastRenderedPageBreak/>
        <w:t>MAESTRO ELECTRICISTA.</w:t>
      </w:r>
    </w:p>
    <w:p w:rsidR="005F4B5D" w:rsidRDefault="005F4B5D">
      <w:pPr>
        <w:rPr>
          <w:rFonts w:ascii="Arial" w:eastAsiaTheme="majorEastAsia" w:hAnsi="Arial" w:cs="Arial"/>
          <w:b/>
          <w:bCs/>
          <w:sz w:val="24"/>
          <w:szCs w:val="24"/>
        </w:rPr>
      </w:pPr>
    </w:p>
    <w:p w:rsidR="005F4B5D" w:rsidRPr="00825987" w:rsidRDefault="005F4B5D" w:rsidP="005F4B5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5F4B5D">
        <w:rPr>
          <w:rFonts w:ascii="Arial" w:hAnsi="Arial" w:cs="Arial"/>
          <w:b/>
          <w:sz w:val="24"/>
          <w:szCs w:val="24"/>
        </w:rPr>
        <w:t>516504</w:t>
      </w:r>
      <w:r w:rsidRPr="00825987">
        <w:rPr>
          <w:rFonts w:ascii="Arial" w:hAnsi="Arial" w:cs="Arial"/>
          <w:b/>
          <w:sz w:val="24"/>
          <w:szCs w:val="24"/>
        </w:rPr>
        <w:tab/>
        <w:t>RUBRO:</w:t>
      </w:r>
      <w:r w:rsidRPr="00825987">
        <w:rPr>
          <w:rFonts w:ascii="Arial" w:hAnsi="Arial" w:cs="Arial"/>
          <w:sz w:val="24"/>
          <w:szCs w:val="24"/>
        </w:rPr>
        <w:t xml:space="preserve"> </w:t>
      </w:r>
      <w:r w:rsidRPr="005F4B5D">
        <w:rPr>
          <w:rFonts w:ascii="Arial" w:hAnsi="Arial" w:cs="Arial"/>
          <w:b/>
          <w:sz w:val="24"/>
          <w:szCs w:val="24"/>
        </w:rPr>
        <w:t>SISTEMA DE PUESTA A TIERRA PARA TRANSFORMADORES PADMOUNTED.</w:t>
      </w:r>
      <w:r w:rsidRPr="00825987">
        <w:rPr>
          <w:rFonts w:ascii="Arial" w:hAnsi="Arial" w:cs="Arial"/>
          <w:b/>
          <w:sz w:val="24"/>
          <w:szCs w:val="24"/>
        </w:rPr>
        <w:t>.</w:t>
      </w:r>
    </w:p>
    <w:p w:rsidR="005F4B5D" w:rsidRPr="00825987" w:rsidRDefault="005F4B5D" w:rsidP="005F4B5D">
      <w:pPr>
        <w:widowControl w:val="0"/>
        <w:tabs>
          <w:tab w:val="left" w:pos="3000"/>
        </w:tabs>
        <w:autoSpaceDE w:val="0"/>
        <w:autoSpaceDN w:val="0"/>
        <w:adjustRightInd w:val="0"/>
        <w:jc w:val="both"/>
        <w:rPr>
          <w:rFonts w:ascii="Arial" w:hAnsi="Arial" w:cs="Arial"/>
          <w:b/>
          <w:bCs/>
          <w:sz w:val="24"/>
          <w:szCs w:val="24"/>
        </w:rPr>
      </w:pPr>
    </w:p>
    <w:p w:rsidR="005F4B5D" w:rsidRPr="006E14E9" w:rsidRDefault="005F4B5D" w:rsidP="005F4B5D">
      <w:pPr>
        <w:jc w:val="both"/>
        <w:rPr>
          <w:rFonts w:ascii="Arial" w:hAnsi="Arial" w:cs="Arial"/>
          <w:b/>
          <w:sz w:val="24"/>
          <w:szCs w:val="24"/>
        </w:rPr>
      </w:pPr>
      <w:r w:rsidRPr="006E14E9">
        <w:rPr>
          <w:rFonts w:ascii="Arial" w:hAnsi="Arial" w:cs="Arial"/>
          <w:b/>
          <w:sz w:val="24"/>
          <w:szCs w:val="24"/>
        </w:rPr>
        <w:t>DESCRIPCION.-</w:t>
      </w:r>
    </w:p>
    <w:p w:rsidR="005F4B5D" w:rsidRPr="005F4B5D" w:rsidRDefault="005F4B5D" w:rsidP="005F4B5D">
      <w:pPr>
        <w:jc w:val="both"/>
        <w:rPr>
          <w:rFonts w:ascii="Arial" w:hAnsi="Arial" w:cs="Arial"/>
          <w:sz w:val="24"/>
          <w:szCs w:val="24"/>
        </w:rPr>
      </w:pPr>
      <w:r w:rsidRPr="005F4B5D">
        <w:rPr>
          <w:rFonts w:ascii="Arial" w:hAnsi="Arial" w:cs="Arial"/>
          <w:sz w:val="24"/>
          <w:szCs w:val="24"/>
        </w:rPr>
        <w:t xml:space="preserve">Es un instrumento cuyo objetivo es atraer un </w:t>
      </w:r>
      <w:hyperlink r:id="rId9" w:tooltip="Rayo" w:history="1">
        <w:r w:rsidRPr="005F4B5D">
          <w:rPr>
            <w:rStyle w:val="Hipervnculo"/>
            <w:rFonts w:ascii="Arial" w:hAnsi="Arial" w:cs="Arial"/>
            <w:color w:val="auto"/>
            <w:sz w:val="24"/>
            <w:szCs w:val="24"/>
            <w:u w:val="none"/>
          </w:rPr>
          <w:t>rayo</w:t>
        </w:r>
      </w:hyperlink>
      <w:r w:rsidRPr="005F4B5D">
        <w:rPr>
          <w:rFonts w:ascii="Arial" w:hAnsi="Arial" w:cs="Arial"/>
          <w:sz w:val="24"/>
          <w:szCs w:val="24"/>
        </w:rPr>
        <w:t xml:space="preserve"> </w:t>
      </w:r>
      <w:hyperlink r:id="rId10" w:tooltip="Ionización" w:history="1">
        <w:r w:rsidRPr="005F4B5D">
          <w:rPr>
            <w:rStyle w:val="Hipervnculo"/>
            <w:rFonts w:ascii="Arial" w:hAnsi="Arial" w:cs="Arial"/>
            <w:color w:val="auto"/>
            <w:sz w:val="24"/>
            <w:szCs w:val="24"/>
            <w:u w:val="none"/>
          </w:rPr>
          <w:t>ionizado</w:t>
        </w:r>
      </w:hyperlink>
      <w:r w:rsidRPr="005F4B5D">
        <w:rPr>
          <w:rFonts w:ascii="Arial" w:hAnsi="Arial" w:cs="Arial"/>
          <w:sz w:val="24"/>
          <w:szCs w:val="24"/>
        </w:rPr>
        <w:t xml:space="preserve"> del aire para conducir la descarga hacia tierra, de tal modo que no cause daños a las personas o construcciones.</w:t>
      </w:r>
    </w:p>
    <w:p w:rsidR="005F4B5D" w:rsidRPr="005F4B5D" w:rsidRDefault="005F4B5D" w:rsidP="005F4B5D">
      <w:pPr>
        <w:jc w:val="both"/>
        <w:rPr>
          <w:rFonts w:ascii="Arial" w:hAnsi="Arial" w:cs="Arial"/>
          <w:b/>
          <w:sz w:val="24"/>
          <w:szCs w:val="24"/>
        </w:rPr>
      </w:pPr>
      <w:r w:rsidRPr="005F4B5D">
        <w:rPr>
          <w:rFonts w:ascii="Arial" w:hAnsi="Arial" w:cs="Arial"/>
          <w:b/>
          <w:sz w:val="24"/>
          <w:szCs w:val="24"/>
        </w:rPr>
        <w:t>PROCEDIMIENTO.-</w:t>
      </w:r>
    </w:p>
    <w:p w:rsidR="005F4B5D" w:rsidRPr="005F4B5D" w:rsidRDefault="005F4B5D" w:rsidP="005F4B5D">
      <w:pPr>
        <w:jc w:val="both"/>
        <w:rPr>
          <w:rFonts w:ascii="Arial" w:hAnsi="Arial" w:cs="Arial"/>
          <w:sz w:val="24"/>
          <w:szCs w:val="24"/>
        </w:rPr>
      </w:pPr>
      <w:r w:rsidRPr="005F4B5D">
        <w:rPr>
          <w:rFonts w:ascii="Arial" w:hAnsi="Arial" w:cs="Arial"/>
          <w:sz w:val="24"/>
          <w:szCs w:val="24"/>
        </w:rPr>
        <w:t>Las instalaciones de pararrayos consisten en un mástil metálico (</w:t>
      </w:r>
      <w:hyperlink r:id="rId11" w:tooltip="Acero inoxidable" w:history="1">
        <w:r w:rsidRPr="005F4B5D">
          <w:rPr>
            <w:rStyle w:val="Hipervnculo"/>
            <w:rFonts w:ascii="Arial" w:hAnsi="Arial" w:cs="Arial"/>
            <w:color w:val="auto"/>
            <w:sz w:val="24"/>
            <w:szCs w:val="24"/>
            <w:u w:val="none"/>
          </w:rPr>
          <w:t>acero inoxidable</w:t>
        </w:r>
      </w:hyperlink>
      <w:r w:rsidRPr="005F4B5D">
        <w:rPr>
          <w:rFonts w:ascii="Arial" w:hAnsi="Arial" w:cs="Arial"/>
          <w:sz w:val="24"/>
          <w:szCs w:val="24"/>
        </w:rPr>
        <w:t xml:space="preserve">, </w:t>
      </w:r>
      <w:hyperlink r:id="rId12" w:tooltip="Aluminio" w:history="1">
        <w:r w:rsidRPr="005F4B5D">
          <w:rPr>
            <w:rStyle w:val="Hipervnculo"/>
            <w:rFonts w:ascii="Arial" w:hAnsi="Arial" w:cs="Arial"/>
            <w:color w:val="auto"/>
            <w:sz w:val="24"/>
            <w:szCs w:val="24"/>
            <w:u w:val="none"/>
          </w:rPr>
          <w:t>aluminio</w:t>
        </w:r>
      </w:hyperlink>
      <w:r w:rsidRPr="005F4B5D">
        <w:rPr>
          <w:rFonts w:ascii="Arial" w:hAnsi="Arial" w:cs="Arial"/>
          <w:sz w:val="24"/>
          <w:szCs w:val="24"/>
        </w:rPr>
        <w:t xml:space="preserve">, </w:t>
      </w:r>
      <w:hyperlink r:id="rId13" w:tooltip="Cobre" w:history="1">
        <w:r w:rsidRPr="005F4B5D">
          <w:rPr>
            <w:rStyle w:val="Hipervnculo"/>
            <w:rFonts w:ascii="Arial" w:hAnsi="Arial" w:cs="Arial"/>
            <w:color w:val="auto"/>
            <w:sz w:val="24"/>
            <w:szCs w:val="24"/>
            <w:u w:val="none"/>
          </w:rPr>
          <w:t>cobre</w:t>
        </w:r>
      </w:hyperlink>
      <w:r w:rsidRPr="005F4B5D">
        <w:rPr>
          <w:rFonts w:ascii="Arial" w:hAnsi="Arial" w:cs="Arial"/>
          <w:sz w:val="24"/>
          <w:szCs w:val="24"/>
        </w:rPr>
        <w:t xml:space="preserve"> o </w:t>
      </w:r>
      <w:hyperlink r:id="rId14" w:tooltip="Acero" w:history="1">
        <w:r w:rsidRPr="005F4B5D">
          <w:rPr>
            <w:rStyle w:val="Hipervnculo"/>
            <w:rFonts w:ascii="Arial" w:hAnsi="Arial" w:cs="Arial"/>
            <w:color w:val="auto"/>
            <w:sz w:val="24"/>
            <w:szCs w:val="24"/>
            <w:u w:val="none"/>
          </w:rPr>
          <w:t>acero</w:t>
        </w:r>
      </w:hyperlink>
      <w:r w:rsidRPr="005F4B5D">
        <w:rPr>
          <w:rFonts w:ascii="Arial" w:hAnsi="Arial" w:cs="Arial"/>
          <w:sz w:val="24"/>
          <w:szCs w:val="24"/>
        </w:rPr>
        <w:t xml:space="preserve">) con un cabezal captador. El cabezal tiene muchas formas en función de su primer funcionamiento: puede ser en punta, multipuntas, semiesférico o esférico y debe sobresalir por encima de las partes más altas del edificio. El cabezal está unido a una toma de tierra eléctrica por medio de un cable de cobre conductor. La </w:t>
      </w:r>
      <w:hyperlink r:id="rId15" w:tooltip="Toma de tierra" w:history="1">
        <w:r w:rsidRPr="005F4B5D">
          <w:rPr>
            <w:rStyle w:val="Hipervnculo"/>
            <w:rFonts w:ascii="Arial" w:hAnsi="Arial" w:cs="Arial"/>
            <w:color w:val="auto"/>
            <w:sz w:val="24"/>
            <w:szCs w:val="24"/>
            <w:u w:val="none"/>
          </w:rPr>
          <w:t>toma de tierra</w:t>
        </w:r>
      </w:hyperlink>
      <w:r w:rsidRPr="005F4B5D">
        <w:rPr>
          <w:rFonts w:ascii="Arial" w:hAnsi="Arial" w:cs="Arial"/>
          <w:sz w:val="24"/>
          <w:szCs w:val="24"/>
        </w:rPr>
        <w:t xml:space="preserve"> se construye mediante picas de metal que hacen las funciones de electrodos en el terreno o mediante placas de metal conductoras también enterradas.</w:t>
      </w:r>
    </w:p>
    <w:p w:rsidR="005F4B5D" w:rsidRPr="005F4B5D" w:rsidRDefault="005F4B5D" w:rsidP="005F4B5D">
      <w:pPr>
        <w:jc w:val="both"/>
        <w:rPr>
          <w:rFonts w:ascii="Arial" w:hAnsi="Arial" w:cs="Arial"/>
          <w:b/>
          <w:sz w:val="24"/>
          <w:szCs w:val="24"/>
        </w:rPr>
      </w:pPr>
      <w:r w:rsidRPr="005F4B5D">
        <w:rPr>
          <w:rFonts w:ascii="Arial" w:hAnsi="Arial" w:cs="Arial"/>
          <w:b/>
          <w:sz w:val="24"/>
          <w:szCs w:val="24"/>
        </w:rPr>
        <w:t>MEDICION Y PAGO.-</w:t>
      </w:r>
    </w:p>
    <w:p w:rsidR="005F4B5D" w:rsidRPr="006E14E9" w:rsidRDefault="005F4B5D" w:rsidP="005F4B5D">
      <w:pPr>
        <w:widowControl w:val="0"/>
        <w:autoSpaceDE w:val="0"/>
        <w:autoSpaceDN w:val="0"/>
        <w:adjustRightInd w:val="0"/>
        <w:jc w:val="both"/>
        <w:rPr>
          <w:rFonts w:ascii="Arial" w:hAnsi="Arial" w:cs="Arial"/>
          <w:color w:val="000000"/>
          <w:sz w:val="24"/>
          <w:szCs w:val="24"/>
        </w:rPr>
      </w:pPr>
      <w:r w:rsidRPr="005F4B5D">
        <w:rPr>
          <w:rFonts w:ascii="Arial" w:hAnsi="Arial" w:cs="Arial"/>
          <w:sz w:val="24"/>
          <w:szCs w:val="24"/>
        </w:rPr>
        <w:t>El pago constituirá la compensación total por la mano de obra</w:t>
      </w:r>
      <w:r w:rsidRPr="006E14E9">
        <w:rPr>
          <w:rFonts w:ascii="Arial" w:hAnsi="Arial" w:cs="Arial"/>
          <w:sz w:val="24"/>
          <w:szCs w:val="24"/>
        </w:rPr>
        <w:t>, equipo, herramientas y operaciones conexas en la ejecución de los trabajos necesarios para la realización en forma satisfactoria del rubro.</w:t>
      </w:r>
    </w:p>
    <w:p w:rsidR="005F4B5D" w:rsidRPr="00825987" w:rsidRDefault="005F4B5D" w:rsidP="005F4B5D">
      <w:pPr>
        <w:widowControl w:val="0"/>
        <w:autoSpaceDE w:val="0"/>
        <w:autoSpaceDN w:val="0"/>
        <w:adjustRightInd w:val="0"/>
        <w:jc w:val="both"/>
        <w:rPr>
          <w:rFonts w:ascii="Arial" w:hAnsi="Arial" w:cs="Arial"/>
          <w:sz w:val="24"/>
          <w:szCs w:val="24"/>
        </w:rPr>
      </w:pPr>
    </w:p>
    <w:p w:rsidR="005F4B5D" w:rsidRPr="00825987" w:rsidRDefault="005F4B5D" w:rsidP="005F4B5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5F4B5D" w:rsidRPr="00825987" w:rsidRDefault="005F4B5D" w:rsidP="005F4B5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CEMENTO, ARENA, RIPIO, AGUA, DISCO DE DESBASTE.</w:t>
      </w:r>
    </w:p>
    <w:p w:rsidR="005F4B5D" w:rsidRPr="00825987" w:rsidRDefault="005F4B5D" w:rsidP="005F4B5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CONECTOR PARA SOPORTE CABLE TIERRA –PARED, CONDUCTOR DE COBRE DESNUDO #2 AWG, VARILLA ALTA CAPA COPPERWELD CON CONECTOR 16X1800MM, SUELDA EXOTÉRMICA, MINERAL GEN.</w:t>
      </w:r>
    </w:p>
    <w:p w:rsidR="005F4B5D" w:rsidRPr="00825987" w:rsidRDefault="005F4B5D" w:rsidP="005F4B5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ELECTRICISTA, ALBAÑIL, PEON EN GENERAL.</w:t>
      </w:r>
    </w:p>
    <w:p w:rsidR="00BB3C43" w:rsidRDefault="005F4B5D" w:rsidP="005F4B5D">
      <w:pPr>
        <w:jc w:val="both"/>
        <w:rPr>
          <w:rFonts w:ascii="Arial" w:eastAsiaTheme="majorEastAsia" w:hAnsi="Arial" w:cs="Arial"/>
          <w:b/>
          <w:bCs/>
          <w:sz w:val="24"/>
          <w:szCs w:val="24"/>
        </w:rPr>
      </w:pPr>
      <w:r w:rsidRPr="005F4B5D">
        <w:rPr>
          <w:rFonts w:ascii="Arial" w:eastAsiaTheme="majorEastAsia" w:hAnsi="Arial" w:cs="Arial"/>
          <w:b/>
          <w:bCs/>
          <w:sz w:val="24"/>
          <w:szCs w:val="24"/>
        </w:rPr>
        <w:lastRenderedPageBreak/>
        <w:t xml:space="preserve">INSTALACIONES </w:t>
      </w:r>
      <w:r>
        <w:rPr>
          <w:rFonts w:ascii="Arial" w:eastAsiaTheme="majorEastAsia" w:hAnsi="Arial" w:cs="Arial"/>
          <w:b/>
          <w:bCs/>
          <w:sz w:val="24"/>
          <w:szCs w:val="24"/>
        </w:rPr>
        <w:t>ELECTRÓNICAS</w:t>
      </w:r>
    </w:p>
    <w:p w:rsidR="005F4B5D" w:rsidRDefault="005F4B5D" w:rsidP="005F4B5D">
      <w:pPr>
        <w:jc w:val="both"/>
        <w:rPr>
          <w:rFonts w:ascii="Arial" w:eastAsiaTheme="majorEastAsia" w:hAnsi="Arial" w:cs="Arial"/>
          <w:b/>
          <w:bCs/>
          <w:sz w:val="24"/>
          <w:szCs w:val="24"/>
        </w:rPr>
      </w:pPr>
    </w:p>
    <w:p w:rsidR="005F4B5D" w:rsidRDefault="005F4B5D" w:rsidP="005F4B5D">
      <w:pPr>
        <w:jc w:val="both"/>
        <w:rPr>
          <w:rFonts w:ascii="Arial" w:eastAsiaTheme="majorEastAsia" w:hAnsi="Arial" w:cs="Arial"/>
          <w:b/>
          <w:bCs/>
          <w:sz w:val="24"/>
          <w:szCs w:val="24"/>
        </w:rPr>
      </w:pPr>
      <w:r w:rsidRPr="005F4B5D">
        <w:rPr>
          <w:rFonts w:ascii="Arial" w:eastAsiaTheme="majorEastAsia" w:hAnsi="Arial" w:cs="Arial"/>
          <w:b/>
          <w:bCs/>
          <w:sz w:val="24"/>
          <w:szCs w:val="24"/>
        </w:rPr>
        <w:t>SISTEMA SEGURIDAD EQUIPO CIENTIFICO</w:t>
      </w:r>
    </w:p>
    <w:p w:rsidR="005F4B5D" w:rsidRDefault="005F4B5D" w:rsidP="005F4B5D">
      <w:pPr>
        <w:jc w:val="both"/>
        <w:rPr>
          <w:rFonts w:ascii="Arial" w:eastAsiaTheme="majorEastAsia" w:hAnsi="Arial" w:cs="Arial"/>
          <w:b/>
          <w:bCs/>
          <w:sz w:val="24"/>
          <w:szCs w:val="24"/>
        </w:rPr>
      </w:pPr>
    </w:p>
    <w:p w:rsidR="005F4B5D" w:rsidRDefault="005F4B5D" w:rsidP="005F4B5D">
      <w:pPr>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5F4B5D">
        <w:rPr>
          <w:rFonts w:ascii="Arial" w:hAnsi="Arial" w:cs="Arial"/>
          <w:b/>
          <w:sz w:val="24"/>
          <w:szCs w:val="24"/>
        </w:rPr>
        <w:t>516507</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RUBRO:</w:t>
      </w:r>
      <w:r w:rsidRPr="00825987">
        <w:rPr>
          <w:rFonts w:ascii="Arial" w:hAnsi="Arial" w:cs="Arial"/>
          <w:sz w:val="24"/>
          <w:szCs w:val="24"/>
        </w:rPr>
        <w:t xml:space="preserve"> </w:t>
      </w:r>
      <w:r w:rsidRPr="005F4B5D">
        <w:rPr>
          <w:rFonts w:ascii="Arial" w:hAnsi="Arial" w:cs="Arial"/>
          <w:b/>
          <w:sz w:val="24"/>
          <w:szCs w:val="24"/>
        </w:rPr>
        <w:t>SOFTWARE DE LOCALIZACION RTLS</w:t>
      </w:r>
    </w:p>
    <w:p w:rsidR="005F4B5D" w:rsidRDefault="005F4B5D" w:rsidP="005F4B5D">
      <w:pPr>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5F4B5D">
        <w:rPr>
          <w:rFonts w:ascii="Arial" w:hAnsi="Arial" w:cs="Arial"/>
          <w:b/>
          <w:sz w:val="24"/>
          <w:szCs w:val="24"/>
        </w:rPr>
        <w:t>516353</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RUBRO:</w:t>
      </w:r>
      <w:r w:rsidRPr="00825987">
        <w:rPr>
          <w:rFonts w:ascii="Arial" w:hAnsi="Arial" w:cs="Arial"/>
          <w:sz w:val="24"/>
          <w:szCs w:val="24"/>
        </w:rPr>
        <w:t xml:space="preserve"> </w:t>
      </w:r>
      <w:r w:rsidRPr="005F4B5D">
        <w:rPr>
          <w:rFonts w:ascii="Arial" w:hAnsi="Arial" w:cs="Arial"/>
          <w:b/>
          <w:sz w:val="24"/>
          <w:szCs w:val="24"/>
        </w:rPr>
        <w:t>ETHERNET GATEWAY</w:t>
      </w:r>
    </w:p>
    <w:p w:rsidR="005F4B5D" w:rsidRDefault="005F4B5D" w:rsidP="005F4B5D">
      <w:pPr>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5F4B5D">
        <w:rPr>
          <w:rFonts w:ascii="Arial" w:hAnsi="Arial" w:cs="Arial"/>
          <w:b/>
          <w:sz w:val="24"/>
          <w:szCs w:val="24"/>
        </w:rPr>
        <w:t>516490</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RUBRO:</w:t>
      </w:r>
      <w:r>
        <w:rPr>
          <w:rFonts w:ascii="Arial" w:hAnsi="Arial" w:cs="Arial"/>
          <w:sz w:val="24"/>
          <w:szCs w:val="24"/>
        </w:rPr>
        <w:t xml:space="preserve"> </w:t>
      </w:r>
      <w:r w:rsidRPr="005F4B5D">
        <w:rPr>
          <w:rFonts w:ascii="Arial" w:hAnsi="Arial" w:cs="Arial"/>
          <w:b/>
          <w:sz w:val="24"/>
          <w:szCs w:val="24"/>
        </w:rPr>
        <w:t>RECEPTOR/LECTOR TIPO MESH (ALCANCE 100MTS)</w:t>
      </w:r>
    </w:p>
    <w:p w:rsidR="005F4B5D" w:rsidRDefault="005F4B5D" w:rsidP="005F4B5D">
      <w:pPr>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5F4B5D">
        <w:rPr>
          <w:rFonts w:ascii="Arial" w:hAnsi="Arial" w:cs="Arial"/>
          <w:b/>
          <w:sz w:val="24"/>
          <w:szCs w:val="24"/>
        </w:rPr>
        <w:t>516542</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RUBRO:</w:t>
      </w:r>
      <w:r w:rsidRPr="00825987">
        <w:rPr>
          <w:rFonts w:ascii="Arial" w:hAnsi="Arial" w:cs="Arial"/>
          <w:sz w:val="24"/>
          <w:szCs w:val="24"/>
        </w:rPr>
        <w:t xml:space="preserve"> </w:t>
      </w:r>
      <w:r w:rsidRPr="005F4B5D">
        <w:rPr>
          <w:rFonts w:ascii="Arial" w:hAnsi="Arial" w:cs="Arial"/>
          <w:b/>
          <w:sz w:val="24"/>
          <w:szCs w:val="24"/>
        </w:rPr>
        <w:t>TAGS ACTIVAS</w:t>
      </w:r>
    </w:p>
    <w:p w:rsidR="005F4B5D" w:rsidRDefault="005F4B5D" w:rsidP="005F4B5D">
      <w:pPr>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5F4B5D">
        <w:rPr>
          <w:rFonts w:ascii="Arial" w:hAnsi="Arial" w:cs="Arial"/>
          <w:b/>
          <w:sz w:val="24"/>
          <w:szCs w:val="24"/>
        </w:rPr>
        <w:t>516469</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RUBRO:</w:t>
      </w:r>
      <w:r w:rsidRPr="00825987">
        <w:rPr>
          <w:rFonts w:ascii="Arial" w:hAnsi="Arial" w:cs="Arial"/>
          <w:sz w:val="24"/>
          <w:szCs w:val="24"/>
        </w:rPr>
        <w:t xml:space="preserve"> </w:t>
      </w:r>
      <w:r w:rsidRPr="005F4B5D">
        <w:rPr>
          <w:rFonts w:ascii="Arial" w:hAnsi="Arial" w:cs="Arial"/>
          <w:b/>
          <w:sz w:val="24"/>
          <w:szCs w:val="24"/>
        </w:rPr>
        <w:t>PUNTO DE INSTALACION</w:t>
      </w:r>
    </w:p>
    <w:p w:rsidR="005F4B5D" w:rsidRPr="00A008F2" w:rsidRDefault="005F4B5D" w:rsidP="005F4B5D">
      <w:pPr>
        <w:jc w:val="both"/>
        <w:rPr>
          <w:rFonts w:ascii="Arial" w:eastAsiaTheme="majorEastAsia" w:hAnsi="Arial" w:cs="Arial"/>
          <w:b/>
          <w:bCs/>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5F4B5D">
        <w:rPr>
          <w:rFonts w:ascii="Arial" w:hAnsi="Arial" w:cs="Arial"/>
          <w:b/>
          <w:sz w:val="24"/>
          <w:szCs w:val="24"/>
        </w:rPr>
        <w:t>516299</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RUBRO:</w:t>
      </w:r>
      <w:r w:rsidRPr="00825987">
        <w:rPr>
          <w:rFonts w:ascii="Arial" w:hAnsi="Arial" w:cs="Arial"/>
          <w:sz w:val="24"/>
          <w:szCs w:val="24"/>
        </w:rPr>
        <w:t xml:space="preserve"> </w:t>
      </w:r>
      <w:r w:rsidRPr="005F4B5D">
        <w:rPr>
          <w:rFonts w:ascii="Arial" w:hAnsi="Arial" w:cs="Arial"/>
          <w:b/>
          <w:sz w:val="24"/>
          <w:szCs w:val="24"/>
        </w:rPr>
        <w:t>CAPACITACION Y COMISIONAMIENTO</w:t>
      </w:r>
    </w:p>
    <w:p w:rsidR="005F4B5D" w:rsidRPr="005F4B5D" w:rsidRDefault="005F4B5D" w:rsidP="005F4B5D">
      <w:pPr>
        <w:jc w:val="both"/>
        <w:rPr>
          <w:rFonts w:ascii="Arial" w:hAnsi="Arial" w:cs="Arial"/>
          <w:b/>
          <w:sz w:val="24"/>
          <w:szCs w:val="24"/>
        </w:rPr>
      </w:pPr>
    </w:p>
    <w:p w:rsidR="005F4B5D" w:rsidRPr="005F4B5D" w:rsidRDefault="005F4B5D" w:rsidP="005F4B5D">
      <w:pPr>
        <w:jc w:val="both"/>
        <w:rPr>
          <w:rFonts w:ascii="Arial" w:hAnsi="Arial" w:cs="Arial"/>
          <w:b/>
          <w:sz w:val="24"/>
          <w:szCs w:val="24"/>
        </w:rPr>
      </w:pPr>
      <w:r w:rsidRPr="005F4B5D">
        <w:rPr>
          <w:rFonts w:ascii="Arial" w:hAnsi="Arial" w:cs="Arial"/>
          <w:b/>
          <w:sz w:val="24"/>
          <w:szCs w:val="24"/>
        </w:rPr>
        <w:t>DESCRIPCION.-</w:t>
      </w:r>
    </w:p>
    <w:p w:rsidR="005F4B5D" w:rsidRPr="005F4B5D" w:rsidRDefault="005F4B5D" w:rsidP="005F4B5D">
      <w:pPr>
        <w:autoSpaceDE w:val="0"/>
        <w:autoSpaceDN w:val="0"/>
        <w:adjustRightInd w:val="0"/>
        <w:jc w:val="both"/>
        <w:rPr>
          <w:rFonts w:ascii="Arial" w:hAnsi="Arial" w:cs="Arial"/>
          <w:sz w:val="24"/>
          <w:szCs w:val="24"/>
          <w:lang w:val="es-ES"/>
        </w:rPr>
      </w:pPr>
      <w:r w:rsidRPr="005F4B5D">
        <w:rPr>
          <w:rFonts w:ascii="Arial" w:hAnsi="Arial" w:cs="Arial"/>
          <w:sz w:val="24"/>
          <w:szCs w:val="24"/>
          <w:lang w:val="es-ES"/>
        </w:rPr>
        <w:t>Este rubro incluye todos los materiales y actividades de mano de obra, dirección</w:t>
      </w:r>
      <w:r>
        <w:rPr>
          <w:rFonts w:ascii="Arial" w:hAnsi="Arial" w:cs="Arial"/>
          <w:sz w:val="24"/>
          <w:szCs w:val="24"/>
          <w:lang w:val="es-ES"/>
        </w:rPr>
        <w:t xml:space="preserve"> </w:t>
      </w:r>
      <w:r w:rsidRPr="005F4B5D">
        <w:rPr>
          <w:rFonts w:ascii="Arial" w:hAnsi="Arial" w:cs="Arial"/>
          <w:sz w:val="24"/>
          <w:szCs w:val="24"/>
          <w:lang w:val="es-ES"/>
        </w:rPr>
        <w:t xml:space="preserve">técnica, utilización de herramientas para la correcta instalación del </w:t>
      </w:r>
      <w:r w:rsidR="000D1405">
        <w:rPr>
          <w:rFonts w:ascii="Arial" w:hAnsi="Arial" w:cs="Arial"/>
          <w:sz w:val="24"/>
          <w:szCs w:val="24"/>
        </w:rPr>
        <w:t>Sistema de seguridad del equipo científico, desde software hasta puntos para las respectivas instalaciones con el fin de que todo el sistema funcione de la mejor manera posible y de manera eficiente, asi también como la capacitación comisionamiento a quien quedase a cargo de este sistema</w:t>
      </w:r>
      <w:r w:rsidRPr="005F4B5D">
        <w:rPr>
          <w:rFonts w:ascii="Arial" w:hAnsi="Arial" w:cs="Arial"/>
          <w:sz w:val="24"/>
          <w:szCs w:val="24"/>
          <w:lang w:val="es-ES"/>
        </w:rPr>
        <w:t xml:space="preserve">. </w:t>
      </w:r>
    </w:p>
    <w:p w:rsidR="005F4B5D" w:rsidRPr="005F4B5D" w:rsidRDefault="005F4B5D" w:rsidP="005F4B5D">
      <w:pPr>
        <w:autoSpaceDE w:val="0"/>
        <w:autoSpaceDN w:val="0"/>
        <w:adjustRightInd w:val="0"/>
        <w:jc w:val="both"/>
        <w:rPr>
          <w:rFonts w:ascii="Arial" w:hAnsi="Arial" w:cs="Arial"/>
          <w:sz w:val="24"/>
          <w:szCs w:val="24"/>
          <w:lang w:val="es-ES"/>
        </w:rPr>
      </w:pPr>
      <w:r w:rsidRPr="005F4B5D">
        <w:rPr>
          <w:rFonts w:ascii="Arial" w:hAnsi="Arial" w:cs="Arial"/>
          <w:sz w:val="24"/>
          <w:szCs w:val="24"/>
          <w:lang w:val="es-ES"/>
        </w:rPr>
        <w:t xml:space="preserve">Previo al inicio de </w:t>
      </w:r>
      <w:r w:rsidR="000D1405">
        <w:rPr>
          <w:rFonts w:ascii="Arial" w:hAnsi="Arial" w:cs="Arial"/>
          <w:sz w:val="24"/>
          <w:szCs w:val="24"/>
          <w:lang w:val="es-ES"/>
        </w:rPr>
        <w:t>cada</w:t>
      </w:r>
      <w:r w:rsidRPr="005F4B5D">
        <w:rPr>
          <w:rFonts w:ascii="Arial" w:hAnsi="Arial" w:cs="Arial"/>
          <w:sz w:val="24"/>
          <w:szCs w:val="24"/>
          <w:lang w:val="es-ES"/>
        </w:rPr>
        <w:t xml:space="preserve"> rubro se verificaran los planos de proyecto y de detalle, que   determinan los diseños, dimensiones y culminación de obra civil para la</w:t>
      </w:r>
      <w:r>
        <w:rPr>
          <w:rFonts w:ascii="Arial" w:hAnsi="Arial" w:cs="Arial"/>
          <w:sz w:val="24"/>
          <w:szCs w:val="24"/>
          <w:lang w:val="es-ES"/>
        </w:rPr>
        <w:t xml:space="preserve"> </w:t>
      </w:r>
      <w:r w:rsidR="000D1405">
        <w:rPr>
          <w:rFonts w:ascii="Arial" w:hAnsi="Arial" w:cs="Arial"/>
          <w:sz w:val="24"/>
          <w:szCs w:val="24"/>
          <w:lang w:val="es-ES"/>
        </w:rPr>
        <w:t>instalación de cada rubro aquí señalado</w:t>
      </w:r>
      <w:r w:rsidRPr="005F4B5D">
        <w:rPr>
          <w:rFonts w:ascii="Arial" w:hAnsi="Arial" w:cs="Arial"/>
          <w:sz w:val="24"/>
          <w:szCs w:val="24"/>
          <w:lang w:val="es-ES"/>
        </w:rPr>
        <w:t xml:space="preserve">. </w:t>
      </w:r>
    </w:p>
    <w:p w:rsidR="005F4B5D" w:rsidRDefault="005F4B5D" w:rsidP="005F4B5D">
      <w:pPr>
        <w:jc w:val="both"/>
        <w:rPr>
          <w:rFonts w:ascii="Arial" w:hAnsi="Arial" w:cs="Arial"/>
          <w:b/>
          <w:sz w:val="24"/>
          <w:szCs w:val="24"/>
        </w:rPr>
      </w:pPr>
    </w:p>
    <w:p w:rsidR="005F4B5D" w:rsidRPr="005F4B5D" w:rsidRDefault="005F4B5D" w:rsidP="005F4B5D">
      <w:pPr>
        <w:jc w:val="both"/>
        <w:rPr>
          <w:rFonts w:ascii="Arial" w:hAnsi="Arial" w:cs="Arial"/>
          <w:b/>
          <w:sz w:val="24"/>
          <w:szCs w:val="24"/>
        </w:rPr>
      </w:pPr>
      <w:r w:rsidRPr="005F4B5D">
        <w:rPr>
          <w:rFonts w:ascii="Arial" w:hAnsi="Arial" w:cs="Arial"/>
          <w:b/>
          <w:sz w:val="24"/>
          <w:szCs w:val="24"/>
        </w:rPr>
        <w:t>PROCEDIMIENTO.-</w:t>
      </w:r>
    </w:p>
    <w:p w:rsidR="005F4B5D" w:rsidRPr="005F4B5D" w:rsidRDefault="005F4B5D" w:rsidP="005F4B5D">
      <w:pPr>
        <w:autoSpaceDE w:val="0"/>
        <w:autoSpaceDN w:val="0"/>
        <w:adjustRightInd w:val="0"/>
        <w:jc w:val="both"/>
        <w:rPr>
          <w:rFonts w:ascii="Arial" w:hAnsi="Arial" w:cs="Arial"/>
          <w:sz w:val="24"/>
          <w:szCs w:val="24"/>
          <w:lang w:val="es-ES"/>
        </w:rPr>
      </w:pPr>
      <w:r w:rsidRPr="005F4B5D">
        <w:rPr>
          <w:rFonts w:ascii="Arial" w:hAnsi="Arial" w:cs="Arial"/>
          <w:sz w:val="24"/>
          <w:szCs w:val="24"/>
          <w:lang w:val="es-ES"/>
        </w:rPr>
        <w:t xml:space="preserve">El contratista deberá realizar las pruebas respectivas a </w:t>
      </w:r>
      <w:r w:rsidR="000D1405">
        <w:rPr>
          <w:rFonts w:ascii="Arial" w:hAnsi="Arial" w:cs="Arial"/>
          <w:sz w:val="24"/>
          <w:szCs w:val="24"/>
          <w:lang w:val="es-ES"/>
        </w:rPr>
        <w:t>cada rubro en mencion</w:t>
      </w:r>
      <w:r w:rsidRPr="005F4B5D">
        <w:rPr>
          <w:rFonts w:ascii="Arial" w:hAnsi="Arial" w:cs="Arial"/>
          <w:sz w:val="24"/>
          <w:szCs w:val="24"/>
          <w:lang w:val="es-ES"/>
        </w:rPr>
        <w:t xml:space="preserve"> para</w:t>
      </w:r>
      <w:r>
        <w:rPr>
          <w:rFonts w:ascii="Arial" w:hAnsi="Arial" w:cs="Arial"/>
          <w:sz w:val="24"/>
          <w:szCs w:val="24"/>
          <w:lang w:val="es-ES"/>
        </w:rPr>
        <w:t xml:space="preserve"> </w:t>
      </w:r>
      <w:r w:rsidRPr="005F4B5D">
        <w:rPr>
          <w:rFonts w:ascii="Arial" w:hAnsi="Arial" w:cs="Arial"/>
          <w:sz w:val="24"/>
          <w:szCs w:val="24"/>
          <w:lang w:val="es-ES"/>
        </w:rPr>
        <w:t xml:space="preserve">verificar su correcto funcionamiento. </w:t>
      </w:r>
    </w:p>
    <w:p w:rsidR="005F4B5D" w:rsidRPr="005F4B5D" w:rsidRDefault="005F4B5D" w:rsidP="005F4B5D">
      <w:pPr>
        <w:autoSpaceDE w:val="0"/>
        <w:autoSpaceDN w:val="0"/>
        <w:adjustRightInd w:val="0"/>
        <w:jc w:val="both"/>
        <w:rPr>
          <w:rFonts w:ascii="Arial" w:hAnsi="Arial" w:cs="Arial"/>
          <w:sz w:val="24"/>
          <w:szCs w:val="24"/>
          <w:lang w:val="es-ES"/>
        </w:rPr>
      </w:pPr>
      <w:r w:rsidRPr="005F4B5D">
        <w:rPr>
          <w:rFonts w:ascii="Arial" w:hAnsi="Arial" w:cs="Arial"/>
          <w:sz w:val="24"/>
          <w:szCs w:val="24"/>
          <w:lang w:val="es-ES"/>
        </w:rPr>
        <w:t>En caso de existir fallas en el equipo o instalación se procederá a ejecutar las</w:t>
      </w:r>
      <w:r>
        <w:rPr>
          <w:rFonts w:ascii="Arial" w:hAnsi="Arial" w:cs="Arial"/>
          <w:sz w:val="24"/>
          <w:szCs w:val="24"/>
          <w:lang w:val="es-ES"/>
        </w:rPr>
        <w:t xml:space="preserve"> </w:t>
      </w:r>
      <w:r w:rsidRPr="005F4B5D">
        <w:rPr>
          <w:rFonts w:ascii="Arial" w:hAnsi="Arial" w:cs="Arial"/>
          <w:sz w:val="24"/>
          <w:szCs w:val="24"/>
          <w:lang w:val="es-ES"/>
        </w:rPr>
        <w:t xml:space="preserve">garantías de fábrica de  los equipos e  instalación mediante el contratista. </w:t>
      </w:r>
    </w:p>
    <w:p w:rsidR="005F4B5D" w:rsidRDefault="005F4B5D" w:rsidP="005F4B5D">
      <w:pPr>
        <w:jc w:val="both"/>
        <w:rPr>
          <w:rFonts w:ascii="Arial" w:hAnsi="Arial" w:cs="Arial"/>
          <w:b/>
          <w:sz w:val="24"/>
          <w:szCs w:val="24"/>
        </w:rPr>
      </w:pPr>
    </w:p>
    <w:p w:rsidR="005F4B5D" w:rsidRPr="005F4B5D" w:rsidRDefault="005F4B5D" w:rsidP="005F4B5D">
      <w:pPr>
        <w:jc w:val="both"/>
        <w:rPr>
          <w:rFonts w:ascii="Arial" w:hAnsi="Arial" w:cs="Arial"/>
          <w:b/>
          <w:sz w:val="24"/>
          <w:szCs w:val="24"/>
        </w:rPr>
      </w:pPr>
      <w:r w:rsidRPr="005F4B5D">
        <w:rPr>
          <w:rFonts w:ascii="Arial" w:hAnsi="Arial" w:cs="Arial"/>
          <w:b/>
          <w:sz w:val="24"/>
          <w:szCs w:val="24"/>
        </w:rPr>
        <w:lastRenderedPageBreak/>
        <w:t>MEDICION Y PAGO.-</w:t>
      </w:r>
    </w:p>
    <w:p w:rsidR="005F4B5D" w:rsidRDefault="005F4B5D">
      <w:pPr>
        <w:rPr>
          <w:rFonts w:ascii="Arial" w:hAnsi="Arial" w:cs="Arial"/>
          <w:sz w:val="24"/>
          <w:szCs w:val="24"/>
        </w:rPr>
      </w:pPr>
      <w:r w:rsidRPr="005F4B5D">
        <w:rPr>
          <w:rFonts w:ascii="Arial" w:hAnsi="Arial" w:cs="Arial"/>
          <w:sz w:val="24"/>
          <w:szCs w:val="24"/>
        </w:rPr>
        <w:t>Su medición y pago será en unidades (U).</w:t>
      </w:r>
    </w:p>
    <w:p w:rsidR="005F4B5D" w:rsidRDefault="005F4B5D" w:rsidP="005F4B5D">
      <w:pPr>
        <w:widowControl w:val="0"/>
        <w:autoSpaceDE w:val="0"/>
        <w:autoSpaceDN w:val="0"/>
        <w:adjustRightInd w:val="0"/>
        <w:jc w:val="both"/>
        <w:rPr>
          <w:rFonts w:ascii="Arial" w:hAnsi="Arial" w:cs="Arial"/>
          <w:b/>
          <w:bCs/>
          <w:sz w:val="24"/>
          <w:szCs w:val="24"/>
        </w:rPr>
      </w:pPr>
    </w:p>
    <w:p w:rsidR="005F4B5D" w:rsidRPr="00825987" w:rsidRDefault="005F4B5D" w:rsidP="005F4B5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5F4B5D" w:rsidRPr="00825987" w:rsidRDefault="005F4B5D" w:rsidP="005F4B5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p>
    <w:p w:rsidR="005F4B5D" w:rsidRPr="00825987" w:rsidRDefault="005F4B5D" w:rsidP="005F4B5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w:t>
      </w:r>
      <w:r>
        <w:rPr>
          <w:rFonts w:ascii="Arial" w:hAnsi="Arial" w:cs="Arial"/>
          <w:sz w:val="24"/>
          <w:szCs w:val="24"/>
        </w:rPr>
        <w:t>HERRAMIENTA MENOR.</w:t>
      </w:r>
    </w:p>
    <w:p w:rsidR="005F4B5D" w:rsidRPr="005F4B5D" w:rsidRDefault="005F4B5D" w:rsidP="005F4B5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 xml:space="preserve">ELECTRONICO.  </w:t>
      </w:r>
    </w:p>
    <w:p w:rsidR="000D1405" w:rsidRDefault="000D1405">
      <w:pPr>
        <w:rPr>
          <w:rFonts w:ascii="Arial" w:hAnsi="Arial" w:cs="Arial"/>
          <w:b/>
          <w:sz w:val="24"/>
          <w:szCs w:val="24"/>
        </w:rPr>
      </w:pPr>
    </w:p>
    <w:p w:rsidR="005F4B5D" w:rsidRDefault="000D1405" w:rsidP="005F4B5D">
      <w:pPr>
        <w:jc w:val="both"/>
        <w:rPr>
          <w:rFonts w:ascii="Arial" w:hAnsi="Arial" w:cs="Arial"/>
          <w:b/>
          <w:sz w:val="24"/>
          <w:szCs w:val="24"/>
        </w:rPr>
      </w:pPr>
      <w:r w:rsidRPr="000D1405">
        <w:rPr>
          <w:rFonts w:ascii="Arial" w:hAnsi="Arial" w:cs="Arial"/>
          <w:b/>
          <w:sz w:val="24"/>
          <w:szCs w:val="24"/>
        </w:rPr>
        <w:t>SISTEMA  NETWORKING</w:t>
      </w:r>
    </w:p>
    <w:p w:rsidR="000D1405" w:rsidRDefault="000D1405" w:rsidP="005F4B5D">
      <w:pPr>
        <w:jc w:val="both"/>
        <w:rPr>
          <w:rFonts w:ascii="Arial" w:hAnsi="Arial" w:cs="Arial"/>
          <w:b/>
          <w:sz w:val="24"/>
          <w:szCs w:val="24"/>
        </w:rPr>
      </w:pPr>
    </w:p>
    <w:p w:rsidR="000D1405" w:rsidRDefault="000D1405" w:rsidP="000D1405">
      <w:pPr>
        <w:widowControl w:val="0"/>
        <w:tabs>
          <w:tab w:val="left" w:pos="3000"/>
        </w:tabs>
        <w:autoSpaceDE w:val="0"/>
        <w:autoSpaceDN w:val="0"/>
        <w:adjustRightInd w:val="0"/>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516519</w:t>
      </w:r>
      <w:r w:rsidRPr="00576133">
        <w:rPr>
          <w:rFonts w:ascii="Arial" w:hAnsi="Arial" w:cs="Arial"/>
          <w:b/>
          <w:sz w:val="24"/>
          <w:szCs w:val="24"/>
        </w:rPr>
        <w:tab/>
        <w:t>RUBRO:</w:t>
      </w:r>
      <w:r w:rsidRPr="00576133">
        <w:rPr>
          <w:rFonts w:ascii="Arial" w:hAnsi="Arial" w:cs="Arial"/>
          <w:sz w:val="24"/>
          <w:szCs w:val="24"/>
        </w:rPr>
        <w:t xml:space="preserve"> </w:t>
      </w:r>
      <w:r w:rsidRPr="000D1405">
        <w:rPr>
          <w:rFonts w:ascii="Arial" w:hAnsi="Arial" w:cs="Arial"/>
          <w:b/>
          <w:sz w:val="24"/>
          <w:szCs w:val="24"/>
        </w:rPr>
        <w:t>SWITCH DE DATOS L2 8P 10/100/1000MBPS + 2 PUERTOS SFP</w:t>
      </w:r>
    </w:p>
    <w:p w:rsidR="000D1405" w:rsidRDefault="000D1405" w:rsidP="000D1405">
      <w:pPr>
        <w:widowControl w:val="0"/>
        <w:tabs>
          <w:tab w:val="left" w:pos="3000"/>
        </w:tabs>
        <w:autoSpaceDE w:val="0"/>
        <w:autoSpaceDN w:val="0"/>
        <w:adjustRightInd w:val="0"/>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516520</w:t>
      </w:r>
      <w:r w:rsidRPr="00576133">
        <w:rPr>
          <w:rFonts w:ascii="Arial" w:hAnsi="Arial" w:cs="Arial"/>
          <w:b/>
          <w:sz w:val="24"/>
          <w:szCs w:val="24"/>
        </w:rPr>
        <w:tab/>
        <w:t>RUBRO:</w:t>
      </w:r>
      <w:r w:rsidRPr="00576133">
        <w:rPr>
          <w:rFonts w:ascii="Arial" w:hAnsi="Arial" w:cs="Arial"/>
          <w:sz w:val="24"/>
          <w:szCs w:val="24"/>
        </w:rPr>
        <w:t xml:space="preserve"> </w:t>
      </w:r>
      <w:r w:rsidRPr="000D1405">
        <w:rPr>
          <w:rFonts w:ascii="Arial" w:hAnsi="Arial" w:cs="Arial"/>
          <w:b/>
          <w:sz w:val="24"/>
          <w:szCs w:val="24"/>
        </w:rPr>
        <w:t>SWITCH DE DATOS POE PARA CCTV  24P 10/100/1000MBPS POE + 4PUERTOS</w:t>
      </w:r>
      <w:r>
        <w:rPr>
          <w:rFonts w:ascii="Arial" w:hAnsi="Arial" w:cs="Arial"/>
          <w:b/>
          <w:sz w:val="24"/>
          <w:szCs w:val="24"/>
        </w:rPr>
        <w:t xml:space="preserve"> </w:t>
      </w:r>
      <w:r w:rsidRPr="000D1405">
        <w:rPr>
          <w:rFonts w:ascii="Arial" w:hAnsi="Arial" w:cs="Arial"/>
          <w:b/>
          <w:sz w:val="24"/>
          <w:szCs w:val="24"/>
        </w:rPr>
        <w:t>SFP</w:t>
      </w:r>
    </w:p>
    <w:p w:rsidR="000D1405" w:rsidRDefault="000D1405" w:rsidP="000D1405">
      <w:pPr>
        <w:widowControl w:val="0"/>
        <w:tabs>
          <w:tab w:val="left" w:pos="3000"/>
        </w:tabs>
        <w:autoSpaceDE w:val="0"/>
        <w:autoSpaceDN w:val="0"/>
        <w:adjustRightInd w:val="0"/>
        <w:jc w:val="both"/>
        <w:rPr>
          <w:rFonts w:ascii="Arial" w:hAnsi="Arial" w:cs="Arial"/>
          <w:b/>
          <w:bCs/>
          <w:sz w:val="24"/>
          <w:szCs w:val="24"/>
        </w:rPr>
      </w:pPr>
    </w:p>
    <w:p w:rsidR="000D1405" w:rsidRDefault="000D1405" w:rsidP="000D1405">
      <w:pPr>
        <w:autoSpaceDE w:val="0"/>
        <w:autoSpaceDN w:val="0"/>
        <w:adjustRightInd w:val="0"/>
        <w:jc w:val="both"/>
        <w:rPr>
          <w:rFonts w:ascii="Arial" w:hAnsi="Arial" w:cs="Arial"/>
          <w:b/>
          <w:bCs/>
          <w:sz w:val="24"/>
          <w:szCs w:val="24"/>
        </w:rPr>
      </w:pPr>
      <w:r w:rsidRPr="00576133">
        <w:rPr>
          <w:rFonts w:ascii="Arial" w:hAnsi="Arial" w:cs="Arial"/>
          <w:b/>
          <w:bCs/>
          <w:sz w:val="24"/>
          <w:szCs w:val="24"/>
        </w:rPr>
        <w:t>DESCRIPCIÓN.-</w:t>
      </w:r>
    </w:p>
    <w:p w:rsidR="000D1405" w:rsidRDefault="000D1405" w:rsidP="000D1405">
      <w:pPr>
        <w:autoSpaceDE w:val="0"/>
        <w:autoSpaceDN w:val="0"/>
        <w:adjustRightInd w:val="0"/>
        <w:jc w:val="both"/>
        <w:rPr>
          <w:rFonts w:ascii="Arial" w:hAnsi="Arial" w:cs="Arial"/>
          <w:sz w:val="24"/>
          <w:szCs w:val="24"/>
          <w:lang w:val="es-ES"/>
        </w:rPr>
      </w:pPr>
      <w:r w:rsidRPr="00E334D8">
        <w:rPr>
          <w:rFonts w:ascii="Arial" w:hAnsi="Arial" w:cs="Arial"/>
          <w:sz w:val="24"/>
          <w:szCs w:val="24"/>
          <w:lang w:val="es-ES"/>
        </w:rPr>
        <w:t xml:space="preserve"> </w:t>
      </w:r>
      <w:r>
        <w:rPr>
          <w:rFonts w:ascii="Arial" w:hAnsi="Arial" w:cs="Arial"/>
          <w:sz w:val="24"/>
          <w:szCs w:val="24"/>
          <w:lang w:val="es-ES"/>
        </w:rPr>
        <w:t>Este rubro incluye todos los materiales y actividades de mano de obra, dirección técnica, utilización de herramientas para la correcta instalación de un switch según los planos del sistema de datos.</w:t>
      </w:r>
    </w:p>
    <w:p w:rsidR="000D1405" w:rsidRDefault="000D1405" w:rsidP="000D1405">
      <w:pPr>
        <w:autoSpaceDE w:val="0"/>
        <w:autoSpaceDN w:val="0"/>
        <w:adjustRightInd w:val="0"/>
        <w:jc w:val="both"/>
        <w:rPr>
          <w:rFonts w:ascii="Arial" w:hAnsi="Arial" w:cs="Arial"/>
          <w:b/>
          <w:sz w:val="24"/>
          <w:szCs w:val="24"/>
          <w:lang w:val="es-ES"/>
        </w:rPr>
      </w:pPr>
      <w:r>
        <w:rPr>
          <w:rFonts w:ascii="Arial" w:hAnsi="Arial" w:cs="Arial"/>
          <w:b/>
          <w:sz w:val="24"/>
          <w:szCs w:val="24"/>
          <w:lang w:val="es-ES"/>
        </w:rPr>
        <w:t xml:space="preserve">Requerimientos previos a la ejecución </w:t>
      </w:r>
    </w:p>
    <w:p w:rsidR="000D1405" w:rsidRDefault="000D1405" w:rsidP="000D1405">
      <w:pPr>
        <w:autoSpaceDE w:val="0"/>
        <w:autoSpaceDN w:val="0"/>
        <w:adjustRightInd w:val="0"/>
        <w:jc w:val="both"/>
        <w:rPr>
          <w:rFonts w:ascii="Arial" w:hAnsi="Arial" w:cs="Arial"/>
          <w:sz w:val="24"/>
          <w:szCs w:val="24"/>
          <w:lang w:val="es-ES"/>
        </w:rPr>
      </w:pPr>
      <w:r>
        <w:rPr>
          <w:rFonts w:ascii="Arial" w:hAnsi="Arial" w:cs="Arial"/>
          <w:sz w:val="24"/>
          <w:szCs w:val="24"/>
          <w:lang w:val="es-ES"/>
        </w:rPr>
        <w:t>Previo al inicio de este rubro se verificaran los planos de proyecto y de detalle,que   determinan los diseños, dimensiones y culminación de obra civil para la instalación de un switch.</w:t>
      </w:r>
    </w:p>
    <w:p w:rsidR="000D1405" w:rsidRDefault="000D1405" w:rsidP="000D1405">
      <w:pPr>
        <w:autoSpaceDE w:val="0"/>
        <w:autoSpaceDN w:val="0"/>
        <w:adjustRightInd w:val="0"/>
        <w:jc w:val="both"/>
        <w:rPr>
          <w:rFonts w:ascii="Arial" w:hAnsi="Arial" w:cs="Arial"/>
          <w:b/>
          <w:sz w:val="24"/>
          <w:szCs w:val="24"/>
          <w:lang w:val="es-ES"/>
        </w:rPr>
      </w:pPr>
      <w:r>
        <w:rPr>
          <w:rFonts w:ascii="Arial" w:hAnsi="Arial" w:cs="Arial"/>
          <w:b/>
          <w:sz w:val="24"/>
          <w:szCs w:val="24"/>
          <w:lang w:val="es-ES"/>
        </w:rPr>
        <w:t>Posterior a la ejecución</w:t>
      </w:r>
    </w:p>
    <w:p w:rsidR="000D1405" w:rsidRDefault="000D1405" w:rsidP="000D1405">
      <w:pPr>
        <w:autoSpaceDE w:val="0"/>
        <w:autoSpaceDN w:val="0"/>
        <w:adjustRightInd w:val="0"/>
        <w:jc w:val="both"/>
        <w:rPr>
          <w:rFonts w:ascii="Arial" w:hAnsi="Arial" w:cs="Arial"/>
          <w:sz w:val="24"/>
          <w:szCs w:val="24"/>
          <w:lang w:val="es-ES"/>
        </w:rPr>
      </w:pPr>
      <w:r>
        <w:rPr>
          <w:rFonts w:ascii="Arial" w:hAnsi="Arial" w:cs="Arial"/>
          <w:sz w:val="24"/>
          <w:szCs w:val="24"/>
          <w:lang w:val="es-ES"/>
        </w:rPr>
        <w:t>El contratista deberá realizar las pruebas respectivas al switch para verificar su</w:t>
      </w:r>
    </w:p>
    <w:p w:rsidR="000D1405" w:rsidRDefault="000D1405" w:rsidP="000D1405">
      <w:pPr>
        <w:autoSpaceDE w:val="0"/>
        <w:autoSpaceDN w:val="0"/>
        <w:adjustRightInd w:val="0"/>
        <w:jc w:val="both"/>
        <w:rPr>
          <w:rFonts w:ascii="Arial" w:hAnsi="Arial" w:cs="Arial"/>
          <w:sz w:val="24"/>
          <w:szCs w:val="24"/>
          <w:lang w:val="es-ES"/>
        </w:rPr>
      </w:pPr>
      <w:r>
        <w:rPr>
          <w:rFonts w:ascii="Arial" w:hAnsi="Arial" w:cs="Arial"/>
          <w:sz w:val="24"/>
          <w:szCs w:val="24"/>
          <w:lang w:val="es-ES"/>
        </w:rPr>
        <w:t xml:space="preserve">correcto funcionamiento. </w:t>
      </w:r>
    </w:p>
    <w:p w:rsidR="000D1405" w:rsidRDefault="000D1405" w:rsidP="000D1405">
      <w:pPr>
        <w:autoSpaceDE w:val="0"/>
        <w:autoSpaceDN w:val="0"/>
        <w:adjustRightInd w:val="0"/>
        <w:jc w:val="both"/>
        <w:rPr>
          <w:rFonts w:ascii="Arial" w:hAnsi="Arial" w:cs="Arial"/>
          <w:b/>
          <w:sz w:val="24"/>
          <w:szCs w:val="24"/>
          <w:lang w:val="es-ES"/>
        </w:rPr>
      </w:pPr>
      <w:r>
        <w:rPr>
          <w:rFonts w:ascii="Arial" w:hAnsi="Arial" w:cs="Arial"/>
          <w:b/>
          <w:sz w:val="24"/>
          <w:szCs w:val="24"/>
          <w:lang w:val="es-ES"/>
        </w:rPr>
        <w:t>Complementación del rubro</w:t>
      </w:r>
    </w:p>
    <w:p w:rsidR="000D1405" w:rsidRDefault="000D1405" w:rsidP="000D1405">
      <w:pPr>
        <w:autoSpaceDE w:val="0"/>
        <w:autoSpaceDN w:val="0"/>
        <w:adjustRightInd w:val="0"/>
        <w:jc w:val="both"/>
        <w:rPr>
          <w:rFonts w:ascii="Arial" w:hAnsi="Arial" w:cs="Arial"/>
          <w:sz w:val="24"/>
          <w:szCs w:val="24"/>
          <w:lang w:val="es-ES"/>
        </w:rPr>
      </w:pPr>
      <w:r>
        <w:rPr>
          <w:rFonts w:ascii="Arial" w:hAnsi="Arial" w:cs="Arial"/>
          <w:sz w:val="24"/>
          <w:szCs w:val="24"/>
          <w:lang w:val="es-ES"/>
        </w:rPr>
        <w:lastRenderedPageBreak/>
        <w:t>En caso de existir fallas en el equipo o instalación se procederá a ejecutar las</w:t>
      </w:r>
    </w:p>
    <w:p w:rsidR="000D1405" w:rsidRDefault="000D1405" w:rsidP="000D1405">
      <w:pPr>
        <w:autoSpaceDE w:val="0"/>
        <w:autoSpaceDN w:val="0"/>
        <w:adjustRightInd w:val="0"/>
        <w:jc w:val="both"/>
        <w:rPr>
          <w:rFonts w:ascii="Arial" w:hAnsi="Arial" w:cs="Arial"/>
          <w:sz w:val="24"/>
          <w:szCs w:val="24"/>
          <w:lang w:val="es-ES"/>
        </w:rPr>
      </w:pPr>
      <w:r>
        <w:rPr>
          <w:rFonts w:ascii="Arial" w:hAnsi="Arial" w:cs="Arial"/>
          <w:sz w:val="24"/>
          <w:szCs w:val="24"/>
          <w:lang w:val="es-ES"/>
        </w:rPr>
        <w:t xml:space="preserve">garantías de fábrica de  los equipos e  instalación mediante el contratista. </w:t>
      </w:r>
    </w:p>
    <w:p w:rsidR="000D1405" w:rsidRDefault="000D1405" w:rsidP="000D1405">
      <w:pPr>
        <w:autoSpaceDE w:val="0"/>
        <w:autoSpaceDN w:val="0"/>
        <w:adjustRightInd w:val="0"/>
        <w:jc w:val="both"/>
        <w:rPr>
          <w:rFonts w:ascii="Arial" w:hAnsi="Arial" w:cs="Arial"/>
          <w:b/>
          <w:sz w:val="24"/>
          <w:szCs w:val="24"/>
          <w:lang w:val="es-ES"/>
        </w:rPr>
      </w:pPr>
    </w:p>
    <w:p w:rsidR="000D1405" w:rsidRPr="008303AE" w:rsidRDefault="000D1405" w:rsidP="000D1405">
      <w:pPr>
        <w:autoSpaceDE w:val="0"/>
        <w:autoSpaceDN w:val="0"/>
        <w:adjustRightInd w:val="0"/>
        <w:jc w:val="both"/>
        <w:rPr>
          <w:rFonts w:ascii="Arial" w:hAnsi="Arial" w:cs="Arial"/>
          <w:b/>
          <w:sz w:val="24"/>
          <w:szCs w:val="24"/>
          <w:lang w:val="es-ES"/>
        </w:rPr>
      </w:pPr>
      <w:r>
        <w:rPr>
          <w:rFonts w:ascii="Arial" w:hAnsi="Arial" w:cs="Arial"/>
          <w:b/>
          <w:sz w:val="24"/>
          <w:szCs w:val="24"/>
          <w:lang w:val="es-ES"/>
        </w:rPr>
        <w:t xml:space="preserve">UNIDAD: </w:t>
      </w:r>
      <w:r>
        <w:rPr>
          <w:rFonts w:ascii="Arial" w:hAnsi="Arial" w:cs="Arial"/>
          <w:sz w:val="24"/>
          <w:szCs w:val="24"/>
          <w:lang w:val="es-ES"/>
        </w:rPr>
        <w:t>UNIDAD</w:t>
      </w:r>
    </w:p>
    <w:p w:rsidR="000D1405" w:rsidRPr="008303AE" w:rsidRDefault="000D1405" w:rsidP="000D1405">
      <w:pPr>
        <w:autoSpaceDE w:val="0"/>
        <w:autoSpaceDN w:val="0"/>
        <w:adjustRightInd w:val="0"/>
        <w:jc w:val="both"/>
        <w:rPr>
          <w:rFonts w:ascii="Arial" w:hAnsi="Arial" w:cs="Arial"/>
          <w:b/>
          <w:sz w:val="24"/>
          <w:szCs w:val="24"/>
          <w:lang w:val="es-ES"/>
        </w:rPr>
      </w:pPr>
      <w:r>
        <w:rPr>
          <w:rFonts w:ascii="Arial" w:hAnsi="Arial" w:cs="Arial"/>
          <w:b/>
          <w:sz w:val="24"/>
          <w:szCs w:val="24"/>
          <w:lang w:val="es-ES"/>
        </w:rPr>
        <w:t xml:space="preserve"> MATERIALES MÍNIMOS: </w:t>
      </w:r>
      <w:r w:rsidRPr="000D1405">
        <w:rPr>
          <w:rFonts w:ascii="Arial" w:hAnsi="Arial" w:cs="Arial"/>
          <w:sz w:val="24"/>
          <w:szCs w:val="24"/>
        </w:rPr>
        <w:t>SWITCH DE DATOS</w:t>
      </w:r>
      <w:r>
        <w:rPr>
          <w:rFonts w:ascii="Arial" w:hAnsi="Arial" w:cs="Arial"/>
          <w:sz w:val="24"/>
          <w:szCs w:val="24"/>
        </w:rPr>
        <w:t>.</w:t>
      </w:r>
    </w:p>
    <w:p w:rsidR="000D1405" w:rsidRPr="00825987" w:rsidRDefault="000D1405" w:rsidP="000D140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w:t>
      </w:r>
      <w:r>
        <w:rPr>
          <w:rFonts w:ascii="Arial" w:hAnsi="Arial" w:cs="Arial"/>
          <w:sz w:val="24"/>
          <w:szCs w:val="24"/>
        </w:rPr>
        <w:t>HERRAMIENTA MENOR.</w:t>
      </w:r>
    </w:p>
    <w:p w:rsidR="000D1405" w:rsidRPr="005F4B5D" w:rsidRDefault="000D1405" w:rsidP="000D1405">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 xml:space="preserve">ELECTRONICO.  </w:t>
      </w:r>
    </w:p>
    <w:p w:rsidR="000D1405" w:rsidRDefault="000D1405">
      <w:pPr>
        <w:rPr>
          <w:rFonts w:ascii="Arial" w:hAnsi="Arial" w:cs="Arial"/>
          <w:b/>
          <w:sz w:val="24"/>
          <w:szCs w:val="24"/>
        </w:rPr>
      </w:pPr>
    </w:p>
    <w:p w:rsidR="000D1405" w:rsidRDefault="000D1405" w:rsidP="005F4B5D">
      <w:pPr>
        <w:jc w:val="both"/>
        <w:rPr>
          <w:rFonts w:ascii="Arial" w:hAnsi="Arial" w:cs="Arial"/>
          <w:b/>
          <w:sz w:val="24"/>
          <w:szCs w:val="24"/>
        </w:rPr>
      </w:pPr>
    </w:p>
    <w:p w:rsidR="000D1405" w:rsidRDefault="000D1405"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516363</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D1405">
        <w:rPr>
          <w:rFonts w:ascii="Arial" w:hAnsi="Arial" w:cs="Arial"/>
          <w:b/>
          <w:sz w:val="24"/>
          <w:szCs w:val="24"/>
        </w:rPr>
        <w:t>GABINETE CERRADO COM. 60X60 DE 42 RU</w:t>
      </w:r>
    </w:p>
    <w:p w:rsidR="000D1405" w:rsidRDefault="000D1405" w:rsidP="005F4B5D">
      <w:pPr>
        <w:jc w:val="both"/>
        <w:rPr>
          <w:rFonts w:ascii="Arial" w:hAnsi="Arial" w:cs="Arial"/>
          <w:b/>
          <w:sz w:val="24"/>
          <w:szCs w:val="24"/>
        </w:rPr>
      </w:pPr>
    </w:p>
    <w:p w:rsidR="000D1405" w:rsidRDefault="000D1405" w:rsidP="005F4B5D">
      <w:pPr>
        <w:jc w:val="both"/>
        <w:rPr>
          <w:rFonts w:ascii="Arial" w:hAnsi="Arial" w:cs="Arial"/>
          <w:b/>
          <w:sz w:val="24"/>
          <w:szCs w:val="24"/>
        </w:rPr>
      </w:pPr>
    </w:p>
    <w:p w:rsidR="000D1405" w:rsidRPr="006E14E9" w:rsidRDefault="000D1405" w:rsidP="000D1405">
      <w:pPr>
        <w:tabs>
          <w:tab w:val="left" w:pos="-720"/>
          <w:tab w:val="left" w:pos="0"/>
          <w:tab w:val="left" w:pos="720"/>
        </w:tabs>
        <w:suppressAutoHyphens/>
        <w:jc w:val="both"/>
        <w:rPr>
          <w:rFonts w:ascii="Arial" w:hAnsi="Arial" w:cs="Arial"/>
          <w:sz w:val="24"/>
          <w:szCs w:val="24"/>
        </w:rPr>
      </w:pPr>
      <w:r w:rsidRPr="006E14E9">
        <w:rPr>
          <w:rFonts w:ascii="Arial" w:hAnsi="Arial" w:cs="Arial"/>
          <w:b/>
          <w:sz w:val="24"/>
          <w:szCs w:val="24"/>
        </w:rPr>
        <w:t>DESCRIPCIÓN.-</w:t>
      </w:r>
      <w:r w:rsidRPr="006E14E9">
        <w:rPr>
          <w:rFonts w:ascii="Arial" w:hAnsi="Arial" w:cs="Arial"/>
          <w:sz w:val="24"/>
          <w:szCs w:val="24"/>
        </w:rPr>
        <w:t xml:space="preserve"> </w:t>
      </w:r>
    </w:p>
    <w:p w:rsidR="000D1405" w:rsidRDefault="000D1405" w:rsidP="000D1405">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 xml:space="preserve">Se instalarán Gabinetes </w:t>
      </w:r>
      <w:r>
        <w:rPr>
          <w:rFonts w:ascii="Arial" w:hAnsi="Arial" w:cs="Arial"/>
          <w:sz w:val="24"/>
          <w:szCs w:val="24"/>
        </w:rPr>
        <w:t>cerrado de 60X60 y de 42 RU.</w:t>
      </w:r>
    </w:p>
    <w:p w:rsidR="000D1405" w:rsidRDefault="000D1405" w:rsidP="000D1405">
      <w:pPr>
        <w:tabs>
          <w:tab w:val="left" w:pos="-720"/>
          <w:tab w:val="left" w:pos="0"/>
          <w:tab w:val="left" w:pos="720"/>
        </w:tabs>
        <w:suppressAutoHyphens/>
        <w:jc w:val="both"/>
        <w:rPr>
          <w:rFonts w:ascii="Arial" w:hAnsi="Arial" w:cs="Arial"/>
          <w:sz w:val="24"/>
          <w:szCs w:val="24"/>
        </w:rPr>
      </w:pPr>
      <w:r>
        <w:rPr>
          <w:rFonts w:ascii="Arial" w:hAnsi="Arial" w:cs="Arial"/>
          <w:sz w:val="24"/>
          <w:szCs w:val="24"/>
        </w:rPr>
        <w:t>Estos serán ubicados en los lugares que se señalaren en el plano, previa autorización y acuerdo con el fiscalizador.</w:t>
      </w:r>
    </w:p>
    <w:p w:rsidR="000D1405" w:rsidRPr="006E14E9" w:rsidRDefault="000D1405" w:rsidP="000D1405">
      <w:pPr>
        <w:tabs>
          <w:tab w:val="left" w:pos="-720"/>
          <w:tab w:val="left" w:pos="0"/>
          <w:tab w:val="left" w:pos="720"/>
        </w:tabs>
        <w:suppressAutoHyphens/>
        <w:jc w:val="both"/>
        <w:rPr>
          <w:rFonts w:ascii="Arial" w:hAnsi="Arial" w:cs="Arial"/>
          <w:sz w:val="24"/>
          <w:szCs w:val="24"/>
        </w:rPr>
      </w:pPr>
    </w:p>
    <w:p w:rsidR="000D1405" w:rsidRPr="006E14E9" w:rsidRDefault="000D1405" w:rsidP="000D1405">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r w:rsidRPr="006E14E9">
        <w:rPr>
          <w:rFonts w:ascii="Arial" w:hAnsi="Arial" w:cs="Arial"/>
          <w:b/>
          <w:bCs/>
          <w:sz w:val="24"/>
          <w:szCs w:val="24"/>
          <w:lang w:val="es-ES"/>
        </w:rPr>
        <w:t xml:space="preserve">MEDICIÓN Y PAGO.- </w:t>
      </w:r>
    </w:p>
    <w:p w:rsidR="000D1405" w:rsidRPr="006E14E9" w:rsidRDefault="000D1405" w:rsidP="000D1405">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sz w:val="24"/>
          <w:szCs w:val="24"/>
          <w:lang w:val="es-ES"/>
        </w:rPr>
      </w:pPr>
      <w:r w:rsidRPr="006E14E9">
        <w:rPr>
          <w:rFonts w:ascii="Arial" w:hAnsi="Arial" w:cs="Arial"/>
          <w:sz w:val="24"/>
          <w:szCs w:val="24"/>
          <w:lang w:val="es-ES"/>
        </w:rPr>
        <w:t>La unidad de medida para fines de control  y liquidación para los gabinetes, será la unidad y se calculará en base a su contabilización para cada caso.</w:t>
      </w:r>
    </w:p>
    <w:p w:rsidR="000D1405" w:rsidRDefault="000D1405" w:rsidP="000D1405">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cantidades establecidas, se pagarán por unidad instalada de los precios unitarios contractuales, de acuerdo al rubro designado y que conste en el contrato.</w:t>
      </w:r>
    </w:p>
    <w:p w:rsidR="000D1405" w:rsidRDefault="000D1405" w:rsidP="000D1405">
      <w:pPr>
        <w:widowControl w:val="0"/>
        <w:autoSpaceDE w:val="0"/>
        <w:autoSpaceDN w:val="0"/>
        <w:adjustRightInd w:val="0"/>
        <w:jc w:val="both"/>
        <w:rPr>
          <w:rFonts w:ascii="Arial" w:hAnsi="Arial" w:cs="Arial"/>
          <w:sz w:val="24"/>
          <w:szCs w:val="24"/>
        </w:rPr>
      </w:pPr>
    </w:p>
    <w:p w:rsidR="000D1405" w:rsidRPr="00825987" w:rsidRDefault="000D1405" w:rsidP="000D1405">
      <w:pPr>
        <w:widowControl w:val="0"/>
        <w:autoSpaceDE w:val="0"/>
        <w:autoSpaceDN w:val="0"/>
        <w:adjustRightInd w:val="0"/>
        <w:jc w:val="both"/>
        <w:rPr>
          <w:rFonts w:ascii="Arial" w:hAnsi="Arial" w:cs="Arial"/>
          <w:sz w:val="24"/>
          <w:szCs w:val="24"/>
        </w:rPr>
      </w:pPr>
    </w:p>
    <w:p w:rsidR="000D1405" w:rsidRPr="00825987" w:rsidRDefault="000D1405" w:rsidP="000D140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0D1405" w:rsidRPr="000D1405" w:rsidRDefault="000D1405" w:rsidP="000D1405">
      <w:pPr>
        <w:jc w:val="both"/>
        <w:rPr>
          <w:rFonts w:ascii="Arial" w:hAnsi="Arial" w:cs="Arial"/>
          <w:b/>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0D1405">
        <w:rPr>
          <w:rFonts w:ascii="Arial" w:hAnsi="Arial" w:cs="Arial"/>
          <w:sz w:val="24"/>
          <w:szCs w:val="24"/>
        </w:rPr>
        <w:t>GABINETE CERRADO COM. 60X60 DE 42 RU.</w:t>
      </w:r>
    </w:p>
    <w:p w:rsidR="000D1405" w:rsidRPr="00825987" w:rsidRDefault="000D1405" w:rsidP="000D1405">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EQUIPO MÍNIMO</w:t>
      </w:r>
      <w:r w:rsidRPr="00825987">
        <w:rPr>
          <w:rFonts w:ascii="Arial" w:hAnsi="Arial" w:cs="Arial"/>
          <w:sz w:val="24"/>
          <w:szCs w:val="24"/>
        </w:rPr>
        <w:t>: HERRAMIENTA MENOR.</w:t>
      </w:r>
    </w:p>
    <w:p w:rsidR="000D1405" w:rsidRPr="000D1405" w:rsidRDefault="000D1405" w:rsidP="000D1405">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PLOMERO , ALBAÑIL, INSPECTOR DE LA OBRA</w:t>
      </w:r>
      <w:r w:rsidRPr="00825987">
        <w:rPr>
          <w:rFonts w:ascii="Arial" w:hAnsi="Arial" w:cs="Arial"/>
          <w:sz w:val="24"/>
          <w:szCs w:val="24"/>
        </w:rPr>
        <w:t>.</w:t>
      </w:r>
    </w:p>
    <w:p w:rsidR="000D1405" w:rsidRDefault="000D1405" w:rsidP="005F4B5D">
      <w:pPr>
        <w:jc w:val="both"/>
        <w:rPr>
          <w:rFonts w:ascii="Arial" w:hAnsi="Arial" w:cs="Arial"/>
          <w:b/>
          <w:sz w:val="24"/>
          <w:szCs w:val="24"/>
        </w:rPr>
      </w:pPr>
    </w:p>
    <w:p w:rsidR="00132BFE" w:rsidRDefault="000D1405" w:rsidP="00132BFE">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516427</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D1405">
        <w:rPr>
          <w:rFonts w:ascii="Arial" w:hAnsi="Arial" w:cs="Arial"/>
          <w:b/>
          <w:sz w:val="24"/>
          <w:szCs w:val="24"/>
        </w:rPr>
        <w:t>PATCH PANEL - 24 PUERTOS, CATEGORIA 6A, IPATCH READY</w:t>
      </w:r>
    </w:p>
    <w:p w:rsidR="00132BFE" w:rsidRDefault="00132BFE" w:rsidP="00132BFE">
      <w:pPr>
        <w:jc w:val="both"/>
        <w:rPr>
          <w:rFonts w:ascii="Arial" w:hAnsi="Arial" w:cs="Arial"/>
          <w:b/>
          <w:sz w:val="24"/>
          <w:szCs w:val="24"/>
        </w:rPr>
      </w:pPr>
    </w:p>
    <w:p w:rsidR="00132BFE" w:rsidRDefault="00132BFE" w:rsidP="00132BFE">
      <w:pPr>
        <w:jc w:val="both"/>
        <w:rPr>
          <w:rFonts w:ascii="Arial" w:hAnsi="Arial" w:cs="Arial"/>
          <w:b/>
          <w:sz w:val="24"/>
          <w:szCs w:val="24"/>
        </w:rPr>
      </w:pPr>
    </w:p>
    <w:p w:rsidR="00132BFE" w:rsidRPr="00132BFE" w:rsidRDefault="00132BFE" w:rsidP="00132BFE">
      <w:pPr>
        <w:jc w:val="both"/>
        <w:rPr>
          <w:rFonts w:ascii="Arial" w:hAnsi="Arial" w:cs="Arial"/>
          <w:b/>
          <w:sz w:val="24"/>
          <w:szCs w:val="24"/>
        </w:rPr>
      </w:pPr>
      <w:r w:rsidRPr="00132BFE">
        <w:rPr>
          <w:rFonts w:ascii="Arial" w:hAnsi="Arial" w:cs="Arial"/>
          <w:b/>
          <w:sz w:val="24"/>
          <w:szCs w:val="24"/>
        </w:rPr>
        <w:t>DESCRIPCIÓN</w:t>
      </w: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Este rubro incluye todos los materiales y actividades de mano de obra, dirección</w:t>
      </w:r>
      <w:r>
        <w:rPr>
          <w:rFonts w:ascii="Arial" w:hAnsi="Arial" w:cs="Arial"/>
          <w:sz w:val="24"/>
          <w:szCs w:val="24"/>
          <w:lang w:val="es-ES"/>
        </w:rPr>
        <w:t xml:space="preserve"> </w:t>
      </w:r>
      <w:r w:rsidRPr="009F396A">
        <w:rPr>
          <w:rFonts w:ascii="Arial" w:hAnsi="Arial" w:cs="Arial"/>
          <w:sz w:val="24"/>
          <w:szCs w:val="24"/>
          <w:lang w:val="es-ES"/>
        </w:rPr>
        <w:t>técnica, utilización de herramientas para la correcta instalación del patch panel 24puertos según los planos del sistema. Patch panel tendrá 19 pulgadas de ancho y su máscara deberá estar</w:t>
      </w:r>
      <w:r>
        <w:rPr>
          <w:rFonts w:ascii="Arial" w:hAnsi="Arial" w:cs="Arial"/>
          <w:sz w:val="24"/>
          <w:szCs w:val="24"/>
          <w:lang w:val="es-ES"/>
        </w:rPr>
        <w:t xml:space="preserve"> </w:t>
      </w:r>
      <w:r w:rsidRPr="009F396A">
        <w:rPr>
          <w:rFonts w:ascii="Arial" w:hAnsi="Arial" w:cs="Arial"/>
          <w:sz w:val="24"/>
          <w:szCs w:val="24"/>
          <w:lang w:val="es-ES"/>
        </w:rPr>
        <w:t>construida con aluminio anodizado que será instalado en los racks o en los</w:t>
      </w:r>
      <w:r>
        <w:rPr>
          <w:rFonts w:ascii="Arial" w:hAnsi="Arial" w:cs="Arial"/>
          <w:sz w:val="24"/>
          <w:szCs w:val="24"/>
          <w:lang w:val="es-ES"/>
        </w:rPr>
        <w:t xml:space="preserve"> </w:t>
      </w:r>
      <w:r w:rsidRPr="009F396A">
        <w:rPr>
          <w:rFonts w:ascii="Arial" w:hAnsi="Arial" w:cs="Arial"/>
          <w:sz w:val="24"/>
          <w:szCs w:val="24"/>
          <w:lang w:val="es-ES"/>
        </w:rPr>
        <w:t xml:space="preserve">gabinetes, asegurado con los accesorios de fijación. Compuesto por módulos de 6 puertos RJ45-Hembra, reemplazables en caso de ser necesario. </w:t>
      </w: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Solución ideal para aplicaciones Ethernet, Fast Ethernet y Gigabit. Se instalarán en el patch panel utilizando el mapa de cables T568A o el T568B con la opción  de  reinstalación  (rearmado)  por  lo  menos  en  20 ocasiones  sin  deteriorar  su comportamiento.</w:t>
      </w: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Los 24  jacks cumplirán las  normas RoHS,  FCC parte 68 sub-parte F y</w:t>
      </w:r>
      <w:r>
        <w:rPr>
          <w:rFonts w:ascii="Arial" w:hAnsi="Arial" w:cs="Arial"/>
          <w:sz w:val="24"/>
          <w:szCs w:val="24"/>
          <w:lang w:val="es-ES"/>
        </w:rPr>
        <w:t xml:space="preserve"> </w:t>
      </w:r>
      <w:r w:rsidRPr="009F396A">
        <w:rPr>
          <w:rFonts w:ascii="Arial" w:hAnsi="Arial" w:cs="Arial"/>
          <w:sz w:val="24"/>
          <w:szCs w:val="24"/>
          <w:lang w:val="es-ES"/>
        </w:rPr>
        <w:t>contará con CertificaciónISO9001.</w:t>
      </w: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En la parte del frente como en la parte posterior se etiquetará cada uno de los48 puertos y sus cables para facilitar la administración y manejo de la red de</w:t>
      </w:r>
      <w:r>
        <w:rPr>
          <w:rFonts w:ascii="Arial" w:hAnsi="Arial" w:cs="Arial"/>
          <w:sz w:val="24"/>
          <w:szCs w:val="24"/>
          <w:lang w:val="es-ES"/>
        </w:rPr>
        <w:t xml:space="preserve"> </w:t>
      </w:r>
      <w:r w:rsidRPr="009F396A">
        <w:rPr>
          <w:rFonts w:ascii="Arial" w:hAnsi="Arial" w:cs="Arial"/>
          <w:sz w:val="24"/>
          <w:szCs w:val="24"/>
          <w:lang w:val="es-ES"/>
        </w:rPr>
        <w:t>acuerdo a la norma ANSI/TIA/EIA 606-A y se recubrirán con una protección</w:t>
      </w:r>
      <w:r>
        <w:rPr>
          <w:rFonts w:ascii="Arial" w:hAnsi="Arial" w:cs="Arial"/>
          <w:sz w:val="24"/>
          <w:szCs w:val="24"/>
          <w:lang w:val="es-ES"/>
        </w:rPr>
        <w:t xml:space="preserve"> </w:t>
      </w:r>
      <w:r w:rsidRPr="009F396A">
        <w:rPr>
          <w:rFonts w:ascii="Arial" w:hAnsi="Arial" w:cs="Arial"/>
          <w:sz w:val="24"/>
          <w:szCs w:val="24"/>
          <w:lang w:val="es-ES"/>
        </w:rPr>
        <w:t>plástica transparente que impida el contacto directo con manos u otros objetos.</w:t>
      </w: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 xml:space="preserve">Deberá estar totalmente protegido al frente y atrás por una protección físicametálica para evitar daños y contaminación de los circuitos. </w:t>
      </w:r>
    </w:p>
    <w:p w:rsidR="00132BFE" w:rsidRPr="00132BFE" w:rsidRDefault="00132BFE" w:rsidP="00132BFE">
      <w:pPr>
        <w:autoSpaceDE w:val="0"/>
        <w:autoSpaceDN w:val="0"/>
        <w:adjustRightInd w:val="0"/>
        <w:jc w:val="both"/>
        <w:rPr>
          <w:rFonts w:ascii="Arial" w:hAnsi="Arial" w:cs="Arial"/>
          <w:b/>
          <w:sz w:val="24"/>
          <w:szCs w:val="24"/>
        </w:rPr>
      </w:pPr>
      <w:r w:rsidRPr="00132BFE">
        <w:rPr>
          <w:rFonts w:ascii="Arial" w:hAnsi="Arial" w:cs="Arial"/>
          <w:b/>
          <w:sz w:val="24"/>
          <w:szCs w:val="24"/>
        </w:rPr>
        <w:t>Requerimientos previos a la ejecución</w:t>
      </w:r>
    </w:p>
    <w:p w:rsidR="00132BFE" w:rsidRDefault="00132BFE" w:rsidP="00132BFE">
      <w:pPr>
        <w:autoSpaceDE w:val="0"/>
        <w:autoSpaceDN w:val="0"/>
        <w:adjustRightInd w:val="0"/>
        <w:jc w:val="both"/>
        <w:rPr>
          <w:rFonts w:ascii="Arial" w:hAnsi="Arial" w:cs="Arial"/>
          <w:b/>
          <w:sz w:val="24"/>
          <w:szCs w:val="24"/>
          <w:lang w:val="es-ES"/>
        </w:rPr>
      </w:pPr>
      <w:r w:rsidRPr="009F396A">
        <w:rPr>
          <w:rFonts w:ascii="Arial" w:hAnsi="Arial" w:cs="Arial"/>
          <w:sz w:val="24"/>
          <w:szCs w:val="24"/>
          <w:lang w:val="es-ES"/>
        </w:rPr>
        <w:t xml:space="preserve">Previo al inicio de este rubro se verificaran los planos de proyecto y de detalle, que   determinan los diseños, dimensiones y culminación de obra civil para lainstalación del patch panel 24 puertos. </w:t>
      </w:r>
      <w:r w:rsidRPr="009F396A">
        <w:rPr>
          <w:rFonts w:ascii="Arial" w:hAnsi="Arial" w:cs="Arial"/>
          <w:b/>
          <w:sz w:val="24"/>
          <w:szCs w:val="24"/>
          <w:lang w:val="es-ES"/>
        </w:rPr>
        <w:t xml:space="preserve"> </w:t>
      </w:r>
    </w:p>
    <w:p w:rsidR="00132BFE" w:rsidRPr="00132BFE" w:rsidRDefault="00132BFE" w:rsidP="00132BFE">
      <w:pPr>
        <w:autoSpaceDE w:val="0"/>
        <w:autoSpaceDN w:val="0"/>
        <w:adjustRightInd w:val="0"/>
        <w:jc w:val="both"/>
        <w:rPr>
          <w:rFonts w:ascii="Arial" w:hAnsi="Arial" w:cs="Arial"/>
          <w:sz w:val="24"/>
          <w:szCs w:val="24"/>
          <w:lang w:val="es-ES"/>
        </w:rPr>
      </w:pPr>
      <w:r w:rsidRPr="009F396A">
        <w:rPr>
          <w:rFonts w:ascii="Arial" w:hAnsi="Arial" w:cs="Arial"/>
          <w:b/>
          <w:sz w:val="24"/>
          <w:szCs w:val="24"/>
          <w:lang w:val="es-ES"/>
        </w:rPr>
        <w:lastRenderedPageBreak/>
        <w:t>Posterior a la ejecución</w:t>
      </w: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El contratista deberá realizar las pruebas respectivas a los patch panel para</w:t>
      </w:r>
      <w:r>
        <w:rPr>
          <w:rFonts w:ascii="Arial" w:hAnsi="Arial" w:cs="Arial"/>
          <w:sz w:val="24"/>
          <w:szCs w:val="24"/>
          <w:lang w:val="es-ES"/>
        </w:rPr>
        <w:t xml:space="preserve"> </w:t>
      </w:r>
      <w:r w:rsidRPr="009F396A">
        <w:rPr>
          <w:rFonts w:ascii="Arial" w:hAnsi="Arial" w:cs="Arial"/>
          <w:sz w:val="24"/>
          <w:szCs w:val="24"/>
          <w:lang w:val="es-ES"/>
        </w:rPr>
        <w:t xml:space="preserve">verificar su correcto funcionamiento. </w:t>
      </w:r>
    </w:p>
    <w:p w:rsidR="00132BFE" w:rsidRPr="00132BFE" w:rsidRDefault="00132BFE" w:rsidP="00132BFE">
      <w:pPr>
        <w:autoSpaceDE w:val="0"/>
        <w:autoSpaceDN w:val="0"/>
        <w:adjustRightInd w:val="0"/>
        <w:jc w:val="both"/>
        <w:rPr>
          <w:rFonts w:ascii="Arial" w:hAnsi="Arial" w:cs="Arial"/>
          <w:b/>
          <w:sz w:val="24"/>
          <w:szCs w:val="24"/>
        </w:rPr>
      </w:pPr>
      <w:r w:rsidRPr="00132BFE">
        <w:rPr>
          <w:rFonts w:ascii="Arial" w:hAnsi="Arial" w:cs="Arial"/>
          <w:b/>
          <w:sz w:val="24"/>
          <w:szCs w:val="24"/>
        </w:rPr>
        <w:t>Complementación del rubro</w:t>
      </w: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En caso de existir fallas en el equipo o instalación se procederá a ejecutar las</w:t>
      </w:r>
      <w:r>
        <w:rPr>
          <w:rFonts w:ascii="Arial" w:hAnsi="Arial" w:cs="Arial"/>
          <w:sz w:val="24"/>
          <w:szCs w:val="24"/>
          <w:lang w:val="es-ES"/>
        </w:rPr>
        <w:t xml:space="preserve"> </w:t>
      </w:r>
      <w:r w:rsidRPr="009F396A">
        <w:rPr>
          <w:rFonts w:ascii="Arial" w:hAnsi="Arial" w:cs="Arial"/>
          <w:sz w:val="24"/>
          <w:szCs w:val="24"/>
          <w:lang w:val="es-ES"/>
        </w:rPr>
        <w:t xml:space="preserve">garantías de fábrica de  los equipos e  instalación mediante el contratista. </w:t>
      </w:r>
    </w:p>
    <w:p w:rsidR="00132BFE" w:rsidRPr="009F396A" w:rsidRDefault="00132BFE" w:rsidP="00132BFE">
      <w:pPr>
        <w:autoSpaceDE w:val="0"/>
        <w:autoSpaceDN w:val="0"/>
        <w:adjustRightInd w:val="0"/>
        <w:jc w:val="both"/>
        <w:rPr>
          <w:rFonts w:ascii="Arial" w:hAnsi="Arial" w:cs="Arial"/>
          <w:sz w:val="24"/>
          <w:szCs w:val="24"/>
          <w:lang w:val="es-ES"/>
        </w:rPr>
      </w:pPr>
    </w:p>
    <w:p w:rsidR="00132BFE" w:rsidRPr="006E14E9" w:rsidRDefault="00132BFE" w:rsidP="00132BFE">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r w:rsidRPr="006E14E9">
        <w:rPr>
          <w:rFonts w:ascii="Arial" w:hAnsi="Arial" w:cs="Arial"/>
          <w:b/>
          <w:bCs/>
          <w:sz w:val="24"/>
          <w:szCs w:val="24"/>
          <w:lang w:val="es-ES"/>
        </w:rPr>
        <w:t xml:space="preserve">MEDICIÓN Y PAGO.- </w:t>
      </w:r>
    </w:p>
    <w:p w:rsidR="00132BFE" w:rsidRDefault="00132BFE" w:rsidP="00132BFE">
      <w:pPr>
        <w:autoSpaceDE w:val="0"/>
        <w:autoSpaceDN w:val="0"/>
        <w:adjustRightInd w:val="0"/>
        <w:jc w:val="both"/>
        <w:rPr>
          <w:rFonts w:ascii="Arial" w:hAnsi="Arial" w:cs="Arial"/>
          <w:sz w:val="24"/>
          <w:szCs w:val="24"/>
          <w:lang w:val="es-ES"/>
        </w:rPr>
      </w:pP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La medición se la hará en unidad y su pago será por patch panel para piso instalado y</w:t>
      </w:r>
      <w:r>
        <w:rPr>
          <w:rFonts w:ascii="Arial" w:hAnsi="Arial" w:cs="Arial"/>
          <w:sz w:val="24"/>
          <w:szCs w:val="24"/>
          <w:lang w:val="es-ES"/>
        </w:rPr>
        <w:t xml:space="preserve"> </w:t>
      </w:r>
      <w:r w:rsidRPr="009F396A">
        <w:rPr>
          <w:rFonts w:ascii="Arial" w:hAnsi="Arial" w:cs="Arial"/>
          <w:sz w:val="24"/>
          <w:szCs w:val="24"/>
          <w:lang w:val="es-ES"/>
        </w:rPr>
        <w:t>funcionando correctamente, verificando la cantidad realmente instalada que deberá ser</w:t>
      </w:r>
      <w:r>
        <w:rPr>
          <w:rFonts w:ascii="Arial" w:hAnsi="Arial" w:cs="Arial"/>
          <w:sz w:val="24"/>
          <w:szCs w:val="24"/>
          <w:lang w:val="es-ES"/>
        </w:rPr>
        <w:t xml:space="preserve"> </w:t>
      </w:r>
      <w:r w:rsidRPr="009F396A">
        <w:rPr>
          <w:rFonts w:ascii="Arial" w:hAnsi="Arial" w:cs="Arial"/>
          <w:sz w:val="24"/>
          <w:szCs w:val="24"/>
          <w:lang w:val="es-ES"/>
        </w:rPr>
        <w:t>comprobada en obra y con los planos del proyecto.</w:t>
      </w:r>
    </w:p>
    <w:p w:rsidR="000D1405" w:rsidRDefault="000D1405" w:rsidP="005F4B5D">
      <w:pPr>
        <w:jc w:val="both"/>
        <w:rPr>
          <w:rFonts w:ascii="Arial" w:hAnsi="Arial" w:cs="Arial"/>
          <w:b/>
          <w:sz w:val="24"/>
          <w:szCs w:val="24"/>
        </w:rPr>
      </w:pPr>
    </w:p>
    <w:p w:rsidR="00132BFE" w:rsidRPr="00825987" w:rsidRDefault="00132BFE" w:rsidP="00132BF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132BFE" w:rsidRPr="00132BFE" w:rsidRDefault="00132BFE" w:rsidP="00132BFE">
      <w:pPr>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132BFE">
        <w:rPr>
          <w:rFonts w:ascii="Arial" w:hAnsi="Arial" w:cs="Arial"/>
          <w:sz w:val="24"/>
          <w:szCs w:val="24"/>
        </w:rPr>
        <w:t>PATCH PANEL - 24 PUERTOS, CATEGORIA 6A, IPATCH READ.</w:t>
      </w:r>
    </w:p>
    <w:p w:rsidR="00132BFE" w:rsidRPr="00825987" w:rsidRDefault="00132BFE" w:rsidP="00132BF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32BFE" w:rsidRPr="000D1405" w:rsidRDefault="00132BFE" w:rsidP="00132BFE">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AYUDANTE DE ELECTRÓNICO.</w:t>
      </w:r>
    </w:p>
    <w:p w:rsidR="000D1405" w:rsidRDefault="000D1405" w:rsidP="005F4B5D">
      <w:pPr>
        <w:jc w:val="both"/>
        <w:rPr>
          <w:rFonts w:ascii="Arial" w:hAnsi="Arial" w:cs="Arial"/>
          <w:b/>
          <w:sz w:val="24"/>
          <w:szCs w:val="24"/>
        </w:rPr>
      </w:pPr>
    </w:p>
    <w:p w:rsidR="000D1405" w:rsidRDefault="000D1405">
      <w:pPr>
        <w:rPr>
          <w:rFonts w:ascii="Arial" w:hAnsi="Arial" w:cs="Arial"/>
          <w:b/>
          <w:sz w:val="24"/>
          <w:szCs w:val="24"/>
        </w:rPr>
      </w:pPr>
    </w:p>
    <w:p w:rsidR="000D1405" w:rsidRDefault="000D1405"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516417</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D1405">
        <w:rPr>
          <w:rFonts w:ascii="Arial" w:hAnsi="Arial" w:cs="Arial"/>
          <w:b/>
          <w:sz w:val="24"/>
          <w:szCs w:val="24"/>
        </w:rPr>
        <w:t>ORGANIZADOR VERTICAL CON CANALETA 60X80 19P</w:t>
      </w:r>
    </w:p>
    <w:p w:rsidR="000D1405" w:rsidRDefault="000D1405"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516416</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D1405">
        <w:rPr>
          <w:rFonts w:ascii="Arial" w:hAnsi="Arial" w:cs="Arial"/>
          <w:b/>
          <w:sz w:val="24"/>
          <w:szCs w:val="24"/>
        </w:rPr>
        <w:t>ORGANIZADOR HORIZONTAL CON CANALETA 60X80 19P</w:t>
      </w:r>
    </w:p>
    <w:p w:rsidR="00132BFE" w:rsidRDefault="00132BFE" w:rsidP="005F4B5D">
      <w:pPr>
        <w:jc w:val="both"/>
        <w:rPr>
          <w:rFonts w:ascii="Arial" w:hAnsi="Arial" w:cs="Arial"/>
          <w:b/>
          <w:sz w:val="24"/>
          <w:szCs w:val="24"/>
        </w:rPr>
      </w:pPr>
    </w:p>
    <w:p w:rsidR="00132BFE" w:rsidRPr="00132BFE" w:rsidRDefault="00132BFE" w:rsidP="00132BFE">
      <w:pPr>
        <w:autoSpaceDE w:val="0"/>
        <w:autoSpaceDN w:val="0"/>
        <w:adjustRightInd w:val="0"/>
        <w:jc w:val="both"/>
        <w:rPr>
          <w:rFonts w:ascii="Arial" w:hAnsi="Arial" w:cs="Arial"/>
          <w:sz w:val="24"/>
          <w:szCs w:val="24"/>
        </w:rPr>
      </w:pPr>
      <w:r w:rsidRPr="00132BFE">
        <w:rPr>
          <w:rFonts w:ascii="Arial" w:hAnsi="Arial" w:cs="Arial"/>
          <w:b/>
          <w:sz w:val="24"/>
          <w:szCs w:val="24"/>
        </w:rPr>
        <w:t>Descripción:</w:t>
      </w:r>
      <w:r w:rsidRPr="00132BFE">
        <w:rPr>
          <w:rFonts w:ascii="Arial" w:hAnsi="Arial" w:cs="Arial"/>
          <w:sz w:val="24"/>
          <w:szCs w:val="24"/>
        </w:rPr>
        <w:t xml:space="preserve"> </w:t>
      </w:r>
    </w:p>
    <w:p w:rsidR="00132BFE" w:rsidRPr="00132BFE" w:rsidRDefault="00132BFE" w:rsidP="00132BFE">
      <w:pPr>
        <w:autoSpaceDE w:val="0"/>
        <w:autoSpaceDN w:val="0"/>
        <w:adjustRightInd w:val="0"/>
        <w:jc w:val="both"/>
        <w:rPr>
          <w:rFonts w:ascii="Arial" w:hAnsi="Arial" w:cs="Arial"/>
          <w:sz w:val="24"/>
          <w:szCs w:val="24"/>
        </w:rPr>
      </w:pPr>
      <w:r w:rsidRPr="00132BFE">
        <w:rPr>
          <w:rFonts w:ascii="Arial" w:hAnsi="Arial" w:cs="Arial"/>
          <w:sz w:val="24"/>
          <w:szCs w:val="24"/>
        </w:rPr>
        <w:t>Este rubro incluye todos los materiales y actividades d</w:t>
      </w:r>
      <w:r>
        <w:rPr>
          <w:rFonts w:ascii="Arial" w:hAnsi="Arial" w:cs="Arial"/>
          <w:sz w:val="24"/>
          <w:szCs w:val="24"/>
        </w:rPr>
        <w:t xml:space="preserve">e mano de obra </w:t>
      </w:r>
      <w:r w:rsidRPr="00132BFE">
        <w:rPr>
          <w:rFonts w:ascii="Arial" w:hAnsi="Arial" w:cs="Arial"/>
          <w:sz w:val="24"/>
          <w:szCs w:val="24"/>
        </w:rPr>
        <w:t>dirección técnica, utilización de herramientas para la correcta instalación del</w:t>
      </w:r>
      <w:r>
        <w:rPr>
          <w:rFonts w:ascii="Arial" w:hAnsi="Arial" w:cs="Arial"/>
          <w:sz w:val="24"/>
          <w:szCs w:val="24"/>
        </w:rPr>
        <w:t xml:space="preserve"> </w:t>
      </w:r>
      <w:r w:rsidRPr="00132BFE">
        <w:rPr>
          <w:rFonts w:ascii="Arial" w:hAnsi="Arial" w:cs="Arial"/>
          <w:sz w:val="24"/>
          <w:szCs w:val="24"/>
        </w:rPr>
        <w:t xml:space="preserve">organizador horizontal. </w:t>
      </w:r>
    </w:p>
    <w:p w:rsidR="00132BFE" w:rsidRPr="009F396A" w:rsidRDefault="00132BFE" w:rsidP="00132BFE">
      <w:pPr>
        <w:pStyle w:val="Prrafodelista"/>
        <w:autoSpaceDE w:val="0"/>
        <w:autoSpaceDN w:val="0"/>
        <w:adjustRightInd w:val="0"/>
        <w:spacing w:line="276" w:lineRule="auto"/>
        <w:ind w:left="0"/>
        <w:jc w:val="both"/>
        <w:rPr>
          <w:rFonts w:ascii="Arial" w:hAnsi="Arial" w:cs="Arial"/>
          <w:sz w:val="24"/>
          <w:szCs w:val="24"/>
        </w:rPr>
      </w:pPr>
      <w:r w:rsidRPr="009F396A">
        <w:rPr>
          <w:rFonts w:ascii="Arial" w:hAnsi="Arial" w:cs="Arial"/>
          <w:sz w:val="24"/>
          <w:szCs w:val="24"/>
        </w:rPr>
        <w:lastRenderedPageBreak/>
        <w:t>Estos serán de 19 pulgadas de ancho y cubrirán 2 unidades de rack. Las áreas de sección frontal y posterior alojarán al menos 48 cables cat 6A FTP y se los protegerá con tapas abisagradas para evitar golpes o</w:t>
      </w:r>
      <w:r>
        <w:rPr>
          <w:rFonts w:ascii="Arial" w:hAnsi="Arial" w:cs="Arial"/>
          <w:sz w:val="24"/>
          <w:szCs w:val="24"/>
        </w:rPr>
        <w:t xml:space="preserve"> </w:t>
      </w:r>
      <w:r w:rsidRPr="009F396A">
        <w:rPr>
          <w:rFonts w:ascii="Arial" w:hAnsi="Arial" w:cs="Arial"/>
          <w:sz w:val="24"/>
          <w:szCs w:val="24"/>
        </w:rPr>
        <w:t>aplastamientos.</w:t>
      </w:r>
    </w:p>
    <w:p w:rsidR="00132BFE" w:rsidRPr="009F396A" w:rsidRDefault="00132BFE" w:rsidP="00132BFE">
      <w:pPr>
        <w:pStyle w:val="Prrafodelista"/>
        <w:autoSpaceDE w:val="0"/>
        <w:autoSpaceDN w:val="0"/>
        <w:adjustRightInd w:val="0"/>
        <w:spacing w:line="276" w:lineRule="auto"/>
        <w:ind w:left="0"/>
        <w:jc w:val="both"/>
        <w:rPr>
          <w:rFonts w:ascii="Arial" w:hAnsi="Arial" w:cs="Arial"/>
          <w:sz w:val="24"/>
          <w:szCs w:val="24"/>
        </w:rPr>
      </w:pPr>
    </w:p>
    <w:p w:rsidR="00132BFE" w:rsidRPr="009F396A" w:rsidRDefault="00132BFE" w:rsidP="00132BFE">
      <w:pPr>
        <w:autoSpaceDE w:val="0"/>
        <w:autoSpaceDN w:val="0"/>
        <w:adjustRightInd w:val="0"/>
        <w:jc w:val="both"/>
        <w:rPr>
          <w:rFonts w:ascii="Arial" w:hAnsi="Arial" w:cs="Arial"/>
          <w:b/>
          <w:sz w:val="24"/>
          <w:szCs w:val="24"/>
          <w:lang w:val="es-ES"/>
        </w:rPr>
      </w:pPr>
      <w:r w:rsidRPr="009F396A">
        <w:rPr>
          <w:rFonts w:ascii="Arial" w:hAnsi="Arial" w:cs="Arial"/>
          <w:b/>
          <w:sz w:val="24"/>
          <w:szCs w:val="24"/>
          <w:lang w:val="es-ES"/>
        </w:rPr>
        <w:t>Requerimientos previos a la ejecución</w:t>
      </w:r>
    </w:p>
    <w:p w:rsidR="00132BFE"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 xml:space="preserve">Previo al inicio de este rubro se verificaran que el rack abatible este instalado según los planos de proyecto y de detalle, puesto que el organizador horizontales colocado en el interior del rack. </w:t>
      </w:r>
    </w:p>
    <w:p w:rsidR="00132BFE" w:rsidRPr="00132BFE" w:rsidRDefault="00132BFE" w:rsidP="00132BFE">
      <w:pPr>
        <w:autoSpaceDE w:val="0"/>
        <w:autoSpaceDN w:val="0"/>
        <w:adjustRightInd w:val="0"/>
        <w:jc w:val="both"/>
        <w:rPr>
          <w:rFonts w:ascii="Arial" w:hAnsi="Arial" w:cs="Arial"/>
          <w:sz w:val="24"/>
          <w:szCs w:val="24"/>
          <w:lang w:val="es-ES"/>
        </w:rPr>
      </w:pPr>
      <w:r w:rsidRPr="009F396A">
        <w:rPr>
          <w:rFonts w:ascii="Arial" w:hAnsi="Arial" w:cs="Arial"/>
          <w:b/>
          <w:sz w:val="24"/>
          <w:szCs w:val="24"/>
          <w:lang w:val="es-ES"/>
        </w:rPr>
        <w:t xml:space="preserve"> Posterior a la ejecución</w:t>
      </w: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El contratista deberá realizar las pruebas respectivas a los patch panel para</w:t>
      </w:r>
      <w:r>
        <w:rPr>
          <w:rFonts w:ascii="Arial" w:hAnsi="Arial" w:cs="Arial"/>
          <w:sz w:val="24"/>
          <w:szCs w:val="24"/>
          <w:lang w:val="es-ES"/>
        </w:rPr>
        <w:t xml:space="preserve"> </w:t>
      </w:r>
      <w:r w:rsidRPr="009F396A">
        <w:rPr>
          <w:rFonts w:ascii="Arial" w:hAnsi="Arial" w:cs="Arial"/>
          <w:sz w:val="24"/>
          <w:szCs w:val="24"/>
          <w:lang w:val="es-ES"/>
        </w:rPr>
        <w:t xml:space="preserve">verificar su correcto funcionamiento. </w:t>
      </w:r>
    </w:p>
    <w:p w:rsidR="00132BFE" w:rsidRPr="009F396A" w:rsidRDefault="00132BFE" w:rsidP="00132BFE">
      <w:pPr>
        <w:autoSpaceDE w:val="0"/>
        <w:autoSpaceDN w:val="0"/>
        <w:adjustRightInd w:val="0"/>
        <w:jc w:val="both"/>
        <w:rPr>
          <w:rFonts w:ascii="Arial" w:hAnsi="Arial" w:cs="Arial"/>
          <w:b/>
          <w:sz w:val="24"/>
          <w:szCs w:val="24"/>
          <w:lang w:val="es-ES"/>
        </w:rPr>
      </w:pPr>
      <w:r w:rsidRPr="009F396A">
        <w:rPr>
          <w:rFonts w:ascii="Arial" w:hAnsi="Arial" w:cs="Arial"/>
          <w:b/>
          <w:sz w:val="24"/>
          <w:szCs w:val="24"/>
          <w:lang w:val="es-ES"/>
        </w:rPr>
        <w:t>Complementación del rubro</w:t>
      </w: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 xml:space="preserve">En caso de existir fallas en el equipo o instalación se procederá a ejecutar lasgarantías de fábrica de  los equipos e  instalación mediante el contratista. </w:t>
      </w:r>
    </w:p>
    <w:p w:rsidR="00132BFE" w:rsidRDefault="00132BFE" w:rsidP="00132BFE">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p>
    <w:p w:rsidR="00132BFE" w:rsidRPr="006E14E9" w:rsidRDefault="00132BFE" w:rsidP="00132BFE">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r w:rsidRPr="006E14E9">
        <w:rPr>
          <w:rFonts w:ascii="Arial" w:hAnsi="Arial" w:cs="Arial"/>
          <w:b/>
          <w:bCs/>
          <w:sz w:val="24"/>
          <w:szCs w:val="24"/>
          <w:lang w:val="es-ES"/>
        </w:rPr>
        <w:t xml:space="preserve">MEDICIÓN Y PAGO.- </w:t>
      </w:r>
    </w:p>
    <w:p w:rsidR="00132BFE" w:rsidRPr="00132BFE" w:rsidRDefault="00132BFE" w:rsidP="00132BFE">
      <w:pPr>
        <w:autoSpaceDE w:val="0"/>
        <w:autoSpaceDN w:val="0"/>
        <w:adjustRightInd w:val="0"/>
        <w:jc w:val="both"/>
        <w:rPr>
          <w:rFonts w:ascii="Arial" w:hAnsi="Arial" w:cs="Arial"/>
          <w:sz w:val="24"/>
          <w:szCs w:val="24"/>
        </w:rPr>
      </w:pP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 xml:space="preserve">La medición se la hará en unidad y su pago será por organizador horizontal en rackabatible instalado y funcionando correctamente, verificando la cantidad realmenteinstalada que deberá ser comprobada en obra y con los planos del proyecto. </w:t>
      </w:r>
    </w:p>
    <w:p w:rsidR="00132BFE" w:rsidRDefault="00132BFE" w:rsidP="005F4B5D">
      <w:pPr>
        <w:jc w:val="both"/>
        <w:rPr>
          <w:rFonts w:ascii="Arial" w:hAnsi="Arial" w:cs="Arial"/>
          <w:b/>
          <w:sz w:val="24"/>
          <w:szCs w:val="24"/>
        </w:rPr>
      </w:pPr>
    </w:p>
    <w:p w:rsidR="00132BFE" w:rsidRPr="00825987" w:rsidRDefault="00132BFE" w:rsidP="00132BF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132BFE" w:rsidRPr="00132BFE" w:rsidRDefault="00132BFE" w:rsidP="00132BFE">
      <w:pPr>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132BFE">
        <w:rPr>
          <w:rFonts w:ascii="Arial" w:hAnsi="Arial" w:cs="Arial"/>
          <w:sz w:val="24"/>
          <w:szCs w:val="24"/>
        </w:rPr>
        <w:t>ORGANIZADOR VERTICAL CON CANALETA 60X80 19P y ORGANIZADOR HORIZONTAL CON CANALETA 60X80 19P.</w:t>
      </w:r>
    </w:p>
    <w:p w:rsidR="00132BFE" w:rsidRPr="00825987" w:rsidRDefault="00132BFE" w:rsidP="00132BF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32BFE" w:rsidRPr="000D1405" w:rsidRDefault="00132BFE" w:rsidP="00132BFE">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AYUDANTE DE ELECTRÓNICO.</w:t>
      </w:r>
    </w:p>
    <w:p w:rsidR="00132BFE" w:rsidRDefault="00132BFE">
      <w:pPr>
        <w:rPr>
          <w:rFonts w:ascii="Arial" w:hAnsi="Arial" w:cs="Arial"/>
          <w:b/>
          <w:sz w:val="24"/>
          <w:szCs w:val="24"/>
        </w:rPr>
      </w:pPr>
    </w:p>
    <w:p w:rsidR="000D1405" w:rsidRDefault="000D1405"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516415</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D1405">
        <w:rPr>
          <w:rFonts w:ascii="Arial" w:hAnsi="Arial" w:cs="Arial"/>
          <w:b/>
          <w:sz w:val="24"/>
          <w:szCs w:val="24"/>
        </w:rPr>
        <w:t>MULTITOMA HORIZONTAL</w:t>
      </w:r>
    </w:p>
    <w:p w:rsidR="00132BFE" w:rsidRDefault="00132BFE" w:rsidP="005F4B5D">
      <w:pPr>
        <w:jc w:val="both"/>
        <w:rPr>
          <w:rFonts w:ascii="Arial" w:hAnsi="Arial" w:cs="Arial"/>
          <w:b/>
          <w:sz w:val="24"/>
          <w:szCs w:val="24"/>
        </w:rPr>
      </w:pPr>
    </w:p>
    <w:p w:rsidR="00132BFE" w:rsidRDefault="00132BFE" w:rsidP="00132BFE">
      <w:pPr>
        <w:autoSpaceDE w:val="0"/>
        <w:autoSpaceDN w:val="0"/>
        <w:adjustRightInd w:val="0"/>
        <w:jc w:val="both"/>
        <w:rPr>
          <w:rFonts w:ascii="Arial" w:hAnsi="Arial" w:cs="Arial"/>
          <w:b/>
          <w:bCs/>
          <w:sz w:val="24"/>
          <w:szCs w:val="24"/>
        </w:rPr>
      </w:pPr>
      <w:r w:rsidRPr="00576133">
        <w:rPr>
          <w:rFonts w:ascii="Arial" w:hAnsi="Arial" w:cs="Arial"/>
          <w:b/>
          <w:bCs/>
          <w:sz w:val="24"/>
          <w:szCs w:val="24"/>
        </w:rPr>
        <w:t>DESCRIPCIÓN.-</w:t>
      </w:r>
    </w:p>
    <w:p w:rsidR="00132BFE" w:rsidRDefault="00132BFE" w:rsidP="00132BFE">
      <w:pPr>
        <w:autoSpaceDE w:val="0"/>
        <w:autoSpaceDN w:val="0"/>
        <w:adjustRightInd w:val="0"/>
        <w:jc w:val="both"/>
        <w:rPr>
          <w:rFonts w:ascii="Arial" w:hAnsi="Arial" w:cs="Arial"/>
          <w:sz w:val="24"/>
          <w:szCs w:val="24"/>
          <w:lang w:val="es-ES"/>
        </w:rPr>
      </w:pPr>
      <w:r w:rsidRPr="00E334D8">
        <w:rPr>
          <w:rFonts w:ascii="Arial" w:hAnsi="Arial" w:cs="Arial"/>
          <w:sz w:val="24"/>
          <w:szCs w:val="24"/>
          <w:lang w:val="es-ES"/>
        </w:rPr>
        <w:lastRenderedPageBreak/>
        <w:t xml:space="preserve"> </w:t>
      </w:r>
      <w:r>
        <w:rPr>
          <w:rFonts w:ascii="Arial" w:hAnsi="Arial" w:cs="Arial"/>
          <w:sz w:val="24"/>
          <w:szCs w:val="24"/>
          <w:lang w:val="es-ES"/>
        </w:rPr>
        <w:t xml:space="preserve">Este rubro incluye todos los materiales y actividades de mano de obra, dirección técnica, utilización de herramientas para la correcta instalación del rack abatible montaje en pared según los planos del sistema. Apropiado para usarse en sistemas de telefonía, transmisión de datos, debe ser completamente desarmable, facilitar el transporte y ahorra espacio de almacenaje en caso de reubicación, incluir  bornera de conexión a tierra </w:t>
      </w:r>
    </w:p>
    <w:p w:rsidR="00132BFE" w:rsidRDefault="00132BFE" w:rsidP="00132BFE">
      <w:pPr>
        <w:autoSpaceDE w:val="0"/>
        <w:autoSpaceDN w:val="0"/>
        <w:adjustRightInd w:val="0"/>
        <w:jc w:val="both"/>
        <w:rPr>
          <w:rFonts w:ascii="Arial" w:hAnsi="Arial" w:cs="Arial"/>
          <w:sz w:val="24"/>
          <w:szCs w:val="24"/>
          <w:lang w:val="es-ES"/>
        </w:rPr>
      </w:pPr>
    </w:p>
    <w:p w:rsidR="00132BFE" w:rsidRDefault="00132BFE" w:rsidP="00132BFE">
      <w:pPr>
        <w:autoSpaceDE w:val="0"/>
        <w:autoSpaceDN w:val="0"/>
        <w:adjustRightInd w:val="0"/>
        <w:jc w:val="both"/>
        <w:rPr>
          <w:rFonts w:ascii="Arial" w:hAnsi="Arial" w:cs="Arial"/>
          <w:b/>
          <w:sz w:val="24"/>
          <w:szCs w:val="24"/>
          <w:lang w:val="es-ES"/>
        </w:rPr>
      </w:pPr>
      <w:r>
        <w:rPr>
          <w:rFonts w:ascii="Arial" w:hAnsi="Arial" w:cs="Arial"/>
          <w:b/>
          <w:sz w:val="24"/>
          <w:szCs w:val="24"/>
          <w:lang w:val="es-ES"/>
        </w:rPr>
        <w:t xml:space="preserve"> Requerimientos previos a la ejecución</w:t>
      </w:r>
    </w:p>
    <w:p w:rsidR="00132BFE" w:rsidRDefault="00132BFE" w:rsidP="00132BFE">
      <w:pPr>
        <w:autoSpaceDE w:val="0"/>
        <w:autoSpaceDN w:val="0"/>
        <w:adjustRightInd w:val="0"/>
        <w:jc w:val="both"/>
        <w:rPr>
          <w:rFonts w:ascii="Arial" w:hAnsi="Arial" w:cs="Arial"/>
          <w:sz w:val="24"/>
          <w:szCs w:val="24"/>
          <w:lang w:val="es-ES"/>
        </w:rPr>
      </w:pPr>
      <w:r>
        <w:rPr>
          <w:rFonts w:ascii="Arial" w:hAnsi="Arial" w:cs="Arial"/>
          <w:sz w:val="24"/>
          <w:szCs w:val="24"/>
          <w:lang w:val="es-ES"/>
        </w:rPr>
        <w:t xml:space="preserve">Previo al inicio de este rubro se verificaran los planos de proyecto y de detalle, que   determinan los diseños, dimensiones y culminación de obra civil para la instalación del rack abatible </w:t>
      </w:r>
    </w:p>
    <w:p w:rsidR="00132BFE" w:rsidRPr="00393955" w:rsidRDefault="00132BFE" w:rsidP="00132BFE">
      <w:pPr>
        <w:autoSpaceDE w:val="0"/>
        <w:autoSpaceDN w:val="0"/>
        <w:adjustRightInd w:val="0"/>
        <w:jc w:val="both"/>
        <w:rPr>
          <w:rFonts w:ascii="Arial" w:hAnsi="Arial" w:cs="Arial"/>
          <w:sz w:val="24"/>
          <w:szCs w:val="24"/>
          <w:lang w:val="es-ES"/>
        </w:rPr>
      </w:pPr>
      <w:r>
        <w:rPr>
          <w:rFonts w:ascii="Arial" w:hAnsi="Arial" w:cs="Arial"/>
          <w:b/>
          <w:sz w:val="24"/>
          <w:szCs w:val="24"/>
          <w:lang w:val="es-ES"/>
        </w:rPr>
        <w:t xml:space="preserve"> Posterior a la ejecución</w:t>
      </w:r>
    </w:p>
    <w:p w:rsidR="00132BFE" w:rsidRDefault="00132BFE" w:rsidP="00132BFE">
      <w:pPr>
        <w:autoSpaceDE w:val="0"/>
        <w:autoSpaceDN w:val="0"/>
        <w:adjustRightInd w:val="0"/>
        <w:jc w:val="both"/>
        <w:rPr>
          <w:rFonts w:ascii="Arial" w:hAnsi="Arial" w:cs="Arial"/>
          <w:sz w:val="24"/>
          <w:szCs w:val="24"/>
          <w:lang w:val="es-ES"/>
        </w:rPr>
      </w:pPr>
      <w:r>
        <w:rPr>
          <w:rFonts w:ascii="Arial" w:hAnsi="Arial" w:cs="Arial"/>
          <w:sz w:val="24"/>
          <w:szCs w:val="24"/>
          <w:lang w:val="es-ES"/>
        </w:rPr>
        <w:t xml:space="preserve">El contratista deberá realizar las pruebas respectivas a los racks abatibles para verificar su correcto funcionamiento. </w:t>
      </w:r>
    </w:p>
    <w:p w:rsidR="00132BFE" w:rsidRDefault="00132BFE" w:rsidP="00132BFE">
      <w:pPr>
        <w:autoSpaceDE w:val="0"/>
        <w:autoSpaceDN w:val="0"/>
        <w:adjustRightInd w:val="0"/>
        <w:jc w:val="both"/>
        <w:rPr>
          <w:rFonts w:ascii="Arial" w:hAnsi="Arial" w:cs="Arial"/>
          <w:b/>
          <w:sz w:val="24"/>
          <w:szCs w:val="24"/>
          <w:lang w:val="es-ES"/>
        </w:rPr>
      </w:pPr>
      <w:r>
        <w:rPr>
          <w:rFonts w:ascii="Arial" w:hAnsi="Arial" w:cs="Arial"/>
          <w:b/>
          <w:sz w:val="24"/>
          <w:szCs w:val="24"/>
          <w:lang w:val="es-ES"/>
        </w:rPr>
        <w:t xml:space="preserve">  Complementación del rubro </w:t>
      </w:r>
    </w:p>
    <w:p w:rsidR="00132BFE" w:rsidRDefault="00132BFE" w:rsidP="00132BFE">
      <w:pPr>
        <w:autoSpaceDE w:val="0"/>
        <w:autoSpaceDN w:val="0"/>
        <w:adjustRightInd w:val="0"/>
        <w:jc w:val="both"/>
        <w:rPr>
          <w:rFonts w:ascii="Arial" w:hAnsi="Arial" w:cs="Arial"/>
          <w:sz w:val="24"/>
          <w:szCs w:val="24"/>
          <w:lang w:val="es-ES"/>
        </w:rPr>
      </w:pPr>
      <w:r>
        <w:rPr>
          <w:rFonts w:ascii="Arial" w:hAnsi="Arial" w:cs="Arial"/>
          <w:sz w:val="24"/>
          <w:szCs w:val="24"/>
          <w:lang w:val="es-ES"/>
        </w:rPr>
        <w:t xml:space="preserve">En caso de existir fallas en el equipo o instalación se procederá a ejecutar las garantías de fábrica de  los equipos e  instalación mediante el contratista. </w:t>
      </w:r>
    </w:p>
    <w:p w:rsidR="00132BFE" w:rsidRPr="006E14E9" w:rsidRDefault="00132BFE" w:rsidP="00132BFE">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r w:rsidRPr="006E14E9">
        <w:rPr>
          <w:rFonts w:ascii="Arial" w:hAnsi="Arial" w:cs="Arial"/>
          <w:b/>
          <w:bCs/>
          <w:sz w:val="24"/>
          <w:szCs w:val="24"/>
          <w:lang w:val="es-ES"/>
        </w:rPr>
        <w:t xml:space="preserve">MEDICIÓN Y PAGO.- </w:t>
      </w:r>
    </w:p>
    <w:p w:rsidR="00132BFE" w:rsidRPr="00393955" w:rsidRDefault="00132BFE" w:rsidP="00132BFE">
      <w:pPr>
        <w:autoSpaceDE w:val="0"/>
        <w:autoSpaceDN w:val="0"/>
        <w:adjustRightInd w:val="0"/>
        <w:jc w:val="both"/>
        <w:rPr>
          <w:rFonts w:ascii="Arial" w:eastAsiaTheme="minorHAnsi" w:hAnsi="Arial" w:cs="Arial"/>
          <w:sz w:val="24"/>
          <w:szCs w:val="24"/>
          <w:lang w:val="es-ES"/>
        </w:rPr>
      </w:pPr>
      <w:r>
        <w:rPr>
          <w:rFonts w:ascii="Arial" w:eastAsiaTheme="minorHAnsi" w:hAnsi="Arial" w:cs="Arial"/>
          <w:color w:val="000000"/>
          <w:sz w:val="24"/>
          <w:szCs w:val="24"/>
          <w:lang w:val="es-ES"/>
        </w:rPr>
        <w:t>La medición se la hará en unidad y su pago será por rack abatible para piso instalado y funcionando correctamente, verificando la cantidad realmente instalada que deberá ser comprobada en obra y con los planos del proyecto.</w:t>
      </w:r>
    </w:p>
    <w:p w:rsidR="00132BFE" w:rsidRDefault="00132BFE" w:rsidP="00132BFE">
      <w:pPr>
        <w:widowControl w:val="0"/>
        <w:autoSpaceDE w:val="0"/>
        <w:autoSpaceDN w:val="0"/>
        <w:adjustRightInd w:val="0"/>
        <w:jc w:val="both"/>
        <w:rPr>
          <w:rFonts w:ascii="Arial" w:hAnsi="Arial" w:cs="Arial"/>
          <w:b/>
          <w:bCs/>
          <w:sz w:val="24"/>
          <w:szCs w:val="24"/>
        </w:rPr>
      </w:pPr>
    </w:p>
    <w:p w:rsidR="00132BFE" w:rsidRPr="00825987" w:rsidRDefault="00132BFE" w:rsidP="00132BF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132BFE" w:rsidRPr="00132BFE" w:rsidRDefault="00132BFE" w:rsidP="00132BFE">
      <w:pPr>
        <w:jc w:val="both"/>
        <w:rPr>
          <w:rFonts w:ascii="Arial" w:hAnsi="Arial" w:cs="Arial"/>
          <w:sz w:val="24"/>
          <w:szCs w:val="24"/>
        </w:rPr>
      </w:pPr>
      <w:r w:rsidRPr="00825987">
        <w:rPr>
          <w:rFonts w:ascii="Arial" w:hAnsi="Arial" w:cs="Arial"/>
          <w:b/>
          <w:bCs/>
          <w:sz w:val="24"/>
          <w:szCs w:val="24"/>
        </w:rPr>
        <w:t>MATERIALES MÍNIMOS</w:t>
      </w:r>
      <w:r w:rsidRPr="00132BFE">
        <w:rPr>
          <w:rFonts w:ascii="Arial" w:hAnsi="Arial" w:cs="Arial"/>
          <w:bCs/>
          <w:sz w:val="24"/>
          <w:szCs w:val="24"/>
        </w:rPr>
        <w:t>:</w:t>
      </w:r>
      <w:r w:rsidRPr="00132BFE">
        <w:rPr>
          <w:rFonts w:ascii="Arial" w:hAnsi="Arial" w:cs="Arial"/>
          <w:sz w:val="24"/>
          <w:szCs w:val="24"/>
        </w:rPr>
        <w:t xml:space="preserve"> MULTITOMA HORIZONTAL.</w:t>
      </w:r>
    </w:p>
    <w:p w:rsidR="00132BFE" w:rsidRPr="00825987" w:rsidRDefault="00132BFE" w:rsidP="00132BF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32BFE" w:rsidRPr="000D1405" w:rsidRDefault="00132BFE" w:rsidP="00132BFE">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AYUDANTE DE ELECTRÓNICO.</w:t>
      </w:r>
    </w:p>
    <w:p w:rsidR="00132BFE" w:rsidRDefault="00132BFE">
      <w:pPr>
        <w:rPr>
          <w:rFonts w:ascii="Arial" w:hAnsi="Arial" w:cs="Arial"/>
          <w:b/>
          <w:sz w:val="24"/>
          <w:szCs w:val="24"/>
        </w:rPr>
      </w:pPr>
    </w:p>
    <w:p w:rsidR="004C14D4" w:rsidRDefault="004C14D4">
      <w:pPr>
        <w:rPr>
          <w:rFonts w:ascii="Arial" w:hAnsi="Arial" w:cs="Arial"/>
          <w:b/>
          <w:sz w:val="24"/>
          <w:szCs w:val="24"/>
        </w:rPr>
      </w:pPr>
    </w:p>
    <w:p w:rsidR="00132BFE" w:rsidRDefault="00132BFE" w:rsidP="005F4B5D">
      <w:pPr>
        <w:jc w:val="both"/>
        <w:rPr>
          <w:rFonts w:ascii="Arial" w:hAnsi="Arial" w:cs="Arial"/>
          <w:b/>
          <w:sz w:val="24"/>
          <w:szCs w:val="24"/>
        </w:rPr>
      </w:pPr>
    </w:p>
    <w:p w:rsidR="00132BFE" w:rsidRDefault="00132BFE" w:rsidP="005F4B5D">
      <w:pPr>
        <w:jc w:val="both"/>
        <w:rPr>
          <w:rFonts w:ascii="Arial" w:hAnsi="Arial" w:cs="Arial"/>
          <w:b/>
          <w:sz w:val="24"/>
          <w:szCs w:val="24"/>
        </w:rPr>
      </w:pPr>
    </w:p>
    <w:p w:rsidR="000D1405" w:rsidRDefault="000D1405" w:rsidP="005F4B5D">
      <w:pPr>
        <w:jc w:val="both"/>
        <w:rPr>
          <w:rFonts w:ascii="Arial" w:hAnsi="Arial" w:cs="Arial"/>
          <w:b/>
          <w:sz w:val="24"/>
          <w:szCs w:val="24"/>
        </w:rPr>
      </w:pPr>
      <w:r w:rsidRPr="00576133">
        <w:rPr>
          <w:rFonts w:ascii="Arial" w:hAnsi="Arial" w:cs="Arial"/>
          <w:b/>
          <w:sz w:val="24"/>
          <w:szCs w:val="24"/>
        </w:rPr>
        <w:lastRenderedPageBreak/>
        <w:t>CODIGO:</w:t>
      </w:r>
      <w:r w:rsidRPr="00576133">
        <w:rPr>
          <w:rFonts w:ascii="Arial" w:hAnsi="Arial" w:cs="Arial"/>
          <w:sz w:val="24"/>
          <w:szCs w:val="24"/>
        </w:rPr>
        <w:t xml:space="preserve"> </w:t>
      </w:r>
      <w:r w:rsidRPr="000D1405">
        <w:rPr>
          <w:rFonts w:ascii="Arial" w:hAnsi="Arial" w:cs="Arial"/>
          <w:b/>
          <w:sz w:val="24"/>
          <w:szCs w:val="24"/>
        </w:rPr>
        <w:t>516357</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D1405">
        <w:rPr>
          <w:rFonts w:ascii="Arial" w:hAnsi="Arial" w:cs="Arial"/>
          <w:b/>
          <w:sz w:val="24"/>
          <w:szCs w:val="24"/>
        </w:rPr>
        <w:t>FACEPLATE, 1 PTOS, IVORY</w:t>
      </w:r>
    </w:p>
    <w:p w:rsidR="00132BFE" w:rsidRDefault="00132BFE" w:rsidP="005F4B5D">
      <w:pPr>
        <w:jc w:val="both"/>
        <w:rPr>
          <w:rFonts w:ascii="Arial" w:hAnsi="Arial" w:cs="Arial"/>
          <w:b/>
          <w:sz w:val="24"/>
          <w:szCs w:val="24"/>
        </w:rPr>
      </w:pPr>
    </w:p>
    <w:p w:rsidR="00132BFE" w:rsidRDefault="00132BFE" w:rsidP="005F4B5D">
      <w:pPr>
        <w:jc w:val="both"/>
        <w:rPr>
          <w:rFonts w:ascii="Arial" w:hAnsi="Arial" w:cs="Arial"/>
          <w:b/>
          <w:sz w:val="24"/>
          <w:szCs w:val="24"/>
        </w:rPr>
      </w:pPr>
    </w:p>
    <w:p w:rsidR="00132BFE" w:rsidRPr="00132BFE" w:rsidRDefault="00132BFE" w:rsidP="00132BFE">
      <w:pPr>
        <w:autoSpaceDE w:val="0"/>
        <w:autoSpaceDN w:val="0"/>
        <w:adjustRightInd w:val="0"/>
        <w:jc w:val="both"/>
        <w:rPr>
          <w:rFonts w:ascii="Arial" w:hAnsi="Arial" w:cs="Arial"/>
          <w:b/>
          <w:sz w:val="24"/>
          <w:szCs w:val="24"/>
        </w:rPr>
      </w:pPr>
      <w:r w:rsidRPr="00132BFE">
        <w:rPr>
          <w:rFonts w:ascii="Arial" w:hAnsi="Arial" w:cs="Arial"/>
          <w:b/>
          <w:sz w:val="24"/>
          <w:szCs w:val="24"/>
        </w:rPr>
        <w:t>DESCRIPCIÓN</w:t>
      </w: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 xml:space="preserve">El faceplate es una placa que sostiene el módulo de datos/voz, sobre esta cajase instala el Jack RJ45 y se monta sobre las cajas sobre puestas de estamanera los puntos de datos/voz quedan ubicados en el espacio indicado en losplanos y con un acabado elegante y estético. </w:t>
      </w:r>
    </w:p>
    <w:p w:rsidR="00132BFE" w:rsidRDefault="00132BFE" w:rsidP="00132BFE">
      <w:pPr>
        <w:autoSpaceDE w:val="0"/>
        <w:autoSpaceDN w:val="0"/>
        <w:adjustRightInd w:val="0"/>
        <w:jc w:val="both"/>
        <w:rPr>
          <w:rFonts w:ascii="Arial" w:hAnsi="Arial" w:cs="Arial"/>
          <w:sz w:val="24"/>
          <w:szCs w:val="24"/>
          <w:lang w:val="es-ES"/>
        </w:rPr>
      </w:pPr>
    </w:p>
    <w:p w:rsidR="00132BFE" w:rsidRPr="009F396A" w:rsidRDefault="00132BFE" w:rsidP="00132BFE">
      <w:pPr>
        <w:autoSpaceDE w:val="0"/>
        <w:autoSpaceDN w:val="0"/>
        <w:adjustRightInd w:val="0"/>
        <w:jc w:val="both"/>
        <w:rPr>
          <w:rFonts w:ascii="Arial" w:hAnsi="Arial" w:cs="Arial"/>
          <w:sz w:val="24"/>
          <w:szCs w:val="24"/>
          <w:lang w:val="es-ES"/>
        </w:rPr>
      </w:pPr>
    </w:p>
    <w:p w:rsidR="00132BFE" w:rsidRPr="00132BFE" w:rsidRDefault="00132BFE" w:rsidP="00132BFE">
      <w:pPr>
        <w:autoSpaceDE w:val="0"/>
        <w:autoSpaceDN w:val="0"/>
        <w:adjustRightInd w:val="0"/>
        <w:jc w:val="both"/>
        <w:rPr>
          <w:rFonts w:ascii="Arial" w:hAnsi="Arial" w:cs="Arial"/>
          <w:b/>
          <w:sz w:val="24"/>
          <w:szCs w:val="24"/>
        </w:rPr>
      </w:pPr>
      <w:r w:rsidRPr="00132BFE">
        <w:rPr>
          <w:rFonts w:ascii="Arial" w:hAnsi="Arial" w:cs="Arial"/>
          <w:b/>
          <w:sz w:val="24"/>
          <w:szCs w:val="24"/>
        </w:rPr>
        <w:t xml:space="preserve">ESPECIFICACIONES TÉCNICAS </w:t>
      </w:r>
    </w:p>
    <w:p w:rsidR="00132BFE" w:rsidRPr="009F396A" w:rsidRDefault="00132BFE" w:rsidP="00132BFE">
      <w:pPr>
        <w:pStyle w:val="Prrafodelista"/>
        <w:numPr>
          <w:ilvl w:val="0"/>
          <w:numId w:val="20"/>
        </w:numPr>
        <w:autoSpaceDE w:val="0"/>
        <w:autoSpaceDN w:val="0"/>
        <w:adjustRightInd w:val="0"/>
        <w:spacing w:line="276" w:lineRule="auto"/>
        <w:jc w:val="both"/>
        <w:rPr>
          <w:rFonts w:ascii="Arial" w:hAnsi="Arial" w:cs="Arial"/>
          <w:sz w:val="24"/>
          <w:szCs w:val="24"/>
        </w:rPr>
      </w:pPr>
      <w:r w:rsidRPr="009F396A">
        <w:rPr>
          <w:rFonts w:ascii="Arial" w:hAnsi="Arial" w:cs="Arial"/>
          <w:sz w:val="24"/>
          <w:szCs w:val="24"/>
        </w:rPr>
        <w:t>Material ABS</w:t>
      </w:r>
    </w:p>
    <w:p w:rsidR="00132BFE" w:rsidRPr="009F396A" w:rsidRDefault="00132BFE" w:rsidP="00132BFE">
      <w:pPr>
        <w:pStyle w:val="Prrafodelista"/>
        <w:numPr>
          <w:ilvl w:val="0"/>
          <w:numId w:val="20"/>
        </w:numPr>
        <w:autoSpaceDE w:val="0"/>
        <w:autoSpaceDN w:val="0"/>
        <w:adjustRightInd w:val="0"/>
        <w:spacing w:line="276" w:lineRule="auto"/>
        <w:jc w:val="both"/>
        <w:rPr>
          <w:rFonts w:ascii="Arial" w:hAnsi="Arial" w:cs="Arial"/>
          <w:sz w:val="24"/>
          <w:szCs w:val="24"/>
        </w:rPr>
      </w:pPr>
      <w:r w:rsidRPr="009F396A">
        <w:rPr>
          <w:rFonts w:ascii="Arial" w:hAnsi="Arial" w:cs="Arial"/>
          <w:sz w:val="24"/>
          <w:szCs w:val="24"/>
        </w:rPr>
        <w:t>No. of Ports: 1</w:t>
      </w:r>
    </w:p>
    <w:p w:rsidR="00132BFE" w:rsidRPr="009F396A" w:rsidRDefault="00132BFE" w:rsidP="00132BFE">
      <w:pPr>
        <w:pStyle w:val="Prrafodelista"/>
        <w:numPr>
          <w:ilvl w:val="0"/>
          <w:numId w:val="20"/>
        </w:numPr>
        <w:autoSpaceDE w:val="0"/>
        <w:autoSpaceDN w:val="0"/>
        <w:adjustRightInd w:val="0"/>
        <w:spacing w:line="276" w:lineRule="auto"/>
        <w:jc w:val="both"/>
        <w:rPr>
          <w:rFonts w:ascii="Arial" w:hAnsi="Arial" w:cs="Arial"/>
          <w:sz w:val="24"/>
          <w:szCs w:val="24"/>
          <w:lang w:val="en-US"/>
        </w:rPr>
      </w:pPr>
      <w:r w:rsidRPr="009F396A">
        <w:rPr>
          <w:rFonts w:ascii="Arial" w:hAnsi="Arial" w:cs="Arial"/>
          <w:sz w:val="24"/>
          <w:szCs w:val="24"/>
          <w:lang w:val="en-US"/>
        </w:rPr>
        <w:t>Label Type: Label and Cover</w:t>
      </w:r>
    </w:p>
    <w:p w:rsidR="00132BFE" w:rsidRPr="009F396A" w:rsidRDefault="00132BFE" w:rsidP="00132BFE">
      <w:pPr>
        <w:pStyle w:val="Prrafodelista"/>
        <w:numPr>
          <w:ilvl w:val="0"/>
          <w:numId w:val="20"/>
        </w:numPr>
        <w:autoSpaceDE w:val="0"/>
        <w:autoSpaceDN w:val="0"/>
        <w:adjustRightInd w:val="0"/>
        <w:spacing w:line="276" w:lineRule="auto"/>
        <w:jc w:val="both"/>
        <w:rPr>
          <w:rFonts w:ascii="Arial" w:hAnsi="Arial" w:cs="Arial"/>
          <w:sz w:val="24"/>
          <w:szCs w:val="24"/>
        </w:rPr>
      </w:pPr>
      <w:r w:rsidRPr="009F396A">
        <w:rPr>
          <w:rFonts w:ascii="Arial" w:hAnsi="Arial" w:cs="Arial"/>
          <w:sz w:val="24"/>
          <w:szCs w:val="24"/>
        </w:rPr>
        <w:t>Faceplate Size: Single Gang</w:t>
      </w:r>
    </w:p>
    <w:p w:rsidR="00132BFE" w:rsidRDefault="00132BFE">
      <w:pPr>
        <w:rPr>
          <w:rFonts w:ascii="Arial" w:hAnsi="Arial" w:cs="Arial"/>
          <w:b/>
          <w:sz w:val="24"/>
          <w:szCs w:val="24"/>
        </w:rPr>
      </w:pPr>
    </w:p>
    <w:p w:rsidR="00132BFE" w:rsidRPr="00825987" w:rsidRDefault="00132BFE" w:rsidP="00132BF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132BFE" w:rsidRPr="00132BFE" w:rsidRDefault="00132BFE" w:rsidP="00132BFE">
      <w:pPr>
        <w:jc w:val="both"/>
        <w:rPr>
          <w:rFonts w:ascii="Arial" w:hAnsi="Arial" w:cs="Arial"/>
          <w:sz w:val="24"/>
          <w:szCs w:val="24"/>
        </w:rPr>
      </w:pPr>
      <w:r w:rsidRPr="00825987">
        <w:rPr>
          <w:rFonts w:ascii="Arial" w:hAnsi="Arial" w:cs="Arial"/>
          <w:b/>
          <w:bCs/>
          <w:sz w:val="24"/>
          <w:szCs w:val="24"/>
        </w:rPr>
        <w:t>MATERIALES MÍNIMOS</w:t>
      </w:r>
      <w:r w:rsidRPr="00132BFE">
        <w:rPr>
          <w:rFonts w:ascii="Arial" w:hAnsi="Arial" w:cs="Arial"/>
          <w:bCs/>
          <w:sz w:val="24"/>
          <w:szCs w:val="24"/>
        </w:rPr>
        <w:t>:</w:t>
      </w:r>
      <w:r w:rsidRPr="00132BFE">
        <w:rPr>
          <w:rFonts w:ascii="Arial" w:hAnsi="Arial" w:cs="Arial"/>
          <w:sz w:val="24"/>
          <w:szCs w:val="24"/>
        </w:rPr>
        <w:t xml:space="preserve"> FACEPLATE, 1 PTOS, IVORY.</w:t>
      </w:r>
    </w:p>
    <w:p w:rsidR="00132BFE" w:rsidRPr="00825987" w:rsidRDefault="00132BFE" w:rsidP="00132BFE">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32BFE" w:rsidRPr="000D1405" w:rsidRDefault="00132BFE" w:rsidP="00132BFE">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AYUDANTE DE ELECTRÓNICO.</w:t>
      </w:r>
    </w:p>
    <w:p w:rsidR="00132BFE" w:rsidRDefault="00132BFE" w:rsidP="005F4B5D">
      <w:pPr>
        <w:jc w:val="both"/>
        <w:rPr>
          <w:rFonts w:ascii="Arial" w:hAnsi="Arial" w:cs="Arial"/>
          <w:b/>
          <w:sz w:val="24"/>
          <w:szCs w:val="24"/>
        </w:rPr>
      </w:pPr>
    </w:p>
    <w:p w:rsidR="000D1405" w:rsidRPr="000D1405" w:rsidRDefault="000D1405" w:rsidP="005F4B5D">
      <w:pPr>
        <w:jc w:val="both"/>
        <w:rPr>
          <w:rFonts w:ascii="Arial" w:hAnsi="Arial" w:cs="Arial"/>
          <w:b/>
          <w:sz w:val="24"/>
          <w:szCs w:val="24"/>
        </w:rPr>
      </w:pPr>
      <w:r w:rsidRPr="000D1405">
        <w:rPr>
          <w:rFonts w:ascii="Arial" w:hAnsi="Arial" w:cs="Arial"/>
          <w:b/>
          <w:sz w:val="24"/>
          <w:szCs w:val="24"/>
        </w:rPr>
        <w:t>CODIGO:</w:t>
      </w:r>
      <w:r w:rsidRPr="000D1405">
        <w:rPr>
          <w:rFonts w:ascii="Arial" w:hAnsi="Arial" w:cs="Arial"/>
          <w:sz w:val="24"/>
          <w:szCs w:val="24"/>
        </w:rPr>
        <w:t xml:space="preserve"> </w:t>
      </w:r>
      <w:r w:rsidRPr="000D1405">
        <w:rPr>
          <w:rFonts w:ascii="Arial" w:hAnsi="Arial" w:cs="Arial"/>
          <w:b/>
          <w:sz w:val="24"/>
          <w:szCs w:val="24"/>
        </w:rPr>
        <w:t>516403</w:t>
      </w:r>
      <w:r w:rsidRPr="000D1405">
        <w:rPr>
          <w:rFonts w:ascii="Arial" w:hAnsi="Arial" w:cs="Arial"/>
          <w:b/>
          <w:sz w:val="24"/>
          <w:szCs w:val="24"/>
        </w:rPr>
        <w:tab/>
      </w:r>
      <w:r>
        <w:rPr>
          <w:rFonts w:ascii="Arial" w:hAnsi="Arial" w:cs="Arial"/>
          <w:b/>
          <w:sz w:val="24"/>
          <w:szCs w:val="24"/>
        </w:rPr>
        <w:tab/>
      </w:r>
      <w:r w:rsidRPr="000D1405">
        <w:rPr>
          <w:rFonts w:ascii="Arial" w:hAnsi="Arial" w:cs="Arial"/>
          <w:b/>
          <w:sz w:val="24"/>
          <w:szCs w:val="24"/>
        </w:rPr>
        <w:t>RUBRO:</w:t>
      </w:r>
      <w:r w:rsidRPr="000D1405">
        <w:rPr>
          <w:rFonts w:ascii="Arial" w:hAnsi="Arial" w:cs="Arial"/>
          <w:sz w:val="24"/>
          <w:szCs w:val="24"/>
        </w:rPr>
        <w:t xml:space="preserve"> </w:t>
      </w:r>
      <w:r w:rsidRPr="000D1405">
        <w:rPr>
          <w:rFonts w:ascii="Arial" w:hAnsi="Arial" w:cs="Arial"/>
          <w:b/>
          <w:sz w:val="24"/>
          <w:szCs w:val="24"/>
        </w:rPr>
        <w:t>JACK RJ45</w:t>
      </w:r>
    </w:p>
    <w:p w:rsidR="00132BFE" w:rsidRPr="00952389" w:rsidRDefault="00132BFE" w:rsidP="005F4B5D">
      <w:pPr>
        <w:jc w:val="both"/>
        <w:rPr>
          <w:rFonts w:ascii="Arial" w:hAnsi="Arial" w:cs="Arial"/>
          <w:b/>
          <w:sz w:val="24"/>
          <w:szCs w:val="24"/>
        </w:rPr>
      </w:pPr>
    </w:p>
    <w:p w:rsidR="00132BFE" w:rsidRPr="00952389" w:rsidRDefault="00132BFE" w:rsidP="00952389">
      <w:pPr>
        <w:autoSpaceDE w:val="0"/>
        <w:autoSpaceDN w:val="0"/>
        <w:adjustRightInd w:val="0"/>
        <w:jc w:val="both"/>
        <w:rPr>
          <w:rFonts w:ascii="Arial" w:hAnsi="Arial" w:cs="Arial"/>
          <w:b/>
          <w:sz w:val="24"/>
          <w:szCs w:val="24"/>
        </w:rPr>
      </w:pPr>
      <w:r w:rsidRPr="00952389">
        <w:rPr>
          <w:rFonts w:ascii="Arial" w:hAnsi="Arial" w:cs="Arial"/>
          <w:b/>
          <w:sz w:val="24"/>
          <w:szCs w:val="24"/>
        </w:rPr>
        <w:t xml:space="preserve">DESCRIPCIÓN </w:t>
      </w:r>
    </w:p>
    <w:p w:rsidR="00132BFE" w:rsidRPr="009F396A" w:rsidRDefault="00132BFE" w:rsidP="00132BFE">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 xml:space="preserve">Categoría 6A, RJ45, 10 Gb/s, 8 posiciones, modulo de 8 cables </w:t>
      </w:r>
      <w:r w:rsidR="00952389" w:rsidRPr="009F396A">
        <w:rPr>
          <w:rFonts w:ascii="Arial" w:hAnsi="Arial" w:cs="Arial"/>
          <w:sz w:val="24"/>
          <w:szCs w:val="24"/>
          <w:lang w:val="es-ES"/>
        </w:rPr>
        <w:t>blindados</w:t>
      </w:r>
      <w:r w:rsidR="00952389">
        <w:rPr>
          <w:rFonts w:ascii="Arial" w:hAnsi="Arial" w:cs="Arial"/>
          <w:sz w:val="24"/>
          <w:szCs w:val="24"/>
          <w:lang w:val="es-ES"/>
        </w:rPr>
        <w:t xml:space="preserve"> </w:t>
      </w:r>
      <w:r w:rsidRPr="009F396A">
        <w:rPr>
          <w:rFonts w:ascii="Arial" w:hAnsi="Arial" w:cs="Arial"/>
          <w:sz w:val="24"/>
          <w:szCs w:val="24"/>
          <w:lang w:val="es-ES"/>
        </w:rPr>
        <w:t xml:space="preserve">con </w:t>
      </w:r>
      <w:r w:rsidR="00952389" w:rsidRPr="009F396A">
        <w:rPr>
          <w:rFonts w:ascii="Arial" w:hAnsi="Arial" w:cs="Arial"/>
          <w:sz w:val="24"/>
          <w:szCs w:val="24"/>
          <w:lang w:val="es-ES"/>
        </w:rPr>
        <w:t>módulos</w:t>
      </w:r>
      <w:r w:rsidR="00952389">
        <w:rPr>
          <w:rFonts w:ascii="Arial" w:hAnsi="Arial" w:cs="Arial"/>
          <w:sz w:val="24"/>
          <w:szCs w:val="24"/>
          <w:lang w:val="es-ES"/>
        </w:rPr>
        <w:t xml:space="preserve"> </w:t>
      </w:r>
      <w:r w:rsidRPr="009F396A">
        <w:rPr>
          <w:rFonts w:ascii="Arial" w:hAnsi="Arial" w:cs="Arial"/>
          <w:sz w:val="24"/>
          <w:szCs w:val="24"/>
          <w:lang w:val="es-ES"/>
        </w:rPr>
        <w:t xml:space="preserve"> jack protegidos los cuales</w:t>
      </w:r>
      <w:r w:rsidR="00952389">
        <w:rPr>
          <w:rFonts w:ascii="Arial" w:hAnsi="Arial" w:cs="Arial"/>
          <w:sz w:val="24"/>
          <w:szCs w:val="24"/>
          <w:lang w:val="es-ES"/>
        </w:rPr>
        <w:t xml:space="preserve"> están </w:t>
      </w:r>
      <w:r w:rsidRPr="009F396A">
        <w:rPr>
          <w:rFonts w:ascii="Arial" w:hAnsi="Arial" w:cs="Arial"/>
          <w:sz w:val="24"/>
          <w:szCs w:val="24"/>
          <w:lang w:val="es-ES"/>
        </w:rPr>
        <w:t xml:space="preserve">disponibles, resistentes a la </w:t>
      </w:r>
      <w:r w:rsidR="00952389" w:rsidRPr="009F396A">
        <w:rPr>
          <w:rFonts w:ascii="Arial" w:hAnsi="Arial" w:cs="Arial"/>
          <w:sz w:val="24"/>
          <w:szCs w:val="24"/>
          <w:lang w:val="es-ES"/>
        </w:rPr>
        <w:t>corrosión</w:t>
      </w:r>
      <w:r w:rsidRPr="009F396A">
        <w:rPr>
          <w:rFonts w:ascii="Arial" w:hAnsi="Arial" w:cs="Arial"/>
          <w:sz w:val="24"/>
          <w:szCs w:val="24"/>
          <w:lang w:val="es-ES"/>
        </w:rPr>
        <w:t>, shutteredand coupler versions for unshielded installations; standard and keyed versions</w:t>
      </w:r>
      <w:r w:rsidR="00952389">
        <w:rPr>
          <w:rFonts w:ascii="Arial" w:hAnsi="Arial" w:cs="Arial"/>
          <w:sz w:val="24"/>
          <w:szCs w:val="24"/>
          <w:lang w:val="es-ES"/>
        </w:rPr>
        <w:t xml:space="preserve"> </w:t>
      </w:r>
      <w:r w:rsidRPr="009F396A">
        <w:rPr>
          <w:rFonts w:ascii="Arial" w:hAnsi="Arial" w:cs="Arial"/>
          <w:sz w:val="24"/>
          <w:szCs w:val="24"/>
          <w:lang w:val="es-ES"/>
        </w:rPr>
        <w:t xml:space="preserve">available for shielded installations; all in </w:t>
      </w:r>
      <w:r w:rsidR="00952389" w:rsidRPr="009F396A">
        <w:rPr>
          <w:rFonts w:ascii="Arial" w:hAnsi="Arial" w:cs="Arial"/>
          <w:sz w:val="24"/>
          <w:szCs w:val="24"/>
          <w:lang w:val="es-ES"/>
        </w:rPr>
        <w:t>múltiple</w:t>
      </w:r>
      <w:r w:rsidRPr="009F396A">
        <w:rPr>
          <w:rFonts w:ascii="Arial" w:hAnsi="Arial" w:cs="Arial"/>
          <w:sz w:val="24"/>
          <w:szCs w:val="24"/>
          <w:lang w:val="es-ES"/>
        </w:rPr>
        <w:t xml:space="preserve"> termination styles.</w:t>
      </w:r>
    </w:p>
    <w:p w:rsidR="00132BFE" w:rsidRPr="009F396A" w:rsidRDefault="00132BFE" w:rsidP="00132BFE">
      <w:pPr>
        <w:autoSpaceDE w:val="0"/>
        <w:autoSpaceDN w:val="0"/>
        <w:adjustRightInd w:val="0"/>
        <w:jc w:val="both"/>
        <w:rPr>
          <w:rFonts w:ascii="Arial" w:hAnsi="Arial" w:cs="Arial"/>
          <w:sz w:val="24"/>
          <w:szCs w:val="24"/>
          <w:lang w:val="es-ES"/>
        </w:rPr>
      </w:pPr>
    </w:p>
    <w:p w:rsidR="00132BFE" w:rsidRPr="00952389" w:rsidRDefault="00132BFE" w:rsidP="00952389">
      <w:pPr>
        <w:autoSpaceDE w:val="0"/>
        <w:autoSpaceDN w:val="0"/>
        <w:adjustRightInd w:val="0"/>
        <w:jc w:val="both"/>
        <w:rPr>
          <w:rFonts w:ascii="Arial" w:hAnsi="Arial" w:cs="Arial"/>
          <w:b/>
          <w:sz w:val="24"/>
          <w:szCs w:val="24"/>
        </w:rPr>
      </w:pPr>
      <w:r w:rsidRPr="00952389">
        <w:rPr>
          <w:rFonts w:ascii="Arial" w:hAnsi="Arial" w:cs="Arial"/>
          <w:b/>
          <w:sz w:val="24"/>
          <w:szCs w:val="24"/>
        </w:rPr>
        <w:lastRenderedPageBreak/>
        <w:t xml:space="preserve">CUMPLIR CON LAS NORMAS </w:t>
      </w:r>
    </w:p>
    <w:p w:rsidR="00132BFE" w:rsidRPr="009F396A" w:rsidRDefault="00132BFE" w:rsidP="00132BFE">
      <w:pPr>
        <w:pStyle w:val="Prrafodelista"/>
        <w:numPr>
          <w:ilvl w:val="0"/>
          <w:numId w:val="22"/>
        </w:numPr>
        <w:autoSpaceDE w:val="0"/>
        <w:autoSpaceDN w:val="0"/>
        <w:adjustRightInd w:val="0"/>
        <w:spacing w:line="276" w:lineRule="auto"/>
        <w:ind w:left="426"/>
        <w:jc w:val="both"/>
        <w:rPr>
          <w:rFonts w:ascii="Arial" w:hAnsi="Arial" w:cs="Arial"/>
          <w:sz w:val="24"/>
          <w:szCs w:val="24"/>
          <w:lang w:val="en-US" w:eastAsia="en-US"/>
        </w:rPr>
      </w:pPr>
      <w:r w:rsidRPr="009F396A">
        <w:rPr>
          <w:rFonts w:ascii="Arial" w:hAnsi="Arial" w:cs="Arial"/>
          <w:sz w:val="24"/>
          <w:szCs w:val="24"/>
          <w:lang w:val="en-US" w:eastAsia="en-US"/>
        </w:rPr>
        <w:t>ANSI/TIA-568-C.2 Category 6A and ISO 11801 Class EA channel standards and ANSI/TIA-568-C.2 Category 6A and IEC 61156-5Category 6A component standards; IEEE 802.3af and IEEE 802.3at for</w:t>
      </w:r>
      <w:r w:rsidR="00952389">
        <w:rPr>
          <w:rFonts w:ascii="Arial" w:hAnsi="Arial" w:cs="Arial"/>
          <w:sz w:val="24"/>
          <w:szCs w:val="24"/>
          <w:lang w:val="en-US" w:eastAsia="en-US"/>
        </w:rPr>
        <w:t xml:space="preserve"> </w:t>
      </w:r>
      <w:r w:rsidRPr="009F396A">
        <w:rPr>
          <w:rFonts w:ascii="Arial" w:hAnsi="Arial" w:cs="Arial"/>
          <w:sz w:val="24"/>
          <w:szCs w:val="24"/>
          <w:lang w:val="en-US" w:eastAsia="en-US"/>
        </w:rPr>
        <w:t>PoE applications.</w:t>
      </w:r>
    </w:p>
    <w:p w:rsidR="00132BFE" w:rsidRPr="009F396A" w:rsidRDefault="00132BFE" w:rsidP="00132BFE">
      <w:pPr>
        <w:pStyle w:val="Prrafodelista"/>
        <w:numPr>
          <w:ilvl w:val="0"/>
          <w:numId w:val="22"/>
        </w:numPr>
        <w:autoSpaceDE w:val="0"/>
        <w:autoSpaceDN w:val="0"/>
        <w:adjustRightInd w:val="0"/>
        <w:spacing w:line="276" w:lineRule="auto"/>
        <w:ind w:left="426"/>
        <w:jc w:val="both"/>
        <w:rPr>
          <w:rFonts w:ascii="Arial" w:hAnsi="Arial" w:cs="Arial"/>
          <w:sz w:val="24"/>
          <w:szCs w:val="24"/>
          <w:lang w:val="en-US"/>
        </w:rPr>
      </w:pPr>
      <w:r w:rsidRPr="009F396A">
        <w:rPr>
          <w:rFonts w:ascii="Arial" w:hAnsi="Arial" w:cs="Arial"/>
          <w:sz w:val="24"/>
          <w:szCs w:val="24"/>
          <w:lang w:val="en-US" w:eastAsia="en-US"/>
        </w:rPr>
        <w:t>Each jack is 100% tested to ensure NEXT and RL performance and is</w:t>
      </w:r>
      <w:r w:rsidR="00952389">
        <w:rPr>
          <w:rFonts w:ascii="Arial" w:hAnsi="Arial" w:cs="Arial"/>
          <w:sz w:val="24"/>
          <w:szCs w:val="24"/>
          <w:lang w:val="en-US" w:eastAsia="en-US"/>
        </w:rPr>
        <w:t xml:space="preserve"> </w:t>
      </w:r>
      <w:r w:rsidRPr="009F396A">
        <w:rPr>
          <w:rFonts w:ascii="Arial" w:hAnsi="Arial" w:cs="Arial"/>
          <w:sz w:val="24"/>
          <w:szCs w:val="24"/>
          <w:lang w:val="en-US"/>
        </w:rPr>
        <w:t xml:space="preserve">individually serialized for traceability. </w:t>
      </w:r>
    </w:p>
    <w:p w:rsidR="00132BFE" w:rsidRPr="009F396A" w:rsidRDefault="00132BFE" w:rsidP="00132BFE">
      <w:pPr>
        <w:autoSpaceDE w:val="0"/>
        <w:autoSpaceDN w:val="0"/>
        <w:adjustRightInd w:val="0"/>
        <w:jc w:val="both"/>
        <w:rPr>
          <w:rFonts w:ascii="Arial" w:hAnsi="Arial" w:cs="Arial"/>
          <w:sz w:val="24"/>
          <w:szCs w:val="24"/>
          <w:lang w:val="en-US"/>
        </w:rPr>
      </w:pPr>
    </w:p>
    <w:p w:rsidR="00132BFE" w:rsidRPr="00952389" w:rsidRDefault="00132BFE" w:rsidP="00952389">
      <w:pPr>
        <w:autoSpaceDE w:val="0"/>
        <w:autoSpaceDN w:val="0"/>
        <w:adjustRightInd w:val="0"/>
        <w:jc w:val="both"/>
        <w:rPr>
          <w:rFonts w:ascii="Arial" w:hAnsi="Arial" w:cs="Arial"/>
          <w:b/>
          <w:sz w:val="24"/>
          <w:szCs w:val="24"/>
        </w:rPr>
      </w:pPr>
      <w:r w:rsidRPr="00952389">
        <w:rPr>
          <w:rFonts w:ascii="Arial" w:hAnsi="Arial" w:cs="Arial"/>
          <w:b/>
          <w:sz w:val="24"/>
          <w:szCs w:val="24"/>
        </w:rPr>
        <w:t xml:space="preserve">ESPECIFICACIONES TECNICAS </w:t>
      </w:r>
    </w:p>
    <w:p w:rsidR="00132BFE" w:rsidRPr="009F396A" w:rsidRDefault="00132BFE" w:rsidP="00132BFE">
      <w:pPr>
        <w:autoSpaceDE w:val="0"/>
        <w:autoSpaceDN w:val="0"/>
        <w:adjustRightInd w:val="0"/>
        <w:jc w:val="both"/>
        <w:rPr>
          <w:rFonts w:ascii="Arial" w:hAnsi="Arial" w:cs="Arial"/>
          <w:b/>
          <w:sz w:val="24"/>
          <w:szCs w:val="24"/>
          <w:lang w:val="es-ES"/>
        </w:rPr>
      </w:pPr>
    </w:p>
    <w:p w:rsidR="00132BFE" w:rsidRPr="00952389" w:rsidRDefault="00132BFE" w:rsidP="00132BFE">
      <w:pPr>
        <w:pStyle w:val="Prrafodelista"/>
        <w:numPr>
          <w:ilvl w:val="0"/>
          <w:numId w:val="23"/>
        </w:numPr>
        <w:autoSpaceDE w:val="0"/>
        <w:autoSpaceDN w:val="0"/>
        <w:adjustRightInd w:val="0"/>
        <w:spacing w:line="276" w:lineRule="auto"/>
        <w:ind w:left="426"/>
        <w:jc w:val="both"/>
        <w:rPr>
          <w:rFonts w:ascii="Arial" w:hAnsi="Arial" w:cs="Arial"/>
          <w:sz w:val="24"/>
          <w:szCs w:val="24"/>
          <w:lang w:val="en-US"/>
        </w:rPr>
      </w:pPr>
      <w:r w:rsidRPr="00952389">
        <w:rPr>
          <w:rFonts w:ascii="Arial" w:hAnsi="Arial" w:cs="Arial"/>
          <w:sz w:val="24"/>
          <w:szCs w:val="24"/>
          <w:lang w:val="en-US"/>
        </w:rPr>
        <w:t>Product</w:t>
      </w:r>
      <w:r w:rsidR="00952389" w:rsidRPr="00952389">
        <w:rPr>
          <w:rFonts w:ascii="Arial" w:hAnsi="Arial" w:cs="Arial"/>
          <w:sz w:val="24"/>
          <w:szCs w:val="24"/>
          <w:lang w:val="en-US"/>
        </w:rPr>
        <w:t xml:space="preserve"> </w:t>
      </w:r>
      <w:r w:rsidRPr="00952389">
        <w:rPr>
          <w:rFonts w:ascii="Arial" w:hAnsi="Arial" w:cs="Arial"/>
          <w:sz w:val="24"/>
          <w:szCs w:val="24"/>
          <w:lang w:val="en-US"/>
        </w:rPr>
        <w:t>Type: Shielded Jack Module</w:t>
      </w:r>
    </w:p>
    <w:p w:rsidR="00132BFE" w:rsidRPr="009F396A" w:rsidRDefault="00132BFE" w:rsidP="00132BFE">
      <w:pPr>
        <w:pStyle w:val="Prrafodelista"/>
        <w:numPr>
          <w:ilvl w:val="0"/>
          <w:numId w:val="23"/>
        </w:numPr>
        <w:autoSpaceDE w:val="0"/>
        <w:autoSpaceDN w:val="0"/>
        <w:adjustRightInd w:val="0"/>
        <w:spacing w:line="276" w:lineRule="auto"/>
        <w:ind w:left="426"/>
        <w:jc w:val="both"/>
        <w:rPr>
          <w:rFonts w:ascii="Arial" w:hAnsi="Arial" w:cs="Arial"/>
          <w:sz w:val="24"/>
          <w:szCs w:val="24"/>
          <w:lang w:val="en-US"/>
        </w:rPr>
      </w:pPr>
      <w:r w:rsidRPr="009F396A">
        <w:rPr>
          <w:rFonts w:ascii="Arial" w:hAnsi="Arial" w:cs="Arial"/>
          <w:sz w:val="24"/>
          <w:szCs w:val="24"/>
          <w:lang w:val="en-US"/>
        </w:rPr>
        <w:t xml:space="preserve">Material: Module housing - ABS Shield - Tin plated Phosphor Bronze </w:t>
      </w:r>
    </w:p>
    <w:p w:rsidR="00132BFE" w:rsidRPr="009F396A" w:rsidRDefault="00132BFE" w:rsidP="00132BFE">
      <w:pPr>
        <w:pStyle w:val="Prrafodelista"/>
        <w:numPr>
          <w:ilvl w:val="0"/>
          <w:numId w:val="23"/>
        </w:numPr>
        <w:autoSpaceDE w:val="0"/>
        <w:autoSpaceDN w:val="0"/>
        <w:adjustRightInd w:val="0"/>
        <w:spacing w:line="276" w:lineRule="auto"/>
        <w:ind w:left="426"/>
        <w:jc w:val="both"/>
        <w:rPr>
          <w:rFonts w:ascii="Arial" w:hAnsi="Arial" w:cs="Arial"/>
          <w:sz w:val="24"/>
          <w:szCs w:val="24"/>
        </w:rPr>
      </w:pPr>
      <w:r w:rsidRPr="009F396A">
        <w:rPr>
          <w:rFonts w:ascii="Arial" w:hAnsi="Arial" w:cs="Arial"/>
          <w:sz w:val="24"/>
          <w:szCs w:val="24"/>
        </w:rPr>
        <w:t>Wire</w:t>
      </w:r>
      <w:r w:rsidR="00952389">
        <w:rPr>
          <w:rFonts w:ascii="Arial" w:hAnsi="Arial" w:cs="Arial"/>
          <w:sz w:val="24"/>
          <w:szCs w:val="24"/>
        </w:rPr>
        <w:t xml:space="preserve"> </w:t>
      </w:r>
      <w:r w:rsidRPr="009F396A">
        <w:rPr>
          <w:rFonts w:ascii="Arial" w:hAnsi="Arial" w:cs="Arial"/>
          <w:sz w:val="24"/>
          <w:szCs w:val="24"/>
        </w:rPr>
        <w:t>Cap – Plastic</w:t>
      </w:r>
    </w:p>
    <w:p w:rsidR="00132BFE" w:rsidRPr="009F396A" w:rsidRDefault="00132BFE" w:rsidP="00132BFE">
      <w:pPr>
        <w:pStyle w:val="Prrafodelista"/>
        <w:numPr>
          <w:ilvl w:val="0"/>
          <w:numId w:val="23"/>
        </w:numPr>
        <w:autoSpaceDE w:val="0"/>
        <w:autoSpaceDN w:val="0"/>
        <w:adjustRightInd w:val="0"/>
        <w:spacing w:line="276" w:lineRule="auto"/>
        <w:ind w:left="426"/>
        <w:jc w:val="both"/>
        <w:rPr>
          <w:rFonts w:ascii="Arial" w:hAnsi="Arial" w:cs="Arial"/>
          <w:sz w:val="24"/>
          <w:szCs w:val="24"/>
        </w:rPr>
      </w:pPr>
      <w:r w:rsidRPr="009F396A">
        <w:rPr>
          <w:rFonts w:ascii="Arial" w:hAnsi="Arial" w:cs="Arial"/>
          <w:sz w:val="24"/>
          <w:szCs w:val="24"/>
        </w:rPr>
        <w:t>Wiring</w:t>
      </w:r>
      <w:r w:rsidR="00952389">
        <w:rPr>
          <w:rFonts w:ascii="Arial" w:hAnsi="Arial" w:cs="Arial"/>
          <w:sz w:val="24"/>
          <w:szCs w:val="24"/>
        </w:rPr>
        <w:t xml:space="preserve"> </w:t>
      </w:r>
      <w:r w:rsidRPr="009F396A">
        <w:rPr>
          <w:rFonts w:ascii="Arial" w:hAnsi="Arial" w:cs="Arial"/>
          <w:sz w:val="24"/>
          <w:szCs w:val="24"/>
        </w:rPr>
        <w:t>Scheme: T568A/T568B</w:t>
      </w:r>
    </w:p>
    <w:p w:rsidR="00132BFE" w:rsidRPr="009F396A" w:rsidRDefault="00132BFE" w:rsidP="00132BFE">
      <w:pPr>
        <w:pStyle w:val="Prrafodelista"/>
        <w:numPr>
          <w:ilvl w:val="0"/>
          <w:numId w:val="23"/>
        </w:numPr>
        <w:autoSpaceDE w:val="0"/>
        <w:autoSpaceDN w:val="0"/>
        <w:adjustRightInd w:val="0"/>
        <w:spacing w:line="276" w:lineRule="auto"/>
        <w:ind w:left="426"/>
        <w:jc w:val="both"/>
        <w:rPr>
          <w:rFonts w:ascii="Arial" w:hAnsi="Arial" w:cs="Arial"/>
          <w:sz w:val="24"/>
          <w:szCs w:val="24"/>
          <w:lang w:val="en-US"/>
        </w:rPr>
      </w:pPr>
      <w:r w:rsidRPr="009F396A">
        <w:rPr>
          <w:rFonts w:ascii="Arial" w:hAnsi="Arial" w:cs="Arial"/>
          <w:sz w:val="24"/>
          <w:szCs w:val="24"/>
          <w:lang w:val="en-US"/>
        </w:rPr>
        <w:t xml:space="preserve">Performance Level: Category 6A/Class EA </w:t>
      </w:r>
    </w:p>
    <w:p w:rsidR="00132BFE" w:rsidRDefault="00132BFE">
      <w:pPr>
        <w:rPr>
          <w:rFonts w:ascii="Arial" w:hAnsi="Arial" w:cs="Arial"/>
          <w:b/>
          <w:sz w:val="24"/>
          <w:szCs w:val="24"/>
          <w:lang w:val="en-US"/>
        </w:rPr>
      </w:pPr>
    </w:p>
    <w:p w:rsidR="000D1405" w:rsidRPr="000D1405" w:rsidRDefault="000D1405" w:rsidP="005F4B5D">
      <w:pPr>
        <w:jc w:val="both"/>
        <w:rPr>
          <w:rFonts w:ascii="Arial" w:hAnsi="Arial" w:cs="Arial"/>
          <w:b/>
          <w:sz w:val="24"/>
          <w:szCs w:val="24"/>
          <w:lang w:val="en-US"/>
        </w:rPr>
      </w:pPr>
      <w:r w:rsidRPr="000D1405">
        <w:rPr>
          <w:rFonts w:ascii="Arial" w:hAnsi="Arial" w:cs="Arial"/>
          <w:b/>
          <w:sz w:val="24"/>
          <w:szCs w:val="24"/>
          <w:lang w:val="en-US"/>
        </w:rPr>
        <w:t>CODIGO:</w:t>
      </w:r>
      <w:r w:rsidRPr="000D1405">
        <w:rPr>
          <w:rFonts w:ascii="Arial" w:hAnsi="Arial" w:cs="Arial"/>
          <w:sz w:val="24"/>
          <w:szCs w:val="24"/>
          <w:lang w:val="en-US"/>
        </w:rPr>
        <w:t xml:space="preserve"> </w:t>
      </w:r>
      <w:r w:rsidRPr="000D1405">
        <w:rPr>
          <w:rFonts w:ascii="Arial" w:hAnsi="Arial" w:cs="Arial"/>
          <w:b/>
          <w:sz w:val="24"/>
          <w:szCs w:val="24"/>
          <w:lang w:val="en-US"/>
        </w:rPr>
        <w:t>516426</w:t>
      </w:r>
      <w:r w:rsidRPr="000D1405">
        <w:rPr>
          <w:rFonts w:ascii="Arial" w:hAnsi="Arial" w:cs="Arial"/>
          <w:b/>
          <w:sz w:val="24"/>
          <w:szCs w:val="24"/>
          <w:lang w:val="en-US"/>
        </w:rPr>
        <w:tab/>
      </w:r>
      <w:r w:rsidRPr="000D1405">
        <w:rPr>
          <w:rFonts w:ascii="Arial" w:hAnsi="Arial" w:cs="Arial"/>
          <w:b/>
          <w:sz w:val="24"/>
          <w:szCs w:val="24"/>
          <w:lang w:val="en-US"/>
        </w:rPr>
        <w:tab/>
        <w:t>RUBRO:</w:t>
      </w:r>
      <w:r w:rsidRPr="000D1405">
        <w:rPr>
          <w:rFonts w:ascii="Arial" w:hAnsi="Arial" w:cs="Arial"/>
          <w:sz w:val="24"/>
          <w:szCs w:val="24"/>
          <w:lang w:val="en-US"/>
        </w:rPr>
        <w:t xml:space="preserve"> </w:t>
      </w:r>
      <w:r w:rsidRPr="000D1405">
        <w:rPr>
          <w:rFonts w:ascii="Arial" w:hAnsi="Arial" w:cs="Arial"/>
          <w:b/>
          <w:sz w:val="24"/>
          <w:szCs w:val="24"/>
          <w:lang w:val="en-US"/>
        </w:rPr>
        <w:t>PATCH CORD CAT6A RJ45-RJ45 GIGASPEED X10D, GRIS, 7 PIES /2.3M</w:t>
      </w:r>
    </w:p>
    <w:p w:rsidR="000D1405" w:rsidRPr="000D1405" w:rsidRDefault="000D1405" w:rsidP="005F4B5D">
      <w:pPr>
        <w:jc w:val="both"/>
        <w:rPr>
          <w:rFonts w:ascii="Arial" w:hAnsi="Arial" w:cs="Arial"/>
          <w:b/>
          <w:sz w:val="24"/>
          <w:szCs w:val="24"/>
          <w:lang w:val="en-US"/>
        </w:rPr>
      </w:pPr>
      <w:r w:rsidRPr="000D1405">
        <w:rPr>
          <w:rFonts w:ascii="Arial" w:hAnsi="Arial" w:cs="Arial"/>
          <w:b/>
          <w:sz w:val="24"/>
          <w:szCs w:val="24"/>
          <w:lang w:val="en-US"/>
        </w:rPr>
        <w:t>CODIGO:</w:t>
      </w:r>
      <w:r w:rsidRPr="000D1405">
        <w:rPr>
          <w:rFonts w:ascii="Arial" w:hAnsi="Arial" w:cs="Arial"/>
          <w:sz w:val="24"/>
          <w:szCs w:val="24"/>
          <w:lang w:val="en-US"/>
        </w:rPr>
        <w:t xml:space="preserve"> </w:t>
      </w:r>
      <w:r w:rsidRPr="000D1405">
        <w:rPr>
          <w:rFonts w:ascii="Arial" w:hAnsi="Arial" w:cs="Arial"/>
          <w:b/>
          <w:sz w:val="24"/>
          <w:szCs w:val="24"/>
          <w:lang w:val="en-US"/>
        </w:rPr>
        <w:t>516425</w:t>
      </w:r>
      <w:r w:rsidRPr="000D1405">
        <w:rPr>
          <w:rFonts w:ascii="Arial" w:hAnsi="Arial" w:cs="Arial"/>
          <w:b/>
          <w:sz w:val="24"/>
          <w:szCs w:val="24"/>
          <w:lang w:val="en-US"/>
        </w:rPr>
        <w:tab/>
      </w:r>
      <w:r w:rsidRPr="000D1405">
        <w:rPr>
          <w:rFonts w:ascii="Arial" w:hAnsi="Arial" w:cs="Arial"/>
          <w:b/>
          <w:sz w:val="24"/>
          <w:szCs w:val="24"/>
          <w:lang w:val="en-US"/>
        </w:rPr>
        <w:tab/>
        <w:t>RUBRO:</w:t>
      </w:r>
      <w:r w:rsidRPr="000D1405">
        <w:rPr>
          <w:rFonts w:ascii="Arial" w:hAnsi="Arial" w:cs="Arial"/>
          <w:sz w:val="24"/>
          <w:szCs w:val="24"/>
          <w:lang w:val="en-US"/>
        </w:rPr>
        <w:t xml:space="preserve"> </w:t>
      </w:r>
      <w:r w:rsidRPr="000D1405">
        <w:rPr>
          <w:rFonts w:ascii="Arial" w:hAnsi="Arial" w:cs="Arial"/>
          <w:b/>
          <w:sz w:val="24"/>
          <w:szCs w:val="24"/>
          <w:lang w:val="en-US"/>
        </w:rPr>
        <w:t>PATCH CORD CAT6A RJ45-RJ45 GIGASPEED X10D, GRIS, 3 PIES /1M</w:t>
      </w:r>
    </w:p>
    <w:p w:rsidR="00952389" w:rsidRPr="00425806" w:rsidRDefault="00952389" w:rsidP="005F4B5D">
      <w:pPr>
        <w:jc w:val="both"/>
        <w:rPr>
          <w:rFonts w:ascii="Arial" w:hAnsi="Arial" w:cs="Arial"/>
          <w:b/>
          <w:sz w:val="24"/>
          <w:szCs w:val="24"/>
          <w:lang w:val="en-US"/>
        </w:rPr>
      </w:pPr>
    </w:p>
    <w:p w:rsidR="00952389" w:rsidRPr="00952389" w:rsidRDefault="00952389" w:rsidP="00952389">
      <w:pPr>
        <w:autoSpaceDE w:val="0"/>
        <w:autoSpaceDN w:val="0"/>
        <w:adjustRightInd w:val="0"/>
        <w:jc w:val="both"/>
        <w:rPr>
          <w:rFonts w:ascii="Arial" w:hAnsi="Arial" w:cs="Arial"/>
          <w:b/>
          <w:sz w:val="24"/>
          <w:szCs w:val="24"/>
        </w:rPr>
      </w:pPr>
      <w:r w:rsidRPr="00952389">
        <w:rPr>
          <w:rFonts w:ascii="Arial" w:hAnsi="Arial" w:cs="Arial"/>
          <w:b/>
          <w:sz w:val="24"/>
          <w:szCs w:val="24"/>
        </w:rPr>
        <w:t>DESCRIPCIÓN</w:t>
      </w:r>
    </w:p>
    <w:p w:rsidR="00952389" w:rsidRDefault="00952389" w:rsidP="00952389">
      <w:pPr>
        <w:pStyle w:val="Prrafodelista"/>
        <w:autoSpaceDE w:val="0"/>
        <w:autoSpaceDN w:val="0"/>
        <w:adjustRightInd w:val="0"/>
        <w:spacing w:line="276" w:lineRule="auto"/>
        <w:jc w:val="both"/>
        <w:rPr>
          <w:rFonts w:ascii="Arial" w:hAnsi="Arial" w:cs="Arial"/>
          <w:sz w:val="24"/>
          <w:szCs w:val="24"/>
        </w:rPr>
      </w:pPr>
    </w:p>
    <w:p w:rsidR="00952389" w:rsidRPr="009F396A" w:rsidRDefault="00952389" w:rsidP="00952389">
      <w:pPr>
        <w:pStyle w:val="Prrafodelista"/>
        <w:autoSpaceDE w:val="0"/>
        <w:autoSpaceDN w:val="0"/>
        <w:adjustRightInd w:val="0"/>
        <w:spacing w:line="276" w:lineRule="auto"/>
        <w:ind w:left="0"/>
        <w:jc w:val="both"/>
        <w:rPr>
          <w:rFonts w:ascii="Arial" w:hAnsi="Arial" w:cs="Arial"/>
          <w:sz w:val="24"/>
          <w:szCs w:val="24"/>
        </w:rPr>
      </w:pPr>
      <w:r w:rsidRPr="009F396A">
        <w:rPr>
          <w:rFonts w:ascii="Arial" w:hAnsi="Arial" w:cs="Arial"/>
          <w:sz w:val="24"/>
          <w:szCs w:val="24"/>
        </w:rPr>
        <w:t>Este rubro incluye todos los materiales y actividades de mano de obra,</w:t>
      </w:r>
      <w:r>
        <w:rPr>
          <w:rFonts w:ascii="Arial" w:hAnsi="Arial" w:cs="Arial"/>
          <w:sz w:val="24"/>
          <w:szCs w:val="24"/>
        </w:rPr>
        <w:t xml:space="preserve"> </w:t>
      </w:r>
      <w:r w:rsidRPr="009F396A">
        <w:rPr>
          <w:rFonts w:ascii="Arial" w:hAnsi="Arial" w:cs="Arial"/>
          <w:sz w:val="24"/>
          <w:szCs w:val="24"/>
        </w:rPr>
        <w:t>dirección técnica, utilización de herramientas para la correcta instalación del patch</w:t>
      </w:r>
      <w:r>
        <w:rPr>
          <w:rFonts w:ascii="Arial" w:hAnsi="Arial" w:cs="Arial"/>
          <w:sz w:val="24"/>
          <w:szCs w:val="24"/>
        </w:rPr>
        <w:t xml:space="preserve"> </w:t>
      </w:r>
      <w:r w:rsidRPr="009F396A">
        <w:rPr>
          <w:rFonts w:ascii="Arial" w:hAnsi="Arial" w:cs="Arial"/>
          <w:sz w:val="24"/>
          <w:szCs w:val="24"/>
        </w:rPr>
        <w:t>cord cat. 6A. El patch</w:t>
      </w:r>
      <w:r>
        <w:rPr>
          <w:rFonts w:ascii="Arial" w:hAnsi="Arial" w:cs="Arial"/>
          <w:sz w:val="24"/>
          <w:szCs w:val="24"/>
        </w:rPr>
        <w:t xml:space="preserve"> cord será del metraje correspondiente </w:t>
      </w:r>
      <w:r w:rsidRPr="009F396A">
        <w:rPr>
          <w:rFonts w:ascii="Arial" w:hAnsi="Arial" w:cs="Arial"/>
          <w:sz w:val="24"/>
          <w:szCs w:val="24"/>
        </w:rPr>
        <w:t>siendo utilizado para conexiones del patch  panel al switch, elaborado con cable sólido de 4 pares trenzado categoría 6A, ensamblados en fábrica y su transmisión haya sido probada al 100% con un analizador de redes para un desempeño apropiado a 500 MHz y de operación con 10GBASE-T.</w:t>
      </w:r>
    </w:p>
    <w:p w:rsidR="00952389" w:rsidRDefault="00952389" w:rsidP="00952389">
      <w:pPr>
        <w:autoSpaceDE w:val="0"/>
        <w:autoSpaceDN w:val="0"/>
        <w:adjustRightInd w:val="0"/>
        <w:jc w:val="both"/>
        <w:rPr>
          <w:rFonts w:ascii="Arial" w:hAnsi="Arial" w:cs="Arial"/>
          <w:b/>
          <w:sz w:val="24"/>
          <w:szCs w:val="24"/>
          <w:lang w:val="es-ES"/>
        </w:rPr>
      </w:pPr>
    </w:p>
    <w:p w:rsidR="00952389" w:rsidRPr="009F396A" w:rsidRDefault="00952389" w:rsidP="00952389">
      <w:pPr>
        <w:autoSpaceDE w:val="0"/>
        <w:autoSpaceDN w:val="0"/>
        <w:adjustRightInd w:val="0"/>
        <w:jc w:val="both"/>
        <w:rPr>
          <w:rFonts w:ascii="Arial" w:hAnsi="Arial" w:cs="Arial"/>
          <w:b/>
          <w:sz w:val="24"/>
          <w:szCs w:val="24"/>
          <w:lang w:val="es-ES"/>
        </w:rPr>
      </w:pPr>
      <w:r w:rsidRPr="009F396A">
        <w:rPr>
          <w:rFonts w:ascii="Arial" w:hAnsi="Arial" w:cs="Arial"/>
          <w:b/>
          <w:sz w:val="24"/>
          <w:szCs w:val="24"/>
          <w:lang w:val="es-ES"/>
        </w:rPr>
        <w:t>Requerimientos previos a la ejecución</w:t>
      </w:r>
    </w:p>
    <w:p w:rsidR="00952389" w:rsidRPr="009F396A" w:rsidRDefault="00952389" w:rsidP="00952389">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Previo al inicio de este rubro se verificaran que el rack abatible este instalado y</w:t>
      </w:r>
      <w:r>
        <w:rPr>
          <w:rFonts w:ascii="Arial" w:hAnsi="Arial" w:cs="Arial"/>
          <w:sz w:val="24"/>
          <w:szCs w:val="24"/>
          <w:lang w:val="es-ES"/>
        </w:rPr>
        <w:t xml:space="preserve"> </w:t>
      </w:r>
      <w:r w:rsidRPr="009F396A">
        <w:rPr>
          <w:rFonts w:ascii="Arial" w:hAnsi="Arial" w:cs="Arial"/>
          <w:sz w:val="24"/>
          <w:szCs w:val="24"/>
          <w:lang w:val="es-ES"/>
        </w:rPr>
        <w:t>las tomas de usuario finalizadas según los planos de proyecto y de detalle,</w:t>
      </w:r>
      <w:r>
        <w:rPr>
          <w:rFonts w:ascii="Arial" w:hAnsi="Arial" w:cs="Arial"/>
          <w:sz w:val="24"/>
          <w:szCs w:val="24"/>
          <w:lang w:val="es-ES"/>
        </w:rPr>
        <w:t xml:space="preserve"> </w:t>
      </w:r>
      <w:r w:rsidRPr="009F396A">
        <w:rPr>
          <w:rFonts w:ascii="Arial" w:hAnsi="Arial" w:cs="Arial"/>
          <w:sz w:val="24"/>
          <w:szCs w:val="24"/>
          <w:lang w:val="es-ES"/>
        </w:rPr>
        <w:t xml:space="preserve">puesto </w:t>
      </w:r>
      <w:r w:rsidRPr="009F396A">
        <w:rPr>
          <w:rFonts w:ascii="Arial" w:hAnsi="Arial" w:cs="Arial"/>
          <w:sz w:val="24"/>
          <w:szCs w:val="24"/>
          <w:lang w:val="es-ES"/>
        </w:rPr>
        <w:lastRenderedPageBreak/>
        <w:t>que el patch</w:t>
      </w:r>
      <w:r w:rsidR="008F41E1">
        <w:rPr>
          <w:rFonts w:ascii="Arial" w:hAnsi="Arial" w:cs="Arial"/>
          <w:sz w:val="24"/>
          <w:szCs w:val="24"/>
          <w:lang w:val="es-ES"/>
        </w:rPr>
        <w:t xml:space="preserve"> </w:t>
      </w:r>
      <w:r w:rsidRPr="009F396A">
        <w:rPr>
          <w:rFonts w:ascii="Arial" w:hAnsi="Arial" w:cs="Arial"/>
          <w:sz w:val="24"/>
          <w:szCs w:val="24"/>
          <w:lang w:val="es-ES"/>
        </w:rPr>
        <w:t>cord cat. 6 A es utilizado para permitir la conectividad entre</w:t>
      </w:r>
      <w:r>
        <w:rPr>
          <w:rFonts w:ascii="Arial" w:hAnsi="Arial" w:cs="Arial"/>
          <w:sz w:val="24"/>
          <w:szCs w:val="24"/>
          <w:lang w:val="es-ES"/>
        </w:rPr>
        <w:t xml:space="preserve"> </w:t>
      </w:r>
      <w:r w:rsidRPr="009F396A">
        <w:rPr>
          <w:rFonts w:ascii="Arial" w:hAnsi="Arial" w:cs="Arial"/>
          <w:sz w:val="24"/>
          <w:szCs w:val="24"/>
          <w:lang w:val="es-ES"/>
        </w:rPr>
        <w:t xml:space="preserve">el patch panel y el switch. </w:t>
      </w:r>
    </w:p>
    <w:p w:rsidR="00952389" w:rsidRPr="009F396A" w:rsidRDefault="00952389" w:rsidP="00952389">
      <w:pPr>
        <w:autoSpaceDE w:val="0"/>
        <w:autoSpaceDN w:val="0"/>
        <w:adjustRightInd w:val="0"/>
        <w:jc w:val="both"/>
        <w:rPr>
          <w:rFonts w:ascii="Arial" w:hAnsi="Arial" w:cs="Arial"/>
          <w:b/>
          <w:sz w:val="24"/>
          <w:szCs w:val="24"/>
          <w:lang w:val="es-ES"/>
        </w:rPr>
      </w:pPr>
      <w:r w:rsidRPr="009F396A">
        <w:rPr>
          <w:rFonts w:ascii="Arial" w:hAnsi="Arial" w:cs="Arial"/>
          <w:b/>
          <w:sz w:val="24"/>
          <w:szCs w:val="24"/>
          <w:lang w:val="es-ES"/>
        </w:rPr>
        <w:t>Posterior a la ejecución</w:t>
      </w:r>
    </w:p>
    <w:p w:rsidR="00952389" w:rsidRPr="009F396A" w:rsidRDefault="00952389" w:rsidP="00952389">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El contratista deberá realizar las pruebas respectivas a los patch</w:t>
      </w:r>
      <w:r w:rsidR="008F41E1">
        <w:rPr>
          <w:rFonts w:ascii="Arial" w:hAnsi="Arial" w:cs="Arial"/>
          <w:sz w:val="24"/>
          <w:szCs w:val="24"/>
          <w:lang w:val="es-ES"/>
        </w:rPr>
        <w:t xml:space="preserve"> </w:t>
      </w:r>
      <w:r w:rsidRPr="009F396A">
        <w:rPr>
          <w:rFonts w:ascii="Arial" w:hAnsi="Arial" w:cs="Arial"/>
          <w:sz w:val="24"/>
          <w:szCs w:val="24"/>
          <w:lang w:val="es-ES"/>
        </w:rPr>
        <w:t>cord  para</w:t>
      </w:r>
      <w:r w:rsidR="008F41E1">
        <w:rPr>
          <w:rFonts w:ascii="Arial" w:hAnsi="Arial" w:cs="Arial"/>
          <w:sz w:val="24"/>
          <w:szCs w:val="24"/>
          <w:lang w:val="es-ES"/>
        </w:rPr>
        <w:t xml:space="preserve"> </w:t>
      </w:r>
      <w:r w:rsidRPr="009F396A">
        <w:rPr>
          <w:rFonts w:ascii="Arial" w:hAnsi="Arial" w:cs="Arial"/>
          <w:sz w:val="24"/>
          <w:szCs w:val="24"/>
          <w:lang w:val="es-ES"/>
        </w:rPr>
        <w:t xml:space="preserve">verificar su correcto funcionamiento. </w:t>
      </w:r>
    </w:p>
    <w:p w:rsidR="00952389" w:rsidRPr="009F396A" w:rsidRDefault="008F41E1" w:rsidP="00952389">
      <w:pPr>
        <w:autoSpaceDE w:val="0"/>
        <w:autoSpaceDN w:val="0"/>
        <w:adjustRightInd w:val="0"/>
        <w:jc w:val="both"/>
        <w:rPr>
          <w:rFonts w:ascii="Arial" w:hAnsi="Arial" w:cs="Arial"/>
          <w:b/>
          <w:sz w:val="24"/>
          <w:szCs w:val="24"/>
          <w:lang w:val="es-ES"/>
        </w:rPr>
      </w:pPr>
      <w:r>
        <w:rPr>
          <w:rFonts w:ascii="Arial" w:hAnsi="Arial" w:cs="Arial"/>
          <w:b/>
          <w:sz w:val="24"/>
          <w:szCs w:val="24"/>
          <w:lang w:val="es-ES"/>
        </w:rPr>
        <w:t xml:space="preserve"> </w:t>
      </w:r>
      <w:r w:rsidR="00952389" w:rsidRPr="009F396A">
        <w:rPr>
          <w:rFonts w:ascii="Arial" w:hAnsi="Arial" w:cs="Arial"/>
          <w:b/>
          <w:sz w:val="24"/>
          <w:szCs w:val="24"/>
          <w:lang w:val="es-ES"/>
        </w:rPr>
        <w:t>Complementación del rubro</w:t>
      </w:r>
    </w:p>
    <w:p w:rsidR="00952389" w:rsidRPr="009F396A" w:rsidRDefault="00952389" w:rsidP="00952389">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 xml:space="preserve">En caso de existir fallas en el equipo o instalación se procederá a ejecutar lasgarantías de fábrica de  los equipos e  instalación mediante el contratista. </w:t>
      </w:r>
    </w:p>
    <w:p w:rsidR="008F41E1" w:rsidRDefault="008F41E1" w:rsidP="008F41E1">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p>
    <w:p w:rsidR="008F41E1" w:rsidRPr="006E14E9" w:rsidRDefault="008F41E1" w:rsidP="008F41E1">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r w:rsidRPr="006E14E9">
        <w:rPr>
          <w:rFonts w:ascii="Arial" w:hAnsi="Arial" w:cs="Arial"/>
          <w:b/>
          <w:bCs/>
          <w:sz w:val="24"/>
          <w:szCs w:val="24"/>
          <w:lang w:val="es-ES"/>
        </w:rPr>
        <w:t xml:space="preserve">MEDICIÓN Y PAGO.- </w:t>
      </w:r>
    </w:p>
    <w:p w:rsidR="00952389" w:rsidRPr="009F396A" w:rsidRDefault="00952389" w:rsidP="00952389">
      <w:pPr>
        <w:autoSpaceDE w:val="0"/>
        <w:autoSpaceDN w:val="0"/>
        <w:adjustRightInd w:val="0"/>
        <w:jc w:val="both"/>
        <w:rPr>
          <w:rFonts w:ascii="Arial" w:hAnsi="Arial" w:cs="Arial"/>
          <w:b/>
          <w:sz w:val="24"/>
          <w:szCs w:val="24"/>
          <w:lang w:val="es-ES"/>
        </w:rPr>
      </w:pPr>
    </w:p>
    <w:p w:rsidR="00952389" w:rsidRPr="009F396A" w:rsidRDefault="00952389" w:rsidP="00952389">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La medición se la hará en unidad y su pago será por patch</w:t>
      </w:r>
      <w:r w:rsidR="008F41E1">
        <w:rPr>
          <w:rFonts w:ascii="Arial" w:hAnsi="Arial" w:cs="Arial"/>
          <w:sz w:val="24"/>
          <w:szCs w:val="24"/>
          <w:lang w:val="es-ES"/>
        </w:rPr>
        <w:t xml:space="preserve"> </w:t>
      </w:r>
      <w:r w:rsidRPr="009F396A">
        <w:rPr>
          <w:rFonts w:ascii="Arial" w:hAnsi="Arial" w:cs="Arial"/>
          <w:sz w:val="24"/>
          <w:szCs w:val="24"/>
          <w:lang w:val="es-ES"/>
        </w:rPr>
        <w:t>cord cat. 6A instalado y</w:t>
      </w:r>
      <w:r w:rsidR="008F41E1">
        <w:rPr>
          <w:rFonts w:ascii="Arial" w:hAnsi="Arial" w:cs="Arial"/>
          <w:sz w:val="24"/>
          <w:szCs w:val="24"/>
          <w:lang w:val="es-ES"/>
        </w:rPr>
        <w:t xml:space="preserve"> </w:t>
      </w:r>
      <w:r w:rsidRPr="009F396A">
        <w:rPr>
          <w:rFonts w:ascii="Arial" w:hAnsi="Arial" w:cs="Arial"/>
          <w:sz w:val="24"/>
          <w:szCs w:val="24"/>
          <w:lang w:val="es-ES"/>
        </w:rPr>
        <w:t>funcionando correctamente, verificando la cantidad realmente instalada que deberá ser</w:t>
      </w:r>
      <w:r w:rsidR="008F41E1">
        <w:rPr>
          <w:rFonts w:ascii="Arial" w:hAnsi="Arial" w:cs="Arial"/>
          <w:sz w:val="24"/>
          <w:szCs w:val="24"/>
          <w:lang w:val="es-ES"/>
        </w:rPr>
        <w:t xml:space="preserve"> </w:t>
      </w:r>
      <w:r w:rsidRPr="009F396A">
        <w:rPr>
          <w:rFonts w:ascii="Arial" w:hAnsi="Arial" w:cs="Arial"/>
          <w:sz w:val="24"/>
          <w:szCs w:val="24"/>
          <w:lang w:val="es-ES"/>
        </w:rPr>
        <w:t>comprobada en obra y con los planos del proyecto.</w:t>
      </w:r>
    </w:p>
    <w:p w:rsidR="008F41E1" w:rsidRDefault="008F41E1" w:rsidP="008F41E1">
      <w:pPr>
        <w:widowControl w:val="0"/>
        <w:autoSpaceDE w:val="0"/>
        <w:autoSpaceDN w:val="0"/>
        <w:adjustRightInd w:val="0"/>
        <w:jc w:val="both"/>
        <w:rPr>
          <w:rFonts w:ascii="Arial" w:hAnsi="Arial" w:cs="Arial"/>
          <w:b/>
          <w:bCs/>
          <w:sz w:val="24"/>
          <w:szCs w:val="24"/>
        </w:rPr>
      </w:pPr>
    </w:p>
    <w:p w:rsidR="008F41E1" w:rsidRPr="00825987" w:rsidRDefault="008F41E1" w:rsidP="008F41E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8F41E1" w:rsidRPr="008F41E1" w:rsidRDefault="008F41E1" w:rsidP="008F41E1">
      <w:pPr>
        <w:jc w:val="both"/>
        <w:rPr>
          <w:rFonts w:ascii="Arial" w:hAnsi="Arial" w:cs="Arial"/>
          <w:sz w:val="24"/>
          <w:szCs w:val="24"/>
        </w:rPr>
      </w:pPr>
      <w:r w:rsidRPr="00825987">
        <w:rPr>
          <w:rFonts w:ascii="Arial" w:hAnsi="Arial" w:cs="Arial"/>
          <w:b/>
          <w:bCs/>
          <w:sz w:val="24"/>
          <w:szCs w:val="24"/>
        </w:rPr>
        <w:t>MATERIALES MÍNIMOS</w:t>
      </w:r>
      <w:r w:rsidRPr="00132BFE">
        <w:rPr>
          <w:rFonts w:ascii="Arial" w:hAnsi="Arial" w:cs="Arial"/>
          <w:bCs/>
          <w:sz w:val="24"/>
          <w:szCs w:val="24"/>
        </w:rPr>
        <w:t>:</w:t>
      </w:r>
      <w:r w:rsidRPr="00132BFE">
        <w:rPr>
          <w:rFonts w:ascii="Arial" w:hAnsi="Arial" w:cs="Arial"/>
          <w:sz w:val="24"/>
          <w:szCs w:val="24"/>
        </w:rPr>
        <w:t xml:space="preserve"> </w:t>
      </w:r>
      <w:r w:rsidRPr="008F41E1">
        <w:rPr>
          <w:rFonts w:ascii="Arial" w:hAnsi="Arial" w:cs="Arial"/>
          <w:sz w:val="24"/>
          <w:szCs w:val="24"/>
        </w:rPr>
        <w:t>PATCH CORD CAT6A RJ45-RJ45 GIGASPEED X10D, GRIS.</w:t>
      </w:r>
    </w:p>
    <w:p w:rsidR="008F41E1" w:rsidRPr="00825987" w:rsidRDefault="008F41E1" w:rsidP="008F41E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F41E1" w:rsidRPr="000D1405" w:rsidRDefault="008F41E1" w:rsidP="008F41E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AYUDANTE DE ELECTRÓNICO.</w:t>
      </w:r>
    </w:p>
    <w:p w:rsidR="004C14D4" w:rsidRDefault="004C14D4" w:rsidP="005F4B5D">
      <w:pPr>
        <w:jc w:val="both"/>
        <w:rPr>
          <w:rFonts w:ascii="Arial" w:hAnsi="Arial" w:cs="Arial"/>
          <w:b/>
          <w:sz w:val="24"/>
          <w:szCs w:val="24"/>
        </w:rPr>
      </w:pPr>
    </w:p>
    <w:p w:rsidR="000D1405" w:rsidRDefault="000D1405"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516468</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D1405">
        <w:rPr>
          <w:rFonts w:ascii="Arial" w:hAnsi="Arial" w:cs="Arial"/>
          <w:b/>
          <w:sz w:val="24"/>
          <w:szCs w:val="24"/>
        </w:rPr>
        <w:t>PUNTO DE ACCESO VIA RADIO</w:t>
      </w:r>
    </w:p>
    <w:p w:rsidR="000D1405" w:rsidRDefault="000D1405"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516472</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D1405">
        <w:rPr>
          <w:rFonts w:ascii="Arial" w:hAnsi="Arial" w:cs="Arial"/>
          <w:b/>
          <w:sz w:val="24"/>
          <w:szCs w:val="24"/>
        </w:rPr>
        <w:t>PUNTO DE SUSCRIPCION VIA RADIO</w:t>
      </w:r>
    </w:p>
    <w:p w:rsidR="000D1405" w:rsidRDefault="000D1405"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516470</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D1405">
        <w:rPr>
          <w:rFonts w:ascii="Arial" w:hAnsi="Arial" w:cs="Arial"/>
          <w:b/>
          <w:sz w:val="24"/>
          <w:szCs w:val="24"/>
        </w:rPr>
        <w:t>PUNTO DE INSTALACION DE DATOS Y CCTV</w:t>
      </w:r>
    </w:p>
    <w:p w:rsidR="008F41E1" w:rsidRDefault="008F41E1" w:rsidP="008F41E1">
      <w:pPr>
        <w:autoSpaceDE w:val="0"/>
        <w:autoSpaceDN w:val="0"/>
        <w:adjustRightInd w:val="0"/>
        <w:jc w:val="both"/>
        <w:rPr>
          <w:rFonts w:ascii="Arial" w:hAnsi="Arial" w:cs="Arial"/>
          <w:sz w:val="24"/>
          <w:szCs w:val="24"/>
          <w:lang w:val="es-ES"/>
        </w:rPr>
      </w:pPr>
      <w:r w:rsidRPr="009F396A">
        <w:rPr>
          <w:rFonts w:ascii="Arial" w:hAnsi="Arial" w:cs="Arial"/>
          <w:b/>
          <w:sz w:val="24"/>
          <w:szCs w:val="24"/>
          <w:lang w:val="es-ES"/>
        </w:rPr>
        <w:t>DESCRIPCIÓN:</w:t>
      </w:r>
      <w:r w:rsidRPr="009F396A">
        <w:rPr>
          <w:rFonts w:ascii="Arial" w:hAnsi="Arial" w:cs="Arial"/>
          <w:sz w:val="24"/>
          <w:szCs w:val="24"/>
          <w:lang w:val="es-ES"/>
        </w:rPr>
        <w:t xml:space="preserve"> </w:t>
      </w:r>
    </w:p>
    <w:p w:rsidR="008F41E1" w:rsidRPr="009F396A" w:rsidRDefault="008F41E1" w:rsidP="008F41E1">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Este rubro incluye todos los materiales y actividades de mano de obra,dirección técnica, utilización de herramientas pa</w:t>
      </w:r>
      <w:r>
        <w:rPr>
          <w:rFonts w:ascii="Arial" w:hAnsi="Arial" w:cs="Arial"/>
          <w:sz w:val="24"/>
          <w:szCs w:val="24"/>
          <w:lang w:val="es-ES"/>
        </w:rPr>
        <w:t>ra la correcta instalación del</w:t>
      </w:r>
      <w:r w:rsidRPr="009F396A">
        <w:rPr>
          <w:rFonts w:ascii="Arial" w:hAnsi="Arial" w:cs="Arial"/>
          <w:sz w:val="24"/>
          <w:szCs w:val="24"/>
          <w:lang w:val="es-ES"/>
        </w:rPr>
        <w:t xml:space="preserve"> punto</w:t>
      </w:r>
      <w:r>
        <w:rPr>
          <w:rFonts w:ascii="Arial" w:hAnsi="Arial" w:cs="Arial"/>
          <w:sz w:val="24"/>
          <w:szCs w:val="24"/>
          <w:lang w:val="es-ES"/>
        </w:rPr>
        <w:t xml:space="preserve"> correspondiente.</w:t>
      </w:r>
    </w:p>
    <w:p w:rsidR="008F41E1" w:rsidRPr="008F41E1" w:rsidRDefault="008F41E1" w:rsidP="008F41E1">
      <w:pPr>
        <w:autoSpaceDE w:val="0"/>
        <w:autoSpaceDN w:val="0"/>
        <w:adjustRightInd w:val="0"/>
        <w:jc w:val="both"/>
        <w:rPr>
          <w:rFonts w:ascii="Arial" w:hAnsi="Arial" w:cs="Arial"/>
          <w:b/>
          <w:sz w:val="24"/>
          <w:szCs w:val="24"/>
        </w:rPr>
      </w:pPr>
      <w:r w:rsidRPr="008F41E1">
        <w:rPr>
          <w:rFonts w:ascii="Arial" w:hAnsi="Arial" w:cs="Arial"/>
          <w:b/>
          <w:sz w:val="24"/>
          <w:szCs w:val="24"/>
        </w:rPr>
        <w:lastRenderedPageBreak/>
        <w:t xml:space="preserve">Requerimientos previos a la ejecución </w:t>
      </w:r>
    </w:p>
    <w:p w:rsidR="008F41E1" w:rsidRPr="009F396A" w:rsidRDefault="008F41E1" w:rsidP="008F41E1">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 xml:space="preserve">Previo al inicio de este rubro se verificaran los planos de proyecto y de detalle,que   determinan los diseños, dimensiones y culminación de obra civil para lainstalación </w:t>
      </w:r>
      <w:r>
        <w:rPr>
          <w:rFonts w:ascii="Arial" w:hAnsi="Arial" w:cs="Arial"/>
          <w:sz w:val="24"/>
          <w:szCs w:val="24"/>
          <w:lang w:val="es-ES"/>
        </w:rPr>
        <w:t>del</w:t>
      </w:r>
      <w:r w:rsidRPr="009F396A">
        <w:rPr>
          <w:rFonts w:ascii="Arial" w:hAnsi="Arial" w:cs="Arial"/>
          <w:sz w:val="24"/>
          <w:szCs w:val="24"/>
          <w:lang w:val="es-ES"/>
        </w:rPr>
        <w:t xml:space="preserve"> punto</w:t>
      </w:r>
      <w:r>
        <w:rPr>
          <w:rFonts w:ascii="Arial" w:hAnsi="Arial" w:cs="Arial"/>
          <w:sz w:val="24"/>
          <w:szCs w:val="24"/>
          <w:lang w:val="es-ES"/>
        </w:rPr>
        <w:t xml:space="preserve"> correspondiente</w:t>
      </w:r>
      <w:r w:rsidRPr="009F396A">
        <w:rPr>
          <w:rFonts w:ascii="Arial" w:hAnsi="Arial" w:cs="Arial"/>
          <w:sz w:val="24"/>
          <w:szCs w:val="24"/>
          <w:lang w:val="es-ES"/>
        </w:rPr>
        <w:t>.</w:t>
      </w:r>
    </w:p>
    <w:p w:rsidR="008F41E1" w:rsidRPr="009F396A" w:rsidRDefault="008F41E1" w:rsidP="008F41E1">
      <w:pPr>
        <w:autoSpaceDE w:val="0"/>
        <w:autoSpaceDN w:val="0"/>
        <w:adjustRightInd w:val="0"/>
        <w:jc w:val="both"/>
        <w:rPr>
          <w:rFonts w:ascii="Arial" w:hAnsi="Arial" w:cs="Arial"/>
          <w:b/>
          <w:sz w:val="24"/>
          <w:szCs w:val="24"/>
          <w:lang w:val="es-ES"/>
        </w:rPr>
      </w:pPr>
      <w:r w:rsidRPr="009F396A">
        <w:rPr>
          <w:rFonts w:ascii="Arial" w:hAnsi="Arial" w:cs="Arial"/>
          <w:b/>
          <w:sz w:val="24"/>
          <w:szCs w:val="24"/>
          <w:lang w:val="es-ES"/>
        </w:rPr>
        <w:t>Posterior a la ejecución</w:t>
      </w:r>
    </w:p>
    <w:p w:rsidR="008F41E1" w:rsidRPr="009F396A" w:rsidRDefault="008F41E1" w:rsidP="008F41E1">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 xml:space="preserve">El contratista deberá realizar las pruebas respectivas </w:t>
      </w:r>
      <w:r>
        <w:rPr>
          <w:rFonts w:ascii="Arial" w:hAnsi="Arial" w:cs="Arial"/>
          <w:sz w:val="24"/>
          <w:szCs w:val="24"/>
          <w:lang w:val="es-ES"/>
        </w:rPr>
        <w:t>del</w:t>
      </w:r>
      <w:r w:rsidRPr="009F396A">
        <w:rPr>
          <w:rFonts w:ascii="Arial" w:hAnsi="Arial" w:cs="Arial"/>
          <w:sz w:val="24"/>
          <w:szCs w:val="24"/>
          <w:lang w:val="es-ES"/>
        </w:rPr>
        <w:t xml:space="preserve"> punto</w:t>
      </w:r>
      <w:r>
        <w:rPr>
          <w:rFonts w:ascii="Arial" w:hAnsi="Arial" w:cs="Arial"/>
          <w:sz w:val="24"/>
          <w:szCs w:val="24"/>
          <w:lang w:val="es-ES"/>
        </w:rPr>
        <w:t xml:space="preserve"> correspondiente</w:t>
      </w:r>
      <w:r w:rsidRPr="009F396A">
        <w:rPr>
          <w:rFonts w:ascii="Arial" w:hAnsi="Arial" w:cs="Arial"/>
          <w:sz w:val="24"/>
          <w:szCs w:val="24"/>
          <w:lang w:val="es-ES"/>
        </w:rPr>
        <w:t xml:space="preserve"> para</w:t>
      </w:r>
      <w:r>
        <w:rPr>
          <w:rFonts w:ascii="Arial" w:hAnsi="Arial" w:cs="Arial"/>
          <w:sz w:val="24"/>
          <w:szCs w:val="24"/>
          <w:lang w:val="es-ES"/>
        </w:rPr>
        <w:t xml:space="preserve"> </w:t>
      </w:r>
      <w:r w:rsidRPr="009F396A">
        <w:rPr>
          <w:rFonts w:ascii="Arial" w:hAnsi="Arial" w:cs="Arial"/>
          <w:sz w:val="24"/>
          <w:szCs w:val="24"/>
          <w:lang w:val="es-ES"/>
        </w:rPr>
        <w:t xml:space="preserve">verificar su correcto funcionamiento. </w:t>
      </w:r>
    </w:p>
    <w:p w:rsidR="008F41E1" w:rsidRDefault="008F41E1" w:rsidP="008F41E1">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p>
    <w:p w:rsidR="008F41E1" w:rsidRPr="006E14E9" w:rsidRDefault="008F41E1" w:rsidP="008F41E1">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r w:rsidRPr="006E14E9">
        <w:rPr>
          <w:rFonts w:ascii="Arial" w:hAnsi="Arial" w:cs="Arial"/>
          <w:b/>
          <w:bCs/>
          <w:sz w:val="24"/>
          <w:szCs w:val="24"/>
          <w:lang w:val="es-ES"/>
        </w:rPr>
        <w:t xml:space="preserve">MEDICIÓN Y PAGO.- </w:t>
      </w:r>
    </w:p>
    <w:p w:rsidR="008F41E1" w:rsidRDefault="008F41E1" w:rsidP="008F41E1">
      <w:pPr>
        <w:autoSpaceDE w:val="0"/>
        <w:autoSpaceDN w:val="0"/>
        <w:adjustRightInd w:val="0"/>
        <w:jc w:val="both"/>
        <w:rPr>
          <w:rFonts w:ascii="Arial" w:hAnsi="Arial" w:cs="Arial"/>
          <w:b/>
          <w:sz w:val="24"/>
          <w:szCs w:val="24"/>
          <w:lang w:val="es-ES"/>
        </w:rPr>
      </w:pPr>
    </w:p>
    <w:p w:rsidR="008F41E1" w:rsidRPr="009F396A" w:rsidRDefault="008F41E1" w:rsidP="008F41E1">
      <w:pPr>
        <w:autoSpaceDE w:val="0"/>
        <w:autoSpaceDN w:val="0"/>
        <w:adjustRightInd w:val="0"/>
        <w:jc w:val="both"/>
        <w:rPr>
          <w:rFonts w:ascii="Arial" w:hAnsi="Arial" w:cs="Arial"/>
          <w:sz w:val="24"/>
          <w:szCs w:val="24"/>
          <w:lang w:val="es-ES"/>
        </w:rPr>
      </w:pPr>
      <w:r w:rsidRPr="009F396A">
        <w:rPr>
          <w:rFonts w:ascii="Arial" w:hAnsi="Arial" w:cs="Arial"/>
          <w:sz w:val="24"/>
          <w:szCs w:val="24"/>
          <w:lang w:val="es-ES"/>
        </w:rPr>
        <w:t>La medición se la hará en unidad y su pago será por punto instalado</w:t>
      </w:r>
      <w:r>
        <w:rPr>
          <w:rFonts w:ascii="Arial" w:hAnsi="Arial" w:cs="Arial"/>
          <w:sz w:val="24"/>
          <w:szCs w:val="24"/>
          <w:lang w:val="es-ES"/>
        </w:rPr>
        <w:t xml:space="preserve"> </w:t>
      </w:r>
      <w:r w:rsidRPr="009F396A">
        <w:rPr>
          <w:rFonts w:ascii="Arial" w:hAnsi="Arial" w:cs="Arial"/>
          <w:sz w:val="24"/>
          <w:szCs w:val="24"/>
          <w:lang w:val="es-ES"/>
        </w:rPr>
        <w:t>correctamente, verificando la cantidad realmente instalada que deberá ser</w:t>
      </w:r>
      <w:r>
        <w:rPr>
          <w:rFonts w:ascii="Arial" w:hAnsi="Arial" w:cs="Arial"/>
          <w:sz w:val="24"/>
          <w:szCs w:val="24"/>
          <w:lang w:val="es-ES"/>
        </w:rPr>
        <w:t xml:space="preserve"> </w:t>
      </w:r>
      <w:r w:rsidRPr="009F396A">
        <w:rPr>
          <w:rFonts w:ascii="Arial" w:hAnsi="Arial" w:cs="Arial"/>
          <w:sz w:val="24"/>
          <w:szCs w:val="24"/>
          <w:lang w:val="es-ES"/>
        </w:rPr>
        <w:t xml:space="preserve">comprobada en obra y con los planos del proyecto. </w:t>
      </w:r>
    </w:p>
    <w:p w:rsidR="008F41E1" w:rsidRDefault="008F41E1" w:rsidP="008F41E1">
      <w:pPr>
        <w:widowControl w:val="0"/>
        <w:autoSpaceDE w:val="0"/>
        <w:autoSpaceDN w:val="0"/>
        <w:adjustRightInd w:val="0"/>
        <w:jc w:val="both"/>
        <w:rPr>
          <w:rFonts w:ascii="Arial" w:hAnsi="Arial" w:cs="Arial"/>
          <w:b/>
          <w:bCs/>
          <w:sz w:val="24"/>
          <w:szCs w:val="24"/>
        </w:rPr>
      </w:pPr>
    </w:p>
    <w:p w:rsidR="008F41E1" w:rsidRPr="00825987" w:rsidRDefault="008F41E1" w:rsidP="008F41E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8F41E1" w:rsidRPr="008F41E1" w:rsidRDefault="008F41E1" w:rsidP="008F41E1">
      <w:pPr>
        <w:jc w:val="both"/>
        <w:rPr>
          <w:rFonts w:ascii="Arial" w:hAnsi="Arial" w:cs="Arial"/>
          <w:sz w:val="24"/>
          <w:szCs w:val="24"/>
        </w:rPr>
      </w:pPr>
      <w:r w:rsidRPr="00825987">
        <w:rPr>
          <w:rFonts w:ascii="Arial" w:hAnsi="Arial" w:cs="Arial"/>
          <w:b/>
          <w:bCs/>
          <w:sz w:val="24"/>
          <w:szCs w:val="24"/>
        </w:rPr>
        <w:t>MATERIALES MÍNIMOS</w:t>
      </w:r>
      <w:r w:rsidRPr="00132BFE">
        <w:rPr>
          <w:rFonts w:ascii="Arial" w:hAnsi="Arial" w:cs="Arial"/>
          <w:bCs/>
          <w:sz w:val="24"/>
          <w:szCs w:val="24"/>
        </w:rPr>
        <w:t>:</w:t>
      </w:r>
      <w:r w:rsidRPr="00132BFE">
        <w:rPr>
          <w:rFonts w:ascii="Arial" w:hAnsi="Arial" w:cs="Arial"/>
          <w:sz w:val="24"/>
          <w:szCs w:val="24"/>
        </w:rPr>
        <w:t xml:space="preserve"> </w:t>
      </w:r>
      <w:r>
        <w:rPr>
          <w:rFonts w:ascii="Arial" w:hAnsi="Arial" w:cs="Arial"/>
          <w:sz w:val="24"/>
          <w:szCs w:val="24"/>
        </w:rPr>
        <w:t>PUNTO.</w:t>
      </w:r>
    </w:p>
    <w:p w:rsidR="008F41E1" w:rsidRPr="00825987" w:rsidRDefault="008F41E1" w:rsidP="008F41E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F41E1" w:rsidRPr="000D1405" w:rsidRDefault="008F41E1" w:rsidP="008F41E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AYUDANTE DE ELECTRÓNICO.</w:t>
      </w:r>
    </w:p>
    <w:p w:rsidR="008F41E1" w:rsidRDefault="008F41E1" w:rsidP="005F4B5D">
      <w:pPr>
        <w:jc w:val="both"/>
        <w:rPr>
          <w:rFonts w:ascii="Arial" w:hAnsi="Arial" w:cs="Arial"/>
          <w:b/>
          <w:sz w:val="24"/>
          <w:szCs w:val="24"/>
        </w:rPr>
      </w:pPr>
    </w:p>
    <w:p w:rsidR="000D1405" w:rsidRDefault="000D1405"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516303</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D1405">
        <w:rPr>
          <w:rFonts w:ascii="Arial" w:hAnsi="Arial" w:cs="Arial"/>
          <w:b/>
          <w:sz w:val="24"/>
          <w:szCs w:val="24"/>
        </w:rPr>
        <w:t>CERTIFICACION DE PUNTOS DE RED</w:t>
      </w:r>
    </w:p>
    <w:p w:rsidR="008F41E1" w:rsidRDefault="008F41E1" w:rsidP="005F4B5D">
      <w:pPr>
        <w:jc w:val="both"/>
        <w:rPr>
          <w:rFonts w:ascii="Arial" w:hAnsi="Arial" w:cs="Arial"/>
          <w:b/>
          <w:sz w:val="24"/>
          <w:szCs w:val="24"/>
        </w:rPr>
      </w:pPr>
    </w:p>
    <w:p w:rsidR="008F41E1" w:rsidRDefault="008F41E1" w:rsidP="005F4B5D">
      <w:pPr>
        <w:jc w:val="both"/>
        <w:rPr>
          <w:rFonts w:ascii="Arial" w:hAnsi="Arial" w:cs="Arial"/>
          <w:b/>
          <w:sz w:val="24"/>
          <w:szCs w:val="24"/>
        </w:rPr>
      </w:pPr>
    </w:p>
    <w:p w:rsidR="008F41E1" w:rsidRDefault="008F41E1" w:rsidP="008F41E1">
      <w:pPr>
        <w:autoSpaceDE w:val="0"/>
        <w:autoSpaceDN w:val="0"/>
        <w:adjustRightInd w:val="0"/>
        <w:jc w:val="both"/>
        <w:rPr>
          <w:rFonts w:ascii="Arial" w:hAnsi="Arial" w:cs="Arial"/>
          <w:b/>
          <w:bCs/>
          <w:sz w:val="24"/>
          <w:szCs w:val="24"/>
        </w:rPr>
      </w:pPr>
      <w:r w:rsidRPr="00576133">
        <w:rPr>
          <w:rFonts w:ascii="Arial" w:hAnsi="Arial" w:cs="Arial"/>
          <w:b/>
          <w:bCs/>
          <w:sz w:val="24"/>
          <w:szCs w:val="24"/>
        </w:rPr>
        <w:t>DESCRIPCIÓN.-</w:t>
      </w:r>
    </w:p>
    <w:p w:rsidR="008F41E1" w:rsidRDefault="008F41E1" w:rsidP="008F41E1">
      <w:pPr>
        <w:jc w:val="both"/>
        <w:rPr>
          <w:rFonts w:ascii="Arial" w:eastAsia="Times New Roman" w:hAnsi="Arial" w:cs="Arial"/>
          <w:sz w:val="24"/>
          <w:szCs w:val="24"/>
          <w:lang w:eastAsia="es-EC"/>
        </w:rPr>
      </w:pPr>
      <w:r w:rsidRPr="00C676A1">
        <w:rPr>
          <w:rFonts w:ascii="Arial" w:hAnsi="Arial" w:cs="Arial"/>
          <w:sz w:val="24"/>
          <w:szCs w:val="24"/>
          <w:lang w:val="es-ES"/>
        </w:rPr>
        <w:t xml:space="preserve"> </w:t>
      </w:r>
      <w:r w:rsidRPr="00C676A1">
        <w:rPr>
          <w:rFonts w:ascii="Arial" w:eastAsia="Times New Roman" w:hAnsi="Arial" w:cs="Arial"/>
          <w:sz w:val="24"/>
          <w:szCs w:val="24"/>
          <w:lang w:eastAsia="es-EC"/>
        </w:rPr>
        <w:t xml:space="preserve">El comprobador de puntos se utiliza para medir cables de par trenzado, cables coaxiales y cables de fibra óptica (LWL) utilizados para la transmisión de datos a alta velocidad en redes de comunicaciones. </w:t>
      </w:r>
    </w:p>
    <w:p w:rsidR="008F41E1" w:rsidRDefault="008F41E1" w:rsidP="008F41E1">
      <w:pPr>
        <w:jc w:val="both"/>
        <w:rPr>
          <w:rFonts w:ascii="Arial" w:eastAsia="Times New Roman" w:hAnsi="Arial" w:cs="Arial"/>
          <w:sz w:val="24"/>
          <w:szCs w:val="24"/>
          <w:lang w:eastAsia="es-EC"/>
        </w:rPr>
      </w:pPr>
    </w:p>
    <w:p w:rsidR="008F41E1" w:rsidRPr="00C676A1" w:rsidRDefault="008F41E1" w:rsidP="008F41E1">
      <w:pPr>
        <w:jc w:val="both"/>
        <w:rPr>
          <w:rFonts w:ascii="Arial" w:eastAsia="Times New Roman" w:hAnsi="Arial" w:cs="Arial"/>
          <w:sz w:val="24"/>
          <w:szCs w:val="24"/>
          <w:lang w:eastAsia="es-EC"/>
        </w:rPr>
      </w:pPr>
    </w:p>
    <w:tbl>
      <w:tblPr>
        <w:tblW w:w="5000" w:type="pct"/>
        <w:tblCellSpacing w:w="0" w:type="dxa"/>
        <w:tblCellMar>
          <w:left w:w="0" w:type="dxa"/>
          <w:right w:w="0" w:type="dxa"/>
        </w:tblCellMar>
        <w:tblLook w:val="04A0"/>
      </w:tblPr>
      <w:tblGrid>
        <w:gridCol w:w="2846"/>
        <w:gridCol w:w="5992"/>
      </w:tblGrid>
      <w:tr w:rsidR="008F41E1" w:rsidRPr="00C676A1" w:rsidTr="0080795A">
        <w:trPr>
          <w:tblCellSpacing w:w="0" w:type="dxa"/>
        </w:trPr>
        <w:tc>
          <w:tcPr>
            <w:tcW w:w="0" w:type="auto"/>
            <w:hideMark/>
          </w:tcPr>
          <w:p w:rsidR="008F41E1" w:rsidRPr="00C676A1" w:rsidRDefault="008F41E1" w:rsidP="0080795A">
            <w:pPr>
              <w:spacing w:before="100" w:beforeAutospacing="1" w:after="100" w:afterAutospacing="1" w:line="240" w:lineRule="auto"/>
              <w:rPr>
                <w:rFonts w:ascii="Arial" w:eastAsia="Times New Roman" w:hAnsi="Arial" w:cs="Arial"/>
                <w:sz w:val="24"/>
                <w:szCs w:val="24"/>
                <w:lang w:eastAsia="es-EC"/>
              </w:rPr>
            </w:pPr>
            <w:r w:rsidRPr="00C676A1">
              <w:rPr>
                <w:rFonts w:ascii="Arial" w:eastAsia="Times New Roman" w:hAnsi="Arial" w:cs="Arial"/>
                <w:b/>
                <w:bCs/>
                <w:sz w:val="24"/>
                <w:szCs w:val="24"/>
                <w:lang w:eastAsia="es-EC"/>
              </w:rPr>
              <w:t xml:space="preserve">Parámetros de </w:t>
            </w:r>
            <w:r w:rsidRPr="00C676A1">
              <w:rPr>
                <w:rFonts w:ascii="Arial" w:eastAsia="Times New Roman" w:hAnsi="Arial" w:cs="Arial"/>
                <w:b/>
                <w:bCs/>
                <w:sz w:val="24"/>
                <w:szCs w:val="24"/>
                <w:lang w:eastAsia="es-EC"/>
              </w:rPr>
              <w:lastRenderedPageBreak/>
              <w:t xml:space="preserve">comprobación compatibles </w:t>
            </w:r>
          </w:p>
        </w:tc>
        <w:tc>
          <w:tcPr>
            <w:tcW w:w="0" w:type="auto"/>
            <w:hideMark/>
          </w:tcPr>
          <w:p w:rsidR="008F41E1" w:rsidRPr="00C676A1" w:rsidRDefault="008F41E1" w:rsidP="0080795A">
            <w:pPr>
              <w:spacing w:before="100" w:beforeAutospacing="1" w:after="100" w:afterAutospacing="1" w:line="240" w:lineRule="auto"/>
              <w:rPr>
                <w:rFonts w:ascii="Arial" w:eastAsia="Times New Roman" w:hAnsi="Arial" w:cs="Arial"/>
                <w:sz w:val="24"/>
                <w:szCs w:val="24"/>
                <w:lang w:eastAsia="es-EC"/>
              </w:rPr>
            </w:pPr>
            <w:r w:rsidRPr="00C676A1">
              <w:rPr>
                <w:rFonts w:ascii="Arial" w:eastAsia="Times New Roman" w:hAnsi="Arial" w:cs="Arial"/>
                <w:sz w:val="24"/>
                <w:szCs w:val="24"/>
                <w:lang w:eastAsia="es-EC"/>
              </w:rPr>
              <w:lastRenderedPageBreak/>
              <w:t xml:space="preserve">(El estándar seleccionado determina los parámetros de </w:t>
            </w:r>
            <w:r w:rsidRPr="00C676A1">
              <w:rPr>
                <w:rFonts w:ascii="Arial" w:eastAsia="Times New Roman" w:hAnsi="Arial" w:cs="Arial"/>
                <w:sz w:val="24"/>
                <w:szCs w:val="24"/>
                <w:lang w:eastAsia="es-EC"/>
              </w:rPr>
              <w:lastRenderedPageBreak/>
              <w:t>comprobación y el intervalo de frecuencia de las comprobaciones)</w:t>
            </w:r>
          </w:p>
          <w:p w:rsidR="008F41E1" w:rsidRPr="00C676A1" w:rsidRDefault="008F41E1" w:rsidP="0080795A">
            <w:pPr>
              <w:spacing w:before="100" w:beforeAutospacing="1" w:after="100" w:afterAutospacing="1" w:line="240" w:lineRule="auto"/>
              <w:rPr>
                <w:rFonts w:ascii="Arial" w:eastAsia="Times New Roman" w:hAnsi="Arial" w:cs="Arial"/>
                <w:sz w:val="24"/>
                <w:szCs w:val="24"/>
                <w:lang w:eastAsia="es-EC"/>
              </w:rPr>
            </w:pPr>
            <w:r w:rsidRPr="00C676A1">
              <w:rPr>
                <w:rFonts w:ascii="Arial" w:eastAsia="Times New Roman" w:hAnsi="Arial" w:cs="Arial"/>
                <w:sz w:val="24"/>
                <w:szCs w:val="24"/>
                <w:lang w:eastAsia="es-EC"/>
              </w:rPr>
              <w:t>Mapa de cableado</w:t>
            </w:r>
            <w:r w:rsidRPr="00C676A1">
              <w:rPr>
                <w:rFonts w:ascii="Arial" w:eastAsia="Times New Roman" w:hAnsi="Arial" w:cs="Arial"/>
                <w:sz w:val="24"/>
                <w:szCs w:val="24"/>
                <w:lang w:eastAsia="es-EC"/>
              </w:rPr>
              <w:br/>
              <w:t>Longitud</w:t>
            </w:r>
            <w:r w:rsidRPr="00C676A1">
              <w:rPr>
                <w:rFonts w:ascii="Arial" w:eastAsia="Times New Roman" w:hAnsi="Arial" w:cs="Arial"/>
                <w:sz w:val="24"/>
                <w:szCs w:val="24"/>
                <w:lang w:eastAsia="es-EC"/>
              </w:rPr>
              <w:br/>
              <w:t>Retardo de propagación</w:t>
            </w:r>
            <w:r w:rsidRPr="00C676A1">
              <w:rPr>
                <w:rFonts w:ascii="Arial" w:eastAsia="Times New Roman" w:hAnsi="Arial" w:cs="Arial"/>
                <w:sz w:val="24"/>
                <w:szCs w:val="24"/>
                <w:lang w:eastAsia="es-EC"/>
              </w:rPr>
              <w:br/>
              <w:t>Diferencia de retardo</w:t>
            </w:r>
            <w:r w:rsidRPr="00C676A1">
              <w:rPr>
                <w:rFonts w:ascii="Arial" w:eastAsia="Times New Roman" w:hAnsi="Arial" w:cs="Arial"/>
                <w:sz w:val="24"/>
                <w:szCs w:val="24"/>
                <w:lang w:eastAsia="es-EC"/>
              </w:rPr>
              <w:br/>
              <w:t>Resistencia de bucle CC</w:t>
            </w:r>
            <w:r w:rsidRPr="00C676A1">
              <w:rPr>
                <w:rFonts w:ascii="Arial" w:eastAsia="Times New Roman" w:hAnsi="Arial" w:cs="Arial"/>
                <w:sz w:val="24"/>
                <w:szCs w:val="24"/>
                <w:lang w:eastAsia="es-EC"/>
              </w:rPr>
              <w:br/>
              <w:t>Pérdidas de inserción (atenuación)</w:t>
            </w:r>
            <w:r w:rsidRPr="00C676A1">
              <w:rPr>
                <w:rFonts w:ascii="Arial" w:eastAsia="Times New Roman" w:hAnsi="Arial" w:cs="Arial"/>
                <w:sz w:val="24"/>
                <w:szCs w:val="24"/>
                <w:lang w:eastAsia="es-EC"/>
              </w:rPr>
              <w:br/>
              <w:t>Pérdida de retorno (RL), RL a remoto</w:t>
            </w:r>
          </w:p>
        </w:tc>
      </w:tr>
    </w:tbl>
    <w:p w:rsidR="008F41E1" w:rsidRDefault="008F41E1" w:rsidP="008F41E1">
      <w:pPr>
        <w:jc w:val="both"/>
        <w:rPr>
          <w:rFonts w:ascii="Arial" w:hAnsi="Arial" w:cs="Arial"/>
          <w:sz w:val="24"/>
          <w:szCs w:val="24"/>
          <w:lang w:val="es-ES"/>
        </w:rPr>
      </w:pPr>
      <w:r>
        <w:rPr>
          <w:rFonts w:ascii="Arial" w:hAnsi="Arial" w:cs="Arial"/>
          <w:b/>
          <w:sz w:val="24"/>
          <w:szCs w:val="24"/>
        </w:rPr>
        <w:lastRenderedPageBreak/>
        <w:t xml:space="preserve">       </w:t>
      </w:r>
    </w:p>
    <w:p w:rsidR="008F41E1" w:rsidRDefault="008F41E1" w:rsidP="008F41E1">
      <w:pPr>
        <w:autoSpaceDE w:val="0"/>
        <w:autoSpaceDN w:val="0"/>
        <w:adjustRightInd w:val="0"/>
        <w:jc w:val="both"/>
        <w:rPr>
          <w:rFonts w:ascii="Arial" w:eastAsiaTheme="minorHAnsi" w:hAnsi="Arial" w:cs="Arial"/>
          <w:b/>
          <w:bCs/>
          <w:color w:val="000000"/>
          <w:sz w:val="24"/>
          <w:szCs w:val="24"/>
          <w:lang w:val="es-ES"/>
        </w:rPr>
      </w:pPr>
    </w:p>
    <w:p w:rsidR="008F41E1" w:rsidRDefault="008F41E1" w:rsidP="008F41E1">
      <w:pPr>
        <w:autoSpaceDE w:val="0"/>
        <w:autoSpaceDN w:val="0"/>
        <w:adjustRightInd w:val="0"/>
        <w:jc w:val="both"/>
        <w:rPr>
          <w:rFonts w:ascii="Arial" w:eastAsiaTheme="minorHAnsi" w:hAnsi="Arial" w:cs="Arial"/>
          <w:b/>
          <w:bCs/>
          <w:color w:val="000000"/>
          <w:sz w:val="24"/>
          <w:szCs w:val="24"/>
          <w:lang w:val="es-ES"/>
        </w:rPr>
      </w:pPr>
    </w:p>
    <w:p w:rsidR="008F41E1" w:rsidRPr="00393955" w:rsidRDefault="008F41E1" w:rsidP="008F41E1">
      <w:pPr>
        <w:autoSpaceDE w:val="0"/>
        <w:autoSpaceDN w:val="0"/>
        <w:adjustRightInd w:val="0"/>
        <w:jc w:val="both"/>
        <w:rPr>
          <w:rFonts w:ascii="Arial" w:eastAsiaTheme="minorHAnsi" w:hAnsi="Arial" w:cs="Arial"/>
          <w:b/>
          <w:bCs/>
          <w:color w:val="000000"/>
          <w:sz w:val="24"/>
          <w:szCs w:val="24"/>
          <w:lang w:val="es-ES"/>
        </w:rPr>
      </w:pPr>
      <w:r>
        <w:rPr>
          <w:rFonts w:ascii="Arial" w:eastAsiaTheme="minorHAnsi" w:hAnsi="Arial" w:cs="Arial"/>
          <w:b/>
          <w:bCs/>
          <w:color w:val="000000"/>
          <w:sz w:val="24"/>
          <w:szCs w:val="24"/>
          <w:lang w:val="es-ES"/>
        </w:rPr>
        <w:t xml:space="preserve">UNIDAD: </w:t>
      </w:r>
      <w:r>
        <w:rPr>
          <w:rFonts w:ascii="Arial" w:hAnsi="Arial" w:cs="Arial"/>
          <w:sz w:val="24"/>
          <w:szCs w:val="24"/>
          <w:lang w:val="es-ES"/>
        </w:rPr>
        <w:t>UNIDAD</w:t>
      </w:r>
    </w:p>
    <w:p w:rsidR="008F41E1" w:rsidRPr="00393955" w:rsidRDefault="008F41E1" w:rsidP="008F41E1">
      <w:pPr>
        <w:autoSpaceDE w:val="0"/>
        <w:autoSpaceDN w:val="0"/>
        <w:adjustRightInd w:val="0"/>
        <w:jc w:val="both"/>
        <w:rPr>
          <w:rFonts w:ascii="Arial" w:eastAsiaTheme="minorHAnsi" w:hAnsi="Arial" w:cs="Arial"/>
          <w:b/>
          <w:bCs/>
          <w:color w:val="000000"/>
          <w:sz w:val="24"/>
          <w:szCs w:val="24"/>
          <w:lang w:val="es-ES"/>
        </w:rPr>
      </w:pPr>
      <w:r>
        <w:rPr>
          <w:rFonts w:ascii="Arial" w:eastAsiaTheme="minorHAnsi" w:hAnsi="Arial" w:cs="Arial"/>
          <w:b/>
          <w:bCs/>
          <w:color w:val="000000"/>
          <w:sz w:val="24"/>
          <w:szCs w:val="24"/>
          <w:lang w:val="es-ES"/>
        </w:rPr>
        <w:t xml:space="preserve">MATERIALES MÍNIMOS: </w:t>
      </w:r>
      <w:r w:rsidRPr="00C676A1">
        <w:rPr>
          <w:rFonts w:ascii="Arial" w:eastAsia="Times New Roman" w:hAnsi="Arial" w:cs="Arial"/>
          <w:sz w:val="24"/>
          <w:szCs w:val="24"/>
          <w:lang w:eastAsia="es-EC"/>
        </w:rPr>
        <w:t>COMPROBADOR DE PUNTOS</w:t>
      </w:r>
      <w:r>
        <w:rPr>
          <w:rFonts w:ascii="Arial" w:hAnsi="Arial" w:cs="Arial"/>
          <w:sz w:val="24"/>
          <w:szCs w:val="24"/>
          <w:lang w:val="es-ES"/>
        </w:rPr>
        <w:t>.</w:t>
      </w:r>
    </w:p>
    <w:p w:rsidR="008F41E1" w:rsidRPr="008F41E1" w:rsidRDefault="008F41E1" w:rsidP="005F4B5D">
      <w:pPr>
        <w:jc w:val="both"/>
        <w:rPr>
          <w:rFonts w:ascii="Arial" w:hAnsi="Arial" w:cs="Arial"/>
          <w:b/>
          <w:sz w:val="24"/>
          <w:szCs w:val="24"/>
          <w:lang w:val="es-ES"/>
        </w:rPr>
      </w:pPr>
    </w:p>
    <w:p w:rsidR="008F41E1" w:rsidRDefault="008F41E1" w:rsidP="005F4B5D">
      <w:pPr>
        <w:jc w:val="both"/>
        <w:rPr>
          <w:rFonts w:ascii="Arial" w:hAnsi="Arial" w:cs="Arial"/>
          <w:b/>
          <w:sz w:val="24"/>
          <w:szCs w:val="24"/>
        </w:rPr>
      </w:pPr>
    </w:p>
    <w:p w:rsidR="000D1405" w:rsidRDefault="000D1405"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D1405">
        <w:rPr>
          <w:rFonts w:ascii="Arial" w:hAnsi="Arial" w:cs="Arial"/>
          <w:b/>
          <w:sz w:val="24"/>
          <w:szCs w:val="24"/>
        </w:rPr>
        <w:t>516326</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D1405">
        <w:rPr>
          <w:rFonts w:ascii="Arial" w:hAnsi="Arial" w:cs="Arial"/>
          <w:b/>
          <w:sz w:val="24"/>
          <w:szCs w:val="24"/>
        </w:rPr>
        <w:t>CONFIGURACION SISTEMA DE COMUNICACION Y SERVIDORES</w:t>
      </w:r>
    </w:p>
    <w:p w:rsidR="000D1405" w:rsidRDefault="000D1405" w:rsidP="005F4B5D">
      <w:pPr>
        <w:jc w:val="both"/>
        <w:rPr>
          <w:rFonts w:ascii="Arial" w:hAnsi="Arial" w:cs="Arial"/>
          <w:b/>
          <w:sz w:val="24"/>
          <w:szCs w:val="24"/>
        </w:rPr>
      </w:pPr>
    </w:p>
    <w:p w:rsidR="008F41E1" w:rsidRDefault="008F41E1" w:rsidP="008F41E1">
      <w:pPr>
        <w:rPr>
          <w:rFonts w:ascii="Arial" w:hAnsi="Arial" w:cs="Arial"/>
          <w:b/>
          <w:sz w:val="24"/>
          <w:szCs w:val="24"/>
        </w:rPr>
      </w:pPr>
    </w:p>
    <w:p w:rsidR="008F41E1" w:rsidRPr="007F2E1D" w:rsidRDefault="008F41E1" w:rsidP="008F41E1">
      <w:pPr>
        <w:rPr>
          <w:rFonts w:ascii="Arial" w:hAnsi="Arial" w:cs="Arial"/>
          <w:b/>
          <w:sz w:val="24"/>
          <w:szCs w:val="24"/>
        </w:rPr>
      </w:pPr>
      <w:r w:rsidRPr="007F2E1D">
        <w:rPr>
          <w:rFonts w:ascii="Arial" w:hAnsi="Arial" w:cs="Arial"/>
          <w:b/>
          <w:sz w:val="24"/>
          <w:szCs w:val="24"/>
        </w:rPr>
        <w:t>DESCRIPCIÓN</w:t>
      </w:r>
    </w:p>
    <w:p w:rsidR="008F41E1" w:rsidRDefault="008F41E1" w:rsidP="008F41E1">
      <w:pPr>
        <w:autoSpaceDE w:val="0"/>
        <w:autoSpaceDN w:val="0"/>
        <w:adjustRightInd w:val="0"/>
        <w:jc w:val="both"/>
        <w:rPr>
          <w:rFonts w:ascii="Arial" w:eastAsiaTheme="minorHAnsi" w:hAnsi="Arial" w:cs="Arial"/>
          <w:color w:val="000000"/>
          <w:lang w:val="es-ES"/>
        </w:rPr>
      </w:pPr>
    </w:p>
    <w:p w:rsidR="008F41E1" w:rsidRPr="00DE2EEC" w:rsidRDefault="008F41E1" w:rsidP="008F41E1">
      <w:pPr>
        <w:pStyle w:val="Encabezado"/>
        <w:spacing w:before="120" w:after="60" w:line="360" w:lineRule="auto"/>
        <w:jc w:val="both"/>
        <w:rPr>
          <w:rFonts w:ascii="Arial" w:hAnsi="Arial" w:cs="Arial"/>
          <w:sz w:val="24"/>
          <w:lang w:val="es-ES"/>
        </w:rPr>
      </w:pPr>
      <w:r w:rsidRPr="00DE2EEC">
        <w:rPr>
          <w:rFonts w:ascii="Arial" w:hAnsi="Arial" w:cs="Arial"/>
          <w:sz w:val="24"/>
          <w:lang w:val="es-ES"/>
        </w:rPr>
        <w:t>Este rubro incluye todas las actividades de mano de obra, dirección técnica, utilización de herramientas para la correcta instalación de</w:t>
      </w:r>
      <w:r>
        <w:rPr>
          <w:rFonts w:ascii="Arial" w:hAnsi="Arial" w:cs="Arial"/>
          <w:sz w:val="24"/>
          <w:lang w:val="es-ES"/>
        </w:rPr>
        <w:t>l sistema de comunicación y servidores</w:t>
      </w:r>
      <w:r w:rsidRPr="00DE2EEC">
        <w:rPr>
          <w:rFonts w:ascii="Arial" w:hAnsi="Arial" w:cs="Arial"/>
          <w:sz w:val="24"/>
          <w:lang w:val="es-ES"/>
        </w:rPr>
        <w:t>, en los diferentes lugares del proyecto según los planos del sistema.</w:t>
      </w:r>
    </w:p>
    <w:p w:rsidR="008F41E1" w:rsidRDefault="008F41E1" w:rsidP="008F41E1">
      <w:pPr>
        <w:autoSpaceDE w:val="0"/>
        <w:autoSpaceDN w:val="0"/>
        <w:adjustRightInd w:val="0"/>
        <w:spacing w:line="360" w:lineRule="auto"/>
        <w:jc w:val="both"/>
        <w:rPr>
          <w:rFonts w:ascii="Arial" w:hAnsi="Arial" w:cs="Arial"/>
          <w:sz w:val="24"/>
          <w:lang w:val="es-ES"/>
        </w:rPr>
      </w:pPr>
      <w:r w:rsidRPr="00FA0CB3">
        <w:rPr>
          <w:rFonts w:ascii="Arial" w:hAnsi="Arial" w:cs="Arial"/>
          <w:sz w:val="24"/>
          <w:lang w:val="es-ES"/>
        </w:rPr>
        <w:t>En caso de existir fallas en el equipo o instalación se procederá a ejecutar las</w:t>
      </w:r>
      <w:r>
        <w:rPr>
          <w:rFonts w:ascii="Arial" w:hAnsi="Arial" w:cs="Arial"/>
          <w:sz w:val="24"/>
          <w:lang w:val="es-ES"/>
        </w:rPr>
        <w:t xml:space="preserve"> </w:t>
      </w:r>
      <w:r w:rsidRPr="00FA0CB3">
        <w:rPr>
          <w:rFonts w:ascii="Arial" w:hAnsi="Arial" w:cs="Arial"/>
          <w:sz w:val="24"/>
          <w:lang w:val="es-ES"/>
        </w:rPr>
        <w:t xml:space="preserve">garantías de fábrica de  los equipos e  instalación mediante el contratista. </w:t>
      </w:r>
    </w:p>
    <w:p w:rsidR="008F41E1" w:rsidRDefault="008F41E1" w:rsidP="005F4B5D">
      <w:pPr>
        <w:jc w:val="both"/>
        <w:rPr>
          <w:rFonts w:ascii="Arial" w:hAnsi="Arial" w:cs="Arial"/>
          <w:b/>
          <w:sz w:val="24"/>
          <w:szCs w:val="24"/>
        </w:rPr>
      </w:pPr>
    </w:p>
    <w:p w:rsidR="008F41E1" w:rsidRPr="00825987" w:rsidRDefault="008F41E1" w:rsidP="008F41E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8F41E1" w:rsidRPr="008F41E1" w:rsidRDefault="008F41E1" w:rsidP="008F41E1">
      <w:pPr>
        <w:jc w:val="both"/>
        <w:rPr>
          <w:rFonts w:ascii="Arial" w:hAnsi="Arial" w:cs="Arial"/>
          <w:sz w:val="24"/>
          <w:szCs w:val="24"/>
        </w:rPr>
      </w:pPr>
      <w:r w:rsidRPr="00825987">
        <w:rPr>
          <w:rFonts w:ascii="Arial" w:hAnsi="Arial" w:cs="Arial"/>
          <w:b/>
          <w:bCs/>
          <w:sz w:val="24"/>
          <w:szCs w:val="24"/>
        </w:rPr>
        <w:lastRenderedPageBreak/>
        <w:t>MATERIALES MÍNIMOS</w:t>
      </w:r>
      <w:r w:rsidRPr="00132BFE">
        <w:rPr>
          <w:rFonts w:ascii="Arial" w:hAnsi="Arial" w:cs="Arial"/>
          <w:bCs/>
          <w:sz w:val="24"/>
          <w:szCs w:val="24"/>
        </w:rPr>
        <w:t>:</w:t>
      </w:r>
      <w:r>
        <w:rPr>
          <w:rFonts w:ascii="Arial" w:hAnsi="Arial" w:cs="Arial"/>
          <w:sz w:val="24"/>
          <w:szCs w:val="24"/>
        </w:rPr>
        <w:t>.</w:t>
      </w:r>
    </w:p>
    <w:p w:rsidR="008F41E1" w:rsidRPr="00825987" w:rsidRDefault="008F41E1" w:rsidP="008F41E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8F41E1" w:rsidRPr="000D1405" w:rsidRDefault="008F41E1" w:rsidP="008F41E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AYUDANTE DE ELECTRÓNICO.</w:t>
      </w:r>
    </w:p>
    <w:p w:rsidR="008F41E1" w:rsidRDefault="008F41E1" w:rsidP="005F4B5D">
      <w:pPr>
        <w:jc w:val="both"/>
        <w:rPr>
          <w:rFonts w:ascii="Arial" w:hAnsi="Arial" w:cs="Arial"/>
          <w:b/>
          <w:sz w:val="24"/>
          <w:szCs w:val="24"/>
        </w:rPr>
      </w:pPr>
      <w:r w:rsidRPr="008F41E1">
        <w:rPr>
          <w:rFonts w:ascii="Arial" w:hAnsi="Arial" w:cs="Arial"/>
          <w:b/>
          <w:sz w:val="24"/>
          <w:szCs w:val="24"/>
        </w:rPr>
        <w:t>SISTEMA VIDEO VIGILANCIA</w:t>
      </w:r>
    </w:p>
    <w:p w:rsidR="008F41E1" w:rsidRDefault="008F41E1" w:rsidP="005F4B5D">
      <w:pPr>
        <w:jc w:val="both"/>
        <w:rPr>
          <w:rFonts w:ascii="Arial" w:hAnsi="Arial" w:cs="Arial"/>
          <w:b/>
          <w:sz w:val="24"/>
          <w:szCs w:val="24"/>
        </w:rPr>
      </w:pPr>
    </w:p>
    <w:p w:rsidR="00995E5D" w:rsidRDefault="00995E5D" w:rsidP="005F4B5D">
      <w:pPr>
        <w:jc w:val="both"/>
        <w:rPr>
          <w:rFonts w:ascii="Arial" w:hAnsi="Arial" w:cs="Arial"/>
          <w:b/>
          <w:sz w:val="24"/>
          <w:szCs w:val="24"/>
        </w:rPr>
      </w:pPr>
    </w:p>
    <w:p w:rsidR="008F41E1" w:rsidRDefault="008F41E1"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00DE14FE" w:rsidRPr="00DE14FE">
        <w:rPr>
          <w:rFonts w:ascii="Arial" w:hAnsi="Arial" w:cs="Arial"/>
          <w:b/>
          <w:sz w:val="24"/>
          <w:szCs w:val="24"/>
        </w:rPr>
        <w:t>516502</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00DE14FE" w:rsidRPr="00DE14FE">
        <w:rPr>
          <w:rFonts w:ascii="Arial" w:hAnsi="Arial" w:cs="Arial"/>
          <w:b/>
          <w:sz w:val="24"/>
          <w:szCs w:val="24"/>
        </w:rPr>
        <w:t>SERVIDOR DE GRABACION NVR, MONTAJE EN RACK, 32 EQUIPOS IP</w:t>
      </w:r>
    </w:p>
    <w:p w:rsidR="008F41E1" w:rsidRDefault="00DE14FE"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DE14FE">
        <w:rPr>
          <w:rFonts w:ascii="Arial" w:hAnsi="Arial" w:cs="Arial"/>
          <w:b/>
          <w:sz w:val="24"/>
          <w:szCs w:val="24"/>
        </w:rPr>
        <w:t>516324</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DE14FE">
        <w:rPr>
          <w:rFonts w:ascii="Arial" w:hAnsi="Arial" w:cs="Arial"/>
          <w:b/>
          <w:sz w:val="24"/>
          <w:szCs w:val="24"/>
        </w:rPr>
        <w:t>COMPUTADOR CORE I7, CON DOS SALIDAS DE VIDEO HDMI</w:t>
      </w:r>
    </w:p>
    <w:p w:rsidR="00DE14FE" w:rsidRDefault="00DE14FE"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DE14FE">
        <w:rPr>
          <w:rFonts w:ascii="Arial" w:hAnsi="Arial" w:cs="Arial"/>
          <w:b/>
          <w:sz w:val="24"/>
          <w:szCs w:val="24"/>
        </w:rPr>
        <w:t>516291</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DE14FE">
        <w:rPr>
          <w:rFonts w:ascii="Arial" w:hAnsi="Arial" w:cs="Arial"/>
          <w:b/>
          <w:sz w:val="24"/>
          <w:szCs w:val="24"/>
        </w:rPr>
        <w:t>CAMARA IP TIPO DOMO INTERIOR 360º/180º, POE</w:t>
      </w:r>
    </w:p>
    <w:p w:rsidR="00DE14FE" w:rsidRDefault="00DE14FE"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DE14FE">
        <w:rPr>
          <w:rFonts w:ascii="Arial" w:hAnsi="Arial" w:cs="Arial"/>
          <w:b/>
          <w:sz w:val="24"/>
          <w:szCs w:val="24"/>
        </w:rPr>
        <w:t>516290</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DE14FE">
        <w:rPr>
          <w:rFonts w:ascii="Arial" w:hAnsi="Arial" w:cs="Arial"/>
          <w:b/>
          <w:sz w:val="24"/>
          <w:szCs w:val="24"/>
        </w:rPr>
        <w:t>CAMARA IP TIPO DOMO EXTERIOR 360º/180º, POE</w:t>
      </w:r>
    </w:p>
    <w:p w:rsidR="00DE14FE" w:rsidRDefault="00DE14FE"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DE14FE">
        <w:rPr>
          <w:rFonts w:ascii="Arial" w:hAnsi="Arial" w:cs="Arial"/>
          <w:b/>
          <w:sz w:val="24"/>
          <w:szCs w:val="24"/>
        </w:rPr>
        <w:t>516292</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DE14FE">
        <w:rPr>
          <w:rFonts w:ascii="Arial" w:hAnsi="Arial" w:cs="Arial"/>
          <w:b/>
          <w:sz w:val="24"/>
          <w:szCs w:val="24"/>
        </w:rPr>
        <w:t>CAMARA IP TIPO DOMO INTERIOR, POE, 3MP, VARIFOCAL</w:t>
      </w:r>
    </w:p>
    <w:p w:rsidR="00DE14FE" w:rsidRDefault="00DE14FE"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DE14FE">
        <w:rPr>
          <w:rFonts w:ascii="Arial" w:hAnsi="Arial" w:cs="Arial"/>
          <w:b/>
          <w:sz w:val="24"/>
          <w:szCs w:val="24"/>
        </w:rPr>
        <w:t>516289</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DE14FE">
        <w:rPr>
          <w:rFonts w:ascii="Arial" w:hAnsi="Arial" w:cs="Arial"/>
          <w:b/>
          <w:sz w:val="24"/>
          <w:szCs w:val="24"/>
        </w:rPr>
        <w:t>CAMARA IP TIPO BULLET, POE</w:t>
      </w:r>
    </w:p>
    <w:p w:rsidR="00DE14FE" w:rsidRDefault="00DE14FE"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DE14FE">
        <w:rPr>
          <w:rFonts w:ascii="Arial" w:hAnsi="Arial" w:cs="Arial"/>
          <w:b/>
          <w:sz w:val="24"/>
          <w:szCs w:val="24"/>
        </w:rPr>
        <w:t>516414</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DE14FE">
        <w:rPr>
          <w:rFonts w:ascii="Arial" w:hAnsi="Arial" w:cs="Arial"/>
          <w:b/>
          <w:sz w:val="24"/>
          <w:szCs w:val="24"/>
        </w:rPr>
        <w:t>MONITOR LED 32” HDMI</w:t>
      </w:r>
    </w:p>
    <w:p w:rsidR="00DE14FE" w:rsidRDefault="00DE14FE"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DE14FE">
        <w:rPr>
          <w:rFonts w:ascii="Arial" w:hAnsi="Arial" w:cs="Arial"/>
          <w:b/>
          <w:sz w:val="24"/>
          <w:szCs w:val="24"/>
        </w:rPr>
        <w:t>516299</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DE14FE">
        <w:rPr>
          <w:rFonts w:ascii="Arial" w:hAnsi="Arial" w:cs="Arial"/>
          <w:b/>
          <w:sz w:val="24"/>
          <w:szCs w:val="24"/>
        </w:rPr>
        <w:t>CAPACITACION Y COMISIONAMIENTO</w:t>
      </w:r>
    </w:p>
    <w:p w:rsidR="00DE14FE" w:rsidRDefault="00DE14FE" w:rsidP="005F4B5D">
      <w:pPr>
        <w:jc w:val="both"/>
        <w:rPr>
          <w:rFonts w:ascii="Arial" w:hAnsi="Arial" w:cs="Arial"/>
          <w:b/>
          <w:sz w:val="24"/>
          <w:szCs w:val="24"/>
        </w:rPr>
      </w:pPr>
    </w:p>
    <w:p w:rsidR="00995E5D" w:rsidRDefault="00995E5D" w:rsidP="005F4B5D">
      <w:pPr>
        <w:jc w:val="both"/>
        <w:rPr>
          <w:rFonts w:ascii="Arial" w:hAnsi="Arial" w:cs="Arial"/>
          <w:b/>
          <w:sz w:val="24"/>
          <w:szCs w:val="24"/>
        </w:rPr>
      </w:pPr>
    </w:p>
    <w:p w:rsidR="00DE14FE" w:rsidRDefault="00DE14FE" w:rsidP="005F4B5D">
      <w:pPr>
        <w:jc w:val="both"/>
        <w:rPr>
          <w:rFonts w:ascii="Arial" w:hAnsi="Arial" w:cs="Arial"/>
          <w:b/>
          <w:sz w:val="24"/>
          <w:szCs w:val="24"/>
        </w:rPr>
      </w:pPr>
      <w:r>
        <w:rPr>
          <w:rFonts w:ascii="Arial" w:hAnsi="Arial" w:cs="Arial"/>
          <w:b/>
          <w:sz w:val="24"/>
          <w:szCs w:val="24"/>
        </w:rPr>
        <w:t>DESCRIPCION:</w:t>
      </w:r>
    </w:p>
    <w:p w:rsidR="00DE14FE" w:rsidRDefault="00DE14FE" w:rsidP="005F4B5D">
      <w:pPr>
        <w:jc w:val="both"/>
        <w:rPr>
          <w:rFonts w:ascii="Arial" w:hAnsi="Arial" w:cs="Arial"/>
          <w:sz w:val="24"/>
          <w:szCs w:val="24"/>
        </w:rPr>
      </w:pPr>
      <w:r>
        <w:rPr>
          <w:rFonts w:ascii="Arial" w:hAnsi="Arial" w:cs="Arial"/>
          <w:sz w:val="24"/>
          <w:szCs w:val="24"/>
        </w:rPr>
        <w:t xml:space="preserve">Estos rubros aquí descritos servirán para vigilar en circuito cerrado las instalaciones interiores y exteriores de la institución, para lo cual </w:t>
      </w:r>
      <w:r w:rsidR="00995E5D">
        <w:rPr>
          <w:rFonts w:ascii="Arial" w:hAnsi="Arial" w:cs="Arial"/>
          <w:sz w:val="24"/>
          <w:szCs w:val="24"/>
        </w:rPr>
        <w:t>se utilizaran sistemas de video grabación cámaras monitor y a su vez se capacitara al personal que quedara encargado del sistema.</w:t>
      </w:r>
    </w:p>
    <w:p w:rsidR="00995E5D" w:rsidRDefault="00995E5D" w:rsidP="005F4B5D">
      <w:pPr>
        <w:jc w:val="both"/>
        <w:rPr>
          <w:rFonts w:ascii="Arial" w:hAnsi="Arial" w:cs="Arial"/>
          <w:sz w:val="24"/>
          <w:szCs w:val="24"/>
        </w:rPr>
      </w:pPr>
    </w:p>
    <w:p w:rsidR="00995E5D" w:rsidRPr="00995E5D" w:rsidRDefault="00995E5D" w:rsidP="005F4B5D">
      <w:pPr>
        <w:jc w:val="both"/>
        <w:rPr>
          <w:rFonts w:ascii="Arial" w:hAnsi="Arial" w:cs="Arial"/>
          <w:b/>
          <w:sz w:val="24"/>
          <w:szCs w:val="24"/>
        </w:rPr>
      </w:pPr>
      <w:r w:rsidRPr="00995E5D">
        <w:rPr>
          <w:rFonts w:ascii="Arial" w:hAnsi="Arial" w:cs="Arial"/>
          <w:b/>
          <w:sz w:val="24"/>
          <w:szCs w:val="24"/>
        </w:rPr>
        <w:t>PROCEDIMIENTO.-</w:t>
      </w:r>
    </w:p>
    <w:p w:rsidR="00995E5D" w:rsidRDefault="00995E5D" w:rsidP="005F4B5D">
      <w:pPr>
        <w:jc w:val="both"/>
        <w:rPr>
          <w:rFonts w:ascii="Arial" w:hAnsi="Arial" w:cs="Arial"/>
          <w:sz w:val="24"/>
          <w:szCs w:val="24"/>
        </w:rPr>
      </w:pPr>
      <w:r>
        <w:rPr>
          <w:rFonts w:ascii="Arial" w:hAnsi="Arial" w:cs="Arial"/>
          <w:sz w:val="24"/>
          <w:szCs w:val="24"/>
        </w:rPr>
        <w:lastRenderedPageBreak/>
        <w:t>Se procederá a instalar en lugares estratégicos las cámaras tanto en lugares internos como externos, los mismos que estarán permanentemente activos y en grabación el cual se podrá visualizar en el monitor.</w:t>
      </w:r>
    </w:p>
    <w:p w:rsidR="00995E5D" w:rsidRDefault="00995E5D" w:rsidP="005F4B5D">
      <w:pPr>
        <w:jc w:val="both"/>
        <w:rPr>
          <w:rFonts w:ascii="Arial" w:hAnsi="Arial" w:cs="Arial"/>
          <w:sz w:val="24"/>
          <w:szCs w:val="24"/>
        </w:rPr>
      </w:pPr>
      <w:r>
        <w:rPr>
          <w:rFonts w:ascii="Arial" w:hAnsi="Arial" w:cs="Arial"/>
          <w:sz w:val="24"/>
          <w:szCs w:val="24"/>
        </w:rPr>
        <w:t>La instalación de todos estos equipos lo realizara el personal autorizado y especializado.</w:t>
      </w:r>
    </w:p>
    <w:p w:rsidR="00995E5D" w:rsidRDefault="00995E5D" w:rsidP="005F4B5D">
      <w:pPr>
        <w:jc w:val="both"/>
        <w:rPr>
          <w:rFonts w:ascii="Arial" w:hAnsi="Arial" w:cs="Arial"/>
          <w:sz w:val="24"/>
          <w:szCs w:val="24"/>
        </w:rPr>
      </w:pPr>
      <w:r>
        <w:rPr>
          <w:rFonts w:ascii="Arial" w:hAnsi="Arial" w:cs="Arial"/>
          <w:sz w:val="24"/>
          <w:szCs w:val="24"/>
        </w:rPr>
        <w:t>Si existiera algún defecto o daño el contratista hará uso de la garantía.</w:t>
      </w:r>
    </w:p>
    <w:p w:rsidR="00995E5D" w:rsidRPr="00995E5D" w:rsidRDefault="00995E5D" w:rsidP="005F4B5D">
      <w:pPr>
        <w:jc w:val="both"/>
        <w:rPr>
          <w:rFonts w:ascii="Arial" w:hAnsi="Arial" w:cs="Arial"/>
          <w:b/>
          <w:sz w:val="24"/>
          <w:szCs w:val="24"/>
        </w:rPr>
      </w:pPr>
      <w:r w:rsidRPr="00995E5D">
        <w:rPr>
          <w:rFonts w:ascii="Arial" w:hAnsi="Arial" w:cs="Arial"/>
          <w:b/>
          <w:sz w:val="24"/>
          <w:szCs w:val="24"/>
        </w:rPr>
        <w:t>MEDICION Y PAGO.-</w:t>
      </w:r>
    </w:p>
    <w:p w:rsidR="00995E5D" w:rsidRDefault="00995E5D" w:rsidP="005F4B5D">
      <w:pPr>
        <w:jc w:val="both"/>
        <w:rPr>
          <w:rFonts w:ascii="Arial" w:hAnsi="Arial" w:cs="Arial"/>
          <w:sz w:val="24"/>
          <w:szCs w:val="24"/>
        </w:rPr>
      </w:pPr>
      <w:r>
        <w:rPr>
          <w:rFonts w:ascii="Arial" w:hAnsi="Arial" w:cs="Arial"/>
          <w:sz w:val="24"/>
          <w:szCs w:val="24"/>
        </w:rPr>
        <w:t>Todos estos rubros se medirán en unidad y se pagaran según los establezca el presupuesto.</w:t>
      </w:r>
    </w:p>
    <w:p w:rsidR="00995E5D" w:rsidRPr="00995E5D" w:rsidRDefault="00995E5D" w:rsidP="005F4B5D">
      <w:pPr>
        <w:jc w:val="both"/>
        <w:rPr>
          <w:rFonts w:ascii="Arial" w:hAnsi="Arial" w:cs="Arial"/>
          <w:b/>
          <w:sz w:val="24"/>
          <w:szCs w:val="24"/>
        </w:rPr>
      </w:pPr>
      <w:r w:rsidRPr="00995E5D">
        <w:rPr>
          <w:rFonts w:ascii="Arial" w:hAnsi="Arial" w:cs="Arial"/>
          <w:b/>
          <w:sz w:val="24"/>
          <w:szCs w:val="24"/>
        </w:rPr>
        <w:t>SISTEMA DETECCION INCENDIOS</w:t>
      </w:r>
    </w:p>
    <w:p w:rsidR="00995E5D" w:rsidRDefault="00995E5D" w:rsidP="005F4B5D">
      <w:pPr>
        <w:jc w:val="both"/>
        <w:rPr>
          <w:rFonts w:ascii="Arial" w:hAnsi="Arial" w:cs="Arial"/>
          <w:sz w:val="24"/>
          <w:szCs w:val="24"/>
        </w:rPr>
      </w:pPr>
    </w:p>
    <w:p w:rsidR="00995E5D" w:rsidRDefault="00995E5D"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995E5D">
        <w:rPr>
          <w:rFonts w:ascii="Arial" w:hAnsi="Arial" w:cs="Arial"/>
          <w:b/>
          <w:sz w:val="24"/>
          <w:szCs w:val="24"/>
        </w:rPr>
        <w:t>516420</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995E5D">
        <w:rPr>
          <w:rFonts w:ascii="Arial" w:hAnsi="Arial" w:cs="Arial"/>
          <w:b/>
          <w:sz w:val="24"/>
          <w:szCs w:val="24"/>
        </w:rPr>
        <w:t>PANEL DE CONTROL ANALOGO DIRECCIONABLE, CON DOS BATERIAS 12 V 7AH</w:t>
      </w:r>
    </w:p>
    <w:p w:rsidR="003315C1" w:rsidRDefault="003315C1" w:rsidP="003315C1">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995E5D">
        <w:rPr>
          <w:rFonts w:ascii="Arial" w:hAnsi="Arial" w:cs="Arial"/>
          <w:b/>
          <w:sz w:val="24"/>
          <w:szCs w:val="24"/>
        </w:rPr>
        <w:t>516347</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995E5D">
        <w:rPr>
          <w:rFonts w:ascii="Arial" w:hAnsi="Arial" w:cs="Arial"/>
          <w:b/>
          <w:sz w:val="24"/>
          <w:szCs w:val="24"/>
        </w:rPr>
        <w:t>PANEL CONTRA INCENDIO CONVENCIONAL, DOS ZONAS (BODEGAS)</w:t>
      </w:r>
    </w:p>
    <w:p w:rsidR="00A87057" w:rsidRDefault="00A87057" w:rsidP="00A87057">
      <w:pPr>
        <w:tabs>
          <w:tab w:val="left" w:pos="-720"/>
          <w:tab w:val="left" w:pos="0"/>
          <w:tab w:val="left" w:pos="720"/>
        </w:tabs>
        <w:suppressAutoHyphens/>
        <w:jc w:val="both"/>
        <w:rPr>
          <w:rFonts w:ascii="Arial" w:hAnsi="Arial" w:cs="Arial"/>
          <w:b/>
          <w:bCs/>
          <w:sz w:val="24"/>
          <w:szCs w:val="24"/>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DESCRIPCIÓN</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Panel de control direccionable para alarma contra incendios tiene que ser pequeño, de bajo costo y está diseñado para funcionar de manera independiente en pequeñas y medianas instalaciones. Este modelo debe presentar un solo circuito de dispositivo de entrada direccionable, cuatro (4) circuitos para dispositivos de alarma y la función para disparo opcional de los Sistemas de extinción de incendios.</w:t>
      </w: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2.</w:t>
      </w:r>
      <w:r w:rsidRPr="009F396A">
        <w:rPr>
          <w:rFonts w:ascii="Arial" w:eastAsiaTheme="minorHAnsi" w:hAnsi="Arial" w:cs="Arial"/>
          <w:b/>
          <w:color w:val="000000"/>
          <w:sz w:val="24"/>
          <w:szCs w:val="24"/>
          <w:lang w:val="es-ES"/>
        </w:rPr>
        <w:tab/>
        <w:t>MATERIALES Y EQUIPOS</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Un (1) circuito inteligente de señalización (estilo 4 ó 6)</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Permite hasta 252 entradas y salidas de señal/relé direccionables (504 entradas/salidas en total) Línea de Señalización Inteligente Circuito (Estilo 4 o Estilo 6)</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La función de auto-programación permite una puesta en marcha más eficiente.</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Fácil programación desde el teclado frontal o la herramienta de configuración para PC con Windows® (no necesaria).</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lastRenderedPageBreak/>
        <w:t>Cableado en bucle, insensible a la polaridad.</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Utiliza detectores y dispositivos de la Serie H.</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Los dispositivos operan con cables convencionales {no se necesitan pares trenzados ni cables blindados).</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Detección de incendios, específica para cada aplicación.</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Hasta 6 A de potencia NAC.</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Protocolo de sincronización estroboscópica incorporado.</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Hasta cuatro (4) pantallas remotas LCD con funciones de control.</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Pantalla LCD retro-iluminada de 80 caracteres.</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Prueba de presencia por una sola persona (silenciosa o audible).</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Módulo opcional para conexión municipal.</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DACT interno opcional con capacidad para transmitir información puntualogrupal.</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Tres (3) relés programables incorporados, más un (1) relé anti-fallos no programable para casos de avería.</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Función de reinicio manual del ventilador.</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Contraseñas de seguridad para técnicos y personal de mantenimiento,</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Fabricado en EE. UU., calidad ISO 9001., Listado en UL 864 9.a Edición; aprobado por FM, CSFM y NYMEA.</w:t>
      </w:r>
    </w:p>
    <w:p w:rsidR="00A87057" w:rsidRPr="009F396A" w:rsidRDefault="00A87057" w:rsidP="00A87057">
      <w:pPr>
        <w:pStyle w:val="Prrafodelista"/>
        <w:numPr>
          <w:ilvl w:val="0"/>
          <w:numId w:val="28"/>
        </w:numPr>
        <w:spacing w:line="276" w:lineRule="auto"/>
        <w:jc w:val="both"/>
        <w:rPr>
          <w:rFonts w:ascii="Arial" w:eastAsiaTheme="minorHAnsi" w:hAnsi="Arial" w:cs="Arial"/>
          <w:color w:val="000000"/>
          <w:sz w:val="24"/>
          <w:szCs w:val="24"/>
        </w:rPr>
      </w:pPr>
      <w:r w:rsidRPr="009F396A">
        <w:rPr>
          <w:rFonts w:ascii="Arial" w:eastAsiaTheme="minorHAnsi" w:hAnsi="Arial" w:cs="Arial"/>
          <w:color w:val="000000"/>
          <w:sz w:val="24"/>
          <w:szCs w:val="24"/>
        </w:rPr>
        <w:t>Fuente de alimentación para todos los dispositivos a controlar.</w:t>
      </w: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3.</w:t>
      </w:r>
      <w:r w:rsidRPr="009F396A">
        <w:rPr>
          <w:rFonts w:ascii="Arial" w:eastAsiaTheme="minorHAnsi" w:hAnsi="Arial" w:cs="Arial"/>
          <w:b/>
          <w:color w:val="000000"/>
          <w:sz w:val="24"/>
          <w:szCs w:val="24"/>
          <w:lang w:val="es-ES"/>
        </w:rPr>
        <w:tab/>
        <w:t>PRUEBAS Y ENSAYOS</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Las pruebas se realizaran al momento de la instalación, comprobando la correcta instalación de los elementos utilizados.</w:t>
      </w: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4.</w:t>
      </w:r>
      <w:r w:rsidRPr="009F396A">
        <w:rPr>
          <w:rFonts w:ascii="Arial" w:eastAsiaTheme="minorHAnsi" w:hAnsi="Arial" w:cs="Arial"/>
          <w:b/>
          <w:color w:val="000000"/>
          <w:sz w:val="24"/>
          <w:szCs w:val="24"/>
          <w:lang w:val="es-ES"/>
        </w:rPr>
        <w:tab/>
        <w:t>PROCEDIMIENTO DE TRABAJO</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Mediante los materiales indicados se procederá a la instalación de los puntos de conexión para los módulos de control ubicados estratégicamente de acuerdo a los pianos del sistema</w:t>
      </w:r>
    </w:p>
    <w:p w:rsidR="00A87057" w:rsidRPr="009F396A" w:rsidRDefault="00A87057" w:rsidP="00A87057">
      <w:pPr>
        <w:jc w:val="both"/>
        <w:rPr>
          <w:rFonts w:ascii="Arial" w:eastAsiaTheme="minorHAnsi" w:hAnsi="Arial" w:cs="Arial"/>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5.</w:t>
      </w:r>
      <w:r w:rsidRPr="009F396A">
        <w:rPr>
          <w:rFonts w:ascii="Arial" w:eastAsiaTheme="minorHAnsi" w:hAnsi="Arial" w:cs="Arial"/>
          <w:b/>
          <w:color w:val="000000"/>
          <w:sz w:val="24"/>
          <w:szCs w:val="24"/>
          <w:lang w:val="es-ES"/>
        </w:rPr>
        <w:tab/>
        <w:t>MEDICION Y PAGO.</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Las cantidades establecidas en la forma indicada en este numeral, se pagaran por unidad instalada de los precios unitarios contractuales, de acuerdo al rubro designado y que conste en el contrato.</w:t>
      </w: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6.</w:t>
      </w:r>
      <w:r w:rsidRPr="009F396A">
        <w:rPr>
          <w:rFonts w:ascii="Arial" w:eastAsiaTheme="minorHAnsi" w:hAnsi="Arial" w:cs="Arial"/>
          <w:b/>
          <w:color w:val="000000"/>
          <w:sz w:val="24"/>
          <w:szCs w:val="24"/>
          <w:lang w:val="es-ES"/>
        </w:rPr>
        <w:tab/>
        <w:t>MANO DE OBRA MINIMA CALIFICADA</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Electricista, Ayudante de electricista, Maestro electricista</w:t>
      </w:r>
    </w:p>
    <w:p w:rsidR="00995E5D" w:rsidRDefault="00995E5D" w:rsidP="005F4B5D">
      <w:pPr>
        <w:jc w:val="both"/>
        <w:rPr>
          <w:rFonts w:ascii="Arial" w:hAnsi="Arial" w:cs="Arial"/>
          <w:b/>
          <w:sz w:val="24"/>
          <w:szCs w:val="24"/>
        </w:rPr>
      </w:pPr>
      <w:r w:rsidRPr="00576133">
        <w:rPr>
          <w:rFonts w:ascii="Arial" w:hAnsi="Arial" w:cs="Arial"/>
          <w:b/>
          <w:sz w:val="24"/>
          <w:szCs w:val="24"/>
        </w:rPr>
        <w:lastRenderedPageBreak/>
        <w:t>CODIGO:</w:t>
      </w:r>
      <w:r w:rsidRPr="00576133">
        <w:rPr>
          <w:rFonts w:ascii="Arial" w:hAnsi="Arial" w:cs="Arial"/>
          <w:sz w:val="24"/>
          <w:szCs w:val="24"/>
        </w:rPr>
        <w:t xml:space="preserve"> </w:t>
      </w:r>
      <w:r w:rsidRPr="00995E5D">
        <w:rPr>
          <w:rFonts w:ascii="Arial" w:hAnsi="Arial" w:cs="Arial"/>
          <w:b/>
          <w:sz w:val="24"/>
          <w:szCs w:val="24"/>
        </w:rPr>
        <w:t>516336</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995E5D">
        <w:rPr>
          <w:rFonts w:ascii="Arial" w:hAnsi="Arial" w:cs="Arial"/>
          <w:b/>
          <w:sz w:val="24"/>
          <w:szCs w:val="24"/>
        </w:rPr>
        <w:t>DETECTORES HUMO PHOTOELECTRICO CON BASE, ANALOGO DIRECCIONABLE</w:t>
      </w:r>
    </w:p>
    <w:p w:rsidR="00995E5D" w:rsidRDefault="00995E5D"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995E5D">
        <w:rPr>
          <w:rFonts w:ascii="Arial" w:hAnsi="Arial" w:cs="Arial"/>
          <w:b/>
          <w:sz w:val="24"/>
          <w:szCs w:val="24"/>
        </w:rPr>
        <w:t>516335</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995E5D">
        <w:rPr>
          <w:rFonts w:ascii="Arial" w:hAnsi="Arial" w:cs="Arial"/>
          <w:b/>
          <w:sz w:val="24"/>
          <w:szCs w:val="24"/>
        </w:rPr>
        <w:t>DETECTOR TEMPERATURA CON BASE, ANALOGO DIRECCIONABLE</w:t>
      </w:r>
    </w:p>
    <w:p w:rsidR="00A87057" w:rsidRDefault="00A87057" w:rsidP="00A87057">
      <w:pPr>
        <w:jc w:val="both"/>
        <w:rPr>
          <w:rFonts w:ascii="Arial" w:eastAsiaTheme="minorHAnsi" w:hAnsi="Arial" w:cs="Arial"/>
          <w:color w:val="000000"/>
          <w:sz w:val="24"/>
          <w:szCs w:val="24"/>
          <w:lang w:val="es-ES"/>
        </w:rPr>
      </w:pPr>
    </w:p>
    <w:p w:rsidR="00A87057" w:rsidRPr="009F396A" w:rsidRDefault="00A87057" w:rsidP="00A87057">
      <w:pPr>
        <w:jc w:val="both"/>
        <w:rPr>
          <w:rFonts w:ascii="Arial" w:eastAsiaTheme="minorHAnsi" w:hAnsi="Arial" w:cs="Arial"/>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DESCRIPCIÓN</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Punto de salida simple para detector de humo fotoeléctrico.</w:t>
      </w: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MATERIALES Y EQUIPOS</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Conector emt 1/2", Tuberiaconduitemt 1/2"</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Unionemt 1/2 ", Caja octogonal grande</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Abrazadera metalica 13mm (1/2")</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Alambre galvanizado #18</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Tiros y clavos 1", Cinta aislante</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Tapa redonda grande</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Tornillos 1 a 2 plg, Funda bx de 1/2“</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Conector recto bx de 1/2"</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Cable antiflama 2x16</w:t>
      </w: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PRUEBAS Y ENSAYOS</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Las pruebas se realizaran ai momento de la instalación, comprobando la correcta instalación de los elementos utilizados.</w:t>
      </w:r>
    </w:p>
    <w:p w:rsidR="00A87057" w:rsidRDefault="00A87057" w:rsidP="00A87057">
      <w:pPr>
        <w:jc w:val="both"/>
        <w:rPr>
          <w:rFonts w:ascii="Arial" w:eastAsiaTheme="minorHAnsi" w:hAnsi="Arial" w:cs="Arial"/>
          <w:b/>
          <w:color w:val="000000"/>
          <w:sz w:val="24"/>
          <w:szCs w:val="24"/>
          <w:lang w:val="es-ES"/>
        </w:rPr>
      </w:pP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PROCEDIMIENTO DE TRABAJO</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lastRenderedPageBreak/>
        <w:t>Mediante los materiales indicados se procederá a la instalación de los puntos de conexión para los detectores de humo ubicados estratégicamente de acuerdo a los planos del sistema</w:t>
      </w: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MEDICION Y PAGO.</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Las cantidades establecidas en la forma indicada en este numeral, se pagaran por punto instalado de los precios unitarios contractuales, de acuerdo al rubro designado y que conste en el contrato.</w:t>
      </w: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MANO DE OBRA MINIMA CALIFICADA</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 xml:space="preserve">Electricista , Ayudante de electricista, Maestro electricista </w:t>
      </w:r>
    </w:p>
    <w:p w:rsidR="00A87057" w:rsidRPr="00A87057" w:rsidRDefault="00A87057" w:rsidP="005F4B5D">
      <w:pPr>
        <w:jc w:val="both"/>
        <w:rPr>
          <w:rFonts w:ascii="Arial" w:hAnsi="Arial" w:cs="Arial"/>
          <w:b/>
          <w:sz w:val="24"/>
          <w:szCs w:val="24"/>
          <w:lang w:val="es-ES"/>
        </w:rPr>
      </w:pPr>
    </w:p>
    <w:p w:rsidR="00A87057" w:rsidRDefault="00A87057" w:rsidP="005F4B5D">
      <w:pPr>
        <w:jc w:val="both"/>
        <w:rPr>
          <w:rFonts w:ascii="Arial" w:hAnsi="Arial" w:cs="Arial"/>
          <w:b/>
          <w:sz w:val="24"/>
          <w:szCs w:val="24"/>
        </w:rPr>
      </w:pPr>
    </w:p>
    <w:p w:rsidR="00995E5D" w:rsidRDefault="00995E5D"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995E5D">
        <w:rPr>
          <w:rFonts w:ascii="Arial" w:hAnsi="Arial" w:cs="Arial"/>
          <w:b/>
          <w:sz w:val="24"/>
          <w:szCs w:val="24"/>
        </w:rPr>
        <w:t>516412</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995E5D">
        <w:rPr>
          <w:rFonts w:ascii="Arial" w:hAnsi="Arial" w:cs="Arial"/>
          <w:b/>
          <w:sz w:val="24"/>
          <w:szCs w:val="24"/>
        </w:rPr>
        <w:t>MODULO DE AISLAMIENTO DE CORTO CIRCUITO, ANALOGO DIRECCIONABLE</w:t>
      </w:r>
    </w:p>
    <w:p w:rsidR="00A87057" w:rsidRDefault="00A87057" w:rsidP="005F4B5D">
      <w:pPr>
        <w:jc w:val="both"/>
        <w:rPr>
          <w:rFonts w:ascii="Arial" w:hAnsi="Arial" w:cs="Arial"/>
          <w:b/>
          <w:sz w:val="24"/>
          <w:szCs w:val="24"/>
        </w:rPr>
      </w:pP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DESCRIPCIÓN</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Módulo aislador cortocircuito - para protección del lazo. El módulo aislador funciona abriendo el lazo de comunicaciones en el caso de detectar un cortocircuito en la línea o tensión en esta inferior a 4 V, dejando sólo fuera de servicio la zona comprendida entre dos módulos aisladores.</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Temperatura de funcionamiento: 0 a 49 °C</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 xml:space="preserve">Humedad relativa admisible: 10-93% (sin condensación) </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Rango de voltaje de 15 a 32 VDC</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Corriente de aislamiento: máximo 5 mA</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Corriente de stand-by: 0.00045 A</w:t>
      </w:r>
    </w:p>
    <w:p w:rsidR="00A87057" w:rsidRPr="009F396A" w:rsidRDefault="00A87057" w:rsidP="00A87057">
      <w:pPr>
        <w:jc w:val="both"/>
        <w:rPr>
          <w:rFonts w:ascii="Arial" w:eastAsiaTheme="minorHAnsi" w:hAnsi="Arial" w:cs="Arial"/>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lastRenderedPageBreak/>
        <w:t>2.</w:t>
      </w:r>
      <w:r w:rsidRPr="009F396A">
        <w:rPr>
          <w:rFonts w:ascii="Arial" w:eastAsiaTheme="minorHAnsi" w:hAnsi="Arial" w:cs="Arial"/>
          <w:b/>
          <w:color w:val="000000"/>
          <w:sz w:val="24"/>
          <w:szCs w:val="24"/>
          <w:lang w:val="es-ES"/>
        </w:rPr>
        <w:tab/>
        <w:t>MATERIALES Y EQUIPOS</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Modulo aislador de fallas,</w:t>
      </w: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3.</w:t>
      </w:r>
      <w:r w:rsidRPr="009F396A">
        <w:rPr>
          <w:rFonts w:ascii="Arial" w:eastAsiaTheme="minorHAnsi" w:hAnsi="Arial" w:cs="Arial"/>
          <w:b/>
          <w:color w:val="000000"/>
          <w:sz w:val="24"/>
          <w:szCs w:val="24"/>
          <w:lang w:val="es-ES"/>
        </w:rPr>
        <w:tab/>
        <w:t>PRUEBAS Y ENSAYOS</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Las pruebas se realizaran al momento de la instalación, comprobando ia correcta instalación de los elementos utilizados.</w:t>
      </w: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4.</w:t>
      </w:r>
      <w:r w:rsidRPr="009F396A">
        <w:rPr>
          <w:rFonts w:ascii="Arial" w:eastAsiaTheme="minorHAnsi" w:hAnsi="Arial" w:cs="Arial"/>
          <w:b/>
          <w:color w:val="000000"/>
          <w:sz w:val="24"/>
          <w:szCs w:val="24"/>
          <w:lang w:val="es-ES"/>
        </w:rPr>
        <w:tab/>
        <w:t>PROCEDIMIENTO DE TRABAJO</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Los módulos aisladores de fallos se ubicaran en cada piso cerca del rack de comunicaciones, y de esta manera proteger cada ramal del lazo.</w:t>
      </w: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5.</w:t>
      </w:r>
      <w:r w:rsidRPr="009F396A">
        <w:rPr>
          <w:rFonts w:ascii="Arial" w:eastAsiaTheme="minorHAnsi" w:hAnsi="Arial" w:cs="Arial"/>
          <w:b/>
          <w:color w:val="000000"/>
          <w:sz w:val="24"/>
          <w:szCs w:val="24"/>
          <w:lang w:val="es-ES"/>
        </w:rPr>
        <w:tab/>
        <w:t>MEDICION Y PAGO.</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Las cantidades establecidas en la forma indicada en este numeral, se pagaran por unidad instalada de los precios unitarios contractuales, de acuerdo al rubro designado y que conste en el contrato.</w:t>
      </w: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6.</w:t>
      </w:r>
      <w:r w:rsidRPr="009F396A">
        <w:rPr>
          <w:rFonts w:ascii="Arial" w:eastAsiaTheme="minorHAnsi" w:hAnsi="Arial" w:cs="Arial"/>
          <w:b/>
          <w:color w:val="000000"/>
          <w:sz w:val="24"/>
          <w:szCs w:val="24"/>
          <w:lang w:val="es-ES"/>
        </w:rPr>
        <w:tab/>
        <w:t>MANO DE OBRA MINIMA CALIFICADA</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Electricista, Ayudante de electricista (estr.oc e2), Maestro electricista (estr.oc el)</w:t>
      </w:r>
    </w:p>
    <w:p w:rsidR="00A87057" w:rsidRDefault="00A87057" w:rsidP="005F4B5D">
      <w:pPr>
        <w:jc w:val="both"/>
        <w:rPr>
          <w:rFonts w:ascii="Arial" w:hAnsi="Arial" w:cs="Arial"/>
          <w:b/>
          <w:sz w:val="24"/>
          <w:szCs w:val="24"/>
        </w:rPr>
      </w:pPr>
    </w:p>
    <w:p w:rsidR="00995E5D" w:rsidRDefault="00995E5D"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995E5D">
        <w:rPr>
          <w:rFonts w:ascii="Arial" w:hAnsi="Arial" w:cs="Arial"/>
          <w:b/>
          <w:sz w:val="24"/>
          <w:szCs w:val="24"/>
        </w:rPr>
        <w:t>516344</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995E5D">
        <w:rPr>
          <w:rFonts w:ascii="Arial" w:hAnsi="Arial" w:cs="Arial"/>
          <w:b/>
          <w:sz w:val="24"/>
          <w:szCs w:val="24"/>
        </w:rPr>
        <w:t>ESTACION MANUAL CON PROTECTOR, ANALOGO DIRECCIONABLE</w:t>
      </w:r>
    </w:p>
    <w:p w:rsidR="003315C1" w:rsidRDefault="003315C1" w:rsidP="003315C1">
      <w:pPr>
        <w:jc w:val="both"/>
        <w:rPr>
          <w:rFonts w:ascii="Arial" w:hAnsi="Arial" w:cs="Arial"/>
          <w:b/>
          <w:sz w:val="24"/>
          <w:szCs w:val="24"/>
        </w:rPr>
      </w:pPr>
    </w:p>
    <w:p w:rsidR="003315C1" w:rsidRDefault="003315C1" w:rsidP="003315C1">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995E5D">
        <w:rPr>
          <w:rFonts w:ascii="Arial" w:hAnsi="Arial" w:cs="Arial"/>
          <w:b/>
          <w:sz w:val="24"/>
          <w:szCs w:val="24"/>
        </w:rPr>
        <w:t>516348</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Pr>
          <w:rFonts w:ascii="Arial" w:hAnsi="Arial" w:cs="Arial"/>
          <w:sz w:val="24"/>
          <w:szCs w:val="24"/>
        </w:rPr>
        <w:t>E</w:t>
      </w:r>
      <w:r w:rsidRPr="00995E5D">
        <w:rPr>
          <w:rFonts w:ascii="Arial" w:hAnsi="Arial" w:cs="Arial"/>
          <w:b/>
          <w:sz w:val="24"/>
          <w:szCs w:val="24"/>
        </w:rPr>
        <w:t>STACION MANUAL CONVENCIONAL</w:t>
      </w:r>
    </w:p>
    <w:p w:rsidR="00A87057" w:rsidRDefault="00A87057" w:rsidP="005F4B5D">
      <w:pPr>
        <w:jc w:val="both"/>
        <w:rPr>
          <w:rFonts w:ascii="Arial" w:hAnsi="Arial" w:cs="Arial"/>
          <w:b/>
          <w:sz w:val="24"/>
          <w:szCs w:val="24"/>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1.</w:t>
      </w:r>
      <w:r w:rsidRPr="009F396A">
        <w:rPr>
          <w:rFonts w:ascii="Arial" w:eastAsiaTheme="minorHAnsi" w:hAnsi="Arial" w:cs="Arial"/>
          <w:b/>
          <w:color w:val="000000"/>
          <w:sz w:val="24"/>
          <w:szCs w:val="24"/>
          <w:lang w:val="es-ES"/>
        </w:rPr>
        <w:tab/>
        <w:t>DESCRIPCIÓN</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De doble acción y con carcaza resistente a golpes.</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Activación de doble acción.</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Resistente a golpes y vibraciones</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lastRenderedPageBreak/>
        <w:t xml:space="preserve"> •</w:t>
      </w:r>
      <w:r w:rsidRPr="009F396A">
        <w:rPr>
          <w:rFonts w:ascii="Arial" w:eastAsiaTheme="minorHAnsi" w:hAnsi="Arial" w:cs="Arial"/>
          <w:color w:val="000000"/>
          <w:sz w:val="24"/>
          <w:szCs w:val="24"/>
          <w:lang w:val="es-ES"/>
        </w:rPr>
        <w:tab/>
        <w:t>Elemento direccionable</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Requerimiento máximo de 5 libras ejercidas en la palanca de la estación manual para su activación.</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Llave de bloqueo y reset.</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Temperatura de funcionamiento: 0 a 49 °C</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Humedad relativa admisible: 10-93% (sin condensación)</w:t>
      </w: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2.</w:t>
      </w:r>
      <w:r w:rsidRPr="009F396A">
        <w:rPr>
          <w:rFonts w:ascii="Arial" w:eastAsiaTheme="minorHAnsi" w:hAnsi="Arial" w:cs="Arial"/>
          <w:b/>
          <w:color w:val="000000"/>
          <w:sz w:val="24"/>
          <w:szCs w:val="24"/>
          <w:lang w:val="es-ES"/>
        </w:rPr>
        <w:tab/>
        <w:t>MATERIALES Y EQUIPOS</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Luz estroboscópica con sirena incluida.</w:t>
      </w: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3.</w:t>
      </w:r>
      <w:r w:rsidRPr="009F396A">
        <w:rPr>
          <w:rFonts w:ascii="Arial" w:eastAsiaTheme="minorHAnsi" w:hAnsi="Arial" w:cs="Arial"/>
          <w:b/>
          <w:color w:val="000000"/>
          <w:sz w:val="24"/>
          <w:szCs w:val="24"/>
          <w:lang w:val="es-ES"/>
        </w:rPr>
        <w:tab/>
        <w:t>PRUEBAS Y ENSAYOS</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Las pruebas se realizaran al momento de la instalación, comprobando la correcta instalación de los elementos utilizados.</w:t>
      </w: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4.</w:t>
      </w:r>
      <w:r w:rsidRPr="009F396A">
        <w:rPr>
          <w:rFonts w:ascii="Arial" w:eastAsiaTheme="minorHAnsi" w:hAnsi="Arial" w:cs="Arial"/>
          <w:b/>
          <w:color w:val="000000"/>
          <w:sz w:val="24"/>
          <w:szCs w:val="24"/>
          <w:lang w:val="es-ES"/>
        </w:rPr>
        <w:tab/>
        <w:t>PROCEDIMIENTO DE TRABAJO</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La estación manual quedará sobrepuesta en las paredes indicadas en el plano. Dicho detector quedara sobrepuesto a la misma altura de un interruptor eléctrico.</w:t>
      </w:r>
    </w:p>
    <w:p w:rsidR="00A87057" w:rsidRDefault="00A87057" w:rsidP="00A87057">
      <w:pPr>
        <w:jc w:val="both"/>
        <w:rPr>
          <w:rFonts w:ascii="Arial" w:eastAsiaTheme="minorHAnsi" w:hAnsi="Arial" w:cs="Arial"/>
          <w:b/>
          <w:color w:val="000000"/>
          <w:sz w:val="24"/>
          <w:szCs w:val="24"/>
          <w:lang w:val="es-ES"/>
        </w:rPr>
      </w:pP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5.</w:t>
      </w:r>
      <w:r w:rsidRPr="009F396A">
        <w:rPr>
          <w:rFonts w:ascii="Arial" w:eastAsiaTheme="minorHAnsi" w:hAnsi="Arial" w:cs="Arial"/>
          <w:b/>
          <w:color w:val="000000"/>
          <w:sz w:val="24"/>
          <w:szCs w:val="24"/>
          <w:lang w:val="es-ES"/>
        </w:rPr>
        <w:tab/>
        <w:t>MEDICION Y PAGO.</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Las cantidades establecidas en la forma indicada en este numeral, se pagaran por unidad instalada de los precios unitarios contractuales, de acuerdo al rubro designado y que conste en el contrato.</w:t>
      </w:r>
    </w:p>
    <w:p w:rsidR="00A87057" w:rsidRDefault="00A87057" w:rsidP="00A87057">
      <w:pPr>
        <w:jc w:val="both"/>
        <w:rPr>
          <w:rFonts w:ascii="Arial" w:eastAsiaTheme="minorHAnsi" w:hAnsi="Arial" w:cs="Arial"/>
          <w:b/>
          <w:color w:val="000000"/>
          <w:sz w:val="24"/>
          <w:szCs w:val="24"/>
          <w:lang w:val="es-ES"/>
        </w:rPr>
      </w:pPr>
    </w:p>
    <w:p w:rsidR="00A87057" w:rsidRPr="009F396A" w:rsidRDefault="00A87057" w:rsidP="00A87057">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6.</w:t>
      </w:r>
      <w:r w:rsidRPr="009F396A">
        <w:rPr>
          <w:rFonts w:ascii="Arial" w:eastAsiaTheme="minorHAnsi" w:hAnsi="Arial" w:cs="Arial"/>
          <w:b/>
          <w:color w:val="000000"/>
          <w:sz w:val="24"/>
          <w:szCs w:val="24"/>
          <w:lang w:val="es-ES"/>
        </w:rPr>
        <w:tab/>
        <w:t>MANO DE OBRA MINIMA CALIFICADA</w:t>
      </w:r>
    </w:p>
    <w:p w:rsidR="00A87057" w:rsidRPr="009F396A" w:rsidRDefault="00A87057" w:rsidP="00A87057">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Electricista, Ayudante de electricista, Maestro electricista.</w:t>
      </w:r>
    </w:p>
    <w:p w:rsidR="00A87057" w:rsidRPr="00A87057" w:rsidRDefault="00A87057" w:rsidP="005F4B5D">
      <w:pPr>
        <w:jc w:val="both"/>
        <w:rPr>
          <w:rFonts w:ascii="Arial" w:hAnsi="Arial" w:cs="Arial"/>
          <w:b/>
          <w:sz w:val="24"/>
          <w:szCs w:val="24"/>
          <w:lang w:val="es-ES"/>
        </w:rPr>
      </w:pPr>
    </w:p>
    <w:p w:rsidR="00995E5D" w:rsidRDefault="00995E5D" w:rsidP="005F4B5D">
      <w:pPr>
        <w:jc w:val="both"/>
        <w:rPr>
          <w:rFonts w:ascii="Arial" w:hAnsi="Arial" w:cs="Arial"/>
          <w:b/>
          <w:sz w:val="24"/>
          <w:szCs w:val="24"/>
        </w:rPr>
      </w:pPr>
      <w:r w:rsidRPr="00576133">
        <w:rPr>
          <w:rFonts w:ascii="Arial" w:hAnsi="Arial" w:cs="Arial"/>
          <w:b/>
          <w:sz w:val="24"/>
          <w:szCs w:val="24"/>
        </w:rPr>
        <w:lastRenderedPageBreak/>
        <w:t>CODIGO:</w:t>
      </w:r>
      <w:r w:rsidRPr="00576133">
        <w:rPr>
          <w:rFonts w:ascii="Arial" w:hAnsi="Arial" w:cs="Arial"/>
          <w:sz w:val="24"/>
          <w:szCs w:val="24"/>
        </w:rPr>
        <w:t xml:space="preserve"> </w:t>
      </w:r>
      <w:r w:rsidRPr="00995E5D">
        <w:rPr>
          <w:rFonts w:ascii="Arial" w:hAnsi="Arial" w:cs="Arial"/>
          <w:b/>
          <w:sz w:val="24"/>
          <w:szCs w:val="24"/>
        </w:rPr>
        <w:t>516345</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995E5D">
        <w:rPr>
          <w:rFonts w:ascii="Arial" w:hAnsi="Arial" w:cs="Arial"/>
          <w:b/>
          <w:sz w:val="24"/>
          <w:szCs w:val="24"/>
        </w:rPr>
        <w:t>LUZ ESTROBOSCOPICA CON SIRENA</w:t>
      </w:r>
    </w:p>
    <w:p w:rsidR="00995E5D" w:rsidRDefault="00995E5D"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995E5D">
        <w:rPr>
          <w:rFonts w:ascii="Arial" w:hAnsi="Arial" w:cs="Arial"/>
          <w:b/>
          <w:sz w:val="24"/>
          <w:szCs w:val="24"/>
        </w:rPr>
        <w:t>516346</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995E5D">
        <w:rPr>
          <w:rFonts w:ascii="Arial" w:hAnsi="Arial" w:cs="Arial"/>
          <w:b/>
          <w:sz w:val="24"/>
          <w:szCs w:val="24"/>
        </w:rPr>
        <w:t>LUZ ESTROBOSCOPICA</w:t>
      </w:r>
    </w:p>
    <w:p w:rsidR="00A87057" w:rsidRDefault="00A87057" w:rsidP="005F4B5D">
      <w:pPr>
        <w:jc w:val="both"/>
        <w:rPr>
          <w:rFonts w:ascii="Arial" w:hAnsi="Arial" w:cs="Arial"/>
          <w:b/>
          <w:sz w:val="24"/>
          <w:szCs w:val="24"/>
        </w:rPr>
      </w:pPr>
    </w:p>
    <w:p w:rsidR="003315C1" w:rsidRDefault="003315C1" w:rsidP="003315C1">
      <w:pPr>
        <w:jc w:val="both"/>
        <w:rPr>
          <w:rFonts w:ascii="Arial" w:eastAsiaTheme="minorHAnsi" w:hAnsi="Arial" w:cs="Arial"/>
          <w:b/>
          <w:color w:val="000000"/>
          <w:sz w:val="24"/>
          <w:szCs w:val="24"/>
          <w:lang w:val="es-ES"/>
        </w:rPr>
      </w:pPr>
      <w:r>
        <w:rPr>
          <w:rFonts w:ascii="Arial" w:eastAsiaTheme="minorHAnsi" w:hAnsi="Arial" w:cs="Arial"/>
          <w:b/>
          <w:color w:val="000000"/>
          <w:sz w:val="24"/>
          <w:szCs w:val="24"/>
          <w:lang w:val="es-ES"/>
        </w:rPr>
        <w:t>1.</w:t>
      </w:r>
      <w:r>
        <w:rPr>
          <w:rFonts w:ascii="Arial" w:eastAsiaTheme="minorHAnsi" w:hAnsi="Arial" w:cs="Arial"/>
          <w:b/>
          <w:color w:val="000000"/>
          <w:sz w:val="24"/>
          <w:szCs w:val="24"/>
          <w:lang w:val="es-ES"/>
        </w:rPr>
        <w:tab/>
        <w:t>DESCRIPCIÓN</w:t>
      </w:r>
    </w:p>
    <w:p w:rsidR="003315C1" w:rsidRDefault="003315C1" w:rsidP="003315C1">
      <w:pPr>
        <w:jc w:val="both"/>
        <w:rPr>
          <w:rFonts w:ascii="Arial" w:eastAsiaTheme="minorHAnsi" w:hAnsi="Arial" w:cs="Arial"/>
          <w:color w:val="000000"/>
          <w:sz w:val="24"/>
          <w:szCs w:val="24"/>
          <w:lang w:val="es-ES"/>
        </w:rPr>
      </w:pPr>
      <w:r>
        <w:rPr>
          <w:rFonts w:ascii="Arial" w:eastAsiaTheme="minorHAnsi" w:hAnsi="Arial" w:cs="Arial"/>
          <w:color w:val="000000"/>
          <w:sz w:val="24"/>
          <w:szCs w:val="24"/>
          <w:lang w:val="es-ES"/>
        </w:rPr>
        <w:t>Punto de salida simple para luz estroboscópica y para luz estroboscópica con sirena.</w:t>
      </w:r>
    </w:p>
    <w:p w:rsidR="003315C1" w:rsidRDefault="003315C1" w:rsidP="003315C1">
      <w:pPr>
        <w:jc w:val="both"/>
        <w:rPr>
          <w:rFonts w:ascii="Arial" w:eastAsiaTheme="minorHAnsi" w:hAnsi="Arial" w:cs="Arial"/>
          <w:color w:val="000000"/>
          <w:sz w:val="24"/>
          <w:szCs w:val="24"/>
          <w:lang w:val="es-ES"/>
        </w:rPr>
      </w:pPr>
    </w:p>
    <w:p w:rsidR="003315C1" w:rsidRDefault="003315C1" w:rsidP="003315C1">
      <w:pPr>
        <w:jc w:val="both"/>
        <w:rPr>
          <w:rFonts w:ascii="Arial" w:eastAsiaTheme="minorHAnsi" w:hAnsi="Arial" w:cs="Arial"/>
          <w:b/>
          <w:color w:val="000000"/>
          <w:sz w:val="24"/>
          <w:szCs w:val="24"/>
          <w:lang w:val="es-ES"/>
        </w:rPr>
      </w:pPr>
      <w:r>
        <w:rPr>
          <w:rFonts w:ascii="Arial" w:eastAsiaTheme="minorHAnsi" w:hAnsi="Arial" w:cs="Arial"/>
          <w:b/>
          <w:color w:val="000000"/>
          <w:sz w:val="24"/>
          <w:szCs w:val="24"/>
          <w:lang w:val="es-ES"/>
        </w:rPr>
        <w:t>2.</w:t>
      </w:r>
      <w:r>
        <w:rPr>
          <w:rFonts w:ascii="Arial" w:eastAsiaTheme="minorHAnsi" w:hAnsi="Arial" w:cs="Arial"/>
          <w:b/>
          <w:color w:val="000000"/>
          <w:sz w:val="24"/>
          <w:szCs w:val="24"/>
          <w:lang w:val="es-ES"/>
        </w:rPr>
        <w:tab/>
        <w:t>MATERIALES Y EQUIPOS</w:t>
      </w:r>
    </w:p>
    <w:p w:rsidR="003315C1" w:rsidRDefault="003315C1" w:rsidP="003315C1">
      <w:pPr>
        <w:jc w:val="both"/>
        <w:rPr>
          <w:rFonts w:ascii="Arial" w:eastAsiaTheme="minorHAnsi" w:hAnsi="Arial" w:cs="Arial"/>
          <w:color w:val="000000"/>
          <w:sz w:val="24"/>
          <w:szCs w:val="24"/>
          <w:lang w:val="es-ES"/>
        </w:rPr>
      </w:pPr>
      <w:r>
        <w:rPr>
          <w:rFonts w:ascii="Arial" w:eastAsiaTheme="minorHAnsi" w:hAnsi="Arial" w:cs="Arial"/>
          <w:color w:val="000000"/>
          <w:sz w:val="24"/>
          <w:szCs w:val="24"/>
          <w:lang w:val="es-ES"/>
        </w:rPr>
        <w:t>•</w:t>
      </w:r>
      <w:r>
        <w:rPr>
          <w:rFonts w:ascii="Arial" w:eastAsiaTheme="minorHAnsi" w:hAnsi="Arial" w:cs="Arial"/>
          <w:color w:val="000000"/>
          <w:sz w:val="24"/>
          <w:szCs w:val="24"/>
          <w:lang w:val="es-ES"/>
        </w:rPr>
        <w:tab/>
        <w:t>Conector emt 1/21'</w:t>
      </w:r>
    </w:p>
    <w:p w:rsidR="003315C1" w:rsidRDefault="003315C1" w:rsidP="003315C1">
      <w:pPr>
        <w:jc w:val="both"/>
        <w:rPr>
          <w:rFonts w:ascii="Arial" w:eastAsiaTheme="minorHAnsi" w:hAnsi="Arial" w:cs="Arial"/>
          <w:color w:val="000000"/>
          <w:sz w:val="24"/>
          <w:szCs w:val="24"/>
          <w:lang w:val="en-US"/>
        </w:rPr>
      </w:pPr>
      <w:r>
        <w:rPr>
          <w:rFonts w:ascii="Arial" w:eastAsiaTheme="minorHAnsi" w:hAnsi="Arial" w:cs="Arial"/>
          <w:color w:val="000000"/>
          <w:sz w:val="24"/>
          <w:szCs w:val="24"/>
          <w:lang w:val="en-US"/>
        </w:rPr>
        <w:t>•</w:t>
      </w:r>
      <w:r>
        <w:rPr>
          <w:rFonts w:ascii="Arial" w:eastAsiaTheme="minorHAnsi" w:hAnsi="Arial" w:cs="Arial"/>
          <w:color w:val="000000"/>
          <w:sz w:val="24"/>
          <w:szCs w:val="24"/>
          <w:lang w:val="en-US"/>
        </w:rPr>
        <w:tab/>
        <w:t>Tubería conduit emt 1/2"</w:t>
      </w:r>
    </w:p>
    <w:p w:rsidR="003315C1" w:rsidRDefault="003315C1" w:rsidP="003315C1">
      <w:pPr>
        <w:jc w:val="both"/>
        <w:rPr>
          <w:rFonts w:ascii="Arial" w:eastAsiaTheme="minorHAnsi" w:hAnsi="Arial" w:cs="Arial"/>
          <w:color w:val="000000"/>
          <w:sz w:val="24"/>
          <w:szCs w:val="24"/>
          <w:lang w:val="en-US"/>
        </w:rPr>
      </w:pPr>
      <w:r>
        <w:rPr>
          <w:rFonts w:ascii="Arial" w:eastAsiaTheme="minorHAnsi" w:hAnsi="Arial" w:cs="Arial"/>
          <w:color w:val="000000"/>
          <w:sz w:val="24"/>
          <w:szCs w:val="24"/>
          <w:lang w:val="en-US"/>
        </w:rPr>
        <w:t>•</w:t>
      </w:r>
      <w:r>
        <w:rPr>
          <w:rFonts w:ascii="Arial" w:eastAsiaTheme="minorHAnsi" w:hAnsi="Arial" w:cs="Arial"/>
          <w:color w:val="000000"/>
          <w:sz w:val="24"/>
          <w:szCs w:val="24"/>
          <w:lang w:val="en-US"/>
        </w:rPr>
        <w:tab/>
        <w:t>Union emt 1/2 "</w:t>
      </w:r>
    </w:p>
    <w:p w:rsidR="003315C1" w:rsidRDefault="003315C1" w:rsidP="003315C1">
      <w:pPr>
        <w:jc w:val="both"/>
        <w:rPr>
          <w:rFonts w:ascii="Arial" w:eastAsiaTheme="minorHAnsi" w:hAnsi="Arial" w:cs="Arial"/>
          <w:color w:val="000000"/>
          <w:sz w:val="24"/>
          <w:szCs w:val="24"/>
          <w:lang w:val="es-ES"/>
        </w:rPr>
      </w:pPr>
      <w:r>
        <w:rPr>
          <w:rFonts w:ascii="Arial" w:eastAsiaTheme="minorHAnsi" w:hAnsi="Arial" w:cs="Arial"/>
          <w:color w:val="000000"/>
          <w:sz w:val="24"/>
          <w:szCs w:val="24"/>
          <w:lang w:val="es-ES"/>
        </w:rPr>
        <w:t>•</w:t>
      </w:r>
      <w:r>
        <w:rPr>
          <w:rFonts w:ascii="Arial" w:eastAsiaTheme="minorHAnsi" w:hAnsi="Arial" w:cs="Arial"/>
          <w:color w:val="000000"/>
          <w:sz w:val="24"/>
          <w:szCs w:val="24"/>
          <w:lang w:val="es-ES"/>
        </w:rPr>
        <w:tab/>
        <w:t>Abrazadera metalica 13mm (1/2")</w:t>
      </w:r>
    </w:p>
    <w:p w:rsidR="003315C1" w:rsidRDefault="003315C1" w:rsidP="003315C1">
      <w:pPr>
        <w:jc w:val="both"/>
        <w:rPr>
          <w:rFonts w:ascii="Arial" w:eastAsiaTheme="minorHAnsi" w:hAnsi="Arial" w:cs="Arial"/>
          <w:color w:val="000000"/>
          <w:sz w:val="24"/>
          <w:szCs w:val="24"/>
          <w:lang w:val="es-ES"/>
        </w:rPr>
      </w:pPr>
      <w:r>
        <w:rPr>
          <w:rFonts w:ascii="Arial" w:eastAsiaTheme="minorHAnsi" w:hAnsi="Arial" w:cs="Arial"/>
          <w:color w:val="000000"/>
          <w:sz w:val="24"/>
          <w:szCs w:val="24"/>
          <w:lang w:val="es-ES"/>
        </w:rPr>
        <w:t>•</w:t>
      </w:r>
      <w:r>
        <w:rPr>
          <w:rFonts w:ascii="Arial" w:eastAsiaTheme="minorHAnsi" w:hAnsi="Arial" w:cs="Arial"/>
          <w:color w:val="000000"/>
          <w:sz w:val="24"/>
          <w:szCs w:val="24"/>
          <w:lang w:val="es-ES"/>
        </w:rPr>
        <w:tab/>
        <w:t>Alambre galvanizado #18</w:t>
      </w:r>
    </w:p>
    <w:p w:rsidR="003315C1" w:rsidRDefault="003315C1" w:rsidP="003315C1">
      <w:pPr>
        <w:jc w:val="both"/>
        <w:rPr>
          <w:rFonts w:ascii="Arial" w:eastAsiaTheme="minorHAnsi" w:hAnsi="Arial" w:cs="Arial"/>
          <w:color w:val="000000"/>
          <w:sz w:val="24"/>
          <w:szCs w:val="24"/>
          <w:lang w:val="es-ES"/>
        </w:rPr>
      </w:pPr>
      <w:r>
        <w:rPr>
          <w:rFonts w:ascii="Arial" w:eastAsiaTheme="minorHAnsi" w:hAnsi="Arial" w:cs="Arial"/>
          <w:color w:val="000000"/>
          <w:sz w:val="24"/>
          <w:szCs w:val="24"/>
          <w:lang w:val="es-ES"/>
        </w:rPr>
        <w:t>•</w:t>
      </w:r>
      <w:r>
        <w:rPr>
          <w:rFonts w:ascii="Arial" w:eastAsiaTheme="minorHAnsi" w:hAnsi="Arial" w:cs="Arial"/>
          <w:color w:val="000000"/>
          <w:sz w:val="24"/>
          <w:szCs w:val="24"/>
          <w:lang w:val="es-ES"/>
        </w:rPr>
        <w:tab/>
        <w:t>Tiros y clavosl", Taipe (cinta aislante)</w:t>
      </w:r>
    </w:p>
    <w:p w:rsidR="003315C1" w:rsidRDefault="003315C1" w:rsidP="003315C1">
      <w:pPr>
        <w:jc w:val="both"/>
        <w:rPr>
          <w:rFonts w:ascii="Arial" w:eastAsiaTheme="minorHAnsi" w:hAnsi="Arial" w:cs="Arial"/>
          <w:color w:val="000000"/>
          <w:sz w:val="24"/>
          <w:szCs w:val="24"/>
          <w:lang w:val="es-ES"/>
        </w:rPr>
      </w:pPr>
      <w:r>
        <w:rPr>
          <w:rFonts w:ascii="Arial" w:eastAsiaTheme="minorHAnsi" w:hAnsi="Arial" w:cs="Arial"/>
          <w:color w:val="000000"/>
          <w:sz w:val="24"/>
          <w:szCs w:val="24"/>
          <w:lang w:val="es-ES"/>
        </w:rPr>
        <w:t>•</w:t>
      </w:r>
      <w:r>
        <w:rPr>
          <w:rFonts w:ascii="Arial" w:eastAsiaTheme="minorHAnsi" w:hAnsi="Arial" w:cs="Arial"/>
          <w:color w:val="000000"/>
          <w:sz w:val="24"/>
          <w:szCs w:val="24"/>
          <w:lang w:val="es-ES"/>
        </w:rPr>
        <w:tab/>
        <w:t>Tornillos 1 a 2 plg</w:t>
      </w:r>
    </w:p>
    <w:p w:rsidR="003315C1" w:rsidRDefault="003315C1" w:rsidP="003315C1">
      <w:pPr>
        <w:jc w:val="both"/>
        <w:rPr>
          <w:rFonts w:ascii="Arial" w:eastAsiaTheme="minorHAnsi" w:hAnsi="Arial" w:cs="Arial"/>
          <w:color w:val="000000"/>
          <w:sz w:val="24"/>
          <w:szCs w:val="24"/>
          <w:lang w:val="es-ES"/>
        </w:rPr>
      </w:pPr>
      <w:r>
        <w:rPr>
          <w:rFonts w:ascii="Arial" w:eastAsiaTheme="minorHAnsi" w:hAnsi="Arial" w:cs="Arial"/>
          <w:color w:val="000000"/>
          <w:sz w:val="24"/>
          <w:szCs w:val="24"/>
          <w:lang w:val="es-ES"/>
        </w:rPr>
        <w:t>•</w:t>
      </w:r>
      <w:r>
        <w:rPr>
          <w:rFonts w:ascii="Arial" w:eastAsiaTheme="minorHAnsi" w:hAnsi="Arial" w:cs="Arial"/>
          <w:color w:val="000000"/>
          <w:sz w:val="24"/>
          <w:szCs w:val="24"/>
          <w:lang w:val="es-ES"/>
        </w:rPr>
        <w:tab/>
        <w:t>Cable antifiama 2x16</w:t>
      </w:r>
    </w:p>
    <w:p w:rsidR="003315C1" w:rsidRDefault="003315C1" w:rsidP="003315C1">
      <w:pPr>
        <w:jc w:val="both"/>
        <w:rPr>
          <w:rFonts w:ascii="Arial" w:eastAsiaTheme="minorHAnsi" w:hAnsi="Arial" w:cs="Arial"/>
          <w:color w:val="000000"/>
          <w:sz w:val="24"/>
          <w:szCs w:val="24"/>
          <w:lang w:val="es-ES"/>
        </w:rPr>
      </w:pPr>
      <w:r>
        <w:rPr>
          <w:rFonts w:ascii="Arial" w:eastAsiaTheme="minorHAnsi" w:hAnsi="Arial" w:cs="Arial"/>
          <w:color w:val="000000"/>
          <w:sz w:val="24"/>
          <w:szCs w:val="24"/>
          <w:lang w:val="es-ES"/>
        </w:rPr>
        <w:t>•</w:t>
      </w:r>
      <w:r>
        <w:rPr>
          <w:rFonts w:ascii="Arial" w:eastAsiaTheme="minorHAnsi" w:hAnsi="Arial" w:cs="Arial"/>
          <w:color w:val="000000"/>
          <w:sz w:val="24"/>
          <w:szCs w:val="24"/>
          <w:lang w:val="es-ES"/>
        </w:rPr>
        <w:tab/>
        <w:t>Caja cuadrada 10x10</w:t>
      </w:r>
    </w:p>
    <w:p w:rsidR="003315C1" w:rsidRDefault="003315C1" w:rsidP="003315C1">
      <w:pPr>
        <w:jc w:val="both"/>
        <w:rPr>
          <w:rFonts w:ascii="Arial" w:eastAsiaTheme="minorHAnsi" w:hAnsi="Arial" w:cs="Arial"/>
          <w:b/>
          <w:color w:val="000000"/>
          <w:sz w:val="24"/>
          <w:szCs w:val="24"/>
          <w:lang w:val="es-ES"/>
        </w:rPr>
      </w:pPr>
    </w:p>
    <w:p w:rsidR="003315C1" w:rsidRDefault="003315C1" w:rsidP="003315C1">
      <w:pPr>
        <w:jc w:val="both"/>
        <w:rPr>
          <w:rFonts w:ascii="Arial" w:eastAsiaTheme="minorHAnsi" w:hAnsi="Arial" w:cs="Arial"/>
          <w:b/>
          <w:color w:val="000000"/>
          <w:sz w:val="24"/>
          <w:szCs w:val="24"/>
          <w:lang w:val="es-ES"/>
        </w:rPr>
      </w:pPr>
      <w:r>
        <w:rPr>
          <w:rFonts w:ascii="Arial" w:eastAsiaTheme="minorHAnsi" w:hAnsi="Arial" w:cs="Arial"/>
          <w:b/>
          <w:color w:val="000000"/>
          <w:sz w:val="24"/>
          <w:szCs w:val="24"/>
          <w:lang w:val="es-ES"/>
        </w:rPr>
        <w:t>3.</w:t>
      </w:r>
      <w:r>
        <w:rPr>
          <w:rFonts w:ascii="Arial" w:eastAsiaTheme="minorHAnsi" w:hAnsi="Arial" w:cs="Arial"/>
          <w:b/>
          <w:color w:val="000000"/>
          <w:sz w:val="24"/>
          <w:szCs w:val="24"/>
          <w:lang w:val="es-ES"/>
        </w:rPr>
        <w:tab/>
        <w:t>PRUEBAS Y ENSAYOS</w:t>
      </w:r>
    </w:p>
    <w:p w:rsidR="003315C1" w:rsidRDefault="003315C1" w:rsidP="003315C1">
      <w:pPr>
        <w:jc w:val="both"/>
        <w:rPr>
          <w:rFonts w:ascii="Arial" w:eastAsiaTheme="minorHAnsi" w:hAnsi="Arial" w:cs="Arial"/>
          <w:color w:val="000000"/>
          <w:sz w:val="24"/>
          <w:szCs w:val="24"/>
          <w:lang w:val="es-ES"/>
        </w:rPr>
      </w:pPr>
      <w:r>
        <w:rPr>
          <w:rFonts w:ascii="Arial" w:eastAsiaTheme="minorHAnsi" w:hAnsi="Arial" w:cs="Arial"/>
          <w:color w:val="000000"/>
          <w:sz w:val="24"/>
          <w:szCs w:val="24"/>
          <w:lang w:val="es-ES"/>
        </w:rPr>
        <w:t>Las pruebas se realizaran al momento de la instalación, comprobando la correcta instalación de los elementos utilizados.</w:t>
      </w:r>
    </w:p>
    <w:p w:rsidR="003315C1" w:rsidRDefault="003315C1" w:rsidP="003315C1">
      <w:pPr>
        <w:jc w:val="both"/>
        <w:rPr>
          <w:rFonts w:ascii="Arial" w:eastAsiaTheme="minorHAnsi" w:hAnsi="Arial" w:cs="Arial"/>
          <w:b/>
          <w:color w:val="000000"/>
          <w:sz w:val="24"/>
          <w:szCs w:val="24"/>
          <w:lang w:val="es-ES"/>
        </w:rPr>
      </w:pPr>
    </w:p>
    <w:p w:rsidR="003315C1" w:rsidRDefault="003315C1" w:rsidP="003315C1">
      <w:pPr>
        <w:jc w:val="both"/>
        <w:rPr>
          <w:rFonts w:ascii="Arial" w:eastAsiaTheme="minorHAnsi" w:hAnsi="Arial" w:cs="Arial"/>
          <w:b/>
          <w:color w:val="000000"/>
          <w:sz w:val="24"/>
          <w:szCs w:val="24"/>
          <w:lang w:val="es-ES"/>
        </w:rPr>
      </w:pPr>
      <w:r>
        <w:rPr>
          <w:rFonts w:ascii="Arial" w:eastAsiaTheme="minorHAnsi" w:hAnsi="Arial" w:cs="Arial"/>
          <w:b/>
          <w:color w:val="000000"/>
          <w:sz w:val="24"/>
          <w:szCs w:val="24"/>
          <w:lang w:val="es-ES"/>
        </w:rPr>
        <w:t>4.</w:t>
      </w:r>
      <w:r>
        <w:rPr>
          <w:rFonts w:ascii="Arial" w:eastAsiaTheme="minorHAnsi" w:hAnsi="Arial" w:cs="Arial"/>
          <w:b/>
          <w:color w:val="000000"/>
          <w:sz w:val="24"/>
          <w:szCs w:val="24"/>
          <w:lang w:val="es-ES"/>
        </w:rPr>
        <w:tab/>
        <w:t>PROCEDIMIENTO DE TRABAJO</w:t>
      </w:r>
    </w:p>
    <w:p w:rsidR="003315C1" w:rsidRDefault="003315C1" w:rsidP="003315C1">
      <w:pPr>
        <w:jc w:val="both"/>
        <w:rPr>
          <w:rFonts w:ascii="Arial" w:eastAsiaTheme="minorHAnsi" w:hAnsi="Arial" w:cs="Arial"/>
          <w:color w:val="000000"/>
          <w:sz w:val="24"/>
          <w:szCs w:val="24"/>
          <w:lang w:val="es-ES"/>
        </w:rPr>
      </w:pPr>
      <w:r>
        <w:rPr>
          <w:rFonts w:ascii="Arial" w:eastAsiaTheme="minorHAnsi" w:hAnsi="Arial" w:cs="Arial"/>
          <w:color w:val="000000"/>
          <w:sz w:val="24"/>
          <w:szCs w:val="24"/>
          <w:lang w:val="es-ES"/>
        </w:rPr>
        <w:t>Mediante los materiales indicados se procederá a la instalación de ios puntos de conexión para las luces estroboscópicas ubicadas estratégicamente de acuerdo a los planos del sistema</w:t>
      </w:r>
    </w:p>
    <w:p w:rsidR="003315C1" w:rsidRDefault="003315C1" w:rsidP="003315C1">
      <w:pPr>
        <w:jc w:val="both"/>
        <w:rPr>
          <w:rFonts w:ascii="Arial" w:eastAsiaTheme="minorHAnsi" w:hAnsi="Arial" w:cs="Arial"/>
          <w:color w:val="000000"/>
          <w:sz w:val="24"/>
          <w:szCs w:val="24"/>
          <w:lang w:val="es-ES"/>
        </w:rPr>
      </w:pPr>
    </w:p>
    <w:p w:rsidR="003315C1" w:rsidRDefault="003315C1" w:rsidP="003315C1">
      <w:pPr>
        <w:jc w:val="both"/>
        <w:rPr>
          <w:rFonts w:ascii="Arial" w:eastAsiaTheme="minorHAnsi" w:hAnsi="Arial" w:cs="Arial"/>
          <w:b/>
          <w:color w:val="000000"/>
          <w:sz w:val="24"/>
          <w:szCs w:val="24"/>
          <w:lang w:val="es-ES"/>
        </w:rPr>
      </w:pPr>
      <w:r>
        <w:rPr>
          <w:rFonts w:ascii="Arial" w:eastAsiaTheme="minorHAnsi" w:hAnsi="Arial" w:cs="Arial"/>
          <w:b/>
          <w:color w:val="000000"/>
          <w:sz w:val="24"/>
          <w:szCs w:val="24"/>
          <w:lang w:val="es-ES"/>
        </w:rPr>
        <w:lastRenderedPageBreak/>
        <w:t>5.</w:t>
      </w:r>
      <w:r>
        <w:rPr>
          <w:rFonts w:ascii="Arial" w:eastAsiaTheme="minorHAnsi" w:hAnsi="Arial" w:cs="Arial"/>
          <w:b/>
          <w:color w:val="000000"/>
          <w:sz w:val="24"/>
          <w:szCs w:val="24"/>
          <w:lang w:val="es-ES"/>
        </w:rPr>
        <w:tab/>
        <w:t>MEDICION Y PAGO.</w:t>
      </w:r>
    </w:p>
    <w:p w:rsidR="003315C1" w:rsidRDefault="003315C1" w:rsidP="003315C1">
      <w:pPr>
        <w:jc w:val="both"/>
        <w:rPr>
          <w:rFonts w:ascii="Arial" w:eastAsiaTheme="minorHAnsi" w:hAnsi="Arial" w:cs="Arial"/>
          <w:color w:val="000000"/>
          <w:sz w:val="24"/>
          <w:szCs w:val="24"/>
          <w:lang w:val="es-ES"/>
        </w:rPr>
      </w:pPr>
      <w:r>
        <w:rPr>
          <w:rFonts w:ascii="Arial" w:eastAsiaTheme="minorHAnsi" w:hAnsi="Arial" w:cs="Arial"/>
          <w:color w:val="000000"/>
          <w:sz w:val="24"/>
          <w:szCs w:val="24"/>
          <w:lang w:val="es-ES"/>
        </w:rPr>
        <w:t>Las cantidades establecidas en la forma indicada en este numeral, se pagaran-por punto instalado de los precios unitarios contractuales, de acuerdo al rubro designado y que conste en el contrato.</w:t>
      </w:r>
    </w:p>
    <w:p w:rsidR="003315C1" w:rsidRDefault="003315C1" w:rsidP="003315C1">
      <w:pPr>
        <w:jc w:val="both"/>
        <w:rPr>
          <w:rFonts w:ascii="Arial" w:eastAsiaTheme="minorHAnsi" w:hAnsi="Arial" w:cs="Arial"/>
          <w:b/>
          <w:color w:val="000000"/>
          <w:sz w:val="24"/>
          <w:szCs w:val="24"/>
          <w:lang w:val="es-ES"/>
        </w:rPr>
      </w:pPr>
      <w:r>
        <w:rPr>
          <w:rFonts w:ascii="Arial" w:eastAsiaTheme="minorHAnsi" w:hAnsi="Arial" w:cs="Arial"/>
          <w:b/>
          <w:color w:val="000000"/>
          <w:sz w:val="24"/>
          <w:szCs w:val="24"/>
          <w:lang w:val="es-ES"/>
        </w:rPr>
        <w:t>6.</w:t>
      </w:r>
      <w:r>
        <w:rPr>
          <w:rFonts w:ascii="Arial" w:eastAsiaTheme="minorHAnsi" w:hAnsi="Arial" w:cs="Arial"/>
          <w:b/>
          <w:color w:val="000000"/>
          <w:sz w:val="24"/>
          <w:szCs w:val="24"/>
          <w:lang w:val="es-ES"/>
        </w:rPr>
        <w:tab/>
        <w:t>MANO DE OBRA MINIMA CALIFICADA</w:t>
      </w:r>
    </w:p>
    <w:p w:rsidR="003315C1" w:rsidRDefault="003315C1">
      <w:pPr>
        <w:rPr>
          <w:rFonts w:ascii="Arial" w:hAnsi="Arial" w:cs="Arial"/>
          <w:b/>
          <w:sz w:val="24"/>
          <w:szCs w:val="24"/>
        </w:rPr>
      </w:pPr>
      <w:r>
        <w:rPr>
          <w:rFonts w:ascii="Arial" w:eastAsiaTheme="minorHAnsi" w:hAnsi="Arial" w:cs="Arial"/>
          <w:color w:val="000000"/>
          <w:sz w:val="24"/>
          <w:szCs w:val="24"/>
          <w:lang w:val="es-ES"/>
        </w:rPr>
        <w:t xml:space="preserve">Electricista, Ayudante de electricista, Maestro electricista </w:t>
      </w:r>
    </w:p>
    <w:p w:rsidR="003315C1" w:rsidRDefault="003315C1" w:rsidP="005F4B5D">
      <w:pPr>
        <w:jc w:val="both"/>
        <w:rPr>
          <w:rFonts w:ascii="Arial" w:hAnsi="Arial" w:cs="Arial"/>
          <w:b/>
          <w:sz w:val="24"/>
          <w:szCs w:val="24"/>
        </w:rPr>
      </w:pPr>
    </w:p>
    <w:p w:rsidR="00995E5D" w:rsidRDefault="00995E5D" w:rsidP="005F4B5D">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995E5D">
        <w:rPr>
          <w:rFonts w:ascii="Arial" w:hAnsi="Arial" w:cs="Arial"/>
          <w:b/>
          <w:sz w:val="24"/>
          <w:szCs w:val="24"/>
        </w:rPr>
        <w:t>516334</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995E5D">
        <w:rPr>
          <w:rFonts w:ascii="Arial" w:hAnsi="Arial" w:cs="Arial"/>
          <w:b/>
          <w:sz w:val="24"/>
          <w:szCs w:val="24"/>
        </w:rPr>
        <w:t>DETECTOR DE HUMO CONVENCIONAL</w:t>
      </w:r>
    </w:p>
    <w:p w:rsidR="003315C1" w:rsidRDefault="003315C1" w:rsidP="005F4B5D">
      <w:pPr>
        <w:jc w:val="both"/>
        <w:rPr>
          <w:rFonts w:ascii="Arial" w:hAnsi="Arial" w:cs="Arial"/>
          <w:b/>
          <w:sz w:val="24"/>
          <w:szCs w:val="24"/>
        </w:rPr>
      </w:pPr>
    </w:p>
    <w:p w:rsidR="003315C1" w:rsidRPr="009F396A" w:rsidRDefault="003315C1" w:rsidP="003315C1">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1.</w:t>
      </w:r>
      <w:r w:rsidRPr="009F396A">
        <w:rPr>
          <w:rFonts w:ascii="Arial" w:eastAsiaTheme="minorHAnsi" w:hAnsi="Arial" w:cs="Arial"/>
          <w:b/>
          <w:color w:val="000000"/>
          <w:sz w:val="24"/>
          <w:szCs w:val="24"/>
          <w:lang w:val="es-ES"/>
        </w:rPr>
        <w:tab/>
        <w:t>DESCRIPCIÓN</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Detector de humo fotoeléctrico con rango de asignación de direccionamiento de 0-159, comunicación estable con la central de incendios cada 5 segundos e inmune al ruido.</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Se conecta al bus de dos hilos multíplex.</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Comunicación analógica</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Inmunidad superior a la suciedad.</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Sistema de auto diagnóstico de verificación del estado de la cámara.</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Fácil desensamble para limpieza.</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 xml:space="preserve"> •</w:t>
      </w:r>
      <w:r w:rsidRPr="009F396A">
        <w:rPr>
          <w:rFonts w:ascii="Arial" w:eastAsiaTheme="minorHAnsi" w:hAnsi="Arial" w:cs="Arial"/>
          <w:color w:val="000000"/>
          <w:sz w:val="24"/>
          <w:szCs w:val="24"/>
          <w:lang w:val="es-ES"/>
        </w:rPr>
        <w:tab/>
        <w:t>Listado UL, ULC, CSFM.</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Led indicador de estado, parpadeo cada 5 segundos indicando comunicación estable,</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Rango de voltaje de 15-32VDC</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Corriente de STAND-BY de 0.0003 Amps a 24 VDC</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Máxima Corriente de aíarma: 0.0065 Amps a 24 VDC</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Cobertura minina de 9 m2</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Rango de temperatura 0 a 49 'C</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Velocidad del aire: 0 a 4000 pies/min</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lastRenderedPageBreak/>
        <w:t>•</w:t>
      </w:r>
      <w:r w:rsidRPr="009F396A">
        <w:rPr>
          <w:rFonts w:ascii="Arial" w:eastAsiaTheme="minorHAnsi" w:hAnsi="Arial" w:cs="Arial"/>
          <w:color w:val="000000"/>
          <w:sz w:val="24"/>
          <w:szCs w:val="24"/>
          <w:lang w:val="es-ES"/>
        </w:rPr>
        <w:tab/>
        <w:t>Humedad relativa admisible: 10-93% (sin condensación)</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Admite conexión clase B estilo 4.</w:t>
      </w:r>
    </w:p>
    <w:p w:rsidR="003315C1" w:rsidRDefault="003315C1" w:rsidP="003315C1">
      <w:pPr>
        <w:jc w:val="both"/>
        <w:rPr>
          <w:rFonts w:ascii="Arial" w:eastAsiaTheme="minorHAnsi" w:hAnsi="Arial" w:cs="Arial"/>
          <w:b/>
          <w:color w:val="000000"/>
          <w:sz w:val="24"/>
          <w:szCs w:val="24"/>
          <w:lang w:val="es-ES"/>
        </w:rPr>
      </w:pPr>
    </w:p>
    <w:p w:rsidR="003315C1" w:rsidRPr="009F396A" w:rsidRDefault="003315C1" w:rsidP="003315C1">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2.</w:t>
      </w:r>
      <w:r w:rsidRPr="009F396A">
        <w:rPr>
          <w:rFonts w:ascii="Arial" w:eastAsiaTheme="minorHAnsi" w:hAnsi="Arial" w:cs="Arial"/>
          <w:b/>
          <w:color w:val="000000"/>
          <w:sz w:val="24"/>
          <w:szCs w:val="24"/>
          <w:lang w:val="es-ES"/>
        </w:rPr>
        <w:tab/>
        <w:t>MATERIALES Y EQUIPOS</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w:t>
      </w:r>
      <w:r w:rsidRPr="009F396A">
        <w:rPr>
          <w:rFonts w:ascii="Arial" w:eastAsiaTheme="minorHAnsi" w:hAnsi="Arial" w:cs="Arial"/>
          <w:color w:val="000000"/>
          <w:sz w:val="24"/>
          <w:szCs w:val="24"/>
          <w:lang w:val="es-ES"/>
        </w:rPr>
        <w:tab/>
        <w:t>Detector de humo direccionable (Base incluida)</w:t>
      </w:r>
    </w:p>
    <w:p w:rsidR="003315C1" w:rsidRDefault="003315C1" w:rsidP="003315C1">
      <w:pPr>
        <w:jc w:val="both"/>
        <w:rPr>
          <w:rFonts w:ascii="Arial" w:eastAsiaTheme="minorHAnsi" w:hAnsi="Arial" w:cs="Arial"/>
          <w:b/>
          <w:color w:val="000000"/>
          <w:sz w:val="24"/>
          <w:szCs w:val="24"/>
          <w:lang w:val="es-ES"/>
        </w:rPr>
      </w:pPr>
    </w:p>
    <w:p w:rsidR="003315C1" w:rsidRPr="009F396A" w:rsidRDefault="003315C1" w:rsidP="003315C1">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3.</w:t>
      </w:r>
      <w:r w:rsidRPr="009F396A">
        <w:rPr>
          <w:rFonts w:ascii="Arial" w:eastAsiaTheme="minorHAnsi" w:hAnsi="Arial" w:cs="Arial"/>
          <w:b/>
          <w:color w:val="000000"/>
          <w:sz w:val="24"/>
          <w:szCs w:val="24"/>
          <w:lang w:val="es-ES"/>
        </w:rPr>
        <w:tab/>
        <w:t>PRUEBAS Y ENSAYOS</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Las pruebas se realizaran al momento de la instalación, comprobando la correcta instalación de los elementos utilizados.</w:t>
      </w:r>
    </w:p>
    <w:p w:rsidR="003315C1" w:rsidRDefault="003315C1" w:rsidP="003315C1">
      <w:pPr>
        <w:jc w:val="both"/>
        <w:rPr>
          <w:rFonts w:ascii="Arial" w:eastAsiaTheme="minorHAnsi" w:hAnsi="Arial" w:cs="Arial"/>
          <w:b/>
          <w:color w:val="000000"/>
          <w:sz w:val="24"/>
          <w:szCs w:val="24"/>
          <w:lang w:val="es-ES"/>
        </w:rPr>
      </w:pPr>
    </w:p>
    <w:p w:rsidR="003315C1" w:rsidRPr="009F396A" w:rsidRDefault="003315C1" w:rsidP="003315C1">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4.</w:t>
      </w:r>
      <w:r w:rsidRPr="009F396A">
        <w:rPr>
          <w:rFonts w:ascii="Arial" w:eastAsiaTheme="minorHAnsi" w:hAnsi="Arial" w:cs="Arial"/>
          <w:b/>
          <w:color w:val="000000"/>
          <w:sz w:val="24"/>
          <w:szCs w:val="24"/>
          <w:lang w:val="es-ES"/>
        </w:rPr>
        <w:tab/>
        <w:t>PROCEDIMIENTO DE TRABAJO</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El detector de humo será instalado en el cielo falso de cada ambiente, como se muestra en los planos. Contará con una caja octogonal grande adosada a la losa superior, desde la cual bajara con hasta otra caja octogonal ubicada sobre el cielo falso desde la cual se atornillara el detector de humo.</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En el caso de los detectores humo de que se ubicaran en los pisos falsos del cuarto del centro de cómputo y del cuarto de control, esto detectores se los colocaran adosados a las estructuras horizontales de dicho piso falso y no sobre las baldosas re movibles.</w:t>
      </w:r>
    </w:p>
    <w:p w:rsidR="003315C1" w:rsidRDefault="003315C1" w:rsidP="003315C1">
      <w:pPr>
        <w:jc w:val="both"/>
        <w:rPr>
          <w:rFonts w:ascii="Arial" w:eastAsiaTheme="minorHAnsi" w:hAnsi="Arial" w:cs="Arial"/>
          <w:b/>
          <w:color w:val="000000"/>
          <w:sz w:val="24"/>
          <w:szCs w:val="24"/>
          <w:lang w:val="es-ES"/>
        </w:rPr>
      </w:pPr>
    </w:p>
    <w:p w:rsidR="003315C1" w:rsidRPr="009F396A" w:rsidRDefault="003315C1" w:rsidP="003315C1">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5.</w:t>
      </w:r>
      <w:r w:rsidRPr="009F396A">
        <w:rPr>
          <w:rFonts w:ascii="Arial" w:eastAsiaTheme="minorHAnsi" w:hAnsi="Arial" w:cs="Arial"/>
          <w:b/>
          <w:color w:val="000000"/>
          <w:sz w:val="24"/>
          <w:szCs w:val="24"/>
          <w:lang w:val="es-ES"/>
        </w:rPr>
        <w:tab/>
        <w:t>MEDICION Y PAGO.</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Las cantidades establecidas en la forma indicada en este numeral, se pagaran por unidad instalada de los precios unitarios contractuales, de acuerdo al rubro designado y que conste en el contrato.</w:t>
      </w:r>
    </w:p>
    <w:p w:rsidR="003315C1" w:rsidRDefault="003315C1" w:rsidP="003315C1">
      <w:pPr>
        <w:jc w:val="both"/>
        <w:rPr>
          <w:rFonts w:ascii="Arial" w:eastAsiaTheme="minorHAnsi" w:hAnsi="Arial" w:cs="Arial"/>
          <w:b/>
          <w:color w:val="000000"/>
          <w:sz w:val="24"/>
          <w:szCs w:val="24"/>
          <w:lang w:val="es-ES"/>
        </w:rPr>
      </w:pPr>
    </w:p>
    <w:p w:rsidR="003315C1" w:rsidRPr="009F396A" w:rsidRDefault="003315C1" w:rsidP="003315C1">
      <w:pPr>
        <w:jc w:val="both"/>
        <w:rPr>
          <w:rFonts w:ascii="Arial" w:eastAsiaTheme="minorHAnsi" w:hAnsi="Arial" w:cs="Arial"/>
          <w:b/>
          <w:color w:val="000000"/>
          <w:sz w:val="24"/>
          <w:szCs w:val="24"/>
          <w:lang w:val="es-ES"/>
        </w:rPr>
      </w:pPr>
      <w:r w:rsidRPr="009F396A">
        <w:rPr>
          <w:rFonts w:ascii="Arial" w:eastAsiaTheme="minorHAnsi" w:hAnsi="Arial" w:cs="Arial"/>
          <w:b/>
          <w:color w:val="000000"/>
          <w:sz w:val="24"/>
          <w:szCs w:val="24"/>
          <w:lang w:val="es-ES"/>
        </w:rPr>
        <w:t>6.</w:t>
      </w:r>
      <w:r w:rsidRPr="009F396A">
        <w:rPr>
          <w:rFonts w:ascii="Arial" w:eastAsiaTheme="minorHAnsi" w:hAnsi="Arial" w:cs="Arial"/>
          <w:b/>
          <w:color w:val="000000"/>
          <w:sz w:val="24"/>
          <w:szCs w:val="24"/>
          <w:lang w:val="es-ES"/>
        </w:rPr>
        <w:tab/>
        <w:t>MANO DE OBRA MINIMA CALIFICADA</w:t>
      </w:r>
    </w:p>
    <w:p w:rsidR="003315C1" w:rsidRPr="009F396A" w:rsidRDefault="003315C1" w:rsidP="003315C1">
      <w:pPr>
        <w:jc w:val="both"/>
        <w:rPr>
          <w:rFonts w:ascii="Arial" w:eastAsiaTheme="minorHAnsi" w:hAnsi="Arial" w:cs="Arial"/>
          <w:color w:val="000000"/>
          <w:sz w:val="24"/>
          <w:szCs w:val="24"/>
          <w:lang w:val="es-ES"/>
        </w:rPr>
      </w:pPr>
      <w:r w:rsidRPr="009F396A">
        <w:rPr>
          <w:rFonts w:ascii="Arial" w:eastAsiaTheme="minorHAnsi" w:hAnsi="Arial" w:cs="Arial"/>
          <w:color w:val="000000"/>
          <w:sz w:val="24"/>
          <w:szCs w:val="24"/>
          <w:lang w:val="es-ES"/>
        </w:rPr>
        <w:t>Electricista, Ayudante de electricista, Maestro electricista</w:t>
      </w:r>
    </w:p>
    <w:p w:rsidR="003315C1" w:rsidRDefault="003315C1">
      <w:pPr>
        <w:rPr>
          <w:rFonts w:ascii="Arial" w:hAnsi="Arial" w:cs="Arial"/>
          <w:b/>
          <w:sz w:val="24"/>
          <w:szCs w:val="24"/>
        </w:rPr>
      </w:pPr>
    </w:p>
    <w:p w:rsidR="003315C1" w:rsidRDefault="003315C1" w:rsidP="005F4B5D">
      <w:pPr>
        <w:jc w:val="both"/>
        <w:rPr>
          <w:rFonts w:ascii="Arial" w:hAnsi="Arial" w:cs="Arial"/>
          <w:b/>
          <w:sz w:val="24"/>
          <w:szCs w:val="24"/>
        </w:rPr>
      </w:pPr>
    </w:p>
    <w:p w:rsidR="00995E5D" w:rsidRDefault="00995E5D" w:rsidP="005F4B5D">
      <w:pPr>
        <w:jc w:val="both"/>
        <w:rPr>
          <w:rFonts w:ascii="Arial" w:hAnsi="Arial" w:cs="Arial"/>
          <w:b/>
          <w:sz w:val="24"/>
          <w:szCs w:val="24"/>
        </w:rPr>
      </w:pPr>
      <w:r w:rsidRPr="00576133">
        <w:rPr>
          <w:rFonts w:ascii="Arial" w:hAnsi="Arial" w:cs="Arial"/>
          <w:b/>
          <w:sz w:val="24"/>
          <w:szCs w:val="24"/>
        </w:rPr>
        <w:lastRenderedPageBreak/>
        <w:t>CODIGO:</w:t>
      </w:r>
      <w:r w:rsidRPr="00576133">
        <w:rPr>
          <w:rFonts w:ascii="Arial" w:hAnsi="Arial" w:cs="Arial"/>
          <w:sz w:val="24"/>
          <w:szCs w:val="24"/>
        </w:rPr>
        <w:t xml:space="preserve"> </w:t>
      </w:r>
      <w:r w:rsidRPr="00995E5D">
        <w:rPr>
          <w:rFonts w:ascii="Arial" w:hAnsi="Arial" w:cs="Arial"/>
          <w:b/>
          <w:sz w:val="24"/>
          <w:szCs w:val="24"/>
        </w:rPr>
        <w:t>516469</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995E5D">
        <w:rPr>
          <w:rFonts w:ascii="Arial" w:hAnsi="Arial" w:cs="Arial"/>
          <w:b/>
          <w:sz w:val="24"/>
          <w:szCs w:val="24"/>
        </w:rPr>
        <w:t>PUNTO DE INSTALACION</w:t>
      </w:r>
    </w:p>
    <w:p w:rsidR="003315C1" w:rsidRDefault="003315C1" w:rsidP="005F4B5D">
      <w:pPr>
        <w:jc w:val="both"/>
        <w:rPr>
          <w:rFonts w:ascii="Arial" w:hAnsi="Arial" w:cs="Arial"/>
          <w:b/>
          <w:sz w:val="24"/>
          <w:szCs w:val="24"/>
        </w:rPr>
      </w:pPr>
    </w:p>
    <w:p w:rsidR="003315C1" w:rsidRPr="007F2E1D" w:rsidRDefault="003315C1" w:rsidP="003315C1">
      <w:pPr>
        <w:rPr>
          <w:rFonts w:ascii="Arial" w:hAnsi="Arial" w:cs="Arial"/>
          <w:b/>
          <w:sz w:val="24"/>
          <w:szCs w:val="24"/>
        </w:rPr>
      </w:pPr>
      <w:r w:rsidRPr="007F2E1D">
        <w:rPr>
          <w:rFonts w:ascii="Arial" w:hAnsi="Arial" w:cs="Arial"/>
          <w:b/>
          <w:sz w:val="24"/>
          <w:szCs w:val="24"/>
        </w:rPr>
        <w:t xml:space="preserve"> DESCRIPCIÓN</w:t>
      </w:r>
    </w:p>
    <w:p w:rsidR="003315C1" w:rsidRDefault="003315C1" w:rsidP="003315C1">
      <w:pPr>
        <w:autoSpaceDE w:val="0"/>
        <w:autoSpaceDN w:val="0"/>
        <w:adjustRightInd w:val="0"/>
        <w:jc w:val="both"/>
        <w:rPr>
          <w:rFonts w:ascii="Arial" w:eastAsiaTheme="minorHAnsi" w:hAnsi="Arial" w:cs="Arial"/>
          <w:color w:val="000000"/>
          <w:lang w:val="es-ES"/>
        </w:rPr>
      </w:pPr>
    </w:p>
    <w:p w:rsidR="003315C1" w:rsidRPr="00DE2EEC" w:rsidRDefault="003315C1" w:rsidP="003315C1">
      <w:pPr>
        <w:pStyle w:val="Encabezado"/>
        <w:spacing w:before="120" w:after="60" w:line="360" w:lineRule="auto"/>
        <w:jc w:val="both"/>
        <w:rPr>
          <w:rFonts w:ascii="Arial" w:hAnsi="Arial" w:cs="Arial"/>
          <w:sz w:val="24"/>
          <w:lang w:val="es-ES"/>
        </w:rPr>
      </w:pPr>
      <w:r w:rsidRPr="00DE2EEC">
        <w:rPr>
          <w:rFonts w:ascii="Arial" w:hAnsi="Arial" w:cs="Arial"/>
          <w:sz w:val="24"/>
          <w:lang w:val="es-ES"/>
        </w:rPr>
        <w:t>Este rubro incluye todas las actividades de mano de obra, dirección técnica, utilización de herramientas para la correcta instalación de las tomas de usuario</w:t>
      </w:r>
      <w:r>
        <w:rPr>
          <w:rFonts w:ascii="Arial" w:hAnsi="Arial" w:cs="Arial"/>
          <w:sz w:val="24"/>
          <w:lang w:val="es-ES"/>
        </w:rPr>
        <w:t xml:space="preserve"> </w:t>
      </w:r>
      <w:r w:rsidRPr="00DE2EEC">
        <w:rPr>
          <w:rFonts w:ascii="Arial" w:hAnsi="Arial" w:cs="Arial"/>
          <w:sz w:val="24"/>
          <w:lang w:val="es-ES"/>
        </w:rPr>
        <w:t>simple, en los diferentes lugares del proyecto según los planos del sistema.</w:t>
      </w:r>
    </w:p>
    <w:p w:rsidR="003315C1" w:rsidRPr="00DE2EEC" w:rsidRDefault="003315C1" w:rsidP="003315C1">
      <w:pPr>
        <w:autoSpaceDE w:val="0"/>
        <w:autoSpaceDN w:val="0"/>
        <w:adjustRightInd w:val="0"/>
        <w:jc w:val="both"/>
        <w:rPr>
          <w:rFonts w:ascii="Arial" w:hAnsi="Arial" w:cs="Arial"/>
          <w:sz w:val="24"/>
          <w:lang w:val="es-ES"/>
        </w:rPr>
      </w:pPr>
    </w:p>
    <w:p w:rsidR="003315C1" w:rsidRPr="007F2E1D" w:rsidRDefault="003315C1" w:rsidP="003315C1">
      <w:pPr>
        <w:rPr>
          <w:rFonts w:ascii="Arial" w:hAnsi="Arial" w:cs="Arial"/>
          <w:b/>
          <w:sz w:val="24"/>
          <w:szCs w:val="24"/>
        </w:rPr>
      </w:pPr>
      <w:r w:rsidRPr="007F2E1D">
        <w:rPr>
          <w:rFonts w:ascii="Arial" w:hAnsi="Arial" w:cs="Arial"/>
          <w:b/>
          <w:sz w:val="24"/>
          <w:szCs w:val="24"/>
        </w:rPr>
        <w:t xml:space="preserve">     i.     Requerimientos previos a la ejecución </w:t>
      </w:r>
    </w:p>
    <w:p w:rsidR="003315C1" w:rsidRDefault="003315C1" w:rsidP="003315C1">
      <w:pPr>
        <w:pStyle w:val="Encabezado"/>
        <w:spacing w:before="120" w:after="60" w:line="360" w:lineRule="auto"/>
        <w:jc w:val="both"/>
        <w:rPr>
          <w:rFonts w:ascii="Arial" w:hAnsi="Arial" w:cs="Arial"/>
          <w:sz w:val="24"/>
          <w:lang w:val="es-ES"/>
        </w:rPr>
      </w:pPr>
      <w:r w:rsidRPr="00FA0CB3">
        <w:rPr>
          <w:rFonts w:ascii="Arial" w:hAnsi="Arial" w:cs="Arial"/>
          <w:sz w:val="24"/>
          <w:lang w:val="es-ES"/>
        </w:rPr>
        <w:t>Previo al inicio de este rubro se verificaran los planos de proyecto y de detalle,</w:t>
      </w:r>
      <w:r>
        <w:rPr>
          <w:rFonts w:ascii="Arial" w:hAnsi="Arial" w:cs="Arial"/>
          <w:sz w:val="24"/>
          <w:lang w:val="es-ES"/>
        </w:rPr>
        <w:t xml:space="preserve"> </w:t>
      </w:r>
      <w:r w:rsidRPr="00FA0CB3">
        <w:rPr>
          <w:rFonts w:ascii="Arial" w:hAnsi="Arial" w:cs="Arial"/>
          <w:sz w:val="24"/>
          <w:lang w:val="es-ES"/>
        </w:rPr>
        <w:t>que   determinan los diseños, dimensiones y culminación de obra civil (en caso</w:t>
      </w:r>
      <w:r>
        <w:rPr>
          <w:rFonts w:ascii="Arial" w:hAnsi="Arial" w:cs="Arial"/>
          <w:sz w:val="24"/>
          <w:lang w:val="es-ES"/>
        </w:rPr>
        <w:t xml:space="preserve"> </w:t>
      </w:r>
      <w:r w:rsidRPr="00FA0CB3">
        <w:rPr>
          <w:rFonts w:ascii="Arial" w:hAnsi="Arial" w:cs="Arial"/>
          <w:sz w:val="24"/>
          <w:lang w:val="es-ES"/>
        </w:rPr>
        <w:t>de ser necesario se debe realizar el desmontaje de los techos falsos para la</w:t>
      </w:r>
      <w:r>
        <w:rPr>
          <w:rFonts w:ascii="Arial" w:hAnsi="Arial" w:cs="Arial"/>
          <w:sz w:val="24"/>
          <w:lang w:val="es-ES"/>
        </w:rPr>
        <w:t xml:space="preserve"> </w:t>
      </w:r>
      <w:r w:rsidRPr="00FA0CB3">
        <w:rPr>
          <w:rFonts w:ascii="Arial" w:hAnsi="Arial" w:cs="Arial"/>
          <w:sz w:val="24"/>
          <w:lang w:val="es-ES"/>
        </w:rPr>
        <w:t>instalación de las bandejas y tubería EMT portacables).para proceder a la</w:t>
      </w:r>
      <w:r>
        <w:rPr>
          <w:rFonts w:ascii="Arial" w:hAnsi="Arial" w:cs="Arial"/>
          <w:sz w:val="24"/>
          <w:lang w:val="es-ES"/>
        </w:rPr>
        <w:t xml:space="preserve"> </w:t>
      </w:r>
      <w:r w:rsidRPr="00FA0CB3">
        <w:rPr>
          <w:rFonts w:ascii="Arial" w:hAnsi="Arial" w:cs="Arial"/>
          <w:sz w:val="24"/>
          <w:lang w:val="es-ES"/>
        </w:rPr>
        <w:t>instalación de cada punto de datos/voz se debe revisar lar normas de</w:t>
      </w:r>
      <w:r>
        <w:rPr>
          <w:rFonts w:ascii="Arial" w:hAnsi="Arial" w:cs="Arial"/>
          <w:sz w:val="24"/>
          <w:lang w:val="es-ES"/>
        </w:rPr>
        <w:t xml:space="preserve"> </w:t>
      </w:r>
      <w:r w:rsidRPr="00FA0CB3">
        <w:rPr>
          <w:rFonts w:ascii="Arial" w:hAnsi="Arial" w:cs="Arial"/>
          <w:sz w:val="24"/>
          <w:lang w:val="es-ES"/>
        </w:rPr>
        <w:t xml:space="preserve">instalación de cableado estructurado. </w:t>
      </w:r>
    </w:p>
    <w:p w:rsidR="003315C1" w:rsidRPr="00FA0CB3" w:rsidRDefault="003315C1" w:rsidP="003315C1">
      <w:pPr>
        <w:autoSpaceDE w:val="0"/>
        <w:autoSpaceDN w:val="0"/>
        <w:adjustRightInd w:val="0"/>
        <w:jc w:val="both"/>
        <w:rPr>
          <w:rFonts w:ascii="Arial" w:hAnsi="Arial" w:cs="Arial"/>
          <w:sz w:val="24"/>
          <w:lang w:val="es-ES"/>
        </w:rPr>
      </w:pPr>
    </w:p>
    <w:p w:rsidR="003315C1" w:rsidRPr="00C2771C" w:rsidRDefault="003315C1" w:rsidP="003315C1">
      <w:pPr>
        <w:autoSpaceDE w:val="0"/>
        <w:autoSpaceDN w:val="0"/>
        <w:adjustRightInd w:val="0"/>
        <w:jc w:val="both"/>
        <w:rPr>
          <w:rFonts w:ascii="Arial" w:eastAsiaTheme="minorHAnsi" w:hAnsi="Arial" w:cs="Arial"/>
          <w:b/>
          <w:bCs/>
          <w:color w:val="000000"/>
          <w:sz w:val="24"/>
          <w:szCs w:val="24"/>
          <w:lang w:val="es-ES"/>
        </w:rPr>
      </w:pPr>
      <w:r w:rsidRPr="00C2771C">
        <w:rPr>
          <w:rFonts w:ascii="Arial" w:eastAsiaTheme="minorHAnsi" w:hAnsi="Arial" w:cs="Arial"/>
          <w:b/>
          <w:bCs/>
          <w:color w:val="000000"/>
          <w:sz w:val="24"/>
          <w:szCs w:val="24"/>
          <w:lang w:val="es-ES"/>
        </w:rPr>
        <w:t xml:space="preserve">      ii.        Posterior a la ejecución</w:t>
      </w:r>
    </w:p>
    <w:p w:rsidR="003315C1" w:rsidRDefault="003315C1" w:rsidP="003315C1">
      <w:pPr>
        <w:autoSpaceDE w:val="0"/>
        <w:autoSpaceDN w:val="0"/>
        <w:adjustRightInd w:val="0"/>
        <w:jc w:val="both"/>
        <w:rPr>
          <w:rFonts w:ascii="Arial" w:eastAsiaTheme="minorHAnsi" w:hAnsi="Arial" w:cs="Arial"/>
          <w:b/>
          <w:bCs/>
          <w:color w:val="000000"/>
          <w:lang w:val="es-ES"/>
        </w:rPr>
      </w:pPr>
    </w:p>
    <w:p w:rsidR="003315C1" w:rsidRDefault="003315C1" w:rsidP="003315C1">
      <w:pPr>
        <w:autoSpaceDE w:val="0"/>
        <w:autoSpaceDN w:val="0"/>
        <w:adjustRightInd w:val="0"/>
        <w:spacing w:line="360" w:lineRule="auto"/>
        <w:jc w:val="both"/>
        <w:rPr>
          <w:rFonts w:ascii="Arial" w:hAnsi="Arial" w:cs="Arial"/>
          <w:sz w:val="24"/>
          <w:lang w:val="es-ES"/>
        </w:rPr>
      </w:pPr>
      <w:r w:rsidRPr="00FA0CB3">
        <w:rPr>
          <w:rFonts w:ascii="Arial" w:hAnsi="Arial" w:cs="Arial"/>
          <w:sz w:val="24"/>
          <w:lang w:val="es-ES"/>
        </w:rPr>
        <w:t>El contratista deberá realizar la certificación de cada punto de datos/voz</w:t>
      </w:r>
      <w:r>
        <w:rPr>
          <w:rFonts w:ascii="Arial" w:hAnsi="Arial" w:cs="Arial"/>
          <w:sz w:val="24"/>
          <w:lang w:val="es-ES"/>
        </w:rPr>
        <w:t xml:space="preserve"> </w:t>
      </w:r>
      <w:r w:rsidRPr="00FA0CB3">
        <w:rPr>
          <w:rFonts w:ascii="Arial" w:hAnsi="Arial" w:cs="Arial"/>
          <w:sz w:val="24"/>
          <w:lang w:val="es-ES"/>
        </w:rPr>
        <w:t>instalado el mismo que debe cumplir con estándares de CAT.6 A para</w:t>
      </w:r>
      <w:r>
        <w:rPr>
          <w:rFonts w:ascii="Arial" w:hAnsi="Arial" w:cs="Arial"/>
          <w:sz w:val="24"/>
          <w:lang w:val="es-ES"/>
        </w:rPr>
        <w:t xml:space="preserve"> </w:t>
      </w:r>
      <w:r w:rsidRPr="00FA0CB3">
        <w:rPr>
          <w:rFonts w:ascii="Arial" w:hAnsi="Arial" w:cs="Arial"/>
          <w:sz w:val="24"/>
          <w:lang w:val="es-ES"/>
        </w:rPr>
        <w:t xml:space="preserve">determinar su correcto funcionamiento. </w:t>
      </w:r>
    </w:p>
    <w:p w:rsidR="003315C1" w:rsidRPr="00FA0CB3" w:rsidRDefault="003315C1" w:rsidP="003315C1">
      <w:pPr>
        <w:autoSpaceDE w:val="0"/>
        <w:autoSpaceDN w:val="0"/>
        <w:adjustRightInd w:val="0"/>
        <w:jc w:val="both"/>
        <w:rPr>
          <w:rFonts w:ascii="Arial" w:hAnsi="Arial" w:cs="Arial"/>
          <w:sz w:val="24"/>
          <w:lang w:val="es-ES"/>
        </w:rPr>
      </w:pPr>
    </w:p>
    <w:p w:rsidR="003315C1" w:rsidRPr="00C2771C" w:rsidRDefault="003315C1" w:rsidP="003315C1">
      <w:pPr>
        <w:autoSpaceDE w:val="0"/>
        <w:autoSpaceDN w:val="0"/>
        <w:adjustRightInd w:val="0"/>
        <w:jc w:val="both"/>
        <w:rPr>
          <w:rFonts w:ascii="Arial" w:eastAsiaTheme="minorHAnsi" w:hAnsi="Arial" w:cs="Arial"/>
          <w:b/>
          <w:bCs/>
          <w:color w:val="000000"/>
          <w:sz w:val="24"/>
          <w:szCs w:val="24"/>
          <w:lang w:val="es-ES"/>
        </w:rPr>
      </w:pPr>
      <w:r w:rsidRPr="00C2771C">
        <w:rPr>
          <w:rFonts w:ascii="Arial" w:eastAsiaTheme="minorHAnsi" w:hAnsi="Arial" w:cs="Arial"/>
          <w:b/>
          <w:bCs/>
          <w:color w:val="000000"/>
          <w:sz w:val="24"/>
          <w:szCs w:val="24"/>
          <w:lang w:val="es-ES"/>
        </w:rPr>
        <w:t xml:space="preserve">      iii. Complementación del rubro</w:t>
      </w:r>
    </w:p>
    <w:p w:rsidR="003315C1" w:rsidRDefault="003315C1" w:rsidP="003315C1">
      <w:pPr>
        <w:autoSpaceDE w:val="0"/>
        <w:autoSpaceDN w:val="0"/>
        <w:adjustRightInd w:val="0"/>
        <w:jc w:val="both"/>
        <w:rPr>
          <w:rFonts w:ascii="Arial" w:eastAsiaTheme="minorHAnsi" w:hAnsi="Arial" w:cs="Arial"/>
          <w:b/>
          <w:bCs/>
          <w:color w:val="000000"/>
          <w:lang w:val="es-ES"/>
        </w:rPr>
      </w:pPr>
    </w:p>
    <w:p w:rsidR="003315C1" w:rsidRDefault="003315C1" w:rsidP="003315C1">
      <w:pPr>
        <w:autoSpaceDE w:val="0"/>
        <w:autoSpaceDN w:val="0"/>
        <w:adjustRightInd w:val="0"/>
        <w:spacing w:line="360" w:lineRule="auto"/>
        <w:jc w:val="both"/>
        <w:rPr>
          <w:rFonts w:ascii="Arial" w:hAnsi="Arial" w:cs="Arial"/>
          <w:sz w:val="24"/>
          <w:lang w:val="es-ES"/>
        </w:rPr>
      </w:pPr>
      <w:r w:rsidRPr="00FA0CB3">
        <w:rPr>
          <w:rFonts w:ascii="Arial" w:hAnsi="Arial" w:cs="Arial"/>
          <w:sz w:val="24"/>
          <w:lang w:val="es-ES"/>
        </w:rPr>
        <w:t>En caso de existir fallas en el equipo o instalación se procederá a ejecutar las</w:t>
      </w:r>
      <w:r>
        <w:rPr>
          <w:rFonts w:ascii="Arial" w:hAnsi="Arial" w:cs="Arial"/>
          <w:sz w:val="24"/>
          <w:lang w:val="es-ES"/>
        </w:rPr>
        <w:t xml:space="preserve"> </w:t>
      </w:r>
      <w:r w:rsidRPr="00FA0CB3">
        <w:rPr>
          <w:rFonts w:ascii="Arial" w:hAnsi="Arial" w:cs="Arial"/>
          <w:sz w:val="24"/>
          <w:lang w:val="es-ES"/>
        </w:rPr>
        <w:t>garantías de fábrica de  los equipos e  instalación mediante el contratista.</w:t>
      </w:r>
      <w:r>
        <w:rPr>
          <w:rFonts w:ascii="Arial" w:hAnsi="Arial" w:cs="Arial"/>
          <w:sz w:val="24"/>
          <w:lang w:val="es-ES"/>
        </w:rPr>
        <w:t xml:space="preserve"> </w:t>
      </w:r>
    </w:p>
    <w:p w:rsidR="003315C1" w:rsidRDefault="0040127D" w:rsidP="003315C1">
      <w:pPr>
        <w:rPr>
          <w:rFonts w:ascii="Arial" w:hAnsi="Arial" w:cs="Arial"/>
          <w:b/>
          <w:sz w:val="24"/>
          <w:lang w:val="es-ES"/>
        </w:rPr>
      </w:pPr>
      <w:r w:rsidRPr="0040127D">
        <w:rPr>
          <w:rFonts w:ascii="Arial" w:hAnsi="Arial" w:cs="Arial"/>
          <w:b/>
          <w:sz w:val="24"/>
          <w:lang w:val="es-ES"/>
        </w:rPr>
        <w:t>SISTEMA DE CONDUCCION Y CABLES</w:t>
      </w:r>
    </w:p>
    <w:p w:rsidR="0040127D" w:rsidRDefault="0040127D" w:rsidP="003315C1">
      <w:pPr>
        <w:rPr>
          <w:rFonts w:ascii="Arial" w:hAnsi="Arial" w:cs="Arial"/>
          <w:sz w:val="24"/>
          <w:lang w:val="es-ES"/>
        </w:rPr>
      </w:pPr>
    </w:p>
    <w:p w:rsidR="0040127D" w:rsidRDefault="003315C1" w:rsidP="003315C1">
      <w:pPr>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0040127D" w:rsidRPr="0040127D">
        <w:rPr>
          <w:rFonts w:ascii="Arial" w:hAnsi="Arial" w:cs="Arial"/>
          <w:b/>
          <w:sz w:val="24"/>
          <w:szCs w:val="24"/>
        </w:rPr>
        <w:t>516413</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0040127D" w:rsidRPr="0040127D">
        <w:rPr>
          <w:rFonts w:ascii="Arial" w:hAnsi="Arial" w:cs="Arial"/>
          <w:b/>
          <w:sz w:val="24"/>
          <w:szCs w:val="24"/>
        </w:rPr>
        <w:t>CANALETA 20 X 10 CM CON ACCESORIOS</w:t>
      </w:r>
    </w:p>
    <w:p w:rsidR="003315C1" w:rsidRDefault="003315C1" w:rsidP="003315C1">
      <w:pPr>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0040127D" w:rsidRPr="0040127D">
        <w:rPr>
          <w:rFonts w:ascii="Arial" w:hAnsi="Arial" w:cs="Arial"/>
          <w:b/>
          <w:sz w:val="24"/>
          <w:szCs w:val="24"/>
        </w:rPr>
        <w:t>516501</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0040127D" w:rsidRPr="0040127D">
        <w:rPr>
          <w:rFonts w:ascii="Arial" w:hAnsi="Arial" w:cs="Arial"/>
          <w:b/>
          <w:sz w:val="24"/>
          <w:szCs w:val="24"/>
        </w:rPr>
        <w:t>TUBERIA EMT DE ½" CON ACCESORIOS</w:t>
      </w:r>
    </w:p>
    <w:p w:rsidR="003315C1" w:rsidRDefault="003315C1" w:rsidP="003315C1">
      <w:pPr>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0040127D" w:rsidRPr="0040127D">
        <w:rPr>
          <w:rFonts w:ascii="Arial" w:hAnsi="Arial" w:cs="Arial"/>
          <w:b/>
          <w:sz w:val="24"/>
          <w:szCs w:val="24"/>
        </w:rPr>
        <w:t>516500</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0040127D" w:rsidRPr="0040127D">
        <w:rPr>
          <w:rFonts w:ascii="Arial" w:hAnsi="Arial" w:cs="Arial"/>
          <w:b/>
          <w:sz w:val="24"/>
          <w:szCs w:val="24"/>
        </w:rPr>
        <w:t>TUBERÍA DE PVC PRESION /ROSCA D=2"+ ACCESORIOS POLIMEX</w:t>
      </w:r>
    </w:p>
    <w:p w:rsidR="003315C1" w:rsidRDefault="003315C1" w:rsidP="003315C1">
      <w:pPr>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0040127D" w:rsidRPr="0040127D">
        <w:rPr>
          <w:rFonts w:ascii="Arial" w:hAnsi="Arial" w:cs="Arial"/>
          <w:b/>
          <w:sz w:val="24"/>
          <w:szCs w:val="24"/>
        </w:rPr>
        <w:t>516508</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0040127D" w:rsidRPr="0040127D">
        <w:rPr>
          <w:rFonts w:ascii="Arial" w:hAnsi="Arial" w:cs="Arial"/>
          <w:b/>
          <w:sz w:val="24"/>
          <w:szCs w:val="24"/>
        </w:rPr>
        <w:t>TUBERIA BX DE ½"</w:t>
      </w:r>
    </w:p>
    <w:p w:rsidR="003315C1" w:rsidRDefault="003315C1" w:rsidP="003315C1">
      <w:pPr>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0040127D" w:rsidRPr="0040127D">
        <w:rPr>
          <w:rFonts w:ascii="Arial" w:hAnsi="Arial" w:cs="Arial"/>
          <w:b/>
          <w:sz w:val="24"/>
          <w:szCs w:val="24"/>
        </w:rPr>
        <w:t>516299</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0040127D" w:rsidRPr="0040127D">
        <w:rPr>
          <w:rFonts w:ascii="Arial" w:hAnsi="Arial" w:cs="Arial"/>
          <w:b/>
          <w:sz w:val="24"/>
          <w:szCs w:val="24"/>
        </w:rPr>
        <w:t>CABLE CAT6A</w:t>
      </w:r>
    </w:p>
    <w:p w:rsidR="0040127D" w:rsidRDefault="0040127D" w:rsidP="003315C1">
      <w:pPr>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40127D">
        <w:rPr>
          <w:rFonts w:ascii="Arial" w:hAnsi="Arial" w:cs="Arial"/>
          <w:b/>
          <w:sz w:val="24"/>
          <w:szCs w:val="24"/>
        </w:rPr>
        <w:t>516299</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40127D">
        <w:rPr>
          <w:rFonts w:ascii="Arial" w:hAnsi="Arial" w:cs="Arial"/>
          <w:b/>
          <w:sz w:val="24"/>
          <w:szCs w:val="24"/>
        </w:rPr>
        <w:t>CABLE ANTIFLAMA</w:t>
      </w:r>
    </w:p>
    <w:p w:rsidR="0040127D" w:rsidRDefault="0040127D" w:rsidP="003315C1">
      <w:pPr>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40127D">
        <w:rPr>
          <w:rFonts w:ascii="Arial" w:hAnsi="Arial" w:cs="Arial"/>
          <w:b/>
          <w:sz w:val="24"/>
          <w:szCs w:val="24"/>
        </w:rPr>
        <w:t>516299</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40127D">
        <w:rPr>
          <w:rFonts w:ascii="Arial" w:hAnsi="Arial" w:cs="Arial"/>
          <w:b/>
          <w:sz w:val="24"/>
          <w:szCs w:val="24"/>
        </w:rPr>
        <w:t>CABLE CAT5E</w:t>
      </w:r>
    </w:p>
    <w:p w:rsidR="0040127D" w:rsidRDefault="0040127D" w:rsidP="003315C1">
      <w:pPr>
        <w:rPr>
          <w:rFonts w:ascii="Arial" w:hAnsi="Arial" w:cs="Arial"/>
          <w:b/>
          <w:sz w:val="24"/>
          <w:szCs w:val="24"/>
        </w:rPr>
      </w:pPr>
    </w:p>
    <w:p w:rsidR="0040127D" w:rsidRDefault="0040127D" w:rsidP="0040127D">
      <w:pPr>
        <w:jc w:val="both"/>
        <w:rPr>
          <w:rFonts w:ascii="Arial" w:hAnsi="Arial" w:cs="Arial"/>
          <w:b/>
          <w:sz w:val="24"/>
          <w:szCs w:val="24"/>
        </w:rPr>
      </w:pPr>
      <w:r>
        <w:rPr>
          <w:rFonts w:ascii="Arial" w:hAnsi="Arial" w:cs="Arial"/>
          <w:b/>
          <w:sz w:val="24"/>
          <w:szCs w:val="24"/>
        </w:rPr>
        <w:t>DESCRIPCION:</w:t>
      </w:r>
    </w:p>
    <w:p w:rsidR="0040127D" w:rsidRDefault="0040127D" w:rsidP="0040127D">
      <w:pPr>
        <w:jc w:val="both"/>
        <w:rPr>
          <w:rFonts w:ascii="Arial" w:hAnsi="Arial" w:cs="Arial"/>
          <w:sz w:val="24"/>
          <w:szCs w:val="24"/>
        </w:rPr>
      </w:pPr>
      <w:r>
        <w:rPr>
          <w:rFonts w:ascii="Arial" w:hAnsi="Arial" w:cs="Arial"/>
          <w:sz w:val="24"/>
          <w:szCs w:val="24"/>
        </w:rPr>
        <w:t xml:space="preserve">Estos rubros aquí descritos servirán para canalizar los cables que se utilizaran en el sistema contra incendios, siendo estos de un material de difícil daño contra las llamas que  pudiesen suscitar dentro de las instalaciones de la institución, para lo cual se utilizaran </w:t>
      </w:r>
      <w:r w:rsidR="00467B43">
        <w:rPr>
          <w:rFonts w:ascii="Arial" w:hAnsi="Arial" w:cs="Arial"/>
          <w:sz w:val="24"/>
          <w:szCs w:val="24"/>
        </w:rPr>
        <w:t>el mejor material contra el mismo.</w:t>
      </w:r>
    </w:p>
    <w:p w:rsidR="0040127D" w:rsidRDefault="0040127D" w:rsidP="0040127D">
      <w:pPr>
        <w:jc w:val="both"/>
        <w:rPr>
          <w:rFonts w:ascii="Arial" w:hAnsi="Arial" w:cs="Arial"/>
          <w:sz w:val="24"/>
          <w:szCs w:val="24"/>
        </w:rPr>
      </w:pPr>
    </w:p>
    <w:p w:rsidR="0040127D" w:rsidRPr="00995E5D" w:rsidRDefault="0040127D" w:rsidP="0040127D">
      <w:pPr>
        <w:jc w:val="both"/>
        <w:rPr>
          <w:rFonts w:ascii="Arial" w:hAnsi="Arial" w:cs="Arial"/>
          <w:b/>
          <w:sz w:val="24"/>
          <w:szCs w:val="24"/>
        </w:rPr>
      </w:pPr>
      <w:r w:rsidRPr="00995E5D">
        <w:rPr>
          <w:rFonts w:ascii="Arial" w:hAnsi="Arial" w:cs="Arial"/>
          <w:b/>
          <w:sz w:val="24"/>
          <w:szCs w:val="24"/>
        </w:rPr>
        <w:t>PROCEDIMIENTO.-</w:t>
      </w:r>
    </w:p>
    <w:p w:rsidR="0040127D" w:rsidRDefault="0040127D" w:rsidP="0040127D">
      <w:pPr>
        <w:jc w:val="both"/>
        <w:rPr>
          <w:rFonts w:ascii="Arial" w:hAnsi="Arial" w:cs="Arial"/>
          <w:sz w:val="24"/>
          <w:szCs w:val="24"/>
        </w:rPr>
      </w:pPr>
      <w:r>
        <w:rPr>
          <w:rFonts w:ascii="Arial" w:hAnsi="Arial" w:cs="Arial"/>
          <w:sz w:val="24"/>
          <w:szCs w:val="24"/>
        </w:rPr>
        <w:t xml:space="preserve">Se procederá a instalar en lugares </w:t>
      </w:r>
      <w:r w:rsidR="00467B43">
        <w:rPr>
          <w:rFonts w:ascii="Arial" w:hAnsi="Arial" w:cs="Arial"/>
          <w:sz w:val="24"/>
          <w:szCs w:val="24"/>
        </w:rPr>
        <w:t>ya establecidos en el plano previa señalización y autorización del fiscalizador</w:t>
      </w:r>
      <w:r>
        <w:rPr>
          <w:rFonts w:ascii="Arial" w:hAnsi="Arial" w:cs="Arial"/>
          <w:sz w:val="24"/>
          <w:szCs w:val="24"/>
        </w:rPr>
        <w:t>.</w:t>
      </w:r>
    </w:p>
    <w:p w:rsidR="0040127D" w:rsidRDefault="0040127D" w:rsidP="0040127D">
      <w:pPr>
        <w:jc w:val="both"/>
        <w:rPr>
          <w:rFonts w:ascii="Arial" w:hAnsi="Arial" w:cs="Arial"/>
          <w:sz w:val="24"/>
          <w:szCs w:val="24"/>
        </w:rPr>
      </w:pPr>
      <w:r>
        <w:rPr>
          <w:rFonts w:ascii="Arial" w:hAnsi="Arial" w:cs="Arial"/>
          <w:sz w:val="24"/>
          <w:szCs w:val="24"/>
        </w:rPr>
        <w:t>La instalación de todos estos equipos lo realizara el personal autorizado y especializado.</w:t>
      </w:r>
    </w:p>
    <w:p w:rsidR="0040127D" w:rsidRDefault="0040127D" w:rsidP="0040127D">
      <w:pPr>
        <w:jc w:val="both"/>
        <w:rPr>
          <w:rFonts w:ascii="Arial" w:hAnsi="Arial" w:cs="Arial"/>
          <w:sz w:val="24"/>
          <w:szCs w:val="24"/>
        </w:rPr>
      </w:pPr>
      <w:r>
        <w:rPr>
          <w:rFonts w:ascii="Arial" w:hAnsi="Arial" w:cs="Arial"/>
          <w:sz w:val="24"/>
          <w:szCs w:val="24"/>
        </w:rPr>
        <w:t>Si existiera algún defecto o daño el contratista hará uso de la garantía.</w:t>
      </w:r>
    </w:p>
    <w:p w:rsidR="0040127D" w:rsidRPr="00995E5D" w:rsidRDefault="0040127D" w:rsidP="0040127D">
      <w:pPr>
        <w:jc w:val="both"/>
        <w:rPr>
          <w:rFonts w:ascii="Arial" w:hAnsi="Arial" w:cs="Arial"/>
          <w:b/>
          <w:sz w:val="24"/>
          <w:szCs w:val="24"/>
        </w:rPr>
      </w:pPr>
      <w:r w:rsidRPr="00995E5D">
        <w:rPr>
          <w:rFonts w:ascii="Arial" w:hAnsi="Arial" w:cs="Arial"/>
          <w:b/>
          <w:sz w:val="24"/>
          <w:szCs w:val="24"/>
        </w:rPr>
        <w:t>MEDICION Y PAGO.-</w:t>
      </w:r>
    </w:p>
    <w:p w:rsidR="0040127D" w:rsidRDefault="0040127D" w:rsidP="0040127D">
      <w:pPr>
        <w:jc w:val="both"/>
        <w:rPr>
          <w:rFonts w:ascii="Arial" w:hAnsi="Arial" w:cs="Arial"/>
          <w:sz w:val="24"/>
          <w:szCs w:val="24"/>
        </w:rPr>
      </w:pPr>
      <w:r>
        <w:rPr>
          <w:rFonts w:ascii="Arial" w:hAnsi="Arial" w:cs="Arial"/>
          <w:sz w:val="24"/>
          <w:szCs w:val="24"/>
        </w:rPr>
        <w:t>Todos estos rubros se medirán en unidad y se pagaran según los establezca el presupuesto.</w:t>
      </w:r>
    </w:p>
    <w:p w:rsidR="0040127D" w:rsidRDefault="0080795A" w:rsidP="003315C1">
      <w:pPr>
        <w:rPr>
          <w:rFonts w:ascii="Arial" w:hAnsi="Arial" w:cs="Arial"/>
          <w:b/>
          <w:sz w:val="24"/>
          <w:szCs w:val="24"/>
        </w:rPr>
      </w:pPr>
      <w:r w:rsidRPr="0080795A">
        <w:rPr>
          <w:rFonts w:ascii="Arial" w:hAnsi="Arial" w:cs="Arial"/>
          <w:b/>
          <w:sz w:val="24"/>
          <w:szCs w:val="24"/>
        </w:rPr>
        <w:t>RED DE INSTALACIONES DE AGUA DE MAR</w:t>
      </w:r>
    </w:p>
    <w:p w:rsidR="00425806" w:rsidRDefault="00425806" w:rsidP="00425806">
      <w:pPr>
        <w:widowControl w:val="0"/>
        <w:tabs>
          <w:tab w:val="left" w:pos="3000"/>
        </w:tabs>
        <w:autoSpaceDE w:val="0"/>
        <w:autoSpaceDN w:val="0"/>
        <w:adjustRightInd w:val="0"/>
        <w:jc w:val="both"/>
        <w:rPr>
          <w:rFonts w:ascii="Arial" w:hAnsi="Arial" w:cs="Arial"/>
          <w:b/>
          <w:sz w:val="24"/>
          <w:szCs w:val="24"/>
        </w:rPr>
      </w:pPr>
    </w:p>
    <w:p w:rsidR="00425806" w:rsidRDefault="00425806" w:rsidP="0042580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25806">
        <w:rPr>
          <w:rFonts w:ascii="Arial" w:hAnsi="Arial" w:cs="Arial"/>
          <w:b/>
          <w:sz w:val="24"/>
          <w:szCs w:val="24"/>
        </w:rPr>
        <w:t>516356</w:t>
      </w:r>
      <w:r w:rsidRPr="00825987">
        <w:rPr>
          <w:rFonts w:ascii="Arial" w:hAnsi="Arial" w:cs="Arial"/>
          <w:b/>
          <w:sz w:val="24"/>
          <w:szCs w:val="24"/>
        </w:rPr>
        <w:tab/>
        <w:t xml:space="preserve">RUBRO: </w:t>
      </w:r>
      <w:r w:rsidRPr="00425806">
        <w:rPr>
          <w:rFonts w:ascii="Arial" w:hAnsi="Arial" w:cs="Arial"/>
          <w:b/>
          <w:sz w:val="24"/>
          <w:szCs w:val="24"/>
        </w:rPr>
        <w:t>EXCAVACIÓN DE ZANJA PARA TUBERIA</w:t>
      </w:r>
    </w:p>
    <w:p w:rsidR="00425806" w:rsidRDefault="00425806" w:rsidP="00425806">
      <w:pPr>
        <w:widowControl w:val="0"/>
        <w:tabs>
          <w:tab w:val="left" w:pos="3000"/>
        </w:tabs>
        <w:autoSpaceDE w:val="0"/>
        <w:autoSpaceDN w:val="0"/>
        <w:adjustRightInd w:val="0"/>
        <w:jc w:val="both"/>
        <w:rPr>
          <w:rFonts w:ascii="Arial" w:hAnsi="Arial" w:cs="Arial"/>
          <w:b/>
          <w:sz w:val="24"/>
          <w:szCs w:val="24"/>
        </w:rPr>
      </w:pPr>
    </w:p>
    <w:p w:rsidR="00425806" w:rsidRPr="00A950DF" w:rsidRDefault="00425806" w:rsidP="0042580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425806" w:rsidRPr="00552270" w:rsidRDefault="00425806" w:rsidP="00425806">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425806" w:rsidRPr="00552270" w:rsidRDefault="00425806" w:rsidP="00425806">
      <w:pPr>
        <w:widowControl w:val="0"/>
        <w:autoSpaceDE w:val="0"/>
        <w:autoSpaceDN w:val="0"/>
        <w:adjustRightInd w:val="0"/>
        <w:jc w:val="both"/>
        <w:rPr>
          <w:rFonts w:ascii="Arial" w:hAnsi="Arial" w:cs="Arial"/>
          <w:sz w:val="24"/>
          <w:szCs w:val="24"/>
        </w:rPr>
      </w:pPr>
    </w:p>
    <w:p w:rsidR="00425806" w:rsidRPr="00552270" w:rsidRDefault="00425806" w:rsidP="00425806">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425806" w:rsidRPr="00552270" w:rsidRDefault="00425806" w:rsidP="00425806">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425806" w:rsidRPr="00552270" w:rsidRDefault="00425806" w:rsidP="00425806">
      <w:pPr>
        <w:widowControl w:val="0"/>
        <w:autoSpaceDE w:val="0"/>
        <w:autoSpaceDN w:val="0"/>
        <w:adjustRightInd w:val="0"/>
        <w:jc w:val="both"/>
        <w:rPr>
          <w:rFonts w:ascii="Arial" w:hAnsi="Arial" w:cs="Arial"/>
          <w:sz w:val="24"/>
          <w:szCs w:val="24"/>
        </w:rPr>
      </w:pPr>
    </w:p>
    <w:p w:rsidR="00425806" w:rsidRPr="00552270" w:rsidRDefault="00425806" w:rsidP="00425806">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425806" w:rsidRPr="00552270" w:rsidRDefault="00425806" w:rsidP="00425806">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425806" w:rsidRPr="00552270" w:rsidRDefault="00425806" w:rsidP="00425806">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425806" w:rsidRPr="00825987" w:rsidRDefault="00425806" w:rsidP="00425806">
      <w:pPr>
        <w:widowControl w:val="0"/>
        <w:autoSpaceDE w:val="0"/>
        <w:autoSpaceDN w:val="0"/>
        <w:adjustRightInd w:val="0"/>
        <w:jc w:val="both"/>
        <w:rPr>
          <w:rFonts w:ascii="Arial" w:hAnsi="Arial" w:cs="Arial"/>
          <w:sz w:val="24"/>
          <w:szCs w:val="24"/>
        </w:rPr>
      </w:pPr>
    </w:p>
    <w:p w:rsidR="00425806" w:rsidRPr="00825987" w:rsidRDefault="00425806" w:rsidP="0042580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425806" w:rsidRPr="00825987" w:rsidRDefault="00425806" w:rsidP="0042580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425806" w:rsidRPr="00825987" w:rsidRDefault="00425806" w:rsidP="0042580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425806" w:rsidRPr="00825987" w:rsidRDefault="00425806" w:rsidP="0042580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425806" w:rsidRDefault="00425806">
      <w:pPr>
        <w:rPr>
          <w:rFonts w:ascii="Arial" w:hAnsi="Arial" w:cs="Arial"/>
          <w:b/>
          <w:sz w:val="24"/>
          <w:szCs w:val="24"/>
        </w:rPr>
      </w:pPr>
    </w:p>
    <w:p w:rsidR="00425806" w:rsidRPr="00825987" w:rsidRDefault="00425806" w:rsidP="0042580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515613</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RELLENO COMPACTADO CON MATERIAL DE MEJORAMIENTO IMPORTADO.</w:t>
      </w:r>
    </w:p>
    <w:p w:rsidR="00425806" w:rsidRDefault="00425806" w:rsidP="00425806">
      <w:pPr>
        <w:widowControl w:val="0"/>
        <w:tabs>
          <w:tab w:val="left" w:pos="3000"/>
        </w:tabs>
        <w:autoSpaceDE w:val="0"/>
        <w:autoSpaceDN w:val="0"/>
        <w:adjustRightInd w:val="0"/>
        <w:jc w:val="both"/>
        <w:rPr>
          <w:rFonts w:ascii="Arial" w:hAnsi="Arial" w:cs="Arial"/>
          <w:b/>
          <w:bCs/>
          <w:sz w:val="24"/>
          <w:szCs w:val="24"/>
        </w:rPr>
      </w:pPr>
    </w:p>
    <w:p w:rsidR="00425806" w:rsidRDefault="00425806" w:rsidP="00425806">
      <w:pPr>
        <w:widowControl w:val="0"/>
        <w:tabs>
          <w:tab w:val="left" w:pos="3000"/>
        </w:tabs>
        <w:autoSpaceDE w:val="0"/>
        <w:autoSpaceDN w:val="0"/>
        <w:adjustRightInd w:val="0"/>
        <w:jc w:val="both"/>
        <w:rPr>
          <w:rFonts w:ascii="Arial" w:hAnsi="Arial" w:cs="Arial"/>
          <w:b/>
          <w:bCs/>
          <w:sz w:val="24"/>
          <w:szCs w:val="24"/>
        </w:rPr>
      </w:pPr>
    </w:p>
    <w:p w:rsidR="00425806" w:rsidRPr="006E14E9" w:rsidRDefault="00425806" w:rsidP="00425806">
      <w:pPr>
        <w:ind w:right="-1"/>
        <w:jc w:val="both"/>
        <w:rPr>
          <w:rFonts w:ascii="Arial" w:hAnsi="Arial" w:cs="Arial"/>
          <w:sz w:val="24"/>
          <w:szCs w:val="24"/>
        </w:rPr>
      </w:pPr>
      <w:r w:rsidRPr="006E14E9">
        <w:rPr>
          <w:rFonts w:ascii="Arial" w:hAnsi="Arial" w:cs="Arial"/>
          <w:b/>
          <w:iCs/>
          <w:sz w:val="24"/>
          <w:szCs w:val="24"/>
        </w:rPr>
        <w:lastRenderedPageBreak/>
        <w:t>DESCRIPCIÓN</w:t>
      </w:r>
      <w:r w:rsidRPr="006E14E9">
        <w:rPr>
          <w:rFonts w:ascii="Arial" w:hAnsi="Arial" w:cs="Arial"/>
          <w:sz w:val="24"/>
          <w:szCs w:val="24"/>
        </w:rPr>
        <w:t xml:space="preserve">.- </w:t>
      </w:r>
    </w:p>
    <w:p w:rsidR="00425806" w:rsidRPr="006E14E9" w:rsidRDefault="00425806" w:rsidP="00425806">
      <w:pPr>
        <w:ind w:right="-1"/>
        <w:jc w:val="both"/>
        <w:rPr>
          <w:rFonts w:ascii="Arial" w:hAnsi="Arial" w:cs="Arial"/>
          <w:sz w:val="24"/>
          <w:szCs w:val="24"/>
        </w:rPr>
      </w:pPr>
      <w:r w:rsidRPr="006E14E9">
        <w:rPr>
          <w:rFonts w:ascii="Arial" w:hAnsi="Arial" w:cs="Arial"/>
          <w:sz w:val="24"/>
          <w:szCs w:val="24"/>
        </w:rPr>
        <w:t xml:space="preserve">El contratista deberá realizar el relleno para la instalación de la tubería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detallan en estas especificaciones. </w:t>
      </w:r>
    </w:p>
    <w:p w:rsidR="00425806" w:rsidRDefault="00425806" w:rsidP="00425806">
      <w:pPr>
        <w:ind w:right="-1"/>
        <w:jc w:val="both"/>
        <w:rPr>
          <w:rFonts w:ascii="Arial" w:hAnsi="Arial" w:cs="Arial"/>
          <w:b/>
          <w:sz w:val="24"/>
          <w:szCs w:val="24"/>
        </w:rPr>
      </w:pPr>
    </w:p>
    <w:p w:rsidR="00425806" w:rsidRPr="006E14E9" w:rsidRDefault="00425806" w:rsidP="00425806">
      <w:pPr>
        <w:ind w:right="-1"/>
        <w:jc w:val="both"/>
        <w:rPr>
          <w:rFonts w:ascii="Arial" w:hAnsi="Arial" w:cs="Arial"/>
          <w:b/>
          <w:sz w:val="24"/>
          <w:szCs w:val="24"/>
        </w:rPr>
      </w:pPr>
      <w:r w:rsidRPr="006E14E9">
        <w:rPr>
          <w:rFonts w:ascii="Arial" w:hAnsi="Arial" w:cs="Arial"/>
          <w:b/>
          <w:sz w:val="24"/>
          <w:szCs w:val="24"/>
        </w:rPr>
        <w:t xml:space="preserve">PROCEDIMIENTO.- </w:t>
      </w:r>
    </w:p>
    <w:p w:rsidR="00425806" w:rsidRPr="006E14E9" w:rsidRDefault="00425806" w:rsidP="00425806">
      <w:pPr>
        <w:ind w:right="-1"/>
        <w:jc w:val="both"/>
        <w:rPr>
          <w:rFonts w:ascii="Arial" w:hAnsi="Arial" w:cs="Arial"/>
          <w:sz w:val="24"/>
          <w:szCs w:val="24"/>
        </w:rPr>
      </w:pPr>
      <w:r w:rsidRPr="006E14E9">
        <w:rPr>
          <w:rFonts w:ascii="Arial" w:hAnsi="Arial" w:cs="Arial"/>
          <w:sz w:val="24"/>
          <w:szCs w:val="24"/>
        </w:rPr>
        <w:t xml:space="preserve">Para el relleno con material importado se deberá contemplar las siguientes características: </w:t>
      </w:r>
    </w:p>
    <w:p w:rsidR="00425806" w:rsidRPr="006E14E9" w:rsidRDefault="00425806" w:rsidP="00425806">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425806" w:rsidRPr="006E14E9" w:rsidRDefault="00425806" w:rsidP="00425806">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Todo el material del relleno deberá estar libre de cenizas, desechos, materiales orgánicos o vegetales, piedras o rocas u otro material no apropiado.</w:t>
      </w:r>
    </w:p>
    <w:p w:rsidR="00425806" w:rsidRPr="003E5F0B" w:rsidRDefault="00425806" w:rsidP="00425806">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425806" w:rsidRDefault="00425806" w:rsidP="00425806">
      <w:pPr>
        <w:tabs>
          <w:tab w:val="left" w:pos="-720"/>
          <w:tab w:val="left" w:pos="0"/>
        </w:tabs>
        <w:suppressAutoHyphens/>
        <w:ind w:right="-1"/>
        <w:jc w:val="both"/>
        <w:rPr>
          <w:rFonts w:ascii="Arial" w:hAnsi="Arial" w:cs="Arial"/>
          <w:b/>
          <w:sz w:val="24"/>
          <w:szCs w:val="24"/>
        </w:rPr>
      </w:pPr>
    </w:p>
    <w:p w:rsidR="00425806" w:rsidRDefault="00425806" w:rsidP="00425806">
      <w:pPr>
        <w:tabs>
          <w:tab w:val="left" w:pos="-720"/>
          <w:tab w:val="left" w:pos="0"/>
        </w:tabs>
        <w:suppressAutoHyphens/>
        <w:ind w:right="-1"/>
        <w:jc w:val="both"/>
        <w:rPr>
          <w:rFonts w:ascii="Arial" w:hAnsi="Arial" w:cs="Arial"/>
          <w:b/>
          <w:sz w:val="24"/>
          <w:szCs w:val="24"/>
        </w:rPr>
      </w:pPr>
    </w:p>
    <w:p w:rsidR="00425806" w:rsidRPr="006E14E9" w:rsidRDefault="00425806" w:rsidP="00425806">
      <w:pPr>
        <w:tabs>
          <w:tab w:val="left" w:pos="-720"/>
          <w:tab w:val="left" w:pos="0"/>
        </w:tabs>
        <w:suppressAutoHyphens/>
        <w:ind w:right="-1"/>
        <w:jc w:val="both"/>
        <w:rPr>
          <w:rFonts w:ascii="Arial" w:hAnsi="Arial" w:cs="Arial"/>
          <w:b/>
          <w:sz w:val="24"/>
          <w:szCs w:val="24"/>
        </w:rPr>
      </w:pPr>
      <w:r w:rsidRPr="006E14E9">
        <w:rPr>
          <w:rFonts w:ascii="Arial" w:hAnsi="Arial" w:cs="Arial"/>
          <w:b/>
          <w:sz w:val="24"/>
          <w:szCs w:val="24"/>
        </w:rPr>
        <w:t>MEDICIÓN Y PAGO.-</w:t>
      </w:r>
    </w:p>
    <w:p w:rsidR="00425806" w:rsidRPr="006E14E9" w:rsidRDefault="00425806" w:rsidP="00425806">
      <w:pPr>
        <w:tabs>
          <w:tab w:val="left" w:pos="-720"/>
          <w:tab w:val="left" w:pos="0"/>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425806" w:rsidRPr="003E5F0B" w:rsidRDefault="00425806" w:rsidP="00425806">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p>
    <w:p w:rsidR="00425806" w:rsidRDefault="00425806" w:rsidP="00425806">
      <w:pPr>
        <w:widowControl w:val="0"/>
        <w:autoSpaceDE w:val="0"/>
        <w:autoSpaceDN w:val="0"/>
        <w:adjustRightInd w:val="0"/>
        <w:jc w:val="both"/>
        <w:rPr>
          <w:rFonts w:ascii="Arial" w:hAnsi="Arial" w:cs="Arial"/>
          <w:b/>
          <w:bCs/>
          <w:sz w:val="24"/>
          <w:szCs w:val="24"/>
        </w:rPr>
      </w:pPr>
    </w:p>
    <w:p w:rsidR="00425806" w:rsidRDefault="00425806" w:rsidP="00425806">
      <w:pPr>
        <w:widowControl w:val="0"/>
        <w:autoSpaceDE w:val="0"/>
        <w:autoSpaceDN w:val="0"/>
        <w:adjustRightInd w:val="0"/>
        <w:jc w:val="both"/>
        <w:rPr>
          <w:rFonts w:ascii="Arial" w:hAnsi="Arial" w:cs="Arial"/>
          <w:b/>
          <w:bCs/>
          <w:sz w:val="24"/>
          <w:szCs w:val="24"/>
        </w:rPr>
      </w:pPr>
    </w:p>
    <w:p w:rsidR="00425806" w:rsidRPr="00825987" w:rsidRDefault="00425806" w:rsidP="0042580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425806" w:rsidRPr="00825987" w:rsidRDefault="00425806" w:rsidP="0042580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MATERIAL DE PRESTAMO IMPORTADO, AGUA.</w:t>
      </w:r>
    </w:p>
    <w:p w:rsidR="00425806" w:rsidRPr="00825987" w:rsidRDefault="00425806" w:rsidP="0042580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MOTONIVELADORA, RODILLO COMPACTADOR, TANQUERO, VOLQUETA 8M3.</w:t>
      </w:r>
    </w:p>
    <w:p w:rsidR="00425806" w:rsidRPr="00825987" w:rsidRDefault="00425806" w:rsidP="00425806">
      <w:pPr>
        <w:rPr>
          <w:rFonts w:ascii="Arial" w:hAnsi="Arial" w:cs="Arial"/>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OPERADOR EQUIPO PESADO 1, OPERADOR EQUIPO PESADO 2, CHOFER</w:t>
      </w:r>
      <w:r w:rsidRPr="00825987">
        <w:rPr>
          <w:rFonts w:ascii="Arial" w:hAnsi="Arial" w:cs="Arial"/>
          <w:sz w:val="24"/>
          <w:szCs w:val="24"/>
        </w:rPr>
        <w:t>.</w:t>
      </w:r>
    </w:p>
    <w:p w:rsidR="00425806" w:rsidRDefault="00425806" w:rsidP="0042580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515579</w:t>
      </w:r>
      <w:r w:rsidRPr="00825987">
        <w:rPr>
          <w:rFonts w:ascii="Arial" w:hAnsi="Arial" w:cs="Arial"/>
          <w:b/>
          <w:sz w:val="24"/>
          <w:szCs w:val="24"/>
        </w:rPr>
        <w:tab/>
        <w:t xml:space="preserve">RUBRO: </w:t>
      </w:r>
      <w:r w:rsidRPr="005D2752">
        <w:rPr>
          <w:rFonts w:ascii="Arial" w:hAnsi="Arial" w:cs="Arial"/>
          <w:b/>
          <w:sz w:val="24"/>
          <w:szCs w:val="24"/>
        </w:rPr>
        <w:t>DESALOJO DE MATERIAL DE EXCAVACION</w:t>
      </w:r>
    </w:p>
    <w:p w:rsidR="00425806" w:rsidRDefault="00425806" w:rsidP="00425806">
      <w:pPr>
        <w:widowControl w:val="0"/>
        <w:tabs>
          <w:tab w:val="left" w:pos="3000"/>
        </w:tabs>
        <w:autoSpaceDE w:val="0"/>
        <w:autoSpaceDN w:val="0"/>
        <w:adjustRightInd w:val="0"/>
        <w:jc w:val="both"/>
        <w:rPr>
          <w:rFonts w:ascii="Arial" w:hAnsi="Arial" w:cs="Arial"/>
          <w:b/>
          <w:sz w:val="24"/>
          <w:szCs w:val="24"/>
        </w:rPr>
      </w:pPr>
    </w:p>
    <w:p w:rsidR="00425806" w:rsidRPr="006E14E9" w:rsidRDefault="00425806" w:rsidP="00425806">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425806" w:rsidRPr="006E14E9" w:rsidRDefault="00425806" w:rsidP="0042580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425806" w:rsidRPr="006E14E9" w:rsidRDefault="00425806" w:rsidP="00425806">
      <w:pPr>
        <w:widowControl w:val="0"/>
        <w:autoSpaceDE w:val="0"/>
        <w:autoSpaceDN w:val="0"/>
        <w:adjustRightInd w:val="0"/>
        <w:jc w:val="both"/>
        <w:rPr>
          <w:rFonts w:ascii="Arial" w:hAnsi="Arial" w:cs="Arial"/>
          <w:color w:val="000000"/>
          <w:sz w:val="24"/>
          <w:szCs w:val="24"/>
        </w:rPr>
      </w:pPr>
    </w:p>
    <w:p w:rsidR="00425806" w:rsidRPr="006E14E9" w:rsidRDefault="00425806" w:rsidP="00425806">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425806" w:rsidRPr="006E14E9" w:rsidRDefault="00425806" w:rsidP="0042580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425806" w:rsidRPr="006E14E9" w:rsidRDefault="00425806" w:rsidP="0042580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425806" w:rsidRPr="006E14E9" w:rsidRDefault="00425806" w:rsidP="0042580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425806" w:rsidRPr="006E14E9" w:rsidRDefault="00425806" w:rsidP="00425806">
      <w:pPr>
        <w:widowControl w:val="0"/>
        <w:autoSpaceDE w:val="0"/>
        <w:autoSpaceDN w:val="0"/>
        <w:adjustRightInd w:val="0"/>
        <w:jc w:val="both"/>
        <w:rPr>
          <w:rFonts w:ascii="Arial" w:hAnsi="Arial" w:cs="Arial"/>
          <w:color w:val="000000"/>
          <w:sz w:val="24"/>
          <w:szCs w:val="24"/>
        </w:rPr>
      </w:pPr>
    </w:p>
    <w:p w:rsidR="00425806" w:rsidRPr="006E14E9" w:rsidRDefault="00425806" w:rsidP="00425806">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425806" w:rsidRPr="006E14E9" w:rsidRDefault="00425806" w:rsidP="0042580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425806" w:rsidRPr="00825987" w:rsidRDefault="00425806" w:rsidP="00425806">
      <w:pPr>
        <w:widowControl w:val="0"/>
        <w:autoSpaceDE w:val="0"/>
        <w:autoSpaceDN w:val="0"/>
        <w:adjustRightInd w:val="0"/>
        <w:jc w:val="both"/>
        <w:rPr>
          <w:rFonts w:ascii="Arial" w:hAnsi="Arial" w:cs="Arial"/>
          <w:sz w:val="24"/>
          <w:szCs w:val="24"/>
        </w:rPr>
      </w:pPr>
    </w:p>
    <w:p w:rsidR="00425806" w:rsidRPr="00825987" w:rsidRDefault="00425806" w:rsidP="0042580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425806" w:rsidRPr="00825987" w:rsidRDefault="00425806" w:rsidP="0042580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425806" w:rsidRPr="00825987" w:rsidRDefault="00425806" w:rsidP="0042580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425806" w:rsidRPr="00825987" w:rsidRDefault="00425806" w:rsidP="00425806">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4E3D64" w:rsidRDefault="004E3D64" w:rsidP="004E3D6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4E3D64">
        <w:rPr>
          <w:rFonts w:ascii="Arial" w:hAnsi="Arial" w:cs="Arial"/>
          <w:b/>
          <w:sz w:val="24"/>
          <w:szCs w:val="24"/>
        </w:rPr>
        <w:t>516269</w:t>
      </w:r>
      <w:r w:rsidRPr="00825987">
        <w:rPr>
          <w:rFonts w:ascii="Arial" w:hAnsi="Arial" w:cs="Arial"/>
          <w:b/>
          <w:sz w:val="24"/>
          <w:szCs w:val="24"/>
        </w:rPr>
        <w:tab/>
        <w:t xml:space="preserve">RUBRO: </w:t>
      </w:r>
      <w:r w:rsidRPr="004E3D64">
        <w:rPr>
          <w:rFonts w:ascii="Arial" w:hAnsi="Arial" w:cs="Arial"/>
          <w:b/>
          <w:sz w:val="24"/>
          <w:szCs w:val="24"/>
        </w:rPr>
        <w:t>ARENA (EN REPLANTILLO DE TUBERIA)</w:t>
      </w:r>
    </w:p>
    <w:p w:rsidR="004E3D64" w:rsidRDefault="004E3D64" w:rsidP="004E3D64">
      <w:pPr>
        <w:widowControl w:val="0"/>
        <w:tabs>
          <w:tab w:val="left" w:pos="3000"/>
        </w:tabs>
        <w:autoSpaceDE w:val="0"/>
        <w:autoSpaceDN w:val="0"/>
        <w:adjustRightInd w:val="0"/>
        <w:jc w:val="both"/>
        <w:rPr>
          <w:rFonts w:ascii="Arial" w:hAnsi="Arial" w:cs="Arial"/>
          <w:b/>
          <w:iCs/>
          <w:sz w:val="24"/>
          <w:szCs w:val="24"/>
        </w:rPr>
      </w:pPr>
    </w:p>
    <w:p w:rsidR="004E3D64" w:rsidRPr="006E14E9" w:rsidRDefault="004E3D64" w:rsidP="004E3D64">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4E3D64" w:rsidRPr="006E14E9" w:rsidRDefault="004E3D64" w:rsidP="004E3D64">
      <w:pPr>
        <w:ind w:right="-1"/>
        <w:jc w:val="both"/>
        <w:rPr>
          <w:rFonts w:ascii="Arial" w:hAnsi="Arial" w:cs="Arial"/>
          <w:sz w:val="24"/>
          <w:szCs w:val="24"/>
        </w:rPr>
      </w:pPr>
      <w:r w:rsidRPr="006E14E9">
        <w:rPr>
          <w:rFonts w:ascii="Arial" w:hAnsi="Arial" w:cs="Arial"/>
          <w:sz w:val="24"/>
          <w:szCs w:val="24"/>
        </w:rPr>
        <w:t xml:space="preserve">El contratista deberá realizar el relleno para la instalación de la tubería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detallan en estas especificaciones. </w:t>
      </w:r>
    </w:p>
    <w:p w:rsidR="004E3D64" w:rsidRPr="006E14E9" w:rsidRDefault="004E3D64" w:rsidP="004E3D64">
      <w:pPr>
        <w:ind w:right="-1"/>
        <w:jc w:val="both"/>
        <w:rPr>
          <w:rFonts w:ascii="Arial" w:hAnsi="Arial" w:cs="Arial"/>
          <w:sz w:val="24"/>
          <w:szCs w:val="24"/>
        </w:rPr>
      </w:pPr>
    </w:p>
    <w:p w:rsidR="004E3D64" w:rsidRPr="006E14E9" w:rsidRDefault="004E3D64" w:rsidP="004E3D64">
      <w:pPr>
        <w:ind w:right="-1"/>
        <w:jc w:val="both"/>
        <w:rPr>
          <w:rFonts w:ascii="Arial" w:hAnsi="Arial" w:cs="Arial"/>
          <w:b/>
          <w:sz w:val="24"/>
          <w:szCs w:val="24"/>
        </w:rPr>
      </w:pPr>
      <w:r w:rsidRPr="006E14E9">
        <w:rPr>
          <w:rFonts w:ascii="Arial" w:hAnsi="Arial" w:cs="Arial"/>
          <w:b/>
          <w:sz w:val="24"/>
          <w:szCs w:val="24"/>
        </w:rPr>
        <w:t xml:space="preserve">PROCEDIMIENTO.- </w:t>
      </w:r>
    </w:p>
    <w:p w:rsidR="004E3D64" w:rsidRPr="006E14E9" w:rsidRDefault="004E3D64" w:rsidP="004E3D64">
      <w:pPr>
        <w:ind w:right="-1"/>
        <w:jc w:val="both"/>
        <w:rPr>
          <w:rFonts w:ascii="Arial" w:hAnsi="Arial" w:cs="Arial"/>
          <w:sz w:val="24"/>
          <w:szCs w:val="24"/>
        </w:rPr>
      </w:pPr>
      <w:r w:rsidRPr="006E14E9">
        <w:rPr>
          <w:rFonts w:ascii="Arial" w:hAnsi="Arial" w:cs="Arial"/>
          <w:sz w:val="24"/>
          <w:szCs w:val="24"/>
        </w:rPr>
        <w:t xml:space="preserve">Para el relleno cama de arena se deberá contemplar las siguientes características: </w:t>
      </w:r>
    </w:p>
    <w:p w:rsidR="004E3D64" w:rsidRPr="006E14E9" w:rsidRDefault="004E3D64" w:rsidP="004E3D64">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4E3D64" w:rsidRPr="006E14E9" w:rsidRDefault="004E3D64" w:rsidP="004E3D64">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Toda la arena del relleno deberá estar libre de cenizas, desechos, materiales orgánicos o vegetales, piedras o rocas u otro material no apropiado.</w:t>
      </w:r>
    </w:p>
    <w:p w:rsidR="004E3D64" w:rsidRPr="006E14E9" w:rsidRDefault="004E3D64" w:rsidP="004E3D64">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Una vez relleno sobre los 30 cm del lomo de tubería, se podrá utilizar otro material que contenga piedras mayores a 15cms</w:t>
      </w:r>
    </w:p>
    <w:p w:rsidR="004E3D64" w:rsidRPr="006E14E9" w:rsidRDefault="004E3D64" w:rsidP="004E3D64">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4E3D64" w:rsidRPr="006E14E9" w:rsidRDefault="004E3D64" w:rsidP="004E3D64">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 xml:space="preserve">La arena puede ser colocada mecánicamente, en caída libre, sin que el aparato mecánico toque la tubería. Se realizara una leve compactación manual, para afirmar el terreno y nivelar el terreno con arena. </w:t>
      </w:r>
    </w:p>
    <w:p w:rsidR="004E3D64" w:rsidRPr="006E14E9" w:rsidRDefault="004E3D64" w:rsidP="004E3D64">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equipo mecánico de compactación no deberá usarse hasta que este una capa minima de 45 cm de material cubra la tubería.</w:t>
      </w:r>
    </w:p>
    <w:p w:rsidR="004E3D64" w:rsidRPr="006E14E9" w:rsidRDefault="004E3D64" w:rsidP="004E3D64">
      <w:pPr>
        <w:ind w:right="-1"/>
        <w:jc w:val="both"/>
        <w:rPr>
          <w:rFonts w:ascii="Arial" w:hAnsi="Arial" w:cs="Arial"/>
          <w:sz w:val="24"/>
          <w:szCs w:val="24"/>
        </w:rPr>
      </w:pPr>
    </w:p>
    <w:p w:rsidR="004E3D64" w:rsidRPr="006E14E9" w:rsidRDefault="004E3D64" w:rsidP="004E3D64">
      <w:pPr>
        <w:tabs>
          <w:tab w:val="left" w:pos="-720"/>
          <w:tab w:val="left" w:pos="0"/>
          <w:tab w:val="left" w:pos="709"/>
        </w:tabs>
        <w:suppressAutoHyphens/>
        <w:ind w:right="-1"/>
        <w:jc w:val="both"/>
        <w:rPr>
          <w:rFonts w:ascii="Arial" w:hAnsi="Arial" w:cs="Arial"/>
          <w:sz w:val="24"/>
          <w:szCs w:val="24"/>
        </w:rPr>
      </w:pPr>
      <w:r w:rsidRPr="006E14E9">
        <w:rPr>
          <w:rFonts w:ascii="Arial" w:hAnsi="Arial" w:cs="Arial"/>
          <w:b/>
          <w:sz w:val="24"/>
          <w:szCs w:val="24"/>
        </w:rPr>
        <w:t>MEDICIÓN Y PAGO.-</w:t>
      </w:r>
      <w:r w:rsidRPr="006E14E9">
        <w:rPr>
          <w:rFonts w:ascii="Arial" w:hAnsi="Arial" w:cs="Arial"/>
          <w:sz w:val="24"/>
          <w:szCs w:val="24"/>
        </w:rPr>
        <w:t xml:space="preserve"> </w:t>
      </w:r>
    </w:p>
    <w:p w:rsidR="004E3D64" w:rsidRPr="006E14E9" w:rsidRDefault="004E3D64" w:rsidP="004E3D64">
      <w:pPr>
        <w:tabs>
          <w:tab w:val="left" w:pos="-720"/>
          <w:tab w:val="left" w:pos="0"/>
          <w:tab w:val="left" w:pos="709"/>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4E3D64" w:rsidRPr="006E14E9" w:rsidRDefault="004E3D64" w:rsidP="004E3D64">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r>
        <w:rPr>
          <w:rFonts w:ascii="Arial" w:hAnsi="Arial" w:cs="Arial"/>
          <w:sz w:val="24"/>
          <w:szCs w:val="24"/>
        </w:rPr>
        <w:t>.</w:t>
      </w:r>
    </w:p>
    <w:p w:rsidR="004E3D64" w:rsidRPr="00825987" w:rsidRDefault="004E3D64" w:rsidP="004E3D6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4E3D64" w:rsidRPr="00825987" w:rsidRDefault="004E3D64" w:rsidP="004E3D6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 xml:space="preserve">MATERIALES MÍNIMOS: </w:t>
      </w:r>
      <w:r w:rsidRPr="00825987">
        <w:rPr>
          <w:rFonts w:ascii="Arial" w:hAnsi="Arial" w:cs="Arial"/>
          <w:bCs/>
          <w:sz w:val="24"/>
          <w:szCs w:val="24"/>
        </w:rPr>
        <w:t>NINGUNO.</w:t>
      </w:r>
    </w:p>
    <w:p w:rsidR="004E3D64" w:rsidRPr="00825987" w:rsidRDefault="004E3D64" w:rsidP="004E3D6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4E3D64" w:rsidRPr="00825987" w:rsidRDefault="004E3D64" w:rsidP="004E3D64">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4E3D64" w:rsidRDefault="004E3D64">
      <w:pPr>
        <w:rPr>
          <w:rFonts w:ascii="Arial" w:hAnsi="Arial" w:cs="Arial"/>
          <w:b/>
          <w:sz w:val="24"/>
          <w:szCs w:val="24"/>
        </w:rPr>
      </w:pPr>
    </w:p>
    <w:p w:rsidR="004E3D64" w:rsidRDefault="004E3D64" w:rsidP="004E3D64">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F75E30" w:rsidRPr="00F75E30">
        <w:rPr>
          <w:rFonts w:ascii="Arial" w:hAnsi="Arial" w:cs="Arial"/>
          <w:b/>
          <w:sz w:val="24"/>
          <w:szCs w:val="24"/>
        </w:rPr>
        <w:t>515725</w:t>
      </w:r>
      <w:r w:rsidRPr="00825987">
        <w:rPr>
          <w:rFonts w:ascii="Arial" w:hAnsi="Arial" w:cs="Arial"/>
          <w:b/>
          <w:sz w:val="24"/>
          <w:szCs w:val="24"/>
        </w:rPr>
        <w:tab/>
        <w:t xml:space="preserve">RUBRO: </w:t>
      </w:r>
      <w:r w:rsidRPr="004E3D64">
        <w:rPr>
          <w:rFonts w:ascii="Arial" w:hAnsi="Arial" w:cs="Arial"/>
          <w:b/>
          <w:sz w:val="24"/>
          <w:szCs w:val="24"/>
        </w:rPr>
        <w:t>TUBERÍA Y ACCESORIOS DE PVC U/Z D=110MM</w:t>
      </w:r>
    </w:p>
    <w:p w:rsidR="004E3D64" w:rsidRDefault="004E3D64" w:rsidP="004E3D64">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F75E30" w:rsidRPr="00F75E30">
        <w:rPr>
          <w:rFonts w:ascii="Arial" w:hAnsi="Arial" w:cs="Arial"/>
          <w:b/>
          <w:sz w:val="24"/>
          <w:szCs w:val="24"/>
        </w:rPr>
        <w:t>516566</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4E3D64">
        <w:rPr>
          <w:rFonts w:ascii="Arial" w:hAnsi="Arial" w:cs="Arial"/>
          <w:b/>
          <w:sz w:val="24"/>
          <w:szCs w:val="24"/>
        </w:rPr>
        <w:t>TUBERÍA Y ACCESORIOS DE PVC U/E D=75MM-3"</w:t>
      </w:r>
    </w:p>
    <w:p w:rsidR="004E3D64" w:rsidRDefault="004E3D64" w:rsidP="004E3D64">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F75E30" w:rsidRPr="00F75E30">
        <w:rPr>
          <w:rFonts w:ascii="Arial" w:hAnsi="Arial" w:cs="Arial"/>
          <w:b/>
          <w:sz w:val="24"/>
          <w:szCs w:val="24"/>
        </w:rPr>
        <w:t>516565</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4E3D64">
        <w:rPr>
          <w:rFonts w:ascii="Arial" w:hAnsi="Arial" w:cs="Arial"/>
          <w:b/>
          <w:sz w:val="24"/>
          <w:szCs w:val="24"/>
        </w:rPr>
        <w:t>TUBERÍA Y ACCESORIOS DE PVC U/E D=63MM-2 1/2"</w:t>
      </w:r>
    </w:p>
    <w:p w:rsidR="004E3D64" w:rsidRDefault="004E3D64" w:rsidP="004E3D64">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F75E30" w:rsidRPr="00F75E30">
        <w:rPr>
          <w:rFonts w:ascii="Arial" w:hAnsi="Arial" w:cs="Arial"/>
          <w:b/>
          <w:sz w:val="24"/>
          <w:szCs w:val="24"/>
        </w:rPr>
        <w:t>516401</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4E3D64">
        <w:rPr>
          <w:rFonts w:ascii="Arial" w:hAnsi="Arial" w:cs="Arial"/>
          <w:b/>
          <w:sz w:val="24"/>
          <w:szCs w:val="24"/>
        </w:rPr>
        <w:t>INSTALACION VALVULA CONTROL DE 110 MM</w:t>
      </w:r>
    </w:p>
    <w:p w:rsidR="004E3D64" w:rsidRDefault="004E3D64" w:rsidP="004E3D64">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F75E30">
        <w:rPr>
          <w:rFonts w:ascii="Arial" w:hAnsi="Arial" w:cs="Arial"/>
          <w:b/>
          <w:sz w:val="24"/>
          <w:szCs w:val="24"/>
        </w:rPr>
        <w:t>516402</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4E3D64">
        <w:rPr>
          <w:rFonts w:ascii="Arial" w:hAnsi="Arial" w:cs="Arial"/>
          <w:b/>
          <w:sz w:val="24"/>
          <w:szCs w:val="24"/>
        </w:rPr>
        <w:t>INSTALACION VALVULA CONTROL DE 63 MM</w:t>
      </w:r>
    </w:p>
    <w:p w:rsidR="004E3D64" w:rsidRDefault="004E3D64" w:rsidP="004E3D64">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F75E30" w:rsidRPr="00F75E30">
        <w:rPr>
          <w:rFonts w:ascii="Arial" w:hAnsi="Arial" w:cs="Arial"/>
          <w:b/>
          <w:sz w:val="24"/>
          <w:szCs w:val="24"/>
        </w:rPr>
        <w:t>516394</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4E3D64">
        <w:rPr>
          <w:rFonts w:ascii="Arial" w:hAnsi="Arial" w:cs="Arial"/>
          <w:b/>
          <w:sz w:val="24"/>
          <w:szCs w:val="24"/>
        </w:rPr>
        <w:t>INSTALACION DE CODO DE 110 MM-90º</w:t>
      </w:r>
    </w:p>
    <w:p w:rsidR="004E3D64" w:rsidRDefault="004E3D64" w:rsidP="004E3D64">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F75E30" w:rsidRPr="00F75E30">
        <w:rPr>
          <w:rFonts w:ascii="Arial" w:hAnsi="Arial" w:cs="Arial"/>
          <w:b/>
          <w:sz w:val="24"/>
          <w:szCs w:val="24"/>
        </w:rPr>
        <w:t>516396</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4E3D64">
        <w:rPr>
          <w:rFonts w:ascii="Arial" w:hAnsi="Arial" w:cs="Arial"/>
          <w:b/>
          <w:sz w:val="24"/>
          <w:szCs w:val="24"/>
        </w:rPr>
        <w:t>INSTALACION DE CODO DE 75 MM-90º</w:t>
      </w:r>
    </w:p>
    <w:p w:rsidR="004E3D64" w:rsidRDefault="004E3D64" w:rsidP="004E3D64">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F75E30" w:rsidRPr="00F75E30">
        <w:rPr>
          <w:rFonts w:ascii="Arial" w:hAnsi="Arial" w:cs="Arial"/>
          <w:b/>
          <w:sz w:val="24"/>
          <w:szCs w:val="24"/>
        </w:rPr>
        <w:t>516395</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4E3D64">
        <w:rPr>
          <w:rFonts w:ascii="Arial" w:hAnsi="Arial" w:cs="Arial"/>
          <w:b/>
          <w:sz w:val="24"/>
          <w:szCs w:val="24"/>
        </w:rPr>
        <w:t>INSTALACION DE CODO DE 63 MM-90º</w:t>
      </w:r>
    </w:p>
    <w:p w:rsidR="004E3D64" w:rsidRDefault="004E3D64" w:rsidP="004E3D64">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F75E30" w:rsidRPr="00F75E30">
        <w:rPr>
          <w:rFonts w:ascii="Arial" w:hAnsi="Arial" w:cs="Arial"/>
          <w:b/>
          <w:sz w:val="24"/>
          <w:szCs w:val="24"/>
        </w:rPr>
        <w:t>516398</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4E3D64">
        <w:rPr>
          <w:rFonts w:ascii="Arial" w:hAnsi="Arial" w:cs="Arial"/>
          <w:b/>
          <w:sz w:val="24"/>
          <w:szCs w:val="24"/>
        </w:rPr>
        <w:t>INSTALACION DE TEE DE 110 MM</w:t>
      </w:r>
    </w:p>
    <w:p w:rsidR="004E3D64" w:rsidRDefault="004E3D64" w:rsidP="004E3D64">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F75E30" w:rsidRPr="00F75E30">
        <w:rPr>
          <w:rFonts w:ascii="Arial" w:hAnsi="Arial" w:cs="Arial"/>
          <w:b/>
          <w:sz w:val="24"/>
          <w:szCs w:val="24"/>
        </w:rPr>
        <w:t>516399</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4E3D64">
        <w:rPr>
          <w:rFonts w:ascii="Arial" w:hAnsi="Arial" w:cs="Arial"/>
          <w:b/>
          <w:sz w:val="24"/>
          <w:szCs w:val="24"/>
        </w:rPr>
        <w:t>INSTALACION DE TEE DE 63 MM</w:t>
      </w:r>
    </w:p>
    <w:p w:rsidR="004E3D64" w:rsidRDefault="004E3D64" w:rsidP="004E3D64">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F75E30" w:rsidRPr="00F75E30">
        <w:rPr>
          <w:rFonts w:ascii="Arial" w:hAnsi="Arial" w:cs="Arial"/>
          <w:b/>
          <w:sz w:val="24"/>
          <w:szCs w:val="24"/>
        </w:rPr>
        <w:t>516471</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4E3D64">
        <w:rPr>
          <w:rFonts w:ascii="Arial" w:hAnsi="Arial" w:cs="Arial"/>
          <w:b/>
          <w:sz w:val="24"/>
          <w:szCs w:val="24"/>
        </w:rPr>
        <w:t>PUNTO DE REDUCCIÓN DE 110 MM-75MM</w:t>
      </w:r>
    </w:p>
    <w:p w:rsidR="004E3D64" w:rsidRDefault="004E3D64" w:rsidP="004E3D64">
      <w:pPr>
        <w:tabs>
          <w:tab w:val="left" w:pos="-720"/>
        </w:tabs>
        <w:suppressAutoHyphens/>
        <w:jc w:val="both"/>
        <w:rPr>
          <w:rFonts w:ascii="Arial" w:hAnsi="Arial" w:cs="Arial"/>
          <w:b/>
          <w:bCs/>
          <w:spacing w:val="-3"/>
          <w:sz w:val="24"/>
          <w:szCs w:val="24"/>
        </w:rPr>
      </w:pPr>
    </w:p>
    <w:p w:rsidR="004E3D64" w:rsidRPr="006E14E9" w:rsidRDefault="004E3D64" w:rsidP="004E3D64">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4E3D64" w:rsidRPr="006E14E9" w:rsidRDefault="004E3D64" w:rsidP="004E3D64">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El objeto de </w:t>
      </w:r>
      <w:r w:rsidR="00673239">
        <w:rPr>
          <w:rFonts w:ascii="Arial" w:hAnsi="Arial" w:cs="Arial"/>
          <w:spacing w:val="-3"/>
          <w:sz w:val="24"/>
          <w:szCs w:val="24"/>
        </w:rPr>
        <w:t>estos rubros es captar</w:t>
      </w:r>
      <w:r w:rsidRPr="006E14E9">
        <w:rPr>
          <w:rFonts w:ascii="Arial" w:hAnsi="Arial" w:cs="Arial"/>
          <w:spacing w:val="-3"/>
          <w:sz w:val="24"/>
          <w:szCs w:val="24"/>
        </w:rPr>
        <w:t xml:space="preserve"> las aguas </w:t>
      </w:r>
      <w:r w:rsidR="00673239">
        <w:rPr>
          <w:rFonts w:ascii="Arial" w:hAnsi="Arial" w:cs="Arial"/>
          <w:spacing w:val="-3"/>
          <w:sz w:val="24"/>
          <w:szCs w:val="24"/>
        </w:rPr>
        <w:t>de mar que van a ser utilizadas en los reservorios</w:t>
      </w:r>
      <w:r w:rsidRPr="006E14E9">
        <w:rPr>
          <w:rFonts w:ascii="Arial" w:hAnsi="Arial" w:cs="Arial"/>
          <w:spacing w:val="-3"/>
          <w:sz w:val="24"/>
          <w:szCs w:val="24"/>
        </w:rPr>
        <w:t xml:space="preserve">. Está conformado por una tubería cuya boca debe estar ubicada en un sitio exacto para acoplarse a </w:t>
      </w:r>
      <w:r w:rsidR="00673239">
        <w:rPr>
          <w:rFonts w:ascii="Arial" w:hAnsi="Arial" w:cs="Arial"/>
          <w:spacing w:val="-3"/>
          <w:sz w:val="24"/>
          <w:szCs w:val="24"/>
        </w:rPr>
        <w:t>los diferentes puntos de captación de agua de mar</w:t>
      </w:r>
      <w:r w:rsidRPr="006E14E9">
        <w:rPr>
          <w:rFonts w:ascii="Arial" w:hAnsi="Arial" w:cs="Arial"/>
          <w:spacing w:val="-3"/>
          <w:sz w:val="24"/>
          <w:szCs w:val="24"/>
        </w:rPr>
        <w:t>; el material más adecuado es PVC, E/C unión por cementado solvente.</w:t>
      </w:r>
    </w:p>
    <w:p w:rsidR="004E3D64" w:rsidRPr="006E14E9" w:rsidRDefault="004E3D64" w:rsidP="004E3D64">
      <w:pPr>
        <w:tabs>
          <w:tab w:val="left" w:pos="-720"/>
        </w:tabs>
        <w:suppressAutoHyphens/>
        <w:jc w:val="both"/>
        <w:rPr>
          <w:rFonts w:ascii="Arial" w:hAnsi="Arial" w:cs="Arial"/>
          <w:spacing w:val="-3"/>
          <w:sz w:val="24"/>
          <w:szCs w:val="24"/>
        </w:rPr>
      </w:pPr>
    </w:p>
    <w:p w:rsidR="004E3D64" w:rsidRPr="006E14E9" w:rsidRDefault="004E3D64" w:rsidP="004E3D64">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4E3D64" w:rsidRPr="006E14E9" w:rsidRDefault="004E3D64" w:rsidP="004E3D64">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Como acciones previas a la ejecución de este rubro se observarán las siguientes indicaciones:</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en mamposterías de 100 mm de espesor.</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4E3D64" w:rsidRPr="006E14E9" w:rsidRDefault="004E3D64" w:rsidP="004E3D64">
      <w:pPr>
        <w:widowControl w:val="0"/>
        <w:tabs>
          <w:tab w:val="left" w:pos="-720"/>
          <w:tab w:val="left" w:pos="0"/>
        </w:tabs>
        <w:suppressAutoHyphens/>
        <w:autoSpaceDE w:val="0"/>
        <w:autoSpaceDN w:val="0"/>
        <w:jc w:val="both"/>
        <w:rPr>
          <w:rFonts w:ascii="Arial" w:hAnsi="Arial" w:cs="Arial"/>
          <w:spacing w:val="-3"/>
          <w:sz w:val="24"/>
          <w:szCs w:val="24"/>
        </w:rPr>
      </w:pPr>
    </w:p>
    <w:p w:rsidR="004E3D64" w:rsidRPr="006E14E9" w:rsidRDefault="004E3D64" w:rsidP="004E3D64">
      <w:pPr>
        <w:tabs>
          <w:tab w:val="left" w:pos="-720"/>
        </w:tabs>
        <w:suppressAutoHyphens/>
        <w:jc w:val="both"/>
        <w:rPr>
          <w:rFonts w:ascii="Arial" w:hAnsi="Arial" w:cs="Arial"/>
          <w:b/>
          <w:bCs/>
          <w:spacing w:val="-3"/>
          <w:sz w:val="24"/>
          <w:szCs w:val="24"/>
        </w:rPr>
      </w:pPr>
    </w:p>
    <w:p w:rsidR="004E3D64" w:rsidRPr="006E14E9" w:rsidRDefault="004E3D64" w:rsidP="004E3D64">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lastRenderedPageBreak/>
        <w:t>DURANTE LA EJECUCION</w:t>
      </w:r>
    </w:p>
    <w:p w:rsidR="004E3D64" w:rsidRPr="006E14E9" w:rsidRDefault="004E3D64" w:rsidP="004E3D64">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4E3D64" w:rsidRPr="006E14E9" w:rsidRDefault="004E3D64" w:rsidP="004E3D64">
      <w:pPr>
        <w:tabs>
          <w:tab w:val="left" w:pos="-720"/>
        </w:tabs>
        <w:suppressAutoHyphens/>
        <w:jc w:val="both"/>
        <w:rPr>
          <w:rFonts w:ascii="Arial" w:hAnsi="Arial" w:cs="Arial"/>
          <w:b/>
          <w:bCs/>
          <w:spacing w:val="-3"/>
          <w:sz w:val="24"/>
          <w:szCs w:val="24"/>
        </w:rPr>
      </w:pPr>
    </w:p>
    <w:p w:rsidR="004E3D64" w:rsidRPr="006E14E9" w:rsidRDefault="004E3D64" w:rsidP="004E3D64">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4E3D64" w:rsidRPr="006E14E9" w:rsidRDefault="00673239"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Pr>
          <w:rFonts w:ascii="Arial" w:hAnsi="Arial" w:cs="Arial"/>
          <w:spacing w:val="-3"/>
          <w:sz w:val="24"/>
          <w:szCs w:val="24"/>
        </w:rPr>
        <w:t xml:space="preserve">Todas las bocas </w:t>
      </w:r>
      <w:r w:rsidR="004E3D64" w:rsidRPr="006E14E9">
        <w:rPr>
          <w:rFonts w:ascii="Arial" w:hAnsi="Arial" w:cs="Arial"/>
          <w:spacing w:val="-3"/>
          <w:sz w:val="24"/>
          <w:szCs w:val="24"/>
        </w:rPr>
        <w:t xml:space="preserve">serán selladas con tapón, hasta su utilización con la colocación de </w:t>
      </w:r>
      <w:r w:rsidR="004E3D64" w:rsidRPr="006E14E9">
        <w:rPr>
          <w:rFonts w:ascii="Arial" w:hAnsi="Arial" w:cs="Arial"/>
          <w:spacing w:val="-3"/>
          <w:sz w:val="24"/>
          <w:szCs w:val="24"/>
        </w:rPr>
        <w:lastRenderedPageBreak/>
        <w:t>rejillas o los desagües de los aparatos sanitarios.</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4E3D64" w:rsidRPr="006E14E9" w:rsidRDefault="004E3D64" w:rsidP="004E3D64">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4E3D64" w:rsidRPr="006E14E9" w:rsidRDefault="004E3D64" w:rsidP="004E3D64">
      <w:pPr>
        <w:tabs>
          <w:tab w:val="left" w:pos="-720"/>
        </w:tabs>
        <w:suppressAutoHyphens/>
        <w:jc w:val="both"/>
        <w:rPr>
          <w:rFonts w:ascii="Arial" w:hAnsi="Arial" w:cs="Arial"/>
          <w:b/>
          <w:bCs/>
          <w:spacing w:val="-3"/>
          <w:sz w:val="24"/>
          <w:szCs w:val="24"/>
        </w:rPr>
      </w:pPr>
    </w:p>
    <w:p w:rsidR="004E3D64" w:rsidRPr="006E14E9" w:rsidRDefault="004E3D64" w:rsidP="004E3D64">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4E3D64" w:rsidRPr="006E14E9" w:rsidRDefault="004E3D64" w:rsidP="004E3D64">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w:t>
      </w:r>
      <w:r w:rsidR="00673239">
        <w:rPr>
          <w:rFonts w:ascii="Arial" w:hAnsi="Arial" w:cs="Arial"/>
          <w:spacing w:val="-3"/>
          <w:sz w:val="24"/>
          <w:szCs w:val="24"/>
        </w:rPr>
        <w:t>, tee, codo y válvulas de control</w:t>
      </w:r>
      <w:r w:rsidRPr="006E14E9">
        <w:rPr>
          <w:rFonts w:ascii="Arial" w:hAnsi="Arial" w:cs="Arial"/>
          <w:spacing w:val="-3"/>
          <w:sz w:val="24"/>
          <w:szCs w:val="24"/>
        </w:rPr>
        <w:t>, debe considerar el replanteo previo, a fin de ubicar exactamente cada toma en el sitio correcto, debiendo verificarse esta ubicación con la requerida seleccionado para cada caso. Esta tubería se instalará con una pendiente recomendada del 2% y mínima del 1% en los sitios indicados; esta instalación puede ser con tubería vista por el cielo raso del piso inmediato inferior, o empotrada en la losa.</w:t>
      </w:r>
    </w:p>
    <w:p w:rsidR="004E3D64" w:rsidRPr="006E14E9" w:rsidRDefault="004E3D64" w:rsidP="004E3D64">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4E3D64" w:rsidRPr="006E14E9" w:rsidRDefault="004E3D64" w:rsidP="004E3D64">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4E3D64" w:rsidRPr="006E14E9" w:rsidRDefault="004E3D64" w:rsidP="004E3D64">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4E3D64" w:rsidRPr="006E14E9" w:rsidRDefault="004E3D64" w:rsidP="004E3D64">
      <w:pPr>
        <w:tabs>
          <w:tab w:val="left" w:pos="-720"/>
        </w:tabs>
        <w:suppressAutoHyphens/>
        <w:jc w:val="both"/>
        <w:rPr>
          <w:rFonts w:ascii="Arial" w:hAnsi="Arial" w:cs="Arial"/>
          <w:spacing w:val="-3"/>
          <w:sz w:val="24"/>
          <w:szCs w:val="24"/>
        </w:rPr>
      </w:pPr>
    </w:p>
    <w:p w:rsidR="004E3D64" w:rsidRPr="006E14E9" w:rsidRDefault="004E3D64" w:rsidP="004E3D64">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4E3D64" w:rsidRPr="006E14E9" w:rsidRDefault="004E3D64" w:rsidP="004E3D64">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w:t>
      </w:r>
      <w:r w:rsidR="00673239">
        <w:rPr>
          <w:rFonts w:ascii="Arial" w:hAnsi="Arial" w:cs="Arial"/>
          <w:spacing w:val="-3"/>
          <w:sz w:val="24"/>
          <w:szCs w:val="24"/>
        </w:rPr>
        <w:t xml:space="preserve"> metro (M) para el caso de </w:t>
      </w:r>
      <w:r w:rsidRPr="006E14E9">
        <w:rPr>
          <w:rFonts w:ascii="Arial" w:hAnsi="Arial" w:cs="Arial"/>
          <w:spacing w:val="-3"/>
          <w:sz w:val="24"/>
          <w:szCs w:val="24"/>
        </w:rPr>
        <w:t xml:space="preserve"> </w:t>
      </w:r>
      <w:r w:rsidR="00D37AAB">
        <w:rPr>
          <w:rFonts w:ascii="Arial" w:hAnsi="Arial" w:cs="Arial"/>
          <w:spacing w:val="-3"/>
          <w:sz w:val="24"/>
          <w:szCs w:val="24"/>
        </w:rPr>
        <w:t>las tuberías y por unidad (U) para el caso de las instaciones de válvulas de control, codos y tee.</w:t>
      </w:r>
    </w:p>
    <w:p w:rsidR="004E3D64" w:rsidRPr="00825987" w:rsidRDefault="004E3D64" w:rsidP="004E3D64">
      <w:pPr>
        <w:widowControl w:val="0"/>
        <w:autoSpaceDE w:val="0"/>
        <w:autoSpaceDN w:val="0"/>
        <w:adjustRightInd w:val="0"/>
        <w:jc w:val="both"/>
        <w:rPr>
          <w:rFonts w:ascii="Arial" w:hAnsi="Arial" w:cs="Arial"/>
          <w:sz w:val="24"/>
          <w:szCs w:val="24"/>
        </w:rPr>
      </w:pPr>
    </w:p>
    <w:p w:rsidR="004E3D64" w:rsidRPr="00825987" w:rsidRDefault="004E3D64" w:rsidP="004E3D6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w:t>
      </w:r>
      <w:r w:rsidR="00D37AAB">
        <w:rPr>
          <w:rFonts w:ascii="Arial" w:hAnsi="Arial" w:cs="Arial"/>
          <w:sz w:val="24"/>
          <w:szCs w:val="24"/>
        </w:rPr>
        <w:t>, codos, tee</w:t>
      </w:r>
      <w:r w:rsidRPr="00825987">
        <w:rPr>
          <w:rFonts w:ascii="Arial" w:hAnsi="Arial" w:cs="Arial"/>
          <w:sz w:val="24"/>
          <w:szCs w:val="24"/>
        </w:rPr>
        <w:t>, Polilimpia, Polipega</w:t>
      </w:r>
      <w:r w:rsidRPr="00825987">
        <w:rPr>
          <w:rFonts w:ascii="Arial" w:hAnsi="Arial" w:cs="Arial"/>
          <w:bCs/>
          <w:sz w:val="24"/>
          <w:szCs w:val="24"/>
        </w:rPr>
        <w:t>.</w:t>
      </w:r>
    </w:p>
    <w:p w:rsidR="004E3D64" w:rsidRPr="00825987" w:rsidRDefault="004E3D64" w:rsidP="004E3D6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4E3D64" w:rsidRPr="00825987" w:rsidRDefault="004E3D64" w:rsidP="004E3D64">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inspector general de obra, albañil.</w:t>
      </w:r>
    </w:p>
    <w:p w:rsidR="00B64018" w:rsidRDefault="00B64018" w:rsidP="00F75E30">
      <w:pPr>
        <w:tabs>
          <w:tab w:val="left" w:pos="-720"/>
        </w:tabs>
        <w:suppressAutoHyphens/>
        <w:jc w:val="both"/>
        <w:rPr>
          <w:rFonts w:ascii="Arial" w:hAnsi="Arial" w:cs="Arial"/>
          <w:b/>
          <w:sz w:val="24"/>
          <w:szCs w:val="24"/>
        </w:rPr>
      </w:pPr>
    </w:p>
    <w:p w:rsidR="00F75E30" w:rsidRPr="00F75E30" w:rsidRDefault="00F75E30" w:rsidP="00F75E30">
      <w:pPr>
        <w:tabs>
          <w:tab w:val="left" w:pos="-720"/>
        </w:tabs>
        <w:suppressAutoHyphens/>
        <w:jc w:val="both"/>
        <w:rPr>
          <w:rFonts w:ascii="Arial" w:hAnsi="Arial" w:cs="Arial"/>
          <w:b/>
          <w:bCs/>
          <w:spacing w:val="-3"/>
          <w:sz w:val="24"/>
          <w:szCs w:val="24"/>
        </w:rPr>
      </w:pPr>
      <w:r w:rsidRPr="00825987">
        <w:rPr>
          <w:rFonts w:ascii="Arial" w:hAnsi="Arial" w:cs="Arial"/>
          <w:b/>
          <w:sz w:val="24"/>
          <w:szCs w:val="24"/>
        </w:rPr>
        <w:lastRenderedPageBreak/>
        <w:t xml:space="preserve">CODIGO: </w:t>
      </w:r>
      <w:r w:rsidRPr="00F75E30">
        <w:rPr>
          <w:rFonts w:ascii="Arial" w:hAnsi="Arial" w:cs="Arial"/>
          <w:b/>
          <w:sz w:val="24"/>
          <w:szCs w:val="24"/>
        </w:rPr>
        <w:t>516397</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4E3D64">
        <w:rPr>
          <w:rFonts w:ascii="Arial" w:hAnsi="Arial" w:cs="Arial"/>
          <w:b/>
          <w:sz w:val="24"/>
          <w:szCs w:val="24"/>
        </w:rPr>
        <w:t>INSTALACION DE SOPORTE PARA TUBERÍA</w:t>
      </w:r>
    </w:p>
    <w:p w:rsidR="00F75E30" w:rsidRDefault="00F75E30" w:rsidP="00EF507A">
      <w:pPr>
        <w:widowControl w:val="0"/>
        <w:suppressAutoHyphens/>
        <w:autoSpaceDE w:val="0"/>
        <w:autoSpaceDN w:val="0"/>
        <w:adjustRightInd w:val="0"/>
        <w:jc w:val="both"/>
        <w:rPr>
          <w:rFonts w:ascii="Arial" w:hAnsi="Arial" w:cs="Arial"/>
          <w:b/>
          <w:sz w:val="24"/>
          <w:szCs w:val="24"/>
        </w:rPr>
      </w:pPr>
    </w:p>
    <w:p w:rsidR="00EF507A" w:rsidRPr="006E14E9" w:rsidRDefault="00EF507A" w:rsidP="00EF507A">
      <w:pPr>
        <w:widowControl w:val="0"/>
        <w:suppressAutoHyphens/>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EF507A" w:rsidRPr="006E14E9" w:rsidRDefault="00EF507A" w:rsidP="00EF507A">
      <w:pPr>
        <w:widowControl w:val="0"/>
        <w:suppressAutoHyphens/>
        <w:autoSpaceDE w:val="0"/>
        <w:autoSpaceDN w:val="0"/>
        <w:adjustRightInd w:val="0"/>
        <w:jc w:val="both"/>
        <w:rPr>
          <w:rFonts w:ascii="Arial" w:hAnsi="Arial" w:cs="Arial"/>
          <w:sz w:val="24"/>
          <w:szCs w:val="24"/>
        </w:rPr>
      </w:pPr>
      <w:r w:rsidRPr="006E14E9">
        <w:rPr>
          <w:rFonts w:ascii="Arial" w:hAnsi="Arial" w:cs="Arial"/>
          <w:sz w:val="24"/>
          <w:szCs w:val="24"/>
        </w:rPr>
        <w:t>El contratista deberá proveer toda la mano de obra, materiales, maquinaria, equipo y herramienta necesaria para la realización de este rubro. Los soportes para las tuberías de agua servidas y/o tuberías de ventilación a instalarse servirán para fijar la red horizontal o vertical.</w:t>
      </w:r>
    </w:p>
    <w:p w:rsidR="00EF507A" w:rsidRPr="006E14E9" w:rsidRDefault="00EF507A" w:rsidP="00EF507A">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 xml:space="preserve"> </w:t>
      </w:r>
    </w:p>
    <w:p w:rsidR="00EF507A" w:rsidRPr="006E14E9" w:rsidRDefault="00EF507A" w:rsidP="00EF507A">
      <w:pPr>
        <w:autoSpaceDE w:val="0"/>
        <w:autoSpaceDN w:val="0"/>
        <w:adjustRightInd w:val="0"/>
        <w:jc w:val="both"/>
        <w:rPr>
          <w:rFonts w:ascii="Arial" w:hAnsi="Arial" w:cs="Arial"/>
          <w:sz w:val="24"/>
          <w:szCs w:val="24"/>
        </w:rPr>
      </w:pPr>
      <w:r w:rsidRPr="006E14E9">
        <w:rPr>
          <w:rFonts w:ascii="Arial" w:hAnsi="Arial" w:cs="Arial"/>
          <w:b/>
          <w:bCs/>
          <w:sz w:val="24"/>
          <w:szCs w:val="24"/>
        </w:rPr>
        <w:t>PROCEDIMIENTO.-</w:t>
      </w:r>
      <w:r w:rsidRPr="006E14E9">
        <w:rPr>
          <w:rFonts w:ascii="Arial" w:hAnsi="Arial" w:cs="Arial"/>
          <w:sz w:val="24"/>
          <w:szCs w:val="24"/>
        </w:rPr>
        <w:t xml:space="preserve"> </w:t>
      </w:r>
    </w:p>
    <w:p w:rsidR="00EF507A" w:rsidRPr="00F75E30" w:rsidRDefault="00EF507A" w:rsidP="00F75E30">
      <w:pPr>
        <w:autoSpaceDE w:val="0"/>
        <w:autoSpaceDN w:val="0"/>
        <w:adjustRightInd w:val="0"/>
        <w:jc w:val="both"/>
        <w:rPr>
          <w:rFonts w:ascii="Arial" w:hAnsi="Arial" w:cs="Arial"/>
          <w:color w:val="010101"/>
          <w:sz w:val="24"/>
          <w:szCs w:val="24"/>
        </w:rPr>
      </w:pPr>
      <w:r w:rsidRPr="006E14E9">
        <w:rPr>
          <w:rFonts w:ascii="Arial" w:hAnsi="Arial" w:cs="Arial"/>
          <w:sz w:val="24"/>
          <w:szCs w:val="24"/>
        </w:rPr>
        <w:t xml:space="preserve">Las tuberías verticales deben fijarse en la estructura del edificio cada 3 metros por medio de abrazaderas metálicas tipo “U” fabricadas con platinas de 1”x 1/8”, el cual será anclado con pernos a la  pared y a la estructura. </w:t>
      </w:r>
      <w:r w:rsidRPr="006E14E9">
        <w:rPr>
          <w:rFonts w:ascii="Arial" w:hAnsi="Arial" w:cs="Arial"/>
          <w:color w:val="010101"/>
          <w:sz w:val="24"/>
          <w:szCs w:val="24"/>
        </w:rPr>
        <w:t>Para las tuberías horizontales se emplearán soportes tipo pera colgados de varillas de 3/8”,  fijados con tacos de expansión a la estructura, según las indicaciones en el detalle.</w:t>
      </w:r>
    </w:p>
    <w:p w:rsidR="00EF507A" w:rsidRPr="006E14E9" w:rsidRDefault="00EF507A" w:rsidP="00EF507A">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El distanciamiento de los soportes a emplearse será de acuerdo al diámetro del tubo, según el siguiente cuadro:</w:t>
      </w:r>
    </w:p>
    <w:p w:rsidR="00EF507A" w:rsidRPr="006E14E9" w:rsidRDefault="00EF507A" w:rsidP="00EF507A">
      <w:pPr>
        <w:tabs>
          <w:tab w:val="left" w:pos="-720"/>
          <w:tab w:val="left" w:pos="0"/>
          <w:tab w:val="left" w:pos="720"/>
        </w:tabs>
        <w:suppressAutoHyphens/>
        <w:jc w:val="both"/>
        <w:rPr>
          <w:rFonts w:ascii="Arial" w:hAnsi="Arial" w:cs="Arial"/>
          <w:b/>
          <w:bCs/>
          <w:sz w:val="24"/>
          <w:szCs w:val="24"/>
        </w:rPr>
      </w:pPr>
    </w:p>
    <w:p w:rsidR="00EF507A" w:rsidRPr="006E14E9" w:rsidRDefault="00EF507A" w:rsidP="00EF507A">
      <w:pPr>
        <w:tabs>
          <w:tab w:val="left" w:pos="-720"/>
          <w:tab w:val="left" w:pos="0"/>
          <w:tab w:val="left" w:pos="1560"/>
        </w:tabs>
        <w:suppressAutoHyphens/>
        <w:jc w:val="both"/>
        <w:rPr>
          <w:rFonts w:ascii="Arial" w:hAnsi="Arial" w:cs="Arial"/>
          <w:b/>
          <w:bCs/>
          <w:sz w:val="24"/>
          <w:szCs w:val="24"/>
        </w:rPr>
      </w:pPr>
      <w:r w:rsidRPr="006E14E9">
        <w:rPr>
          <w:rFonts w:ascii="Arial" w:hAnsi="Arial" w:cs="Arial"/>
          <w:b/>
          <w:bCs/>
          <w:sz w:val="24"/>
          <w:szCs w:val="24"/>
        </w:rPr>
        <w:tab/>
      </w:r>
      <w:r w:rsidRPr="006E14E9">
        <w:rPr>
          <w:rFonts w:ascii="Arial" w:hAnsi="Arial" w:cs="Arial"/>
          <w:b/>
          <w:bCs/>
          <w:sz w:val="24"/>
          <w:szCs w:val="24"/>
        </w:rPr>
        <w:tab/>
        <w:t>Diámetro del Tubo</w:t>
      </w:r>
      <w:r w:rsidRPr="006E14E9">
        <w:rPr>
          <w:rFonts w:ascii="Arial" w:hAnsi="Arial" w:cs="Arial"/>
          <w:b/>
          <w:bCs/>
          <w:sz w:val="24"/>
          <w:szCs w:val="24"/>
        </w:rPr>
        <w:tab/>
      </w:r>
      <w:r w:rsidRPr="006E14E9">
        <w:rPr>
          <w:rFonts w:ascii="Arial" w:hAnsi="Arial" w:cs="Arial"/>
          <w:b/>
          <w:bCs/>
          <w:sz w:val="24"/>
          <w:szCs w:val="24"/>
        </w:rPr>
        <w:tab/>
        <w:t xml:space="preserve">                   Distancia</w:t>
      </w:r>
    </w:p>
    <w:p w:rsidR="00EF507A" w:rsidRPr="006E14E9" w:rsidRDefault="00EF507A" w:rsidP="00EF507A">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t xml:space="preserve">                   2” -  3” – 4”                                                    2,00 m.</w:t>
      </w:r>
    </w:p>
    <w:p w:rsidR="00EF507A" w:rsidRPr="00F75E30" w:rsidRDefault="00EF507A" w:rsidP="00F75E30">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p>
    <w:p w:rsidR="00EF507A" w:rsidRPr="006E14E9" w:rsidRDefault="00EF507A" w:rsidP="00EF507A">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MEDICIÓN Y PAGO.- </w:t>
      </w:r>
    </w:p>
    <w:p w:rsidR="00EF507A" w:rsidRPr="006E14E9" w:rsidRDefault="00EF507A" w:rsidP="00EF507A">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EF507A" w:rsidRPr="006E14E9" w:rsidRDefault="00EF507A" w:rsidP="00EF507A">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B64018" w:rsidRDefault="00B64018" w:rsidP="00D37AAB">
      <w:pPr>
        <w:widowControl w:val="0"/>
        <w:tabs>
          <w:tab w:val="left" w:pos="720"/>
        </w:tabs>
        <w:suppressAutoHyphens/>
        <w:autoSpaceDE w:val="0"/>
        <w:autoSpaceDN w:val="0"/>
        <w:adjustRightInd w:val="0"/>
        <w:ind w:right="-1"/>
        <w:jc w:val="both"/>
        <w:rPr>
          <w:rFonts w:ascii="Arial" w:hAnsi="Arial" w:cs="Arial"/>
          <w:b/>
          <w:sz w:val="24"/>
          <w:szCs w:val="24"/>
        </w:rPr>
      </w:pPr>
    </w:p>
    <w:p w:rsidR="00B64018" w:rsidRDefault="00B64018" w:rsidP="00D37AAB">
      <w:pPr>
        <w:widowControl w:val="0"/>
        <w:tabs>
          <w:tab w:val="left" w:pos="720"/>
        </w:tabs>
        <w:suppressAutoHyphens/>
        <w:autoSpaceDE w:val="0"/>
        <w:autoSpaceDN w:val="0"/>
        <w:adjustRightInd w:val="0"/>
        <w:ind w:right="-1"/>
        <w:jc w:val="both"/>
        <w:rPr>
          <w:rFonts w:ascii="Arial" w:hAnsi="Arial" w:cs="Arial"/>
          <w:b/>
          <w:sz w:val="24"/>
          <w:szCs w:val="24"/>
        </w:rPr>
      </w:pPr>
    </w:p>
    <w:p w:rsidR="00B64018" w:rsidRDefault="00B64018" w:rsidP="00D37AAB">
      <w:pPr>
        <w:widowControl w:val="0"/>
        <w:tabs>
          <w:tab w:val="left" w:pos="720"/>
        </w:tabs>
        <w:suppressAutoHyphens/>
        <w:autoSpaceDE w:val="0"/>
        <w:autoSpaceDN w:val="0"/>
        <w:adjustRightInd w:val="0"/>
        <w:ind w:right="-1"/>
        <w:jc w:val="both"/>
        <w:rPr>
          <w:rFonts w:ascii="Arial" w:hAnsi="Arial" w:cs="Arial"/>
          <w:b/>
          <w:sz w:val="24"/>
          <w:szCs w:val="24"/>
        </w:rPr>
      </w:pPr>
    </w:p>
    <w:p w:rsidR="00D37AAB" w:rsidRDefault="00B64018" w:rsidP="00D37AAB">
      <w:pPr>
        <w:widowControl w:val="0"/>
        <w:tabs>
          <w:tab w:val="left" w:pos="720"/>
        </w:tabs>
        <w:suppressAutoHyphens/>
        <w:autoSpaceDE w:val="0"/>
        <w:autoSpaceDN w:val="0"/>
        <w:adjustRightInd w:val="0"/>
        <w:ind w:right="-1"/>
        <w:jc w:val="both"/>
        <w:rPr>
          <w:rFonts w:ascii="Arial" w:hAnsi="Arial" w:cs="Arial"/>
          <w:b/>
          <w:bCs/>
          <w:sz w:val="24"/>
          <w:szCs w:val="24"/>
        </w:rPr>
      </w:pPr>
      <w:r>
        <w:rPr>
          <w:rFonts w:ascii="Arial" w:hAnsi="Arial" w:cs="Arial"/>
          <w:b/>
          <w:sz w:val="24"/>
          <w:szCs w:val="24"/>
        </w:rPr>
        <w:lastRenderedPageBreak/>
        <w:t>C</w:t>
      </w:r>
      <w:r w:rsidR="00D37AAB" w:rsidRPr="00825987">
        <w:rPr>
          <w:rFonts w:ascii="Arial" w:hAnsi="Arial" w:cs="Arial"/>
          <w:b/>
          <w:sz w:val="24"/>
          <w:szCs w:val="24"/>
        </w:rPr>
        <w:t xml:space="preserve">ODIGO: </w:t>
      </w:r>
      <w:r w:rsidR="00D37AAB" w:rsidRPr="00D37AAB">
        <w:rPr>
          <w:rFonts w:ascii="Arial" w:hAnsi="Arial" w:cs="Arial"/>
          <w:b/>
          <w:sz w:val="24"/>
          <w:szCs w:val="24"/>
        </w:rPr>
        <w:t>515537</w:t>
      </w:r>
      <w:r w:rsidR="00D37AAB">
        <w:rPr>
          <w:rFonts w:ascii="Arial" w:hAnsi="Arial" w:cs="Arial"/>
          <w:b/>
          <w:sz w:val="24"/>
          <w:szCs w:val="24"/>
        </w:rPr>
        <w:tab/>
      </w:r>
      <w:r w:rsidR="00D37AAB" w:rsidRPr="00825987">
        <w:rPr>
          <w:rFonts w:ascii="Arial" w:hAnsi="Arial" w:cs="Arial"/>
          <w:b/>
          <w:sz w:val="24"/>
          <w:szCs w:val="24"/>
        </w:rPr>
        <w:tab/>
      </w:r>
      <w:r w:rsidR="00D37AAB">
        <w:rPr>
          <w:rFonts w:ascii="Arial" w:hAnsi="Arial" w:cs="Arial"/>
          <w:b/>
          <w:sz w:val="24"/>
          <w:szCs w:val="24"/>
        </w:rPr>
        <w:t xml:space="preserve">  </w:t>
      </w:r>
      <w:r w:rsidR="00D37AAB">
        <w:rPr>
          <w:rFonts w:ascii="Arial" w:hAnsi="Arial" w:cs="Arial"/>
          <w:b/>
          <w:sz w:val="24"/>
          <w:szCs w:val="24"/>
        </w:rPr>
        <w:tab/>
      </w:r>
      <w:r w:rsidR="00D37AAB" w:rsidRPr="00825987">
        <w:rPr>
          <w:rFonts w:ascii="Arial" w:hAnsi="Arial" w:cs="Arial"/>
          <w:b/>
          <w:sz w:val="24"/>
          <w:szCs w:val="24"/>
        </w:rPr>
        <w:t xml:space="preserve">RUBRO: </w:t>
      </w:r>
      <w:r w:rsidR="00D37AAB" w:rsidRPr="00D37AAB">
        <w:rPr>
          <w:rFonts w:ascii="Arial" w:hAnsi="Arial" w:cs="Arial"/>
          <w:b/>
          <w:sz w:val="24"/>
          <w:szCs w:val="24"/>
        </w:rPr>
        <w:t>BLOQUE DE ANCLAJE</w:t>
      </w:r>
    </w:p>
    <w:p w:rsidR="00D37AAB" w:rsidRDefault="00D37AAB" w:rsidP="00D37AAB">
      <w:pPr>
        <w:widowControl w:val="0"/>
        <w:tabs>
          <w:tab w:val="left" w:pos="720"/>
        </w:tabs>
        <w:suppressAutoHyphens/>
        <w:autoSpaceDE w:val="0"/>
        <w:autoSpaceDN w:val="0"/>
        <w:adjustRightInd w:val="0"/>
        <w:ind w:right="-1"/>
        <w:jc w:val="both"/>
        <w:rPr>
          <w:rFonts w:ascii="Arial" w:hAnsi="Arial" w:cs="Arial"/>
          <w:b/>
          <w:bCs/>
          <w:sz w:val="24"/>
          <w:szCs w:val="24"/>
        </w:rPr>
      </w:pPr>
    </w:p>
    <w:p w:rsidR="00D37AAB" w:rsidRPr="006E14E9" w:rsidRDefault="00D37AAB" w:rsidP="00D37AAB">
      <w:pPr>
        <w:widowControl w:val="0"/>
        <w:tabs>
          <w:tab w:val="left" w:pos="720"/>
        </w:tabs>
        <w:suppressAutoHyphens/>
        <w:autoSpaceDE w:val="0"/>
        <w:autoSpaceDN w:val="0"/>
        <w:adjustRightInd w:val="0"/>
        <w:ind w:right="-1"/>
        <w:jc w:val="both"/>
        <w:rPr>
          <w:rFonts w:ascii="Arial" w:hAnsi="Arial" w:cs="Arial"/>
          <w:b/>
          <w:bCs/>
          <w:sz w:val="24"/>
          <w:szCs w:val="24"/>
        </w:rPr>
      </w:pPr>
      <w:r w:rsidRPr="006E14E9">
        <w:rPr>
          <w:rFonts w:ascii="Arial" w:hAnsi="Arial" w:cs="Arial"/>
          <w:b/>
          <w:bCs/>
          <w:sz w:val="24"/>
          <w:szCs w:val="24"/>
        </w:rPr>
        <w:t xml:space="preserve">DESCRIPCIÓN.- </w:t>
      </w:r>
    </w:p>
    <w:p w:rsidR="00D37AAB" w:rsidRPr="006E14E9" w:rsidRDefault="00D37AAB" w:rsidP="00D37AAB">
      <w:pPr>
        <w:widowControl w:val="0"/>
        <w:tabs>
          <w:tab w:val="left" w:pos="720"/>
        </w:tabs>
        <w:suppressAutoHyphens/>
        <w:autoSpaceDE w:val="0"/>
        <w:autoSpaceDN w:val="0"/>
        <w:adjustRightInd w:val="0"/>
        <w:ind w:right="-1"/>
        <w:jc w:val="both"/>
        <w:rPr>
          <w:rFonts w:ascii="Arial" w:hAnsi="Arial" w:cs="Arial"/>
          <w:sz w:val="24"/>
          <w:szCs w:val="24"/>
        </w:rPr>
      </w:pPr>
      <w:r w:rsidRPr="006E14E9">
        <w:rPr>
          <w:rFonts w:ascii="Arial" w:hAnsi="Arial" w:cs="Arial"/>
          <w:sz w:val="24"/>
          <w:szCs w:val="24"/>
        </w:rPr>
        <w:t>El contratista deberá proveer toda la mano de obra, materiales, maquinaria, equipo y herramienta necesaria para la realización de este rubro. El contratista deberá realizar anclajes de hormigón simple en todo cambio de dirección que sufre la tubería, con la finalidad de que estos puedan</w:t>
      </w:r>
      <w:r>
        <w:rPr>
          <w:rFonts w:ascii="Arial" w:hAnsi="Arial" w:cs="Arial"/>
          <w:sz w:val="24"/>
          <w:szCs w:val="24"/>
        </w:rPr>
        <w:tab/>
      </w:r>
      <w:r w:rsidRPr="006E14E9">
        <w:rPr>
          <w:rFonts w:ascii="Arial" w:hAnsi="Arial" w:cs="Arial"/>
          <w:sz w:val="24"/>
          <w:szCs w:val="24"/>
        </w:rPr>
        <w:t xml:space="preserve"> absorber todos los esfuerzos que allí se produzcan por la presión hidrostática y sobre presiones cuando éstas se desarrollen, dados los casos como los accesorios siguientes: codos, tees y reductores. </w:t>
      </w:r>
    </w:p>
    <w:p w:rsidR="00D37AAB" w:rsidRPr="006E14E9" w:rsidRDefault="00D37AAB" w:rsidP="00D37AAB">
      <w:pPr>
        <w:ind w:right="-1" w:firstLine="720"/>
        <w:jc w:val="both"/>
        <w:rPr>
          <w:rFonts w:ascii="Arial" w:hAnsi="Arial" w:cs="Arial"/>
          <w:sz w:val="24"/>
          <w:szCs w:val="24"/>
        </w:rPr>
      </w:pPr>
    </w:p>
    <w:p w:rsidR="00D37AAB" w:rsidRPr="006E14E9" w:rsidRDefault="00D37AAB" w:rsidP="00D37AAB">
      <w:pPr>
        <w:ind w:right="-1"/>
        <w:jc w:val="both"/>
        <w:rPr>
          <w:rFonts w:ascii="Arial" w:hAnsi="Arial" w:cs="Arial"/>
          <w:b/>
          <w:bCs/>
          <w:sz w:val="24"/>
          <w:szCs w:val="24"/>
        </w:rPr>
      </w:pPr>
      <w:r w:rsidRPr="006E14E9">
        <w:rPr>
          <w:rFonts w:ascii="Arial" w:hAnsi="Arial" w:cs="Arial"/>
          <w:b/>
          <w:bCs/>
          <w:sz w:val="24"/>
          <w:szCs w:val="24"/>
        </w:rPr>
        <w:t xml:space="preserve">PROCEDIMIENTO.- </w:t>
      </w:r>
    </w:p>
    <w:p w:rsidR="00D37AAB" w:rsidRPr="006E14E9" w:rsidRDefault="00D37AAB" w:rsidP="00D37AAB">
      <w:pPr>
        <w:ind w:right="-1"/>
        <w:jc w:val="both"/>
        <w:rPr>
          <w:rFonts w:ascii="Arial" w:hAnsi="Arial" w:cs="Arial"/>
          <w:sz w:val="24"/>
          <w:szCs w:val="24"/>
        </w:rPr>
      </w:pPr>
      <w:r w:rsidRPr="006E14E9">
        <w:rPr>
          <w:rFonts w:ascii="Arial" w:hAnsi="Arial" w:cs="Arial"/>
          <w:sz w:val="24"/>
          <w:szCs w:val="24"/>
        </w:rPr>
        <w:t>Estos anclajes tendrán la forma, dimensiones y características indicadas en los planos de diseños y aprobadas por la fiscalización. Los anclajes  serán de hormigón simple con una resistencia de 140 k/m2 , y se sujetarán a las especificaciones dadas para excavaciones, encofrados y cuidados del hormigón.</w:t>
      </w:r>
    </w:p>
    <w:p w:rsidR="00D37AAB" w:rsidRPr="006E14E9" w:rsidRDefault="00D37AAB" w:rsidP="00D37AAB">
      <w:pPr>
        <w:widowControl w:val="0"/>
        <w:autoSpaceDE w:val="0"/>
        <w:autoSpaceDN w:val="0"/>
        <w:adjustRightInd w:val="0"/>
        <w:ind w:right="-1"/>
        <w:jc w:val="both"/>
        <w:rPr>
          <w:rFonts w:ascii="Arial" w:hAnsi="Arial" w:cs="Arial"/>
          <w:b/>
          <w:bCs/>
          <w:sz w:val="24"/>
          <w:szCs w:val="24"/>
        </w:rPr>
      </w:pPr>
    </w:p>
    <w:p w:rsidR="00D37AAB" w:rsidRPr="006E14E9" w:rsidRDefault="00D37AAB" w:rsidP="00D37AAB">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ind w:right="-1"/>
        <w:jc w:val="both"/>
        <w:rPr>
          <w:rFonts w:ascii="Arial" w:hAnsi="Arial" w:cs="Arial"/>
          <w:b/>
          <w:bCs/>
          <w:sz w:val="24"/>
          <w:szCs w:val="24"/>
          <w:lang w:val="es-ES"/>
        </w:rPr>
      </w:pPr>
      <w:r w:rsidRPr="006E14E9">
        <w:rPr>
          <w:rFonts w:ascii="Arial" w:hAnsi="Arial" w:cs="Arial"/>
          <w:b/>
          <w:bCs/>
          <w:sz w:val="24"/>
          <w:szCs w:val="24"/>
          <w:lang w:val="es-ES"/>
        </w:rPr>
        <w:t>MEDICIÓN Y PAGO.-</w:t>
      </w:r>
    </w:p>
    <w:p w:rsidR="00D37AAB" w:rsidRPr="006E14E9" w:rsidRDefault="00D37AAB" w:rsidP="00D37AAB">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ind w:right="-1"/>
        <w:jc w:val="both"/>
        <w:rPr>
          <w:rFonts w:ascii="Arial" w:hAnsi="Arial" w:cs="Arial"/>
          <w:sz w:val="24"/>
          <w:szCs w:val="24"/>
          <w:lang w:val="es-ES"/>
        </w:rPr>
      </w:pPr>
      <w:r w:rsidRPr="006E14E9">
        <w:rPr>
          <w:rFonts w:ascii="Arial" w:hAnsi="Arial" w:cs="Arial"/>
          <w:sz w:val="24"/>
          <w:szCs w:val="24"/>
          <w:lang w:val="es-ES"/>
        </w:rPr>
        <w:t>Para el caso de los anclajes, la unidad de medida para fines de control y liquidación será la unidad, y se contabilizara una vez aprobada su instalación por la fiscalización.</w:t>
      </w:r>
    </w:p>
    <w:p w:rsidR="00D37AAB" w:rsidRPr="006E14E9" w:rsidRDefault="00D37AAB" w:rsidP="00D37AAB">
      <w:pPr>
        <w:widowControl w:val="0"/>
        <w:autoSpaceDE w:val="0"/>
        <w:autoSpaceDN w:val="0"/>
        <w:adjustRightInd w:val="0"/>
        <w:ind w:right="-1"/>
        <w:jc w:val="both"/>
        <w:rPr>
          <w:rFonts w:ascii="Arial" w:hAnsi="Arial" w:cs="Arial"/>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D37AAB" w:rsidRDefault="00D37AAB" w:rsidP="00D37AAB">
      <w:pPr>
        <w:widowControl w:val="0"/>
        <w:autoSpaceDE w:val="0"/>
        <w:autoSpaceDN w:val="0"/>
        <w:adjustRightInd w:val="0"/>
        <w:jc w:val="both"/>
        <w:rPr>
          <w:rFonts w:ascii="Arial" w:hAnsi="Arial" w:cs="Arial"/>
          <w:b/>
          <w:bCs/>
          <w:sz w:val="24"/>
          <w:szCs w:val="24"/>
        </w:rPr>
      </w:pPr>
    </w:p>
    <w:p w:rsidR="00D37AAB" w:rsidRPr="00825987" w:rsidRDefault="00D37AAB" w:rsidP="00D37A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UNIDAD</w:t>
      </w:r>
      <w:r w:rsidRPr="00825987">
        <w:rPr>
          <w:rFonts w:ascii="Arial" w:hAnsi="Arial" w:cs="Arial"/>
          <w:sz w:val="24"/>
          <w:szCs w:val="24"/>
        </w:rPr>
        <w:t xml:space="preserve"> (</w:t>
      </w:r>
      <w:r>
        <w:rPr>
          <w:rFonts w:ascii="Arial" w:hAnsi="Arial" w:cs="Arial"/>
          <w:sz w:val="24"/>
          <w:szCs w:val="24"/>
        </w:rPr>
        <w:t>U</w:t>
      </w:r>
      <w:r w:rsidRPr="00825987">
        <w:rPr>
          <w:rFonts w:ascii="Arial" w:hAnsi="Arial" w:cs="Arial"/>
          <w:sz w:val="24"/>
          <w:szCs w:val="24"/>
        </w:rPr>
        <w:t>).</w:t>
      </w:r>
    </w:p>
    <w:p w:rsidR="00D37AAB" w:rsidRPr="00825987" w:rsidRDefault="00D37AAB" w:rsidP="00D37A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D37AAB" w:rsidRPr="00825987" w:rsidRDefault="00D37AAB" w:rsidP="00D37AA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D37AAB" w:rsidRPr="00825987" w:rsidRDefault="00D37AAB" w:rsidP="00D37AAB">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F75E30" w:rsidRDefault="00F75E30">
      <w:pPr>
        <w:rPr>
          <w:rFonts w:ascii="Arial" w:hAnsi="Arial" w:cs="Arial"/>
          <w:b/>
          <w:sz w:val="24"/>
          <w:szCs w:val="24"/>
        </w:rPr>
      </w:pPr>
    </w:p>
    <w:p w:rsidR="0080795A" w:rsidRDefault="00F75E30" w:rsidP="003315C1">
      <w:pPr>
        <w:rPr>
          <w:rFonts w:ascii="Arial" w:hAnsi="Arial" w:cs="Arial"/>
          <w:b/>
          <w:sz w:val="24"/>
          <w:szCs w:val="24"/>
        </w:rPr>
      </w:pPr>
      <w:r w:rsidRPr="00F75E30">
        <w:rPr>
          <w:rFonts w:ascii="Arial" w:hAnsi="Arial" w:cs="Arial"/>
          <w:b/>
          <w:sz w:val="24"/>
          <w:szCs w:val="24"/>
        </w:rPr>
        <w:lastRenderedPageBreak/>
        <w:t>RED DE INSTALACIONES EXTERIORES DE AGUA POTABLE FRÍA</w:t>
      </w:r>
    </w:p>
    <w:p w:rsidR="00F75E30" w:rsidRDefault="00F75E30" w:rsidP="003315C1">
      <w:pPr>
        <w:rPr>
          <w:rFonts w:ascii="Arial" w:hAnsi="Arial" w:cs="Arial"/>
          <w:b/>
          <w:sz w:val="24"/>
          <w:szCs w:val="24"/>
        </w:rPr>
      </w:pPr>
    </w:p>
    <w:p w:rsidR="00F75E30" w:rsidRDefault="00F75E30" w:rsidP="00F75E3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25806">
        <w:rPr>
          <w:rFonts w:ascii="Arial" w:hAnsi="Arial" w:cs="Arial"/>
          <w:b/>
          <w:sz w:val="24"/>
          <w:szCs w:val="24"/>
        </w:rPr>
        <w:t>516356</w:t>
      </w:r>
      <w:r w:rsidRPr="00825987">
        <w:rPr>
          <w:rFonts w:ascii="Arial" w:hAnsi="Arial" w:cs="Arial"/>
          <w:b/>
          <w:sz w:val="24"/>
          <w:szCs w:val="24"/>
        </w:rPr>
        <w:tab/>
        <w:t xml:space="preserve">RUBRO: </w:t>
      </w:r>
      <w:r w:rsidRPr="00425806">
        <w:rPr>
          <w:rFonts w:ascii="Arial" w:hAnsi="Arial" w:cs="Arial"/>
          <w:b/>
          <w:sz w:val="24"/>
          <w:szCs w:val="24"/>
        </w:rPr>
        <w:t>EXCAVACIÓN DE ZANJA PARA TUBERIA</w:t>
      </w:r>
    </w:p>
    <w:p w:rsidR="00F75E30" w:rsidRDefault="00F75E30" w:rsidP="00F75E30">
      <w:pPr>
        <w:widowControl w:val="0"/>
        <w:tabs>
          <w:tab w:val="left" w:pos="3000"/>
        </w:tabs>
        <w:autoSpaceDE w:val="0"/>
        <w:autoSpaceDN w:val="0"/>
        <w:adjustRightInd w:val="0"/>
        <w:jc w:val="both"/>
        <w:rPr>
          <w:rFonts w:ascii="Arial" w:hAnsi="Arial" w:cs="Arial"/>
          <w:b/>
          <w:sz w:val="24"/>
          <w:szCs w:val="24"/>
        </w:rPr>
      </w:pPr>
    </w:p>
    <w:p w:rsidR="00F75E30" w:rsidRPr="00A950DF" w:rsidRDefault="00F75E30" w:rsidP="00F75E3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75E30" w:rsidRPr="00552270" w:rsidRDefault="00F75E30" w:rsidP="00F75E30">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F75E30" w:rsidRPr="00552270" w:rsidRDefault="00F75E30" w:rsidP="00F75E30">
      <w:pPr>
        <w:widowControl w:val="0"/>
        <w:autoSpaceDE w:val="0"/>
        <w:autoSpaceDN w:val="0"/>
        <w:adjustRightInd w:val="0"/>
        <w:jc w:val="both"/>
        <w:rPr>
          <w:rFonts w:ascii="Arial" w:hAnsi="Arial" w:cs="Arial"/>
          <w:sz w:val="24"/>
          <w:szCs w:val="24"/>
        </w:rPr>
      </w:pPr>
    </w:p>
    <w:p w:rsidR="00F75E30" w:rsidRPr="00552270" w:rsidRDefault="00F75E30" w:rsidP="00F75E30">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F75E30" w:rsidRPr="00552270" w:rsidRDefault="00F75E30" w:rsidP="00F75E30">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F75E30" w:rsidRPr="00552270" w:rsidRDefault="00F75E30" w:rsidP="00F75E30">
      <w:pPr>
        <w:widowControl w:val="0"/>
        <w:autoSpaceDE w:val="0"/>
        <w:autoSpaceDN w:val="0"/>
        <w:adjustRightInd w:val="0"/>
        <w:jc w:val="both"/>
        <w:rPr>
          <w:rFonts w:ascii="Arial" w:hAnsi="Arial" w:cs="Arial"/>
          <w:sz w:val="24"/>
          <w:szCs w:val="24"/>
        </w:rPr>
      </w:pPr>
    </w:p>
    <w:p w:rsidR="00F75E30" w:rsidRPr="00552270" w:rsidRDefault="00F75E30" w:rsidP="00F75E30">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F75E30" w:rsidRPr="00552270" w:rsidRDefault="00F75E30" w:rsidP="00F75E30">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F75E30" w:rsidRPr="00552270" w:rsidRDefault="00F75E30" w:rsidP="00F75E30">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F75E30" w:rsidRPr="00825987" w:rsidRDefault="00F75E30" w:rsidP="00F75E30">
      <w:pPr>
        <w:widowControl w:val="0"/>
        <w:autoSpaceDE w:val="0"/>
        <w:autoSpaceDN w:val="0"/>
        <w:adjustRightInd w:val="0"/>
        <w:jc w:val="both"/>
        <w:rPr>
          <w:rFonts w:ascii="Arial" w:hAnsi="Arial" w:cs="Arial"/>
          <w:sz w:val="24"/>
          <w:szCs w:val="24"/>
        </w:rPr>
      </w:pP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F75E30" w:rsidRPr="00825987" w:rsidRDefault="00F75E30" w:rsidP="00F75E3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FD617D" w:rsidRDefault="00FD617D" w:rsidP="00F75E30">
      <w:pPr>
        <w:widowControl w:val="0"/>
        <w:tabs>
          <w:tab w:val="left" w:pos="3000"/>
        </w:tabs>
        <w:autoSpaceDE w:val="0"/>
        <w:autoSpaceDN w:val="0"/>
        <w:adjustRightInd w:val="0"/>
        <w:jc w:val="both"/>
        <w:rPr>
          <w:rFonts w:ascii="Arial" w:hAnsi="Arial" w:cs="Arial"/>
          <w:b/>
          <w:sz w:val="24"/>
          <w:szCs w:val="24"/>
        </w:rPr>
      </w:pPr>
    </w:p>
    <w:p w:rsidR="00FD617D" w:rsidRDefault="00FD617D" w:rsidP="00F75E30">
      <w:pPr>
        <w:widowControl w:val="0"/>
        <w:tabs>
          <w:tab w:val="left" w:pos="3000"/>
        </w:tabs>
        <w:autoSpaceDE w:val="0"/>
        <w:autoSpaceDN w:val="0"/>
        <w:adjustRightInd w:val="0"/>
        <w:jc w:val="both"/>
        <w:rPr>
          <w:rFonts w:ascii="Arial" w:hAnsi="Arial" w:cs="Arial"/>
          <w:b/>
          <w:sz w:val="24"/>
          <w:szCs w:val="24"/>
        </w:rPr>
      </w:pPr>
    </w:p>
    <w:p w:rsidR="00F75E30" w:rsidRPr="00825987" w:rsidRDefault="00F75E30" w:rsidP="00F75E3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CODIGO:</w:t>
      </w:r>
      <w:r w:rsidRPr="00825987">
        <w:rPr>
          <w:rFonts w:ascii="Arial" w:hAnsi="Arial" w:cs="Arial"/>
          <w:sz w:val="24"/>
          <w:szCs w:val="24"/>
        </w:rPr>
        <w:t xml:space="preserve"> </w:t>
      </w:r>
      <w:r w:rsidRPr="00825987">
        <w:rPr>
          <w:rFonts w:ascii="Arial" w:hAnsi="Arial" w:cs="Arial"/>
          <w:b/>
          <w:sz w:val="24"/>
          <w:szCs w:val="24"/>
        </w:rPr>
        <w:t>515613</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RELLENO COMPACTADO CON MATERIAL DE MEJORAMIENTO IMPORTADO.</w:t>
      </w:r>
    </w:p>
    <w:p w:rsidR="00F75E30" w:rsidRDefault="00F75E30" w:rsidP="00F75E30">
      <w:pPr>
        <w:widowControl w:val="0"/>
        <w:tabs>
          <w:tab w:val="left" w:pos="3000"/>
        </w:tabs>
        <w:autoSpaceDE w:val="0"/>
        <w:autoSpaceDN w:val="0"/>
        <w:adjustRightInd w:val="0"/>
        <w:jc w:val="both"/>
        <w:rPr>
          <w:rFonts w:ascii="Arial" w:hAnsi="Arial" w:cs="Arial"/>
          <w:b/>
          <w:bCs/>
          <w:sz w:val="24"/>
          <w:szCs w:val="24"/>
        </w:rPr>
      </w:pPr>
    </w:p>
    <w:p w:rsidR="00F75E30" w:rsidRDefault="00F75E30" w:rsidP="00F75E30">
      <w:pPr>
        <w:widowControl w:val="0"/>
        <w:tabs>
          <w:tab w:val="left" w:pos="3000"/>
        </w:tabs>
        <w:autoSpaceDE w:val="0"/>
        <w:autoSpaceDN w:val="0"/>
        <w:adjustRightInd w:val="0"/>
        <w:jc w:val="both"/>
        <w:rPr>
          <w:rFonts w:ascii="Arial" w:hAnsi="Arial" w:cs="Arial"/>
          <w:b/>
          <w:bCs/>
          <w:sz w:val="24"/>
          <w:szCs w:val="24"/>
        </w:rPr>
      </w:pPr>
    </w:p>
    <w:p w:rsidR="00F75E30" w:rsidRPr="006E14E9" w:rsidRDefault="00F75E30" w:rsidP="00F75E30">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F75E30" w:rsidRPr="006E14E9" w:rsidRDefault="00F75E30" w:rsidP="00F75E30">
      <w:pPr>
        <w:ind w:right="-1"/>
        <w:jc w:val="both"/>
        <w:rPr>
          <w:rFonts w:ascii="Arial" w:hAnsi="Arial" w:cs="Arial"/>
          <w:sz w:val="24"/>
          <w:szCs w:val="24"/>
        </w:rPr>
      </w:pPr>
      <w:r w:rsidRPr="006E14E9">
        <w:rPr>
          <w:rFonts w:ascii="Arial" w:hAnsi="Arial" w:cs="Arial"/>
          <w:sz w:val="24"/>
          <w:szCs w:val="24"/>
        </w:rPr>
        <w:t xml:space="preserve">El contratista deberá realizar el relleno para la instalación de la tubería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detallan en estas especificaciones. </w:t>
      </w:r>
    </w:p>
    <w:p w:rsidR="00F75E30" w:rsidRDefault="00F75E30" w:rsidP="00F75E30">
      <w:pPr>
        <w:ind w:right="-1"/>
        <w:jc w:val="both"/>
        <w:rPr>
          <w:rFonts w:ascii="Arial" w:hAnsi="Arial" w:cs="Arial"/>
          <w:b/>
          <w:sz w:val="24"/>
          <w:szCs w:val="24"/>
        </w:rPr>
      </w:pPr>
    </w:p>
    <w:p w:rsidR="00F75E30" w:rsidRPr="006E14E9" w:rsidRDefault="00F75E30" w:rsidP="00F75E30">
      <w:pPr>
        <w:ind w:right="-1"/>
        <w:jc w:val="both"/>
        <w:rPr>
          <w:rFonts w:ascii="Arial" w:hAnsi="Arial" w:cs="Arial"/>
          <w:b/>
          <w:sz w:val="24"/>
          <w:szCs w:val="24"/>
        </w:rPr>
      </w:pPr>
      <w:r w:rsidRPr="006E14E9">
        <w:rPr>
          <w:rFonts w:ascii="Arial" w:hAnsi="Arial" w:cs="Arial"/>
          <w:b/>
          <w:sz w:val="24"/>
          <w:szCs w:val="24"/>
        </w:rPr>
        <w:t xml:space="preserve">PROCEDIMIENTO.- </w:t>
      </w:r>
    </w:p>
    <w:p w:rsidR="00F75E30" w:rsidRPr="006E14E9" w:rsidRDefault="00F75E30" w:rsidP="00F75E30">
      <w:pPr>
        <w:ind w:right="-1"/>
        <w:jc w:val="both"/>
        <w:rPr>
          <w:rFonts w:ascii="Arial" w:hAnsi="Arial" w:cs="Arial"/>
          <w:sz w:val="24"/>
          <w:szCs w:val="24"/>
        </w:rPr>
      </w:pPr>
      <w:r w:rsidRPr="006E14E9">
        <w:rPr>
          <w:rFonts w:ascii="Arial" w:hAnsi="Arial" w:cs="Arial"/>
          <w:sz w:val="24"/>
          <w:szCs w:val="24"/>
        </w:rPr>
        <w:t xml:space="preserve">Para el relleno con material importado se deberá contemplar las siguientes características: </w:t>
      </w:r>
    </w:p>
    <w:p w:rsidR="00F75E30" w:rsidRPr="006E14E9" w:rsidRDefault="00F75E30" w:rsidP="00F75E30">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F75E30" w:rsidRPr="006E14E9" w:rsidRDefault="00F75E30" w:rsidP="00F75E30">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Todo el material del relleno deberá estar libre de cenizas, desechos, materiales orgánicos o vegetales, piedras o rocas u otro material no apropiado.</w:t>
      </w:r>
    </w:p>
    <w:p w:rsidR="00F75E30" w:rsidRPr="003E5F0B" w:rsidRDefault="00F75E30" w:rsidP="00F75E30">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F75E30" w:rsidRDefault="00F75E30" w:rsidP="00F75E30">
      <w:pPr>
        <w:tabs>
          <w:tab w:val="left" w:pos="-720"/>
          <w:tab w:val="left" w:pos="0"/>
        </w:tabs>
        <w:suppressAutoHyphens/>
        <w:ind w:right="-1"/>
        <w:jc w:val="both"/>
        <w:rPr>
          <w:rFonts w:ascii="Arial" w:hAnsi="Arial" w:cs="Arial"/>
          <w:b/>
          <w:sz w:val="24"/>
          <w:szCs w:val="24"/>
        </w:rPr>
      </w:pPr>
    </w:p>
    <w:p w:rsidR="00F75E30" w:rsidRDefault="00F75E30" w:rsidP="00F75E30">
      <w:pPr>
        <w:tabs>
          <w:tab w:val="left" w:pos="-720"/>
          <w:tab w:val="left" w:pos="0"/>
        </w:tabs>
        <w:suppressAutoHyphens/>
        <w:ind w:right="-1"/>
        <w:jc w:val="both"/>
        <w:rPr>
          <w:rFonts w:ascii="Arial" w:hAnsi="Arial" w:cs="Arial"/>
          <w:b/>
          <w:sz w:val="24"/>
          <w:szCs w:val="24"/>
        </w:rPr>
      </w:pPr>
    </w:p>
    <w:p w:rsidR="00F75E30" w:rsidRPr="006E14E9" w:rsidRDefault="00F75E30" w:rsidP="00F75E30">
      <w:pPr>
        <w:tabs>
          <w:tab w:val="left" w:pos="-720"/>
          <w:tab w:val="left" w:pos="0"/>
        </w:tabs>
        <w:suppressAutoHyphens/>
        <w:ind w:right="-1"/>
        <w:jc w:val="both"/>
        <w:rPr>
          <w:rFonts w:ascii="Arial" w:hAnsi="Arial" w:cs="Arial"/>
          <w:b/>
          <w:sz w:val="24"/>
          <w:szCs w:val="24"/>
        </w:rPr>
      </w:pPr>
      <w:r w:rsidRPr="006E14E9">
        <w:rPr>
          <w:rFonts w:ascii="Arial" w:hAnsi="Arial" w:cs="Arial"/>
          <w:b/>
          <w:sz w:val="24"/>
          <w:szCs w:val="24"/>
        </w:rPr>
        <w:t>MEDICIÓN Y PAGO.-</w:t>
      </w:r>
    </w:p>
    <w:p w:rsidR="00F75E30" w:rsidRPr="006E14E9" w:rsidRDefault="00F75E30" w:rsidP="00F75E30">
      <w:pPr>
        <w:tabs>
          <w:tab w:val="left" w:pos="-720"/>
          <w:tab w:val="left" w:pos="0"/>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F75E30" w:rsidRPr="003E5F0B" w:rsidRDefault="00F75E30" w:rsidP="00F75E30">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p>
    <w:p w:rsidR="00F75E30" w:rsidRDefault="00F75E30" w:rsidP="00F75E30">
      <w:pPr>
        <w:widowControl w:val="0"/>
        <w:autoSpaceDE w:val="0"/>
        <w:autoSpaceDN w:val="0"/>
        <w:adjustRightInd w:val="0"/>
        <w:jc w:val="both"/>
        <w:rPr>
          <w:rFonts w:ascii="Arial" w:hAnsi="Arial" w:cs="Arial"/>
          <w:b/>
          <w:bCs/>
          <w:sz w:val="24"/>
          <w:szCs w:val="24"/>
        </w:rPr>
      </w:pPr>
    </w:p>
    <w:p w:rsidR="00F75E30" w:rsidRDefault="00F75E30" w:rsidP="00F75E30">
      <w:pPr>
        <w:widowControl w:val="0"/>
        <w:autoSpaceDE w:val="0"/>
        <w:autoSpaceDN w:val="0"/>
        <w:adjustRightInd w:val="0"/>
        <w:jc w:val="both"/>
        <w:rPr>
          <w:rFonts w:ascii="Arial" w:hAnsi="Arial" w:cs="Arial"/>
          <w:b/>
          <w:bCs/>
          <w:sz w:val="24"/>
          <w:szCs w:val="24"/>
        </w:rPr>
      </w:pP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METRO CUBICO (M3).</w:t>
      </w: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MATERIAL DE PRESTAMO IMPORTADO, AGUA.</w:t>
      </w: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MOTONIVELADORA, RODILLO COMPACTADOR, TANQUERO, VOLQUETA 8M3.</w:t>
      </w:r>
    </w:p>
    <w:p w:rsidR="00F75E30" w:rsidRPr="00825987" w:rsidRDefault="00F75E30" w:rsidP="00F75E30">
      <w:pPr>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OPERADOR EQUIPO PESADO 1, OPERADOR EQUIPO PESADO 2, CHOFER</w:t>
      </w:r>
      <w:r w:rsidRPr="00825987">
        <w:rPr>
          <w:rFonts w:ascii="Arial" w:hAnsi="Arial" w:cs="Arial"/>
          <w:sz w:val="24"/>
          <w:szCs w:val="24"/>
        </w:rPr>
        <w:t>.</w:t>
      </w:r>
    </w:p>
    <w:p w:rsidR="00F75E30" w:rsidRDefault="00F75E30" w:rsidP="00F75E30">
      <w:pPr>
        <w:rPr>
          <w:rFonts w:ascii="Arial" w:hAnsi="Arial" w:cs="Arial"/>
          <w:b/>
          <w:sz w:val="24"/>
          <w:szCs w:val="24"/>
        </w:rPr>
      </w:pPr>
    </w:p>
    <w:p w:rsidR="00F75E30" w:rsidRDefault="00F75E30" w:rsidP="00F75E3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515579</w:t>
      </w:r>
      <w:r w:rsidRPr="00825987">
        <w:rPr>
          <w:rFonts w:ascii="Arial" w:hAnsi="Arial" w:cs="Arial"/>
          <w:b/>
          <w:sz w:val="24"/>
          <w:szCs w:val="24"/>
        </w:rPr>
        <w:tab/>
        <w:t xml:space="preserve">RUBRO: </w:t>
      </w:r>
      <w:r w:rsidRPr="005D2752">
        <w:rPr>
          <w:rFonts w:ascii="Arial" w:hAnsi="Arial" w:cs="Arial"/>
          <w:b/>
          <w:sz w:val="24"/>
          <w:szCs w:val="24"/>
        </w:rPr>
        <w:t>DESALOJO DE MATERIAL DE EXCAVACION</w:t>
      </w:r>
    </w:p>
    <w:p w:rsidR="00F75E30" w:rsidRDefault="00F75E30" w:rsidP="00F75E30">
      <w:pPr>
        <w:widowControl w:val="0"/>
        <w:tabs>
          <w:tab w:val="left" w:pos="3000"/>
        </w:tabs>
        <w:autoSpaceDE w:val="0"/>
        <w:autoSpaceDN w:val="0"/>
        <w:adjustRightInd w:val="0"/>
        <w:jc w:val="both"/>
        <w:rPr>
          <w:rFonts w:ascii="Arial" w:hAnsi="Arial" w:cs="Arial"/>
          <w:b/>
          <w:sz w:val="24"/>
          <w:szCs w:val="24"/>
        </w:rPr>
      </w:pPr>
    </w:p>
    <w:p w:rsidR="00F75E30" w:rsidRPr="006E14E9" w:rsidRDefault="00F75E30" w:rsidP="00F75E30">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F75E30" w:rsidRPr="006E14E9" w:rsidRDefault="00F75E30" w:rsidP="00F75E3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F75E30" w:rsidRPr="006E14E9" w:rsidRDefault="00F75E30" w:rsidP="00F75E30">
      <w:pPr>
        <w:widowControl w:val="0"/>
        <w:autoSpaceDE w:val="0"/>
        <w:autoSpaceDN w:val="0"/>
        <w:adjustRightInd w:val="0"/>
        <w:jc w:val="both"/>
        <w:rPr>
          <w:rFonts w:ascii="Arial" w:hAnsi="Arial" w:cs="Arial"/>
          <w:color w:val="000000"/>
          <w:sz w:val="24"/>
          <w:szCs w:val="24"/>
        </w:rPr>
      </w:pPr>
    </w:p>
    <w:p w:rsidR="00F75E30" w:rsidRPr="006E14E9" w:rsidRDefault="00F75E30" w:rsidP="00F75E30">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F75E30" w:rsidRPr="006E14E9" w:rsidRDefault="00F75E30" w:rsidP="00F75E3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F75E30" w:rsidRPr="006E14E9" w:rsidRDefault="00F75E30" w:rsidP="00F75E3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F75E30" w:rsidRPr="006E14E9" w:rsidRDefault="00F75E30" w:rsidP="00F75E3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F75E30" w:rsidRPr="006E14E9" w:rsidRDefault="00F75E30" w:rsidP="00F75E30">
      <w:pPr>
        <w:widowControl w:val="0"/>
        <w:autoSpaceDE w:val="0"/>
        <w:autoSpaceDN w:val="0"/>
        <w:adjustRightInd w:val="0"/>
        <w:jc w:val="both"/>
        <w:rPr>
          <w:rFonts w:ascii="Arial" w:hAnsi="Arial" w:cs="Arial"/>
          <w:color w:val="000000"/>
          <w:sz w:val="24"/>
          <w:szCs w:val="24"/>
        </w:rPr>
      </w:pPr>
    </w:p>
    <w:p w:rsidR="00F75E30" w:rsidRPr="006E14E9" w:rsidRDefault="00F75E30" w:rsidP="00F75E30">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F75E30" w:rsidRPr="006E14E9" w:rsidRDefault="00F75E30" w:rsidP="00F75E3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F75E30" w:rsidRPr="00825987" w:rsidRDefault="00F75E30" w:rsidP="00F75E30">
      <w:pPr>
        <w:widowControl w:val="0"/>
        <w:autoSpaceDE w:val="0"/>
        <w:autoSpaceDN w:val="0"/>
        <w:adjustRightInd w:val="0"/>
        <w:jc w:val="both"/>
        <w:rPr>
          <w:rFonts w:ascii="Arial" w:hAnsi="Arial" w:cs="Arial"/>
          <w:sz w:val="24"/>
          <w:szCs w:val="24"/>
        </w:rPr>
      </w:pP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METRO CUBICO (M3).</w:t>
      </w: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F75E30" w:rsidRPr="00825987" w:rsidRDefault="00F75E30" w:rsidP="00F75E30">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F75E30" w:rsidRDefault="00F75E30" w:rsidP="00F75E30">
      <w:pPr>
        <w:rPr>
          <w:rFonts w:ascii="Arial" w:hAnsi="Arial" w:cs="Arial"/>
          <w:b/>
          <w:sz w:val="24"/>
          <w:szCs w:val="24"/>
        </w:rPr>
      </w:pPr>
    </w:p>
    <w:p w:rsidR="00F75E30" w:rsidRDefault="00F75E30" w:rsidP="00F75E30">
      <w:pPr>
        <w:widowControl w:val="0"/>
        <w:tabs>
          <w:tab w:val="left" w:pos="3000"/>
        </w:tabs>
        <w:autoSpaceDE w:val="0"/>
        <w:autoSpaceDN w:val="0"/>
        <w:adjustRightInd w:val="0"/>
        <w:jc w:val="both"/>
        <w:rPr>
          <w:rFonts w:ascii="Arial" w:hAnsi="Arial" w:cs="Arial"/>
          <w:b/>
          <w:sz w:val="24"/>
          <w:szCs w:val="24"/>
        </w:rPr>
      </w:pPr>
    </w:p>
    <w:p w:rsidR="00F75E30" w:rsidRDefault="00F75E30" w:rsidP="00F75E3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E3D64">
        <w:rPr>
          <w:rFonts w:ascii="Arial" w:hAnsi="Arial" w:cs="Arial"/>
          <w:b/>
          <w:sz w:val="24"/>
          <w:szCs w:val="24"/>
        </w:rPr>
        <w:t>516269</w:t>
      </w:r>
      <w:r w:rsidRPr="00825987">
        <w:rPr>
          <w:rFonts w:ascii="Arial" w:hAnsi="Arial" w:cs="Arial"/>
          <w:b/>
          <w:sz w:val="24"/>
          <w:szCs w:val="24"/>
        </w:rPr>
        <w:tab/>
        <w:t xml:space="preserve">RUBRO: </w:t>
      </w:r>
      <w:r w:rsidRPr="004E3D64">
        <w:rPr>
          <w:rFonts w:ascii="Arial" w:hAnsi="Arial" w:cs="Arial"/>
          <w:b/>
          <w:sz w:val="24"/>
          <w:szCs w:val="24"/>
        </w:rPr>
        <w:t>ARENA (EN REPLANTILLO DE TUBERIA)</w:t>
      </w:r>
    </w:p>
    <w:p w:rsidR="00F75E30" w:rsidRDefault="00F75E30" w:rsidP="00F75E30">
      <w:pPr>
        <w:widowControl w:val="0"/>
        <w:tabs>
          <w:tab w:val="left" w:pos="3000"/>
        </w:tabs>
        <w:autoSpaceDE w:val="0"/>
        <w:autoSpaceDN w:val="0"/>
        <w:adjustRightInd w:val="0"/>
        <w:jc w:val="both"/>
        <w:rPr>
          <w:rFonts w:ascii="Arial" w:hAnsi="Arial" w:cs="Arial"/>
          <w:b/>
          <w:iCs/>
          <w:sz w:val="24"/>
          <w:szCs w:val="24"/>
        </w:rPr>
      </w:pPr>
    </w:p>
    <w:p w:rsidR="00F75E30" w:rsidRPr="006E14E9" w:rsidRDefault="00F75E30" w:rsidP="00F75E30">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F75E30" w:rsidRPr="006E14E9" w:rsidRDefault="00F75E30" w:rsidP="00F75E30">
      <w:pPr>
        <w:ind w:right="-1"/>
        <w:jc w:val="both"/>
        <w:rPr>
          <w:rFonts w:ascii="Arial" w:hAnsi="Arial" w:cs="Arial"/>
          <w:sz w:val="24"/>
          <w:szCs w:val="24"/>
        </w:rPr>
      </w:pPr>
      <w:r w:rsidRPr="006E14E9">
        <w:rPr>
          <w:rFonts w:ascii="Arial" w:hAnsi="Arial" w:cs="Arial"/>
          <w:sz w:val="24"/>
          <w:szCs w:val="24"/>
        </w:rPr>
        <w:t xml:space="preserve">El contratista deberá realizar el relleno para la instalación de la tubería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detallan en estas especificaciones. </w:t>
      </w:r>
    </w:p>
    <w:p w:rsidR="00F75E30" w:rsidRPr="006E14E9" w:rsidRDefault="00F75E30" w:rsidP="00F75E30">
      <w:pPr>
        <w:ind w:right="-1"/>
        <w:jc w:val="both"/>
        <w:rPr>
          <w:rFonts w:ascii="Arial" w:hAnsi="Arial" w:cs="Arial"/>
          <w:sz w:val="24"/>
          <w:szCs w:val="24"/>
        </w:rPr>
      </w:pPr>
    </w:p>
    <w:p w:rsidR="00F75E30" w:rsidRPr="006E14E9" w:rsidRDefault="00F75E30" w:rsidP="00F75E30">
      <w:pPr>
        <w:ind w:right="-1"/>
        <w:jc w:val="both"/>
        <w:rPr>
          <w:rFonts w:ascii="Arial" w:hAnsi="Arial" w:cs="Arial"/>
          <w:b/>
          <w:sz w:val="24"/>
          <w:szCs w:val="24"/>
        </w:rPr>
      </w:pPr>
      <w:r w:rsidRPr="006E14E9">
        <w:rPr>
          <w:rFonts w:ascii="Arial" w:hAnsi="Arial" w:cs="Arial"/>
          <w:b/>
          <w:sz w:val="24"/>
          <w:szCs w:val="24"/>
        </w:rPr>
        <w:t xml:space="preserve">PROCEDIMIENTO.- </w:t>
      </w:r>
    </w:p>
    <w:p w:rsidR="00F75E30" w:rsidRPr="006E14E9" w:rsidRDefault="00F75E30" w:rsidP="00F75E30">
      <w:pPr>
        <w:ind w:right="-1"/>
        <w:jc w:val="both"/>
        <w:rPr>
          <w:rFonts w:ascii="Arial" w:hAnsi="Arial" w:cs="Arial"/>
          <w:sz w:val="24"/>
          <w:szCs w:val="24"/>
        </w:rPr>
      </w:pPr>
      <w:r w:rsidRPr="006E14E9">
        <w:rPr>
          <w:rFonts w:ascii="Arial" w:hAnsi="Arial" w:cs="Arial"/>
          <w:sz w:val="24"/>
          <w:szCs w:val="24"/>
        </w:rPr>
        <w:t xml:space="preserve">Para el relleno cama de arena se deberá contemplar las siguientes características: </w:t>
      </w:r>
    </w:p>
    <w:p w:rsidR="00F75E30" w:rsidRPr="006E14E9" w:rsidRDefault="00F75E30" w:rsidP="00F75E30">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F75E30" w:rsidRPr="006E14E9" w:rsidRDefault="00F75E30" w:rsidP="00F75E30">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Toda la arena del relleno deberá estar libre de cenizas, desechos, materiales orgánicos o vegetales, piedras o rocas u otro material no apropiado.</w:t>
      </w:r>
    </w:p>
    <w:p w:rsidR="00F75E30" w:rsidRPr="006E14E9" w:rsidRDefault="00F75E30" w:rsidP="00F75E30">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Una vez relleno sobre los 30 cm del lomo de tubería, se podrá utilizar otro material que contenga piedras mayores a 15cms</w:t>
      </w:r>
    </w:p>
    <w:p w:rsidR="00F75E30" w:rsidRPr="006E14E9" w:rsidRDefault="00F75E30" w:rsidP="00F75E30">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F75E30" w:rsidRPr="006E14E9" w:rsidRDefault="00F75E30" w:rsidP="00F75E30">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 xml:space="preserve">La arena puede ser colocada mecánicamente, en caída libre, sin que el aparato mecánico toque la tubería. Se realizara una leve compactación manual, para afirmar el terreno y nivelar el terreno con arena. </w:t>
      </w:r>
    </w:p>
    <w:p w:rsidR="00F75E30" w:rsidRPr="006E14E9" w:rsidRDefault="00F75E30" w:rsidP="00F75E30">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lastRenderedPageBreak/>
        <w:t>El equipo mecánico de compactación no deberá usarse hasta que este una capa minima de 45 cm de material cubra la tubería.</w:t>
      </w:r>
    </w:p>
    <w:p w:rsidR="00F75E30" w:rsidRPr="006E14E9" w:rsidRDefault="00F75E30" w:rsidP="00F75E30">
      <w:pPr>
        <w:ind w:right="-1"/>
        <w:jc w:val="both"/>
        <w:rPr>
          <w:rFonts w:ascii="Arial" w:hAnsi="Arial" w:cs="Arial"/>
          <w:sz w:val="24"/>
          <w:szCs w:val="24"/>
        </w:rPr>
      </w:pPr>
    </w:p>
    <w:p w:rsidR="00F75E30" w:rsidRPr="006E14E9" w:rsidRDefault="00F75E30" w:rsidP="00F75E30">
      <w:pPr>
        <w:tabs>
          <w:tab w:val="left" w:pos="-720"/>
          <w:tab w:val="left" w:pos="0"/>
          <w:tab w:val="left" w:pos="709"/>
        </w:tabs>
        <w:suppressAutoHyphens/>
        <w:ind w:right="-1"/>
        <w:jc w:val="both"/>
        <w:rPr>
          <w:rFonts w:ascii="Arial" w:hAnsi="Arial" w:cs="Arial"/>
          <w:sz w:val="24"/>
          <w:szCs w:val="24"/>
        </w:rPr>
      </w:pPr>
      <w:r w:rsidRPr="006E14E9">
        <w:rPr>
          <w:rFonts w:ascii="Arial" w:hAnsi="Arial" w:cs="Arial"/>
          <w:b/>
          <w:sz w:val="24"/>
          <w:szCs w:val="24"/>
        </w:rPr>
        <w:t>MEDICIÓN Y PAGO.-</w:t>
      </w:r>
      <w:r w:rsidRPr="006E14E9">
        <w:rPr>
          <w:rFonts w:ascii="Arial" w:hAnsi="Arial" w:cs="Arial"/>
          <w:sz w:val="24"/>
          <w:szCs w:val="24"/>
        </w:rPr>
        <w:t xml:space="preserve"> </w:t>
      </w:r>
    </w:p>
    <w:p w:rsidR="00F75E30" w:rsidRPr="006E14E9" w:rsidRDefault="00F75E30" w:rsidP="00F75E30">
      <w:pPr>
        <w:tabs>
          <w:tab w:val="left" w:pos="-720"/>
          <w:tab w:val="left" w:pos="0"/>
          <w:tab w:val="left" w:pos="709"/>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F75E30" w:rsidRPr="006E14E9" w:rsidRDefault="00F75E30" w:rsidP="00F75E30">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r>
        <w:rPr>
          <w:rFonts w:ascii="Arial" w:hAnsi="Arial" w:cs="Arial"/>
          <w:sz w:val="24"/>
          <w:szCs w:val="24"/>
        </w:rPr>
        <w:t>.</w:t>
      </w: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F75E30" w:rsidRPr="00825987" w:rsidRDefault="00F75E30"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F75E30" w:rsidRPr="00825987" w:rsidRDefault="00F75E30" w:rsidP="00F75E30">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F75E30" w:rsidRDefault="00F75E30" w:rsidP="00F75E30">
      <w:pPr>
        <w:rPr>
          <w:rFonts w:ascii="Arial" w:hAnsi="Arial" w:cs="Arial"/>
          <w:b/>
          <w:sz w:val="24"/>
          <w:szCs w:val="24"/>
        </w:rPr>
      </w:pPr>
    </w:p>
    <w:p w:rsidR="00F75E30" w:rsidRDefault="00F75E30" w:rsidP="00F75E3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D2752C" w:rsidRPr="00D2752C">
        <w:rPr>
          <w:rFonts w:ascii="Arial" w:hAnsi="Arial" w:cs="Arial"/>
          <w:b/>
          <w:sz w:val="24"/>
          <w:szCs w:val="24"/>
        </w:rPr>
        <w:t>515725</w:t>
      </w:r>
      <w:r w:rsidRPr="00825987">
        <w:rPr>
          <w:rFonts w:ascii="Arial" w:hAnsi="Arial" w:cs="Arial"/>
          <w:b/>
          <w:sz w:val="24"/>
          <w:szCs w:val="24"/>
        </w:rPr>
        <w:tab/>
        <w:t xml:space="preserve">RUBRO: </w:t>
      </w:r>
      <w:r w:rsidRPr="004E3D64">
        <w:rPr>
          <w:rFonts w:ascii="Arial" w:hAnsi="Arial" w:cs="Arial"/>
          <w:b/>
          <w:sz w:val="24"/>
          <w:szCs w:val="24"/>
        </w:rPr>
        <w:t>TUBERÍA Y ACCESORIOS DE PVC U/Z D=110MM</w:t>
      </w:r>
    </w:p>
    <w:p w:rsidR="00F75E30" w:rsidRDefault="00F75E30" w:rsidP="00F75E30">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D2752C" w:rsidRPr="00D2752C">
        <w:rPr>
          <w:rFonts w:ascii="Arial" w:hAnsi="Arial" w:cs="Arial"/>
          <w:b/>
          <w:sz w:val="24"/>
          <w:szCs w:val="24"/>
        </w:rPr>
        <w:t>516566</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4E3D64">
        <w:rPr>
          <w:rFonts w:ascii="Arial" w:hAnsi="Arial" w:cs="Arial"/>
          <w:b/>
          <w:sz w:val="24"/>
          <w:szCs w:val="24"/>
        </w:rPr>
        <w:t>TUBERÍA Y ACCESORIOS DE PVC U/E D=75MM-3"</w:t>
      </w:r>
    </w:p>
    <w:p w:rsidR="00F75E30" w:rsidRDefault="00F75E30" w:rsidP="00F75E30">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00D2752C" w:rsidRPr="00D2752C">
        <w:rPr>
          <w:rFonts w:ascii="Arial" w:hAnsi="Arial" w:cs="Arial"/>
          <w:b/>
          <w:sz w:val="24"/>
          <w:szCs w:val="24"/>
        </w:rPr>
        <w:t>516565</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4E3D64">
        <w:rPr>
          <w:rFonts w:ascii="Arial" w:hAnsi="Arial" w:cs="Arial"/>
          <w:b/>
          <w:sz w:val="24"/>
          <w:szCs w:val="24"/>
        </w:rPr>
        <w:t>TUBERÍA Y ACCESORIOS DE PVC U/E D=63MM-2 1/2"</w:t>
      </w:r>
    </w:p>
    <w:p w:rsidR="00F75E30" w:rsidRDefault="00D2752C" w:rsidP="00F75E30">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Pr="00D2752C">
        <w:rPr>
          <w:rFonts w:ascii="Arial" w:hAnsi="Arial" w:cs="Arial"/>
          <w:b/>
          <w:sz w:val="24"/>
          <w:szCs w:val="24"/>
        </w:rPr>
        <w:t>516567</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D2752C">
        <w:rPr>
          <w:rFonts w:ascii="Arial" w:hAnsi="Arial" w:cs="Arial"/>
          <w:b/>
          <w:sz w:val="24"/>
          <w:szCs w:val="24"/>
        </w:rPr>
        <w:t>TUBERÍA Y ACCESORIOS DE PVC U/Z D=50MM</w:t>
      </w:r>
    </w:p>
    <w:p w:rsidR="00D2752C" w:rsidRDefault="00D2752C" w:rsidP="00F75E30">
      <w:pPr>
        <w:tabs>
          <w:tab w:val="left" w:pos="-720"/>
        </w:tabs>
        <w:suppressAutoHyphens/>
        <w:jc w:val="both"/>
        <w:rPr>
          <w:rFonts w:ascii="Arial" w:hAnsi="Arial" w:cs="Arial"/>
          <w:b/>
          <w:bCs/>
          <w:spacing w:val="-3"/>
          <w:sz w:val="24"/>
          <w:szCs w:val="24"/>
        </w:rPr>
      </w:pPr>
    </w:p>
    <w:p w:rsidR="00D2752C" w:rsidRPr="006E14E9" w:rsidRDefault="00D2752C" w:rsidP="00D2752C">
      <w:pPr>
        <w:widowControl w:val="0"/>
        <w:tabs>
          <w:tab w:val="left" w:pos="720"/>
        </w:tabs>
        <w:suppressAutoHyphens/>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D2752C" w:rsidRPr="006E14E9" w:rsidRDefault="00D2752C" w:rsidP="00D2752C">
      <w:pPr>
        <w:widowControl w:val="0"/>
        <w:tabs>
          <w:tab w:val="left" w:pos="720"/>
        </w:tabs>
        <w:suppressAutoHyphens/>
        <w:autoSpaceDE w:val="0"/>
        <w:autoSpaceDN w:val="0"/>
        <w:adjustRightInd w:val="0"/>
        <w:jc w:val="both"/>
        <w:rPr>
          <w:rFonts w:ascii="Arial" w:hAnsi="Arial" w:cs="Arial"/>
          <w:sz w:val="24"/>
          <w:szCs w:val="24"/>
        </w:rPr>
      </w:pPr>
      <w:r w:rsidRPr="006E14E9">
        <w:rPr>
          <w:rFonts w:ascii="Arial" w:hAnsi="Arial" w:cs="Arial"/>
          <w:sz w:val="24"/>
          <w:szCs w:val="24"/>
        </w:rPr>
        <w:t xml:space="preserve">El contratista deberá proveer toda la mano de obra, materiales, maquinaria, equipo y herramienta necesaria para la realización de este rubro. El sistema de distribución de agua potable se realizará desde el cuarto de bombas con una tubería de 110 mm de diámetro y luego formará un circuito con tubería de 90 mm de diámetro alrededor de los edificios principales de la obra. </w:t>
      </w:r>
    </w:p>
    <w:p w:rsidR="00D2752C" w:rsidRPr="006E14E9" w:rsidRDefault="00D2752C" w:rsidP="00D2752C">
      <w:pPr>
        <w:widowControl w:val="0"/>
        <w:tabs>
          <w:tab w:val="left" w:pos="720"/>
        </w:tabs>
        <w:suppressAutoHyphens/>
        <w:autoSpaceDE w:val="0"/>
        <w:autoSpaceDN w:val="0"/>
        <w:adjustRightInd w:val="0"/>
        <w:jc w:val="both"/>
        <w:rPr>
          <w:rFonts w:ascii="Arial" w:hAnsi="Arial" w:cs="Arial"/>
          <w:sz w:val="24"/>
          <w:szCs w:val="24"/>
        </w:rPr>
      </w:pPr>
    </w:p>
    <w:p w:rsidR="00D2752C" w:rsidRPr="006E14E9" w:rsidRDefault="00D2752C" w:rsidP="00D2752C">
      <w:pPr>
        <w:tabs>
          <w:tab w:val="left" w:pos="-720"/>
          <w:tab w:val="left" w:pos="0"/>
        </w:tabs>
        <w:suppressAutoHyphens/>
        <w:jc w:val="both"/>
        <w:rPr>
          <w:rFonts w:ascii="Arial" w:hAnsi="Arial" w:cs="Arial"/>
          <w:sz w:val="24"/>
          <w:szCs w:val="24"/>
        </w:rPr>
      </w:pPr>
      <w:r w:rsidRPr="006E14E9">
        <w:rPr>
          <w:rFonts w:ascii="Arial" w:hAnsi="Arial" w:cs="Arial"/>
          <w:sz w:val="24"/>
          <w:szCs w:val="24"/>
        </w:rPr>
        <w:lastRenderedPageBreak/>
        <w:t>El material para la tubería y accesorios es de PVC unión Z, resistentes a una presión de 1.0 MPa. Serie 12.5. Las tuberías a instalarse en la red de distribución, será de cloruro de Polivinilo Rígido (PVC), fabricado con materiales que cumplan las normas INEN 1373, certificados por el Instituto Ecuatoriano de Normalización. Las uniones serán del tipo espiga - campana con anillo de caucho (unión por sellado elastomerico).</w:t>
      </w:r>
    </w:p>
    <w:p w:rsidR="00D2752C" w:rsidRPr="006E14E9" w:rsidRDefault="00D2752C" w:rsidP="00D2752C">
      <w:pPr>
        <w:widowControl w:val="0"/>
        <w:autoSpaceDE w:val="0"/>
        <w:autoSpaceDN w:val="0"/>
        <w:adjustRightInd w:val="0"/>
        <w:rPr>
          <w:rFonts w:ascii="Arial" w:hAnsi="Arial" w:cs="Arial"/>
          <w:sz w:val="24"/>
          <w:szCs w:val="24"/>
        </w:rPr>
      </w:pPr>
    </w:p>
    <w:p w:rsidR="00D2752C" w:rsidRPr="006E14E9" w:rsidRDefault="00D2752C" w:rsidP="00D2752C">
      <w:pPr>
        <w:jc w:val="both"/>
        <w:rPr>
          <w:rFonts w:ascii="Arial" w:hAnsi="Arial" w:cs="Arial"/>
          <w:b/>
          <w:bCs/>
          <w:sz w:val="24"/>
          <w:szCs w:val="24"/>
        </w:rPr>
      </w:pPr>
      <w:r w:rsidRPr="006E14E9">
        <w:rPr>
          <w:rFonts w:ascii="Arial" w:hAnsi="Arial" w:cs="Arial"/>
          <w:b/>
          <w:bCs/>
          <w:sz w:val="24"/>
          <w:szCs w:val="24"/>
        </w:rPr>
        <w:t>PROCEDIMIENTO.-</w:t>
      </w:r>
    </w:p>
    <w:p w:rsidR="00D2752C" w:rsidRPr="006E14E9" w:rsidRDefault="00D2752C" w:rsidP="00D2752C">
      <w:pPr>
        <w:jc w:val="both"/>
        <w:rPr>
          <w:rFonts w:ascii="Arial" w:hAnsi="Arial" w:cs="Arial"/>
          <w:sz w:val="24"/>
          <w:szCs w:val="24"/>
        </w:rPr>
      </w:pPr>
      <w:r w:rsidRPr="006E14E9">
        <w:rPr>
          <w:rFonts w:ascii="Arial" w:hAnsi="Arial" w:cs="Arial"/>
          <w:sz w:val="24"/>
          <w:szCs w:val="24"/>
        </w:rPr>
        <w:t>Para las tuberías de agua potable se excavarán zanjas como se indica en el detalle del plano de Agua potable. Antes de instalar la tubería en la zanjas se procederá a nivelar primeramente el fondo de la zanja con material fino, luego se tenderá una cama de arena de 10 cm de espesor sobre la cual se tenderá la tubería. Luego el tubo será cubierto con arena hasta 10 cm sobre el lomo de la tubería. Una vez cubierto el tubo con arena se procederá a rellenar la zanja en capas de 30cm, con material fino escogido del sitio, cada capa será compactada individualmente.</w:t>
      </w:r>
    </w:p>
    <w:p w:rsidR="00D2752C" w:rsidRPr="006E14E9" w:rsidRDefault="00D2752C" w:rsidP="00D2752C">
      <w:pPr>
        <w:jc w:val="both"/>
        <w:rPr>
          <w:rFonts w:ascii="Arial" w:hAnsi="Arial" w:cs="Arial"/>
          <w:sz w:val="24"/>
          <w:szCs w:val="24"/>
        </w:rPr>
      </w:pPr>
      <w:r w:rsidRPr="006E14E9">
        <w:rPr>
          <w:rFonts w:ascii="Arial" w:hAnsi="Arial" w:cs="Arial"/>
          <w:sz w:val="24"/>
          <w:szCs w:val="24"/>
        </w:rPr>
        <w:t>Cualquier tubo que no esté alineado o que muestre asentamiento después de colocado será levantado y vuelto a instalar por cuenta del constructor; en todo cuanto sea posible, el interior de la tubería se mantendrá libre de desperdicios de construcción durante la ejecución de la obra.</w:t>
      </w:r>
    </w:p>
    <w:p w:rsidR="00D2752C" w:rsidRPr="006E14E9" w:rsidRDefault="00D2752C" w:rsidP="00D2752C">
      <w:pPr>
        <w:jc w:val="both"/>
        <w:rPr>
          <w:rFonts w:ascii="Arial" w:hAnsi="Arial" w:cs="Arial"/>
          <w:sz w:val="24"/>
          <w:szCs w:val="24"/>
        </w:rPr>
      </w:pPr>
      <w:r w:rsidRPr="006E14E9">
        <w:rPr>
          <w:rFonts w:ascii="Arial" w:hAnsi="Arial" w:cs="Arial"/>
          <w:sz w:val="24"/>
          <w:szCs w:val="24"/>
        </w:rPr>
        <w:t>Ningún tubo que no esté en perfecto estado será tendido y todos los tubos rechazados serán inmediatamente retirados del sitio.</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 responsabilidad del contratista mantener el área de trabajo limpia y desalojar toda la basura, escombros y restos de materiales de construcción que se originen por la realización de este rubro. </w:t>
      </w:r>
    </w:p>
    <w:p w:rsidR="00D2752C" w:rsidRPr="006E14E9" w:rsidRDefault="00D2752C" w:rsidP="00D2752C">
      <w:pPr>
        <w:widowControl w:val="0"/>
        <w:autoSpaceDE w:val="0"/>
        <w:autoSpaceDN w:val="0"/>
        <w:adjustRightInd w:val="0"/>
        <w:jc w:val="both"/>
        <w:rPr>
          <w:rFonts w:ascii="Arial" w:hAnsi="Arial" w:cs="Arial"/>
          <w:sz w:val="24"/>
          <w:szCs w:val="24"/>
        </w:rPr>
      </w:pPr>
    </w:p>
    <w:p w:rsidR="00D2752C" w:rsidRPr="006E14E9" w:rsidRDefault="00D2752C" w:rsidP="00D2752C">
      <w:pPr>
        <w:tabs>
          <w:tab w:val="left" w:pos="9214"/>
        </w:tabs>
        <w:jc w:val="both"/>
        <w:rPr>
          <w:rFonts w:ascii="Arial" w:hAnsi="Arial" w:cs="Arial"/>
          <w:sz w:val="24"/>
          <w:szCs w:val="24"/>
        </w:rPr>
      </w:pPr>
      <w:r w:rsidRPr="006E14E9">
        <w:rPr>
          <w:rFonts w:ascii="Arial" w:hAnsi="Arial" w:cs="Arial"/>
          <w:b/>
          <w:bCs/>
          <w:sz w:val="24"/>
          <w:szCs w:val="24"/>
        </w:rPr>
        <w:t>CONTROL DE CALIDAD.-</w:t>
      </w:r>
      <w:r w:rsidRPr="006E14E9">
        <w:rPr>
          <w:rFonts w:ascii="Arial" w:hAnsi="Arial" w:cs="Arial"/>
          <w:sz w:val="24"/>
          <w:szCs w:val="24"/>
        </w:rPr>
        <w:t xml:space="preserve"> </w:t>
      </w:r>
    </w:p>
    <w:p w:rsidR="00D2752C" w:rsidRPr="006E14E9" w:rsidRDefault="00D2752C" w:rsidP="00D2752C">
      <w:pPr>
        <w:tabs>
          <w:tab w:val="left" w:pos="9214"/>
        </w:tabs>
        <w:jc w:val="both"/>
        <w:rPr>
          <w:rFonts w:ascii="Arial" w:hAnsi="Arial" w:cs="Arial"/>
          <w:sz w:val="24"/>
          <w:szCs w:val="24"/>
        </w:rPr>
      </w:pPr>
      <w:r w:rsidRPr="006E14E9">
        <w:rPr>
          <w:rFonts w:ascii="Arial" w:hAnsi="Arial" w:cs="Arial"/>
          <w:sz w:val="24"/>
          <w:szCs w:val="24"/>
        </w:rPr>
        <w:t xml:space="preserve">La calidad de todos los materiales y de la mano de obra a usarse en los trabajos indicados bajo estas especificaciones y en todos los trabajos que forman parte del Proyecto, si no están expresamente especificados en estos documentos, serán de mejor calidad en sus respectivas clases. </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tuberías deberán someterse a una prueba hidráulica de las siguientes características:</w:t>
      </w:r>
    </w:p>
    <w:p w:rsidR="00D2752C" w:rsidRPr="006E14E9" w:rsidRDefault="00D2752C" w:rsidP="00D2752C">
      <w:pPr>
        <w:widowControl w:val="0"/>
        <w:autoSpaceDE w:val="0"/>
        <w:autoSpaceDN w:val="0"/>
        <w:adjustRightInd w:val="0"/>
        <w:jc w:val="both"/>
        <w:rPr>
          <w:rFonts w:ascii="Arial" w:hAnsi="Arial" w:cs="Arial"/>
          <w:sz w:val="24"/>
          <w:szCs w:val="24"/>
        </w:rPr>
      </w:pPr>
    </w:p>
    <w:p w:rsidR="00D2752C" w:rsidRPr="006E14E9" w:rsidRDefault="00D2752C" w:rsidP="00D2752C">
      <w:pPr>
        <w:widowControl w:val="0"/>
        <w:autoSpaceDE w:val="0"/>
        <w:autoSpaceDN w:val="0"/>
        <w:adjustRightInd w:val="0"/>
        <w:ind w:firstLine="992"/>
        <w:rPr>
          <w:rFonts w:ascii="Arial" w:hAnsi="Arial" w:cs="Arial"/>
          <w:sz w:val="24"/>
          <w:szCs w:val="24"/>
        </w:rPr>
      </w:pPr>
      <w:r w:rsidRPr="006E14E9">
        <w:rPr>
          <w:rFonts w:ascii="Arial" w:hAnsi="Arial" w:cs="Arial"/>
          <w:sz w:val="24"/>
          <w:szCs w:val="24"/>
        </w:rPr>
        <w:lastRenderedPageBreak/>
        <w:t>La presión de prueba:</w:t>
      </w:r>
      <w:r w:rsidRPr="006E14E9">
        <w:rPr>
          <w:rFonts w:ascii="Arial" w:hAnsi="Arial" w:cs="Arial"/>
          <w:sz w:val="24"/>
          <w:szCs w:val="24"/>
        </w:rPr>
        <w:tab/>
      </w:r>
      <w:r w:rsidRPr="006E14E9">
        <w:rPr>
          <w:rFonts w:ascii="Arial" w:hAnsi="Arial" w:cs="Arial"/>
          <w:sz w:val="24"/>
          <w:szCs w:val="24"/>
        </w:rPr>
        <w:tab/>
        <w:t xml:space="preserve">   120 psi</w:t>
      </w:r>
    </w:p>
    <w:p w:rsidR="00D2752C" w:rsidRPr="006E14E9" w:rsidRDefault="00D2752C" w:rsidP="00D2752C">
      <w:pPr>
        <w:widowControl w:val="0"/>
        <w:autoSpaceDE w:val="0"/>
        <w:autoSpaceDN w:val="0"/>
        <w:adjustRightInd w:val="0"/>
        <w:ind w:firstLine="992"/>
        <w:rPr>
          <w:rFonts w:ascii="Arial" w:hAnsi="Arial" w:cs="Arial"/>
          <w:sz w:val="24"/>
          <w:szCs w:val="24"/>
        </w:rPr>
      </w:pPr>
      <w:r w:rsidRPr="006E14E9">
        <w:rPr>
          <w:rFonts w:ascii="Arial" w:hAnsi="Arial" w:cs="Arial"/>
          <w:sz w:val="24"/>
          <w:szCs w:val="24"/>
        </w:rPr>
        <w:t>Tiempo de prueba:</w:t>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 xml:space="preserve">      2 horas</w:t>
      </w:r>
    </w:p>
    <w:p w:rsidR="00D2752C" w:rsidRPr="006E14E9" w:rsidRDefault="00D2752C" w:rsidP="00D2752C">
      <w:pPr>
        <w:widowControl w:val="0"/>
        <w:autoSpaceDE w:val="0"/>
        <w:autoSpaceDN w:val="0"/>
        <w:adjustRightInd w:val="0"/>
        <w:ind w:firstLine="992"/>
        <w:rPr>
          <w:rFonts w:ascii="Arial" w:hAnsi="Arial" w:cs="Arial"/>
          <w:sz w:val="24"/>
          <w:szCs w:val="24"/>
        </w:rPr>
      </w:pPr>
      <w:r w:rsidRPr="006E14E9">
        <w:rPr>
          <w:rFonts w:ascii="Arial" w:hAnsi="Arial" w:cs="Arial"/>
          <w:sz w:val="24"/>
          <w:szCs w:val="24"/>
        </w:rPr>
        <w:t xml:space="preserve">Fluido de prueba:          </w:t>
      </w:r>
      <w:r w:rsidRPr="006E14E9">
        <w:rPr>
          <w:rFonts w:ascii="Arial" w:hAnsi="Arial" w:cs="Arial"/>
          <w:sz w:val="24"/>
          <w:szCs w:val="24"/>
        </w:rPr>
        <w:tab/>
      </w:r>
      <w:r w:rsidRPr="006E14E9">
        <w:rPr>
          <w:rFonts w:ascii="Arial" w:hAnsi="Arial" w:cs="Arial"/>
          <w:sz w:val="24"/>
          <w:szCs w:val="24"/>
        </w:rPr>
        <w:tab/>
        <w:t>Agua Potable</w:t>
      </w:r>
    </w:p>
    <w:p w:rsidR="00D2752C" w:rsidRPr="006E14E9" w:rsidRDefault="00D2752C" w:rsidP="00D2752C">
      <w:pPr>
        <w:widowControl w:val="0"/>
        <w:autoSpaceDE w:val="0"/>
        <w:autoSpaceDN w:val="0"/>
        <w:adjustRightInd w:val="0"/>
        <w:ind w:firstLine="992"/>
        <w:rPr>
          <w:rFonts w:ascii="Arial" w:hAnsi="Arial" w:cs="Arial"/>
          <w:sz w:val="24"/>
          <w:szCs w:val="24"/>
        </w:rPr>
      </w:pP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realizar las pruebas de presión del sistema en presencia de la Fiscalización, los costos de dichas pruebas serán asumidos por el contratista, e incluidos en su análisis de costos.</w:t>
      </w:r>
    </w:p>
    <w:p w:rsidR="00D2752C" w:rsidRPr="006E14E9" w:rsidRDefault="00D2752C" w:rsidP="00D2752C">
      <w:pPr>
        <w:widowControl w:val="0"/>
        <w:autoSpaceDE w:val="0"/>
        <w:autoSpaceDN w:val="0"/>
        <w:adjustRightInd w:val="0"/>
        <w:jc w:val="both"/>
        <w:rPr>
          <w:rFonts w:ascii="Arial" w:hAnsi="Arial" w:cs="Arial"/>
          <w:b/>
          <w:bCs/>
          <w:sz w:val="24"/>
          <w:szCs w:val="24"/>
        </w:rPr>
      </w:pPr>
    </w:p>
    <w:p w:rsidR="00D2752C" w:rsidRPr="006E14E9" w:rsidRDefault="00D2752C" w:rsidP="00D2752C">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MEDICIÓN Y PAGO.-</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metro lineal (ml).</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cantidades establecidas en la forma indicada en este numeral, se pagarán por metro instalado de los precios unitarios contractuales, de acuerdo al rubro designado y que conste en el contrato.</w:t>
      </w:r>
    </w:p>
    <w:p w:rsidR="00F75E30" w:rsidRPr="00825987" w:rsidRDefault="00D2752C"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METRO </w:t>
      </w:r>
      <w:r>
        <w:rPr>
          <w:rFonts w:ascii="Arial" w:hAnsi="Arial" w:cs="Arial"/>
          <w:sz w:val="24"/>
          <w:szCs w:val="24"/>
        </w:rPr>
        <w:t>(M</w:t>
      </w:r>
      <w:r w:rsidRPr="00825987">
        <w:rPr>
          <w:rFonts w:ascii="Arial" w:hAnsi="Arial" w:cs="Arial"/>
          <w:sz w:val="24"/>
          <w:szCs w:val="24"/>
        </w:rPr>
        <w:t>).</w:t>
      </w:r>
    </w:p>
    <w:p w:rsidR="00F75E30" w:rsidRPr="00825987" w:rsidRDefault="00D2752C"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w:t>
      </w:r>
      <w:r>
        <w:rPr>
          <w:rFonts w:ascii="Arial" w:hAnsi="Arial" w:cs="Arial"/>
          <w:sz w:val="24"/>
          <w:szCs w:val="24"/>
        </w:rPr>
        <w:t xml:space="preserve">, </w:t>
      </w:r>
      <w:r w:rsidRPr="00825987">
        <w:rPr>
          <w:rFonts w:ascii="Arial" w:hAnsi="Arial" w:cs="Arial"/>
          <w:sz w:val="24"/>
          <w:szCs w:val="24"/>
        </w:rPr>
        <w:t>POLILIMPIA, POLIPEGA</w:t>
      </w:r>
      <w:r w:rsidRPr="00825987">
        <w:rPr>
          <w:rFonts w:ascii="Arial" w:hAnsi="Arial" w:cs="Arial"/>
          <w:bCs/>
          <w:sz w:val="24"/>
          <w:szCs w:val="24"/>
        </w:rPr>
        <w:t>.</w:t>
      </w:r>
    </w:p>
    <w:p w:rsidR="00F75E30" w:rsidRPr="00825987" w:rsidRDefault="00D2752C" w:rsidP="00F75E3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F75E30" w:rsidRPr="00825987" w:rsidRDefault="00D2752C" w:rsidP="00F75E3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INSPECTOR GENERAL DE OBRA, ALBAÑIL.</w:t>
      </w:r>
    </w:p>
    <w:p w:rsidR="00F75E30" w:rsidRDefault="00F75E30" w:rsidP="003315C1">
      <w:pPr>
        <w:rPr>
          <w:rFonts w:ascii="Arial" w:hAnsi="Arial" w:cs="Arial"/>
          <w:b/>
          <w:sz w:val="24"/>
          <w:szCs w:val="24"/>
        </w:rPr>
      </w:pPr>
    </w:p>
    <w:p w:rsidR="00D2752C" w:rsidRDefault="00D2752C">
      <w:pPr>
        <w:rPr>
          <w:rFonts w:ascii="Arial" w:hAnsi="Arial" w:cs="Arial"/>
          <w:b/>
          <w:sz w:val="24"/>
          <w:szCs w:val="24"/>
        </w:rPr>
      </w:pPr>
    </w:p>
    <w:p w:rsidR="00D2752C" w:rsidRDefault="00D2752C" w:rsidP="003315C1">
      <w:pPr>
        <w:rPr>
          <w:rFonts w:ascii="Arial" w:hAnsi="Arial" w:cs="Arial"/>
          <w:b/>
          <w:sz w:val="24"/>
          <w:szCs w:val="24"/>
        </w:rPr>
      </w:pPr>
    </w:p>
    <w:p w:rsidR="00D2752C" w:rsidRDefault="00D2752C" w:rsidP="00D2752C">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Pr="00D2752C">
        <w:rPr>
          <w:rFonts w:ascii="Arial" w:hAnsi="Arial" w:cs="Arial"/>
          <w:b/>
          <w:sz w:val="24"/>
          <w:szCs w:val="24"/>
        </w:rPr>
        <w:t>516557</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D2752C">
        <w:rPr>
          <w:rFonts w:ascii="Arial" w:hAnsi="Arial" w:cs="Arial"/>
          <w:b/>
          <w:sz w:val="24"/>
          <w:szCs w:val="24"/>
        </w:rPr>
        <w:t>TUBERÍA DE PVC PRESION /ROSCA D=2"+ ACCESORIOS POLIMEX</w:t>
      </w:r>
    </w:p>
    <w:p w:rsidR="00D2752C" w:rsidRDefault="00D2752C" w:rsidP="00D2752C">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Pr="00D2752C">
        <w:rPr>
          <w:rFonts w:ascii="Arial" w:hAnsi="Arial" w:cs="Arial"/>
          <w:b/>
          <w:sz w:val="24"/>
          <w:szCs w:val="24"/>
        </w:rPr>
        <w:t>516553</w:t>
      </w:r>
      <w:r w:rsidRPr="00825987">
        <w:rPr>
          <w:rFonts w:ascii="Arial" w:hAnsi="Arial" w:cs="Arial"/>
          <w:b/>
          <w:sz w:val="24"/>
          <w:szCs w:val="24"/>
        </w:rPr>
        <w:tab/>
      </w:r>
      <w:r>
        <w:rPr>
          <w:rFonts w:ascii="Arial" w:hAnsi="Arial" w:cs="Arial"/>
          <w:b/>
          <w:sz w:val="24"/>
          <w:szCs w:val="24"/>
        </w:rPr>
        <w:tab/>
        <w:t xml:space="preserve">  </w:t>
      </w:r>
      <w:r w:rsidRPr="00825987">
        <w:rPr>
          <w:rFonts w:ascii="Arial" w:hAnsi="Arial" w:cs="Arial"/>
          <w:b/>
          <w:sz w:val="24"/>
          <w:szCs w:val="24"/>
        </w:rPr>
        <w:t xml:space="preserve">RUBRO: </w:t>
      </w:r>
      <w:r w:rsidRPr="00D2752C">
        <w:rPr>
          <w:rFonts w:ascii="Arial" w:hAnsi="Arial" w:cs="Arial"/>
          <w:b/>
          <w:sz w:val="24"/>
          <w:szCs w:val="24"/>
        </w:rPr>
        <w:t>TUBERÍA DE PVC PRESION /ROSCA D=1 1/2"+ ACCESORIOS POLIMEX</w:t>
      </w:r>
    </w:p>
    <w:p w:rsidR="00D2752C" w:rsidRDefault="00D2752C" w:rsidP="00D2752C">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Pr="00D2752C">
        <w:rPr>
          <w:rFonts w:ascii="Arial" w:hAnsi="Arial" w:cs="Arial"/>
          <w:b/>
          <w:sz w:val="24"/>
          <w:szCs w:val="24"/>
        </w:rPr>
        <w:t>516554</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D2752C">
        <w:rPr>
          <w:rFonts w:ascii="Arial" w:hAnsi="Arial" w:cs="Arial"/>
          <w:b/>
          <w:sz w:val="24"/>
          <w:szCs w:val="24"/>
        </w:rPr>
        <w:t>TUBERÍA DE PVC PRESION /ROSCA D=1 1/4"+ ACCESORIOS POLIMEX</w:t>
      </w:r>
    </w:p>
    <w:p w:rsidR="00D2752C" w:rsidRDefault="00D2752C" w:rsidP="00D2752C">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Pr="00D2752C">
        <w:rPr>
          <w:rFonts w:ascii="Arial" w:hAnsi="Arial" w:cs="Arial"/>
          <w:b/>
          <w:sz w:val="24"/>
          <w:szCs w:val="24"/>
        </w:rPr>
        <w:t>516555</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D2752C">
        <w:rPr>
          <w:rFonts w:ascii="Arial" w:hAnsi="Arial" w:cs="Arial"/>
          <w:b/>
          <w:sz w:val="24"/>
          <w:szCs w:val="24"/>
        </w:rPr>
        <w:t>TUBERÍA DE PVC PRESION /ROSCA D=1"+ ACCESORIOS POLIMEX</w:t>
      </w:r>
    </w:p>
    <w:p w:rsidR="00D2752C" w:rsidRDefault="00D2752C" w:rsidP="00D2752C">
      <w:pPr>
        <w:tabs>
          <w:tab w:val="left" w:pos="-720"/>
        </w:tabs>
        <w:suppressAutoHyphens/>
        <w:jc w:val="both"/>
        <w:rPr>
          <w:rFonts w:ascii="Arial" w:hAnsi="Arial" w:cs="Arial"/>
          <w:b/>
          <w:sz w:val="24"/>
          <w:szCs w:val="24"/>
        </w:rPr>
      </w:pPr>
      <w:r w:rsidRPr="00825987">
        <w:rPr>
          <w:rFonts w:ascii="Arial" w:hAnsi="Arial" w:cs="Arial"/>
          <w:b/>
          <w:sz w:val="24"/>
          <w:szCs w:val="24"/>
        </w:rPr>
        <w:lastRenderedPageBreak/>
        <w:t xml:space="preserve">CODIGO: </w:t>
      </w:r>
      <w:r w:rsidRPr="00D2752C">
        <w:rPr>
          <w:rFonts w:ascii="Arial" w:hAnsi="Arial" w:cs="Arial"/>
          <w:b/>
          <w:sz w:val="24"/>
          <w:szCs w:val="24"/>
        </w:rPr>
        <w:t>516558</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D2752C">
        <w:rPr>
          <w:rFonts w:ascii="Arial" w:hAnsi="Arial" w:cs="Arial"/>
          <w:b/>
          <w:sz w:val="24"/>
          <w:szCs w:val="24"/>
        </w:rPr>
        <w:t>TUBERÍA DE PVC PRESION /ROSCA D=3/4"+ ACCESORIOS POLIMEX</w:t>
      </w:r>
    </w:p>
    <w:p w:rsidR="00D2752C" w:rsidRDefault="00D2752C" w:rsidP="00D2752C">
      <w:pPr>
        <w:tabs>
          <w:tab w:val="left" w:pos="-720"/>
        </w:tabs>
        <w:suppressAutoHyphens/>
        <w:jc w:val="both"/>
        <w:rPr>
          <w:rFonts w:ascii="Arial" w:hAnsi="Arial" w:cs="Arial"/>
          <w:b/>
          <w:sz w:val="24"/>
          <w:szCs w:val="24"/>
        </w:rPr>
      </w:pPr>
      <w:r w:rsidRPr="00825987">
        <w:rPr>
          <w:rFonts w:ascii="Arial" w:hAnsi="Arial" w:cs="Arial"/>
          <w:b/>
          <w:sz w:val="24"/>
          <w:szCs w:val="24"/>
        </w:rPr>
        <w:t xml:space="preserve">CODIGO: </w:t>
      </w:r>
      <w:r w:rsidRPr="00D2752C">
        <w:rPr>
          <w:rFonts w:ascii="Arial" w:hAnsi="Arial" w:cs="Arial"/>
          <w:b/>
          <w:sz w:val="24"/>
          <w:szCs w:val="24"/>
        </w:rPr>
        <w:t>516556</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D2752C">
        <w:rPr>
          <w:rFonts w:ascii="Arial" w:hAnsi="Arial" w:cs="Arial"/>
          <w:b/>
          <w:sz w:val="24"/>
          <w:szCs w:val="24"/>
        </w:rPr>
        <w:t>TUBERÍA DE PVC PRESION /ROSCA D=1/2"+ ACCESORIOS POLIMEX</w:t>
      </w:r>
    </w:p>
    <w:p w:rsidR="00D2752C" w:rsidRDefault="00D2752C" w:rsidP="003315C1">
      <w:pPr>
        <w:rPr>
          <w:rFonts w:ascii="Arial" w:hAnsi="Arial" w:cs="Arial"/>
          <w:b/>
          <w:sz w:val="24"/>
          <w:szCs w:val="24"/>
        </w:rPr>
      </w:pP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instalación de tuberías para agua potable tiene como objeto enlazar una o más ambientes con instalaciones de agua o puntos de agua, con la red principal de abastecimiento, en un tramo que se denomina recorrido o tubería de acometida de agua potable; el material a utilizarse es PVC presión de ½” (¾”, 1”, 1¼”, 1½”, 2”)   unión roscable.</w:t>
      </w:r>
    </w:p>
    <w:p w:rsidR="00D2752C" w:rsidRPr="006E14E9" w:rsidRDefault="00D2752C" w:rsidP="00D2752C">
      <w:pPr>
        <w:widowControl w:val="0"/>
        <w:autoSpaceDE w:val="0"/>
        <w:autoSpaceDN w:val="0"/>
        <w:adjustRightInd w:val="0"/>
        <w:jc w:val="both"/>
        <w:rPr>
          <w:rFonts w:ascii="Arial" w:hAnsi="Arial" w:cs="Arial"/>
          <w:sz w:val="24"/>
          <w:szCs w:val="24"/>
        </w:rPr>
      </w:pP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tubería de PVC presión, unión roscable cumplirá con las especificaciones ASTM D- 1785- 89, para tubería de agua fría.</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verificará  los recorridos de tuberías a instalarse para evitar interferencias con otras instalaciones, procurando que éstos sean lo  más cortos posibles; se  revisaran si las tuberías cruzan juntas de construcción o elementos estructurales para prever su paso se verificarán que las tuberías no estén en contacto con materiales o sitios no apropiados, tomando las medidas correctivas.</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marcarán claramente los sitios en que se requiere acanalar o picar ya sea en pisos o paredes para alojar tuberías; todos los canales se realizarán antes de enlucir las paredes o masillar el piso y cuando Fiscalización autorice  esta  operación  a  fin  de  no  afectar  la  estabilidad  de  la  mampostería  o estructura. La mampostería deberá tener un espesor mínimo de 15 cm. para abarcar tuberías de hasta 25 mm de diámetro y mampostería de 20 cm de espesor para tubería de hasta 38 mm. de diámetro máximo. Si la mampostería es de bloque, este deberá ser del tipo de doble cámara longitudinal. No se permitirá empotrar tuberías de agua potable en mamposterías de 10 cm de espesor.</w:t>
      </w:r>
    </w:p>
    <w:p w:rsidR="00D2752C" w:rsidRPr="006E14E9" w:rsidRDefault="00D2752C" w:rsidP="00D2752C">
      <w:pPr>
        <w:widowControl w:val="0"/>
        <w:tabs>
          <w:tab w:val="left" w:pos="540"/>
          <w:tab w:val="left" w:pos="920"/>
          <w:tab w:val="left" w:pos="1520"/>
          <w:tab w:val="left" w:pos="1980"/>
          <w:tab w:val="left" w:pos="2640"/>
          <w:tab w:val="left" w:pos="3060"/>
          <w:tab w:val="left" w:pos="4060"/>
          <w:tab w:val="left" w:pos="4800"/>
          <w:tab w:val="left" w:pos="5260"/>
          <w:tab w:val="left" w:pos="6220"/>
          <w:tab w:val="left" w:pos="7560"/>
          <w:tab w:val="left" w:pos="8020"/>
          <w:tab w:val="left" w:pos="9680"/>
        </w:tabs>
        <w:autoSpaceDE w:val="0"/>
        <w:autoSpaceDN w:val="0"/>
        <w:adjustRightInd w:val="0"/>
        <w:jc w:val="both"/>
        <w:rPr>
          <w:rFonts w:ascii="Arial" w:hAnsi="Arial" w:cs="Arial"/>
          <w:sz w:val="24"/>
          <w:szCs w:val="24"/>
        </w:rPr>
      </w:pPr>
      <w:r w:rsidRPr="006E14E9">
        <w:rPr>
          <w:rFonts w:ascii="Arial" w:hAnsi="Arial" w:cs="Arial"/>
          <w:sz w:val="24"/>
          <w:szCs w:val="24"/>
        </w:rPr>
        <w:t>En el</w:t>
      </w:r>
      <w:r w:rsidRPr="006E14E9">
        <w:rPr>
          <w:rFonts w:ascii="Arial" w:hAnsi="Arial" w:cs="Arial"/>
          <w:sz w:val="24"/>
          <w:szCs w:val="24"/>
        </w:rPr>
        <w:tab/>
        <w:t xml:space="preserve">libro de obra se registran todos los trabajos ejecutados, las modificaciones o complementaciones, las pruebas realizadas y los resultados </w:t>
      </w:r>
      <w:r w:rsidRPr="006E14E9">
        <w:rPr>
          <w:rFonts w:ascii="Arial" w:hAnsi="Arial" w:cs="Arial"/>
          <w:sz w:val="24"/>
          <w:szCs w:val="24"/>
        </w:rPr>
        <w:lastRenderedPageBreak/>
        <w:t>obtenidos, las reparaciones y nuevas pruebas.</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determinar la longitud de los tramos de tuberías a cortarse, se ubicarán los accesorios que se conectarán a los extremos del tramo y se medirá con el traslape necesario para su conexión al accesorio.</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el roscado se utilizará la tarraja apropiada para tubería PVC con el dado y la guía que corresponda al diámetro del tubo con la especificación de rosca NPT; el roscado se realizará en una sola operación continua sin cortar la viruta y regresando la tarraja; los filetes deberán ser precisos y limpios, según lo determina la norma ANSI B 2.1.</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la conexión de accesorios y tuberías se empleará un sellante que asegure una junta firme, como cinta teflón o sellaroscas (polipega o similar) para tubería PVC.</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cuidará que al momento de conectar cada tramo de tubería, éste se encuentre limpio en su interior; el ajuste se realizará manualmente con un remate de una o dos vueltas con llave de tubo, sin forzar el ajuste ya que perjudicaría la resistencia del accesorio y los hilos de la rosca.</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conectadas las tuberías se  someterán a  una prueba de  presión no menor a  100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red. La existencia de fugas, serán motivo de ubicación y reparación para proceder a una nueva prueba, cuyos costos serán a cargo del constructor. Alcanzada una presión estable de prueba, se mantendrá un tiempo mínimo de 24 horas.</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revisará  y mantendrá que las tuberías fijadas estén en su posición correcta tanto en alturas como en posición horizontal y profundidad de empotramiento; se  procederá  a sellar las tuberías con el mortero utilizado para el enlucido en paredes. De requerirlo se colocarán mallas de refuerzo para impedir rajaduras posteriores en los sitios de fijación y relleno de las tuberías.</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el mantenimiento del sistema, hasta la entrega - recepción de la obra.</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ejecutar  y entregar  los “Planos de ejecución” (As Built), planos en los que se determinará la forma en que fue ejecutada toda la red de agua, con todos los detalles para su ubicación posterior.</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Fiscalización realizará la aprobación o rechazo de los trabajos concluidos, verificando el cumplimiento de esta especificación, los resultados de pruebas de </w:t>
      </w:r>
      <w:r w:rsidRPr="006E14E9">
        <w:rPr>
          <w:rFonts w:ascii="Arial" w:hAnsi="Arial" w:cs="Arial"/>
          <w:sz w:val="24"/>
          <w:szCs w:val="24"/>
        </w:rPr>
        <w:lastRenderedPageBreak/>
        <w:t>los materiales y de presión de agua y de la ejecución total del trabajo.</w:t>
      </w:r>
    </w:p>
    <w:p w:rsidR="00D2752C" w:rsidRPr="006E14E9" w:rsidRDefault="00D2752C" w:rsidP="00D2752C">
      <w:pPr>
        <w:widowControl w:val="0"/>
        <w:autoSpaceDE w:val="0"/>
        <w:autoSpaceDN w:val="0"/>
        <w:adjustRightInd w:val="0"/>
        <w:jc w:val="both"/>
        <w:rPr>
          <w:rFonts w:ascii="Arial" w:hAnsi="Arial" w:cs="Arial"/>
          <w:sz w:val="24"/>
          <w:szCs w:val="24"/>
        </w:rPr>
      </w:pP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D2752C"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será de acuerdo a la cantidad real instalada en obra de acuerdo a los planos o las indicaciones de la Fiscalización. Su pago será por metro lineal (m), con aproximación a la décima. </w:t>
      </w:r>
    </w:p>
    <w:p w:rsidR="00D2752C" w:rsidRDefault="00D2752C" w:rsidP="00D2752C">
      <w:pPr>
        <w:widowControl w:val="0"/>
        <w:autoSpaceDE w:val="0"/>
        <w:autoSpaceDN w:val="0"/>
        <w:adjustRightInd w:val="0"/>
        <w:jc w:val="both"/>
        <w:rPr>
          <w:rFonts w:ascii="Arial" w:hAnsi="Arial" w:cs="Arial"/>
          <w:sz w:val="24"/>
          <w:szCs w:val="24"/>
        </w:rPr>
      </w:pP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METRO </w:t>
      </w:r>
      <w:r>
        <w:rPr>
          <w:rFonts w:ascii="Arial" w:hAnsi="Arial" w:cs="Arial"/>
          <w:sz w:val="24"/>
          <w:szCs w:val="24"/>
        </w:rPr>
        <w:t>(M</w:t>
      </w:r>
      <w:r w:rsidRPr="006E14E9">
        <w:rPr>
          <w:rFonts w:ascii="Arial" w:hAnsi="Arial" w:cs="Arial"/>
          <w:sz w:val="24"/>
          <w:szCs w:val="24"/>
        </w:rPr>
        <w:t>).</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TUBO PVC PRESIÓN DE ½”, CODO DE PVC PRESIÓN DE ½”, UNIÓN PVC PRESIÓN DE ½”, UNIVERSAL PVC PRESIÓN DE ½”, SELLAROSCAS (POLIPEGA O SIMILAR), CINTA TEFLÓN; QUE CUMPLIRÁN CON LAS ESPECIFICACIONES TÉCNICAS DE MATERIALES.</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D2752C" w:rsidRPr="006E14E9" w:rsidRDefault="00D2752C" w:rsidP="00D2752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D2752C" w:rsidRDefault="00D2752C">
      <w:pPr>
        <w:rPr>
          <w:rFonts w:ascii="Arial" w:hAnsi="Arial" w:cs="Arial"/>
          <w:b/>
          <w:sz w:val="24"/>
          <w:szCs w:val="24"/>
        </w:rPr>
      </w:pPr>
    </w:p>
    <w:p w:rsidR="00FA7EAE" w:rsidRDefault="00FA7EAE" w:rsidP="00D2752C">
      <w:pPr>
        <w:ind w:right="-1"/>
        <w:jc w:val="both"/>
        <w:rPr>
          <w:rFonts w:ascii="Arial" w:hAnsi="Arial" w:cs="Arial"/>
          <w:b/>
          <w:sz w:val="24"/>
          <w:szCs w:val="24"/>
        </w:rPr>
      </w:pPr>
    </w:p>
    <w:p w:rsidR="00D2752C" w:rsidRDefault="00D2752C" w:rsidP="00D2752C">
      <w:pPr>
        <w:ind w:right="-1"/>
        <w:jc w:val="both"/>
        <w:rPr>
          <w:rFonts w:ascii="Arial" w:hAnsi="Arial" w:cs="Arial"/>
          <w:b/>
          <w:sz w:val="24"/>
          <w:szCs w:val="24"/>
        </w:rPr>
      </w:pPr>
      <w:r w:rsidRPr="00825987">
        <w:rPr>
          <w:rFonts w:ascii="Arial" w:hAnsi="Arial" w:cs="Arial"/>
          <w:b/>
          <w:sz w:val="24"/>
          <w:szCs w:val="24"/>
        </w:rPr>
        <w:t xml:space="preserve">CODIGO: </w:t>
      </w:r>
      <w:r w:rsidR="00FA7EAE" w:rsidRPr="00FA7EAE">
        <w:rPr>
          <w:rFonts w:ascii="Arial" w:hAnsi="Arial" w:cs="Arial"/>
          <w:b/>
          <w:sz w:val="24"/>
          <w:szCs w:val="24"/>
        </w:rPr>
        <w:t>515590</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00FA7EAE" w:rsidRPr="00FA7EAE">
        <w:rPr>
          <w:rFonts w:ascii="Arial" w:hAnsi="Arial" w:cs="Arial"/>
          <w:b/>
          <w:sz w:val="24"/>
          <w:szCs w:val="24"/>
        </w:rPr>
        <w:t>INSTALACION DE LLAVE DE MANGUERA</w:t>
      </w:r>
    </w:p>
    <w:p w:rsidR="00D2752C" w:rsidRDefault="00D2752C" w:rsidP="00D2752C">
      <w:pPr>
        <w:ind w:right="-1"/>
        <w:jc w:val="both"/>
        <w:rPr>
          <w:rFonts w:ascii="Arial" w:hAnsi="Arial" w:cs="Arial"/>
          <w:b/>
          <w:sz w:val="24"/>
          <w:szCs w:val="24"/>
        </w:rPr>
      </w:pPr>
    </w:p>
    <w:p w:rsidR="00FA7EAE" w:rsidRDefault="00FA7EAE" w:rsidP="00D2752C">
      <w:pPr>
        <w:ind w:right="-1"/>
        <w:jc w:val="both"/>
        <w:rPr>
          <w:rFonts w:ascii="Arial" w:hAnsi="Arial" w:cs="Arial"/>
          <w:b/>
          <w:sz w:val="24"/>
          <w:szCs w:val="24"/>
        </w:rPr>
      </w:pPr>
    </w:p>
    <w:p w:rsidR="00D2752C" w:rsidRPr="006E14E9" w:rsidRDefault="00D2752C" w:rsidP="00D2752C">
      <w:pPr>
        <w:ind w:right="-1"/>
        <w:jc w:val="both"/>
        <w:rPr>
          <w:rFonts w:ascii="Arial" w:hAnsi="Arial" w:cs="Arial"/>
          <w:b/>
          <w:sz w:val="24"/>
          <w:szCs w:val="24"/>
        </w:rPr>
      </w:pPr>
      <w:r w:rsidRPr="006E14E9">
        <w:rPr>
          <w:rFonts w:ascii="Arial" w:hAnsi="Arial" w:cs="Arial"/>
          <w:b/>
          <w:sz w:val="24"/>
          <w:szCs w:val="24"/>
        </w:rPr>
        <w:t>DESCRIPCION.-</w:t>
      </w:r>
    </w:p>
    <w:p w:rsidR="00D2752C" w:rsidRPr="006E14E9" w:rsidRDefault="00D2752C" w:rsidP="00D2752C">
      <w:pPr>
        <w:ind w:right="-1"/>
        <w:jc w:val="both"/>
        <w:rPr>
          <w:rFonts w:ascii="Arial" w:hAnsi="Arial" w:cs="Arial"/>
          <w:sz w:val="24"/>
          <w:szCs w:val="24"/>
        </w:rPr>
      </w:pPr>
      <w:r w:rsidRPr="006E14E9">
        <w:rPr>
          <w:rFonts w:ascii="Arial" w:hAnsi="Arial" w:cs="Arial"/>
          <w:sz w:val="24"/>
          <w:szCs w:val="24"/>
        </w:rPr>
        <w:t>Este rubro consiste en la provisión e instalación de llaves de pico para jardín de buena calidad en bronce de acuerdo a lo indicado en los planos. El contratista deberá proveer toda la mano de obra, materiales, maquinaria, equipo y herramienta necesaria para la realización de este rubro</w:t>
      </w:r>
    </w:p>
    <w:p w:rsidR="00D2752C" w:rsidRPr="006E14E9" w:rsidRDefault="00D2752C" w:rsidP="00D2752C">
      <w:pPr>
        <w:ind w:right="-1"/>
        <w:jc w:val="both"/>
        <w:rPr>
          <w:rFonts w:ascii="Arial" w:hAnsi="Arial" w:cs="Arial"/>
          <w:sz w:val="24"/>
          <w:szCs w:val="24"/>
        </w:rPr>
      </w:pPr>
    </w:p>
    <w:p w:rsidR="00D2752C" w:rsidRPr="006E14E9" w:rsidRDefault="00D2752C" w:rsidP="00D2752C">
      <w:pPr>
        <w:shd w:val="clear" w:color="auto" w:fill="FFFFFF"/>
        <w:tabs>
          <w:tab w:val="left" w:pos="0"/>
          <w:tab w:val="left" w:pos="1440"/>
          <w:tab w:val="left" w:pos="2124"/>
          <w:tab w:val="left" w:pos="2832"/>
          <w:tab w:val="left" w:pos="3540"/>
          <w:tab w:val="left" w:pos="4248"/>
          <w:tab w:val="left" w:pos="4956"/>
          <w:tab w:val="left" w:pos="5664"/>
          <w:tab w:val="left" w:pos="6372"/>
          <w:tab w:val="left" w:pos="7080"/>
        </w:tabs>
        <w:ind w:right="-1"/>
        <w:jc w:val="both"/>
        <w:rPr>
          <w:rFonts w:ascii="Arial" w:hAnsi="Arial" w:cs="Arial"/>
          <w:b/>
          <w:bCs/>
          <w:sz w:val="24"/>
          <w:szCs w:val="24"/>
        </w:rPr>
      </w:pPr>
      <w:r w:rsidRPr="006E14E9">
        <w:rPr>
          <w:rFonts w:ascii="Arial" w:hAnsi="Arial" w:cs="Arial"/>
          <w:b/>
          <w:bCs/>
          <w:sz w:val="24"/>
          <w:szCs w:val="24"/>
        </w:rPr>
        <w:t>MEDICIÓN Y PAGO.-</w:t>
      </w:r>
    </w:p>
    <w:p w:rsidR="00D2752C" w:rsidRPr="006E14E9" w:rsidRDefault="00D2752C" w:rsidP="00D2752C">
      <w:pPr>
        <w:shd w:val="clear" w:color="auto" w:fill="FFFFFF"/>
        <w:tabs>
          <w:tab w:val="left" w:pos="0"/>
          <w:tab w:val="left" w:pos="1440"/>
          <w:tab w:val="left" w:pos="2124"/>
          <w:tab w:val="left" w:pos="2832"/>
          <w:tab w:val="left" w:pos="3540"/>
          <w:tab w:val="left" w:pos="4248"/>
          <w:tab w:val="left" w:pos="4956"/>
          <w:tab w:val="left" w:pos="5664"/>
          <w:tab w:val="left" w:pos="6372"/>
          <w:tab w:val="left" w:pos="7080"/>
        </w:tabs>
        <w:ind w:right="-1"/>
        <w:jc w:val="both"/>
        <w:rPr>
          <w:rFonts w:ascii="Arial" w:hAnsi="Arial" w:cs="Arial"/>
          <w:sz w:val="24"/>
          <w:szCs w:val="24"/>
        </w:rPr>
      </w:pPr>
      <w:r w:rsidRPr="006E14E9">
        <w:rPr>
          <w:rFonts w:ascii="Arial" w:hAnsi="Arial" w:cs="Arial"/>
          <w:sz w:val="24"/>
          <w:szCs w:val="24"/>
        </w:rPr>
        <w:t xml:space="preserve">La medición de este rubro se hará por unidad, efectivamente ejecutada, de acuerdo a los planos, a las instrucciones de la Fiscalización y aceptada por ésta. </w:t>
      </w:r>
    </w:p>
    <w:p w:rsidR="00D2752C" w:rsidRPr="006E14E9" w:rsidRDefault="00D2752C" w:rsidP="00D2752C">
      <w:pPr>
        <w:shd w:val="clear" w:color="auto" w:fill="FFFFFF"/>
        <w:tabs>
          <w:tab w:val="left" w:pos="0"/>
          <w:tab w:val="left" w:pos="1440"/>
          <w:tab w:val="left" w:pos="2124"/>
          <w:tab w:val="left" w:pos="2832"/>
          <w:tab w:val="left" w:pos="3540"/>
          <w:tab w:val="left" w:pos="4248"/>
          <w:tab w:val="left" w:pos="4956"/>
          <w:tab w:val="left" w:pos="5664"/>
          <w:tab w:val="left" w:pos="6372"/>
          <w:tab w:val="left" w:pos="7080"/>
        </w:tabs>
        <w:ind w:right="-1"/>
        <w:jc w:val="both"/>
        <w:rPr>
          <w:rFonts w:ascii="Arial" w:hAnsi="Arial" w:cs="Arial"/>
          <w:sz w:val="24"/>
          <w:szCs w:val="24"/>
        </w:rPr>
      </w:pPr>
      <w:r w:rsidRPr="006E14E9">
        <w:rPr>
          <w:rFonts w:ascii="Arial" w:hAnsi="Arial" w:cs="Arial"/>
          <w:sz w:val="24"/>
          <w:szCs w:val="24"/>
        </w:rPr>
        <w:lastRenderedPageBreak/>
        <w:t xml:space="preserve">El pago se lo realizará al precio unitario establecido en la tabla de cantidades y precios del Contrato. </w:t>
      </w:r>
    </w:p>
    <w:p w:rsidR="00D2752C" w:rsidRDefault="00D2752C" w:rsidP="003315C1">
      <w:pPr>
        <w:rPr>
          <w:rFonts w:ascii="Arial" w:hAnsi="Arial" w:cs="Arial"/>
          <w:b/>
          <w:sz w:val="24"/>
          <w:szCs w:val="24"/>
        </w:rPr>
      </w:pPr>
    </w:p>
    <w:p w:rsidR="00FA7EAE" w:rsidRPr="006E14E9" w:rsidRDefault="00FA7EAE" w:rsidP="00FA7EA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UNIDAD</w:t>
      </w:r>
      <w:r w:rsidRPr="006E14E9">
        <w:rPr>
          <w:rFonts w:ascii="Arial" w:hAnsi="Arial" w:cs="Arial"/>
          <w:sz w:val="24"/>
          <w:szCs w:val="24"/>
        </w:rPr>
        <w:t xml:space="preserve"> </w:t>
      </w:r>
      <w:r>
        <w:rPr>
          <w:rFonts w:ascii="Arial" w:hAnsi="Arial" w:cs="Arial"/>
          <w:sz w:val="24"/>
          <w:szCs w:val="24"/>
        </w:rPr>
        <w:t>(U</w:t>
      </w:r>
      <w:r w:rsidRPr="006E14E9">
        <w:rPr>
          <w:rFonts w:ascii="Arial" w:hAnsi="Arial" w:cs="Arial"/>
          <w:sz w:val="24"/>
          <w:szCs w:val="24"/>
        </w:rPr>
        <w:t>).</w:t>
      </w:r>
    </w:p>
    <w:p w:rsidR="00FA7EAE" w:rsidRPr="006E14E9" w:rsidRDefault="00FA7EAE" w:rsidP="00FA7EA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FA7EAE">
        <w:rPr>
          <w:rFonts w:ascii="Arial" w:hAnsi="Arial" w:cs="Arial"/>
          <w:sz w:val="24"/>
          <w:szCs w:val="24"/>
        </w:rPr>
        <w:t>LLAVE DE MANGUERA.</w:t>
      </w:r>
    </w:p>
    <w:p w:rsidR="00FA7EAE" w:rsidRPr="006E14E9" w:rsidRDefault="00FA7EAE" w:rsidP="00FA7EA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FA7EAE" w:rsidRPr="006E14E9" w:rsidRDefault="00FA7EAE" w:rsidP="00FA7EA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FA7EAE" w:rsidRDefault="00FA7EAE">
      <w:pPr>
        <w:rPr>
          <w:rFonts w:ascii="Arial" w:hAnsi="Arial" w:cs="Arial"/>
          <w:b/>
          <w:sz w:val="24"/>
          <w:szCs w:val="24"/>
        </w:rPr>
      </w:pPr>
    </w:p>
    <w:p w:rsidR="00D6338A" w:rsidRDefault="00D6338A" w:rsidP="00FA7EAE">
      <w:pPr>
        <w:widowControl w:val="0"/>
        <w:tabs>
          <w:tab w:val="left" w:pos="720"/>
        </w:tabs>
        <w:suppressAutoHyphen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D6338A">
        <w:rPr>
          <w:rFonts w:ascii="Arial" w:hAnsi="Arial" w:cs="Arial"/>
          <w:b/>
          <w:sz w:val="24"/>
          <w:szCs w:val="24"/>
        </w:rPr>
        <w:t>515595</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D6338A">
        <w:rPr>
          <w:rFonts w:ascii="Arial" w:hAnsi="Arial" w:cs="Arial"/>
          <w:b/>
          <w:sz w:val="24"/>
          <w:szCs w:val="24"/>
        </w:rPr>
        <w:t>INSTALACION VALVULA DE COMPUERTA 1/2"</w:t>
      </w:r>
    </w:p>
    <w:p w:rsidR="00D6338A" w:rsidRDefault="00D6338A" w:rsidP="00FA7EAE">
      <w:pPr>
        <w:widowControl w:val="0"/>
        <w:tabs>
          <w:tab w:val="left" w:pos="720"/>
        </w:tabs>
        <w:suppressAutoHyphen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D6338A">
        <w:rPr>
          <w:rFonts w:ascii="Arial" w:hAnsi="Arial" w:cs="Arial"/>
          <w:b/>
          <w:sz w:val="24"/>
          <w:szCs w:val="24"/>
        </w:rPr>
        <w:t>515596</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D6338A">
        <w:rPr>
          <w:rFonts w:ascii="Arial" w:hAnsi="Arial" w:cs="Arial"/>
          <w:b/>
          <w:sz w:val="24"/>
          <w:szCs w:val="24"/>
        </w:rPr>
        <w:t>INSTALACION VALVULA DE COMPUERTA 2"</w:t>
      </w:r>
    </w:p>
    <w:p w:rsidR="00D6338A" w:rsidRDefault="00D6338A" w:rsidP="00FA7EAE">
      <w:pPr>
        <w:widowControl w:val="0"/>
        <w:tabs>
          <w:tab w:val="left" w:pos="720"/>
        </w:tabs>
        <w:suppressAutoHyphen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D6338A">
        <w:rPr>
          <w:rFonts w:ascii="Arial" w:hAnsi="Arial" w:cs="Arial"/>
          <w:b/>
          <w:sz w:val="24"/>
          <w:szCs w:val="24"/>
        </w:rPr>
        <w:t>515597</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D6338A">
        <w:rPr>
          <w:rFonts w:ascii="Arial" w:hAnsi="Arial" w:cs="Arial"/>
          <w:b/>
          <w:sz w:val="24"/>
          <w:szCs w:val="24"/>
        </w:rPr>
        <w:t>INSTALACION VALVULA DE COMPUERTA 3/4"</w:t>
      </w:r>
    </w:p>
    <w:p w:rsidR="00D6338A" w:rsidRDefault="00D6338A" w:rsidP="00FA7EAE">
      <w:pPr>
        <w:widowControl w:val="0"/>
        <w:tabs>
          <w:tab w:val="left" w:pos="720"/>
        </w:tabs>
        <w:suppressAutoHyphen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D6338A">
        <w:rPr>
          <w:rFonts w:ascii="Arial" w:hAnsi="Arial" w:cs="Arial"/>
          <w:b/>
          <w:sz w:val="24"/>
          <w:szCs w:val="24"/>
        </w:rPr>
        <w:t>515594</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D6338A">
        <w:rPr>
          <w:rFonts w:ascii="Arial" w:hAnsi="Arial" w:cs="Arial"/>
          <w:b/>
          <w:sz w:val="24"/>
          <w:szCs w:val="24"/>
        </w:rPr>
        <w:t>INSTALACION VALVULA DE COMPUERTA 1"</w:t>
      </w:r>
    </w:p>
    <w:p w:rsidR="00D6338A" w:rsidRDefault="00D6338A" w:rsidP="00FA7EAE">
      <w:pPr>
        <w:widowControl w:val="0"/>
        <w:tabs>
          <w:tab w:val="left" w:pos="720"/>
        </w:tabs>
        <w:suppressAutoHyphens/>
        <w:autoSpaceDE w:val="0"/>
        <w:autoSpaceDN w:val="0"/>
        <w:adjustRightInd w:val="0"/>
        <w:jc w:val="both"/>
        <w:rPr>
          <w:rFonts w:ascii="Arial" w:hAnsi="Arial" w:cs="Arial"/>
          <w:b/>
          <w:bCs/>
          <w:sz w:val="24"/>
          <w:szCs w:val="24"/>
        </w:rPr>
      </w:pPr>
    </w:p>
    <w:p w:rsidR="00FA7EAE" w:rsidRPr="006E14E9" w:rsidRDefault="00FA7EAE" w:rsidP="00FA7EAE">
      <w:pPr>
        <w:widowControl w:val="0"/>
        <w:tabs>
          <w:tab w:val="left" w:pos="720"/>
        </w:tabs>
        <w:suppressAutoHyphens/>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FA7EAE" w:rsidRPr="006E14E9" w:rsidRDefault="00FA7EAE" w:rsidP="00FA7EAE">
      <w:pPr>
        <w:widowControl w:val="0"/>
        <w:tabs>
          <w:tab w:val="left" w:pos="720"/>
        </w:tabs>
        <w:suppressAutoHyphens/>
        <w:autoSpaceDE w:val="0"/>
        <w:autoSpaceDN w:val="0"/>
        <w:adjustRightInd w:val="0"/>
        <w:jc w:val="both"/>
        <w:rPr>
          <w:rFonts w:ascii="Arial" w:hAnsi="Arial" w:cs="Arial"/>
          <w:sz w:val="24"/>
          <w:szCs w:val="24"/>
        </w:rPr>
      </w:pPr>
      <w:r w:rsidRPr="006E14E9">
        <w:rPr>
          <w:rFonts w:ascii="Arial" w:hAnsi="Arial" w:cs="Arial"/>
          <w:sz w:val="24"/>
          <w:szCs w:val="24"/>
        </w:rPr>
        <w:t>El contratista deberá proveer toda la mano de obra, materiales, maquinaria, equipo y herramienta necesaria para la realización de este rubro. Se ha previsto la instalación en las líneas de sistema contra incendio, válvulas de compuerta para la operación y mantenimiento del sistema. Las cuales cumplirán las siguientes especificaciones:</w:t>
      </w:r>
    </w:p>
    <w:p w:rsidR="00FA7EAE" w:rsidRPr="006E14E9" w:rsidRDefault="00FA7EAE" w:rsidP="00FA7EAE">
      <w:pPr>
        <w:widowControl w:val="0"/>
        <w:suppressAutoHyphens/>
        <w:autoSpaceDE w:val="0"/>
        <w:autoSpaceDN w:val="0"/>
        <w:adjustRightInd w:val="0"/>
        <w:jc w:val="both"/>
        <w:rPr>
          <w:rFonts w:ascii="Arial" w:hAnsi="Arial" w:cs="Arial"/>
          <w:sz w:val="24"/>
          <w:szCs w:val="24"/>
        </w:rPr>
      </w:pPr>
    </w:p>
    <w:p w:rsidR="00FA7EAE" w:rsidRPr="006E14E9" w:rsidRDefault="00FA7EAE" w:rsidP="00FA7EAE">
      <w:pPr>
        <w:keepNext/>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Válvulas de compuerta </w:t>
      </w:r>
    </w:p>
    <w:p w:rsidR="00FA7EAE" w:rsidRPr="006E14E9" w:rsidRDefault="00FA7EAE" w:rsidP="00FA7EAE">
      <w:pPr>
        <w:keepNext/>
        <w:widowControl w:val="0"/>
        <w:autoSpaceDE w:val="0"/>
        <w:autoSpaceDN w:val="0"/>
        <w:adjustRightInd w:val="0"/>
        <w:jc w:val="both"/>
        <w:rPr>
          <w:rFonts w:ascii="Arial" w:hAnsi="Arial" w:cs="Arial"/>
          <w:b/>
          <w:bCs/>
          <w:sz w:val="24"/>
          <w:szCs w:val="24"/>
        </w:rPr>
      </w:pPr>
    </w:p>
    <w:p w:rsidR="00FA7EAE" w:rsidRPr="006E14E9" w:rsidRDefault="00FA7EAE" w:rsidP="00FA7EAE">
      <w:pPr>
        <w:widowControl w:val="0"/>
        <w:numPr>
          <w:ilvl w:val="0"/>
          <w:numId w:val="30"/>
        </w:numPr>
        <w:autoSpaceDE w:val="0"/>
        <w:autoSpaceDN w:val="0"/>
        <w:adjustRightInd w:val="0"/>
        <w:spacing w:after="0"/>
        <w:ind w:left="0"/>
        <w:rPr>
          <w:rFonts w:ascii="Arial" w:hAnsi="Arial" w:cs="Arial"/>
          <w:sz w:val="24"/>
          <w:szCs w:val="24"/>
        </w:rPr>
      </w:pPr>
      <w:r w:rsidRPr="006E14E9">
        <w:rPr>
          <w:rFonts w:ascii="Arial" w:hAnsi="Arial" w:cs="Arial"/>
          <w:sz w:val="24"/>
          <w:szCs w:val="24"/>
        </w:rPr>
        <w:t xml:space="preserve">Para diámetro nominal de ½” a 4” </w:t>
      </w:r>
    </w:p>
    <w:p w:rsidR="00FA7EAE" w:rsidRPr="006E14E9" w:rsidRDefault="00FA7EAE" w:rsidP="00FA7EAE">
      <w:pPr>
        <w:numPr>
          <w:ilvl w:val="0"/>
          <w:numId w:val="30"/>
        </w:numPr>
        <w:autoSpaceDE w:val="0"/>
        <w:autoSpaceDN w:val="0"/>
        <w:adjustRightInd w:val="0"/>
        <w:spacing w:after="0"/>
        <w:ind w:left="0"/>
        <w:rPr>
          <w:rFonts w:ascii="Arial" w:hAnsi="Arial" w:cs="Arial"/>
          <w:sz w:val="24"/>
          <w:szCs w:val="24"/>
          <w:lang w:val="en-US"/>
        </w:rPr>
      </w:pPr>
      <w:r w:rsidRPr="006E14E9">
        <w:rPr>
          <w:rFonts w:ascii="Arial" w:hAnsi="Arial" w:cs="Arial"/>
          <w:sz w:val="24"/>
          <w:szCs w:val="24"/>
          <w:lang w:val="es-ES"/>
        </w:rPr>
        <w:t>Clase:</w:t>
      </w:r>
      <w:r w:rsidRPr="006E14E9">
        <w:rPr>
          <w:rFonts w:ascii="Arial" w:hAnsi="Arial" w:cs="Arial"/>
          <w:sz w:val="24"/>
          <w:szCs w:val="24"/>
          <w:lang w:val="en-US"/>
        </w:rPr>
        <w:t xml:space="preserve">                                      150(150WSP ;300WOG)</w:t>
      </w:r>
    </w:p>
    <w:p w:rsidR="00FA7EAE" w:rsidRPr="006E14E9" w:rsidRDefault="00FA7EAE" w:rsidP="00FA7EAE">
      <w:pPr>
        <w:numPr>
          <w:ilvl w:val="0"/>
          <w:numId w:val="30"/>
        </w:numPr>
        <w:autoSpaceDE w:val="0"/>
        <w:autoSpaceDN w:val="0"/>
        <w:adjustRightInd w:val="0"/>
        <w:spacing w:after="0"/>
        <w:ind w:left="0"/>
        <w:rPr>
          <w:rFonts w:ascii="Arial" w:hAnsi="Arial" w:cs="Arial"/>
          <w:sz w:val="24"/>
          <w:szCs w:val="24"/>
        </w:rPr>
      </w:pPr>
      <w:r w:rsidRPr="006E14E9">
        <w:rPr>
          <w:rFonts w:ascii="Arial" w:hAnsi="Arial" w:cs="Arial"/>
          <w:sz w:val="24"/>
          <w:szCs w:val="24"/>
        </w:rPr>
        <w:t>Casquete o bonete :             Roscado</w:t>
      </w:r>
    </w:p>
    <w:p w:rsidR="00FA7EAE" w:rsidRPr="006E14E9" w:rsidRDefault="00FA7EAE" w:rsidP="00FA7EAE">
      <w:pPr>
        <w:widowControl w:val="0"/>
        <w:numPr>
          <w:ilvl w:val="0"/>
          <w:numId w:val="30"/>
        </w:numPr>
        <w:autoSpaceDE w:val="0"/>
        <w:autoSpaceDN w:val="0"/>
        <w:adjustRightInd w:val="0"/>
        <w:spacing w:after="0"/>
        <w:ind w:left="0"/>
        <w:rPr>
          <w:rFonts w:ascii="Arial" w:hAnsi="Arial" w:cs="Arial"/>
          <w:sz w:val="24"/>
          <w:szCs w:val="24"/>
          <w:lang w:val="en-US"/>
        </w:rPr>
      </w:pPr>
      <w:r w:rsidRPr="006E14E9">
        <w:rPr>
          <w:rFonts w:ascii="Arial" w:hAnsi="Arial" w:cs="Arial"/>
          <w:sz w:val="24"/>
          <w:szCs w:val="24"/>
          <w:lang w:val="en-US"/>
        </w:rPr>
        <w:lastRenderedPageBreak/>
        <w:t>Material:</w:t>
      </w:r>
      <w:r w:rsidRPr="006E14E9">
        <w:rPr>
          <w:rFonts w:ascii="Arial" w:hAnsi="Arial" w:cs="Arial"/>
          <w:sz w:val="24"/>
          <w:szCs w:val="24"/>
          <w:lang w:val="en-US"/>
        </w:rPr>
        <w:tab/>
        <w:t xml:space="preserve">      Bronce ASTM B283-C37700</w:t>
      </w:r>
    </w:p>
    <w:p w:rsidR="00FA7EAE" w:rsidRPr="006E14E9" w:rsidRDefault="00FA7EAE" w:rsidP="00FA7EAE">
      <w:pPr>
        <w:widowControl w:val="0"/>
        <w:numPr>
          <w:ilvl w:val="0"/>
          <w:numId w:val="30"/>
        </w:numPr>
        <w:autoSpaceDE w:val="0"/>
        <w:autoSpaceDN w:val="0"/>
        <w:adjustRightInd w:val="0"/>
        <w:spacing w:after="0"/>
        <w:ind w:left="0"/>
        <w:rPr>
          <w:rFonts w:ascii="Arial" w:hAnsi="Arial" w:cs="Arial"/>
          <w:sz w:val="24"/>
          <w:szCs w:val="24"/>
        </w:rPr>
      </w:pPr>
      <w:r w:rsidRPr="006E14E9">
        <w:rPr>
          <w:rFonts w:ascii="Arial" w:hAnsi="Arial" w:cs="Arial"/>
          <w:sz w:val="24"/>
          <w:szCs w:val="24"/>
        </w:rPr>
        <w:t>Tipo:</w:t>
      </w:r>
      <w:r w:rsidRPr="006E14E9">
        <w:rPr>
          <w:rFonts w:ascii="Arial" w:hAnsi="Arial" w:cs="Arial"/>
          <w:sz w:val="24"/>
          <w:szCs w:val="24"/>
        </w:rPr>
        <w:tab/>
        <w:t xml:space="preserve">      compuerta de cuña separable o sólida</w:t>
      </w:r>
    </w:p>
    <w:p w:rsidR="00FA7EAE" w:rsidRPr="006E14E9" w:rsidRDefault="00FA7EAE" w:rsidP="00FA7EAE">
      <w:pPr>
        <w:widowControl w:val="0"/>
        <w:numPr>
          <w:ilvl w:val="0"/>
          <w:numId w:val="30"/>
        </w:numPr>
        <w:autoSpaceDE w:val="0"/>
        <w:autoSpaceDN w:val="0"/>
        <w:adjustRightInd w:val="0"/>
        <w:spacing w:after="0"/>
        <w:ind w:left="0"/>
        <w:rPr>
          <w:rFonts w:ascii="Arial" w:hAnsi="Arial" w:cs="Arial"/>
          <w:sz w:val="24"/>
          <w:szCs w:val="24"/>
        </w:rPr>
      </w:pPr>
      <w:r w:rsidRPr="006E14E9">
        <w:rPr>
          <w:rFonts w:ascii="Arial" w:hAnsi="Arial" w:cs="Arial"/>
          <w:sz w:val="24"/>
          <w:szCs w:val="24"/>
        </w:rPr>
        <w:t>Presión de trabajo:</w:t>
      </w:r>
      <w:r w:rsidRPr="006E14E9">
        <w:rPr>
          <w:rFonts w:ascii="Arial" w:hAnsi="Arial" w:cs="Arial"/>
          <w:sz w:val="24"/>
          <w:szCs w:val="24"/>
        </w:rPr>
        <w:tab/>
        <w:t xml:space="preserve">      150 psi </w:t>
      </w:r>
    </w:p>
    <w:p w:rsidR="00FA7EAE" w:rsidRPr="006E14E9" w:rsidRDefault="00FA7EAE" w:rsidP="00FA7EAE">
      <w:pPr>
        <w:widowControl w:val="0"/>
        <w:numPr>
          <w:ilvl w:val="0"/>
          <w:numId w:val="30"/>
        </w:numPr>
        <w:autoSpaceDE w:val="0"/>
        <w:autoSpaceDN w:val="0"/>
        <w:adjustRightInd w:val="0"/>
        <w:spacing w:after="0"/>
        <w:ind w:left="0"/>
        <w:rPr>
          <w:rFonts w:ascii="Arial" w:hAnsi="Arial" w:cs="Arial"/>
          <w:sz w:val="24"/>
          <w:szCs w:val="24"/>
        </w:rPr>
      </w:pPr>
      <w:r w:rsidRPr="006E14E9">
        <w:rPr>
          <w:rFonts w:ascii="Arial" w:hAnsi="Arial" w:cs="Arial"/>
          <w:sz w:val="24"/>
          <w:szCs w:val="24"/>
        </w:rPr>
        <w:t xml:space="preserve">Tipo de junta: </w:t>
      </w:r>
      <w:r w:rsidRPr="006E14E9">
        <w:rPr>
          <w:rFonts w:ascii="Arial" w:hAnsi="Arial" w:cs="Arial"/>
          <w:sz w:val="24"/>
          <w:szCs w:val="24"/>
        </w:rPr>
        <w:tab/>
        <w:t xml:space="preserve">      roscadas hembras</w:t>
      </w:r>
    </w:p>
    <w:p w:rsidR="00FA7EAE" w:rsidRPr="006E14E9" w:rsidRDefault="00FA7EAE" w:rsidP="00FA7EAE">
      <w:pPr>
        <w:widowControl w:val="0"/>
        <w:tabs>
          <w:tab w:val="left" w:pos="0"/>
        </w:tabs>
        <w:suppressAutoHyphens/>
        <w:autoSpaceDE w:val="0"/>
        <w:autoSpaceDN w:val="0"/>
        <w:adjustRightInd w:val="0"/>
        <w:ind w:hanging="720"/>
        <w:jc w:val="both"/>
        <w:rPr>
          <w:rFonts w:ascii="Arial" w:hAnsi="Arial" w:cs="Arial"/>
          <w:sz w:val="24"/>
          <w:szCs w:val="24"/>
        </w:rPr>
      </w:pPr>
    </w:p>
    <w:p w:rsidR="00FA7EAE" w:rsidRPr="006E14E9" w:rsidRDefault="00FA7EAE" w:rsidP="00FA7EAE">
      <w:pPr>
        <w:widowControl w:val="0"/>
        <w:tabs>
          <w:tab w:val="left" w:pos="720"/>
        </w:tabs>
        <w:suppressAutoHyphens/>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PROCEDIMIENTO.- </w:t>
      </w:r>
    </w:p>
    <w:p w:rsidR="00FA7EAE" w:rsidRPr="006E14E9" w:rsidRDefault="00FA7EAE" w:rsidP="00FA7EAE">
      <w:pPr>
        <w:widowControl w:val="0"/>
        <w:tabs>
          <w:tab w:val="left" w:pos="720"/>
        </w:tabs>
        <w:suppressAutoHyphens/>
        <w:autoSpaceDE w:val="0"/>
        <w:autoSpaceDN w:val="0"/>
        <w:adjustRightInd w:val="0"/>
        <w:jc w:val="both"/>
        <w:rPr>
          <w:rFonts w:ascii="Arial" w:hAnsi="Arial" w:cs="Arial"/>
          <w:sz w:val="24"/>
          <w:szCs w:val="24"/>
        </w:rPr>
      </w:pPr>
      <w:r w:rsidRPr="006E14E9">
        <w:rPr>
          <w:rFonts w:ascii="Arial" w:hAnsi="Arial" w:cs="Arial"/>
          <w:sz w:val="24"/>
          <w:szCs w:val="24"/>
        </w:rPr>
        <w:t>Se instalara las válvulas de compuerta roscando directamente el tubo. El contratista deberá realizar las pruebas mecánicas para verificar el adecuado funcionamiento de las válvulas de compuerta en presencia de la Fiscalización. Los costos de dichas pruebas serán asumidos por el Contratista</w:t>
      </w:r>
    </w:p>
    <w:p w:rsidR="00FA7EAE" w:rsidRPr="006E14E9" w:rsidRDefault="00FA7EAE" w:rsidP="00FA7EAE">
      <w:pPr>
        <w:widowControl w:val="0"/>
        <w:autoSpaceDE w:val="0"/>
        <w:autoSpaceDN w:val="0"/>
        <w:adjustRightInd w:val="0"/>
        <w:jc w:val="both"/>
        <w:rPr>
          <w:rFonts w:ascii="Arial" w:hAnsi="Arial" w:cs="Arial"/>
          <w:b/>
          <w:bCs/>
          <w:sz w:val="24"/>
          <w:szCs w:val="24"/>
        </w:rPr>
      </w:pPr>
    </w:p>
    <w:p w:rsidR="00FA7EAE" w:rsidRPr="006E14E9" w:rsidRDefault="00FA7EAE" w:rsidP="00FA7EAE">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MEDICION Y PAGO.-</w:t>
      </w:r>
    </w:p>
    <w:p w:rsidR="00FA7EAE" w:rsidRPr="006E14E9" w:rsidRDefault="00FA7EAE" w:rsidP="00FA7EA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FA7EAE" w:rsidRPr="006E14E9" w:rsidRDefault="00FA7EAE" w:rsidP="00FA7EAE">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cantidades establecidas, se pagarán por unidad instalada de los precios unitarios contractuales, de acuerdo al rubro designado y que conste en el contrato.</w:t>
      </w:r>
    </w:p>
    <w:p w:rsidR="00D6338A" w:rsidRDefault="00D6338A">
      <w:pPr>
        <w:rPr>
          <w:rFonts w:ascii="Arial" w:hAnsi="Arial" w:cs="Arial"/>
          <w:b/>
          <w:bCs/>
          <w:sz w:val="24"/>
          <w:szCs w:val="24"/>
        </w:rPr>
      </w:pP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UNIDAD</w:t>
      </w:r>
      <w:r w:rsidRPr="006E14E9">
        <w:rPr>
          <w:rFonts w:ascii="Arial" w:hAnsi="Arial" w:cs="Arial"/>
          <w:sz w:val="24"/>
          <w:szCs w:val="24"/>
        </w:rPr>
        <w:t xml:space="preserve"> </w:t>
      </w:r>
      <w:r>
        <w:rPr>
          <w:rFonts w:ascii="Arial" w:hAnsi="Arial" w:cs="Arial"/>
          <w:sz w:val="24"/>
          <w:szCs w:val="24"/>
        </w:rPr>
        <w:t>(U</w:t>
      </w:r>
      <w:r w:rsidRPr="006E14E9">
        <w:rPr>
          <w:rFonts w:ascii="Arial" w:hAnsi="Arial" w:cs="Arial"/>
          <w:sz w:val="24"/>
          <w:szCs w:val="24"/>
        </w:rPr>
        <w:t>).</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Pr>
          <w:rFonts w:ascii="Arial" w:hAnsi="Arial" w:cs="Arial"/>
          <w:sz w:val="24"/>
          <w:szCs w:val="24"/>
        </w:rPr>
        <w:t>V</w:t>
      </w:r>
      <w:r w:rsidRPr="00FA7EAE">
        <w:rPr>
          <w:rFonts w:ascii="Arial" w:hAnsi="Arial" w:cs="Arial"/>
          <w:sz w:val="24"/>
          <w:szCs w:val="24"/>
        </w:rPr>
        <w:t>A</w:t>
      </w:r>
      <w:r>
        <w:rPr>
          <w:rFonts w:ascii="Arial" w:hAnsi="Arial" w:cs="Arial"/>
          <w:sz w:val="24"/>
          <w:szCs w:val="24"/>
        </w:rPr>
        <w:t>LVULA DE COMPUERTA</w:t>
      </w:r>
      <w:r w:rsidRPr="00FA7EAE">
        <w:rPr>
          <w:rFonts w:ascii="Arial" w:hAnsi="Arial" w:cs="Arial"/>
          <w:sz w:val="24"/>
          <w:szCs w:val="24"/>
        </w:rPr>
        <w:t>.</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FA7EAE" w:rsidRDefault="00D6338A" w:rsidP="00D6338A">
      <w:pPr>
        <w:rPr>
          <w:rFonts w:ascii="Arial" w:hAnsi="Arial" w:cs="Arial"/>
          <w:b/>
          <w:bCs/>
          <w:sz w:val="24"/>
          <w:szCs w:val="24"/>
        </w:rPr>
      </w:pPr>
      <w:r w:rsidRPr="006E14E9">
        <w:rPr>
          <w:rFonts w:ascii="Arial" w:hAnsi="Arial" w:cs="Arial"/>
          <w:b/>
          <w:bCs/>
          <w:sz w:val="24"/>
          <w:szCs w:val="24"/>
        </w:rPr>
        <w:t>MANO DE OBRA MÍNIMA CALIFICADA</w:t>
      </w:r>
      <w:r w:rsidRPr="006E14E9">
        <w:rPr>
          <w:rFonts w:ascii="Arial" w:hAnsi="Arial" w:cs="Arial"/>
          <w:sz w:val="24"/>
          <w:szCs w:val="24"/>
        </w:rPr>
        <w:t>: PLOMERO, AYUDANTE.</w:t>
      </w:r>
    </w:p>
    <w:p w:rsidR="00FA7EAE" w:rsidRDefault="00FA7EAE" w:rsidP="00FA7EAE">
      <w:pPr>
        <w:widowControl w:val="0"/>
        <w:tabs>
          <w:tab w:val="left" w:pos="720"/>
        </w:tabs>
        <w:suppressAutoHyphens/>
        <w:autoSpaceDE w:val="0"/>
        <w:autoSpaceDN w:val="0"/>
        <w:adjustRightInd w:val="0"/>
        <w:ind w:right="-1"/>
        <w:jc w:val="both"/>
        <w:rPr>
          <w:rFonts w:ascii="Arial" w:hAnsi="Arial" w:cs="Arial"/>
          <w:b/>
          <w:bCs/>
          <w:sz w:val="24"/>
          <w:szCs w:val="24"/>
        </w:rPr>
      </w:pPr>
    </w:p>
    <w:p w:rsidR="00FA7EAE" w:rsidRDefault="00FA7EAE" w:rsidP="00FA7EAE">
      <w:pPr>
        <w:widowControl w:val="0"/>
        <w:tabs>
          <w:tab w:val="left" w:pos="720"/>
        </w:tabs>
        <w:suppressAutoHyphens/>
        <w:autoSpaceDE w:val="0"/>
        <w:autoSpaceDN w:val="0"/>
        <w:adjustRightInd w:val="0"/>
        <w:ind w:right="-1"/>
        <w:jc w:val="both"/>
        <w:rPr>
          <w:rFonts w:ascii="Arial" w:hAnsi="Arial" w:cs="Arial"/>
          <w:b/>
          <w:sz w:val="24"/>
          <w:szCs w:val="24"/>
        </w:rPr>
      </w:pPr>
      <w:r w:rsidRPr="00825987">
        <w:rPr>
          <w:rFonts w:ascii="Arial" w:hAnsi="Arial" w:cs="Arial"/>
          <w:b/>
          <w:sz w:val="24"/>
          <w:szCs w:val="24"/>
        </w:rPr>
        <w:t xml:space="preserve">CODIGO: </w:t>
      </w:r>
      <w:r w:rsidRPr="00FA7EAE">
        <w:rPr>
          <w:rFonts w:ascii="Arial" w:hAnsi="Arial" w:cs="Arial"/>
          <w:b/>
          <w:sz w:val="24"/>
          <w:szCs w:val="24"/>
        </w:rPr>
        <w:t>515598</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FA7EAE">
        <w:rPr>
          <w:rFonts w:ascii="Arial" w:hAnsi="Arial" w:cs="Arial"/>
          <w:b/>
          <w:sz w:val="24"/>
          <w:szCs w:val="24"/>
        </w:rPr>
        <w:t>INSTALACION VALVULA DE CONTROL 1-1/2"</w:t>
      </w:r>
    </w:p>
    <w:p w:rsidR="00FA7EAE" w:rsidRDefault="00FA7EAE" w:rsidP="00FA7EAE">
      <w:pPr>
        <w:widowControl w:val="0"/>
        <w:tabs>
          <w:tab w:val="left" w:pos="720"/>
        </w:tabs>
        <w:suppressAutoHyphens/>
        <w:autoSpaceDE w:val="0"/>
        <w:autoSpaceDN w:val="0"/>
        <w:adjustRightInd w:val="0"/>
        <w:ind w:right="-1"/>
        <w:jc w:val="both"/>
        <w:rPr>
          <w:rFonts w:ascii="Arial" w:hAnsi="Arial" w:cs="Arial"/>
          <w:b/>
          <w:sz w:val="24"/>
          <w:szCs w:val="24"/>
        </w:rPr>
      </w:pPr>
      <w:r w:rsidRPr="00825987">
        <w:rPr>
          <w:rFonts w:ascii="Arial" w:hAnsi="Arial" w:cs="Arial"/>
          <w:b/>
          <w:sz w:val="24"/>
          <w:szCs w:val="24"/>
        </w:rPr>
        <w:t xml:space="preserve">CODIGO: </w:t>
      </w:r>
      <w:r w:rsidRPr="00FA7EAE">
        <w:rPr>
          <w:rFonts w:ascii="Arial" w:hAnsi="Arial" w:cs="Arial"/>
          <w:b/>
          <w:sz w:val="24"/>
          <w:szCs w:val="24"/>
        </w:rPr>
        <w:t>516402</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FA7EAE">
        <w:rPr>
          <w:rFonts w:ascii="Arial" w:hAnsi="Arial" w:cs="Arial"/>
          <w:b/>
          <w:sz w:val="24"/>
          <w:szCs w:val="24"/>
        </w:rPr>
        <w:t>INSTALACION VALVULA CONTROL DE 63 MM</w:t>
      </w:r>
    </w:p>
    <w:p w:rsidR="00FA7EAE" w:rsidRDefault="00FA7EAE" w:rsidP="00FA7EAE">
      <w:pPr>
        <w:widowControl w:val="0"/>
        <w:tabs>
          <w:tab w:val="left" w:pos="720"/>
        </w:tabs>
        <w:suppressAutoHyphens/>
        <w:autoSpaceDE w:val="0"/>
        <w:autoSpaceDN w:val="0"/>
        <w:adjustRightInd w:val="0"/>
        <w:ind w:right="-1"/>
        <w:jc w:val="both"/>
        <w:rPr>
          <w:rFonts w:ascii="Arial" w:hAnsi="Arial" w:cs="Arial"/>
          <w:b/>
          <w:sz w:val="24"/>
          <w:szCs w:val="24"/>
        </w:rPr>
      </w:pPr>
      <w:r w:rsidRPr="00825987">
        <w:rPr>
          <w:rFonts w:ascii="Arial" w:hAnsi="Arial" w:cs="Arial"/>
          <w:b/>
          <w:sz w:val="24"/>
          <w:szCs w:val="24"/>
        </w:rPr>
        <w:t xml:space="preserve">CODIGO: </w:t>
      </w:r>
      <w:r w:rsidRPr="00FA7EAE">
        <w:rPr>
          <w:rFonts w:ascii="Arial" w:hAnsi="Arial" w:cs="Arial"/>
          <w:b/>
          <w:sz w:val="24"/>
          <w:szCs w:val="24"/>
        </w:rPr>
        <w:t>516401</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FA7EAE">
        <w:rPr>
          <w:rFonts w:ascii="Arial" w:hAnsi="Arial" w:cs="Arial"/>
          <w:b/>
          <w:sz w:val="24"/>
          <w:szCs w:val="24"/>
        </w:rPr>
        <w:t>INSTALACION VALVULA CONTROL DE 110 MM</w:t>
      </w:r>
    </w:p>
    <w:p w:rsidR="00FA7EAE" w:rsidRDefault="00FA7EAE" w:rsidP="00FA7EAE">
      <w:pPr>
        <w:widowControl w:val="0"/>
        <w:tabs>
          <w:tab w:val="left" w:pos="720"/>
        </w:tabs>
        <w:suppressAutoHyphens/>
        <w:autoSpaceDE w:val="0"/>
        <w:autoSpaceDN w:val="0"/>
        <w:adjustRightInd w:val="0"/>
        <w:ind w:right="-1"/>
        <w:jc w:val="both"/>
        <w:rPr>
          <w:rFonts w:ascii="Arial" w:hAnsi="Arial" w:cs="Arial"/>
          <w:b/>
          <w:bCs/>
          <w:sz w:val="24"/>
          <w:szCs w:val="24"/>
        </w:rPr>
      </w:pPr>
    </w:p>
    <w:p w:rsidR="00FA7EAE" w:rsidRPr="006E14E9" w:rsidRDefault="00FA7EAE" w:rsidP="00FA7EAE">
      <w:pPr>
        <w:widowControl w:val="0"/>
        <w:tabs>
          <w:tab w:val="left" w:pos="720"/>
        </w:tabs>
        <w:suppressAutoHyphens/>
        <w:autoSpaceDE w:val="0"/>
        <w:autoSpaceDN w:val="0"/>
        <w:adjustRightInd w:val="0"/>
        <w:ind w:right="-1"/>
        <w:jc w:val="both"/>
        <w:rPr>
          <w:rFonts w:ascii="Arial" w:hAnsi="Arial" w:cs="Arial"/>
          <w:b/>
          <w:bCs/>
          <w:sz w:val="24"/>
          <w:szCs w:val="24"/>
        </w:rPr>
      </w:pPr>
      <w:r w:rsidRPr="006E14E9">
        <w:rPr>
          <w:rFonts w:ascii="Arial" w:hAnsi="Arial" w:cs="Arial"/>
          <w:b/>
          <w:bCs/>
          <w:sz w:val="24"/>
          <w:szCs w:val="24"/>
        </w:rPr>
        <w:t>DESCRIPCIÓN.-</w:t>
      </w:r>
    </w:p>
    <w:p w:rsidR="00FA7EAE" w:rsidRPr="006E14E9" w:rsidRDefault="00FA7EAE" w:rsidP="00FA7EAE">
      <w:pPr>
        <w:widowControl w:val="0"/>
        <w:tabs>
          <w:tab w:val="left" w:pos="720"/>
        </w:tabs>
        <w:suppressAutoHyphens/>
        <w:autoSpaceDE w:val="0"/>
        <w:autoSpaceDN w:val="0"/>
        <w:adjustRightInd w:val="0"/>
        <w:ind w:right="-1"/>
        <w:jc w:val="both"/>
        <w:rPr>
          <w:rFonts w:ascii="Arial" w:hAnsi="Arial" w:cs="Arial"/>
          <w:sz w:val="24"/>
          <w:szCs w:val="24"/>
        </w:rPr>
      </w:pPr>
      <w:r w:rsidRPr="006E14E9">
        <w:rPr>
          <w:rFonts w:ascii="Arial" w:hAnsi="Arial" w:cs="Arial"/>
          <w:sz w:val="24"/>
          <w:szCs w:val="24"/>
        </w:rPr>
        <w:lastRenderedPageBreak/>
        <w:t xml:space="preserve">El contratista deberá proveer toda la mano de obra, materiales, maquinaria, equipo y herramienta necesaria para la realización de este rubro. Se ha previsto la instalación en las líneas de agua potable fría, válvulas de compuerta para la operación y mantenimiento del sistema. </w:t>
      </w:r>
    </w:p>
    <w:p w:rsidR="00FA7EAE" w:rsidRPr="006E14E9" w:rsidRDefault="00FA7EAE" w:rsidP="00FA7EAE">
      <w:pPr>
        <w:widowControl w:val="0"/>
        <w:tabs>
          <w:tab w:val="left" w:pos="720"/>
        </w:tabs>
        <w:suppressAutoHyphens/>
        <w:autoSpaceDE w:val="0"/>
        <w:autoSpaceDN w:val="0"/>
        <w:adjustRightInd w:val="0"/>
        <w:ind w:right="-1"/>
        <w:jc w:val="both"/>
        <w:rPr>
          <w:rFonts w:ascii="Arial" w:hAnsi="Arial" w:cs="Arial"/>
          <w:b/>
          <w:bCs/>
          <w:sz w:val="24"/>
          <w:szCs w:val="24"/>
        </w:rPr>
      </w:pPr>
      <w:r w:rsidRPr="006E14E9">
        <w:rPr>
          <w:rFonts w:ascii="Arial" w:hAnsi="Arial" w:cs="Arial"/>
          <w:b/>
          <w:bCs/>
          <w:sz w:val="24"/>
          <w:szCs w:val="24"/>
        </w:rPr>
        <w:t>PROCEDIMIENTO.-</w:t>
      </w:r>
    </w:p>
    <w:p w:rsidR="00FA7EAE" w:rsidRPr="00FA7EAE" w:rsidRDefault="00FA7EAE" w:rsidP="00FA7EAE">
      <w:pPr>
        <w:widowControl w:val="0"/>
        <w:tabs>
          <w:tab w:val="left" w:pos="720"/>
        </w:tabs>
        <w:suppressAutoHyphens/>
        <w:autoSpaceDE w:val="0"/>
        <w:autoSpaceDN w:val="0"/>
        <w:adjustRightInd w:val="0"/>
        <w:ind w:right="-1"/>
        <w:jc w:val="both"/>
        <w:rPr>
          <w:rFonts w:ascii="Arial" w:hAnsi="Arial" w:cs="Arial"/>
          <w:sz w:val="24"/>
          <w:szCs w:val="24"/>
        </w:rPr>
      </w:pPr>
      <w:r w:rsidRPr="006E14E9">
        <w:rPr>
          <w:rFonts w:ascii="Arial" w:hAnsi="Arial" w:cs="Arial"/>
          <w:sz w:val="24"/>
          <w:szCs w:val="24"/>
        </w:rPr>
        <w:t>Se instalara las válvulas de compuerta con uniones gibault directo al tubo. El contratista deberá realizar las pruebas mecánicas para verificar el adecuado funcionamiento de las válvulas de compuerta en presencia de la Fiscalización. Los costos de dichas pruebas serán asumidos por el Contratista</w:t>
      </w:r>
    </w:p>
    <w:p w:rsidR="00FA7EAE" w:rsidRPr="006E14E9" w:rsidRDefault="00FA7EAE" w:rsidP="00FA7EAE">
      <w:pPr>
        <w:widowControl w:val="0"/>
        <w:autoSpaceDE w:val="0"/>
        <w:autoSpaceDN w:val="0"/>
        <w:adjustRightInd w:val="0"/>
        <w:ind w:right="-1"/>
        <w:jc w:val="both"/>
        <w:rPr>
          <w:rFonts w:ascii="Arial" w:hAnsi="Arial" w:cs="Arial"/>
          <w:b/>
          <w:bCs/>
          <w:sz w:val="24"/>
          <w:szCs w:val="24"/>
        </w:rPr>
      </w:pPr>
      <w:r w:rsidRPr="006E14E9">
        <w:rPr>
          <w:rFonts w:ascii="Arial" w:hAnsi="Arial" w:cs="Arial"/>
          <w:b/>
          <w:bCs/>
          <w:sz w:val="24"/>
          <w:szCs w:val="24"/>
        </w:rPr>
        <w:t>MEDICIÓN Y PAGO.-</w:t>
      </w:r>
    </w:p>
    <w:p w:rsidR="00FA7EAE" w:rsidRPr="006E14E9" w:rsidRDefault="00FA7EAE" w:rsidP="00FA7EAE">
      <w:pPr>
        <w:widowControl w:val="0"/>
        <w:autoSpaceDE w:val="0"/>
        <w:autoSpaceDN w:val="0"/>
        <w:adjustRightInd w:val="0"/>
        <w:ind w:right="-1"/>
        <w:jc w:val="both"/>
        <w:rPr>
          <w:rFonts w:ascii="Arial" w:hAnsi="Arial" w:cs="Arial"/>
          <w:sz w:val="24"/>
          <w:szCs w:val="24"/>
        </w:rPr>
      </w:pPr>
      <w:r w:rsidRPr="006E14E9">
        <w:rPr>
          <w:rFonts w:ascii="Arial" w:hAnsi="Arial" w:cs="Arial"/>
          <w:sz w:val="24"/>
          <w:szCs w:val="24"/>
          <w:lang w:val="es-ES"/>
        </w:rPr>
        <w:t>La unidad de medida para fines de control y liquidación para las válvulas será la unidad y se calculará en base a su contabilización para cada caso.</w:t>
      </w:r>
    </w:p>
    <w:p w:rsidR="00FA7EAE" w:rsidRPr="006E14E9" w:rsidRDefault="00FA7EAE" w:rsidP="00FA7EAE">
      <w:pPr>
        <w:widowControl w:val="0"/>
        <w:autoSpaceDE w:val="0"/>
        <w:autoSpaceDN w:val="0"/>
        <w:adjustRightInd w:val="0"/>
        <w:ind w:right="-1"/>
        <w:jc w:val="both"/>
        <w:rPr>
          <w:rFonts w:ascii="Arial" w:hAnsi="Arial" w:cs="Arial"/>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FA7EAE" w:rsidRDefault="00FA7EAE" w:rsidP="00FA7EAE">
      <w:pPr>
        <w:widowControl w:val="0"/>
        <w:autoSpaceDE w:val="0"/>
        <w:autoSpaceDN w:val="0"/>
        <w:adjustRightInd w:val="0"/>
        <w:jc w:val="both"/>
        <w:rPr>
          <w:rFonts w:ascii="Arial" w:hAnsi="Arial" w:cs="Arial"/>
          <w:b/>
          <w:bCs/>
          <w:sz w:val="24"/>
          <w:szCs w:val="24"/>
        </w:rPr>
      </w:pPr>
    </w:p>
    <w:p w:rsidR="00FA7EAE" w:rsidRPr="006E14E9" w:rsidRDefault="00FA7EAE" w:rsidP="00FA7EA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UNIDAD</w:t>
      </w:r>
      <w:r w:rsidRPr="006E14E9">
        <w:rPr>
          <w:rFonts w:ascii="Arial" w:hAnsi="Arial" w:cs="Arial"/>
          <w:sz w:val="24"/>
          <w:szCs w:val="24"/>
        </w:rPr>
        <w:t xml:space="preserve"> </w:t>
      </w:r>
      <w:r>
        <w:rPr>
          <w:rFonts w:ascii="Arial" w:hAnsi="Arial" w:cs="Arial"/>
          <w:sz w:val="24"/>
          <w:szCs w:val="24"/>
        </w:rPr>
        <w:t>(U</w:t>
      </w:r>
      <w:r w:rsidRPr="006E14E9">
        <w:rPr>
          <w:rFonts w:ascii="Arial" w:hAnsi="Arial" w:cs="Arial"/>
          <w:sz w:val="24"/>
          <w:szCs w:val="24"/>
        </w:rPr>
        <w:t>).</w:t>
      </w:r>
    </w:p>
    <w:p w:rsidR="00FA7EAE" w:rsidRPr="006E14E9" w:rsidRDefault="00FA7EAE" w:rsidP="00FA7EA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Pr>
          <w:rFonts w:ascii="Arial" w:hAnsi="Arial" w:cs="Arial"/>
          <w:sz w:val="24"/>
          <w:szCs w:val="24"/>
        </w:rPr>
        <w:t>V</w:t>
      </w:r>
      <w:r w:rsidRPr="00FA7EAE">
        <w:rPr>
          <w:rFonts w:ascii="Arial" w:hAnsi="Arial" w:cs="Arial"/>
          <w:sz w:val="24"/>
          <w:szCs w:val="24"/>
        </w:rPr>
        <w:t>A</w:t>
      </w:r>
      <w:r>
        <w:rPr>
          <w:rFonts w:ascii="Arial" w:hAnsi="Arial" w:cs="Arial"/>
          <w:sz w:val="24"/>
          <w:szCs w:val="24"/>
        </w:rPr>
        <w:t>LVULA DE CONTROL</w:t>
      </w:r>
      <w:r w:rsidRPr="00FA7EAE">
        <w:rPr>
          <w:rFonts w:ascii="Arial" w:hAnsi="Arial" w:cs="Arial"/>
          <w:sz w:val="24"/>
          <w:szCs w:val="24"/>
        </w:rPr>
        <w:t>.</w:t>
      </w:r>
    </w:p>
    <w:p w:rsidR="00FA7EAE" w:rsidRPr="006E14E9" w:rsidRDefault="00FA7EAE" w:rsidP="00FA7EA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FA7EAE" w:rsidRPr="006E14E9" w:rsidRDefault="00FA7EAE" w:rsidP="00FA7EA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PLOMERO, AYUDANTE.</w:t>
      </w:r>
    </w:p>
    <w:p w:rsidR="00FA7EAE" w:rsidRDefault="00FA7EAE">
      <w:pPr>
        <w:rPr>
          <w:rFonts w:ascii="Arial" w:hAnsi="Arial" w:cs="Arial"/>
          <w:b/>
          <w:sz w:val="24"/>
          <w:szCs w:val="24"/>
        </w:rPr>
      </w:pPr>
    </w:p>
    <w:p w:rsidR="00D6338A" w:rsidRPr="00F75E30" w:rsidRDefault="00D6338A" w:rsidP="00D6338A">
      <w:pPr>
        <w:tabs>
          <w:tab w:val="left" w:pos="-720"/>
        </w:tabs>
        <w:suppressAutoHyphens/>
        <w:jc w:val="both"/>
        <w:rPr>
          <w:rFonts w:ascii="Arial" w:hAnsi="Arial" w:cs="Arial"/>
          <w:b/>
          <w:bCs/>
          <w:spacing w:val="-3"/>
          <w:sz w:val="24"/>
          <w:szCs w:val="24"/>
        </w:rPr>
      </w:pPr>
      <w:r w:rsidRPr="00825987">
        <w:rPr>
          <w:rFonts w:ascii="Arial" w:hAnsi="Arial" w:cs="Arial"/>
          <w:b/>
          <w:sz w:val="24"/>
          <w:szCs w:val="24"/>
        </w:rPr>
        <w:t xml:space="preserve">CODIGO: </w:t>
      </w:r>
      <w:r w:rsidRPr="00F75E30">
        <w:rPr>
          <w:rFonts w:ascii="Arial" w:hAnsi="Arial" w:cs="Arial"/>
          <w:b/>
          <w:sz w:val="24"/>
          <w:szCs w:val="24"/>
        </w:rPr>
        <w:t>516397</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4E3D64">
        <w:rPr>
          <w:rFonts w:ascii="Arial" w:hAnsi="Arial" w:cs="Arial"/>
          <w:b/>
          <w:sz w:val="24"/>
          <w:szCs w:val="24"/>
        </w:rPr>
        <w:t>INSTALACION DE SOPORTE PARA TUBERÍA</w:t>
      </w:r>
    </w:p>
    <w:p w:rsidR="00D6338A" w:rsidRDefault="00D6338A" w:rsidP="00D6338A">
      <w:pPr>
        <w:widowControl w:val="0"/>
        <w:suppressAutoHyphens/>
        <w:autoSpaceDE w:val="0"/>
        <w:autoSpaceDN w:val="0"/>
        <w:adjustRightInd w:val="0"/>
        <w:jc w:val="both"/>
        <w:rPr>
          <w:rFonts w:ascii="Arial" w:hAnsi="Arial" w:cs="Arial"/>
          <w:b/>
          <w:sz w:val="24"/>
          <w:szCs w:val="24"/>
        </w:rPr>
      </w:pPr>
    </w:p>
    <w:p w:rsidR="00D6338A" w:rsidRPr="006E14E9" w:rsidRDefault="00D6338A" w:rsidP="00D6338A">
      <w:pPr>
        <w:widowControl w:val="0"/>
        <w:suppressAutoHyphens/>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D6338A" w:rsidRPr="006E14E9" w:rsidRDefault="00D6338A" w:rsidP="00D6338A">
      <w:pPr>
        <w:widowControl w:val="0"/>
        <w:suppressAutoHyphens/>
        <w:autoSpaceDE w:val="0"/>
        <w:autoSpaceDN w:val="0"/>
        <w:adjustRightInd w:val="0"/>
        <w:jc w:val="both"/>
        <w:rPr>
          <w:rFonts w:ascii="Arial" w:hAnsi="Arial" w:cs="Arial"/>
          <w:sz w:val="24"/>
          <w:szCs w:val="24"/>
        </w:rPr>
      </w:pPr>
      <w:r w:rsidRPr="006E14E9">
        <w:rPr>
          <w:rFonts w:ascii="Arial" w:hAnsi="Arial" w:cs="Arial"/>
          <w:sz w:val="24"/>
          <w:szCs w:val="24"/>
        </w:rPr>
        <w:t>El contratista deberá proveer toda la mano de obra, materiales, maquinaria, equipo y herramienta necesaria para la realización de este rubro. Los soportes para las tuberías de agua servidas y/o tuberías de ventilación a instalarse servirán para fijar la red horizontal o vertical.</w:t>
      </w:r>
    </w:p>
    <w:p w:rsidR="00D6338A" w:rsidRPr="006E14E9" w:rsidRDefault="00D6338A" w:rsidP="00D6338A">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 xml:space="preserve"> </w:t>
      </w:r>
    </w:p>
    <w:p w:rsidR="00D6338A" w:rsidRPr="006E14E9" w:rsidRDefault="00D6338A" w:rsidP="00D6338A">
      <w:pPr>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PROCEDIMIENTO.-</w:t>
      </w:r>
      <w:r w:rsidRPr="006E14E9">
        <w:rPr>
          <w:rFonts w:ascii="Arial" w:hAnsi="Arial" w:cs="Arial"/>
          <w:sz w:val="24"/>
          <w:szCs w:val="24"/>
        </w:rPr>
        <w:t xml:space="preserve"> </w:t>
      </w:r>
    </w:p>
    <w:p w:rsidR="00D6338A" w:rsidRPr="00F75E30" w:rsidRDefault="00D6338A" w:rsidP="00D6338A">
      <w:pPr>
        <w:autoSpaceDE w:val="0"/>
        <w:autoSpaceDN w:val="0"/>
        <w:adjustRightInd w:val="0"/>
        <w:jc w:val="both"/>
        <w:rPr>
          <w:rFonts w:ascii="Arial" w:hAnsi="Arial" w:cs="Arial"/>
          <w:color w:val="010101"/>
          <w:sz w:val="24"/>
          <w:szCs w:val="24"/>
        </w:rPr>
      </w:pPr>
      <w:r w:rsidRPr="006E14E9">
        <w:rPr>
          <w:rFonts w:ascii="Arial" w:hAnsi="Arial" w:cs="Arial"/>
          <w:sz w:val="24"/>
          <w:szCs w:val="24"/>
        </w:rPr>
        <w:t xml:space="preserve">Las tuberías verticales deben fijarse en la estructura del edificio cada 3 metros por medio de abrazaderas metálicas tipo “U” fabricadas con platinas de 1”x 1/8”, el cual será anclado con pernos a la  pared y a la estructura. </w:t>
      </w:r>
      <w:r w:rsidRPr="006E14E9">
        <w:rPr>
          <w:rFonts w:ascii="Arial" w:hAnsi="Arial" w:cs="Arial"/>
          <w:color w:val="010101"/>
          <w:sz w:val="24"/>
          <w:szCs w:val="24"/>
        </w:rPr>
        <w:t>Para las tuberías horizontales se emplearán soportes tipo pera colgados de varillas de 3/8”,  fijados con tacos de expansión a la estructura, según las indicaciones en el detalle.</w:t>
      </w:r>
    </w:p>
    <w:p w:rsidR="00D6338A" w:rsidRPr="006E14E9" w:rsidRDefault="00D6338A" w:rsidP="00D6338A">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El distanciamiento de los soportes a emplearse será de acuerdo al diámetro del tubo, según el siguiente cuadro:</w:t>
      </w:r>
    </w:p>
    <w:p w:rsidR="00D6338A" w:rsidRPr="006E14E9" w:rsidRDefault="00D6338A" w:rsidP="00D6338A">
      <w:pPr>
        <w:tabs>
          <w:tab w:val="left" w:pos="-720"/>
          <w:tab w:val="left" w:pos="0"/>
          <w:tab w:val="left" w:pos="720"/>
        </w:tabs>
        <w:suppressAutoHyphens/>
        <w:jc w:val="both"/>
        <w:rPr>
          <w:rFonts w:ascii="Arial" w:hAnsi="Arial" w:cs="Arial"/>
          <w:b/>
          <w:bCs/>
          <w:sz w:val="24"/>
          <w:szCs w:val="24"/>
        </w:rPr>
      </w:pPr>
    </w:p>
    <w:p w:rsidR="00D6338A" w:rsidRPr="006E14E9" w:rsidRDefault="00D6338A" w:rsidP="00D6338A">
      <w:pPr>
        <w:tabs>
          <w:tab w:val="left" w:pos="-720"/>
          <w:tab w:val="left" w:pos="0"/>
          <w:tab w:val="left" w:pos="1560"/>
        </w:tabs>
        <w:suppressAutoHyphens/>
        <w:jc w:val="both"/>
        <w:rPr>
          <w:rFonts w:ascii="Arial" w:hAnsi="Arial" w:cs="Arial"/>
          <w:b/>
          <w:bCs/>
          <w:sz w:val="24"/>
          <w:szCs w:val="24"/>
        </w:rPr>
      </w:pPr>
      <w:r w:rsidRPr="006E14E9">
        <w:rPr>
          <w:rFonts w:ascii="Arial" w:hAnsi="Arial" w:cs="Arial"/>
          <w:b/>
          <w:bCs/>
          <w:sz w:val="24"/>
          <w:szCs w:val="24"/>
        </w:rPr>
        <w:tab/>
      </w:r>
      <w:r w:rsidRPr="006E14E9">
        <w:rPr>
          <w:rFonts w:ascii="Arial" w:hAnsi="Arial" w:cs="Arial"/>
          <w:b/>
          <w:bCs/>
          <w:sz w:val="24"/>
          <w:szCs w:val="24"/>
        </w:rPr>
        <w:tab/>
        <w:t>Diámetro del Tubo</w:t>
      </w:r>
      <w:r w:rsidRPr="006E14E9">
        <w:rPr>
          <w:rFonts w:ascii="Arial" w:hAnsi="Arial" w:cs="Arial"/>
          <w:b/>
          <w:bCs/>
          <w:sz w:val="24"/>
          <w:szCs w:val="24"/>
        </w:rPr>
        <w:tab/>
      </w:r>
      <w:r w:rsidRPr="006E14E9">
        <w:rPr>
          <w:rFonts w:ascii="Arial" w:hAnsi="Arial" w:cs="Arial"/>
          <w:b/>
          <w:bCs/>
          <w:sz w:val="24"/>
          <w:szCs w:val="24"/>
        </w:rPr>
        <w:tab/>
        <w:t xml:space="preserve">                   Distancia</w:t>
      </w:r>
    </w:p>
    <w:p w:rsidR="00D6338A" w:rsidRPr="006E14E9" w:rsidRDefault="00D6338A" w:rsidP="00D6338A">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t xml:space="preserve">                   2” -  3” – 4”                                                    2,00 m.</w:t>
      </w:r>
    </w:p>
    <w:p w:rsidR="00D6338A" w:rsidRPr="00F75E30" w:rsidRDefault="00D6338A" w:rsidP="00D6338A">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p>
    <w:p w:rsidR="00D6338A" w:rsidRPr="006E14E9" w:rsidRDefault="00D6338A" w:rsidP="00D6338A">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MEDICIÓN Y PAGO.- </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D6338A" w:rsidRDefault="00D6338A" w:rsidP="00D6338A">
      <w:pPr>
        <w:rPr>
          <w:rFonts w:ascii="Arial" w:hAnsi="Arial" w:cs="Arial"/>
          <w:b/>
          <w:sz w:val="24"/>
          <w:szCs w:val="24"/>
        </w:rPr>
      </w:pPr>
    </w:p>
    <w:p w:rsidR="00D6338A" w:rsidRDefault="00D6338A" w:rsidP="00D6338A">
      <w:pPr>
        <w:widowControl w:val="0"/>
        <w:tabs>
          <w:tab w:val="left" w:pos="720"/>
        </w:tabs>
        <w:suppressAutoHyphens/>
        <w:autoSpaceDE w:val="0"/>
        <w:autoSpaceDN w:val="0"/>
        <w:adjustRightInd w:val="0"/>
        <w:ind w:right="-1"/>
        <w:jc w:val="both"/>
        <w:rPr>
          <w:rFonts w:ascii="Arial" w:hAnsi="Arial" w:cs="Arial"/>
          <w:b/>
          <w:bCs/>
          <w:sz w:val="24"/>
          <w:szCs w:val="24"/>
        </w:rPr>
      </w:pPr>
      <w:r w:rsidRPr="00825987">
        <w:rPr>
          <w:rFonts w:ascii="Arial" w:hAnsi="Arial" w:cs="Arial"/>
          <w:b/>
          <w:sz w:val="24"/>
          <w:szCs w:val="24"/>
        </w:rPr>
        <w:t xml:space="preserve">CODIGO: </w:t>
      </w:r>
      <w:r w:rsidRPr="00D37AAB">
        <w:rPr>
          <w:rFonts w:ascii="Arial" w:hAnsi="Arial" w:cs="Arial"/>
          <w:b/>
          <w:sz w:val="24"/>
          <w:szCs w:val="24"/>
        </w:rPr>
        <w:t>515537</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Pr>
          <w:rFonts w:ascii="Arial" w:hAnsi="Arial" w:cs="Arial"/>
          <w:b/>
          <w:sz w:val="24"/>
          <w:szCs w:val="24"/>
        </w:rPr>
        <w:tab/>
      </w:r>
      <w:r w:rsidRPr="00825987">
        <w:rPr>
          <w:rFonts w:ascii="Arial" w:hAnsi="Arial" w:cs="Arial"/>
          <w:b/>
          <w:sz w:val="24"/>
          <w:szCs w:val="24"/>
        </w:rPr>
        <w:t xml:space="preserve">RUBRO: </w:t>
      </w:r>
      <w:r w:rsidRPr="00D37AAB">
        <w:rPr>
          <w:rFonts w:ascii="Arial" w:hAnsi="Arial" w:cs="Arial"/>
          <w:b/>
          <w:sz w:val="24"/>
          <w:szCs w:val="24"/>
        </w:rPr>
        <w:t>BLOQUE DE ANCLAJE</w:t>
      </w:r>
    </w:p>
    <w:p w:rsidR="00D6338A" w:rsidRDefault="00D6338A" w:rsidP="00D6338A">
      <w:pPr>
        <w:widowControl w:val="0"/>
        <w:tabs>
          <w:tab w:val="left" w:pos="720"/>
        </w:tabs>
        <w:suppressAutoHyphens/>
        <w:autoSpaceDE w:val="0"/>
        <w:autoSpaceDN w:val="0"/>
        <w:adjustRightInd w:val="0"/>
        <w:ind w:right="-1"/>
        <w:jc w:val="both"/>
        <w:rPr>
          <w:rFonts w:ascii="Arial" w:hAnsi="Arial" w:cs="Arial"/>
          <w:b/>
          <w:bCs/>
          <w:sz w:val="24"/>
          <w:szCs w:val="24"/>
        </w:rPr>
      </w:pPr>
    </w:p>
    <w:p w:rsidR="00D6338A" w:rsidRPr="006E14E9" w:rsidRDefault="00D6338A" w:rsidP="00D6338A">
      <w:pPr>
        <w:widowControl w:val="0"/>
        <w:tabs>
          <w:tab w:val="left" w:pos="720"/>
        </w:tabs>
        <w:suppressAutoHyphens/>
        <w:autoSpaceDE w:val="0"/>
        <w:autoSpaceDN w:val="0"/>
        <w:adjustRightInd w:val="0"/>
        <w:ind w:right="-1"/>
        <w:jc w:val="both"/>
        <w:rPr>
          <w:rFonts w:ascii="Arial" w:hAnsi="Arial" w:cs="Arial"/>
          <w:b/>
          <w:bCs/>
          <w:sz w:val="24"/>
          <w:szCs w:val="24"/>
        </w:rPr>
      </w:pPr>
      <w:r w:rsidRPr="006E14E9">
        <w:rPr>
          <w:rFonts w:ascii="Arial" w:hAnsi="Arial" w:cs="Arial"/>
          <w:b/>
          <w:bCs/>
          <w:sz w:val="24"/>
          <w:szCs w:val="24"/>
        </w:rPr>
        <w:t xml:space="preserve">DESCRIPCIÓN.- </w:t>
      </w:r>
    </w:p>
    <w:p w:rsidR="00D6338A" w:rsidRPr="006E14E9" w:rsidRDefault="00D6338A" w:rsidP="00D6338A">
      <w:pPr>
        <w:widowControl w:val="0"/>
        <w:tabs>
          <w:tab w:val="left" w:pos="720"/>
        </w:tabs>
        <w:suppressAutoHyphens/>
        <w:autoSpaceDE w:val="0"/>
        <w:autoSpaceDN w:val="0"/>
        <w:adjustRightInd w:val="0"/>
        <w:ind w:right="-1"/>
        <w:jc w:val="both"/>
        <w:rPr>
          <w:rFonts w:ascii="Arial" w:hAnsi="Arial" w:cs="Arial"/>
          <w:sz w:val="24"/>
          <w:szCs w:val="24"/>
        </w:rPr>
      </w:pPr>
      <w:r w:rsidRPr="006E14E9">
        <w:rPr>
          <w:rFonts w:ascii="Arial" w:hAnsi="Arial" w:cs="Arial"/>
          <w:sz w:val="24"/>
          <w:szCs w:val="24"/>
        </w:rPr>
        <w:t>El contratista deberá proveer toda la mano de obra, materiales, maquinaria, equipo y herramienta necesaria para la realización de este rubro. El contratista deberá realizar anclajes de hormigón simple en todo cambio de dirección que sufre la tubería, con la finalidad de que estos puedan</w:t>
      </w:r>
      <w:r>
        <w:rPr>
          <w:rFonts w:ascii="Arial" w:hAnsi="Arial" w:cs="Arial"/>
          <w:sz w:val="24"/>
          <w:szCs w:val="24"/>
        </w:rPr>
        <w:tab/>
      </w:r>
      <w:r w:rsidRPr="006E14E9">
        <w:rPr>
          <w:rFonts w:ascii="Arial" w:hAnsi="Arial" w:cs="Arial"/>
          <w:sz w:val="24"/>
          <w:szCs w:val="24"/>
        </w:rPr>
        <w:t xml:space="preserve"> absorber todos los esfuerzos que allí se produzcan por la presión hidrostática y sobre presiones cuando éstas se desarrollen, dados los casos como los accesorios siguientes: codos, tees y reductores. </w:t>
      </w:r>
    </w:p>
    <w:p w:rsidR="00D6338A" w:rsidRPr="006E14E9" w:rsidRDefault="00D6338A" w:rsidP="00D6338A">
      <w:pPr>
        <w:ind w:right="-1" w:firstLine="720"/>
        <w:jc w:val="both"/>
        <w:rPr>
          <w:rFonts w:ascii="Arial" w:hAnsi="Arial" w:cs="Arial"/>
          <w:sz w:val="24"/>
          <w:szCs w:val="24"/>
        </w:rPr>
      </w:pPr>
    </w:p>
    <w:p w:rsidR="00D6338A" w:rsidRPr="006E14E9" w:rsidRDefault="00D6338A" w:rsidP="00D6338A">
      <w:pPr>
        <w:ind w:right="-1"/>
        <w:jc w:val="both"/>
        <w:rPr>
          <w:rFonts w:ascii="Arial" w:hAnsi="Arial" w:cs="Arial"/>
          <w:b/>
          <w:bCs/>
          <w:sz w:val="24"/>
          <w:szCs w:val="24"/>
        </w:rPr>
      </w:pPr>
      <w:r w:rsidRPr="006E14E9">
        <w:rPr>
          <w:rFonts w:ascii="Arial" w:hAnsi="Arial" w:cs="Arial"/>
          <w:b/>
          <w:bCs/>
          <w:sz w:val="24"/>
          <w:szCs w:val="24"/>
        </w:rPr>
        <w:t xml:space="preserve">PROCEDIMIENTO.- </w:t>
      </w:r>
    </w:p>
    <w:p w:rsidR="00D6338A" w:rsidRPr="006E14E9" w:rsidRDefault="00D6338A" w:rsidP="00D6338A">
      <w:pPr>
        <w:ind w:right="-1"/>
        <w:jc w:val="both"/>
        <w:rPr>
          <w:rFonts w:ascii="Arial" w:hAnsi="Arial" w:cs="Arial"/>
          <w:sz w:val="24"/>
          <w:szCs w:val="24"/>
        </w:rPr>
      </w:pPr>
      <w:r w:rsidRPr="006E14E9">
        <w:rPr>
          <w:rFonts w:ascii="Arial" w:hAnsi="Arial" w:cs="Arial"/>
          <w:sz w:val="24"/>
          <w:szCs w:val="24"/>
        </w:rPr>
        <w:lastRenderedPageBreak/>
        <w:t>Estos anclajes tendrán la forma, dimensiones y características indicadas en los planos de diseños y aprobadas por la fiscalización. Los anclajes  serán de hormigón simple con una resistencia de 140 k/m2 , y se sujetarán a las especificaciones dadas para excavaciones, encofrados y cuidados del hormigón.</w:t>
      </w:r>
    </w:p>
    <w:p w:rsidR="00D6338A" w:rsidRPr="006E14E9" w:rsidRDefault="00D6338A" w:rsidP="00D6338A">
      <w:pPr>
        <w:widowControl w:val="0"/>
        <w:autoSpaceDE w:val="0"/>
        <w:autoSpaceDN w:val="0"/>
        <w:adjustRightInd w:val="0"/>
        <w:ind w:right="-1"/>
        <w:jc w:val="both"/>
        <w:rPr>
          <w:rFonts w:ascii="Arial" w:hAnsi="Arial" w:cs="Arial"/>
          <w:b/>
          <w:bCs/>
          <w:sz w:val="24"/>
          <w:szCs w:val="24"/>
        </w:rPr>
      </w:pPr>
    </w:p>
    <w:p w:rsidR="00D6338A" w:rsidRPr="006E14E9" w:rsidRDefault="00D6338A" w:rsidP="00D6338A">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ind w:right="-1"/>
        <w:jc w:val="both"/>
        <w:rPr>
          <w:rFonts w:ascii="Arial" w:hAnsi="Arial" w:cs="Arial"/>
          <w:b/>
          <w:bCs/>
          <w:sz w:val="24"/>
          <w:szCs w:val="24"/>
          <w:lang w:val="es-ES"/>
        </w:rPr>
      </w:pPr>
      <w:r w:rsidRPr="006E14E9">
        <w:rPr>
          <w:rFonts w:ascii="Arial" w:hAnsi="Arial" w:cs="Arial"/>
          <w:b/>
          <w:bCs/>
          <w:sz w:val="24"/>
          <w:szCs w:val="24"/>
          <w:lang w:val="es-ES"/>
        </w:rPr>
        <w:t>MEDICIÓN Y PAGO.-</w:t>
      </w:r>
    </w:p>
    <w:p w:rsidR="00D6338A" w:rsidRPr="006E14E9" w:rsidRDefault="00D6338A" w:rsidP="00D6338A">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ind w:right="-1"/>
        <w:jc w:val="both"/>
        <w:rPr>
          <w:rFonts w:ascii="Arial" w:hAnsi="Arial" w:cs="Arial"/>
          <w:sz w:val="24"/>
          <w:szCs w:val="24"/>
          <w:lang w:val="es-ES"/>
        </w:rPr>
      </w:pPr>
      <w:r w:rsidRPr="006E14E9">
        <w:rPr>
          <w:rFonts w:ascii="Arial" w:hAnsi="Arial" w:cs="Arial"/>
          <w:sz w:val="24"/>
          <w:szCs w:val="24"/>
          <w:lang w:val="es-ES"/>
        </w:rPr>
        <w:t>Para el caso de los anclajes, la unidad de medida para fines de control y liquidación será la unidad, y se contabilizara una vez aprobada su instalación por la fiscalización.</w:t>
      </w:r>
    </w:p>
    <w:p w:rsidR="00D6338A" w:rsidRPr="006E14E9" w:rsidRDefault="00D6338A" w:rsidP="00D6338A">
      <w:pPr>
        <w:widowControl w:val="0"/>
        <w:autoSpaceDE w:val="0"/>
        <w:autoSpaceDN w:val="0"/>
        <w:adjustRightInd w:val="0"/>
        <w:ind w:right="-1"/>
        <w:jc w:val="both"/>
        <w:rPr>
          <w:rFonts w:ascii="Arial" w:hAnsi="Arial" w:cs="Arial"/>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D6338A" w:rsidRDefault="00D6338A" w:rsidP="00D6338A">
      <w:pPr>
        <w:widowControl w:val="0"/>
        <w:autoSpaceDE w:val="0"/>
        <w:autoSpaceDN w:val="0"/>
        <w:adjustRightInd w:val="0"/>
        <w:jc w:val="both"/>
        <w:rPr>
          <w:rFonts w:ascii="Arial" w:hAnsi="Arial" w:cs="Arial"/>
          <w:b/>
          <w:bCs/>
          <w:sz w:val="24"/>
          <w:szCs w:val="24"/>
        </w:rPr>
      </w:pPr>
    </w:p>
    <w:p w:rsidR="00D6338A" w:rsidRPr="00825987" w:rsidRDefault="00D6338A" w:rsidP="00D6338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UNIDAD</w:t>
      </w:r>
      <w:r w:rsidRPr="00825987">
        <w:rPr>
          <w:rFonts w:ascii="Arial" w:hAnsi="Arial" w:cs="Arial"/>
          <w:sz w:val="24"/>
          <w:szCs w:val="24"/>
        </w:rPr>
        <w:t xml:space="preserve"> (</w:t>
      </w:r>
      <w:r>
        <w:rPr>
          <w:rFonts w:ascii="Arial" w:hAnsi="Arial" w:cs="Arial"/>
          <w:sz w:val="24"/>
          <w:szCs w:val="24"/>
        </w:rPr>
        <w:t>U</w:t>
      </w:r>
      <w:r w:rsidRPr="00825987">
        <w:rPr>
          <w:rFonts w:ascii="Arial" w:hAnsi="Arial" w:cs="Arial"/>
          <w:sz w:val="24"/>
          <w:szCs w:val="24"/>
        </w:rPr>
        <w:t>).</w:t>
      </w:r>
    </w:p>
    <w:p w:rsidR="00D6338A" w:rsidRPr="00825987" w:rsidRDefault="00D6338A" w:rsidP="00D6338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D6338A" w:rsidRPr="00825987" w:rsidRDefault="00D6338A" w:rsidP="00D6338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D6338A" w:rsidRPr="00825987" w:rsidRDefault="00D6338A" w:rsidP="00D6338A">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D6338A" w:rsidRDefault="00D6338A">
      <w:pPr>
        <w:rPr>
          <w:rFonts w:ascii="Arial" w:hAnsi="Arial" w:cs="Arial"/>
          <w:b/>
          <w:sz w:val="24"/>
          <w:szCs w:val="24"/>
        </w:rPr>
      </w:pPr>
    </w:p>
    <w:p w:rsidR="00FA7EAE" w:rsidRDefault="00D6338A" w:rsidP="003315C1">
      <w:pPr>
        <w:rPr>
          <w:rFonts w:ascii="Arial" w:hAnsi="Arial" w:cs="Arial"/>
          <w:b/>
          <w:sz w:val="24"/>
          <w:szCs w:val="24"/>
        </w:rPr>
      </w:pPr>
      <w:r w:rsidRPr="00D6338A">
        <w:rPr>
          <w:rFonts w:ascii="Arial" w:hAnsi="Arial" w:cs="Arial"/>
          <w:b/>
          <w:sz w:val="24"/>
          <w:szCs w:val="24"/>
        </w:rPr>
        <w:t>RED DE INSTALACIONES EN EXTERIORES DE AGUAS SERVIDAS Y VENTILACIÓN</w:t>
      </w:r>
    </w:p>
    <w:p w:rsidR="00D6338A" w:rsidRDefault="00D6338A" w:rsidP="003315C1">
      <w:pPr>
        <w:rPr>
          <w:rFonts w:ascii="Arial" w:hAnsi="Arial" w:cs="Arial"/>
          <w:b/>
          <w:sz w:val="24"/>
          <w:szCs w:val="24"/>
        </w:rPr>
      </w:pPr>
    </w:p>
    <w:p w:rsidR="00D6338A" w:rsidRDefault="00D6338A" w:rsidP="00D6338A">
      <w:pPr>
        <w:widowControl w:val="0"/>
        <w:tabs>
          <w:tab w:val="left" w:pos="3000"/>
        </w:tabs>
        <w:autoSpaceDE w:val="0"/>
        <w:autoSpaceDN w:val="0"/>
        <w:adjustRightInd w:val="0"/>
        <w:jc w:val="both"/>
        <w:rPr>
          <w:rFonts w:ascii="Arial" w:hAnsi="Arial" w:cs="Arial"/>
          <w:b/>
          <w:sz w:val="24"/>
          <w:szCs w:val="24"/>
        </w:rPr>
      </w:pPr>
    </w:p>
    <w:p w:rsidR="00D6338A" w:rsidRDefault="00D6338A" w:rsidP="00D6338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25806">
        <w:rPr>
          <w:rFonts w:ascii="Arial" w:hAnsi="Arial" w:cs="Arial"/>
          <w:b/>
          <w:sz w:val="24"/>
          <w:szCs w:val="24"/>
        </w:rPr>
        <w:t>516356</w:t>
      </w:r>
      <w:r w:rsidRPr="00825987">
        <w:rPr>
          <w:rFonts w:ascii="Arial" w:hAnsi="Arial" w:cs="Arial"/>
          <w:b/>
          <w:sz w:val="24"/>
          <w:szCs w:val="24"/>
        </w:rPr>
        <w:tab/>
        <w:t xml:space="preserve">RUBRO: </w:t>
      </w:r>
      <w:r w:rsidRPr="00425806">
        <w:rPr>
          <w:rFonts w:ascii="Arial" w:hAnsi="Arial" w:cs="Arial"/>
          <w:b/>
          <w:sz w:val="24"/>
          <w:szCs w:val="24"/>
        </w:rPr>
        <w:t>EXCAVACIÓN DE ZANJA PARA TUBERIA</w:t>
      </w:r>
    </w:p>
    <w:p w:rsidR="00D6338A" w:rsidRDefault="00D6338A" w:rsidP="00D6338A">
      <w:pPr>
        <w:widowControl w:val="0"/>
        <w:tabs>
          <w:tab w:val="left" w:pos="3000"/>
        </w:tabs>
        <w:autoSpaceDE w:val="0"/>
        <w:autoSpaceDN w:val="0"/>
        <w:adjustRightInd w:val="0"/>
        <w:jc w:val="both"/>
        <w:rPr>
          <w:rFonts w:ascii="Arial" w:hAnsi="Arial" w:cs="Arial"/>
          <w:b/>
          <w:sz w:val="24"/>
          <w:szCs w:val="24"/>
        </w:rPr>
      </w:pPr>
    </w:p>
    <w:p w:rsidR="00D6338A" w:rsidRPr="00A950DF" w:rsidRDefault="00D6338A" w:rsidP="00D6338A">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D6338A" w:rsidRPr="00552270" w:rsidRDefault="00D6338A" w:rsidP="00D6338A">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D6338A" w:rsidRPr="00552270" w:rsidRDefault="00D6338A" w:rsidP="00D6338A">
      <w:pPr>
        <w:widowControl w:val="0"/>
        <w:autoSpaceDE w:val="0"/>
        <w:autoSpaceDN w:val="0"/>
        <w:adjustRightInd w:val="0"/>
        <w:jc w:val="both"/>
        <w:rPr>
          <w:rFonts w:ascii="Arial" w:hAnsi="Arial" w:cs="Arial"/>
          <w:sz w:val="24"/>
          <w:szCs w:val="24"/>
        </w:rPr>
      </w:pPr>
    </w:p>
    <w:p w:rsidR="00D6338A" w:rsidRPr="00552270" w:rsidRDefault="00D6338A" w:rsidP="00D6338A">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lastRenderedPageBreak/>
        <w:t>PROCEDIMIENTO.-</w:t>
      </w:r>
    </w:p>
    <w:p w:rsidR="00D6338A" w:rsidRPr="00552270" w:rsidRDefault="00D6338A" w:rsidP="00D6338A">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D6338A" w:rsidRPr="00552270" w:rsidRDefault="00D6338A" w:rsidP="00D6338A">
      <w:pPr>
        <w:widowControl w:val="0"/>
        <w:autoSpaceDE w:val="0"/>
        <w:autoSpaceDN w:val="0"/>
        <w:adjustRightInd w:val="0"/>
        <w:jc w:val="both"/>
        <w:rPr>
          <w:rFonts w:ascii="Arial" w:hAnsi="Arial" w:cs="Arial"/>
          <w:sz w:val="24"/>
          <w:szCs w:val="24"/>
        </w:rPr>
      </w:pPr>
    </w:p>
    <w:p w:rsidR="00D6338A" w:rsidRPr="00552270" w:rsidRDefault="00D6338A" w:rsidP="00D6338A">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D6338A" w:rsidRPr="00552270" w:rsidRDefault="00D6338A" w:rsidP="00D6338A">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D6338A" w:rsidRPr="00552270" w:rsidRDefault="00D6338A" w:rsidP="00D6338A">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D6338A" w:rsidRPr="00825987" w:rsidRDefault="00D6338A" w:rsidP="00D6338A">
      <w:pPr>
        <w:widowControl w:val="0"/>
        <w:autoSpaceDE w:val="0"/>
        <w:autoSpaceDN w:val="0"/>
        <w:adjustRightInd w:val="0"/>
        <w:jc w:val="both"/>
        <w:rPr>
          <w:rFonts w:ascii="Arial" w:hAnsi="Arial" w:cs="Arial"/>
          <w:sz w:val="24"/>
          <w:szCs w:val="24"/>
        </w:rPr>
      </w:pPr>
    </w:p>
    <w:p w:rsidR="00D6338A" w:rsidRPr="00825987" w:rsidRDefault="00D6338A" w:rsidP="00D6338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D6338A" w:rsidRPr="00825987" w:rsidRDefault="00D6338A" w:rsidP="00D6338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D6338A" w:rsidRPr="00825987" w:rsidRDefault="00D6338A" w:rsidP="00D6338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D6338A" w:rsidRPr="00825987" w:rsidRDefault="00D6338A" w:rsidP="00D6338A">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D6338A" w:rsidRDefault="00D6338A" w:rsidP="00D6338A">
      <w:pPr>
        <w:widowControl w:val="0"/>
        <w:tabs>
          <w:tab w:val="left" w:pos="3000"/>
        </w:tabs>
        <w:autoSpaceDE w:val="0"/>
        <w:autoSpaceDN w:val="0"/>
        <w:adjustRightInd w:val="0"/>
        <w:jc w:val="both"/>
        <w:rPr>
          <w:rFonts w:ascii="Arial" w:hAnsi="Arial" w:cs="Arial"/>
          <w:b/>
          <w:sz w:val="24"/>
          <w:szCs w:val="24"/>
        </w:rPr>
      </w:pPr>
    </w:p>
    <w:p w:rsidR="00D6338A" w:rsidRDefault="00D6338A" w:rsidP="00D6338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E3D64">
        <w:rPr>
          <w:rFonts w:ascii="Arial" w:hAnsi="Arial" w:cs="Arial"/>
          <w:b/>
          <w:sz w:val="24"/>
          <w:szCs w:val="24"/>
        </w:rPr>
        <w:t>516269</w:t>
      </w:r>
      <w:r w:rsidRPr="00825987">
        <w:rPr>
          <w:rFonts w:ascii="Arial" w:hAnsi="Arial" w:cs="Arial"/>
          <w:b/>
          <w:sz w:val="24"/>
          <w:szCs w:val="24"/>
        </w:rPr>
        <w:tab/>
        <w:t xml:space="preserve">RUBRO: </w:t>
      </w:r>
      <w:r w:rsidRPr="004E3D64">
        <w:rPr>
          <w:rFonts w:ascii="Arial" w:hAnsi="Arial" w:cs="Arial"/>
          <w:b/>
          <w:sz w:val="24"/>
          <w:szCs w:val="24"/>
        </w:rPr>
        <w:t>ARENA (EN REPLANTILLO DE TUBERIA)</w:t>
      </w:r>
    </w:p>
    <w:p w:rsidR="00D6338A" w:rsidRDefault="00D6338A" w:rsidP="00D6338A">
      <w:pPr>
        <w:widowControl w:val="0"/>
        <w:tabs>
          <w:tab w:val="left" w:pos="3000"/>
        </w:tabs>
        <w:autoSpaceDE w:val="0"/>
        <w:autoSpaceDN w:val="0"/>
        <w:adjustRightInd w:val="0"/>
        <w:jc w:val="both"/>
        <w:rPr>
          <w:rFonts w:ascii="Arial" w:hAnsi="Arial" w:cs="Arial"/>
          <w:b/>
          <w:iCs/>
          <w:sz w:val="24"/>
          <w:szCs w:val="24"/>
        </w:rPr>
      </w:pPr>
    </w:p>
    <w:p w:rsidR="00D6338A" w:rsidRDefault="00D6338A" w:rsidP="00D6338A">
      <w:pPr>
        <w:widowControl w:val="0"/>
        <w:tabs>
          <w:tab w:val="left" w:pos="3000"/>
        </w:tabs>
        <w:autoSpaceDE w:val="0"/>
        <w:autoSpaceDN w:val="0"/>
        <w:adjustRightInd w:val="0"/>
        <w:jc w:val="both"/>
        <w:rPr>
          <w:rFonts w:ascii="Arial" w:hAnsi="Arial" w:cs="Arial"/>
          <w:b/>
          <w:iCs/>
          <w:sz w:val="24"/>
          <w:szCs w:val="24"/>
        </w:rPr>
      </w:pPr>
    </w:p>
    <w:p w:rsidR="00D6338A" w:rsidRPr="006E14E9" w:rsidRDefault="00D6338A" w:rsidP="00D6338A">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D6338A" w:rsidRPr="006E14E9" w:rsidRDefault="00D6338A" w:rsidP="00D6338A">
      <w:pPr>
        <w:ind w:right="-1"/>
        <w:jc w:val="both"/>
        <w:rPr>
          <w:rFonts w:ascii="Arial" w:hAnsi="Arial" w:cs="Arial"/>
          <w:sz w:val="24"/>
          <w:szCs w:val="24"/>
        </w:rPr>
      </w:pPr>
      <w:r w:rsidRPr="006E14E9">
        <w:rPr>
          <w:rFonts w:ascii="Arial" w:hAnsi="Arial" w:cs="Arial"/>
          <w:sz w:val="24"/>
          <w:szCs w:val="24"/>
        </w:rPr>
        <w:t xml:space="preserve">El contratista deberá realizar el relleno para la instalación de la tubería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detallan en estas especificaciones. </w:t>
      </w:r>
    </w:p>
    <w:p w:rsidR="00D6338A" w:rsidRPr="006E14E9" w:rsidRDefault="00D6338A" w:rsidP="00D6338A">
      <w:pPr>
        <w:ind w:right="-1"/>
        <w:jc w:val="both"/>
        <w:rPr>
          <w:rFonts w:ascii="Arial" w:hAnsi="Arial" w:cs="Arial"/>
          <w:sz w:val="24"/>
          <w:szCs w:val="24"/>
        </w:rPr>
      </w:pPr>
    </w:p>
    <w:p w:rsidR="00D6338A" w:rsidRPr="006E14E9" w:rsidRDefault="00D6338A" w:rsidP="00D6338A">
      <w:pPr>
        <w:ind w:right="-1"/>
        <w:jc w:val="both"/>
        <w:rPr>
          <w:rFonts w:ascii="Arial" w:hAnsi="Arial" w:cs="Arial"/>
          <w:b/>
          <w:sz w:val="24"/>
          <w:szCs w:val="24"/>
        </w:rPr>
      </w:pPr>
      <w:r w:rsidRPr="006E14E9">
        <w:rPr>
          <w:rFonts w:ascii="Arial" w:hAnsi="Arial" w:cs="Arial"/>
          <w:b/>
          <w:sz w:val="24"/>
          <w:szCs w:val="24"/>
        </w:rPr>
        <w:lastRenderedPageBreak/>
        <w:t xml:space="preserve">PROCEDIMIENTO.- </w:t>
      </w:r>
    </w:p>
    <w:p w:rsidR="00D6338A" w:rsidRPr="006E14E9" w:rsidRDefault="00D6338A" w:rsidP="00D6338A">
      <w:pPr>
        <w:ind w:right="-1"/>
        <w:jc w:val="both"/>
        <w:rPr>
          <w:rFonts w:ascii="Arial" w:hAnsi="Arial" w:cs="Arial"/>
          <w:sz w:val="24"/>
          <w:szCs w:val="24"/>
        </w:rPr>
      </w:pPr>
      <w:r w:rsidRPr="006E14E9">
        <w:rPr>
          <w:rFonts w:ascii="Arial" w:hAnsi="Arial" w:cs="Arial"/>
          <w:sz w:val="24"/>
          <w:szCs w:val="24"/>
        </w:rPr>
        <w:t xml:space="preserve">Para el relleno cama de arena se deberá contemplar las siguientes características: </w:t>
      </w:r>
    </w:p>
    <w:p w:rsidR="00D6338A" w:rsidRPr="006E14E9" w:rsidRDefault="00D6338A" w:rsidP="00D6338A">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D6338A" w:rsidRPr="006E14E9" w:rsidRDefault="00D6338A" w:rsidP="00D6338A">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Toda la arena del relleno deberá estar libre de cenizas, desechos, materiales orgánicos o vegetales, piedras o rocas u otro material no apropiado.</w:t>
      </w:r>
    </w:p>
    <w:p w:rsidR="00D6338A" w:rsidRPr="006E14E9" w:rsidRDefault="00D6338A" w:rsidP="00D6338A">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Una vez relleno sobre los 30 cm del lomo de tubería, se podrá utilizar otro material que contenga piedras mayores a 15cms</w:t>
      </w:r>
    </w:p>
    <w:p w:rsidR="00D6338A" w:rsidRPr="006E14E9" w:rsidRDefault="00D6338A" w:rsidP="00D6338A">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D6338A" w:rsidRPr="006E14E9" w:rsidRDefault="00D6338A" w:rsidP="00D6338A">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 xml:space="preserve">La arena puede ser colocada mecánicamente, en caída libre, sin que el aparato mecánico toque la tubería. Se realizara una leve compactación manual, para afirmar el terreno y nivelar el terreno con arena. </w:t>
      </w:r>
    </w:p>
    <w:p w:rsidR="00D6338A" w:rsidRPr="006E14E9" w:rsidRDefault="00D6338A" w:rsidP="00D6338A">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equipo mecánico de compactación no deberá usarse hasta que este una capa minima de 45 cm de material cubra la tubería.</w:t>
      </w:r>
    </w:p>
    <w:p w:rsidR="00D6338A" w:rsidRPr="006E14E9" w:rsidRDefault="00D6338A" w:rsidP="00D6338A">
      <w:pPr>
        <w:ind w:right="-1"/>
        <w:jc w:val="both"/>
        <w:rPr>
          <w:rFonts w:ascii="Arial" w:hAnsi="Arial" w:cs="Arial"/>
          <w:sz w:val="24"/>
          <w:szCs w:val="24"/>
        </w:rPr>
      </w:pPr>
    </w:p>
    <w:p w:rsidR="00D6338A" w:rsidRPr="006E14E9" w:rsidRDefault="00D6338A" w:rsidP="00D6338A">
      <w:pPr>
        <w:tabs>
          <w:tab w:val="left" w:pos="-720"/>
          <w:tab w:val="left" w:pos="0"/>
          <w:tab w:val="left" w:pos="709"/>
        </w:tabs>
        <w:suppressAutoHyphens/>
        <w:ind w:right="-1"/>
        <w:jc w:val="both"/>
        <w:rPr>
          <w:rFonts w:ascii="Arial" w:hAnsi="Arial" w:cs="Arial"/>
          <w:sz w:val="24"/>
          <w:szCs w:val="24"/>
        </w:rPr>
      </w:pPr>
      <w:r w:rsidRPr="006E14E9">
        <w:rPr>
          <w:rFonts w:ascii="Arial" w:hAnsi="Arial" w:cs="Arial"/>
          <w:b/>
          <w:sz w:val="24"/>
          <w:szCs w:val="24"/>
        </w:rPr>
        <w:t>MEDICIÓN Y PAGO.-</w:t>
      </w:r>
      <w:r w:rsidRPr="006E14E9">
        <w:rPr>
          <w:rFonts w:ascii="Arial" w:hAnsi="Arial" w:cs="Arial"/>
          <w:sz w:val="24"/>
          <w:szCs w:val="24"/>
        </w:rPr>
        <w:t xml:space="preserve"> </w:t>
      </w:r>
    </w:p>
    <w:p w:rsidR="00D6338A" w:rsidRPr="006E14E9" w:rsidRDefault="00D6338A" w:rsidP="00D6338A">
      <w:pPr>
        <w:tabs>
          <w:tab w:val="left" w:pos="-720"/>
          <w:tab w:val="left" w:pos="0"/>
          <w:tab w:val="left" w:pos="709"/>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D6338A" w:rsidRPr="006E14E9" w:rsidRDefault="00D6338A" w:rsidP="00D6338A">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r>
        <w:rPr>
          <w:rFonts w:ascii="Arial" w:hAnsi="Arial" w:cs="Arial"/>
          <w:sz w:val="24"/>
          <w:szCs w:val="24"/>
        </w:rPr>
        <w:t>.</w:t>
      </w:r>
    </w:p>
    <w:p w:rsidR="00D6338A" w:rsidRDefault="00D6338A" w:rsidP="00D6338A">
      <w:pPr>
        <w:widowControl w:val="0"/>
        <w:autoSpaceDE w:val="0"/>
        <w:autoSpaceDN w:val="0"/>
        <w:adjustRightInd w:val="0"/>
        <w:jc w:val="both"/>
        <w:rPr>
          <w:rFonts w:ascii="Arial" w:hAnsi="Arial" w:cs="Arial"/>
          <w:b/>
          <w:bCs/>
          <w:sz w:val="24"/>
          <w:szCs w:val="24"/>
        </w:rPr>
      </w:pPr>
    </w:p>
    <w:p w:rsidR="00D6338A" w:rsidRPr="00825987" w:rsidRDefault="00D6338A" w:rsidP="00D6338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D6338A" w:rsidRPr="00825987" w:rsidRDefault="00D6338A" w:rsidP="00D6338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D6338A" w:rsidRPr="00825987" w:rsidRDefault="00D6338A" w:rsidP="00D6338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D6338A" w:rsidRPr="00825987" w:rsidRDefault="00D6338A" w:rsidP="00D6338A">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D6338A" w:rsidRDefault="00D6338A">
      <w:pPr>
        <w:rPr>
          <w:rFonts w:ascii="Arial" w:hAnsi="Arial" w:cs="Arial"/>
          <w:b/>
          <w:sz w:val="24"/>
          <w:szCs w:val="24"/>
        </w:rPr>
      </w:pPr>
    </w:p>
    <w:p w:rsidR="00D6338A" w:rsidRDefault="00D6338A" w:rsidP="00D6338A">
      <w:pPr>
        <w:widowControl w:val="0"/>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D6338A">
        <w:rPr>
          <w:rFonts w:ascii="Arial" w:hAnsi="Arial" w:cs="Arial"/>
          <w:b/>
          <w:sz w:val="24"/>
          <w:szCs w:val="24"/>
        </w:rPr>
        <w:t>516494</w:t>
      </w:r>
      <w:r w:rsidRPr="00825987">
        <w:rPr>
          <w:rFonts w:ascii="Arial" w:hAnsi="Arial" w:cs="Arial"/>
          <w:b/>
          <w:sz w:val="24"/>
          <w:szCs w:val="24"/>
        </w:rPr>
        <w:tab/>
      </w:r>
      <w:r>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D6338A">
        <w:rPr>
          <w:rFonts w:ascii="Arial" w:hAnsi="Arial" w:cs="Arial"/>
          <w:b/>
          <w:sz w:val="24"/>
          <w:szCs w:val="24"/>
        </w:rPr>
        <w:t>RELLENO COMPACTADO CON MATERIAL DE SITIO</w:t>
      </w:r>
    </w:p>
    <w:p w:rsidR="00D6338A" w:rsidRDefault="00D6338A" w:rsidP="00D6338A">
      <w:pPr>
        <w:widowControl w:val="0"/>
        <w:autoSpaceDE w:val="0"/>
        <w:autoSpaceDN w:val="0"/>
        <w:adjustRightInd w:val="0"/>
        <w:jc w:val="both"/>
        <w:rPr>
          <w:rFonts w:ascii="Arial" w:hAnsi="Arial" w:cs="Arial"/>
          <w:b/>
          <w:bCs/>
          <w:sz w:val="24"/>
          <w:szCs w:val="24"/>
        </w:rPr>
      </w:pPr>
    </w:p>
    <w:p w:rsidR="00D6338A" w:rsidRDefault="00D6338A" w:rsidP="00D6338A">
      <w:pPr>
        <w:widowControl w:val="0"/>
        <w:autoSpaceDE w:val="0"/>
        <w:autoSpaceDN w:val="0"/>
        <w:adjustRightInd w:val="0"/>
        <w:jc w:val="both"/>
        <w:rPr>
          <w:rFonts w:ascii="Arial" w:hAnsi="Arial" w:cs="Arial"/>
          <w:b/>
          <w:bCs/>
          <w:sz w:val="24"/>
          <w:szCs w:val="24"/>
        </w:rPr>
      </w:pP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 el conjunto de operaciones para la construcción de rellenos con material de reposición (lastre), hasta llegar a los niveles y cotas determinadas y requeridas.</w:t>
      </w:r>
    </w:p>
    <w:p w:rsidR="00D6338A" w:rsidRPr="006E14E9" w:rsidRDefault="00D6338A" w:rsidP="00D6338A">
      <w:pPr>
        <w:widowControl w:val="0"/>
        <w:autoSpaceDE w:val="0"/>
        <w:autoSpaceDN w:val="0"/>
        <w:adjustRightInd w:val="0"/>
        <w:jc w:val="both"/>
        <w:rPr>
          <w:rFonts w:ascii="Arial" w:hAnsi="Arial" w:cs="Arial"/>
          <w:sz w:val="24"/>
          <w:szCs w:val="24"/>
        </w:rPr>
      </w:pP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PROCEDIMINETO.-</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rellenos se harán con material adecuado, colocados, en capas horizontales sucesivas de espesor no mayor de 20 cm. en circunstancias especiales y previa autorización por escrito del A/1 Fiscalizador el espesor de la capa puede cambiar.</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material de las capas debe tener la humedad óptima necesaria antes de compactar, para que la compactación sea la indicada en las especificaciones; se requerirá humedecer o secar el  material y tratarlo en  forma  que  se  asegure un  contenido de  humedad uniforme para obtener la debida compactación.</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relleno se lo realizará de acuerdo a lo que establezcan en forma específica los estudios de suelos. Todos los rellenos se realizarán en terrenos que no contengan materia orgánica, basura y otros desperdicios.</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o jefe de obra notificará a la UNIDAD EJECUTORA oportunamente la forma cómo va a realizar el relleno Y la calidad de los materiales a usarse.</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relleno para grandes extensiones se lo hará en capas no mayores de 20 cm. cada una, regadas con agua y compactadas al 100 % del PROCTOR ESTÁNDAR o 98% del PROCTOR MODIFICADO con sapo compactador o como lo determine el estudio técnico respectivo. Prueba   de  tolerancia  y  Normas.-  Las  superficies  deberán  quedar  a  nivel,  aceptándose tolerancia máxima de 2 cm. de diferencia en cualquier dirección.</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En ningún caso el volumen adicional de relleno que entre dentro de la tolerancia admitida, será computable para efectos de liquidaciones.</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realizarse pruebas PROCTOR ESTÁNDAR o PROCTOR MODIFICADO para:</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no estructurales (patios, canchas, accesos, etc., por cada 100 m2)</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estructurales: (bajo cimentación) cuando el estudio de suelos lo especifique o el departamento de cálculo lo determine.</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De no cumplirse esto, se efectuará de nuevo el trabajo por cuenta del contratista.</w:t>
      </w:r>
    </w:p>
    <w:p w:rsidR="00D6338A" w:rsidRPr="006E14E9" w:rsidRDefault="00D6338A" w:rsidP="00D6338A">
      <w:pPr>
        <w:widowControl w:val="0"/>
        <w:autoSpaceDE w:val="0"/>
        <w:autoSpaceDN w:val="0"/>
        <w:adjustRightInd w:val="0"/>
        <w:jc w:val="both"/>
        <w:rPr>
          <w:rFonts w:ascii="Arial" w:hAnsi="Arial" w:cs="Arial"/>
          <w:sz w:val="24"/>
          <w:szCs w:val="24"/>
        </w:rPr>
      </w:pP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D6338A" w:rsidRPr="006E14E9" w:rsidRDefault="00D6338A" w:rsidP="00D6338A">
      <w:pPr>
        <w:widowControl w:val="0"/>
        <w:autoSpaceDE w:val="0"/>
        <w:autoSpaceDN w:val="0"/>
        <w:adjustRightInd w:val="0"/>
        <w:jc w:val="both"/>
        <w:rPr>
          <w:rFonts w:ascii="Arial" w:hAnsi="Arial" w:cs="Arial"/>
          <w:sz w:val="24"/>
          <w:szCs w:val="24"/>
        </w:rPr>
      </w:pP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su cuantificación se medirá el área del terreno a rellenarse, su pago se realizará por metro cubico (m3).</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realizar las mediciones y cálculo de los trabajos ejecutados y luego serán analizados por el Fiscalizador.</w:t>
      </w:r>
    </w:p>
    <w:p w:rsidR="00D6338A" w:rsidRDefault="00D6338A" w:rsidP="00D6338A">
      <w:pPr>
        <w:widowControl w:val="0"/>
        <w:autoSpaceDE w:val="0"/>
        <w:autoSpaceDN w:val="0"/>
        <w:adjustRightInd w:val="0"/>
        <w:jc w:val="both"/>
        <w:rPr>
          <w:rFonts w:ascii="Arial" w:hAnsi="Arial" w:cs="Arial"/>
          <w:b/>
          <w:bCs/>
          <w:sz w:val="24"/>
          <w:szCs w:val="24"/>
        </w:rPr>
      </w:pP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UNIDAD: </w:t>
      </w:r>
      <w:r w:rsidRPr="006E14E9">
        <w:rPr>
          <w:rFonts w:ascii="Arial" w:hAnsi="Arial" w:cs="Arial"/>
          <w:sz w:val="24"/>
          <w:szCs w:val="24"/>
        </w:rPr>
        <w:t>METRO CUBICO (M3).</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6E14E9">
        <w:rPr>
          <w:rFonts w:ascii="Arial" w:hAnsi="Arial" w:cs="Arial"/>
          <w:sz w:val="24"/>
          <w:szCs w:val="24"/>
        </w:rPr>
        <w:t>AGUA POTABLE.</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MÍNIMO: </w:t>
      </w:r>
      <w:r w:rsidRPr="006E14E9">
        <w:rPr>
          <w:rFonts w:ascii="Arial" w:hAnsi="Arial" w:cs="Arial"/>
          <w:sz w:val="24"/>
          <w:szCs w:val="24"/>
        </w:rPr>
        <w:t>MOTONIVELADORA, RODILLO, TANQUERO, VIBROAPISONADOR, PLANCHA COMPACTADORA.</w:t>
      </w: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MANO  DE  OBRA  MÍNIMA  CALIFICADA:  </w:t>
      </w:r>
      <w:r w:rsidRPr="006E14E9">
        <w:rPr>
          <w:rFonts w:ascii="Arial" w:hAnsi="Arial" w:cs="Arial"/>
          <w:sz w:val="24"/>
          <w:szCs w:val="24"/>
        </w:rPr>
        <w:t>OPERADOR  DE  RODILLO,  OPERADOR  DE  MOTONIVELADORA, CHOFER LICENCIA (E), AYUDANTE DE MAQUINARIA PEÓN.</w:t>
      </w:r>
    </w:p>
    <w:p w:rsidR="00D6338A" w:rsidRDefault="00D6338A">
      <w:pPr>
        <w:rPr>
          <w:rFonts w:ascii="Arial" w:hAnsi="Arial" w:cs="Arial"/>
          <w:b/>
          <w:sz w:val="24"/>
          <w:szCs w:val="24"/>
        </w:rPr>
      </w:pPr>
    </w:p>
    <w:p w:rsidR="00D6338A" w:rsidRDefault="00D6338A" w:rsidP="00D6338A">
      <w:pPr>
        <w:widowControl w:val="0"/>
        <w:tabs>
          <w:tab w:val="left" w:pos="3000"/>
        </w:tabs>
        <w:autoSpaceDE w:val="0"/>
        <w:autoSpaceDN w:val="0"/>
        <w:adjustRightInd w:val="0"/>
        <w:jc w:val="both"/>
        <w:rPr>
          <w:rFonts w:ascii="Arial" w:hAnsi="Arial" w:cs="Arial"/>
          <w:b/>
          <w:sz w:val="24"/>
          <w:szCs w:val="24"/>
        </w:rPr>
      </w:pPr>
    </w:p>
    <w:p w:rsidR="00D6338A" w:rsidRDefault="00D6338A" w:rsidP="00D6338A">
      <w:pPr>
        <w:widowControl w:val="0"/>
        <w:tabs>
          <w:tab w:val="left" w:pos="3000"/>
        </w:tabs>
        <w:autoSpaceDE w:val="0"/>
        <w:autoSpaceDN w:val="0"/>
        <w:adjustRightInd w:val="0"/>
        <w:jc w:val="both"/>
        <w:rPr>
          <w:rFonts w:ascii="Arial" w:hAnsi="Arial" w:cs="Arial"/>
          <w:b/>
          <w:bCs/>
          <w:sz w:val="24"/>
        </w:rPr>
      </w:pPr>
      <w:r w:rsidRPr="00825987">
        <w:rPr>
          <w:rFonts w:ascii="Arial" w:hAnsi="Arial" w:cs="Arial"/>
          <w:b/>
          <w:sz w:val="24"/>
          <w:szCs w:val="24"/>
        </w:rPr>
        <w:t>CODIGO:</w:t>
      </w:r>
      <w:r w:rsidRPr="00556D94">
        <w:t xml:space="preserve"> </w:t>
      </w:r>
      <w:r w:rsidRPr="00D6338A">
        <w:rPr>
          <w:rFonts w:ascii="Arial" w:hAnsi="Arial" w:cs="Arial"/>
          <w:b/>
          <w:sz w:val="24"/>
          <w:szCs w:val="24"/>
        </w:rPr>
        <w:t>516365</w:t>
      </w:r>
      <w:r w:rsidRPr="00825987">
        <w:rPr>
          <w:rFonts w:ascii="Arial" w:hAnsi="Arial" w:cs="Arial"/>
          <w:b/>
          <w:sz w:val="24"/>
          <w:szCs w:val="24"/>
        </w:rPr>
        <w:tab/>
        <w:t xml:space="preserve">RUBRO: </w:t>
      </w:r>
      <w:r w:rsidRPr="00D6338A">
        <w:rPr>
          <w:rFonts w:ascii="Arial" w:hAnsi="Arial" w:cs="Arial"/>
          <w:b/>
          <w:sz w:val="24"/>
          <w:szCs w:val="24"/>
        </w:rPr>
        <w:t>GEOTEXTIL N2000</w:t>
      </w:r>
    </w:p>
    <w:p w:rsidR="00D6338A" w:rsidRDefault="00D6338A" w:rsidP="00D6338A">
      <w:pPr>
        <w:widowControl w:val="0"/>
        <w:autoSpaceDE w:val="0"/>
        <w:autoSpaceDN w:val="0"/>
        <w:adjustRightInd w:val="0"/>
        <w:jc w:val="both"/>
        <w:rPr>
          <w:rFonts w:ascii="Arial" w:hAnsi="Arial" w:cs="Arial"/>
          <w:b/>
          <w:bCs/>
          <w:sz w:val="24"/>
          <w:szCs w:val="24"/>
        </w:rPr>
      </w:pPr>
    </w:p>
    <w:p w:rsidR="00D6338A" w:rsidRDefault="00D6338A" w:rsidP="00D6338A">
      <w:pPr>
        <w:widowControl w:val="0"/>
        <w:autoSpaceDE w:val="0"/>
        <w:autoSpaceDN w:val="0"/>
        <w:adjustRightInd w:val="0"/>
        <w:jc w:val="both"/>
        <w:rPr>
          <w:rFonts w:ascii="Arial" w:hAnsi="Arial" w:cs="Arial"/>
          <w:b/>
          <w:bCs/>
          <w:sz w:val="24"/>
          <w:szCs w:val="24"/>
        </w:rPr>
      </w:pP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D6338A" w:rsidRPr="00131D35" w:rsidRDefault="00D6338A" w:rsidP="00D6338A">
      <w:pPr>
        <w:widowControl w:val="0"/>
        <w:autoSpaceDE w:val="0"/>
        <w:autoSpaceDN w:val="0"/>
        <w:adjustRightInd w:val="0"/>
        <w:jc w:val="both"/>
        <w:rPr>
          <w:rFonts w:ascii="Arial" w:hAnsi="Arial" w:cs="Arial"/>
          <w:sz w:val="24"/>
          <w:szCs w:val="24"/>
        </w:rPr>
      </w:pPr>
      <w:r w:rsidRPr="00131D35">
        <w:rPr>
          <w:rFonts w:ascii="Arial" w:hAnsi="Arial" w:cs="Arial"/>
          <w:bCs/>
          <w:sz w:val="24"/>
          <w:szCs w:val="24"/>
        </w:rPr>
        <w:t>Geotextil no tejido compuesto por fibras de polipropileno unidas por agujeteado, con una resistencia a la tracción longitudinal de 16,0 kN/m y una resistencia a la tracción transversal de 16,0 kN/m</w:t>
      </w:r>
      <w:r w:rsidRPr="00131D35">
        <w:rPr>
          <w:rFonts w:ascii="Arial" w:hAnsi="Arial" w:cs="Arial"/>
          <w:sz w:val="24"/>
          <w:szCs w:val="24"/>
        </w:rPr>
        <w:t>, colocado sobre el terreno</w:t>
      </w:r>
    </w:p>
    <w:p w:rsidR="00D6338A" w:rsidRDefault="00D6338A" w:rsidP="00D6338A">
      <w:pPr>
        <w:widowControl w:val="0"/>
        <w:autoSpaceDE w:val="0"/>
        <w:autoSpaceDN w:val="0"/>
        <w:adjustRightInd w:val="0"/>
        <w:jc w:val="both"/>
        <w:rPr>
          <w:rFonts w:ascii="Arial" w:hAnsi="Arial" w:cs="Arial"/>
          <w:b/>
          <w:bCs/>
          <w:sz w:val="24"/>
          <w:szCs w:val="24"/>
        </w:rPr>
      </w:pPr>
    </w:p>
    <w:p w:rsidR="00D6338A" w:rsidRPr="00131D35" w:rsidRDefault="00D6338A" w:rsidP="00D6338A">
      <w:pPr>
        <w:widowControl w:val="0"/>
        <w:autoSpaceDE w:val="0"/>
        <w:autoSpaceDN w:val="0"/>
        <w:adjustRightInd w:val="0"/>
        <w:jc w:val="both"/>
        <w:rPr>
          <w:rFonts w:ascii="Arial" w:hAnsi="Arial" w:cs="Arial"/>
          <w:b/>
          <w:sz w:val="24"/>
          <w:szCs w:val="24"/>
        </w:rPr>
      </w:pPr>
      <w:r w:rsidRPr="00131D35">
        <w:rPr>
          <w:rFonts w:ascii="Arial" w:hAnsi="Arial" w:cs="Arial"/>
          <w:b/>
          <w:bCs/>
          <w:sz w:val="24"/>
          <w:szCs w:val="24"/>
        </w:rPr>
        <w:lastRenderedPageBreak/>
        <w:t>PROCEDIMIENTO.-</w:t>
      </w:r>
    </w:p>
    <w:p w:rsidR="00D6338A" w:rsidRPr="00131D35" w:rsidRDefault="00D6338A" w:rsidP="00D6338A">
      <w:pPr>
        <w:pStyle w:val="NormalWeb"/>
        <w:spacing w:before="0" w:beforeAutospacing="0" w:after="0" w:afterAutospacing="0" w:line="276" w:lineRule="auto"/>
        <w:jc w:val="both"/>
        <w:rPr>
          <w:rFonts w:ascii="Arial" w:hAnsi="Arial" w:cs="Arial"/>
        </w:rPr>
      </w:pPr>
      <w:r w:rsidRPr="00131D35">
        <w:rPr>
          <w:rFonts w:ascii="Arial" w:hAnsi="Arial" w:cs="Arial"/>
        </w:rPr>
        <w:t xml:space="preserve">Se comprobará que las características del material sobre el que se va extender el geotextil se corresponden con las previstas en el Proyecto. La superficie estará limpia, seca y exenta de material deleznable que pueda perforar el geotextil por punzonamiento. </w:t>
      </w:r>
    </w:p>
    <w:p w:rsidR="00D6338A" w:rsidRPr="00131D35" w:rsidRDefault="00D6338A" w:rsidP="00D6338A">
      <w:pPr>
        <w:pStyle w:val="NormalWeb"/>
        <w:spacing w:before="0" w:beforeAutospacing="0" w:after="0" w:afterAutospacing="0" w:line="276" w:lineRule="auto"/>
        <w:jc w:val="both"/>
        <w:rPr>
          <w:rFonts w:ascii="Arial" w:hAnsi="Arial" w:cs="Arial"/>
        </w:rPr>
      </w:pPr>
    </w:p>
    <w:p w:rsidR="00D6338A" w:rsidRPr="00131D35" w:rsidRDefault="00D6338A" w:rsidP="00D6338A">
      <w:pPr>
        <w:pStyle w:val="NormalWeb"/>
        <w:spacing w:before="0" w:beforeAutospacing="0" w:after="0" w:afterAutospacing="0" w:line="276" w:lineRule="auto"/>
        <w:jc w:val="both"/>
        <w:rPr>
          <w:rFonts w:ascii="Arial" w:hAnsi="Arial" w:cs="Arial"/>
        </w:rPr>
      </w:pPr>
      <w:r w:rsidRPr="00131D35">
        <w:rPr>
          <w:rFonts w:ascii="Arial" w:hAnsi="Arial" w:cs="Arial"/>
        </w:rPr>
        <w:t>Se evitará el paso de personas y vehículos sobre los geotextiles colocados</w:t>
      </w:r>
    </w:p>
    <w:p w:rsidR="00D6338A" w:rsidRPr="00131D35" w:rsidRDefault="00D6338A" w:rsidP="00D6338A">
      <w:pPr>
        <w:pStyle w:val="NormalWeb"/>
        <w:spacing w:before="0" w:beforeAutospacing="0" w:after="0" w:afterAutospacing="0" w:line="276" w:lineRule="auto"/>
        <w:jc w:val="both"/>
        <w:rPr>
          <w:rFonts w:ascii="Arial" w:hAnsi="Arial" w:cs="Arial"/>
        </w:rPr>
      </w:pPr>
    </w:p>
    <w:p w:rsidR="00D6338A" w:rsidRDefault="00D6338A" w:rsidP="00D6338A">
      <w:pPr>
        <w:widowControl w:val="0"/>
        <w:autoSpaceDE w:val="0"/>
        <w:autoSpaceDN w:val="0"/>
        <w:adjustRightInd w:val="0"/>
        <w:jc w:val="both"/>
        <w:rPr>
          <w:rFonts w:ascii="Arial" w:hAnsi="Arial" w:cs="Arial"/>
          <w:b/>
          <w:bCs/>
          <w:sz w:val="24"/>
          <w:szCs w:val="24"/>
        </w:rPr>
      </w:pPr>
    </w:p>
    <w:p w:rsidR="00D6338A" w:rsidRPr="00131D35" w:rsidRDefault="00D6338A" w:rsidP="00D6338A">
      <w:pPr>
        <w:widowControl w:val="0"/>
        <w:autoSpaceDE w:val="0"/>
        <w:autoSpaceDN w:val="0"/>
        <w:adjustRightInd w:val="0"/>
        <w:jc w:val="both"/>
        <w:rPr>
          <w:rFonts w:ascii="Arial" w:hAnsi="Arial" w:cs="Arial"/>
          <w:sz w:val="24"/>
          <w:szCs w:val="24"/>
        </w:rPr>
      </w:pPr>
      <w:r w:rsidRPr="00131D35">
        <w:rPr>
          <w:rFonts w:ascii="Arial" w:hAnsi="Arial" w:cs="Arial"/>
          <w:b/>
          <w:bCs/>
          <w:sz w:val="24"/>
          <w:szCs w:val="24"/>
        </w:rPr>
        <w:t>MEDICIÓN Y PAGO.-</w:t>
      </w:r>
    </w:p>
    <w:p w:rsidR="00D6338A" w:rsidRPr="00131D35" w:rsidRDefault="00D6338A" w:rsidP="00D6338A">
      <w:pPr>
        <w:widowControl w:val="0"/>
        <w:autoSpaceDE w:val="0"/>
        <w:autoSpaceDN w:val="0"/>
        <w:adjustRightInd w:val="0"/>
        <w:jc w:val="both"/>
        <w:rPr>
          <w:rFonts w:ascii="Arial" w:hAnsi="Arial" w:cs="Arial"/>
          <w:sz w:val="24"/>
          <w:szCs w:val="24"/>
        </w:rPr>
      </w:pPr>
      <w:r w:rsidRPr="00131D35">
        <w:rPr>
          <w:rFonts w:ascii="Arial" w:hAnsi="Arial" w:cs="Arial"/>
          <w:sz w:val="24"/>
          <w:szCs w:val="24"/>
        </w:rPr>
        <w:t>Se medirá la superficie realmente ejecutada según especificaciones de Proyecto</w:t>
      </w:r>
      <w:r>
        <w:rPr>
          <w:rFonts w:ascii="Arial" w:hAnsi="Arial" w:cs="Arial"/>
          <w:sz w:val="24"/>
          <w:szCs w:val="24"/>
        </w:rPr>
        <w:t xml:space="preserve"> en metros cuadrados (M2) </w:t>
      </w:r>
      <w:r w:rsidRPr="00131D35">
        <w:rPr>
          <w:rFonts w:ascii="Arial" w:hAnsi="Arial" w:cs="Arial"/>
          <w:sz w:val="24"/>
          <w:szCs w:val="24"/>
        </w:rPr>
        <w:t xml:space="preserve">, incluyendo las entregas y los solapes. </w:t>
      </w:r>
    </w:p>
    <w:p w:rsidR="00D6338A" w:rsidRDefault="00D6338A" w:rsidP="00D6338A">
      <w:pPr>
        <w:widowControl w:val="0"/>
        <w:autoSpaceDE w:val="0"/>
        <w:autoSpaceDN w:val="0"/>
        <w:adjustRightInd w:val="0"/>
        <w:jc w:val="both"/>
        <w:rPr>
          <w:rFonts w:ascii="Arial" w:hAnsi="Arial" w:cs="Arial"/>
          <w:sz w:val="24"/>
          <w:szCs w:val="24"/>
        </w:rPr>
      </w:pPr>
    </w:p>
    <w:p w:rsidR="00D6338A" w:rsidRPr="006E14E9" w:rsidRDefault="00D6338A" w:rsidP="00D6338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METRO CUADRADO</w:t>
      </w:r>
      <w:r w:rsidRPr="006E14E9">
        <w:rPr>
          <w:rFonts w:ascii="Arial" w:hAnsi="Arial" w:cs="Arial"/>
          <w:sz w:val="24"/>
          <w:szCs w:val="24"/>
        </w:rPr>
        <w:t xml:space="preserve"> (</w:t>
      </w:r>
      <w:r>
        <w:rPr>
          <w:rFonts w:ascii="Arial" w:hAnsi="Arial" w:cs="Arial"/>
          <w:sz w:val="24"/>
          <w:szCs w:val="24"/>
        </w:rPr>
        <w:t>M2</w:t>
      </w:r>
      <w:r w:rsidRPr="006E14E9">
        <w:rPr>
          <w:rFonts w:ascii="Arial" w:hAnsi="Arial" w:cs="Arial"/>
          <w:sz w:val="24"/>
          <w:szCs w:val="24"/>
        </w:rPr>
        <w:t>).</w:t>
      </w:r>
    </w:p>
    <w:p w:rsidR="00D6338A" w:rsidRPr="00825987" w:rsidRDefault="00D6338A" w:rsidP="00D6338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w:t>
      </w:r>
      <w:r w:rsidR="009C444F" w:rsidRPr="009C444F">
        <w:rPr>
          <w:rFonts w:ascii="Arial" w:hAnsi="Arial" w:cs="Arial"/>
          <w:sz w:val="24"/>
          <w:szCs w:val="24"/>
        </w:rPr>
        <w:t>GEOTEXTIL N2000</w:t>
      </w:r>
      <w:r w:rsidRPr="009C444F">
        <w:rPr>
          <w:rFonts w:ascii="Arial" w:hAnsi="Arial" w:cs="Arial"/>
          <w:bCs/>
          <w:sz w:val="24"/>
          <w:szCs w:val="24"/>
        </w:rPr>
        <w:t>.</w:t>
      </w:r>
    </w:p>
    <w:p w:rsidR="00D6338A" w:rsidRPr="00825987" w:rsidRDefault="00D6338A" w:rsidP="00D6338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w:t>
      </w:r>
      <w:r w:rsidRPr="00131D35">
        <w:rPr>
          <w:rFonts w:ascii="Arial" w:hAnsi="Arial" w:cs="Arial"/>
          <w:sz w:val="24"/>
          <w:szCs w:val="24"/>
        </w:rPr>
        <w:t>CAMION MEDIANO</w:t>
      </w:r>
      <w:r w:rsidRPr="00825987">
        <w:rPr>
          <w:rFonts w:ascii="Arial" w:hAnsi="Arial" w:cs="Arial"/>
          <w:sz w:val="24"/>
          <w:szCs w:val="24"/>
        </w:rPr>
        <w:t>.</w:t>
      </w:r>
    </w:p>
    <w:p w:rsidR="00D6338A" w:rsidRDefault="00D6338A" w:rsidP="00D6338A">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131D35">
        <w:rPr>
          <w:rFonts w:ascii="Arial" w:hAnsi="Arial" w:cs="Arial"/>
          <w:bCs/>
          <w:sz w:val="24"/>
          <w:szCs w:val="24"/>
        </w:rPr>
        <w:t>ALBAÑIL (ESTR.OC. D2)</w:t>
      </w:r>
      <w:r w:rsidRPr="00825987">
        <w:rPr>
          <w:rFonts w:ascii="Arial" w:hAnsi="Arial" w:cs="Arial"/>
          <w:bCs/>
          <w:sz w:val="24"/>
          <w:szCs w:val="24"/>
        </w:rPr>
        <w:t xml:space="preserve">, </w:t>
      </w:r>
      <w:r w:rsidRPr="00131D35">
        <w:rPr>
          <w:rFonts w:ascii="Arial" w:hAnsi="Arial" w:cs="Arial"/>
          <w:bCs/>
          <w:sz w:val="24"/>
          <w:szCs w:val="24"/>
        </w:rPr>
        <w:t>CHOFER (ESTR.OC. C1)</w:t>
      </w:r>
      <w:r w:rsidRPr="00825987">
        <w:rPr>
          <w:rFonts w:ascii="Arial" w:hAnsi="Arial" w:cs="Arial"/>
          <w:bCs/>
          <w:sz w:val="24"/>
          <w:szCs w:val="24"/>
        </w:rPr>
        <w:t xml:space="preserve">, </w:t>
      </w:r>
      <w:r w:rsidRPr="001F53AE">
        <w:rPr>
          <w:rFonts w:ascii="Arial" w:hAnsi="Arial" w:cs="Arial"/>
          <w:bCs/>
          <w:sz w:val="24"/>
          <w:szCs w:val="24"/>
        </w:rPr>
        <w:t>INSPECTOR DE OBRA (ESTR.OC. B3)</w:t>
      </w:r>
      <w:r w:rsidRPr="00825987">
        <w:rPr>
          <w:rFonts w:ascii="Arial" w:hAnsi="Arial" w:cs="Arial"/>
          <w:bCs/>
          <w:sz w:val="24"/>
          <w:szCs w:val="24"/>
        </w:rPr>
        <w:t>.</w:t>
      </w:r>
    </w:p>
    <w:p w:rsidR="009C444F" w:rsidRDefault="009C444F">
      <w:pPr>
        <w:rPr>
          <w:rFonts w:ascii="Arial" w:hAnsi="Arial" w:cs="Arial"/>
          <w:b/>
          <w:sz w:val="24"/>
          <w:szCs w:val="24"/>
        </w:rPr>
      </w:pPr>
    </w:p>
    <w:p w:rsidR="009C444F" w:rsidRDefault="009C444F" w:rsidP="009C444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515579</w:t>
      </w:r>
      <w:r w:rsidRPr="00825987">
        <w:rPr>
          <w:rFonts w:ascii="Arial" w:hAnsi="Arial" w:cs="Arial"/>
          <w:b/>
          <w:sz w:val="24"/>
          <w:szCs w:val="24"/>
        </w:rPr>
        <w:tab/>
        <w:t xml:space="preserve">RUBRO: </w:t>
      </w:r>
      <w:r w:rsidRPr="005D2752">
        <w:rPr>
          <w:rFonts w:ascii="Arial" w:hAnsi="Arial" w:cs="Arial"/>
          <w:b/>
          <w:sz w:val="24"/>
          <w:szCs w:val="24"/>
        </w:rPr>
        <w:t>DESALOJO DE MATERIAL DE EXCAVACION</w:t>
      </w:r>
    </w:p>
    <w:p w:rsidR="009C444F" w:rsidRDefault="009C444F" w:rsidP="009C444F">
      <w:pPr>
        <w:widowControl w:val="0"/>
        <w:tabs>
          <w:tab w:val="left" w:pos="3000"/>
        </w:tabs>
        <w:autoSpaceDE w:val="0"/>
        <w:autoSpaceDN w:val="0"/>
        <w:adjustRightInd w:val="0"/>
        <w:jc w:val="both"/>
        <w:rPr>
          <w:rFonts w:ascii="Arial" w:hAnsi="Arial" w:cs="Arial"/>
          <w:b/>
          <w:sz w:val="24"/>
          <w:szCs w:val="24"/>
        </w:rPr>
      </w:pPr>
    </w:p>
    <w:p w:rsidR="009C444F" w:rsidRPr="006E14E9" w:rsidRDefault="009C444F" w:rsidP="009C444F">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9C444F" w:rsidRPr="006E14E9" w:rsidRDefault="009C444F" w:rsidP="009C444F">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9C444F" w:rsidRPr="006E14E9" w:rsidRDefault="009C444F" w:rsidP="009C444F">
      <w:pPr>
        <w:widowControl w:val="0"/>
        <w:autoSpaceDE w:val="0"/>
        <w:autoSpaceDN w:val="0"/>
        <w:adjustRightInd w:val="0"/>
        <w:jc w:val="both"/>
        <w:rPr>
          <w:rFonts w:ascii="Arial" w:hAnsi="Arial" w:cs="Arial"/>
          <w:color w:val="000000"/>
          <w:sz w:val="24"/>
          <w:szCs w:val="24"/>
        </w:rPr>
      </w:pPr>
    </w:p>
    <w:p w:rsidR="009C444F" w:rsidRPr="006E14E9" w:rsidRDefault="009C444F" w:rsidP="009C444F">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9C444F" w:rsidRPr="006E14E9" w:rsidRDefault="009C444F" w:rsidP="009C444F">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9C444F" w:rsidRPr="006E14E9" w:rsidRDefault="009C444F" w:rsidP="009C444F">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lastRenderedPageBreak/>
        <w:t>Para cumplir este propósito se dispondrá de equipos aptos para la carga y para el transporte.</w:t>
      </w:r>
    </w:p>
    <w:p w:rsidR="009C444F" w:rsidRPr="006E14E9" w:rsidRDefault="009C444F" w:rsidP="009C444F">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9C444F" w:rsidRPr="006E14E9" w:rsidRDefault="009C444F" w:rsidP="009C444F">
      <w:pPr>
        <w:widowControl w:val="0"/>
        <w:autoSpaceDE w:val="0"/>
        <w:autoSpaceDN w:val="0"/>
        <w:adjustRightInd w:val="0"/>
        <w:jc w:val="both"/>
        <w:rPr>
          <w:rFonts w:ascii="Arial" w:hAnsi="Arial" w:cs="Arial"/>
          <w:color w:val="000000"/>
          <w:sz w:val="24"/>
          <w:szCs w:val="24"/>
        </w:rPr>
      </w:pPr>
    </w:p>
    <w:p w:rsidR="009C444F" w:rsidRPr="006E14E9" w:rsidRDefault="009C444F" w:rsidP="009C444F">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9C444F" w:rsidRPr="006E14E9" w:rsidRDefault="009C444F" w:rsidP="009C444F">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9C444F" w:rsidRPr="00825987" w:rsidRDefault="009C444F" w:rsidP="009C444F">
      <w:pPr>
        <w:widowControl w:val="0"/>
        <w:autoSpaceDE w:val="0"/>
        <w:autoSpaceDN w:val="0"/>
        <w:adjustRightInd w:val="0"/>
        <w:jc w:val="both"/>
        <w:rPr>
          <w:rFonts w:ascii="Arial" w:hAnsi="Arial" w:cs="Arial"/>
          <w:sz w:val="24"/>
          <w:szCs w:val="24"/>
        </w:rPr>
      </w:pPr>
    </w:p>
    <w:p w:rsidR="009C444F" w:rsidRPr="00825987" w:rsidRDefault="009C444F" w:rsidP="009C444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9C444F" w:rsidRPr="00825987" w:rsidRDefault="009C444F" w:rsidP="009C444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9C444F" w:rsidRPr="00825987" w:rsidRDefault="009C444F" w:rsidP="009C444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9C444F" w:rsidRDefault="009C444F" w:rsidP="009C444F">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9C444F" w:rsidRDefault="009C444F">
      <w:pPr>
        <w:rPr>
          <w:rFonts w:ascii="Arial" w:hAnsi="Arial" w:cs="Arial"/>
          <w:bCs/>
          <w:sz w:val="24"/>
          <w:szCs w:val="24"/>
        </w:rPr>
      </w:pPr>
    </w:p>
    <w:p w:rsidR="009C444F" w:rsidRDefault="009C444F" w:rsidP="009C444F">
      <w:pPr>
        <w:autoSpaceDE w:val="0"/>
        <w:autoSpaceDN w:val="0"/>
        <w:adjustRightInd w:val="0"/>
        <w:ind w:right="-1"/>
        <w:jc w:val="both"/>
        <w:rPr>
          <w:rFonts w:ascii="Arial" w:hAnsi="Arial" w:cs="Arial"/>
          <w:b/>
          <w:sz w:val="24"/>
          <w:szCs w:val="24"/>
        </w:rPr>
      </w:pPr>
      <w:r w:rsidRPr="00825987">
        <w:rPr>
          <w:rFonts w:ascii="Arial" w:hAnsi="Arial" w:cs="Arial"/>
          <w:b/>
          <w:sz w:val="24"/>
          <w:szCs w:val="24"/>
        </w:rPr>
        <w:t xml:space="preserve">CODIGO: </w:t>
      </w:r>
      <w:r w:rsidRPr="009C444F">
        <w:rPr>
          <w:rFonts w:ascii="Arial" w:hAnsi="Arial" w:cs="Arial"/>
          <w:b/>
          <w:sz w:val="24"/>
          <w:szCs w:val="24"/>
        </w:rPr>
        <w:t>516562</w:t>
      </w:r>
      <w:r w:rsidRPr="00825987">
        <w:rPr>
          <w:rFonts w:ascii="Arial" w:hAnsi="Arial" w:cs="Arial"/>
          <w:b/>
          <w:sz w:val="24"/>
          <w:szCs w:val="24"/>
        </w:rPr>
        <w:tab/>
      </w:r>
      <w:r>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9C444F">
        <w:rPr>
          <w:rFonts w:ascii="Arial" w:hAnsi="Arial" w:cs="Arial"/>
          <w:b/>
          <w:sz w:val="24"/>
          <w:szCs w:val="24"/>
        </w:rPr>
        <w:t>TUBERÍA Y ACCESORIOS DE PVC DOBLE PARED ESTRUCTURADA NORMA INEN 2059 S5 D=200MM</w:t>
      </w:r>
    </w:p>
    <w:p w:rsidR="009C444F" w:rsidRDefault="009C444F" w:rsidP="009C444F">
      <w:pPr>
        <w:autoSpaceDE w:val="0"/>
        <w:autoSpaceDN w:val="0"/>
        <w:adjustRightInd w:val="0"/>
        <w:ind w:right="-1"/>
        <w:jc w:val="both"/>
        <w:rPr>
          <w:rFonts w:ascii="Arial" w:hAnsi="Arial" w:cs="Arial"/>
          <w:b/>
          <w:sz w:val="24"/>
          <w:szCs w:val="24"/>
        </w:rPr>
      </w:pPr>
      <w:r w:rsidRPr="00825987">
        <w:rPr>
          <w:rFonts w:ascii="Arial" w:hAnsi="Arial" w:cs="Arial"/>
          <w:b/>
          <w:sz w:val="24"/>
          <w:szCs w:val="24"/>
        </w:rPr>
        <w:t xml:space="preserve">CODIGO: </w:t>
      </w:r>
      <w:r w:rsidRPr="009C444F">
        <w:rPr>
          <w:rFonts w:ascii="Arial" w:hAnsi="Arial" w:cs="Arial"/>
          <w:b/>
          <w:sz w:val="24"/>
          <w:szCs w:val="24"/>
        </w:rPr>
        <w:t>516561</w:t>
      </w:r>
      <w:r w:rsidRPr="00825987">
        <w:rPr>
          <w:rFonts w:ascii="Arial" w:hAnsi="Arial" w:cs="Arial"/>
          <w:b/>
          <w:sz w:val="24"/>
          <w:szCs w:val="24"/>
        </w:rPr>
        <w:tab/>
      </w:r>
      <w:r>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9C444F">
        <w:rPr>
          <w:rFonts w:ascii="Arial" w:hAnsi="Arial" w:cs="Arial"/>
          <w:b/>
          <w:sz w:val="24"/>
          <w:szCs w:val="24"/>
        </w:rPr>
        <w:t>TUBERÍA Y ACCESORIOS DE PVC DOBLE PARED ESTRUCTURADA NORMA INEN 2059 S5 D=160MM</w:t>
      </w:r>
    </w:p>
    <w:p w:rsidR="009C444F" w:rsidRDefault="009C444F" w:rsidP="009C444F">
      <w:pPr>
        <w:autoSpaceDE w:val="0"/>
        <w:autoSpaceDN w:val="0"/>
        <w:adjustRightInd w:val="0"/>
        <w:ind w:right="-1"/>
        <w:jc w:val="both"/>
        <w:rPr>
          <w:rFonts w:ascii="Arial" w:hAnsi="Arial" w:cs="Arial"/>
          <w:b/>
          <w:sz w:val="24"/>
          <w:szCs w:val="24"/>
        </w:rPr>
      </w:pPr>
      <w:r w:rsidRPr="00825987">
        <w:rPr>
          <w:rFonts w:ascii="Arial" w:hAnsi="Arial" w:cs="Arial"/>
          <w:b/>
          <w:sz w:val="24"/>
          <w:szCs w:val="24"/>
        </w:rPr>
        <w:t xml:space="preserve">CODIGO: </w:t>
      </w:r>
      <w:r w:rsidRPr="009C444F">
        <w:rPr>
          <w:rFonts w:ascii="Arial" w:hAnsi="Arial" w:cs="Arial"/>
          <w:b/>
          <w:sz w:val="24"/>
          <w:szCs w:val="24"/>
        </w:rPr>
        <w:t>516560</w:t>
      </w:r>
      <w:r w:rsidRPr="00825987">
        <w:rPr>
          <w:rFonts w:ascii="Arial" w:hAnsi="Arial" w:cs="Arial"/>
          <w:b/>
          <w:sz w:val="24"/>
          <w:szCs w:val="24"/>
        </w:rPr>
        <w:tab/>
      </w:r>
      <w:r>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9C444F">
        <w:rPr>
          <w:rFonts w:ascii="Arial" w:hAnsi="Arial" w:cs="Arial"/>
          <w:b/>
          <w:sz w:val="24"/>
          <w:szCs w:val="24"/>
        </w:rPr>
        <w:t>TUBERÍA Y ACCESORIOS DE PVC DOBLE PARED ESTRUCTURADA NORMA INEN 2059 S5 D=110MM</w:t>
      </w:r>
    </w:p>
    <w:p w:rsidR="009C444F" w:rsidRDefault="009C444F" w:rsidP="009C444F">
      <w:pPr>
        <w:autoSpaceDE w:val="0"/>
        <w:autoSpaceDN w:val="0"/>
        <w:adjustRightInd w:val="0"/>
        <w:ind w:right="-1"/>
        <w:jc w:val="both"/>
        <w:rPr>
          <w:rFonts w:ascii="Arial" w:hAnsi="Arial" w:cs="Arial"/>
          <w:b/>
          <w:sz w:val="24"/>
          <w:szCs w:val="24"/>
        </w:rPr>
      </w:pPr>
    </w:p>
    <w:p w:rsidR="009C444F" w:rsidRPr="006E14E9" w:rsidRDefault="009C444F" w:rsidP="009C444F">
      <w:pPr>
        <w:autoSpaceDE w:val="0"/>
        <w:autoSpaceDN w:val="0"/>
        <w:adjustRightInd w:val="0"/>
        <w:ind w:right="-1"/>
        <w:jc w:val="both"/>
        <w:rPr>
          <w:rFonts w:ascii="Arial" w:hAnsi="Arial" w:cs="Arial"/>
          <w:b/>
          <w:sz w:val="24"/>
          <w:szCs w:val="24"/>
        </w:rPr>
      </w:pPr>
      <w:r w:rsidRPr="006E14E9">
        <w:rPr>
          <w:rFonts w:ascii="Arial" w:hAnsi="Arial" w:cs="Arial"/>
          <w:b/>
          <w:sz w:val="24"/>
          <w:szCs w:val="24"/>
        </w:rPr>
        <w:t>DESCRIPCION.-</w:t>
      </w:r>
    </w:p>
    <w:p w:rsidR="009C444F" w:rsidRPr="006E14E9" w:rsidRDefault="009C444F" w:rsidP="009C444F">
      <w:pPr>
        <w:autoSpaceDE w:val="0"/>
        <w:autoSpaceDN w:val="0"/>
        <w:adjustRightInd w:val="0"/>
        <w:ind w:right="-1"/>
        <w:jc w:val="both"/>
        <w:rPr>
          <w:rFonts w:ascii="Arial" w:hAnsi="Arial" w:cs="Arial"/>
          <w:color w:val="010101"/>
          <w:sz w:val="24"/>
          <w:szCs w:val="24"/>
        </w:rPr>
      </w:pPr>
      <w:r w:rsidRPr="006E14E9">
        <w:rPr>
          <w:rFonts w:ascii="Arial" w:hAnsi="Arial" w:cs="Arial"/>
          <w:sz w:val="24"/>
          <w:szCs w:val="24"/>
        </w:rPr>
        <w:t>Tubería para sistema de alcantarillado tipo estructural, con superficie interior lisa y exterior corrugada, formada por múltiples anillos de refuerzos, que mejora la calidad de resistencia de las tuberías tradicionales.</w:t>
      </w:r>
      <w:r w:rsidRPr="006E14E9">
        <w:rPr>
          <w:rFonts w:ascii="Arial" w:hAnsi="Arial" w:cs="Arial"/>
          <w:color w:val="010101"/>
          <w:sz w:val="24"/>
          <w:szCs w:val="24"/>
        </w:rPr>
        <w:t xml:space="preserve"> Para los colectores de diámetros mayores o iguales a 160 mm y menores o iguales a 200mm se utilizarán tuberías y accesorios de PVC Pared Estructurada NOVAFORT. Las tuberías, accesorios, materia prima, juntas y cauchos cumplirán con la Norma NTC 3721 </w:t>
      </w:r>
      <w:r w:rsidRPr="006E14E9">
        <w:rPr>
          <w:rFonts w:ascii="Arial" w:hAnsi="Arial" w:cs="Arial"/>
          <w:color w:val="010101"/>
          <w:sz w:val="24"/>
          <w:szCs w:val="24"/>
        </w:rPr>
        <w:lastRenderedPageBreak/>
        <w:t>para Métodos de Ensayo y la Norma NTC 3722 para Especificaciones, que tienen como antecedentes las Normas ISO CD 9971-1 y 9971-2.</w:t>
      </w:r>
    </w:p>
    <w:p w:rsidR="009C444F" w:rsidRPr="006E14E9" w:rsidRDefault="009C444F" w:rsidP="009C444F">
      <w:pPr>
        <w:autoSpaceDE w:val="0"/>
        <w:autoSpaceDN w:val="0"/>
        <w:adjustRightInd w:val="0"/>
        <w:ind w:right="-1"/>
        <w:jc w:val="both"/>
        <w:rPr>
          <w:rFonts w:ascii="Arial" w:hAnsi="Arial" w:cs="Arial"/>
          <w:b/>
          <w:bCs/>
          <w:sz w:val="24"/>
          <w:szCs w:val="24"/>
        </w:rPr>
      </w:pPr>
    </w:p>
    <w:p w:rsidR="009C444F" w:rsidRPr="006E14E9" w:rsidRDefault="009C444F" w:rsidP="009C444F">
      <w:pPr>
        <w:autoSpaceDE w:val="0"/>
        <w:autoSpaceDN w:val="0"/>
        <w:adjustRightInd w:val="0"/>
        <w:ind w:right="-1"/>
        <w:jc w:val="both"/>
        <w:rPr>
          <w:rFonts w:ascii="Arial" w:hAnsi="Arial" w:cs="Arial"/>
          <w:color w:val="010101"/>
          <w:sz w:val="24"/>
          <w:szCs w:val="24"/>
        </w:rPr>
      </w:pPr>
      <w:r w:rsidRPr="006E14E9">
        <w:rPr>
          <w:rFonts w:ascii="Arial" w:hAnsi="Arial" w:cs="Arial"/>
          <w:b/>
          <w:bCs/>
          <w:sz w:val="24"/>
          <w:szCs w:val="24"/>
        </w:rPr>
        <w:t>PROCEDIMIENTO.-</w:t>
      </w:r>
      <w:r w:rsidRPr="006E14E9">
        <w:rPr>
          <w:rFonts w:ascii="Arial" w:hAnsi="Arial" w:cs="Arial"/>
          <w:color w:val="010101"/>
          <w:sz w:val="24"/>
          <w:szCs w:val="24"/>
        </w:rPr>
        <w:t xml:space="preserve"> </w:t>
      </w:r>
    </w:p>
    <w:p w:rsidR="009C444F" w:rsidRPr="006E14E9" w:rsidRDefault="009C444F" w:rsidP="009C444F">
      <w:pPr>
        <w:autoSpaceDE w:val="0"/>
        <w:autoSpaceDN w:val="0"/>
        <w:adjustRightInd w:val="0"/>
        <w:ind w:right="-1"/>
        <w:jc w:val="both"/>
        <w:rPr>
          <w:rFonts w:ascii="Arial" w:hAnsi="Arial" w:cs="Arial"/>
          <w:color w:val="010101"/>
          <w:sz w:val="24"/>
          <w:szCs w:val="24"/>
        </w:rPr>
      </w:pPr>
      <w:r w:rsidRPr="006E14E9">
        <w:rPr>
          <w:rFonts w:ascii="Arial" w:hAnsi="Arial" w:cs="Arial"/>
          <w:color w:val="010101"/>
          <w:sz w:val="24"/>
          <w:szCs w:val="24"/>
        </w:rPr>
        <w:t>Para las uniones entre tubo y tubo o tubo y accesorio, se deberá seguirse el procedimiento que se describe a continuación.</w:t>
      </w:r>
    </w:p>
    <w:p w:rsidR="009C444F" w:rsidRPr="006E14E9" w:rsidRDefault="009C444F" w:rsidP="009C444F">
      <w:pPr>
        <w:numPr>
          <w:ilvl w:val="0"/>
          <w:numId w:val="31"/>
        </w:numPr>
        <w:autoSpaceDE w:val="0"/>
        <w:autoSpaceDN w:val="0"/>
        <w:adjustRightInd w:val="0"/>
        <w:spacing w:after="0"/>
        <w:ind w:right="-1"/>
        <w:jc w:val="both"/>
        <w:rPr>
          <w:rFonts w:ascii="Arial" w:hAnsi="Arial" w:cs="Arial"/>
          <w:color w:val="010101"/>
          <w:sz w:val="24"/>
          <w:szCs w:val="24"/>
        </w:rPr>
      </w:pPr>
      <w:r w:rsidRPr="006E14E9">
        <w:rPr>
          <w:rFonts w:ascii="Arial" w:hAnsi="Arial" w:cs="Arial"/>
          <w:color w:val="010101"/>
          <w:sz w:val="24"/>
          <w:szCs w:val="24"/>
        </w:rPr>
        <w:t>Limpiar tanto los espigos como las campanas que se dispongan a unir, teniendo cuidado de no dejar lodo o arena en los mismos.</w:t>
      </w:r>
    </w:p>
    <w:p w:rsidR="009C444F" w:rsidRPr="006E14E9" w:rsidRDefault="009C444F" w:rsidP="009C444F">
      <w:pPr>
        <w:numPr>
          <w:ilvl w:val="0"/>
          <w:numId w:val="31"/>
        </w:numPr>
        <w:autoSpaceDE w:val="0"/>
        <w:autoSpaceDN w:val="0"/>
        <w:adjustRightInd w:val="0"/>
        <w:spacing w:after="0"/>
        <w:ind w:right="-1"/>
        <w:jc w:val="both"/>
        <w:rPr>
          <w:rFonts w:ascii="Arial" w:hAnsi="Arial" w:cs="Arial"/>
          <w:color w:val="010101"/>
          <w:sz w:val="24"/>
          <w:szCs w:val="24"/>
        </w:rPr>
      </w:pPr>
      <w:r w:rsidRPr="006E14E9">
        <w:rPr>
          <w:rFonts w:ascii="Arial" w:hAnsi="Arial" w:cs="Arial"/>
          <w:color w:val="010101"/>
          <w:sz w:val="24"/>
          <w:szCs w:val="24"/>
        </w:rPr>
        <w:t>Debe asegurarse que los tres primeros valles completos del espigo estén limpios. Coloque el caucho en dos valles consecutivos del extremo del tubo y en correspondencia con la parte lisa de la campana.</w:t>
      </w:r>
    </w:p>
    <w:p w:rsidR="009C444F" w:rsidRPr="006E14E9" w:rsidRDefault="009C444F" w:rsidP="009C444F">
      <w:pPr>
        <w:numPr>
          <w:ilvl w:val="0"/>
          <w:numId w:val="31"/>
        </w:numPr>
        <w:autoSpaceDE w:val="0"/>
        <w:autoSpaceDN w:val="0"/>
        <w:adjustRightInd w:val="0"/>
        <w:spacing w:after="0"/>
        <w:ind w:right="-1"/>
        <w:jc w:val="both"/>
        <w:rPr>
          <w:rFonts w:ascii="Arial" w:hAnsi="Arial" w:cs="Arial"/>
          <w:color w:val="010101"/>
          <w:sz w:val="24"/>
          <w:szCs w:val="24"/>
        </w:rPr>
      </w:pPr>
      <w:r w:rsidRPr="006E14E9">
        <w:rPr>
          <w:rFonts w:ascii="Arial" w:hAnsi="Arial" w:cs="Arial"/>
          <w:color w:val="010101"/>
          <w:sz w:val="24"/>
          <w:szCs w:val="24"/>
        </w:rPr>
        <w:t>Colocar el caucho en el tubo, asegurándose que quede firmemente asentado.</w:t>
      </w:r>
    </w:p>
    <w:p w:rsidR="009C444F" w:rsidRPr="006E14E9" w:rsidRDefault="009C444F" w:rsidP="009C444F">
      <w:pPr>
        <w:numPr>
          <w:ilvl w:val="0"/>
          <w:numId w:val="31"/>
        </w:numPr>
        <w:autoSpaceDE w:val="0"/>
        <w:autoSpaceDN w:val="0"/>
        <w:adjustRightInd w:val="0"/>
        <w:spacing w:after="0"/>
        <w:ind w:right="-1"/>
        <w:jc w:val="both"/>
        <w:rPr>
          <w:rFonts w:ascii="Arial" w:hAnsi="Arial" w:cs="Arial"/>
          <w:color w:val="010101"/>
          <w:sz w:val="24"/>
          <w:szCs w:val="24"/>
        </w:rPr>
      </w:pPr>
      <w:r w:rsidRPr="006E14E9">
        <w:rPr>
          <w:rFonts w:ascii="Arial" w:hAnsi="Arial" w:cs="Arial"/>
          <w:color w:val="010101"/>
          <w:sz w:val="24"/>
          <w:szCs w:val="24"/>
        </w:rPr>
        <w:t>Aplicar lubricante generosamente en la campana y sobre el lomo del caucho únicamente, utilizando una brocha, esponja o trapo.</w:t>
      </w:r>
    </w:p>
    <w:p w:rsidR="009C444F" w:rsidRPr="006E14E9" w:rsidRDefault="009C444F" w:rsidP="009C444F">
      <w:pPr>
        <w:numPr>
          <w:ilvl w:val="0"/>
          <w:numId w:val="31"/>
        </w:numPr>
        <w:autoSpaceDE w:val="0"/>
        <w:autoSpaceDN w:val="0"/>
        <w:adjustRightInd w:val="0"/>
        <w:spacing w:after="0"/>
        <w:ind w:right="-1"/>
        <w:jc w:val="both"/>
        <w:rPr>
          <w:rFonts w:ascii="Arial" w:hAnsi="Arial" w:cs="Arial"/>
          <w:color w:val="010101"/>
          <w:sz w:val="24"/>
          <w:szCs w:val="24"/>
        </w:rPr>
      </w:pPr>
      <w:r w:rsidRPr="006E14E9">
        <w:rPr>
          <w:rFonts w:ascii="Arial" w:hAnsi="Arial" w:cs="Arial"/>
          <w:color w:val="010101"/>
          <w:sz w:val="24"/>
          <w:szCs w:val="24"/>
        </w:rPr>
        <w:t xml:space="preserve">Se deberá alinear la unión, luego introducir el espigo en la campana y empujar. En el caso de diámetros grandes se recomienda usar un bloque de madera y una barra para la instalación, asegurándose que el bloque proteja al tubo de la barra. </w:t>
      </w:r>
    </w:p>
    <w:p w:rsidR="009C444F" w:rsidRPr="006E14E9" w:rsidRDefault="009C444F" w:rsidP="009C444F">
      <w:pPr>
        <w:numPr>
          <w:ilvl w:val="0"/>
          <w:numId w:val="31"/>
        </w:numPr>
        <w:autoSpaceDE w:val="0"/>
        <w:autoSpaceDN w:val="0"/>
        <w:adjustRightInd w:val="0"/>
        <w:spacing w:after="0"/>
        <w:ind w:right="-1"/>
        <w:jc w:val="both"/>
        <w:rPr>
          <w:rFonts w:ascii="Arial" w:hAnsi="Arial" w:cs="Arial"/>
          <w:color w:val="010101"/>
          <w:sz w:val="24"/>
          <w:szCs w:val="24"/>
        </w:rPr>
      </w:pPr>
      <w:r w:rsidRPr="006E14E9">
        <w:rPr>
          <w:rFonts w:ascii="Arial" w:hAnsi="Arial" w:cs="Arial"/>
          <w:color w:val="010101"/>
          <w:sz w:val="24"/>
          <w:szCs w:val="24"/>
        </w:rPr>
        <w:t>Es necesario que en el proceso no se introduzcan partículas de material del relleno en la campana para evitar fugas.</w:t>
      </w:r>
    </w:p>
    <w:p w:rsidR="009C444F" w:rsidRPr="006E14E9" w:rsidRDefault="009C444F" w:rsidP="009C444F">
      <w:pPr>
        <w:numPr>
          <w:ilvl w:val="0"/>
          <w:numId w:val="31"/>
        </w:numPr>
        <w:autoSpaceDE w:val="0"/>
        <w:autoSpaceDN w:val="0"/>
        <w:adjustRightInd w:val="0"/>
        <w:spacing w:after="0"/>
        <w:ind w:right="-1"/>
        <w:jc w:val="both"/>
        <w:rPr>
          <w:rFonts w:ascii="Arial" w:hAnsi="Arial" w:cs="Arial"/>
          <w:color w:val="010101"/>
          <w:sz w:val="24"/>
          <w:szCs w:val="24"/>
        </w:rPr>
      </w:pPr>
      <w:r w:rsidRPr="006E14E9">
        <w:rPr>
          <w:rFonts w:ascii="Arial" w:hAnsi="Arial" w:cs="Arial"/>
          <w:color w:val="010101"/>
          <w:sz w:val="24"/>
          <w:szCs w:val="24"/>
        </w:rPr>
        <w:t>Se recomienda no flejar el espigo en la campana en sentido horizontal o vertical. El espigo del tubo a instalar y la campana del que lo recibe se deben mantener alineados para facilitar su acoplamiento.</w:t>
      </w:r>
    </w:p>
    <w:p w:rsidR="009C444F" w:rsidRPr="006E14E9" w:rsidRDefault="009C444F" w:rsidP="009C444F">
      <w:pPr>
        <w:widowControl w:val="0"/>
        <w:tabs>
          <w:tab w:val="left" w:pos="-720"/>
          <w:tab w:val="left" w:pos="851"/>
        </w:tabs>
        <w:suppressAutoHyphens/>
        <w:ind w:left="1418" w:right="-1" w:firstLine="22"/>
        <w:jc w:val="both"/>
        <w:rPr>
          <w:rFonts w:ascii="Arial" w:hAnsi="Arial" w:cs="Arial"/>
          <w:iCs/>
          <w:sz w:val="24"/>
          <w:szCs w:val="24"/>
        </w:rPr>
      </w:pPr>
    </w:p>
    <w:p w:rsidR="009C444F" w:rsidRPr="006E14E9" w:rsidRDefault="009C444F" w:rsidP="009C444F">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ind w:right="-1"/>
        <w:jc w:val="both"/>
        <w:rPr>
          <w:rFonts w:ascii="Arial" w:hAnsi="Arial" w:cs="Arial"/>
          <w:b/>
          <w:bCs/>
          <w:sz w:val="24"/>
          <w:szCs w:val="24"/>
          <w:lang w:val="es-ES"/>
        </w:rPr>
      </w:pPr>
      <w:r w:rsidRPr="006E14E9">
        <w:rPr>
          <w:rFonts w:ascii="Arial" w:hAnsi="Arial" w:cs="Arial"/>
          <w:b/>
          <w:bCs/>
          <w:sz w:val="24"/>
          <w:szCs w:val="24"/>
          <w:lang w:val="es-ES"/>
        </w:rPr>
        <w:t>MEDICIÓN Y PAGO.-</w:t>
      </w:r>
    </w:p>
    <w:p w:rsidR="009C444F" w:rsidRPr="006E14E9" w:rsidRDefault="009C444F" w:rsidP="009C444F">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ind w:right="-1"/>
        <w:jc w:val="both"/>
        <w:rPr>
          <w:rFonts w:ascii="Arial" w:hAnsi="Arial" w:cs="Arial"/>
          <w:sz w:val="24"/>
          <w:szCs w:val="24"/>
          <w:lang w:val="es-ES"/>
        </w:rPr>
      </w:pPr>
      <w:r w:rsidRPr="006E14E9">
        <w:rPr>
          <w:rFonts w:ascii="Arial" w:hAnsi="Arial" w:cs="Arial"/>
          <w:sz w:val="24"/>
          <w:szCs w:val="24"/>
          <w:lang w:val="es-ES"/>
        </w:rPr>
        <w:t>La unidad de medida para fines de control y liquidación para los colectores de AA.SS. será en metros lineales  y se calculará en base al desarrollo lineal del tendido para cada diámetro en horizontal.</w:t>
      </w:r>
    </w:p>
    <w:p w:rsidR="009C444F" w:rsidRPr="006E14E9" w:rsidRDefault="009C444F" w:rsidP="009C444F">
      <w:pPr>
        <w:widowControl w:val="0"/>
        <w:autoSpaceDE w:val="0"/>
        <w:autoSpaceDN w:val="0"/>
        <w:adjustRightInd w:val="0"/>
        <w:ind w:right="-1"/>
        <w:jc w:val="both"/>
        <w:rPr>
          <w:rFonts w:ascii="Arial" w:hAnsi="Arial" w:cs="Arial"/>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9C444F" w:rsidRPr="00825987" w:rsidRDefault="009C444F" w:rsidP="009C444F">
      <w:pPr>
        <w:rPr>
          <w:rFonts w:ascii="Arial" w:hAnsi="Arial" w:cs="Arial"/>
          <w:bCs/>
          <w:sz w:val="24"/>
          <w:szCs w:val="24"/>
        </w:rPr>
      </w:pPr>
    </w:p>
    <w:p w:rsidR="009C444F" w:rsidRPr="00825987" w:rsidRDefault="009C444F" w:rsidP="009C444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METRO </w:t>
      </w:r>
      <w:r>
        <w:rPr>
          <w:rFonts w:ascii="Arial" w:hAnsi="Arial" w:cs="Arial"/>
          <w:sz w:val="24"/>
          <w:szCs w:val="24"/>
        </w:rPr>
        <w:t>(M</w:t>
      </w:r>
      <w:r w:rsidRPr="00825987">
        <w:rPr>
          <w:rFonts w:ascii="Arial" w:hAnsi="Arial" w:cs="Arial"/>
          <w:sz w:val="24"/>
          <w:szCs w:val="24"/>
        </w:rPr>
        <w:t>).</w:t>
      </w:r>
    </w:p>
    <w:p w:rsidR="009C444F" w:rsidRPr="00825987" w:rsidRDefault="009C444F" w:rsidP="009C444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Pr>
          <w:rFonts w:ascii="Arial" w:hAnsi="Arial" w:cs="Arial"/>
          <w:bCs/>
          <w:sz w:val="24"/>
          <w:szCs w:val="24"/>
        </w:rPr>
        <w:t>TUBERIAS Y ACCESORIOS DE PVC</w:t>
      </w:r>
      <w:r w:rsidRPr="00825987">
        <w:rPr>
          <w:rFonts w:ascii="Arial" w:hAnsi="Arial" w:cs="Arial"/>
          <w:bCs/>
          <w:sz w:val="24"/>
          <w:szCs w:val="24"/>
        </w:rPr>
        <w:t>.</w:t>
      </w:r>
    </w:p>
    <w:p w:rsidR="009C444F" w:rsidRPr="00825987" w:rsidRDefault="009C444F" w:rsidP="009C444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EQUIPO MÍNIMO</w:t>
      </w:r>
      <w:r>
        <w:rPr>
          <w:rFonts w:ascii="Arial" w:hAnsi="Arial" w:cs="Arial"/>
          <w:sz w:val="24"/>
          <w:szCs w:val="24"/>
        </w:rPr>
        <w:t>: HERRAMIENTA MENOR</w:t>
      </w:r>
      <w:r w:rsidRPr="00825987">
        <w:rPr>
          <w:rFonts w:ascii="Arial" w:hAnsi="Arial" w:cs="Arial"/>
          <w:sz w:val="24"/>
          <w:szCs w:val="24"/>
        </w:rPr>
        <w:t>.</w:t>
      </w:r>
    </w:p>
    <w:p w:rsidR="009C444F" w:rsidRDefault="009C444F" w:rsidP="009C444F">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 INSPECTOR DE OBRA.</w:t>
      </w:r>
    </w:p>
    <w:p w:rsidR="009C444F" w:rsidRDefault="009C444F">
      <w:pPr>
        <w:rPr>
          <w:rFonts w:ascii="Arial" w:hAnsi="Arial" w:cs="Arial"/>
          <w:b/>
          <w:sz w:val="24"/>
          <w:szCs w:val="24"/>
        </w:rPr>
      </w:pPr>
    </w:p>
    <w:p w:rsidR="00D6338A" w:rsidRDefault="009C444F" w:rsidP="003315C1">
      <w:pPr>
        <w:rPr>
          <w:rFonts w:ascii="Arial" w:hAnsi="Arial" w:cs="Arial"/>
          <w:b/>
          <w:sz w:val="24"/>
          <w:szCs w:val="24"/>
        </w:rPr>
      </w:pPr>
      <w:r w:rsidRPr="009C444F">
        <w:rPr>
          <w:rFonts w:ascii="Arial" w:hAnsi="Arial" w:cs="Arial"/>
          <w:b/>
          <w:sz w:val="24"/>
          <w:szCs w:val="24"/>
        </w:rPr>
        <w:t>CONSTRUCCION DE POZOS Y CAJAS DE REVISIÓN EN RED EXTERIOR DE AA SS</w:t>
      </w:r>
    </w:p>
    <w:p w:rsidR="009C444F" w:rsidRDefault="009C444F" w:rsidP="003315C1">
      <w:pPr>
        <w:rPr>
          <w:rFonts w:ascii="Arial" w:hAnsi="Arial" w:cs="Arial"/>
          <w:b/>
          <w:sz w:val="24"/>
          <w:szCs w:val="24"/>
        </w:rPr>
      </w:pPr>
    </w:p>
    <w:p w:rsidR="00C8514E" w:rsidRDefault="00C8514E" w:rsidP="003315C1">
      <w:pPr>
        <w:rPr>
          <w:rFonts w:ascii="Arial" w:hAnsi="Arial" w:cs="Arial"/>
          <w:b/>
          <w:sz w:val="24"/>
          <w:szCs w:val="24"/>
        </w:rPr>
      </w:pPr>
      <w:r w:rsidRPr="00825987">
        <w:rPr>
          <w:rFonts w:ascii="Arial" w:hAnsi="Arial" w:cs="Arial"/>
          <w:b/>
          <w:sz w:val="24"/>
          <w:szCs w:val="24"/>
        </w:rPr>
        <w:t xml:space="preserve">CODIGO: </w:t>
      </w:r>
      <w:r w:rsidRPr="00C8514E">
        <w:rPr>
          <w:rFonts w:ascii="Arial" w:hAnsi="Arial" w:cs="Arial"/>
          <w:b/>
          <w:sz w:val="24"/>
          <w:szCs w:val="24"/>
        </w:rPr>
        <w:t>516286</w:t>
      </w:r>
      <w:r w:rsidRPr="00825987">
        <w:rPr>
          <w:rFonts w:ascii="Arial" w:hAnsi="Arial" w:cs="Arial"/>
          <w:b/>
          <w:sz w:val="24"/>
          <w:szCs w:val="24"/>
        </w:rPr>
        <w:tab/>
      </w:r>
      <w:r>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C8514E">
        <w:rPr>
          <w:rFonts w:ascii="Arial" w:hAnsi="Arial" w:cs="Arial"/>
          <w:b/>
          <w:sz w:val="24"/>
          <w:szCs w:val="24"/>
        </w:rPr>
        <w:t xml:space="preserve">CAJA DE REGISTRO DE HºSº 0,60X0,60M INTERIOR </w:t>
      </w:r>
      <w:r w:rsidR="00FB1C33">
        <w:rPr>
          <w:rFonts w:ascii="Arial" w:hAnsi="Arial" w:cs="Arial"/>
          <w:b/>
          <w:sz w:val="24"/>
          <w:szCs w:val="24"/>
        </w:rPr>
        <w:t xml:space="preserve">CON TAPA DE HORMIGÓN CON MARCOS </w:t>
      </w:r>
      <w:r w:rsidRPr="00C8514E">
        <w:rPr>
          <w:rFonts w:ascii="Arial" w:hAnsi="Arial" w:cs="Arial"/>
          <w:b/>
          <w:sz w:val="24"/>
          <w:szCs w:val="24"/>
        </w:rPr>
        <w:t>METÁLICOS</w:t>
      </w:r>
    </w:p>
    <w:p w:rsidR="00C8514E" w:rsidRDefault="00C8514E" w:rsidP="003315C1">
      <w:pPr>
        <w:rPr>
          <w:rFonts w:ascii="Arial" w:hAnsi="Arial" w:cs="Arial"/>
          <w:b/>
          <w:sz w:val="24"/>
          <w:szCs w:val="24"/>
        </w:rPr>
      </w:pP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C8514E" w:rsidRPr="006E14E9" w:rsidRDefault="00C8514E" w:rsidP="00C8514E">
      <w:pPr>
        <w:widowControl w:val="0"/>
        <w:autoSpaceDE w:val="0"/>
        <w:autoSpaceDN w:val="0"/>
        <w:adjustRightInd w:val="0"/>
        <w:jc w:val="both"/>
        <w:rPr>
          <w:rFonts w:ascii="Arial" w:hAnsi="Arial" w:cs="Arial"/>
          <w:sz w:val="24"/>
          <w:szCs w:val="24"/>
        </w:rPr>
      </w:pP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Son todas las actividades que se requieren para la elaboración de cajas de revisión de dimensión de 60x60 cm, con bloques vibro prensados, cemento tipo portland y hierro redondo corrugado.</w:t>
      </w:r>
    </w:p>
    <w:p w:rsidR="00C8514E" w:rsidRPr="006E14E9" w:rsidRDefault="00C8514E" w:rsidP="00C8514E">
      <w:pPr>
        <w:widowControl w:val="0"/>
        <w:autoSpaceDE w:val="0"/>
        <w:autoSpaceDN w:val="0"/>
        <w:adjustRightInd w:val="0"/>
        <w:jc w:val="both"/>
        <w:rPr>
          <w:rFonts w:ascii="Arial" w:hAnsi="Arial" w:cs="Arial"/>
          <w:sz w:val="24"/>
          <w:szCs w:val="24"/>
        </w:rPr>
      </w:pP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será la construcción   de cajas de revisión con tapa de hormigón y con el diseño   y ubicación que se indique en planos del proyecto, detalles constructivos y según indicaciones del A/I Fiscalizador.</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 empezar con la excavación de tierra en los sitios que se vayan a construir las cajas de revisión.</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usarán bloques de 10 cm, de acuerdo a lo especificado en los planos de detalle.</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levantará la  mampostería a  línea  y  aplomada, con  hiladas  cuidadosamente espaciadas, trabada y niveladas.</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colocarán las hiladas siguientes, de modo que las juntas de una hilada no coincidan con la inferior. El mortero para las juntas, ha de ser fluido y aplicado con tal densidad, que pueda ser expulsado de las juntas cuando las unidades se coloquen. En las esquinas e intersecciones de paredes las hiladas se entrelazarán. Las hiladas se harán de forma tal que no se use bloque alguno </w:t>
      </w:r>
      <w:r w:rsidRPr="006E14E9">
        <w:rPr>
          <w:rFonts w:ascii="Arial" w:hAnsi="Arial" w:cs="Arial"/>
          <w:sz w:val="24"/>
          <w:szCs w:val="24"/>
        </w:rPr>
        <w:lastRenderedPageBreak/>
        <w:t>menor de ½  unidad en los remates y esquinas.</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enlucir la parte interior de la caja de revisión con mortero de cemento-arena (1:2) con llana de madera, las esquinas y los ángulos serán redondeados.</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Luego se procederá a bruñir con cemento puro las paredes de la caja de revisión.</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Se fundirá con una capa de hormigón f`c = 140kg/cm2 (replantillo) en la parte inferior de la caja de revisión con las caídas adecuadas hacia la tubería de desagüe.</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También se construirá la tapa de hormigón armado de 10 cm de espesor y con las medidas que se indiquen en los planos; el hormigón debe ser f`c = 180 kg/cm2 y con una argolla de hierro en la mitad de la tapa para su manipuleo.</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 la caja de revisión, verificando el cumplimiento de su correcta construcción, su buen funcionamiento y las condiciones en las que se concluye y entrega el rubro.</w:t>
      </w:r>
    </w:p>
    <w:p w:rsidR="00C8514E" w:rsidRPr="006E14E9" w:rsidRDefault="00C8514E" w:rsidP="00C8514E">
      <w:pPr>
        <w:widowControl w:val="0"/>
        <w:autoSpaceDE w:val="0"/>
        <w:autoSpaceDN w:val="0"/>
        <w:adjustRightInd w:val="0"/>
        <w:jc w:val="both"/>
        <w:rPr>
          <w:rFonts w:ascii="Arial" w:hAnsi="Arial" w:cs="Arial"/>
          <w:sz w:val="24"/>
          <w:szCs w:val="24"/>
        </w:rPr>
      </w:pP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en obra según planos del proyecto o indicaciones de la Fiscalización. Su pago será por unidad (u).</w:t>
      </w:r>
    </w:p>
    <w:p w:rsidR="00C8514E" w:rsidRDefault="00C8514E" w:rsidP="00C8514E">
      <w:pPr>
        <w:widowControl w:val="0"/>
        <w:autoSpaceDE w:val="0"/>
        <w:autoSpaceDN w:val="0"/>
        <w:adjustRightInd w:val="0"/>
        <w:jc w:val="both"/>
        <w:rPr>
          <w:rFonts w:ascii="Arial" w:hAnsi="Arial" w:cs="Arial"/>
          <w:b/>
          <w:bCs/>
          <w:sz w:val="24"/>
          <w:szCs w:val="24"/>
        </w:rPr>
      </w:pP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6E14E9">
        <w:rPr>
          <w:rFonts w:ascii="Arial" w:hAnsi="Arial" w:cs="Arial"/>
          <w:sz w:val="24"/>
          <w:szCs w:val="24"/>
        </w:rPr>
        <w:t>BLOQUE VIBRO-PRENSADO DE 10 CM, CEMENTO TIPO PORTLAND, HIERRO CORRUGADO REDONDO,  ARENA  FINA,  AGUA  POTABLE;  QUE  CUMPLIRÁN  CON  LAS  ESPECIFICACIONES  TÉCNICAS  DE MATERIALES.</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w:t>
      </w:r>
    </w:p>
    <w:p w:rsidR="00C8514E" w:rsidRPr="006E14E9" w:rsidRDefault="00C8514E" w:rsidP="00C8514E">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C8514E" w:rsidRPr="006E14E9" w:rsidRDefault="00C8514E" w:rsidP="00C8514E">
      <w:pPr>
        <w:widowControl w:val="0"/>
        <w:autoSpaceDE w:val="0"/>
        <w:autoSpaceDN w:val="0"/>
        <w:adjustRightInd w:val="0"/>
        <w:jc w:val="both"/>
        <w:rPr>
          <w:rFonts w:ascii="Arial" w:hAnsi="Arial" w:cs="Arial"/>
          <w:sz w:val="24"/>
          <w:szCs w:val="24"/>
        </w:rPr>
      </w:pPr>
    </w:p>
    <w:p w:rsidR="00FB1C33" w:rsidRDefault="00FB1C33">
      <w:pPr>
        <w:rPr>
          <w:rFonts w:ascii="Arial" w:hAnsi="Arial" w:cs="Arial"/>
          <w:b/>
          <w:sz w:val="24"/>
          <w:szCs w:val="24"/>
        </w:rPr>
      </w:pPr>
    </w:p>
    <w:p w:rsidR="00FB1C33" w:rsidRPr="00825987" w:rsidRDefault="00FB1C33" w:rsidP="00FB1C3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515777</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EXCAVACIÓN MANUAL EN MATERIAL SIN CLASIFICAR.</w:t>
      </w:r>
    </w:p>
    <w:p w:rsidR="00FB1C33" w:rsidRDefault="00FB1C33" w:rsidP="00FB1C33">
      <w:pPr>
        <w:widowControl w:val="0"/>
        <w:tabs>
          <w:tab w:val="left" w:pos="3000"/>
        </w:tabs>
        <w:autoSpaceDE w:val="0"/>
        <w:autoSpaceDN w:val="0"/>
        <w:adjustRightInd w:val="0"/>
        <w:jc w:val="both"/>
        <w:rPr>
          <w:rFonts w:ascii="Arial" w:hAnsi="Arial" w:cs="Arial"/>
          <w:b/>
          <w:bCs/>
          <w:sz w:val="24"/>
          <w:szCs w:val="24"/>
        </w:rPr>
      </w:pPr>
    </w:p>
    <w:p w:rsidR="00FB1C33" w:rsidRPr="00A950DF" w:rsidRDefault="00FB1C33" w:rsidP="00FB1C3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B1C33" w:rsidRPr="00552270" w:rsidRDefault="00FB1C33" w:rsidP="00FB1C33">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FB1C33" w:rsidRPr="00552270" w:rsidRDefault="00FB1C33" w:rsidP="00FB1C33">
      <w:pPr>
        <w:widowControl w:val="0"/>
        <w:autoSpaceDE w:val="0"/>
        <w:autoSpaceDN w:val="0"/>
        <w:adjustRightInd w:val="0"/>
        <w:jc w:val="both"/>
        <w:rPr>
          <w:rFonts w:ascii="Arial" w:hAnsi="Arial" w:cs="Arial"/>
          <w:sz w:val="24"/>
          <w:szCs w:val="24"/>
        </w:rPr>
      </w:pPr>
    </w:p>
    <w:p w:rsidR="00FB1C33" w:rsidRPr="00552270" w:rsidRDefault="00FB1C33" w:rsidP="00FB1C33">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FB1C33" w:rsidRPr="00552270" w:rsidRDefault="00FB1C33" w:rsidP="00FB1C33">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FB1C33" w:rsidRPr="00552270" w:rsidRDefault="00FB1C33" w:rsidP="00FB1C33">
      <w:pPr>
        <w:widowControl w:val="0"/>
        <w:autoSpaceDE w:val="0"/>
        <w:autoSpaceDN w:val="0"/>
        <w:adjustRightInd w:val="0"/>
        <w:jc w:val="both"/>
        <w:rPr>
          <w:rFonts w:ascii="Arial" w:hAnsi="Arial" w:cs="Arial"/>
          <w:sz w:val="24"/>
          <w:szCs w:val="24"/>
        </w:rPr>
      </w:pPr>
    </w:p>
    <w:p w:rsidR="00FB1C33" w:rsidRPr="00552270" w:rsidRDefault="00FB1C33" w:rsidP="00FB1C33">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FB1C33" w:rsidRPr="00552270" w:rsidRDefault="00FB1C33" w:rsidP="00FB1C33">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FB1C33" w:rsidRPr="00552270" w:rsidRDefault="00FB1C33" w:rsidP="00FB1C33">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FB1C33" w:rsidRDefault="00FB1C33" w:rsidP="00FB1C33">
      <w:pPr>
        <w:widowControl w:val="0"/>
        <w:autoSpaceDE w:val="0"/>
        <w:autoSpaceDN w:val="0"/>
        <w:adjustRightInd w:val="0"/>
        <w:jc w:val="both"/>
        <w:rPr>
          <w:rFonts w:ascii="Arial" w:hAnsi="Arial" w:cs="Arial"/>
          <w:b/>
          <w:bCs/>
          <w:sz w:val="24"/>
          <w:szCs w:val="24"/>
        </w:rPr>
      </w:pPr>
    </w:p>
    <w:p w:rsidR="00FB1C33" w:rsidRPr="00825987" w:rsidRDefault="00FB1C33"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FB1C33" w:rsidRPr="00825987" w:rsidRDefault="00FB1C33"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FB1C33" w:rsidRPr="00825987" w:rsidRDefault="00FB1C33"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FB1C33" w:rsidRPr="00825987" w:rsidRDefault="00FB1C33" w:rsidP="00FB1C33">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FB1C33" w:rsidRDefault="00FB1C33">
      <w:pPr>
        <w:rPr>
          <w:rFonts w:ascii="Arial" w:hAnsi="Arial" w:cs="Arial"/>
          <w:b/>
          <w:sz w:val="24"/>
          <w:szCs w:val="24"/>
        </w:rPr>
      </w:pPr>
    </w:p>
    <w:p w:rsidR="00FB1C33" w:rsidRDefault="00FB1C33" w:rsidP="00FB1C33">
      <w:pPr>
        <w:widowControl w:val="0"/>
        <w:tabs>
          <w:tab w:val="left" w:pos="3000"/>
        </w:tabs>
        <w:autoSpaceDE w:val="0"/>
        <w:autoSpaceDN w:val="0"/>
        <w:adjustRightInd w:val="0"/>
        <w:jc w:val="both"/>
        <w:rPr>
          <w:rFonts w:ascii="Arial" w:hAnsi="Arial" w:cs="Arial"/>
          <w:b/>
          <w:bCs/>
          <w:sz w:val="24"/>
        </w:rPr>
      </w:pPr>
      <w:r w:rsidRPr="00825987">
        <w:rPr>
          <w:rFonts w:ascii="Arial" w:hAnsi="Arial" w:cs="Arial"/>
          <w:b/>
          <w:sz w:val="24"/>
          <w:szCs w:val="24"/>
        </w:rPr>
        <w:t>CODIGO:</w:t>
      </w:r>
      <w:r w:rsidRPr="00556D94">
        <w:t xml:space="preserve"> </w:t>
      </w:r>
      <w:r w:rsidRPr="00FB1C33">
        <w:rPr>
          <w:rFonts w:ascii="Arial" w:hAnsi="Arial" w:cs="Arial"/>
          <w:b/>
          <w:sz w:val="24"/>
          <w:szCs w:val="24"/>
        </w:rPr>
        <w:t>516518</w:t>
      </w:r>
      <w:r w:rsidRPr="00825987">
        <w:rPr>
          <w:rFonts w:ascii="Arial" w:hAnsi="Arial" w:cs="Arial"/>
          <w:b/>
          <w:sz w:val="24"/>
          <w:szCs w:val="24"/>
        </w:rPr>
        <w:tab/>
        <w:t xml:space="preserve">RUBRO: </w:t>
      </w:r>
      <w:r w:rsidRPr="00FB1C33">
        <w:rPr>
          <w:rFonts w:ascii="Arial" w:hAnsi="Arial" w:cs="Arial"/>
          <w:b/>
          <w:sz w:val="24"/>
          <w:szCs w:val="24"/>
        </w:rPr>
        <w:t>SUMINISTRO Y COLOCACIÓN DE GEOTEXTIL NT2000</w:t>
      </w:r>
    </w:p>
    <w:p w:rsidR="00FB1C33" w:rsidRDefault="00FB1C33" w:rsidP="00FB1C33">
      <w:pPr>
        <w:widowControl w:val="0"/>
        <w:autoSpaceDE w:val="0"/>
        <w:autoSpaceDN w:val="0"/>
        <w:adjustRightInd w:val="0"/>
        <w:jc w:val="both"/>
        <w:rPr>
          <w:rFonts w:ascii="Arial" w:hAnsi="Arial" w:cs="Arial"/>
          <w:b/>
          <w:bCs/>
          <w:sz w:val="24"/>
          <w:szCs w:val="24"/>
        </w:rPr>
      </w:pPr>
    </w:p>
    <w:p w:rsidR="00FB1C33" w:rsidRDefault="00FB1C33" w:rsidP="00FB1C33">
      <w:pPr>
        <w:widowControl w:val="0"/>
        <w:autoSpaceDE w:val="0"/>
        <w:autoSpaceDN w:val="0"/>
        <w:adjustRightInd w:val="0"/>
        <w:jc w:val="both"/>
        <w:rPr>
          <w:rFonts w:ascii="Arial" w:hAnsi="Arial" w:cs="Arial"/>
          <w:b/>
          <w:bCs/>
          <w:sz w:val="24"/>
          <w:szCs w:val="24"/>
        </w:rPr>
      </w:pPr>
    </w:p>
    <w:p w:rsidR="00FB1C33" w:rsidRPr="006E14E9" w:rsidRDefault="00FB1C33" w:rsidP="00FB1C3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DESCRIPCION.-</w:t>
      </w:r>
    </w:p>
    <w:p w:rsidR="00FB1C33" w:rsidRPr="00131D35" w:rsidRDefault="00FB1C33" w:rsidP="00FB1C33">
      <w:pPr>
        <w:widowControl w:val="0"/>
        <w:autoSpaceDE w:val="0"/>
        <w:autoSpaceDN w:val="0"/>
        <w:adjustRightInd w:val="0"/>
        <w:jc w:val="both"/>
        <w:rPr>
          <w:rFonts w:ascii="Arial" w:hAnsi="Arial" w:cs="Arial"/>
          <w:sz w:val="24"/>
          <w:szCs w:val="24"/>
        </w:rPr>
      </w:pPr>
      <w:r w:rsidRPr="00131D35">
        <w:rPr>
          <w:rFonts w:ascii="Arial" w:hAnsi="Arial" w:cs="Arial"/>
          <w:bCs/>
          <w:sz w:val="24"/>
          <w:szCs w:val="24"/>
        </w:rPr>
        <w:t>Geotextil no tejido compuesto por fibras de polipropileno unidas por agujeteado, con una resistencia a la tracción longitudinal de 16,0 kN/m y una resistencia a la tracción transversal de 16,0 kN/m</w:t>
      </w:r>
      <w:r w:rsidRPr="00131D35">
        <w:rPr>
          <w:rFonts w:ascii="Arial" w:hAnsi="Arial" w:cs="Arial"/>
          <w:sz w:val="24"/>
          <w:szCs w:val="24"/>
        </w:rPr>
        <w:t>, colocado sobre el terreno</w:t>
      </w:r>
    </w:p>
    <w:p w:rsidR="00FB1C33" w:rsidRDefault="00FB1C33" w:rsidP="00FB1C33">
      <w:pPr>
        <w:widowControl w:val="0"/>
        <w:autoSpaceDE w:val="0"/>
        <w:autoSpaceDN w:val="0"/>
        <w:adjustRightInd w:val="0"/>
        <w:jc w:val="both"/>
        <w:rPr>
          <w:rFonts w:ascii="Arial" w:hAnsi="Arial" w:cs="Arial"/>
          <w:b/>
          <w:bCs/>
          <w:sz w:val="24"/>
          <w:szCs w:val="24"/>
        </w:rPr>
      </w:pPr>
    </w:p>
    <w:p w:rsidR="00FB1C33" w:rsidRPr="00131D35" w:rsidRDefault="00FB1C33" w:rsidP="00FB1C33">
      <w:pPr>
        <w:widowControl w:val="0"/>
        <w:autoSpaceDE w:val="0"/>
        <w:autoSpaceDN w:val="0"/>
        <w:adjustRightInd w:val="0"/>
        <w:jc w:val="both"/>
        <w:rPr>
          <w:rFonts w:ascii="Arial" w:hAnsi="Arial" w:cs="Arial"/>
          <w:b/>
          <w:sz w:val="24"/>
          <w:szCs w:val="24"/>
        </w:rPr>
      </w:pPr>
      <w:r w:rsidRPr="00131D35">
        <w:rPr>
          <w:rFonts w:ascii="Arial" w:hAnsi="Arial" w:cs="Arial"/>
          <w:b/>
          <w:bCs/>
          <w:sz w:val="24"/>
          <w:szCs w:val="24"/>
        </w:rPr>
        <w:t>PROCEDIMIENTO.-</w:t>
      </w:r>
    </w:p>
    <w:p w:rsidR="00FB1C33" w:rsidRPr="00131D35" w:rsidRDefault="00FB1C33" w:rsidP="00FB1C33">
      <w:pPr>
        <w:pStyle w:val="NormalWeb"/>
        <w:spacing w:before="0" w:beforeAutospacing="0" w:after="0" w:afterAutospacing="0" w:line="276" w:lineRule="auto"/>
        <w:jc w:val="both"/>
        <w:rPr>
          <w:rFonts w:ascii="Arial" w:hAnsi="Arial" w:cs="Arial"/>
        </w:rPr>
      </w:pPr>
      <w:r w:rsidRPr="00131D35">
        <w:rPr>
          <w:rFonts w:ascii="Arial" w:hAnsi="Arial" w:cs="Arial"/>
        </w:rPr>
        <w:t xml:space="preserve">Se comprobará que las características del material sobre el que se va extender el geotextil se corresponden con las previstas en el Proyecto. La superficie estará limpia, seca y exenta de material deleznable que pueda perforar el geotextil por punzonamiento. </w:t>
      </w:r>
    </w:p>
    <w:p w:rsidR="00FB1C33" w:rsidRPr="00131D35" w:rsidRDefault="00FB1C33" w:rsidP="00FB1C33">
      <w:pPr>
        <w:pStyle w:val="NormalWeb"/>
        <w:spacing w:before="0" w:beforeAutospacing="0" w:after="0" w:afterAutospacing="0" w:line="276" w:lineRule="auto"/>
        <w:jc w:val="both"/>
        <w:rPr>
          <w:rFonts w:ascii="Arial" w:hAnsi="Arial" w:cs="Arial"/>
        </w:rPr>
      </w:pPr>
    </w:p>
    <w:p w:rsidR="00FB1C33" w:rsidRPr="00131D35" w:rsidRDefault="00FB1C33" w:rsidP="00FB1C33">
      <w:pPr>
        <w:pStyle w:val="NormalWeb"/>
        <w:spacing w:before="0" w:beforeAutospacing="0" w:after="0" w:afterAutospacing="0" w:line="276" w:lineRule="auto"/>
        <w:jc w:val="both"/>
        <w:rPr>
          <w:rFonts w:ascii="Arial" w:hAnsi="Arial" w:cs="Arial"/>
        </w:rPr>
      </w:pPr>
      <w:r w:rsidRPr="00131D35">
        <w:rPr>
          <w:rFonts w:ascii="Arial" w:hAnsi="Arial" w:cs="Arial"/>
        </w:rPr>
        <w:t>Se evitará el paso de personas y vehículos sobre los geotextiles colocados</w:t>
      </w:r>
    </w:p>
    <w:p w:rsidR="00FB1C33" w:rsidRPr="00131D35" w:rsidRDefault="00FB1C33" w:rsidP="00FB1C33">
      <w:pPr>
        <w:pStyle w:val="NormalWeb"/>
        <w:spacing w:before="0" w:beforeAutospacing="0" w:after="0" w:afterAutospacing="0" w:line="276" w:lineRule="auto"/>
        <w:jc w:val="both"/>
        <w:rPr>
          <w:rFonts w:ascii="Arial" w:hAnsi="Arial" w:cs="Arial"/>
        </w:rPr>
      </w:pPr>
    </w:p>
    <w:p w:rsidR="00FB1C33" w:rsidRDefault="00FB1C33" w:rsidP="00FB1C33">
      <w:pPr>
        <w:widowControl w:val="0"/>
        <w:autoSpaceDE w:val="0"/>
        <w:autoSpaceDN w:val="0"/>
        <w:adjustRightInd w:val="0"/>
        <w:jc w:val="both"/>
        <w:rPr>
          <w:rFonts w:ascii="Arial" w:hAnsi="Arial" w:cs="Arial"/>
          <w:b/>
          <w:bCs/>
          <w:sz w:val="24"/>
          <w:szCs w:val="24"/>
        </w:rPr>
      </w:pPr>
    </w:p>
    <w:p w:rsidR="00FB1C33" w:rsidRPr="00131D35" w:rsidRDefault="00FB1C33" w:rsidP="00FB1C33">
      <w:pPr>
        <w:widowControl w:val="0"/>
        <w:autoSpaceDE w:val="0"/>
        <w:autoSpaceDN w:val="0"/>
        <w:adjustRightInd w:val="0"/>
        <w:jc w:val="both"/>
        <w:rPr>
          <w:rFonts w:ascii="Arial" w:hAnsi="Arial" w:cs="Arial"/>
          <w:sz w:val="24"/>
          <w:szCs w:val="24"/>
        </w:rPr>
      </w:pPr>
      <w:r w:rsidRPr="00131D35">
        <w:rPr>
          <w:rFonts w:ascii="Arial" w:hAnsi="Arial" w:cs="Arial"/>
          <w:b/>
          <w:bCs/>
          <w:sz w:val="24"/>
          <w:szCs w:val="24"/>
        </w:rPr>
        <w:t>MEDICIÓN Y PAGO.-</w:t>
      </w:r>
    </w:p>
    <w:p w:rsidR="00FB1C33" w:rsidRPr="00131D35" w:rsidRDefault="00FB1C33" w:rsidP="00FB1C33">
      <w:pPr>
        <w:widowControl w:val="0"/>
        <w:autoSpaceDE w:val="0"/>
        <w:autoSpaceDN w:val="0"/>
        <w:adjustRightInd w:val="0"/>
        <w:jc w:val="both"/>
        <w:rPr>
          <w:rFonts w:ascii="Arial" w:hAnsi="Arial" w:cs="Arial"/>
          <w:sz w:val="24"/>
          <w:szCs w:val="24"/>
        </w:rPr>
      </w:pPr>
      <w:r w:rsidRPr="00131D35">
        <w:rPr>
          <w:rFonts w:ascii="Arial" w:hAnsi="Arial" w:cs="Arial"/>
          <w:sz w:val="24"/>
          <w:szCs w:val="24"/>
        </w:rPr>
        <w:t>Se medirá la superficie realmente ejecutada según especificaciones de Proyecto</w:t>
      </w:r>
      <w:r>
        <w:rPr>
          <w:rFonts w:ascii="Arial" w:hAnsi="Arial" w:cs="Arial"/>
          <w:sz w:val="24"/>
          <w:szCs w:val="24"/>
        </w:rPr>
        <w:t xml:space="preserve"> en metros cuadrados (M2) </w:t>
      </w:r>
      <w:r w:rsidRPr="00131D35">
        <w:rPr>
          <w:rFonts w:ascii="Arial" w:hAnsi="Arial" w:cs="Arial"/>
          <w:sz w:val="24"/>
          <w:szCs w:val="24"/>
        </w:rPr>
        <w:t xml:space="preserve">, incluyendo las entregas y los solapes. </w:t>
      </w:r>
    </w:p>
    <w:p w:rsidR="00FB1C33" w:rsidRDefault="00FB1C33" w:rsidP="00FB1C33">
      <w:pPr>
        <w:widowControl w:val="0"/>
        <w:autoSpaceDE w:val="0"/>
        <w:autoSpaceDN w:val="0"/>
        <w:adjustRightInd w:val="0"/>
        <w:jc w:val="both"/>
        <w:rPr>
          <w:rFonts w:ascii="Arial" w:hAnsi="Arial" w:cs="Arial"/>
          <w:sz w:val="24"/>
          <w:szCs w:val="24"/>
        </w:rPr>
      </w:pPr>
    </w:p>
    <w:p w:rsidR="00FB1C33" w:rsidRPr="006E14E9" w:rsidRDefault="00FB1C33" w:rsidP="00FB1C33">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METRO CUADRADO</w:t>
      </w:r>
      <w:r w:rsidRPr="006E14E9">
        <w:rPr>
          <w:rFonts w:ascii="Arial" w:hAnsi="Arial" w:cs="Arial"/>
          <w:sz w:val="24"/>
          <w:szCs w:val="24"/>
        </w:rPr>
        <w:t xml:space="preserve"> (</w:t>
      </w:r>
      <w:r>
        <w:rPr>
          <w:rFonts w:ascii="Arial" w:hAnsi="Arial" w:cs="Arial"/>
          <w:sz w:val="24"/>
          <w:szCs w:val="24"/>
        </w:rPr>
        <w:t>M2</w:t>
      </w:r>
      <w:r w:rsidRPr="006E14E9">
        <w:rPr>
          <w:rFonts w:ascii="Arial" w:hAnsi="Arial" w:cs="Arial"/>
          <w:sz w:val="24"/>
          <w:szCs w:val="24"/>
        </w:rPr>
        <w:t>).</w:t>
      </w:r>
    </w:p>
    <w:p w:rsidR="00FB1C33" w:rsidRPr="00825987" w:rsidRDefault="00FB1C33"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w:t>
      </w:r>
      <w:r w:rsidRPr="009C444F">
        <w:rPr>
          <w:rFonts w:ascii="Arial" w:hAnsi="Arial" w:cs="Arial"/>
          <w:sz w:val="24"/>
          <w:szCs w:val="24"/>
        </w:rPr>
        <w:t>GEOTEXTIL N2000</w:t>
      </w:r>
      <w:r w:rsidRPr="009C444F">
        <w:rPr>
          <w:rFonts w:ascii="Arial" w:hAnsi="Arial" w:cs="Arial"/>
          <w:bCs/>
          <w:sz w:val="24"/>
          <w:szCs w:val="24"/>
        </w:rPr>
        <w:t>.</w:t>
      </w:r>
    </w:p>
    <w:p w:rsidR="00FB1C33" w:rsidRPr="00825987" w:rsidRDefault="00FB1C33"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w:t>
      </w:r>
      <w:r w:rsidRPr="00131D35">
        <w:rPr>
          <w:rFonts w:ascii="Arial" w:hAnsi="Arial" w:cs="Arial"/>
          <w:sz w:val="24"/>
          <w:szCs w:val="24"/>
        </w:rPr>
        <w:t>CAMION MEDIANO</w:t>
      </w:r>
      <w:r w:rsidRPr="00825987">
        <w:rPr>
          <w:rFonts w:ascii="Arial" w:hAnsi="Arial" w:cs="Arial"/>
          <w:sz w:val="24"/>
          <w:szCs w:val="24"/>
        </w:rPr>
        <w:t>.</w:t>
      </w:r>
    </w:p>
    <w:p w:rsidR="00FB1C33" w:rsidRDefault="00FB1C33" w:rsidP="00FB1C33">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131D35">
        <w:rPr>
          <w:rFonts w:ascii="Arial" w:hAnsi="Arial" w:cs="Arial"/>
          <w:bCs/>
          <w:sz w:val="24"/>
          <w:szCs w:val="24"/>
        </w:rPr>
        <w:t>ALBAÑIL (ESTR.OC. D2)</w:t>
      </w:r>
      <w:r w:rsidRPr="00825987">
        <w:rPr>
          <w:rFonts w:ascii="Arial" w:hAnsi="Arial" w:cs="Arial"/>
          <w:bCs/>
          <w:sz w:val="24"/>
          <w:szCs w:val="24"/>
        </w:rPr>
        <w:t xml:space="preserve">, </w:t>
      </w:r>
      <w:r w:rsidRPr="00131D35">
        <w:rPr>
          <w:rFonts w:ascii="Arial" w:hAnsi="Arial" w:cs="Arial"/>
          <w:bCs/>
          <w:sz w:val="24"/>
          <w:szCs w:val="24"/>
        </w:rPr>
        <w:t>CHOFER (ESTR.OC. C1)</w:t>
      </w:r>
      <w:r w:rsidRPr="00825987">
        <w:rPr>
          <w:rFonts w:ascii="Arial" w:hAnsi="Arial" w:cs="Arial"/>
          <w:bCs/>
          <w:sz w:val="24"/>
          <w:szCs w:val="24"/>
        </w:rPr>
        <w:t xml:space="preserve">, </w:t>
      </w:r>
      <w:r w:rsidRPr="001F53AE">
        <w:rPr>
          <w:rFonts w:ascii="Arial" w:hAnsi="Arial" w:cs="Arial"/>
          <w:bCs/>
          <w:sz w:val="24"/>
          <w:szCs w:val="24"/>
        </w:rPr>
        <w:t>INSPECTOR DE OBRA (ESTR.OC. B3)</w:t>
      </w:r>
      <w:r w:rsidRPr="00825987">
        <w:rPr>
          <w:rFonts w:ascii="Arial" w:hAnsi="Arial" w:cs="Arial"/>
          <w:bCs/>
          <w:sz w:val="24"/>
          <w:szCs w:val="24"/>
        </w:rPr>
        <w:t>.</w:t>
      </w:r>
    </w:p>
    <w:p w:rsidR="00FB1C33" w:rsidRDefault="00FB1C33">
      <w:pPr>
        <w:rPr>
          <w:rFonts w:ascii="Arial" w:hAnsi="Arial" w:cs="Arial"/>
          <w:b/>
          <w:sz w:val="24"/>
          <w:szCs w:val="24"/>
        </w:rPr>
      </w:pPr>
    </w:p>
    <w:p w:rsidR="00FB1C33" w:rsidRDefault="00FB1C33" w:rsidP="00FB1C3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000036">
        <w:rPr>
          <w:rFonts w:ascii="Arial" w:hAnsi="Arial" w:cs="Arial"/>
          <w:b/>
          <w:sz w:val="24"/>
          <w:szCs w:val="24"/>
        </w:rPr>
        <w:t>516495</w:t>
      </w:r>
      <w:r w:rsidRPr="00825987">
        <w:rPr>
          <w:rFonts w:ascii="Arial" w:hAnsi="Arial" w:cs="Arial"/>
          <w:b/>
          <w:sz w:val="24"/>
          <w:szCs w:val="24"/>
        </w:rPr>
        <w:tab/>
        <w:t>RUBRO:</w:t>
      </w:r>
      <w:r w:rsidRPr="00825987">
        <w:rPr>
          <w:rFonts w:ascii="Arial" w:hAnsi="Arial" w:cs="Arial"/>
          <w:sz w:val="24"/>
          <w:szCs w:val="24"/>
        </w:rPr>
        <w:t xml:space="preserve"> </w:t>
      </w:r>
      <w:r w:rsidRPr="00000036">
        <w:rPr>
          <w:rFonts w:ascii="Arial" w:hAnsi="Arial" w:cs="Arial"/>
          <w:b/>
          <w:sz w:val="24"/>
          <w:szCs w:val="24"/>
        </w:rPr>
        <w:t>RELLENO COMPACTADO CON MATERIAL DE SUB-BASE CLASE 2</w:t>
      </w:r>
    </w:p>
    <w:p w:rsidR="00FB1C33" w:rsidRDefault="00FB1C33" w:rsidP="00FB1C33">
      <w:pPr>
        <w:widowControl w:val="0"/>
        <w:tabs>
          <w:tab w:val="left" w:pos="3000"/>
        </w:tabs>
        <w:autoSpaceDE w:val="0"/>
        <w:autoSpaceDN w:val="0"/>
        <w:adjustRightInd w:val="0"/>
        <w:jc w:val="both"/>
        <w:rPr>
          <w:rFonts w:ascii="Arial" w:hAnsi="Arial" w:cs="Arial"/>
          <w:b/>
          <w:bCs/>
          <w:sz w:val="24"/>
          <w:szCs w:val="24"/>
        </w:rPr>
      </w:pPr>
    </w:p>
    <w:p w:rsidR="00FB1C33" w:rsidRPr="006E14E9" w:rsidRDefault="00FB1C33" w:rsidP="00FB1C33">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FB1C33" w:rsidRPr="006E14E9" w:rsidRDefault="00FB1C33" w:rsidP="00FB1C33">
      <w:pPr>
        <w:ind w:right="-1"/>
        <w:jc w:val="both"/>
        <w:rPr>
          <w:rFonts w:ascii="Arial" w:hAnsi="Arial" w:cs="Arial"/>
          <w:sz w:val="24"/>
          <w:szCs w:val="24"/>
        </w:rPr>
      </w:pPr>
      <w:r w:rsidRPr="006E14E9">
        <w:rPr>
          <w:rFonts w:ascii="Arial" w:hAnsi="Arial" w:cs="Arial"/>
          <w:sz w:val="24"/>
          <w:szCs w:val="24"/>
        </w:rPr>
        <w:t xml:space="preserve">El contratista deberá realizar el relleno para la instalación de la tubería tal como se indica en los planos respectivos y en la longitud especificada en la tabla de cantidades, el contratista deberá proveer todos los materiales, herramientas, </w:t>
      </w:r>
      <w:r w:rsidRPr="006E14E9">
        <w:rPr>
          <w:rFonts w:ascii="Arial" w:hAnsi="Arial" w:cs="Arial"/>
          <w:sz w:val="24"/>
          <w:szCs w:val="24"/>
        </w:rPr>
        <w:lastRenderedPageBreak/>
        <w:t xml:space="preserve">equipos, insumos, mano de obra, y la supervisión técnica necesaria para la realización de los trabajos que se detallan en estas especificaciones. </w:t>
      </w:r>
    </w:p>
    <w:p w:rsidR="00FB1C33" w:rsidRDefault="00FB1C33" w:rsidP="00FB1C33">
      <w:pPr>
        <w:ind w:right="-1"/>
        <w:jc w:val="both"/>
        <w:rPr>
          <w:rFonts w:ascii="Arial" w:hAnsi="Arial" w:cs="Arial"/>
          <w:b/>
          <w:sz w:val="24"/>
          <w:szCs w:val="24"/>
        </w:rPr>
      </w:pPr>
    </w:p>
    <w:p w:rsidR="00FB1C33" w:rsidRPr="006E14E9" w:rsidRDefault="00FB1C33" w:rsidP="00FB1C33">
      <w:pPr>
        <w:ind w:right="-1"/>
        <w:jc w:val="both"/>
        <w:rPr>
          <w:rFonts w:ascii="Arial" w:hAnsi="Arial" w:cs="Arial"/>
          <w:b/>
          <w:sz w:val="24"/>
          <w:szCs w:val="24"/>
        </w:rPr>
      </w:pPr>
      <w:r w:rsidRPr="006E14E9">
        <w:rPr>
          <w:rFonts w:ascii="Arial" w:hAnsi="Arial" w:cs="Arial"/>
          <w:b/>
          <w:sz w:val="24"/>
          <w:szCs w:val="24"/>
        </w:rPr>
        <w:t xml:space="preserve">PROCEDIMIENTO.- </w:t>
      </w:r>
    </w:p>
    <w:p w:rsidR="00FB1C33" w:rsidRPr="006E14E9" w:rsidRDefault="00FB1C33" w:rsidP="00FB1C33">
      <w:pPr>
        <w:ind w:right="-1"/>
        <w:jc w:val="both"/>
        <w:rPr>
          <w:rFonts w:ascii="Arial" w:hAnsi="Arial" w:cs="Arial"/>
          <w:sz w:val="24"/>
          <w:szCs w:val="24"/>
        </w:rPr>
      </w:pPr>
      <w:r w:rsidRPr="006E14E9">
        <w:rPr>
          <w:rFonts w:ascii="Arial" w:hAnsi="Arial" w:cs="Arial"/>
          <w:sz w:val="24"/>
          <w:szCs w:val="24"/>
        </w:rPr>
        <w:t xml:space="preserve">Para el relleno con material importado se deberá contemplar las siguientes características: </w:t>
      </w:r>
    </w:p>
    <w:p w:rsidR="00FB1C33" w:rsidRPr="006E14E9" w:rsidRDefault="00FB1C33" w:rsidP="00FB1C33">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FB1C33" w:rsidRPr="006E14E9" w:rsidRDefault="00FB1C33" w:rsidP="00FB1C33">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Todo el material del relleno deberá estar libre de cenizas, desechos, materiales orgánicos o vegetales, piedras o rocas u otro material no apropiado.</w:t>
      </w:r>
    </w:p>
    <w:p w:rsidR="00FB1C33" w:rsidRPr="003E5F0B" w:rsidRDefault="00FB1C33" w:rsidP="00FB1C33">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FB1C33" w:rsidRDefault="00FB1C33" w:rsidP="00FB1C33">
      <w:pPr>
        <w:tabs>
          <w:tab w:val="left" w:pos="-720"/>
          <w:tab w:val="left" w:pos="0"/>
        </w:tabs>
        <w:suppressAutoHyphens/>
        <w:ind w:right="-1"/>
        <w:jc w:val="both"/>
        <w:rPr>
          <w:rFonts w:ascii="Arial" w:hAnsi="Arial" w:cs="Arial"/>
          <w:b/>
          <w:sz w:val="24"/>
          <w:szCs w:val="24"/>
        </w:rPr>
      </w:pPr>
    </w:p>
    <w:p w:rsidR="00FB1C33" w:rsidRDefault="00FB1C33" w:rsidP="00FB1C33">
      <w:pPr>
        <w:tabs>
          <w:tab w:val="left" w:pos="-720"/>
          <w:tab w:val="left" w:pos="0"/>
        </w:tabs>
        <w:suppressAutoHyphens/>
        <w:ind w:right="-1"/>
        <w:jc w:val="both"/>
        <w:rPr>
          <w:rFonts w:ascii="Arial" w:hAnsi="Arial" w:cs="Arial"/>
          <w:b/>
          <w:sz w:val="24"/>
          <w:szCs w:val="24"/>
        </w:rPr>
      </w:pPr>
    </w:p>
    <w:p w:rsidR="00FB1C33" w:rsidRPr="006E14E9" w:rsidRDefault="00FB1C33" w:rsidP="00FB1C33">
      <w:pPr>
        <w:tabs>
          <w:tab w:val="left" w:pos="-720"/>
          <w:tab w:val="left" w:pos="0"/>
        </w:tabs>
        <w:suppressAutoHyphens/>
        <w:ind w:right="-1"/>
        <w:jc w:val="both"/>
        <w:rPr>
          <w:rFonts w:ascii="Arial" w:hAnsi="Arial" w:cs="Arial"/>
          <w:b/>
          <w:sz w:val="24"/>
          <w:szCs w:val="24"/>
        </w:rPr>
      </w:pPr>
      <w:r w:rsidRPr="006E14E9">
        <w:rPr>
          <w:rFonts w:ascii="Arial" w:hAnsi="Arial" w:cs="Arial"/>
          <w:b/>
          <w:sz w:val="24"/>
          <w:szCs w:val="24"/>
        </w:rPr>
        <w:t>MEDICIÓN Y PAGO.-</w:t>
      </w:r>
    </w:p>
    <w:p w:rsidR="00FB1C33" w:rsidRPr="006E14E9" w:rsidRDefault="00FB1C33" w:rsidP="00FB1C33">
      <w:pPr>
        <w:tabs>
          <w:tab w:val="left" w:pos="-720"/>
          <w:tab w:val="left" w:pos="0"/>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FB1C33" w:rsidRPr="003E5F0B" w:rsidRDefault="00FB1C33" w:rsidP="00FB1C33">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p>
    <w:p w:rsidR="00FB1C33" w:rsidRDefault="00FB1C33" w:rsidP="00FB1C33">
      <w:pPr>
        <w:widowControl w:val="0"/>
        <w:autoSpaceDE w:val="0"/>
        <w:autoSpaceDN w:val="0"/>
        <w:adjustRightInd w:val="0"/>
        <w:jc w:val="both"/>
        <w:rPr>
          <w:rFonts w:ascii="Arial" w:hAnsi="Arial" w:cs="Arial"/>
          <w:b/>
          <w:bCs/>
          <w:sz w:val="24"/>
          <w:szCs w:val="24"/>
        </w:rPr>
      </w:pPr>
    </w:p>
    <w:p w:rsidR="00FB1C33" w:rsidRPr="00825987" w:rsidRDefault="00FB1C33"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FB1C33" w:rsidRPr="00825987" w:rsidRDefault="00FB1C33"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MATERIAL DE PRESTAMO IMPORTADO, AGUA.</w:t>
      </w:r>
    </w:p>
    <w:p w:rsidR="00FB1C33" w:rsidRPr="00825987" w:rsidRDefault="00FB1C33"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MOTONIVELADORA, RODILLO COMPACTADOR, TANQUERO, VOLQUETA 8M3.</w:t>
      </w:r>
    </w:p>
    <w:p w:rsidR="00FB1C33" w:rsidRPr="00825987" w:rsidRDefault="00FB1C33" w:rsidP="00FB1C33">
      <w:pPr>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OPERADOR EQUIPO PESADO 1, OPERADOR EQUIPO PESADO 2, CHOFER</w:t>
      </w:r>
      <w:r w:rsidRPr="00825987">
        <w:rPr>
          <w:rFonts w:ascii="Arial" w:hAnsi="Arial" w:cs="Arial"/>
          <w:sz w:val="24"/>
          <w:szCs w:val="24"/>
        </w:rPr>
        <w:t>.</w:t>
      </w:r>
    </w:p>
    <w:p w:rsidR="00FB1C33" w:rsidRDefault="00FB1C33">
      <w:pPr>
        <w:rPr>
          <w:rFonts w:ascii="Arial" w:hAnsi="Arial" w:cs="Arial"/>
          <w:b/>
          <w:sz w:val="24"/>
          <w:szCs w:val="24"/>
        </w:rPr>
      </w:pPr>
    </w:p>
    <w:p w:rsidR="00FB1C33" w:rsidRDefault="00FB1C33" w:rsidP="00FB1C3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515784</w:t>
      </w:r>
      <w:r w:rsidRPr="00825987">
        <w:rPr>
          <w:rFonts w:ascii="Arial" w:hAnsi="Arial" w:cs="Arial"/>
          <w:b/>
          <w:sz w:val="24"/>
          <w:szCs w:val="24"/>
        </w:rPr>
        <w:tab/>
        <w:t xml:space="preserve">RUBRO: </w:t>
      </w:r>
      <w:r w:rsidRPr="005D2752">
        <w:rPr>
          <w:rFonts w:ascii="Arial" w:hAnsi="Arial" w:cs="Arial"/>
          <w:b/>
          <w:sz w:val="24"/>
          <w:szCs w:val="24"/>
        </w:rPr>
        <w:t xml:space="preserve">HORMIGÓN SIMPLE EN REPLANTILLO </w:t>
      </w:r>
      <w:r w:rsidRPr="005D2752">
        <w:rPr>
          <w:rFonts w:ascii="Arial" w:hAnsi="Arial" w:cs="Arial"/>
          <w:b/>
          <w:sz w:val="24"/>
          <w:szCs w:val="24"/>
        </w:rPr>
        <w:lastRenderedPageBreak/>
        <w:t>F`C=140 KG/CM2 (ELABORADO EN SITIO)</w:t>
      </w:r>
    </w:p>
    <w:p w:rsidR="00FB1C33" w:rsidRDefault="00FB1C33" w:rsidP="00FB1C33">
      <w:pPr>
        <w:widowControl w:val="0"/>
        <w:autoSpaceDE w:val="0"/>
        <w:autoSpaceDN w:val="0"/>
        <w:adjustRightInd w:val="0"/>
        <w:jc w:val="both"/>
        <w:rPr>
          <w:rFonts w:ascii="Arial" w:hAnsi="Arial" w:cs="Arial"/>
          <w:b/>
          <w:bCs/>
          <w:color w:val="000000"/>
          <w:sz w:val="24"/>
          <w:szCs w:val="24"/>
        </w:rPr>
      </w:pPr>
    </w:p>
    <w:p w:rsidR="00FB1C33" w:rsidRPr="006E14E9" w:rsidRDefault="00FB1C33" w:rsidP="00FB1C33">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FB1C33" w:rsidRPr="006E14E9" w:rsidRDefault="00FB1C33" w:rsidP="00FB1C3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hormigón simple, de resistencia a la compresión de f´c = 140 Kg/cm2 a los 28 días, utilizado como la base de apoyo de elementos estructurales y que no requiere el uso de encofrados, incluye el proceso de fabricación, vertido y curado del hormigón.</w:t>
      </w:r>
    </w:p>
    <w:p w:rsidR="00FB1C33" w:rsidRPr="006E14E9" w:rsidRDefault="00FB1C33" w:rsidP="00FB1C33">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FB1C33" w:rsidRPr="006E14E9" w:rsidRDefault="00FB1C33" w:rsidP="00FB1C3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El hormigón cumplirá con lo indicado en la especificación técnica de “Preparación, transporte, vertido y curado del hormigón” del presente estudio.</w:t>
      </w:r>
    </w:p>
    <w:p w:rsidR="00FB1C33" w:rsidRPr="006E14E9" w:rsidRDefault="00FB1C33" w:rsidP="00FB1C3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Niveles y cotas de fundación determinados en los planos del proyecto. Compactación y nivelación del hormigón vertido.</w:t>
      </w:r>
      <w:r>
        <w:rPr>
          <w:rFonts w:ascii="Arial" w:hAnsi="Arial" w:cs="Arial"/>
          <w:color w:val="000000"/>
          <w:sz w:val="24"/>
          <w:szCs w:val="24"/>
        </w:rPr>
        <w:t xml:space="preserve"> </w:t>
      </w:r>
      <w:r w:rsidRPr="006E14E9">
        <w:rPr>
          <w:rFonts w:ascii="Arial" w:hAnsi="Arial" w:cs="Arial"/>
          <w:color w:val="000000"/>
          <w:sz w:val="24"/>
          <w:szCs w:val="24"/>
        </w:rPr>
        <w:t>Control del espesor mínimo determinado en planos.</w:t>
      </w:r>
    </w:p>
    <w:p w:rsidR="00FB1C33" w:rsidRPr="006E14E9" w:rsidRDefault="00FB1C33" w:rsidP="00FB1C3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No se permitirá verter el hormigón desde alturas superiores a  2.00 m. por la disgregación de materiales.</w:t>
      </w:r>
    </w:p>
    <w:p w:rsidR="00FB1C33" w:rsidRPr="006E14E9" w:rsidRDefault="00FB1C33" w:rsidP="00FB1C3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Previo al inicio de la construcción el diseño del hormigón elaborado en laboratorio deberá tener el visto bueno y aprobación de fiscalización.</w:t>
      </w:r>
    </w:p>
    <w:p w:rsidR="00FB1C33" w:rsidRPr="006E14E9" w:rsidRDefault="00FB1C33" w:rsidP="00FB1C3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El hormigón debe cumplir la resistencia a la compresión de f`c = 140kg/cm2 a los 28 días. Fiscalización aprobará o rechazará la entrega del rubro concluido, que se sujetará a los resultados de las pruebas de laboratorio y de campo; así como las tolerancias y condiciones en las que se hace dicha entrega.</w:t>
      </w:r>
    </w:p>
    <w:p w:rsidR="00FB1C33" w:rsidRPr="006E14E9" w:rsidRDefault="00FB1C33" w:rsidP="00FB1C33">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FB1C33" w:rsidRPr="0004239F" w:rsidRDefault="00FB1C33" w:rsidP="00FB1C33">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La  medición se  la  hará  en  unidad de  volumen y su  pago será por  metro cúbico (m3), con aproximación de dos decimales, base de la medición ejecutada en el sitio y con los detalles indicados en los planos del proyecto.</w:t>
      </w:r>
    </w:p>
    <w:p w:rsidR="00FB1C33" w:rsidRDefault="00FB1C33" w:rsidP="00FB1C33">
      <w:pPr>
        <w:widowControl w:val="0"/>
        <w:autoSpaceDE w:val="0"/>
        <w:autoSpaceDN w:val="0"/>
        <w:adjustRightInd w:val="0"/>
        <w:jc w:val="both"/>
        <w:rPr>
          <w:rFonts w:ascii="Arial" w:hAnsi="Arial" w:cs="Arial"/>
          <w:b/>
          <w:bCs/>
          <w:sz w:val="24"/>
          <w:szCs w:val="24"/>
        </w:rPr>
      </w:pPr>
    </w:p>
    <w:p w:rsidR="00FB1C33" w:rsidRPr="00825987" w:rsidRDefault="00FB1C33"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FB1C33" w:rsidRPr="00825987" w:rsidRDefault="00FB1C33"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HORMIGÓN SIMPLE F'C=140 KG/CM2.</w:t>
      </w:r>
    </w:p>
    <w:p w:rsidR="00FB1C33" w:rsidRPr="00825987" w:rsidRDefault="00FB1C33"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CONCRETERA 1 SACO.</w:t>
      </w:r>
    </w:p>
    <w:p w:rsidR="00FB1C33" w:rsidRDefault="00FB1C33" w:rsidP="00FB1C33">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FB1C33" w:rsidRDefault="00085917" w:rsidP="00FB1C33">
      <w:pPr>
        <w:widowControl w:val="0"/>
        <w:autoSpaceDE w:val="0"/>
        <w:autoSpaceDN w:val="0"/>
        <w:adjustRightInd w:val="0"/>
        <w:spacing w:line="240" w:lineRule="auto"/>
        <w:jc w:val="both"/>
        <w:rPr>
          <w:rFonts w:ascii="Arial" w:hAnsi="Arial" w:cs="Arial"/>
          <w:b/>
          <w:bCs/>
          <w:sz w:val="24"/>
        </w:rPr>
      </w:pPr>
      <w:r w:rsidRPr="00825987">
        <w:rPr>
          <w:rFonts w:ascii="Arial" w:hAnsi="Arial" w:cs="Arial"/>
          <w:b/>
          <w:sz w:val="24"/>
          <w:szCs w:val="24"/>
        </w:rPr>
        <w:lastRenderedPageBreak/>
        <w:t xml:space="preserve">CODIGO: </w:t>
      </w:r>
      <w:r w:rsidRPr="00085917">
        <w:rPr>
          <w:rFonts w:ascii="Arial" w:hAnsi="Arial" w:cs="Arial"/>
          <w:b/>
          <w:sz w:val="24"/>
          <w:szCs w:val="24"/>
        </w:rPr>
        <w:t>516517</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085917">
        <w:rPr>
          <w:rFonts w:ascii="Arial" w:hAnsi="Arial" w:cs="Arial"/>
          <w:b/>
          <w:sz w:val="24"/>
          <w:szCs w:val="24"/>
        </w:rPr>
        <w:t>SUMINISTRO EN INSTALACIÓN DE POZO DE REVISIÓN TIPO MANHOLE INTEGRADO DE PE - PLASTIGAMA-BOCA MAYOR A 500MM BASE TIPO CRUZ.</w:t>
      </w:r>
    </w:p>
    <w:p w:rsidR="00FB1C33" w:rsidRDefault="00FB1C33" w:rsidP="00FB1C33">
      <w:pPr>
        <w:widowControl w:val="0"/>
        <w:autoSpaceDE w:val="0"/>
        <w:autoSpaceDN w:val="0"/>
        <w:adjustRightInd w:val="0"/>
        <w:spacing w:line="240" w:lineRule="auto"/>
        <w:jc w:val="both"/>
        <w:rPr>
          <w:rFonts w:ascii="Arial" w:hAnsi="Arial" w:cs="Arial"/>
          <w:b/>
          <w:bCs/>
          <w:sz w:val="24"/>
        </w:rPr>
      </w:pPr>
    </w:p>
    <w:p w:rsidR="00085917" w:rsidRDefault="00085917" w:rsidP="00FB1C33">
      <w:pPr>
        <w:widowControl w:val="0"/>
        <w:autoSpaceDE w:val="0"/>
        <w:autoSpaceDN w:val="0"/>
        <w:adjustRightInd w:val="0"/>
        <w:spacing w:line="240" w:lineRule="auto"/>
        <w:jc w:val="both"/>
        <w:rPr>
          <w:rFonts w:ascii="Arial" w:hAnsi="Arial" w:cs="Arial"/>
          <w:b/>
          <w:bCs/>
          <w:sz w:val="24"/>
        </w:rPr>
      </w:pPr>
    </w:p>
    <w:p w:rsidR="00FB1C33" w:rsidRPr="00A950DF" w:rsidRDefault="00FB1C33" w:rsidP="00FB1C33">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FB1C33" w:rsidRPr="003A7B04" w:rsidRDefault="00FB1C33" w:rsidP="00FB1C33">
      <w:pPr>
        <w:pStyle w:val="Default"/>
        <w:spacing w:line="276" w:lineRule="auto"/>
        <w:jc w:val="both"/>
        <w:rPr>
          <w:rFonts w:ascii="Arial" w:hAnsi="Arial" w:cs="Arial"/>
        </w:rPr>
      </w:pPr>
      <w:r w:rsidRPr="003A7B04">
        <w:rPr>
          <w:rFonts w:ascii="Arial" w:hAnsi="Arial" w:cs="Arial"/>
        </w:rPr>
        <w:t xml:space="preserve">Este trabajo consistirá en la construcción de cajas de AA.SS incluyen sus obras conexas, para evacuar las aguas servidas, de acuerdo a las especificaciones generales del MTOP y de conformidad con los alineamientos, pendientes y dimensiones indicadas en los planos o fijados por el fiscalizador. </w:t>
      </w:r>
    </w:p>
    <w:p w:rsidR="00FB1C33" w:rsidRPr="003A7B04" w:rsidRDefault="00FB1C33" w:rsidP="00FB1C33">
      <w:pPr>
        <w:widowControl w:val="0"/>
        <w:autoSpaceDE w:val="0"/>
        <w:autoSpaceDN w:val="0"/>
        <w:adjustRightInd w:val="0"/>
        <w:jc w:val="both"/>
        <w:rPr>
          <w:rFonts w:ascii="Arial" w:hAnsi="Arial" w:cs="Arial"/>
          <w:sz w:val="24"/>
          <w:szCs w:val="24"/>
          <w:lang w:val="es-ES"/>
        </w:rPr>
      </w:pPr>
    </w:p>
    <w:p w:rsidR="00FB1C33" w:rsidRPr="003A7B04" w:rsidRDefault="00FB1C33" w:rsidP="00FB1C33">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FB1C33" w:rsidRPr="003A7B04" w:rsidRDefault="00FB1C33" w:rsidP="00FB1C33">
      <w:pPr>
        <w:pStyle w:val="Default"/>
        <w:spacing w:line="276" w:lineRule="auto"/>
        <w:jc w:val="both"/>
        <w:rPr>
          <w:rFonts w:ascii="Arial" w:hAnsi="Arial" w:cs="Arial"/>
        </w:rPr>
      </w:pPr>
      <w:r w:rsidRPr="003A7B04">
        <w:rPr>
          <w:rFonts w:ascii="Arial" w:hAnsi="Arial" w:cs="Arial"/>
        </w:rPr>
        <w:t>Estas obras podrán realizarse en el sitio y serán de hormigón simple, la construcción e instalación se harán de modo que las estructuras queden sólidamente asentadas de conformidad con las dimensiones,  cotas y alineación indicadas en los planos o por el fiscalizador.</w:t>
      </w:r>
    </w:p>
    <w:p w:rsidR="00FB1C33" w:rsidRPr="003A7B04" w:rsidRDefault="00FB1C33" w:rsidP="00FB1C33">
      <w:pPr>
        <w:widowControl w:val="0"/>
        <w:autoSpaceDE w:val="0"/>
        <w:autoSpaceDN w:val="0"/>
        <w:adjustRightInd w:val="0"/>
        <w:jc w:val="both"/>
        <w:rPr>
          <w:rFonts w:ascii="Arial" w:hAnsi="Arial" w:cs="Arial"/>
          <w:sz w:val="24"/>
          <w:szCs w:val="24"/>
        </w:rPr>
      </w:pPr>
      <w:r w:rsidRPr="003A7B04">
        <w:rPr>
          <w:rFonts w:ascii="Arial" w:hAnsi="Arial" w:cs="Arial"/>
          <w:sz w:val="24"/>
          <w:szCs w:val="24"/>
        </w:rPr>
        <w:t>Al terminarse el trabajo de cada caja de AA.SS, deberá limpiarse de residuos y acumulaciones extrañas, y se mantendrán limpias y en funcionamiento hasta la aceptación final de la obra.</w:t>
      </w:r>
    </w:p>
    <w:p w:rsidR="00FB1C33" w:rsidRDefault="00FB1C33" w:rsidP="00FB1C33">
      <w:pPr>
        <w:widowControl w:val="0"/>
        <w:autoSpaceDE w:val="0"/>
        <w:autoSpaceDN w:val="0"/>
        <w:adjustRightInd w:val="0"/>
        <w:jc w:val="both"/>
        <w:rPr>
          <w:rFonts w:ascii="Arial" w:hAnsi="Arial" w:cs="Arial"/>
          <w:b/>
          <w:bCs/>
          <w:sz w:val="24"/>
          <w:szCs w:val="24"/>
        </w:rPr>
      </w:pPr>
    </w:p>
    <w:p w:rsidR="00FB1C33" w:rsidRPr="003A7B04" w:rsidRDefault="00FB1C33" w:rsidP="00FB1C33">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FB1C33" w:rsidRPr="003A7B04" w:rsidRDefault="00FB1C33" w:rsidP="00FB1C33">
      <w:pPr>
        <w:pStyle w:val="Default"/>
        <w:spacing w:line="276" w:lineRule="auto"/>
        <w:jc w:val="both"/>
        <w:rPr>
          <w:rFonts w:ascii="Arial" w:hAnsi="Arial" w:cs="Arial"/>
        </w:rPr>
      </w:pPr>
      <w:r w:rsidRPr="003A7B04">
        <w:rPr>
          <w:rFonts w:ascii="Arial" w:hAnsi="Arial" w:cs="Arial"/>
        </w:rPr>
        <w:t xml:space="preserve">Las cantidades a pagarse serán de acuerdo al número de cajas de AA.SS aceptablemente ejecutadas y aceptada por la fiscalización. </w:t>
      </w:r>
    </w:p>
    <w:p w:rsidR="00FB1C33" w:rsidRPr="003A7B04" w:rsidRDefault="00FB1C33" w:rsidP="00FB1C33">
      <w:pPr>
        <w:pStyle w:val="Default"/>
        <w:spacing w:line="276" w:lineRule="auto"/>
        <w:jc w:val="both"/>
        <w:rPr>
          <w:rFonts w:ascii="Arial" w:hAnsi="Arial" w:cs="Arial"/>
        </w:rPr>
      </w:pPr>
      <w:r w:rsidRPr="003A7B04">
        <w:rPr>
          <w:rFonts w:ascii="Arial" w:hAnsi="Arial" w:cs="Arial"/>
        </w:rPr>
        <w:t xml:space="preserve">La compensación por excavaciones y rellenos que fuesen necesarios para la realización de la obra se considerará incluida en los precios pagados por las instalaciones de las cajas de AA.SS. </w:t>
      </w:r>
    </w:p>
    <w:p w:rsidR="00FB1C33" w:rsidRDefault="00FB1C33" w:rsidP="00FB1C33">
      <w:pPr>
        <w:pStyle w:val="Default"/>
        <w:spacing w:line="276" w:lineRule="auto"/>
        <w:jc w:val="both"/>
        <w:rPr>
          <w:rFonts w:ascii="Arial" w:hAnsi="Arial" w:cs="Arial"/>
        </w:rPr>
      </w:pPr>
    </w:p>
    <w:p w:rsidR="00FB1C33" w:rsidRPr="003A7B04" w:rsidRDefault="00FB1C33" w:rsidP="00FB1C33">
      <w:pPr>
        <w:pStyle w:val="Default"/>
        <w:spacing w:line="276" w:lineRule="auto"/>
        <w:jc w:val="both"/>
        <w:rPr>
          <w:rFonts w:ascii="Arial" w:hAnsi="Arial" w:cs="Arial"/>
        </w:rPr>
      </w:pPr>
      <w:r w:rsidRPr="003A7B04">
        <w:rPr>
          <w:rFonts w:ascii="Arial" w:hAnsi="Arial" w:cs="Arial"/>
        </w:rPr>
        <w:t xml:space="preserve">El número de unidades determinadas en la forma indicada en el párrafo anterior, se pagarán a los precios contractuales y que consten en el contrato, estos precios y pagos constituirán las compensación total por el suministro, transporte e instalación de las cajas de AA.SS, así como por toda la mano de obra, equipo, herramientas, materiales y operaciones conexas, necesarias para la ejecución de los trabajos descritos. </w:t>
      </w:r>
    </w:p>
    <w:p w:rsidR="00FB1C33" w:rsidRPr="00FA7879" w:rsidRDefault="00FB1C33" w:rsidP="00FB1C33">
      <w:pPr>
        <w:widowControl w:val="0"/>
        <w:autoSpaceDE w:val="0"/>
        <w:autoSpaceDN w:val="0"/>
        <w:adjustRightInd w:val="0"/>
        <w:jc w:val="both"/>
        <w:rPr>
          <w:rFonts w:ascii="Arial" w:hAnsi="Arial" w:cs="Arial"/>
          <w:sz w:val="24"/>
          <w:szCs w:val="24"/>
          <w:lang w:val="es-ES"/>
        </w:rPr>
      </w:pPr>
    </w:p>
    <w:p w:rsidR="00FB1C33" w:rsidRDefault="00FB1C33" w:rsidP="00FB1C33">
      <w:pPr>
        <w:widowControl w:val="0"/>
        <w:autoSpaceDE w:val="0"/>
        <w:autoSpaceDN w:val="0"/>
        <w:adjustRightInd w:val="0"/>
        <w:jc w:val="both"/>
        <w:rPr>
          <w:rFonts w:ascii="Arial" w:hAnsi="Arial" w:cs="Arial"/>
          <w:b/>
          <w:bCs/>
          <w:sz w:val="24"/>
          <w:szCs w:val="24"/>
        </w:rPr>
      </w:pPr>
    </w:p>
    <w:p w:rsidR="00FB1C33" w:rsidRPr="00825987" w:rsidRDefault="00085917"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UNIDAD (U).</w:t>
      </w:r>
    </w:p>
    <w:p w:rsidR="00FB1C33" w:rsidRPr="00825987" w:rsidRDefault="00085917"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POZO DE REGISTRO TIPO MANHOLE PVC, MARCO DE POZO DE REGISTRO.</w:t>
      </w:r>
    </w:p>
    <w:p w:rsidR="00FB1C33" w:rsidRPr="00825987" w:rsidRDefault="00085917" w:rsidP="00FB1C33">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AMOLADORA ELÉCTRICA, TECLE.</w:t>
      </w:r>
    </w:p>
    <w:p w:rsidR="00FB1C33" w:rsidRPr="00825987" w:rsidRDefault="00085917" w:rsidP="00FB1C33">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PEON EN GENERAL</w:t>
      </w:r>
      <w:r w:rsidRPr="00825987">
        <w:rPr>
          <w:rFonts w:ascii="Arial" w:hAnsi="Arial" w:cs="Arial"/>
          <w:sz w:val="24"/>
          <w:szCs w:val="24"/>
        </w:rPr>
        <w:t>.</w:t>
      </w:r>
      <w:r w:rsidRPr="00825987">
        <w:rPr>
          <w:rFonts w:ascii="Arial" w:hAnsi="Arial" w:cs="Arial"/>
          <w:b/>
          <w:sz w:val="24"/>
          <w:szCs w:val="24"/>
        </w:rPr>
        <w:t xml:space="preserve"> </w:t>
      </w:r>
    </w:p>
    <w:p w:rsidR="00085917" w:rsidRDefault="00085917">
      <w:pPr>
        <w:rPr>
          <w:rFonts w:ascii="Arial" w:hAnsi="Arial" w:cs="Arial"/>
          <w:b/>
          <w:sz w:val="24"/>
          <w:szCs w:val="24"/>
        </w:rPr>
      </w:pPr>
    </w:p>
    <w:p w:rsidR="00085917" w:rsidRDefault="00085917" w:rsidP="00085917">
      <w:pPr>
        <w:widowControl w:val="0"/>
        <w:autoSpaceDE w:val="0"/>
        <w:autoSpaceDN w:val="0"/>
        <w:adjustRightInd w:val="0"/>
        <w:jc w:val="both"/>
        <w:rPr>
          <w:rFonts w:ascii="Arial" w:hAnsi="Arial" w:cs="Arial"/>
          <w:sz w:val="24"/>
          <w:szCs w:val="24"/>
        </w:rPr>
      </w:pPr>
    </w:p>
    <w:p w:rsidR="0008591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sz w:val="24"/>
          <w:szCs w:val="24"/>
        </w:rPr>
        <w:t xml:space="preserve">CODIGO: </w:t>
      </w:r>
      <w:r w:rsidRPr="00085917">
        <w:rPr>
          <w:rFonts w:ascii="Arial" w:hAnsi="Arial" w:cs="Arial"/>
          <w:b/>
          <w:sz w:val="24"/>
          <w:szCs w:val="24"/>
        </w:rPr>
        <w:t>516540</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085917">
        <w:rPr>
          <w:rFonts w:ascii="Arial" w:hAnsi="Arial" w:cs="Arial"/>
          <w:b/>
          <w:sz w:val="24"/>
          <w:szCs w:val="24"/>
        </w:rPr>
        <w:t>TAPA DE HORMIGÓN F'C=210KG/CM2, REFORZADO-MARCO DE 80CMX80CM EN ÁNGULO DE 75MM X 75MM X 3MM, E=75MM AS=1Ø10@5CM EN AMBOS SETIDOS SOLDADO A MARCO.</w:t>
      </w:r>
    </w:p>
    <w:p w:rsidR="0008591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sz w:val="24"/>
          <w:szCs w:val="24"/>
        </w:rPr>
        <w:t xml:space="preserve">CODIGO: </w:t>
      </w:r>
      <w:r w:rsidRPr="00085917">
        <w:rPr>
          <w:rFonts w:ascii="Arial" w:hAnsi="Arial" w:cs="Arial"/>
          <w:b/>
          <w:sz w:val="24"/>
          <w:szCs w:val="24"/>
        </w:rPr>
        <w:t>516327</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RUBRO:</w:t>
      </w:r>
      <w:r>
        <w:rPr>
          <w:rFonts w:ascii="Arial" w:hAnsi="Arial" w:cs="Arial"/>
          <w:b/>
          <w:sz w:val="24"/>
          <w:szCs w:val="24"/>
        </w:rPr>
        <w:t xml:space="preserve"> </w:t>
      </w:r>
      <w:r w:rsidRPr="00085917">
        <w:rPr>
          <w:rFonts w:ascii="Arial" w:hAnsi="Arial" w:cs="Arial"/>
          <w:b/>
          <w:sz w:val="24"/>
          <w:szCs w:val="24"/>
        </w:rPr>
        <w:t>CONTRA MARCO DE HORMIGÓN F'C=210KG/CM2, REFORZADO-MARCO DE 81CMX81CM EN ÁNGULO DE 75MM X 75MM X 3MM, ANILLO DE 20CM X 20CM AS LONGITUDINAL =4Ø10MM Y ESTRIBO 1Ø8MM@25CM.</w:t>
      </w:r>
    </w:p>
    <w:p w:rsidR="00085917" w:rsidRDefault="00085917" w:rsidP="00085917">
      <w:pPr>
        <w:widowControl w:val="0"/>
        <w:autoSpaceDE w:val="0"/>
        <w:autoSpaceDN w:val="0"/>
        <w:adjustRightInd w:val="0"/>
        <w:jc w:val="both"/>
        <w:rPr>
          <w:rFonts w:ascii="Arial" w:hAnsi="Arial" w:cs="Arial"/>
          <w:sz w:val="24"/>
          <w:szCs w:val="24"/>
        </w:rPr>
      </w:pPr>
    </w:p>
    <w:p w:rsidR="00085917" w:rsidRPr="00A950DF" w:rsidRDefault="00085917" w:rsidP="0008591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85917" w:rsidRDefault="00085917" w:rsidP="00085917">
      <w:pPr>
        <w:widowControl w:val="0"/>
        <w:autoSpaceDE w:val="0"/>
        <w:autoSpaceDN w:val="0"/>
        <w:adjustRightInd w:val="0"/>
        <w:jc w:val="both"/>
        <w:rPr>
          <w:rFonts w:ascii="Arial" w:hAnsi="Arial" w:cs="Arial"/>
          <w:sz w:val="24"/>
          <w:szCs w:val="24"/>
        </w:rPr>
      </w:pP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Son todas las actividades que se requieren para la elaboración de cajas de revisión de dimensión de 60x60 cm, con bloques vibro prensados, cemento tipo portland y hierro redondo corrugado.</w:t>
      </w:r>
    </w:p>
    <w:p w:rsidR="00085917" w:rsidRPr="006E14E9" w:rsidRDefault="00085917" w:rsidP="00085917">
      <w:pPr>
        <w:widowControl w:val="0"/>
        <w:autoSpaceDE w:val="0"/>
        <w:autoSpaceDN w:val="0"/>
        <w:adjustRightInd w:val="0"/>
        <w:jc w:val="both"/>
        <w:rPr>
          <w:rFonts w:ascii="Arial" w:hAnsi="Arial" w:cs="Arial"/>
          <w:sz w:val="24"/>
          <w:szCs w:val="24"/>
        </w:rPr>
      </w:pP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será la construcción   de cajas de revisión con tapa de hormigón y con el diseño   y ubicación que se indique en planos del proyecto, detalles constructivos y según indicaciones del A/I Fiscalizador.</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 empezar con la excavación de tierra en los sitios que se vayan a construir las cajas de revisión.</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usarán bloques de 10 cm, de acuerdo a lo especificado en los planos de detalle.</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Se  levantará la  mampostería a  línea  y  aplomada, con  hiladas  cuidadosamente espaciadas, trabada y niveladas.</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colocarán las hiladas siguientes, de modo que las juntas de una hilada no coincidan con la inferior. El mortero para las juntas, ha de ser fluido y aplicado con tal densidad, que pueda ser expulsado de las juntas cuando las unidades se coloquen. En las esquinas e intersecciones de paredes las hiladas se entrelazarán. Las hiladas se harán de forma tal que no se use bloque alguno menor de ½  unidad en los remates y esquinas.</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enlucir la parte interior de la caja de revisión con mortero de cemento-arena (1:2) con llana de madera, las esquinas y los ángulos serán redondeados.</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Luego se procederá a bruñir con cemento puro las paredes de la caja de revisión.</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fundirá con una capa de hormigón f`c = 140kg/cm2 (replantillo) en la parte inferior de la caja de revisión con las caídas adecuadas hacia la tubería de desagüe.</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También se construirá la tapa de hormigón armado de 10 cm de espesor y con las medidas que se indiquen en los planos; el hormigón debe ser f`c = 180 kg/cm2 y con una argolla de hierro en la mitad de la tapa para su manipuleo.</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 la caja de revisión, verificando el cumplimiento de su correcta construcción, su buen funcionamiento y las condiciones en las que se concluye y entrega el rubro.</w:t>
      </w:r>
    </w:p>
    <w:p w:rsidR="00085917" w:rsidRPr="006E14E9" w:rsidRDefault="00085917" w:rsidP="00085917">
      <w:pPr>
        <w:widowControl w:val="0"/>
        <w:autoSpaceDE w:val="0"/>
        <w:autoSpaceDN w:val="0"/>
        <w:adjustRightInd w:val="0"/>
        <w:jc w:val="both"/>
        <w:rPr>
          <w:rFonts w:ascii="Arial" w:hAnsi="Arial" w:cs="Arial"/>
          <w:sz w:val="24"/>
          <w:szCs w:val="24"/>
        </w:rPr>
      </w:pP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en obra según planos del proyecto o indicaciones de la Fiscalización. Su pago será por unidad (u).</w:t>
      </w:r>
    </w:p>
    <w:p w:rsidR="00085917" w:rsidRPr="00825987" w:rsidRDefault="00085917" w:rsidP="00085917">
      <w:pPr>
        <w:widowControl w:val="0"/>
        <w:autoSpaceDE w:val="0"/>
        <w:autoSpaceDN w:val="0"/>
        <w:adjustRightInd w:val="0"/>
        <w:jc w:val="both"/>
        <w:rPr>
          <w:rFonts w:ascii="Arial" w:hAnsi="Arial" w:cs="Arial"/>
          <w:sz w:val="24"/>
          <w:szCs w:val="24"/>
        </w:rPr>
      </w:pP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TAPA DE HIERRO FUNDIDO, CEMENTO, ARENA, AGUA.</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CAMIONETA 2200CC, IMPLEMENTOS Y HERRAMIENTAS CUADRILLA TIPO CANALIZACIÓN.</w:t>
      </w:r>
    </w:p>
    <w:p w:rsidR="00085917" w:rsidRPr="00825987" w:rsidRDefault="00085917" w:rsidP="0008591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w:t>
      </w:r>
      <w:r w:rsidRPr="00825987">
        <w:rPr>
          <w:rFonts w:ascii="Arial" w:hAnsi="Arial" w:cs="Arial"/>
          <w:bCs/>
          <w:sz w:val="24"/>
          <w:szCs w:val="24"/>
        </w:rPr>
        <w:lastRenderedPageBreak/>
        <w:t>CHOFER.</w:t>
      </w:r>
    </w:p>
    <w:p w:rsidR="00085917" w:rsidRDefault="00085917">
      <w:pPr>
        <w:rPr>
          <w:rFonts w:ascii="Arial" w:hAnsi="Arial" w:cs="Arial"/>
          <w:b/>
          <w:sz w:val="24"/>
          <w:szCs w:val="24"/>
        </w:rPr>
      </w:pPr>
    </w:p>
    <w:p w:rsidR="00085917" w:rsidRDefault="00085917" w:rsidP="0008591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085917" w:rsidRDefault="00085917" w:rsidP="00085917">
      <w:pPr>
        <w:widowControl w:val="0"/>
        <w:autoSpaceDE w:val="0"/>
        <w:autoSpaceDN w:val="0"/>
        <w:adjustRightInd w:val="0"/>
        <w:jc w:val="both"/>
        <w:rPr>
          <w:rFonts w:ascii="Arial" w:hAnsi="Arial" w:cs="Arial"/>
          <w:b/>
          <w:bCs/>
          <w:color w:val="000000"/>
          <w:sz w:val="24"/>
          <w:szCs w:val="24"/>
        </w:rPr>
      </w:pP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085917" w:rsidRPr="006E14E9" w:rsidRDefault="00085917" w:rsidP="00085917">
      <w:pPr>
        <w:widowControl w:val="0"/>
        <w:autoSpaceDE w:val="0"/>
        <w:autoSpaceDN w:val="0"/>
        <w:adjustRightInd w:val="0"/>
        <w:jc w:val="both"/>
        <w:rPr>
          <w:rFonts w:ascii="Arial" w:hAnsi="Arial" w:cs="Arial"/>
          <w:color w:val="000000"/>
          <w:sz w:val="24"/>
          <w:szCs w:val="24"/>
        </w:rPr>
      </w:pP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085917" w:rsidRPr="006E14E9" w:rsidRDefault="00085917" w:rsidP="00085917">
      <w:pPr>
        <w:widowControl w:val="0"/>
        <w:autoSpaceDE w:val="0"/>
        <w:autoSpaceDN w:val="0"/>
        <w:adjustRightInd w:val="0"/>
        <w:jc w:val="both"/>
        <w:rPr>
          <w:rFonts w:ascii="Arial" w:hAnsi="Arial" w:cs="Arial"/>
          <w:color w:val="000000"/>
          <w:sz w:val="24"/>
          <w:szCs w:val="24"/>
        </w:rPr>
      </w:pP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085917" w:rsidRPr="00825987" w:rsidRDefault="00085917" w:rsidP="00085917">
      <w:pPr>
        <w:widowControl w:val="0"/>
        <w:autoSpaceDE w:val="0"/>
        <w:autoSpaceDN w:val="0"/>
        <w:adjustRightInd w:val="0"/>
        <w:jc w:val="both"/>
        <w:rPr>
          <w:rFonts w:ascii="Arial" w:hAnsi="Arial" w:cs="Arial"/>
          <w:sz w:val="24"/>
          <w:szCs w:val="24"/>
        </w:rPr>
      </w:pP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085917" w:rsidRPr="00825987" w:rsidRDefault="00085917" w:rsidP="00085917">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085917" w:rsidRDefault="00085917">
      <w:pPr>
        <w:rPr>
          <w:rFonts w:ascii="Arial" w:hAnsi="Arial" w:cs="Arial"/>
          <w:b/>
          <w:sz w:val="24"/>
          <w:szCs w:val="24"/>
        </w:rPr>
      </w:pPr>
    </w:p>
    <w:p w:rsidR="00085917" w:rsidRDefault="00085917" w:rsidP="00085917">
      <w:pPr>
        <w:rPr>
          <w:rFonts w:ascii="Arial" w:hAnsi="Arial" w:cs="Arial"/>
          <w:b/>
          <w:sz w:val="24"/>
          <w:szCs w:val="24"/>
        </w:rPr>
      </w:pPr>
      <w:r w:rsidRPr="00825987">
        <w:rPr>
          <w:rFonts w:ascii="Arial" w:hAnsi="Arial" w:cs="Arial"/>
          <w:b/>
          <w:sz w:val="24"/>
          <w:szCs w:val="24"/>
        </w:rPr>
        <w:t xml:space="preserve">CODIGO: </w:t>
      </w:r>
      <w:r w:rsidRPr="00085917">
        <w:rPr>
          <w:rFonts w:ascii="Arial" w:hAnsi="Arial" w:cs="Arial"/>
          <w:b/>
          <w:sz w:val="24"/>
          <w:szCs w:val="24"/>
        </w:rPr>
        <w:t>516505</w:t>
      </w:r>
      <w:r w:rsidRPr="00825987">
        <w:rPr>
          <w:rFonts w:ascii="Arial" w:hAnsi="Arial" w:cs="Arial"/>
          <w:b/>
          <w:sz w:val="24"/>
          <w:szCs w:val="24"/>
        </w:rPr>
        <w:tab/>
      </w:r>
      <w:r>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085917">
        <w:rPr>
          <w:rFonts w:ascii="Arial" w:hAnsi="Arial" w:cs="Arial"/>
          <w:b/>
          <w:sz w:val="24"/>
          <w:szCs w:val="24"/>
        </w:rPr>
        <w:t>SISTEMA DE TRATAMIENTO DE AGUAS SERVIDAS</w:t>
      </w:r>
    </w:p>
    <w:p w:rsidR="00085917" w:rsidRDefault="00085917" w:rsidP="00085917">
      <w:pPr>
        <w:rPr>
          <w:rFonts w:ascii="Arial" w:hAnsi="Arial" w:cs="Arial"/>
          <w:b/>
          <w:sz w:val="24"/>
          <w:szCs w:val="24"/>
        </w:rPr>
      </w:pP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85917" w:rsidRPr="006E14E9" w:rsidRDefault="00085917" w:rsidP="00085917">
      <w:pPr>
        <w:widowControl w:val="0"/>
        <w:autoSpaceDE w:val="0"/>
        <w:autoSpaceDN w:val="0"/>
        <w:adjustRightInd w:val="0"/>
        <w:jc w:val="both"/>
        <w:rPr>
          <w:rFonts w:ascii="Arial" w:hAnsi="Arial" w:cs="Arial"/>
          <w:sz w:val="24"/>
          <w:szCs w:val="24"/>
        </w:rPr>
      </w:pP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Son todas las actividades que se requieren para la elaboración de cajas de revisión de dimensión de 60x60 cm, con bloques vibro prensados, cemento tipo portland y hierro redondo corrugado.</w:t>
      </w:r>
    </w:p>
    <w:p w:rsidR="00085917" w:rsidRPr="006E14E9" w:rsidRDefault="00085917" w:rsidP="00085917">
      <w:pPr>
        <w:widowControl w:val="0"/>
        <w:autoSpaceDE w:val="0"/>
        <w:autoSpaceDN w:val="0"/>
        <w:adjustRightInd w:val="0"/>
        <w:jc w:val="both"/>
        <w:rPr>
          <w:rFonts w:ascii="Arial" w:hAnsi="Arial" w:cs="Arial"/>
          <w:sz w:val="24"/>
          <w:szCs w:val="24"/>
        </w:rPr>
      </w:pP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será la construcción   de cajas de revisión con tapa de hormigón y con el diseño   y ubicación que se indique en planos del proyecto, detalles constructivos y según indicaciones del A/I Fiscalizador.</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 empezar con la excavación de tierra en los sitios que se vayan a construir las cajas de revisión.</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usarán bloques de 10 cm, de acuerdo a lo especificado en los planos de detalle.</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levantará la  mampostería a  línea  y  aplomada, con  hiladas  cuidadosamente espaciadas, trabada y niveladas.</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colocarán las hiladas siguientes, de modo que las juntas de una hilada no coincidan con la inferior. El mortero para las juntas, ha de ser fluido y aplicado con tal densidad, que pueda ser expulsado de las juntas cuando las unidades se coloquen. En las esquinas e intersecciones de paredes las hiladas se entrelazarán. Las hiladas se harán de forma tal que no se use bloque alguno menor de ½  unidad en los remates y esquinas.</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enlucir la parte interior de la caja de revisión con mortero de cemento-arena (1:2) con llana de madera, las esquinas y los ángulos serán redondeados.</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Luego se procederá a bruñir con cemento puro las paredes de la caja de revisión.</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fundirá con una capa de hormigón f`c = 140kg/cm2 (replantillo) en la parte </w:t>
      </w:r>
      <w:r w:rsidRPr="006E14E9">
        <w:rPr>
          <w:rFonts w:ascii="Arial" w:hAnsi="Arial" w:cs="Arial"/>
          <w:sz w:val="24"/>
          <w:szCs w:val="24"/>
        </w:rPr>
        <w:lastRenderedPageBreak/>
        <w:t>inferior de la caja de revisión con las caídas adecuadas hacia la tubería de desagüe.</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También se construirá la tapa de hormigón armado de 10 cm de espesor y con las medidas que se indiquen en los planos; el hormigón debe ser f`c = 180 kg/cm2 y con una argolla de hierro en la mitad de la tapa para su manipuleo.</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 la caja de revisión, verificando el cumplimiento de su correcta construcción, su buen funcionamiento y las condiciones en las que se concluye y entrega el rubro.</w:t>
      </w:r>
    </w:p>
    <w:p w:rsidR="00085917" w:rsidRPr="006E14E9" w:rsidRDefault="00085917" w:rsidP="00085917">
      <w:pPr>
        <w:widowControl w:val="0"/>
        <w:autoSpaceDE w:val="0"/>
        <w:autoSpaceDN w:val="0"/>
        <w:adjustRightInd w:val="0"/>
        <w:jc w:val="both"/>
        <w:rPr>
          <w:rFonts w:ascii="Arial" w:hAnsi="Arial" w:cs="Arial"/>
          <w:sz w:val="24"/>
          <w:szCs w:val="24"/>
        </w:rPr>
      </w:pP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en obra según planos del proyecto o indicaciones de la Fiscalización. Su pago será por unidad (u).</w:t>
      </w:r>
    </w:p>
    <w:p w:rsidR="00085917" w:rsidRDefault="00085917" w:rsidP="00085917">
      <w:pPr>
        <w:widowControl w:val="0"/>
        <w:autoSpaceDE w:val="0"/>
        <w:autoSpaceDN w:val="0"/>
        <w:adjustRightInd w:val="0"/>
        <w:jc w:val="both"/>
        <w:rPr>
          <w:rFonts w:ascii="Arial" w:hAnsi="Arial" w:cs="Arial"/>
          <w:b/>
          <w:bCs/>
          <w:sz w:val="24"/>
          <w:szCs w:val="24"/>
        </w:rPr>
      </w:pP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6E14E9">
        <w:rPr>
          <w:rFonts w:ascii="Arial" w:hAnsi="Arial" w:cs="Arial"/>
          <w:sz w:val="24"/>
          <w:szCs w:val="24"/>
        </w:rPr>
        <w:t>BLOQUE VIBRO-PRENSADO DE 10 CM, CEMENTO TIPO PORTLAND, HIERRO CORRUGADO REDONDO,  ARENA  FINA,  AGUA  POTABLE;  QUE  CUMPLIRÁN  CON  LAS  ESPECIFICACIONES  TÉCNICAS  DE MATERIALES.</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w:t>
      </w:r>
    </w:p>
    <w:p w:rsidR="00085917" w:rsidRPr="006E14E9" w:rsidRDefault="00085917" w:rsidP="00085917">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085917" w:rsidRDefault="00085917">
      <w:pPr>
        <w:rPr>
          <w:rFonts w:ascii="Arial" w:hAnsi="Arial" w:cs="Arial"/>
          <w:b/>
          <w:sz w:val="24"/>
          <w:szCs w:val="24"/>
        </w:rPr>
      </w:pPr>
    </w:p>
    <w:p w:rsidR="009C444F" w:rsidRDefault="00085917" w:rsidP="003315C1">
      <w:pPr>
        <w:rPr>
          <w:rFonts w:ascii="Arial" w:hAnsi="Arial" w:cs="Arial"/>
          <w:b/>
          <w:sz w:val="24"/>
          <w:szCs w:val="24"/>
        </w:rPr>
      </w:pPr>
      <w:r w:rsidRPr="00085917">
        <w:rPr>
          <w:rFonts w:ascii="Arial" w:hAnsi="Arial" w:cs="Arial"/>
          <w:b/>
          <w:sz w:val="24"/>
          <w:szCs w:val="24"/>
        </w:rPr>
        <w:t>DRENAJE DE AGUAS LLUVIAS Y DESCARGAS DE AGUA DE MAR</w:t>
      </w:r>
    </w:p>
    <w:p w:rsidR="00085917" w:rsidRDefault="00085917" w:rsidP="003315C1">
      <w:pPr>
        <w:rPr>
          <w:rFonts w:ascii="Arial" w:hAnsi="Arial" w:cs="Arial"/>
          <w:b/>
          <w:sz w:val="24"/>
          <w:szCs w:val="24"/>
        </w:rPr>
      </w:pPr>
    </w:p>
    <w:p w:rsidR="00085917" w:rsidRDefault="00085917" w:rsidP="0008591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25806">
        <w:rPr>
          <w:rFonts w:ascii="Arial" w:hAnsi="Arial" w:cs="Arial"/>
          <w:b/>
          <w:sz w:val="24"/>
          <w:szCs w:val="24"/>
        </w:rPr>
        <w:t>516356</w:t>
      </w:r>
      <w:r w:rsidRPr="00825987">
        <w:rPr>
          <w:rFonts w:ascii="Arial" w:hAnsi="Arial" w:cs="Arial"/>
          <w:b/>
          <w:sz w:val="24"/>
          <w:szCs w:val="24"/>
        </w:rPr>
        <w:tab/>
        <w:t xml:space="preserve">RUBRO: </w:t>
      </w:r>
      <w:r w:rsidRPr="00425806">
        <w:rPr>
          <w:rFonts w:ascii="Arial" w:hAnsi="Arial" w:cs="Arial"/>
          <w:b/>
          <w:sz w:val="24"/>
          <w:szCs w:val="24"/>
        </w:rPr>
        <w:t>EXCAVACIÓN DE ZANJA PARA TUBERIA</w:t>
      </w:r>
    </w:p>
    <w:p w:rsidR="00085917" w:rsidRDefault="00085917" w:rsidP="00085917">
      <w:pPr>
        <w:widowControl w:val="0"/>
        <w:tabs>
          <w:tab w:val="left" w:pos="3000"/>
        </w:tabs>
        <w:autoSpaceDE w:val="0"/>
        <w:autoSpaceDN w:val="0"/>
        <w:adjustRightInd w:val="0"/>
        <w:jc w:val="both"/>
        <w:rPr>
          <w:rFonts w:ascii="Arial" w:hAnsi="Arial" w:cs="Arial"/>
          <w:b/>
          <w:sz w:val="24"/>
          <w:szCs w:val="24"/>
        </w:rPr>
      </w:pPr>
    </w:p>
    <w:p w:rsidR="00085917" w:rsidRPr="00A950DF" w:rsidRDefault="00085917" w:rsidP="0008591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85917" w:rsidRPr="00552270" w:rsidRDefault="00085917" w:rsidP="00085917">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085917" w:rsidRPr="00552270" w:rsidRDefault="00085917" w:rsidP="00085917">
      <w:pPr>
        <w:widowControl w:val="0"/>
        <w:autoSpaceDE w:val="0"/>
        <w:autoSpaceDN w:val="0"/>
        <w:adjustRightInd w:val="0"/>
        <w:jc w:val="both"/>
        <w:rPr>
          <w:rFonts w:ascii="Arial" w:hAnsi="Arial" w:cs="Arial"/>
          <w:sz w:val="24"/>
          <w:szCs w:val="24"/>
        </w:rPr>
      </w:pPr>
    </w:p>
    <w:p w:rsidR="00085917" w:rsidRPr="00552270" w:rsidRDefault="00085917" w:rsidP="00085917">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085917" w:rsidRPr="00552270" w:rsidRDefault="00085917" w:rsidP="00085917">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085917" w:rsidRPr="00552270" w:rsidRDefault="00085917" w:rsidP="00085917">
      <w:pPr>
        <w:widowControl w:val="0"/>
        <w:autoSpaceDE w:val="0"/>
        <w:autoSpaceDN w:val="0"/>
        <w:adjustRightInd w:val="0"/>
        <w:jc w:val="both"/>
        <w:rPr>
          <w:rFonts w:ascii="Arial" w:hAnsi="Arial" w:cs="Arial"/>
          <w:sz w:val="24"/>
          <w:szCs w:val="24"/>
        </w:rPr>
      </w:pPr>
    </w:p>
    <w:p w:rsidR="00085917" w:rsidRPr="00552270" w:rsidRDefault="00085917" w:rsidP="00085917">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085917" w:rsidRPr="00552270" w:rsidRDefault="00085917" w:rsidP="00085917">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085917" w:rsidRPr="00552270" w:rsidRDefault="00085917" w:rsidP="00085917">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085917" w:rsidRPr="00825987" w:rsidRDefault="00085917" w:rsidP="00085917">
      <w:pPr>
        <w:widowControl w:val="0"/>
        <w:autoSpaceDE w:val="0"/>
        <w:autoSpaceDN w:val="0"/>
        <w:adjustRightInd w:val="0"/>
        <w:jc w:val="both"/>
        <w:rPr>
          <w:rFonts w:ascii="Arial" w:hAnsi="Arial" w:cs="Arial"/>
          <w:sz w:val="24"/>
          <w:szCs w:val="24"/>
        </w:rPr>
      </w:pP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85917" w:rsidRPr="00825987" w:rsidRDefault="00085917" w:rsidP="0008591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085917" w:rsidRDefault="00085917">
      <w:pPr>
        <w:rPr>
          <w:rFonts w:ascii="Arial" w:hAnsi="Arial" w:cs="Arial"/>
          <w:b/>
          <w:sz w:val="24"/>
          <w:szCs w:val="24"/>
        </w:rPr>
      </w:pPr>
    </w:p>
    <w:p w:rsidR="00085917" w:rsidRDefault="00085917" w:rsidP="0008591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E3D64">
        <w:rPr>
          <w:rFonts w:ascii="Arial" w:hAnsi="Arial" w:cs="Arial"/>
          <w:b/>
          <w:sz w:val="24"/>
          <w:szCs w:val="24"/>
        </w:rPr>
        <w:t>516269</w:t>
      </w:r>
      <w:r w:rsidRPr="00825987">
        <w:rPr>
          <w:rFonts w:ascii="Arial" w:hAnsi="Arial" w:cs="Arial"/>
          <w:b/>
          <w:sz w:val="24"/>
          <w:szCs w:val="24"/>
        </w:rPr>
        <w:tab/>
        <w:t xml:space="preserve">RUBRO: </w:t>
      </w:r>
      <w:r w:rsidRPr="004E3D64">
        <w:rPr>
          <w:rFonts w:ascii="Arial" w:hAnsi="Arial" w:cs="Arial"/>
          <w:b/>
          <w:sz w:val="24"/>
          <w:szCs w:val="24"/>
        </w:rPr>
        <w:t>ARENA (EN REPLANTILLO DE TUBERIA)</w:t>
      </w:r>
    </w:p>
    <w:p w:rsidR="00085917" w:rsidRDefault="00085917" w:rsidP="00085917">
      <w:pPr>
        <w:widowControl w:val="0"/>
        <w:tabs>
          <w:tab w:val="left" w:pos="3000"/>
        </w:tabs>
        <w:autoSpaceDE w:val="0"/>
        <w:autoSpaceDN w:val="0"/>
        <w:adjustRightInd w:val="0"/>
        <w:jc w:val="both"/>
        <w:rPr>
          <w:rFonts w:ascii="Arial" w:hAnsi="Arial" w:cs="Arial"/>
          <w:b/>
          <w:iCs/>
          <w:sz w:val="24"/>
          <w:szCs w:val="24"/>
        </w:rPr>
      </w:pPr>
    </w:p>
    <w:p w:rsidR="00085917" w:rsidRPr="006E14E9" w:rsidRDefault="00085917" w:rsidP="00085917">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085917" w:rsidRPr="006E14E9" w:rsidRDefault="00085917" w:rsidP="00085917">
      <w:pPr>
        <w:ind w:right="-1"/>
        <w:jc w:val="both"/>
        <w:rPr>
          <w:rFonts w:ascii="Arial" w:hAnsi="Arial" w:cs="Arial"/>
          <w:sz w:val="24"/>
          <w:szCs w:val="24"/>
        </w:rPr>
      </w:pPr>
      <w:r w:rsidRPr="006E14E9">
        <w:rPr>
          <w:rFonts w:ascii="Arial" w:hAnsi="Arial" w:cs="Arial"/>
          <w:sz w:val="24"/>
          <w:szCs w:val="24"/>
        </w:rPr>
        <w:t xml:space="preserve">El contratista deberá realizar el relleno para la instalación de la tubería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detallan en estas especificaciones. </w:t>
      </w:r>
    </w:p>
    <w:p w:rsidR="00085917" w:rsidRPr="006E14E9" w:rsidRDefault="00085917" w:rsidP="00085917">
      <w:pPr>
        <w:ind w:right="-1"/>
        <w:jc w:val="both"/>
        <w:rPr>
          <w:rFonts w:ascii="Arial" w:hAnsi="Arial" w:cs="Arial"/>
          <w:sz w:val="24"/>
          <w:szCs w:val="24"/>
        </w:rPr>
      </w:pPr>
    </w:p>
    <w:p w:rsidR="00085917" w:rsidRPr="006E14E9" w:rsidRDefault="00085917" w:rsidP="00085917">
      <w:pPr>
        <w:ind w:right="-1"/>
        <w:jc w:val="both"/>
        <w:rPr>
          <w:rFonts w:ascii="Arial" w:hAnsi="Arial" w:cs="Arial"/>
          <w:b/>
          <w:sz w:val="24"/>
          <w:szCs w:val="24"/>
        </w:rPr>
      </w:pPr>
      <w:r w:rsidRPr="006E14E9">
        <w:rPr>
          <w:rFonts w:ascii="Arial" w:hAnsi="Arial" w:cs="Arial"/>
          <w:b/>
          <w:sz w:val="24"/>
          <w:szCs w:val="24"/>
        </w:rPr>
        <w:lastRenderedPageBreak/>
        <w:t xml:space="preserve">PROCEDIMIENTO.- </w:t>
      </w:r>
    </w:p>
    <w:p w:rsidR="00085917" w:rsidRPr="006E14E9" w:rsidRDefault="00085917" w:rsidP="00085917">
      <w:pPr>
        <w:ind w:right="-1"/>
        <w:jc w:val="both"/>
        <w:rPr>
          <w:rFonts w:ascii="Arial" w:hAnsi="Arial" w:cs="Arial"/>
          <w:sz w:val="24"/>
          <w:szCs w:val="24"/>
        </w:rPr>
      </w:pPr>
      <w:r w:rsidRPr="006E14E9">
        <w:rPr>
          <w:rFonts w:ascii="Arial" w:hAnsi="Arial" w:cs="Arial"/>
          <w:sz w:val="24"/>
          <w:szCs w:val="24"/>
        </w:rPr>
        <w:t xml:space="preserve">Para el relleno cama de arena se deberá contemplar las siguientes características: </w:t>
      </w:r>
    </w:p>
    <w:p w:rsidR="00085917" w:rsidRPr="006E14E9" w:rsidRDefault="00085917" w:rsidP="00085917">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085917" w:rsidRPr="006E14E9" w:rsidRDefault="00085917" w:rsidP="00085917">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Toda la arena del relleno deberá estar libre de cenizas, desechos, materiales orgánicos o vegetales, piedras o rocas u otro material no apropiado.</w:t>
      </w:r>
    </w:p>
    <w:p w:rsidR="00085917" w:rsidRPr="006E14E9" w:rsidRDefault="00085917" w:rsidP="00085917">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Una vez relleno sobre los 30 cm del lomo de tubería, se podrá utilizar otro material que contenga piedras mayores a 15cms</w:t>
      </w:r>
    </w:p>
    <w:p w:rsidR="00085917" w:rsidRPr="006E14E9" w:rsidRDefault="00085917" w:rsidP="00085917">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085917" w:rsidRPr="006E14E9" w:rsidRDefault="00085917" w:rsidP="00085917">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 xml:space="preserve">La arena puede ser colocada mecánicamente, en caída libre, sin que el aparato mecánico toque la tubería. Se realizara una leve compactación manual, para afirmar el terreno y nivelar el terreno con arena. </w:t>
      </w:r>
    </w:p>
    <w:p w:rsidR="00085917" w:rsidRPr="006E14E9" w:rsidRDefault="00085917" w:rsidP="00085917">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equipo mecánico de compactación no deberá usarse hasta que este una capa minima de 45 cm de material cubra la tubería.</w:t>
      </w:r>
    </w:p>
    <w:p w:rsidR="00085917" w:rsidRPr="006E14E9" w:rsidRDefault="00085917" w:rsidP="00085917">
      <w:pPr>
        <w:ind w:right="-1"/>
        <w:jc w:val="both"/>
        <w:rPr>
          <w:rFonts w:ascii="Arial" w:hAnsi="Arial" w:cs="Arial"/>
          <w:sz w:val="24"/>
          <w:szCs w:val="24"/>
        </w:rPr>
      </w:pPr>
    </w:p>
    <w:p w:rsidR="00085917" w:rsidRPr="006E14E9" w:rsidRDefault="00085917" w:rsidP="00085917">
      <w:pPr>
        <w:tabs>
          <w:tab w:val="left" w:pos="-720"/>
          <w:tab w:val="left" w:pos="0"/>
          <w:tab w:val="left" w:pos="709"/>
        </w:tabs>
        <w:suppressAutoHyphens/>
        <w:ind w:right="-1"/>
        <w:jc w:val="both"/>
        <w:rPr>
          <w:rFonts w:ascii="Arial" w:hAnsi="Arial" w:cs="Arial"/>
          <w:sz w:val="24"/>
          <w:szCs w:val="24"/>
        </w:rPr>
      </w:pPr>
      <w:r w:rsidRPr="006E14E9">
        <w:rPr>
          <w:rFonts w:ascii="Arial" w:hAnsi="Arial" w:cs="Arial"/>
          <w:b/>
          <w:sz w:val="24"/>
          <w:szCs w:val="24"/>
        </w:rPr>
        <w:t>MEDICIÓN Y PAGO.-</w:t>
      </w:r>
      <w:r w:rsidRPr="006E14E9">
        <w:rPr>
          <w:rFonts w:ascii="Arial" w:hAnsi="Arial" w:cs="Arial"/>
          <w:sz w:val="24"/>
          <w:szCs w:val="24"/>
        </w:rPr>
        <w:t xml:space="preserve"> </w:t>
      </w:r>
    </w:p>
    <w:p w:rsidR="00085917" w:rsidRPr="006E14E9" w:rsidRDefault="00085917" w:rsidP="00085917">
      <w:pPr>
        <w:tabs>
          <w:tab w:val="left" w:pos="-720"/>
          <w:tab w:val="left" w:pos="0"/>
          <w:tab w:val="left" w:pos="709"/>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085917" w:rsidRPr="006E14E9" w:rsidRDefault="00085917" w:rsidP="00085917">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r>
        <w:rPr>
          <w:rFonts w:ascii="Arial" w:hAnsi="Arial" w:cs="Arial"/>
          <w:sz w:val="24"/>
          <w:szCs w:val="24"/>
        </w:rPr>
        <w:t>.</w:t>
      </w:r>
    </w:p>
    <w:p w:rsidR="00085917" w:rsidRDefault="00085917" w:rsidP="00085917">
      <w:pPr>
        <w:widowControl w:val="0"/>
        <w:autoSpaceDE w:val="0"/>
        <w:autoSpaceDN w:val="0"/>
        <w:adjustRightInd w:val="0"/>
        <w:jc w:val="both"/>
        <w:rPr>
          <w:rFonts w:ascii="Arial" w:hAnsi="Arial" w:cs="Arial"/>
          <w:b/>
          <w:bCs/>
          <w:sz w:val="24"/>
          <w:szCs w:val="24"/>
        </w:rPr>
      </w:pP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085917" w:rsidRPr="00825987" w:rsidRDefault="00085917" w:rsidP="00085917">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085917" w:rsidRDefault="00085917" w:rsidP="00085917">
      <w:pPr>
        <w:rPr>
          <w:rFonts w:ascii="Arial" w:hAnsi="Arial" w:cs="Arial"/>
          <w:b/>
          <w:sz w:val="24"/>
          <w:szCs w:val="24"/>
        </w:rPr>
      </w:pPr>
    </w:p>
    <w:p w:rsidR="00085917" w:rsidRPr="00825987" w:rsidRDefault="00085917" w:rsidP="0008591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515613</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RELLENO COMPACTADO CON MATERIAL DE MEJORAMIENTO IMPORTADO.</w:t>
      </w:r>
    </w:p>
    <w:p w:rsidR="00085917" w:rsidRDefault="00085917" w:rsidP="00085917">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CODIGO:</w:t>
      </w:r>
      <w:r w:rsidRPr="00825987">
        <w:rPr>
          <w:rFonts w:ascii="Arial" w:hAnsi="Arial" w:cs="Arial"/>
          <w:sz w:val="24"/>
          <w:szCs w:val="24"/>
        </w:rPr>
        <w:t xml:space="preserve"> </w:t>
      </w:r>
      <w:r w:rsidRPr="00085917">
        <w:rPr>
          <w:rFonts w:ascii="Arial" w:hAnsi="Arial" w:cs="Arial"/>
          <w:b/>
          <w:sz w:val="24"/>
          <w:szCs w:val="24"/>
        </w:rPr>
        <w:t>516494</w:t>
      </w:r>
      <w:r w:rsidRPr="00825987">
        <w:rPr>
          <w:rFonts w:ascii="Arial" w:hAnsi="Arial" w:cs="Arial"/>
          <w:b/>
          <w:sz w:val="24"/>
          <w:szCs w:val="24"/>
        </w:rPr>
        <w:tab/>
        <w:t>RUBRO:</w:t>
      </w:r>
      <w:r w:rsidRPr="00825987">
        <w:rPr>
          <w:rFonts w:ascii="Arial" w:hAnsi="Arial" w:cs="Arial"/>
          <w:sz w:val="24"/>
          <w:szCs w:val="24"/>
        </w:rPr>
        <w:t xml:space="preserve"> </w:t>
      </w:r>
      <w:r w:rsidRPr="00085917">
        <w:rPr>
          <w:rFonts w:ascii="Arial" w:hAnsi="Arial" w:cs="Arial"/>
          <w:b/>
          <w:sz w:val="24"/>
          <w:szCs w:val="24"/>
        </w:rPr>
        <w:t>RELLENO COMPACTADO CON MATERIAL DE SITIO</w:t>
      </w:r>
    </w:p>
    <w:p w:rsidR="00085917" w:rsidRDefault="00085917" w:rsidP="00085917">
      <w:pPr>
        <w:widowControl w:val="0"/>
        <w:tabs>
          <w:tab w:val="left" w:pos="3000"/>
        </w:tabs>
        <w:autoSpaceDE w:val="0"/>
        <w:autoSpaceDN w:val="0"/>
        <w:adjustRightInd w:val="0"/>
        <w:jc w:val="both"/>
        <w:rPr>
          <w:rFonts w:ascii="Arial" w:hAnsi="Arial" w:cs="Arial"/>
          <w:b/>
          <w:bCs/>
          <w:sz w:val="24"/>
          <w:szCs w:val="24"/>
        </w:rPr>
      </w:pPr>
    </w:p>
    <w:p w:rsidR="00085917" w:rsidRPr="006E14E9" w:rsidRDefault="00085917" w:rsidP="00085917">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085917" w:rsidRPr="006E14E9" w:rsidRDefault="00085917" w:rsidP="00085917">
      <w:pPr>
        <w:ind w:right="-1"/>
        <w:jc w:val="both"/>
        <w:rPr>
          <w:rFonts w:ascii="Arial" w:hAnsi="Arial" w:cs="Arial"/>
          <w:sz w:val="24"/>
          <w:szCs w:val="24"/>
        </w:rPr>
      </w:pPr>
      <w:r w:rsidRPr="006E14E9">
        <w:rPr>
          <w:rFonts w:ascii="Arial" w:hAnsi="Arial" w:cs="Arial"/>
          <w:sz w:val="24"/>
          <w:szCs w:val="24"/>
        </w:rPr>
        <w:t xml:space="preserve">El contratista deberá realizar el relleno para la instalación de la tubería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detallan en estas especificaciones. </w:t>
      </w:r>
    </w:p>
    <w:p w:rsidR="00085917" w:rsidRDefault="00085917" w:rsidP="00085917">
      <w:pPr>
        <w:ind w:right="-1"/>
        <w:jc w:val="both"/>
        <w:rPr>
          <w:rFonts w:ascii="Arial" w:hAnsi="Arial" w:cs="Arial"/>
          <w:b/>
          <w:sz w:val="24"/>
          <w:szCs w:val="24"/>
        </w:rPr>
      </w:pPr>
    </w:p>
    <w:p w:rsidR="00085917" w:rsidRPr="006E14E9" w:rsidRDefault="00085917" w:rsidP="00085917">
      <w:pPr>
        <w:ind w:right="-1"/>
        <w:jc w:val="both"/>
        <w:rPr>
          <w:rFonts w:ascii="Arial" w:hAnsi="Arial" w:cs="Arial"/>
          <w:b/>
          <w:sz w:val="24"/>
          <w:szCs w:val="24"/>
        </w:rPr>
      </w:pPr>
      <w:r w:rsidRPr="006E14E9">
        <w:rPr>
          <w:rFonts w:ascii="Arial" w:hAnsi="Arial" w:cs="Arial"/>
          <w:b/>
          <w:sz w:val="24"/>
          <w:szCs w:val="24"/>
        </w:rPr>
        <w:t xml:space="preserve">PROCEDIMIENTO.- </w:t>
      </w:r>
    </w:p>
    <w:p w:rsidR="00085917" w:rsidRPr="006E14E9" w:rsidRDefault="00085917" w:rsidP="00085917">
      <w:pPr>
        <w:ind w:right="-1"/>
        <w:jc w:val="both"/>
        <w:rPr>
          <w:rFonts w:ascii="Arial" w:hAnsi="Arial" w:cs="Arial"/>
          <w:sz w:val="24"/>
          <w:szCs w:val="24"/>
        </w:rPr>
      </w:pPr>
      <w:r w:rsidRPr="006E14E9">
        <w:rPr>
          <w:rFonts w:ascii="Arial" w:hAnsi="Arial" w:cs="Arial"/>
          <w:sz w:val="24"/>
          <w:szCs w:val="24"/>
        </w:rPr>
        <w:t xml:space="preserve">Para el relleno con material importado se deberá contemplar las siguientes características: </w:t>
      </w:r>
    </w:p>
    <w:p w:rsidR="00085917" w:rsidRPr="006E14E9" w:rsidRDefault="00085917" w:rsidP="00085917">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085917" w:rsidRPr="006E14E9" w:rsidRDefault="00085917" w:rsidP="00085917">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Todo el material del relleno deberá estar libre de cenizas, desechos, materiales orgánicos o vegetales, piedras o rocas u otro material no apropiado.</w:t>
      </w:r>
    </w:p>
    <w:p w:rsidR="00085917" w:rsidRPr="003E5F0B" w:rsidRDefault="00085917" w:rsidP="00085917">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085917" w:rsidRDefault="00085917" w:rsidP="00085917">
      <w:pPr>
        <w:tabs>
          <w:tab w:val="left" w:pos="-720"/>
          <w:tab w:val="left" w:pos="0"/>
        </w:tabs>
        <w:suppressAutoHyphens/>
        <w:ind w:right="-1"/>
        <w:jc w:val="both"/>
        <w:rPr>
          <w:rFonts w:ascii="Arial" w:hAnsi="Arial" w:cs="Arial"/>
          <w:b/>
          <w:sz w:val="24"/>
          <w:szCs w:val="24"/>
        </w:rPr>
      </w:pPr>
    </w:p>
    <w:p w:rsidR="00085917" w:rsidRDefault="00085917" w:rsidP="00085917">
      <w:pPr>
        <w:tabs>
          <w:tab w:val="left" w:pos="-720"/>
          <w:tab w:val="left" w:pos="0"/>
        </w:tabs>
        <w:suppressAutoHyphens/>
        <w:ind w:right="-1"/>
        <w:jc w:val="both"/>
        <w:rPr>
          <w:rFonts w:ascii="Arial" w:hAnsi="Arial" w:cs="Arial"/>
          <w:b/>
          <w:sz w:val="24"/>
          <w:szCs w:val="24"/>
        </w:rPr>
      </w:pPr>
    </w:p>
    <w:p w:rsidR="00085917" w:rsidRPr="006E14E9" w:rsidRDefault="00085917" w:rsidP="00085917">
      <w:pPr>
        <w:tabs>
          <w:tab w:val="left" w:pos="-720"/>
          <w:tab w:val="left" w:pos="0"/>
        </w:tabs>
        <w:suppressAutoHyphens/>
        <w:ind w:right="-1"/>
        <w:jc w:val="both"/>
        <w:rPr>
          <w:rFonts w:ascii="Arial" w:hAnsi="Arial" w:cs="Arial"/>
          <w:b/>
          <w:sz w:val="24"/>
          <w:szCs w:val="24"/>
        </w:rPr>
      </w:pPr>
      <w:r w:rsidRPr="006E14E9">
        <w:rPr>
          <w:rFonts w:ascii="Arial" w:hAnsi="Arial" w:cs="Arial"/>
          <w:b/>
          <w:sz w:val="24"/>
          <w:szCs w:val="24"/>
        </w:rPr>
        <w:t>MEDICIÓN Y PAGO.-</w:t>
      </w:r>
    </w:p>
    <w:p w:rsidR="00085917" w:rsidRPr="006E14E9" w:rsidRDefault="00085917" w:rsidP="00085917">
      <w:pPr>
        <w:tabs>
          <w:tab w:val="left" w:pos="-720"/>
          <w:tab w:val="left" w:pos="0"/>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085917" w:rsidRPr="003E5F0B" w:rsidRDefault="00085917" w:rsidP="00085917">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p>
    <w:p w:rsidR="00085917" w:rsidRDefault="00085917" w:rsidP="00085917">
      <w:pPr>
        <w:widowControl w:val="0"/>
        <w:autoSpaceDE w:val="0"/>
        <w:autoSpaceDN w:val="0"/>
        <w:adjustRightInd w:val="0"/>
        <w:jc w:val="both"/>
        <w:rPr>
          <w:rFonts w:ascii="Arial" w:hAnsi="Arial" w:cs="Arial"/>
          <w:b/>
          <w:bCs/>
          <w:sz w:val="24"/>
          <w:szCs w:val="24"/>
        </w:rPr>
      </w:pPr>
    </w:p>
    <w:p w:rsidR="00085917" w:rsidRDefault="00085917" w:rsidP="00085917">
      <w:pPr>
        <w:widowControl w:val="0"/>
        <w:autoSpaceDE w:val="0"/>
        <w:autoSpaceDN w:val="0"/>
        <w:adjustRightInd w:val="0"/>
        <w:jc w:val="both"/>
        <w:rPr>
          <w:rFonts w:ascii="Arial" w:hAnsi="Arial" w:cs="Arial"/>
          <w:b/>
          <w:bCs/>
          <w:sz w:val="24"/>
          <w:szCs w:val="24"/>
        </w:rPr>
      </w:pP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MATERIALES MÍNIMOS:</w:t>
      </w:r>
      <w:r w:rsidRPr="00825987">
        <w:rPr>
          <w:rFonts w:ascii="Arial" w:hAnsi="Arial" w:cs="Arial"/>
          <w:sz w:val="24"/>
          <w:szCs w:val="24"/>
        </w:rPr>
        <w:t xml:space="preserve"> MATERIAL DE PRESTAMO IMPORTADO, AGUA.</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MOTONIVELADORA, RODILLO COMPACTADOR, TANQUERO, VOLQUETA 8M3.</w:t>
      </w:r>
    </w:p>
    <w:p w:rsidR="00085917" w:rsidRPr="00825987" w:rsidRDefault="00085917" w:rsidP="00085917">
      <w:pPr>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OPERADOR EQUIPO PESADO 1, OPERADOR EQUIPO PESADO 2, CHOFER</w:t>
      </w:r>
      <w:r w:rsidRPr="00825987">
        <w:rPr>
          <w:rFonts w:ascii="Arial" w:hAnsi="Arial" w:cs="Arial"/>
          <w:sz w:val="24"/>
          <w:szCs w:val="24"/>
        </w:rPr>
        <w:t>.</w:t>
      </w:r>
    </w:p>
    <w:p w:rsidR="00085917" w:rsidRDefault="00085917">
      <w:pPr>
        <w:rPr>
          <w:rFonts w:ascii="Arial" w:hAnsi="Arial" w:cs="Arial"/>
          <w:b/>
          <w:sz w:val="24"/>
          <w:szCs w:val="24"/>
        </w:rPr>
      </w:pPr>
    </w:p>
    <w:p w:rsidR="00085917" w:rsidRDefault="00085917" w:rsidP="00085917">
      <w:pPr>
        <w:widowControl w:val="0"/>
        <w:tabs>
          <w:tab w:val="left" w:pos="3000"/>
        </w:tabs>
        <w:autoSpaceDE w:val="0"/>
        <w:autoSpaceDN w:val="0"/>
        <w:adjustRightInd w:val="0"/>
        <w:jc w:val="both"/>
        <w:rPr>
          <w:rFonts w:ascii="Arial" w:hAnsi="Arial" w:cs="Arial"/>
          <w:b/>
          <w:sz w:val="24"/>
          <w:szCs w:val="24"/>
        </w:rPr>
      </w:pPr>
    </w:p>
    <w:p w:rsidR="00085917" w:rsidRDefault="00085917" w:rsidP="0008591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085917" w:rsidRDefault="00085917" w:rsidP="00085917">
      <w:pPr>
        <w:widowControl w:val="0"/>
        <w:autoSpaceDE w:val="0"/>
        <w:autoSpaceDN w:val="0"/>
        <w:adjustRightInd w:val="0"/>
        <w:jc w:val="both"/>
        <w:rPr>
          <w:rFonts w:ascii="Arial" w:hAnsi="Arial" w:cs="Arial"/>
          <w:b/>
          <w:bCs/>
          <w:color w:val="000000"/>
          <w:sz w:val="24"/>
          <w:szCs w:val="24"/>
        </w:rPr>
      </w:pP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085917" w:rsidRPr="006E14E9" w:rsidRDefault="00085917" w:rsidP="00085917">
      <w:pPr>
        <w:widowControl w:val="0"/>
        <w:autoSpaceDE w:val="0"/>
        <w:autoSpaceDN w:val="0"/>
        <w:adjustRightInd w:val="0"/>
        <w:jc w:val="both"/>
        <w:rPr>
          <w:rFonts w:ascii="Arial" w:hAnsi="Arial" w:cs="Arial"/>
          <w:color w:val="000000"/>
          <w:sz w:val="24"/>
          <w:szCs w:val="24"/>
        </w:rPr>
      </w:pP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085917" w:rsidRPr="006E14E9" w:rsidRDefault="00085917" w:rsidP="00085917">
      <w:pPr>
        <w:widowControl w:val="0"/>
        <w:autoSpaceDE w:val="0"/>
        <w:autoSpaceDN w:val="0"/>
        <w:adjustRightInd w:val="0"/>
        <w:jc w:val="both"/>
        <w:rPr>
          <w:rFonts w:ascii="Arial" w:hAnsi="Arial" w:cs="Arial"/>
          <w:color w:val="000000"/>
          <w:sz w:val="24"/>
          <w:szCs w:val="24"/>
        </w:rPr>
      </w:pP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085917" w:rsidRPr="006E14E9" w:rsidRDefault="00085917" w:rsidP="0008591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085917" w:rsidRPr="00825987" w:rsidRDefault="00085917" w:rsidP="00085917">
      <w:pPr>
        <w:widowControl w:val="0"/>
        <w:autoSpaceDE w:val="0"/>
        <w:autoSpaceDN w:val="0"/>
        <w:adjustRightInd w:val="0"/>
        <w:jc w:val="both"/>
        <w:rPr>
          <w:rFonts w:ascii="Arial" w:hAnsi="Arial" w:cs="Arial"/>
          <w:sz w:val="24"/>
          <w:szCs w:val="24"/>
        </w:rPr>
      </w:pP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METRO CUBICO (M3).</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085917" w:rsidRPr="00825987" w:rsidRDefault="00085917" w:rsidP="0008591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085917" w:rsidRPr="00825987" w:rsidRDefault="00085917" w:rsidP="00085917">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085917" w:rsidRDefault="00085917">
      <w:pPr>
        <w:rPr>
          <w:rFonts w:ascii="Arial" w:hAnsi="Arial" w:cs="Arial"/>
          <w:b/>
          <w:sz w:val="24"/>
          <w:szCs w:val="24"/>
        </w:rPr>
      </w:pPr>
    </w:p>
    <w:p w:rsidR="00464B0F" w:rsidRDefault="00464B0F" w:rsidP="00085917">
      <w:pPr>
        <w:widowControl w:val="0"/>
        <w:tabs>
          <w:tab w:val="left" w:pos="3000"/>
        </w:tabs>
        <w:autoSpaceDE w:val="0"/>
        <w:autoSpaceDN w:val="0"/>
        <w:adjustRightInd w:val="0"/>
        <w:spacing w:line="240" w:lineRule="auto"/>
        <w:jc w:val="both"/>
        <w:rPr>
          <w:rFonts w:ascii="Arial" w:hAnsi="Arial" w:cs="Arial"/>
          <w:b/>
          <w:sz w:val="24"/>
          <w:szCs w:val="24"/>
        </w:rPr>
      </w:pPr>
    </w:p>
    <w:p w:rsidR="00085917" w:rsidRDefault="00085917" w:rsidP="00085917">
      <w:pPr>
        <w:widowControl w:val="0"/>
        <w:tabs>
          <w:tab w:val="left" w:pos="3000"/>
        </w:tabs>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DA6E97">
        <w:t xml:space="preserve"> </w:t>
      </w:r>
      <w:r w:rsidR="00464B0F" w:rsidRPr="00464B0F">
        <w:rPr>
          <w:rFonts w:ascii="Arial" w:hAnsi="Arial" w:cs="Arial"/>
          <w:b/>
          <w:sz w:val="24"/>
          <w:szCs w:val="24"/>
        </w:rPr>
        <w:t>516294</w:t>
      </w:r>
      <w:r>
        <w:rPr>
          <w:rFonts w:ascii="Arial" w:hAnsi="Arial" w:cs="Arial"/>
          <w:b/>
          <w:sz w:val="24"/>
          <w:szCs w:val="24"/>
        </w:rPr>
        <w:tab/>
        <w:t xml:space="preserve">RUBRO: </w:t>
      </w:r>
      <w:r w:rsidR="00464B0F" w:rsidRPr="00464B0F">
        <w:rPr>
          <w:rFonts w:ascii="Arial" w:hAnsi="Arial" w:cs="Arial"/>
          <w:b/>
          <w:sz w:val="24"/>
          <w:szCs w:val="24"/>
        </w:rPr>
        <w:t>CANAL ABIERTO DE HORMIGÓN ARMADO INCLUYE CUBIERTA DE PISO (H=1.00 X A=0.60) E=10CM</w:t>
      </w:r>
    </w:p>
    <w:p w:rsidR="00085917" w:rsidRDefault="00085917" w:rsidP="00085917">
      <w:pPr>
        <w:widowControl w:val="0"/>
        <w:tabs>
          <w:tab w:val="left" w:pos="3000"/>
        </w:tabs>
        <w:autoSpaceDE w:val="0"/>
        <w:autoSpaceDN w:val="0"/>
        <w:adjustRightInd w:val="0"/>
        <w:spacing w:line="240" w:lineRule="auto"/>
        <w:jc w:val="both"/>
        <w:rPr>
          <w:rFonts w:ascii="Arial" w:hAnsi="Arial" w:cs="Arial"/>
          <w:b/>
          <w:bCs/>
          <w:sz w:val="24"/>
        </w:rPr>
      </w:pPr>
    </w:p>
    <w:p w:rsidR="00085917" w:rsidRDefault="00085917" w:rsidP="00085917">
      <w:pPr>
        <w:widowControl w:val="0"/>
        <w:tabs>
          <w:tab w:val="left" w:pos="3000"/>
        </w:tabs>
        <w:autoSpaceDE w:val="0"/>
        <w:autoSpaceDN w:val="0"/>
        <w:adjustRightInd w:val="0"/>
        <w:spacing w:line="240" w:lineRule="auto"/>
        <w:jc w:val="both"/>
        <w:rPr>
          <w:rFonts w:ascii="Arial" w:hAnsi="Arial" w:cs="Arial"/>
          <w:b/>
          <w:bCs/>
          <w:sz w:val="24"/>
        </w:rPr>
      </w:pPr>
    </w:p>
    <w:p w:rsidR="00085917" w:rsidRPr="00A950DF" w:rsidRDefault="00085917" w:rsidP="0008591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85917" w:rsidRPr="0068194D" w:rsidRDefault="00085917" w:rsidP="00085917">
      <w:pPr>
        <w:pStyle w:val="Textoindependiente2"/>
        <w:spacing w:line="276" w:lineRule="auto"/>
        <w:rPr>
          <w:rFonts w:ascii="Arial" w:hAnsi="Arial" w:cs="Arial"/>
          <w:sz w:val="24"/>
        </w:rPr>
      </w:pPr>
      <w:r w:rsidRPr="0068194D">
        <w:rPr>
          <w:rFonts w:ascii="Arial" w:hAnsi="Arial" w:cs="Arial"/>
          <w:sz w:val="24"/>
        </w:rPr>
        <w:t xml:space="preserve">Comprende el suministro, transporte, colocación, equipo, herramientas y mano de obra necesaria para el montaje del canalón de </w:t>
      </w:r>
      <w:r>
        <w:rPr>
          <w:rFonts w:ascii="Arial" w:hAnsi="Arial" w:cs="Arial"/>
          <w:sz w:val="24"/>
        </w:rPr>
        <w:t>hormigón armado</w:t>
      </w:r>
      <w:r w:rsidRPr="0068194D">
        <w:rPr>
          <w:rFonts w:ascii="Arial" w:hAnsi="Arial" w:cs="Arial"/>
          <w:sz w:val="24"/>
        </w:rPr>
        <w:t xml:space="preserve"> y todos los elementos de sujeción y accesorios para este fin, de acuerdo a lo indicado en los planos, en estas especificaciones y/o a las órdenes de la fiscalización. </w:t>
      </w:r>
    </w:p>
    <w:p w:rsidR="00085917" w:rsidRDefault="00085917" w:rsidP="00085917">
      <w:pPr>
        <w:widowControl w:val="0"/>
        <w:autoSpaceDE w:val="0"/>
        <w:autoSpaceDN w:val="0"/>
        <w:adjustRightInd w:val="0"/>
        <w:spacing w:line="240" w:lineRule="auto"/>
        <w:jc w:val="both"/>
        <w:rPr>
          <w:rFonts w:ascii="Arial" w:hAnsi="Arial" w:cs="Arial"/>
          <w:sz w:val="24"/>
        </w:rPr>
      </w:pPr>
    </w:p>
    <w:p w:rsidR="00085917" w:rsidRPr="00A950DF" w:rsidRDefault="00085917" w:rsidP="00085917">
      <w:pPr>
        <w:widowControl w:val="0"/>
        <w:autoSpaceDE w:val="0"/>
        <w:autoSpaceDN w:val="0"/>
        <w:adjustRightInd w:val="0"/>
        <w:spacing w:line="240" w:lineRule="auto"/>
        <w:jc w:val="both"/>
        <w:rPr>
          <w:rFonts w:ascii="Arial" w:hAnsi="Arial" w:cs="Arial"/>
          <w:sz w:val="24"/>
        </w:rPr>
      </w:pPr>
    </w:p>
    <w:p w:rsidR="00085917" w:rsidRPr="00A950DF" w:rsidRDefault="00085917" w:rsidP="0008591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85917" w:rsidRPr="0068194D" w:rsidRDefault="00085917" w:rsidP="00085917">
      <w:pPr>
        <w:pStyle w:val="Textoindependiente2"/>
        <w:spacing w:line="276" w:lineRule="auto"/>
        <w:rPr>
          <w:rFonts w:ascii="Arial" w:hAnsi="Arial" w:cs="Arial"/>
          <w:sz w:val="24"/>
          <w:lang w:val="es-ES"/>
        </w:rPr>
      </w:pPr>
      <w:r w:rsidRPr="0068194D">
        <w:rPr>
          <w:rFonts w:ascii="Arial" w:hAnsi="Arial" w:cs="Arial"/>
          <w:sz w:val="24"/>
          <w:lang w:val="es-ES"/>
        </w:rPr>
        <w:t>La medición de la estructura se realizará en metros lineales de acuerdo al diseño de la cubierta, efectivamente instalados,</w:t>
      </w:r>
      <w:r w:rsidRPr="0068194D">
        <w:rPr>
          <w:rFonts w:ascii="Arial" w:hAnsi="Arial" w:cs="Arial"/>
          <w:sz w:val="24"/>
        </w:rPr>
        <w:t xml:space="preserve"> totalmente terminados  y aceptados por la fiscalización.</w:t>
      </w:r>
      <w:r w:rsidRPr="0068194D">
        <w:rPr>
          <w:rFonts w:ascii="Arial" w:hAnsi="Arial" w:cs="Arial"/>
          <w:sz w:val="24"/>
          <w:lang w:val="es-ES"/>
        </w:rPr>
        <w:t xml:space="preserve"> Se pagarán al precio unitario establecido en la tabla de cantidades y precios del presupuesto.</w:t>
      </w:r>
    </w:p>
    <w:p w:rsidR="00085917" w:rsidRPr="005B30E8" w:rsidRDefault="00085917" w:rsidP="00085917">
      <w:pPr>
        <w:widowControl w:val="0"/>
        <w:autoSpaceDE w:val="0"/>
        <w:autoSpaceDN w:val="0"/>
        <w:adjustRightInd w:val="0"/>
        <w:spacing w:line="240" w:lineRule="auto"/>
        <w:jc w:val="both"/>
        <w:rPr>
          <w:rFonts w:ascii="Arial" w:hAnsi="Arial" w:cs="Arial"/>
          <w:sz w:val="24"/>
          <w:lang w:val="es-ES"/>
        </w:rPr>
      </w:pPr>
    </w:p>
    <w:p w:rsidR="00085917" w:rsidRDefault="00085917" w:rsidP="00085917">
      <w:pPr>
        <w:widowControl w:val="0"/>
        <w:autoSpaceDE w:val="0"/>
        <w:autoSpaceDN w:val="0"/>
        <w:adjustRightInd w:val="0"/>
        <w:spacing w:line="240" w:lineRule="auto"/>
        <w:jc w:val="both"/>
        <w:rPr>
          <w:rFonts w:ascii="Arial" w:hAnsi="Arial" w:cs="Arial"/>
          <w:sz w:val="24"/>
        </w:rPr>
      </w:pPr>
    </w:p>
    <w:p w:rsidR="00085917" w:rsidRPr="00A950DF" w:rsidRDefault="00085917" w:rsidP="0008591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(M</w:t>
      </w:r>
      <w:r w:rsidRPr="00A950DF">
        <w:rPr>
          <w:rFonts w:ascii="Arial" w:hAnsi="Arial" w:cs="Arial"/>
          <w:sz w:val="24"/>
        </w:rPr>
        <w:t>).</w:t>
      </w:r>
    </w:p>
    <w:p w:rsidR="00085917" w:rsidRPr="00A950DF" w:rsidRDefault="00085917" w:rsidP="0008591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00464B0F">
        <w:rPr>
          <w:rFonts w:ascii="Arial" w:hAnsi="Arial" w:cs="Arial"/>
          <w:sz w:val="24"/>
          <w:szCs w:val="24"/>
        </w:rPr>
        <w:t>HORMIGON</w:t>
      </w:r>
      <w:r w:rsidRPr="00A950DF">
        <w:rPr>
          <w:rFonts w:ascii="Arial" w:hAnsi="Arial" w:cs="Arial"/>
          <w:sz w:val="24"/>
        </w:rPr>
        <w:t>.</w:t>
      </w:r>
    </w:p>
    <w:p w:rsidR="00085917" w:rsidRPr="00A950DF" w:rsidRDefault="00085917" w:rsidP="0008591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085917" w:rsidRDefault="00085917" w:rsidP="00085917">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ALBA!NIL, AYUDANTE</w:t>
      </w:r>
      <w:r w:rsidRPr="00A950DF">
        <w:rPr>
          <w:rFonts w:ascii="Arial" w:hAnsi="Arial" w:cs="Arial"/>
          <w:sz w:val="24"/>
        </w:rPr>
        <w:t>.</w:t>
      </w:r>
    </w:p>
    <w:p w:rsidR="00464B0F" w:rsidRDefault="00464B0F">
      <w:pPr>
        <w:rPr>
          <w:rFonts w:ascii="Arial" w:hAnsi="Arial" w:cs="Arial"/>
          <w:b/>
          <w:sz w:val="24"/>
          <w:szCs w:val="24"/>
        </w:rPr>
      </w:pPr>
    </w:p>
    <w:p w:rsidR="00464B0F" w:rsidRDefault="00464B0F" w:rsidP="00464B0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64B0F">
        <w:rPr>
          <w:rFonts w:ascii="Arial" w:hAnsi="Arial" w:cs="Arial"/>
          <w:b/>
          <w:sz w:val="24"/>
          <w:szCs w:val="24"/>
        </w:rPr>
        <w:t>516564</w:t>
      </w:r>
      <w:r w:rsidRPr="00825987">
        <w:rPr>
          <w:rFonts w:ascii="Arial" w:hAnsi="Arial" w:cs="Arial"/>
          <w:b/>
          <w:sz w:val="24"/>
          <w:szCs w:val="24"/>
        </w:rPr>
        <w:tab/>
        <w:t xml:space="preserve">RUBRO: </w:t>
      </w:r>
      <w:r w:rsidRPr="00464B0F">
        <w:rPr>
          <w:rFonts w:ascii="Arial" w:hAnsi="Arial" w:cs="Arial"/>
          <w:b/>
          <w:sz w:val="24"/>
          <w:szCs w:val="24"/>
        </w:rPr>
        <w:t>TUBERÍA Y ACCESORIOS DE PVC DOBLE PARED ESTRUCTURADA NORMA INEN 2059 S5 D=400MM</w:t>
      </w:r>
    </w:p>
    <w:p w:rsidR="00464B0F" w:rsidRDefault="00464B0F" w:rsidP="00464B0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64B0F">
        <w:rPr>
          <w:rFonts w:ascii="Arial" w:hAnsi="Arial" w:cs="Arial"/>
          <w:b/>
          <w:sz w:val="24"/>
          <w:szCs w:val="24"/>
        </w:rPr>
        <w:t>516563</w:t>
      </w:r>
      <w:r w:rsidRPr="00825987">
        <w:rPr>
          <w:rFonts w:ascii="Arial" w:hAnsi="Arial" w:cs="Arial"/>
          <w:b/>
          <w:sz w:val="24"/>
          <w:szCs w:val="24"/>
        </w:rPr>
        <w:tab/>
        <w:t xml:space="preserve">RUBRO: </w:t>
      </w:r>
      <w:r w:rsidRPr="00464B0F">
        <w:rPr>
          <w:rFonts w:ascii="Arial" w:hAnsi="Arial" w:cs="Arial"/>
          <w:b/>
          <w:sz w:val="24"/>
          <w:szCs w:val="24"/>
        </w:rPr>
        <w:t>TUBERÍA Y ACCESORIOS DE PVC DOBLE PARED ESTRUCTURADA NORMA INEN 2059 S5 D=315MM</w:t>
      </w:r>
    </w:p>
    <w:p w:rsidR="00464B0F" w:rsidRDefault="00464B0F" w:rsidP="00464B0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64B0F">
        <w:rPr>
          <w:rFonts w:ascii="Arial" w:hAnsi="Arial" w:cs="Arial"/>
          <w:b/>
          <w:sz w:val="24"/>
          <w:szCs w:val="24"/>
        </w:rPr>
        <w:t>516562</w:t>
      </w:r>
      <w:r w:rsidRPr="00825987">
        <w:rPr>
          <w:rFonts w:ascii="Arial" w:hAnsi="Arial" w:cs="Arial"/>
          <w:b/>
          <w:sz w:val="24"/>
          <w:szCs w:val="24"/>
        </w:rPr>
        <w:tab/>
        <w:t xml:space="preserve">RUBRO: </w:t>
      </w:r>
      <w:r w:rsidRPr="00464B0F">
        <w:rPr>
          <w:rFonts w:ascii="Arial" w:hAnsi="Arial" w:cs="Arial"/>
          <w:b/>
          <w:sz w:val="24"/>
          <w:szCs w:val="24"/>
        </w:rPr>
        <w:t>TUBERÍA Y ACCESORIOS DE PVC DOBLE PARED ESTRUCTURADA NORMA INEN 2059 S5 D=200MM</w:t>
      </w:r>
    </w:p>
    <w:p w:rsidR="00464B0F" w:rsidRDefault="00464B0F" w:rsidP="00464B0F">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64B0F">
        <w:rPr>
          <w:rFonts w:ascii="Arial" w:hAnsi="Arial" w:cs="Arial"/>
          <w:b/>
          <w:sz w:val="24"/>
          <w:szCs w:val="24"/>
        </w:rPr>
        <w:t>516561</w:t>
      </w:r>
      <w:r w:rsidRPr="00825987">
        <w:rPr>
          <w:rFonts w:ascii="Arial" w:hAnsi="Arial" w:cs="Arial"/>
          <w:b/>
          <w:sz w:val="24"/>
          <w:szCs w:val="24"/>
        </w:rPr>
        <w:tab/>
        <w:t xml:space="preserve">RUBRO: </w:t>
      </w:r>
      <w:r w:rsidRPr="00464B0F">
        <w:rPr>
          <w:rFonts w:ascii="Arial" w:hAnsi="Arial" w:cs="Arial"/>
          <w:b/>
          <w:sz w:val="24"/>
          <w:szCs w:val="24"/>
        </w:rPr>
        <w:t>TUBERÍA Y ACCESORIOS DE PVC DOBLE PARED ESTRUCTURADA NORMA INEN 2059 S5 D=160MM</w:t>
      </w:r>
    </w:p>
    <w:p w:rsidR="00464B0F" w:rsidRDefault="00464B0F" w:rsidP="00464B0F">
      <w:pPr>
        <w:widowControl w:val="0"/>
        <w:tabs>
          <w:tab w:val="left" w:pos="3000"/>
        </w:tabs>
        <w:autoSpaceDE w:val="0"/>
        <w:autoSpaceDN w:val="0"/>
        <w:adjustRightInd w:val="0"/>
        <w:jc w:val="both"/>
        <w:rPr>
          <w:rFonts w:ascii="Arial" w:hAnsi="Arial" w:cs="Arial"/>
          <w:b/>
          <w:bCs/>
          <w:sz w:val="24"/>
          <w:szCs w:val="24"/>
        </w:rPr>
      </w:pPr>
    </w:p>
    <w:p w:rsidR="00464B0F" w:rsidRPr="00A950DF" w:rsidRDefault="00464B0F" w:rsidP="00464B0F">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464B0F" w:rsidRPr="0068194D" w:rsidRDefault="00464B0F" w:rsidP="00464B0F">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464B0F" w:rsidRPr="00A950DF" w:rsidRDefault="00464B0F" w:rsidP="00464B0F">
      <w:pPr>
        <w:widowControl w:val="0"/>
        <w:autoSpaceDE w:val="0"/>
        <w:autoSpaceDN w:val="0"/>
        <w:adjustRightInd w:val="0"/>
        <w:jc w:val="both"/>
        <w:rPr>
          <w:rFonts w:ascii="Arial" w:hAnsi="Arial" w:cs="Arial"/>
          <w:sz w:val="24"/>
        </w:rPr>
      </w:pPr>
    </w:p>
    <w:p w:rsidR="00464B0F" w:rsidRPr="00A950DF" w:rsidRDefault="00464B0F" w:rsidP="00464B0F">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464B0F" w:rsidRPr="004E3D64" w:rsidRDefault="00464B0F" w:rsidP="00464B0F">
      <w:pPr>
        <w:widowControl w:val="0"/>
        <w:autoSpaceDE w:val="0"/>
        <w:autoSpaceDN w:val="0"/>
        <w:adjustRightInd w:val="0"/>
        <w:jc w:val="both"/>
        <w:rPr>
          <w:rFonts w:ascii="Arial" w:hAnsi="Arial" w:cs="Arial"/>
          <w:sz w:val="24"/>
          <w:szCs w:val="24"/>
        </w:rPr>
      </w:pPr>
      <w:r w:rsidRPr="004E3D64">
        <w:rPr>
          <w:rFonts w:ascii="Arial" w:hAnsi="Arial" w:cs="Arial"/>
          <w:sz w:val="24"/>
          <w:szCs w:val="24"/>
        </w:rPr>
        <w:t>El tubo de PVC y los materiales para su instalación deberán satisfacer los requerimientos de las normas generales del MTOP.  Las válvulas que no se encuentren como rubros, estarán incluidas en los precios contractuales.</w:t>
      </w:r>
    </w:p>
    <w:p w:rsidR="00464B0F" w:rsidRDefault="00464B0F" w:rsidP="00464B0F">
      <w:pPr>
        <w:widowControl w:val="0"/>
        <w:autoSpaceDE w:val="0"/>
        <w:autoSpaceDN w:val="0"/>
        <w:adjustRightInd w:val="0"/>
        <w:jc w:val="both"/>
        <w:rPr>
          <w:rFonts w:ascii="Arial" w:hAnsi="Arial" w:cs="Arial"/>
          <w:b/>
          <w:bCs/>
          <w:sz w:val="24"/>
        </w:rPr>
      </w:pPr>
    </w:p>
    <w:p w:rsidR="00464B0F" w:rsidRPr="00A950DF" w:rsidRDefault="00464B0F" w:rsidP="00464B0F">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464B0F" w:rsidRPr="0068194D" w:rsidRDefault="00464B0F" w:rsidP="00464B0F">
      <w:pPr>
        <w:pStyle w:val="Default"/>
        <w:spacing w:before="281" w:line="276" w:lineRule="auto"/>
        <w:jc w:val="both"/>
        <w:rPr>
          <w:rFonts w:ascii="Arial" w:hAnsi="Arial" w:cs="Arial"/>
        </w:rPr>
      </w:pPr>
      <w:r w:rsidRPr="0068194D">
        <w:rPr>
          <w:rFonts w:ascii="Arial" w:hAnsi="Arial" w:cs="Arial"/>
        </w:rPr>
        <w:t xml:space="preserve">Las cantidades a pagarse por tubería de PVC de doble pared estructurada serán los metros lineales, medidos en la obra, de trabajos ordenados y aceptablemente ejecutados. La medición se efectuará a lo largo de la tubería instalada de acuerdo </w:t>
      </w:r>
      <w:r w:rsidRPr="0068194D">
        <w:rPr>
          <w:rFonts w:ascii="Arial" w:hAnsi="Arial" w:cs="Arial"/>
        </w:rPr>
        <w:lastRenderedPageBreak/>
        <w:t xml:space="preserve">a lo estipulado en las normas generales. Y de acuerdo a las instrucciones del Fiscalizador, cualquier exceso no autorizado no será pagado. </w:t>
      </w:r>
    </w:p>
    <w:p w:rsidR="00464B0F" w:rsidRPr="0068194D" w:rsidRDefault="00464B0F" w:rsidP="00464B0F">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los trabajos descritos en esta sección. No se realizará ningún pago por el agua utilizada para las pruebas de permeabilidad de la tubería. </w:t>
      </w:r>
    </w:p>
    <w:p w:rsidR="00464B0F" w:rsidRPr="00F21547" w:rsidRDefault="00464B0F" w:rsidP="00464B0F">
      <w:pPr>
        <w:widowControl w:val="0"/>
        <w:autoSpaceDE w:val="0"/>
        <w:autoSpaceDN w:val="0"/>
        <w:adjustRightInd w:val="0"/>
        <w:jc w:val="both"/>
        <w:rPr>
          <w:rFonts w:ascii="Arial" w:hAnsi="Arial" w:cs="Arial"/>
          <w:sz w:val="24"/>
          <w:szCs w:val="24"/>
          <w:lang w:val="es-ES"/>
        </w:rPr>
      </w:pPr>
    </w:p>
    <w:p w:rsidR="00464B0F" w:rsidRPr="00825987" w:rsidRDefault="00464B0F" w:rsidP="00464B0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 xml:space="preserve">METRO </w:t>
      </w:r>
      <w:r w:rsidRPr="00825987">
        <w:rPr>
          <w:rFonts w:ascii="Arial" w:hAnsi="Arial" w:cs="Arial"/>
          <w:sz w:val="24"/>
          <w:szCs w:val="24"/>
        </w:rPr>
        <w:t>(</w:t>
      </w:r>
      <w:r>
        <w:rPr>
          <w:rFonts w:ascii="Arial" w:hAnsi="Arial" w:cs="Arial"/>
          <w:sz w:val="24"/>
          <w:szCs w:val="24"/>
        </w:rPr>
        <w:t>M</w:t>
      </w:r>
      <w:r w:rsidRPr="00825987">
        <w:rPr>
          <w:rFonts w:ascii="Arial" w:hAnsi="Arial" w:cs="Arial"/>
          <w:sz w:val="24"/>
          <w:szCs w:val="24"/>
        </w:rPr>
        <w:t>).</w:t>
      </w:r>
    </w:p>
    <w:p w:rsidR="00464B0F" w:rsidRPr="00825987" w:rsidRDefault="00464B0F" w:rsidP="00464B0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TUBERÍA D=160MM PVC</w:t>
      </w:r>
      <w:r w:rsidRPr="00825987">
        <w:rPr>
          <w:rFonts w:ascii="Arial" w:hAnsi="Arial" w:cs="Arial"/>
          <w:sz w:val="24"/>
          <w:szCs w:val="24"/>
        </w:rPr>
        <w:t>.</w:t>
      </w:r>
    </w:p>
    <w:p w:rsidR="00464B0F" w:rsidRPr="00825987" w:rsidRDefault="00464B0F" w:rsidP="00464B0F">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464B0F" w:rsidRPr="00825987" w:rsidRDefault="00464B0F" w:rsidP="00464B0F">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464B0F" w:rsidRDefault="00464B0F">
      <w:pPr>
        <w:rPr>
          <w:rFonts w:ascii="Arial" w:hAnsi="Arial" w:cs="Arial"/>
          <w:b/>
          <w:sz w:val="24"/>
          <w:szCs w:val="24"/>
        </w:rPr>
      </w:pPr>
    </w:p>
    <w:p w:rsidR="004B630F" w:rsidRDefault="004B630F" w:rsidP="004B630F">
      <w:pPr>
        <w:widowControl w:val="0"/>
        <w:autoSpaceDE w:val="0"/>
        <w:autoSpaceDN w:val="0"/>
        <w:adjustRightInd w:val="0"/>
        <w:jc w:val="both"/>
        <w:rPr>
          <w:rFonts w:ascii="Arial" w:hAnsi="Arial" w:cs="Arial"/>
          <w:b/>
          <w:sz w:val="24"/>
          <w:szCs w:val="24"/>
        </w:rPr>
      </w:pPr>
    </w:p>
    <w:p w:rsidR="004B630F" w:rsidRDefault="004B630F" w:rsidP="004B630F">
      <w:pPr>
        <w:widowControl w:val="0"/>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4B630F">
        <w:rPr>
          <w:rFonts w:ascii="Arial" w:hAnsi="Arial" w:cs="Arial"/>
          <w:b/>
          <w:sz w:val="24"/>
          <w:szCs w:val="24"/>
        </w:rPr>
        <w:t>516287</w:t>
      </w:r>
      <w:r w:rsidRPr="00825987">
        <w:rPr>
          <w:rFonts w:ascii="Arial" w:hAnsi="Arial" w:cs="Arial"/>
          <w:b/>
          <w:sz w:val="24"/>
          <w:szCs w:val="24"/>
        </w:rPr>
        <w:tab/>
      </w:r>
      <w:r>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4B630F">
        <w:rPr>
          <w:rFonts w:ascii="Arial" w:hAnsi="Arial" w:cs="Arial"/>
          <w:b/>
          <w:sz w:val="24"/>
          <w:szCs w:val="24"/>
        </w:rPr>
        <w:t>CAJA SUMIDERO CON REJILLA HF 300X500</w:t>
      </w:r>
    </w:p>
    <w:p w:rsidR="004B630F" w:rsidRDefault="004B630F" w:rsidP="004B630F">
      <w:pPr>
        <w:widowControl w:val="0"/>
        <w:autoSpaceDE w:val="0"/>
        <w:autoSpaceDN w:val="0"/>
        <w:adjustRightInd w:val="0"/>
        <w:jc w:val="both"/>
        <w:rPr>
          <w:rFonts w:ascii="Arial" w:hAnsi="Arial" w:cs="Arial"/>
          <w:b/>
          <w:bCs/>
          <w:sz w:val="24"/>
          <w:szCs w:val="24"/>
        </w:rPr>
      </w:pPr>
    </w:p>
    <w:p w:rsidR="004B630F" w:rsidRDefault="004B630F" w:rsidP="004B630F">
      <w:pPr>
        <w:widowControl w:val="0"/>
        <w:autoSpaceDE w:val="0"/>
        <w:autoSpaceDN w:val="0"/>
        <w:adjustRightInd w:val="0"/>
        <w:jc w:val="both"/>
        <w:rPr>
          <w:rFonts w:ascii="Arial" w:hAnsi="Arial" w:cs="Arial"/>
          <w:b/>
          <w:bCs/>
          <w:sz w:val="24"/>
          <w:szCs w:val="24"/>
        </w:rPr>
      </w:pPr>
    </w:p>
    <w:p w:rsidR="004B630F" w:rsidRPr="006E14E9" w:rsidRDefault="004B630F" w:rsidP="004B630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4B630F" w:rsidRPr="006E14E9" w:rsidRDefault="004B630F" w:rsidP="004B630F">
      <w:pPr>
        <w:widowControl w:val="0"/>
        <w:autoSpaceDE w:val="0"/>
        <w:autoSpaceDN w:val="0"/>
        <w:adjustRightInd w:val="0"/>
        <w:jc w:val="both"/>
        <w:rPr>
          <w:rFonts w:ascii="Arial" w:hAnsi="Arial" w:cs="Arial"/>
          <w:sz w:val="24"/>
          <w:szCs w:val="24"/>
        </w:rPr>
      </w:pPr>
      <w:r w:rsidRPr="006E14E9">
        <w:rPr>
          <w:rFonts w:ascii="Arial" w:hAnsi="Arial" w:cs="Arial"/>
          <w:sz w:val="24"/>
          <w:szCs w:val="24"/>
        </w:rPr>
        <w:t>Servirá para construir la boca del desagüe y el anclaje para conformar la trampa de piso.</w:t>
      </w:r>
    </w:p>
    <w:p w:rsidR="004B630F" w:rsidRPr="006E14E9" w:rsidRDefault="004B630F" w:rsidP="004B630F">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concluido </w:t>
      </w:r>
      <w:r>
        <w:rPr>
          <w:rFonts w:ascii="Arial" w:hAnsi="Arial" w:cs="Arial"/>
          <w:sz w:val="24"/>
          <w:szCs w:val="24"/>
        </w:rPr>
        <w:t>caja de sumidero con rejilla HF 300X500</w:t>
      </w:r>
      <w:r w:rsidRPr="006E14E9">
        <w:rPr>
          <w:rFonts w:ascii="Arial" w:hAnsi="Arial" w:cs="Arial"/>
          <w:sz w:val="24"/>
          <w:szCs w:val="24"/>
        </w:rPr>
        <w:t xml:space="preserve"> se procederá a instalar el cernidero de piso.</w:t>
      </w:r>
    </w:p>
    <w:p w:rsidR="004B630F" w:rsidRDefault="004B630F" w:rsidP="004B630F">
      <w:pPr>
        <w:widowControl w:val="0"/>
        <w:autoSpaceDE w:val="0"/>
        <w:autoSpaceDN w:val="0"/>
        <w:adjustRightInd w:val="0"/>
        <w:jc w:val="both"/>
        <w:rPr>
          <w:rFonts w:ascii="Arial" w:hAnsi="Arial" w:cs="Arial"/>
          <w:sz w:val="24"/>
          <w:szCs w:val="24"/>
        </w:rPr>
      </w:pPr>
    </w:p>
    <w:p w:rsidR="004B630F" w:rsidRPr="006E14E9" w:rsidRDefault="004B630F" w:rsidP="004B630F">
      <w:pPr>
        <w:widowControl w:val="0"/>
        <w:autoSpaceDE w:val="0"/>
        <w:autoSpaceDN w:val="0"/>
        <w:adjustRightInd w:val="0"/>
        <w:jc w:val="both"/>
        <w:rPr>
          <w:rFonts w:ascii="Arial" w:hAnsi="Arial" w:cs="Arial"/>
          <w:sz w:val="24"/>
          <w:szCs w:val="24"/>
        </w:rPr>
      </w:pPr>
    </w:p>
    <w:p w:rsidR="004B630F" w:rsidRPr="006E14E9" w:rsidRDefault="004B630F" w:rsidP="004B630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4B630F" w:rsidRDefault="004B630F" w:rsidP="004B630F">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medición será de acuerdo a la cantidad real instalada en obra. Su pago será por Unidad (u).</w:t>
      </w:r>
    </w:p>
    <w:p w:rsidR="004B630F" w:rsidRDefault="004B630F" w:rsidP="004B630F">
      <w:pPr>
        <w:widowControl w:val="0"/>
        <w:autoSpaceDE w:val="0"/>
        <w:autoSpaceDN w:val="0"/>
        <w:adjustRightInd w:val="0"/>
        <w:jc w:val="both"/>
        <w:rPr>
          <w:rFonts w:ascii="Arial" w:hAnsi="Arial" w:cs="Arial"/>
          <w:sz w:val="24"/>
          <w:szCs w:val="24"/>
        </w:rPr>
      </w:pPr>
    </w:p>
    <w:p w:rsidR="004B630F" w:rsidRPr="006E14E9" w:rsidRDefault="004B630F" w:rsidP="004B630F">
      <w:pPr>
        <w:widowControl w:val="0"/>
        <w:autoSpaceDE w:val="0"/>
        <w:autoSpaceDN w:val="0"/>
        <w:adjustRightInd w:val="0"/>
        <w:jc w:val="both"/>
        <w:rPr>
          <w:rFonts w:ascii="Arial" w:hAnsi="Arial" w:cs="Arial"/>
          <w:sz w:val="24"/>
          <w:szCs w:val="24"/>
        </w:rPr>
      </w:pPr>
    </w:p>
    <w:p w:rsidR="004B630F" w:rsidRPr="006E14E9" w:rsidRDefault="004B630F" w:rsidP="004B630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4B630F" w:rsidRPr="006E14E9" w:rsidRDefault="004B630F" w:rsidP="004B630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6E14E9">
        <w:rPr>
          <w:rFonts w:ascii="Arial" w:hAnsi="Arial" w:cs="Arial"/>
          <w:sz w:val="24"/>
          <w:szCs w:val="24"/>
        </w:rPr>
        <w:t>CERNIDERA DE PISO DE 2”; QUE CUMPLIRÁN CON LAS ESPECIFICACIONES TÉCNICAS DE MATERIALES.</w:t>
      </w:r>
    </w:p>
    <w:p w:rsidR="004B630F" w:rsidRPr="006E14E9" w:rsidRDefault="004B630F" w:rsidP="004B630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4B630F" w:rsidRPr="006E14E9" w:rsidRDefault="004B630F" w:rsidP="004B630F">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1A0732" w:rsidRDefault="001A0732" w:rsidP="001A0732">
      <w:pPr>
        <w:rPr>
          <w:rFonts w:ascii="Arial" w:hAnsi="Arial" w:cs="Arial"/>
          <w:b/>
          <w:sz w:val="24"/>
          <w:szCs w:val="24"/>
        </w:rPr>
      </w:pPr>
    </w:p>
    <w:p w:rsidR="001A0732" w:rsidRPr="00F75E30" w:rsidRDefault="001A0732" w:rsidP="001A0732">
      <w:pPr>
        <w:tabs>
          <w:tab w:val="left" w:pos="-720"/>
        </w:tabs>
        <w:suppressAutoHyphens/>
        <w:jc w:val="both"/>
        <w:rPr>
          <w:rFonts w:ascii="Arial" w:hAnsi="Arial" w:cs="Arial"/>
          <w:b/>
          <w:bCs/>
          <w:spacing w:val="-3"/>
          <w:sz w:val="24"/>
          <w:szCs w:val="24"/>
        </w:rPr>
      </w:pPr>
      <w:r w:rsidRPr="00825987">
        <w:rPr>
          <w:rFonts w:ascii="Arial" w:hAnsi="Arial" w:cs="Arial"/>
          <w:b/>
          <w:sz w:val="24"/>
          <w:szCs w:val="24"/>
        </w:rPr>
        <w:t xml:space="preserve">CODIGO: </w:t>
      </w:r>
      <w:r w:rsidRPr="001A0732">
        <w:rPr>
          <w:rFonts w:ascii="Arial" w:hAnsi="Arial" w:cs="Arial"/>
          <w:b/>
          <w:sz w:val="24"/>
          <w:szCs w:val="24"/>
        </w:rPr>
        <w:t>516509</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1A0732">
        <w:rPr>
          <w:rFonts w:ascii="Arial" w:hAnsi="Arial" w:cs="Arial"/>
          <w:b/>
          <w:sz w:val="24"/>
          <w:szCs w:val="24"/>
        </w:rPr>
        <w:t>SOPORTE (TUBERÍA)</w:t>
      </w:r>
    </w:p>
    <w:p w:rsidR="001A0732" w:rsidRDefault="001A0732" w:rsidP="001A0732">
      <w:pPr>
        <w:widowControl w:val="0"/>
        <w:suppressAutoHyphens/>
        <w:autoSpaceDE w:val="0"/>
        <w:autoSpaceDN w:val="0"/>
        <w:adjustRightInd w:val="0"/>
        <w:jc w:val="both"/>
        <w:rPr>
          <w:rFonts w:ascii="Arial" w:hAnsi="Arial" w:cs="Arial"/>
          <w:b/>
          <w:sz w:val="24"/>
          <w:szCs w:val="24"/>
        </w:rPr>
      </w:pPr>
    </w:p>
    <w:p w:rsidR="001A0732" w:rsidRPr="006E14E9" w:rsidRDefault="001A0732" w:rsidP="001A0732">
      <w:pPr>
        <w:widowControl w:val="0"/>
        <w:suppressAutoHyphens/>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1A0732" w:rsidRPr="006E14E9" w:rsidRDefault="001A0732" w:rsidP="001A0732">
      <w:pPr>
        <w:widowControl w:val="0"/>
        <w:suppressAutoHyphens/>
        <w:autoSpaceDE w:val="0"/>
        <w:autoSpaceDN w:val="0"/>
        <w:adjustRightInd w:val="0"/>
        <w:jc w:val="both"/>
        <w:rPr>
          <w:rFonts w:ascii="Arial" w:hAnsi="Arial" w:cs="Arial"/>
          <w:sz w:val="24"/>
          <w:szCs w:val="24"/>
        </w:rPr>
      </w:pPr>
      <w:r w:rsidRPr="006E14E9">
        <w:rPr>
          <w:rFonts w:ascii="Arial" w:hAnsi="Arial" w:cs="Arial"/>
          <w:sz w:val="24"/>
          <w:szCs w:val="24"/>
        </w:rPr>
        <w:t>El contratista deberá proveer toda la mano de obra, materiales, maquinaria, equipo y herramienta necesaria para la realización de este rubro. Los soportes para las tuberías de agua servidas y/o tuberías de ventilación a instalarse servirán para fijar la red horizontal o vertical.</w:t>
      </w:r>
    </w:p>
    <w:p w:rsidR="001A0732" w:rsidRPr="006E14E9" w:rsidRDefault="001A0732" w:rsidP="001A0732">
      <w:pPr>
        <w:autoSpaceDE w:val="0"/>
        <w:autoSpaceDN w:val="0"/>
        <w:adjustRightInd w:val="0"/>
        <w:jc w:val="both"/>
        <w:rPr>
          <w:rFonts w:ascii="Arial" w:hAnsi="Arial" w:cs="Arial"/>
          <w:sz w:val="24"/>
          <w:szCs w:val="24"/>
        </w:rPr>
      </w:pPr>
      <w:r w:rsidRPr="006E14E9">
        <w:rPr>
          <w:rFonts w:ascii="Arial" w:hAnsi="Arial" w:cs="Arial"/>
          <w:b/>
          <w:bCs/>
          <w:sz w:val="24"/>
          <w:szCs w:val="24"/>
        </w:rPr>
        <w:t>PROCEDIMIENTO.-</w:t>
      </w:r>
      <w:r w:rsidRPr="006E14E9">
        <w:rPr>
          <w:rFonts w:ascii="Arial" w:hAnsi="Arial" w:cs="Arial"/>
          <w:sz w:val="24"/>
          <w:szCs w:val="24"/>
        </w:rPr>
        <w:t xml:space="preserve"> </w:t>
      </w:r>
    </w:p>
    <w:p w:rsidR="001A0732" w:rsidRPr="00F75E30" w:rsidRDefault="001A0732" w:rsidP="001A0732">
      <w:pPr>
        <w:autoSpaceDE w:val="0"/>
        <w:autoSpaceDN w:val="0"/>
        <w:adjustRightInd w:val="0"/>
        <w:jc w:val="both"/>
        <w:rPr>
          <w:rFonts w:ascii="Arial" w:hAnsi="Arial" w:cs="Arial"/>
          <w:color w:val="010101"/>
          <w:sz w:val="24"/>
          <w:szCs w:val="24"/>
        </w:rPr>
      </w:pPr>
      <w:r w:rsidRPr="006E14E9">
        <w:rPr>
          <w:rFonts w:ascii="Arial" w:hAnsi="Arial" w:cs="Arial"/>
          <w:sz w:val="24"/>
          <w:szCs w:val="24"/>
        </w:rPr>
        <w:t xml:space="preserve">Las tuberías verticales deben fijarse en la estructura del edificio cada 3 metros por medio de abrazaderas metálicas tipo “U” fabricadas con platinas de 1”x 1/8”, el cual será anclado con pernos a la  pared y a la estructura. </w:t>
      </w:r>
      <w:r w:rsidRPr="006E14E9">
        <w:rPr>
          <w:rFonts w:ascii="Arial" w:hAnsi="Arial" w:cs="Arial"/>
          <w:color w:val="010101"/>
          <w:sz w:val="24"/>
          <w:szCs w:val="24"/>
        </w:rPr>
        <w:t>Para las tuberías horizontales se emplearán soportes tipo pera colgados de varillas de 3/8”,  fijados con tacos de expansión a la estructura, según las indicaciones en el detalle.</w:t>
      </w:r>
    </w:p>
    <w:p w:rsidR="001A0732" w:rsidRPr="001A0732" w:rsidRDefault="001A0732" w:rsidP="001A0732">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El distanciamiento de los soportes a emplearse será de acuerdo al diámetro del tubo, según el siguiente cuadro:</w:t>
      </w:r>
    </w:p>
    <w:p w:rsidR="001A0732" w:rsidRPr="006E14E9" w:rsidRDefault="001A0732" w:rsidP="001A0732">
      <w:pPr>
        <w:tabs>
          <w:tab w:val="left" w:pos="-720"/>
          <w:tab w:val="left" w:pos="0"/>
          <w:tab w:val="left" w:pos="1560"/>
        </w:tabs>
        <w:suppressAutoHyphens/>
        <w:jc w:val="both"/>
        <w:rPr>
          <w:rFonts w:ascii="Arial" w:hAnsi="Arial" w:cs="Arial"/>
          <w:b/>
          <w:bCs/>
          <w:sz w:val="24"/>
          <w:szCs w:val="24"/>
        </w:rPr>
      </w:pPr>
      <w:r w:rsidRPr="006E14E9">
        <w:rPr>
          <w:rFonts w:ascii="Arial" w:hAnsi="Arial" w:cs="Arial"/>
          <w:b/>
          <w:bCs/>
          <w:sz w:val="24"/>
          <w:szCs w:val="24"/>
        </w:rPr>
        <w:tab/>
      </w:r>
      <w:r w:rsidRPr="006E14E9">
        <w:rPr>
          <w:rFonts w:ascii="Arial" w:hAnsi="Arial" w:cs="Arial"/>
          <w:b/>
          <w:bCs/>
          <w:sz w:val="24"/>
          <w:szCs w:val="24"/>
        </w:rPr>
        <w:tab/>
        <w:t>Diámetro del Tubo</w:t>
      </w:r>
      <w:r w:rsidRPr="006E14E9">
        <w:rPr>
          <w:rFonts w:ascii="Arial" w:hAnsi="Arial" w:cs="Arial"/>
          <w:b/>
          <w:bCs/>
          <w:sz w:val="24"/>
          <w:szCs w:val="24"/>
        </w:rPr>
        <w:tab/>
      </w:r>
      <w:r w:rsidRPr="006E14E9">
        <w:rPr>
          <w:rFonts w:ascii="Arial" w:hAnsi="Arial" w:cs="Arial"/>
          <w:b/>
          <w:bCs/>
          <w:sz w:val="24"/>
          <w:szCs w:val="24"/>
        </w:rPr>
        <w:tab/>
        <w:t xml:space="preserve">                   Distancia</w:t>
      </w:r>
    </w:p>
    <w:p w:rsidR="001A0732" w:rsidRPr="00F75E30" w:rsidRDefault="001A0732" w:rsidP="001A0732">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t xml:space="preserve">                   2” -  3” – 4”                                                    2,00 m.</w:t>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p>
    <w:p w:rsidR="001A0732" w:rsidRPr="006E14E9" w:rsidRDefault="001A0732" w:rsidP="001A0732">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MEDICIÓN Y PAGO.- </w:t>
      </w:r>
    </w:p>
    <w:p w:rsidR="001A0732" w:rsidRPr="006E14E9" w:rsidRDefault="001A0732" w:rsidP="001A0732">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cuantificación de este rubro, será por unidad</w:t>
      </w:r>
    </w:p>
    <w:p w:rsidR="001A0732" w:rsidRPr="006E14E9" w:rsidRDefault="001A0732" w:rsidP="001A0732">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1A0732" w:rsidRDefault="001A0732" w:rsidP="001A0732">
      <w:pPr>
        <w:widowControl w:val="0"/>
        <w:autoSpaceDE w:val="0"/>
        <w:autoSpaceDN w:val="0"/>
        <w:adjustRightInd w:val="0"/>
        <w:jc w:val="both"/>
        <w:rPr>
          <w:rFonts w:ascii="Arial" w:hAnsi="Arial" w:cs="Arial"/>
          <w:b/>
          <w:bCs/>
          <w:sz w:val="24"/>
          <w:szCs w:val="24"/>
        </w:rPr>
      </w:pPr>
    </w:p>
    <w:p w:rsidR="001A0732" w:rsidRPr="006E14E9" w:rsidRDefault="001A0732" w:rsidP="001A073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Pr>
          <w:rFonts w:ascii="Arial" w:hAnsi="Arial" w:cs="Arial"/>
          <w:sz w:val="24"/>
          <w:szCs w:val="24"/>
        </w:rPr>
        <w:t>: UNIDAD</w:t>
      </w:r>
      <w:r w:rsidRPr="006E14E9">
        <w:rPr>
          <w:rFonts w:ascii="Arial" w:hAnsi="Arial" w:cs="Arial"/>
          <w:sz w:val="24"/>
          <w:szCs w:val="24"/>
        </w:rPr>
        <w:t xml:space="preserve"> (U).</w:t>
      </w:r>
    </w:p>
    <w:p w:rsidR="001A0732" w:rsidRPr="006E14E9" w:rsidRDefault="001A0732" w:rsidP="001A073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Pr>
          <w:rFonts w:ascii="Arial" w:hAnsi="Arial" w:cs="Arial"/>
          <w:sz w:val="24"/>
          <w:szCs w:val="24"/>
        </w:rPr>
        <w:t>SOPORTE (TUBERIA)</w:t>
      </w:r>
      <w:r w:rsidRPr="006E14E9">
        <w:rPr>
          <w:rFonts w:ascii="Arial" w:hAnsi="Arial" w:cs="Arial"/>
          <w:sz w:val="24"/>
          <w:szCs w:val="24"/>
        </w:rPr>
        <w:t>.</w:t>
      </w:r>
    </w:p>
    <w:p w:rsidR="001A0732" w:rsidRPr="006E14E9" w:rsidRDefault="001A0732" w:rsidP="001A073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085917" w:rsidRDefault="001A0732" w:rsidP="001A0732">
      <w:pPr>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1A0732" w:rsidRDefault="001A0732">
      <w:pPr>
        <w:rPr>
          <w:rFonts w:ascii="Arial" w:hAnsi="Arial" w:cs="Arial"/>
          <w:sz w:val="24"/>
          <w:szCs w:val="24"/>
        </w:rPr>
      </w:pPr>
    </w:p>
    <w:p w:rsidR="001A0732" w:rsidRDefault="001A0732" w:rsidP="001A0732">
      <w:pPr>
        <w:rPr>
          <w:rFonts w:ascii="Arial" w:hAnsi="Arial" w:cs="Arial"/>
          <w:b/>
          <w:sz w:val="24"/>
          <w:szCs w:val="24"/>
        </w:rPr>
      </w:pPr>
      <w:r w:rsidRPr="001A0732">
        <w:rPr>
          <w:rFonts w:ascii="Arial" w:hAnsi="Arial" w:cs="Arial"/>
          <w:b/>
          <w:sz w:val="24"/>
          <w:szCs w:val="24"/>
        </w:rPr>
        <w:t>CONSTRUCCION DE POZOS DE REVISIÓN EN RED EXTERIOR DE AA LL</w:t>
      </w:r>
    </w:p>
    <w:p w:rsidR="001A0732" w:rsidRDefault="001A0732" w:rsidP="001A0732">
      <w:pPr>
        <w:rPr>
          <w:rFonts w:ascii="Arial" w:hAnsi="Arial" w:cs="Arial"/>
          <w:b/>
          <w:sz w:val="24"/>
          <w:szCs w:val="24"/>
        </w:rPr>
      </w:pPr>
    </w:p>
    <w:p w:rsidR="001A0732" w:rsidRPr="00825987" w:rsidRDefault="001A0732" w:rsidP="001A073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515777</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EXCAVACIÓN MANUAL EN MATERIAL SIN CLASIFICAR.</w:t>
      </w:r>
    </w:p>
    <w:p w:rsidR="001A0732" w:rsidRDefault="001A0732" w:rsidP="001A0732">
      <w:pPr>
        <w:widowControl w:val="0"/>
        <w:tabs>
          <w:tab w:val="left" w:pos="3000"/>
        </w:tabs>
        <w:autoSpaceDE w:val="0"/>
        <w:autoSpaceDN w:val="0"/>
        <w:adjustRightInd w:val="0"/>
        <w:jc w:val="both"/>
        <w:rPr>
          <w:rFonts w:ascii="Arial" w:hAnsi="Arial" w:cs="Arial"/>
          <w:b/>
          <w:bCs/>
          <w:sz w:val="24"/>
          <w:szCs w:val="24"/>
        </w:rPr>
      </w:pPr>
    </w:p>
    <w:p w:rsidR="001A0732" w:rsidRPr="00A950DF" w:rsidRDefault="001A0732" w:rsidP="001A0732">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A0732" w:rsidRPr="00552270" w:rsidRDefault="001A0732" w:rsidP="001A0732">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1A0732" w:rsidRPr="00552270" w:rsidRDefault="001A0732" w:rsidP="001A0732">
      <w:pPr>
        <w:widowControl w:val="0"/>
        <w:autoSpaceDE w:val="0"/>
        <w:autoSpaceDN w:val="0"/>
        <w:adjustRightInd w:val="0"/>
        <w:jc w:val="both"/>
        <w:rPr>
          <w:rFonts w:ascii="Arial" w:hAnsi="Arial" w:cs="Arial"/>
          <w:sz w:val="24"/>
          <w:szCs w:val="24"/>
        </w:rPr>
      </w:pPr>
    </w:p>
    <w:p w:rsidR="001A0732" w:rsidRPr="00552270" w:rsidRDefault="001A0732" w:rsidP="001A0732">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1A0732" w:rsidRPr="00552270" w:rsidRDefault="001A0732" w:rsidP="001A0732">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1A0732" w:rsidRPr="00552270" w:rsidRDefault="001A0732" w:rsidP="001A0732">
      <w:pPr>
        <w:widowControl w:val="0"/>
        <w:autoSpaceDE w:val="0"/>
        <w:autoSpaceDN w:val="0"/>
        <w:adjustRightInd w:val="0"/>
        <w:jc w:val="both"/>
        <w:rPr>
          <w:rFonts w:ascii="Arial" w:hAnsi="Arial" w:cs="Arial"/>
          <w:sz w:val="24"/>
          <w:szCs w:val="24"/>
        </w:rPr>
      </w:pPr>
    </w:p>
    <w:p w:rsidR="001A0732" w:rsidRPr="00552270" w:rsidRDefault="001A0732" w:rsidP="001A0732">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1A0732" w:rsidRPr="00552270" w:rsidRDefault="001A0732" w:rsidP="001A0732">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 xml:space="preserve">La medición se efectuará  sobre las dimensiones autorizadas por los planos de diseño y en el caso de existir excavaciones que deban efectuarse sin </w:t>
      </w:r>
      <w:r w:rsidRPr="00552270">
        <w:rPr>
          <w:rFonts w:ascii="Arial" w:hAnsi="Arial" w:cs="Arial"/>
          <w:spacing w:val="8"/>
          <w:sz w:val="24"/>
          <w:szCs w:val="24"/>
        </w:rPr>
        <w:lastRenderedPageBreak/>
        <w:t>sujetarse a las especificaciones se hará constar en el libro de obra señalando  las razones técnicas que han obligado a la variación.</w:t>
      </w:r>
    </w:p>
    <w:p w:rsidR="001A0732" w:rsidRPr="00552270" w:rsidRDefault="001A0732" w:rsidP="001A0732">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1A0732" w:rsidRDefault="001A0732" w:rsidP="001A0732">
      <w:pPr>
        <w:widowControl w:val="0"/>
        <w:autoSpaceDE w:val="0"/>
        <w:autoSpaceDN w:val="0"/>
        <w:adjustRightInd w:val="0"/>
        <w:jc w:val="both"/>
        <w:rPr>
          <w:rFonts w:ascii="Arial" w:hAnsi="Arial" w:cs="Arial"/>
          <w:b/>
          <w:bCs/>
          <w:sz w:val="24"/>
          <w:szCs w:val="24"/>
        </w:rPr>
      </w:pPr>
    </w:p>
    <w:p w:rsidR="001A0732" w:rsidRPr="00825987" w:rsidRDefault="001A0732" w:rsidP="001A073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1A0732" w:rsidRPr="00825987" w:rsidRDefault="001A0732" w:rsidP="001A073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1A0732" w:rsidRPr="00825987" w:rsidRDefault="001A0732" w:rsidP="001A073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A0732" w:rsidRPr="00825987" w:rsidRDefault="001A0732" w:rsidP="001A0732">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1A0732" w:rsidRDefault="001A0732">
      <w:pPr>
        <w:rPr>
          <w:rFonts w:ascii="Arial" w:hAnsi="Arial" w:cs="Arial"/>
          <w:b/>
          <w:sz w:val="24"/>
          <w:szCs w:val="24"/>
        </w:rPr>
      </w:pPr>
    </w:p>
    <w:p w:rsidR="001A0732" w:rsidRDefault="001A0732" w:rsidP="001A0732">
      <w:pPr>
        <w:widowControl w:val="0"/>
        <w:tabs>
          <w:tab w:val="left" w:pos="3000"/>
        </w:tabs>
        <w:autoSpaceDE w:val="0"/>
        <w:autoSpaceDN w:val="0"/>
        <w:adjustRightInd w:val="0"/>
        <w:jc w:val="both"/>
        <w:rPr>
          <w:rFonts w:ascii="Arial" w:hAnsi="Arial" w:cs="Arial"/>
          <w:b/>
          <w:bCs/>
          <w:sz w:val="24"/>
        </w:rPr>
      </w:pPr>
      <w:r w:rsidRPr="00825987">
        <w:rPr>
          <w:rFonts w:ascii="Arial" w:hAnsi="Arial" w:cs="Arial"/>
          <w:b/>
          <w:sz w:val="24"/>
          <w:szCs w:val="24"/>
        </w:rPr>
        <w:t>CODIGO:</w:t>
      </w:r>
      <w:r w:rsidRPr="00556D94">
        <w:t xml:space="preserve"> </w:t>
      </w:r>
      <w:r w:rsidRPr="00FB1C33">
        <w:rPr>
          <w:rFonts w:ascii="Arial" w:hAnsi="Arial" w:cs="Arial"/>
          <w:b/>
          <w:sz w:val="24"/>
          <w:szCs w:val="24"/>
        </w:rPr>
        <w:t>516518</w:t>
      </w:r>
      <w:r w:rsidRPr="00825987">
        <w:rPr>
          <w:rFonts w:ascii="Arial" w:hAnsi="Arial" w:cs="Arial"/>
          <w:b/>
          <w:sz w:val="24"/>
          <w:szCs w:val="24"/>
        </w:rPr>
        <w:tab/>
        <w:t xml:space="preserve">RUBRO: </w:t>
      </w:r>
      <w:r w:rsidRPr="00FB1C33">
        <w:rPr>
          <w:rFonts w:ascii="Arial" w:hAnsi="Arial" w:cs="Arial"/>
          <w:b/>
          <w:sz w:val="24"/>
          <w:szCs w:val="24"/>
        </w:rPr>
        <w:t>SUMINISTRO Y COLOCACIÓN DE GEOTEXTIL NT2000</w:t>
      </w:r>
    </w:p>
    <w:p w:rsidR="001A0732" w:rsidRDefault="001A0732" w:rsidP="001A0732">
      <w:pPr>
        <w:widowControl w:val="0"/>
        <w:autoSpaceDE w:val="0"/>
        <w:autoSpaceDN w:val="0"/>
        <w:adjustRightInd w:val="0"/>
        <w:jc w:val="both"/>
        <w:rPr>
          <w:rFonts w:ascii="Arial" w:hAnsi="Arial" w:cs="Arial"/>
          <w:b/>
          <w:bCs/>
          <w:sz w:val="24"/>
          <w:szCs w:val="24"/>
        </w:rPr>
      </w:pPr>
    </w:p>
    <w:p w:rsidR="001A0732" w:rsidRDefault="001A0732" w:rsidP="001A0732">
      <w:pPr>
        <w:widowControl w:val="0"/>
        <w:autoSpaceDE w:val="0"/>
        <w:autoSpaceDN w:val="0"/>
        <w:adjustRightInd w:val="0"/>
        <w:jc w:val="both"/>
        <w:rPr>
          <w:rFonts w:ascii="Arial" w:hAnsi="Arial" w:cs="Arial"/>
          <w:b/>
          <w:bCs/>
          <w:sz w:val="24"/>
          <w:szCs w:val="24"/>
        </w:rPr>
      </w:pPr>
    </w:p>
    <w:p w:rsidR="001A0732" w:rsidRPr="006E14E9" w:rsidRDefault="001A0732" w:rsidP="001A073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1A0732" w:rsidRPr="00131D35" w:rsidRDefault="001A0732" w:rsidP="001A0732">
      <w:pPr>
        <w:widowControl w:val="0"/>
        <w:autoSpaceDE w:val="0"/>
        <w:autoSpaceDN w:val="0"/>
        <w:adjustRightInd w:val="0"/>
        <w:jc w:val="both"/>
        <w:rPr>
          <w:rFonts w:ascii="Arial" w:hAnsi="Arial" w:cs="Arial"/>
          <w:sz w:val="24"/>
          <w:szCs w:val="24"/>
        </w:rPr>
      </w:pPr>
      <w:r w:rsidRPr="00131D35">
        <w:rPr>
          <w:rFonts w:ascii="Arial" w:hAnsi="Arial" w:cs="Arial"/>
          <w:bCs/>
          <w:sz w:val="24"/>
          <w:szCs w:val="24"/>
        </w:rPr>
        <w:t>Geotextil no tejido compuesto por fibras de polipropileno unidas por agujeteado, con una resistencia a la tracción longitudinal de 16,0 kN/m y una resistencia a la tracción transversal de 16,0 kN/m</w:t>
      </w:r>
      <w:r w:rsidRPr="00131D35">
        <w:rPr>
          <w:rFonts w:ascii="Arial" w:hAnsi="Arial" w:cs="Arial"/>
          <w:sz w:val="24"/>
          <w:szCs w:val="24"/>
        </w:rPr>
        <w:t>, colocado sobre el terreno</w:t>
      </w:r>
    </w:p>
    <w:p w:rsidR="001A0732" w:rsidRDefault="001A0732" w:rsidP="001A0732">
      <w:pPr>
        <w:widowControl w:val="0"/>
        <w:autoSpaceDE w:val="0"/>
        <w:autoSpaceDN w:val="0"/>
        <w:adjustRightInd w:val="0"/>
        <w:jc w:val="both"/>
        <w:rPr>
          <w:rFonts w:ascii="Arial" w:hAnsi="Arial" w:cs="Arial"/>
          <w:b/>
          <w:bCs/>
          <w:sz w:val="24"/>
          <w:szCs w:val="24"/>
        </w:rPr>
      </w:pPr>
    </w:p>
    <w:p w:rsidR="001A0732" w:rsidRPr="00131D35" w:rsidRDefault="001A0732" w:rsidP="001A0732">
      <w:pPr>
        <w:widowControl w:val="0"/>
        <w:autoSpaceDE w:val="0"/>
        <w:autoSpaceDN w:val="0"/>
        <w:adjustRightInd w:val="0"/>
        <w:jc w:val="both"/>
        <w:rPr>
          <w:rFonts w:ascii="Arial" w:hAnsi="Arial" w:cs="Arial"/>
          <w:b/>
          <w:sz w:val="24"/>
          <w:szCs w:val="24"/>
        </w:rPr>
      </w:pPr>
      <w:r w:rsidRPr="00131D35">
        <w:rPr>
          <w:rFonts w:ascii="Arial" w:hAnsi="Arial" w:cs="Arial"/>
          <w:b/>
          <w:bCs/>
          <w:sz w:val="24"/>
          <w:szCs w:val="24"/>
        </w:rPr>
        <w:t>PROCEDIMIENTO.-</w:t>
      </w:r>
    </w:p>
    <w:p w:rsidR="001A0732" w:rsidRPr="00131D35" w:rsidRDefault="001A0732" w:rsidP="001A0732">
      <w:pPr>
        <w:pStyle w:val="NormalWeb"/>
        <w:spacing w:before="0" w:beforeAutospacing="0" w:after="0" w:afterAutospacing="0" w:line="276" w:lineRule="auto"/>
        <w:jc w:val="both"/>
        <w:rPr>
          <w:rFonts w:ascii="Arial" w:hAnsi="Arial" w:cs="Arial"/>
        </w:rPr>
      </w:pPr>
      <w:r w:rsidRPr="00131D35">
        <w:rPr>
          <w:rFonts w:ascii="Arial" w:hAnsi="Arial" w:cs="Arial"/>
        </w:rPr>
        <w:t xml:space="preserve">Se comprobará que las características del material sobre el que se va extender el geotextil se corresponden con las previstas en el Proyecto. La superficie estará limpia, seca y exenta de material deleznable que pueda perforar el geotextil por punzonamiento. </w:t>
      </w:r>
    </w:p>
    <w:p w:rsidR="001A0732" w:rsidRPr="00131D35" w:rsidRDefault="001A0732" w:rsidP="001A0732">
      <w:pPr>
        <w:pStyle w:val="NormalWeb"/>
        <w:spacing w:before="0" w:beforeAutospacing="0" w:after="0" w:afterAutospacing="0" w:line="276" w:lineRule="auto"/>
        <w:jc w:val="both"/>
        <w:rPr>
          <w:rFonts w:ascii="Arial" w:hAnsi="Arial" w:cs="Arial"/>
        </w:rPr>
      </w:pPr>
    </w:p>
    <w:p w:rsidR="001A0732" w:rsidRPr="00131D35" w:rsidRDefault="001A0732" w:rsidP="001A0732">
      <w:pPr>
        <w:pStyle w:val="NormalWeb"/>
        <w:spacing w:before="0" w:beforeAutospacing="0" w:after="0" w:afterAutospacing="0" w:line="276" w:lineRule="auto"/>
        <w:jc w:val="both"/>
        <w:rPr>
          <w:rFonts w:ascii="Arial" w:hAnsi="Arial" w:cs="Arial"/>
        </w:rPr>
      </w:pPr>
      <w:r w:rsidRPr="00131D35">
        <w:rPr>
          <w:rFonts w:ascii="Arial" w:hAnsi="Arial" w:cs="Arial"/>
        </w:rPr>
        <w:t>Se evitará el paso de personas y vehículos sobre los geotextiles colocados</w:t>
      </w:r>
    </w:p>
    <w:p w:rsidR="001A0732" w:rsidRPr="00131D35" w:rsidRDefault="001A0732" w:rsidP="001A0732">
      <w:pPr>
        <w:pStyle w:val="NormalWeb"/>
        <w:spacing w:before="0" w:beforeAutospacing="0" w:after="0" w:afterAutospacing="0" w:line="276" w:lineRule="auto"/>
        <w:jc w:val="both"/>
        <w:rPr>
          <w:rFonts w:ascii="Arial" w:hAnsi="Arial" w:cs="Arial"/>
        </w:rPr>
      </w:pPr>
    </w:p>
    <w:p w:rsidR="001A0732" w:rsidRDefault="001A0732" w:rsidP="001A0732">
      <w:pPr>
        <w:widowControl w:val="0"/>
        <w:autoSpaceDE w:val="0"/>
        <w:autoSpaceDN w:val="0"/>
        <w:adjustRightInd w:val="0"/>
        <w:jc w:val="both"/>
        <w:rPr>
          <w:rFonts w:ascii="Arial" w:hAnsi="Arial" w:cs="Arial"/>
          <w:b/>
          <w:bCs/>
          <w:sz w:val="24"/>
          <w:szCs w:val="24"/>
        </w:rPr>
      </w:pPr>
    </w:p>
    <w:p w:rsidR="001A0732" w:rsidRPr="00131D35" w:rsidRDefault="001A0732" w:rsidP="001A0732">
      <w:pPr>
        <w:widowControl w:val="0"/>
        <w:autoSpaceDE w:val="0"/>
        <w:autoSpaceDN w:val="0"/>
        <w:adjustRightInd w:val="0"/>
        <w:jc w:val="both"/>
        <w:rPr>
          <w:rFonts w:ascii="Arial" w:hAnsi="Arial" w:cs="Arial"/>
          <w:sz w:val="24"/>
          <w:szCs w:val="24"/>
        </w:rPr>
      </w:pPr>
      <w:r w:rsidRPr="00131D35">
        <w:rPr>
          <w:rFonts w:ascii="Arial" w:hAnsi="Arial" w:cs="Arial"/>
          <w:b/>
          <w:bCs/>
          <w:sz w:val="24"/>
          <w:szCs w:val="24"/>
        </w:rPr>
        <w:t>MEDICIÓN Y PAGO.-</w:t>
      </w:r>
    </w:p>
    <w:p w:rsidR="001A0732" w:rsidRPr="00131D35" w:rsidRDefault="001A0732" w:rsidP="001A0732">
      <w:pPr>
        <w:widowControl w:val="0"/>
        <w:autoSpaceDE w:val="0"/>
        <w:autoSpaceDN w:val="0"/>
        <w:adjustRightInd w:val="0"/>
        <w:jc w:val="both"/>
        <w:rPr>
          <w:rFonts w:ascii="Arial" w:hAnsi="Arial" w:cs="Arial"/>
          <w:sz w:val="24"/>
          <w:szCs w:val="24"/>
        </w:rPr>
      </w:pPr>
      <w:r w:rsidRPr="00131D35">
        <w:rPr>
          <w:rFonts w:ascii="Arial" w:hAnsi="Arial" w:cs="Arial"/>
          <w:sz w:val="24"/>
          <w:szCs w:val="24"/>
        </w:rPr>
        <w:lastRenderedPageBreak/>
        <w:t>Se medirá la superficie realmente ejecutada según especificaciones de Proyecto</w:t>
      </w:r>
      <w:r>
        <w:rPr>
          <w:rFonts w:ascii="Arial" w:hAnsi="Arial" w:cs="Arial"/>
          <w:sz w:val="24"/>
          <w:szCs w:val="24"/>
        </w:rPr>
        <w:t xml:space="preserve"> en metros cuadrados (M2) </w:t>
      </w:r>
      <w:r w:rsidRPr="00131D35">
        <w:rPr>
          <w:rFonts w:ascii="Arial" w:hAnsi="Arial" w:cs="Arial"/>
          <w:sz w:val="24"/>
          <w:szCs w:val="24"/>
        </w:rPr>
        <w:t xml:space="preserve">, incluyendo las entregas y los solapes. </w:t>
      </w:r>
    </w:p>
    <w:p w:rsidR="001A0732" w:rsidRDefault="001A0732" w:rsidP="001A0732">
      <w:pPr>
        <w:widowControl w:val="0"/>
        <w:autoSpaceDE w:val="0"/>
        <w:autoSpaceDN w:val="0"/>
        <w:adjustRightInd w:val="0"/>
        <w:jc w:val="both"/>
        <w:rPr>
          <w:rFonts w:ascii="Arial" w:hAnsi="Arial" w:cs="Arial"/>
          <w:sz w:val="24"/>
          <w:szCs w:val="24"/>
        </w:rPr>
      </w:pPr>
    </w:p>
    <w:p w:rsidR="001A0732" w:rsidRPr="006E14E9" w:rsidRDefault="001A0732" w:rsidP="001A0732">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METRO CUADRADO</w:t>
      </w:r>
      <w:r w:rsidRPr="006E14E9">
        <w:rPr>
          <w:rFonts w:ascii="Arial" w:hAnsi="Arial" w:cs="Arial"/>
          <w:sz w:val="24"/>
          <w:szCs w:val="24"/>
        </w:rPr>
        <w:t xml:space="preserve"> (</w:t>
      </w:r>
      <w:r>
        <w:rPr>
          <w:rFonts w:ascii="Arial" w:hAnsi="Arial" w:cs="Arial"/>
          <w:sz w:val="24"/>
          <w:szCs w:val="24"/>
        </w:rPr>
        <w:t>M2</w:t>
      </w:r>
      <w:r w:rsidRPr="006E14E9">
        <w:rPr>
          <w:rFonts w:ascii="Arial" w:hAnsi="Arial" w:cs="Arial"/>
          <w:sz w:val="24"/>
          <w:szCs w:val="24"/>
        </w:rPr>
        <w:t>).</w:t>
      </w:r>
    </w:p>
    <w:p w:rsidR="001A0732" w:rsidRPr="00825987" w:rsidRDefault="001A0732" w:rsidP="001A073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w:t>
      </w:r>
      <w:r w:rsidRPr="009C444F">
        <w:rPr>
          <w:rFonts w:ascii="Arial" w:hAnsi="Arial" w:cs="Arial"/>
          <w:sz w:val="24"/>
          <w:szCs w:val="24"/>
        </w:rPr>
        <w:t>GEOTEXTIL N2000</w:t>
      </w:r>
      <w:r w:rsidRPr="009C444F">
        <w:rPr>
          <w:rFonts w:ascii="Arial" w:hAnsi="Arial" w:cs="Arial"/>
          <w:bCs/>
          <w:sz w:val="24"/>
          <w:szCs w:val="24"/>
        </w:rPr>
        <w:t>.</w:t>
      </w:r>
    </w:p>
    <w:p w:rsidR="001A0732" w:rsidRPr="00825987" w:rsidRDefault="001A0732" w:rsidP="001A073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w:t>
      </w:r>
      <w:r w:rsidRPr="00131D35">
        <w:rPr>
          <w:rFonts w:ascii="Arial" w:hAnsi="Arial" w:cs="Arial"/>
          <w:sz w:val="24"/>
          <w:szCs w:val="24"/>
        </w:rPr>
        <w:t>CAMION MEDIANO</w:t>
      </w:r>
      <w:r w:rsidRPr="00825987">
        <w:rPr>
          <w:rFonts w:ascii="Arial" w:hAnsi="Arial" w:cs="Arial"/>
          <w:sz w:val="24"/>
          <w:szCs w:val="24"/>
        </w:rPr>
        <w:t>.</w:t>
      </w:r>
    </w:p>
    <w:p w:rsidR="001A0732" w:rsidRDefault="001A0732" w:rsidP="001A0732">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131D35">
        <w:rPr>
          <w:rFonts w:ascii="Arial" w:hAnsi="Arial" w:cs="Arial"/>
          <w:bCs/>
          <w:sz w:val="24"/>
          <w:szCs w:val="24"/>
        </w:rPr>
        <w:t>ALBAÑIL (ESTR.OC. D2)</w:t>
      </w:r>
      <w:r w:rsidRPr="00825987">
        <w:rPr>
          <w:rFonts w:ascii="Arial" w:hAnsi="Arial" w:cs="Arial"/>
          <w:bCs/>
          <w:sz w:val="24"/>
          <w:szCs w:val="24"/>
        </w:rPr>
        <w:t xml:space="preserve">, </w:t>
      </w:r>
      <w:r w:rsidRPr="00131D35">
        <w:rPr>
          <w:rFonts w:ascii="Arial" w:hAnsi="Arial" w:cs="Arial"/>
          <w:bCs/>
          <w:sz w:val="24"/>
          <w:szCs w:val="24"/>
        </w:rPr>
        <w:t>CHOFER (ESTR.OC. C1)</w:t>
      </w:r>
      <w:r w:rsidRPr="00825987">
        <w:rPr>
          <w:rFonts w:ascii="Arial" w:hAnsi="Arial" w:cs="Arial"/>
          <w:bCs/>
          <w:sz w:val="24"/>
          <w:szCs w:val="24"/>
        </w:rPr>
        <w:t xml:space="preserve">, </w:t>
      </w:r>
      <w:r w:rsidRPr="001F53AE">
        <w:rPr>
          <w:rFonts w:ascii="Arial" w:hAnsi="Arial" w:cs="Arial"/>
          <w:bCs/>
          <w:sz w:val="24"/>
          <w:szCs w:val="24"/>
        </w:rPr>
        <w:t>INSPECTOR DE OBRA (ESTR.OC. B3)</w:t>
      </w:r>
      <w:r w:rsidRPr="00825987">
        <w:rPr>
          <w:rFonts w:ascii="Arial" w:hAnsi="Arial" w:cs="Arial"/>
          <w:bCs/>
          <w:sz w:val="24"/>
          <w:szCs w:val="24"/>
        </w:rPr>
        <w:t>.</w:t>
      </w:r>
    </w:p>
    <w:p w:rsidR="001A0732" w:rsidRDefault="001A0732">
      <w:pPr>
        <w:rPr>
          <w:rFonts w:ascii="Arial" w:hAnsi="Arial" w:cs="Arial"/>
          <w:b/>
          <w:sz w:val="24"/>
          <w:szCs w:val="24"/>
        </w:rPr>
      </w:pPr>
    </w:p>
    <w:p w:rsidR="001A0732" w:rsidRDefault="001A0732" w:rsidP="001A0732">
      <w:pPr>
        <w:widowControl w:val="0"/>
        <w:tabs>
          <w:tab w:val="left" w:pos="3000"/>
        </w:tabs>
        <w:autoSpaceDE w:val="0"/>
        <w:autoSpaceDN w:val="0"/>
        <w:adjustRightInd w:val="0"/>
        <w:jc w:val="both"/>
        <w:rPr>
          <w:rFonts w:ascii="Arial" w:hAnsi="Arial" w:cs="Arial"/>
          <w:b/>
          <w:sz w:val="24"/>
          <w:szCs w:val="24"/>
        </w:rPr>
      </w:pPr>
    </w:p>
    <w:p w:rsidR="001A0732" w:rsidRDefault="001A0732" w:rsidP="001A0732">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000036">
        <w:rPr>
          <w:rFonts w:ascii="Arial" w:hAnsi="Arial" w:cs="Arial"/>
          <w:b/>
          <w:sz w:val="24"/>
          <w:szCs w:val="24"/>
        </w:rPr>
        <w:t>516495</w:t>
      </w:r>
      <w:r w:rsidRPr="00825987">
        <w:rPr>
          <w:rFonts w:ascii="Arial" w:hAnsi="Arial" w:cs="Arial"/>
          <w:b/>
          <w:sz w:val="24"/>
          <w:szCs w:val="24"/>
        </w:rPr>
        <w:tab/>
        <w:t>RUBRO:</w:t>
      </w:r>
      <w:r w:rsidRPr="00825987">
        <w:rPr>
          <w:rFonts w:ascii="Arial" w:hAnsi="Arial" w:cs="Arial"/>
          <w:sz w:val="24"/>
          <w:szCs w:val="24"/>
        </w:rPr>
        <w:t xml:space="preserve"> </w:t>
      </w:r>
      <w:r w:rsidRPr="00000036">
        <w:rPr>
          <w:rFonts w:ascii="Arial" w:hAnsi="Arial" w:cs="Arial"/>
          <w:b/>
          <w:sz w:val="24"/>
          <w:szCs w:val="24"/>
        </w:rPr>
        <w:t>RELLENO COMPACTADO CON MATERIAL DE SUB-BASE CLASE 2</w:t>
      </w:r>
    </w:p>
    <w:p w:rsidR="001A0732" w:rsidRDefault="001A0732" w:rsidP="001A0732">
      <w:pPr>
        <w:widowControl w:val="0"/>
        <w:tabs>
          <w:tab w:val="left" w:pos="3000"/>
        </w:tabs>
        <w:autoSpaceDE w:val="0"/>
        <w:autoSpaceDN w:val="0"/>
        <w:adjustRightInd w:val="0"/>
        <w:jc w:val="both"/>
        <w:rPr>
          <w:rFonts w:ascii="Arial" w:hAnsi="Arial" w:cs="Arial"/>
          <w:b/>
          <w:bCs/>
          <w:sz w:val="24"/>
          <w:szCs w:val="24"/>
        </w:rPr>
      </w:pPr>
    </w:p>
    <w:p w:rsidR="001A0732" w:rsidRDefault="001A0732" w:rsidP="001A0732">
      <w:pPr>
        <w:widowControl w:val="0"/>
        <w:tabs>
          <w:tab w:val="left" w:pos="3000"/>
        </w:tabs>
        <w:autoSpaceDE w:val="0"/>
        <w:autoSpaceDN w:val="0"/>
        <w:adjustRightInd w:val="0"/>
        <w:jc w:val="both"/>
        <w:rPr>
          <w:rFonts w:ascii="Arial" w:hAnsi="Arial" w:cs="Arial"/>
          <w:b/>
          <w:bCs/>
          <w:sz w:val="24"/>
          <w:szCs w:val="24"/>
        </w:rPr>
      </w:pPr>
    </w:p>
    <w:p w:rsidR="001A0732" w:rsidRPr="006E14E9" w:rsidRDefault="001A0732" w:rsidP="001A0732">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1A0732" w:rsidRPr="001A0732" w:rsidRDefault="001A0732" w:rsidP="001A0732">
      <w:pPr>
        <w:ind w:right="-1"/>
        <w:jc w:val="both"/>
        <w:rPr>
          <w:rFonts w:ascii="Arial" w:hAnsi="Arial" w:cs="Arial"/>
          <w:sz w:val="24"/>
          <w:szCs w:val="24"/>
        </w:rPr>
      </w:pPr>
      <w:r w:rsidRPr="006E14E9">
        <w:rPr>
          <w:rFonts w:ascii="Arial" w:hAnsi="Arial" w:cs="Arial"/>
          <w:sz w:val="24"/>
          <w:szCs w:val="24"/>
        </w:rPr>
        <w:t xml:space="preserve">El contratista deberá realizar el relleno para la instalación de la tubería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detallan en estas especificaciones. </w:t>
      </w:r>
    </w:p>
    <w:p w:rsidR="001A0732" w:rsidRDefault="001A0732" w:rsidP="001A0732">
      <w:pPr>
        <w:ind w:right="-1"/>
        <w:jc w:val="both"/>
        <w:rPr>
          <w:rFonts w:ascii="Arial" w:hAnsi="Arial" w:cs="Arial"/>
          <w:b/>
          <w:sz w:val="24"/>
          <w:szCs w:val="24"/>
        </w:rPr>
      </w:pPr>
    </w:p>
    <w:p w:rsidR="001A0732" w:rsidRPr="006E14E9" w:rsidRDefault="001A0732" w:rsidP="001A0732">
      <w:pPr>
        <w:ind w:right="-1"/>
        <w:jc w:val="both"/>
        <w:rPr>
          <w:rFonts w:ascii="Arial" w:hAnsi="Arial" w:cs="Arial"/>
          <w:b/>
          <w:sz w:val="24"/>
          <w:szCs w:val="24"/>
        </w:rPr>
      </w:pPr>
      <w:r w:rsidRPr="006E14E9">
        <w:rPr>
          <w:rFonts w:ascii="Arial" w:hAnsi="Arial" w:cs="Arial"/>
          <w:b/>
          <w:sz w:val="24"/>
          <w:szCs w:val="24"/>
        </w:rPr>
        <w:t xml:space="preserve">PROCEDIMIENTO.- </w:t>
      </w:r>
    </w:p>
    <w:p w:rsidR="001A0732" w:rsidRPr="006E14E9" w:rsidRDefault="001A0732" w:rsidP="001A0732">
      <w:pPr>
        <w:ind w:right="-1"/>
        <w:jc w:val="both"/>
        <w:rPr>
          <w:rFonts w:ascii="Arial" w:hAnsi="Arial" w:cs="Arial"/>
          <w:sz w:val="24"/>
          <w:szCs w:val="24"/>
        </w:rPr>
      </w:pPr>
      <w:r w:rsidRPr="006E14E9">
        <w:rPr>
          <w:rFonts w:ascii="Arial" w:hAnsi="Arial" w:cs="Arial"/>
          <w:sz w:val="24"/>
          <w:szCs w:val="24"/>
        </w:rPr>
        <w:t xml:space="preserve">Para el relleno con material importado se deberá contemplar las siguientes características: </w:t>
      </w:r>
    </w:p>
    <w:p w:rsidR="001A0732" w:rsidRPr="006E14E9" w:rsidRDefault="001A0732" w:rsidP="001A0732">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1A0732" w:rsidRPr="006E14E9" w:rsidRDefault="001A0732" w:rsidP="001A0732">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Todo el material del relleno deberá estar libre de cenizas, desechos, materiales orgánicos o vegetales, piedras o rocas u otro material no apropiado.</w:t>
      </w:r>
    </w:p>
    <w:p w:rsidR="001A0732" w:rsidRPr="003E5F0B" w:rsidRDefault="001A0732" w:rsidP="001A0732">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 xml:space="preserve">Cuando la excavación y nivelación esté finalizada completamente, se dispondrá de un relleno de arena en el fondo de la zanja como lo muestra el plano </w:t>
      </w:r>
      <w:r w:rsidRPr="006E14E9">
        <w:rPr>
          <w:rFonts w:ascii="Arial" w:hAnsi="Arial" w:cs="Arial"/>
          <w:sz w:val="24"/>
          <w:szCs w:val="24"/>
        </w:rPr>
        <w:lastRenderedPageBreak/>
        <w:t>de detalles y una vez instalada la tubería, realizadas las pruebas de infiltración se cubrirá totalmente.</w:t>
      </w:r>
    </w:p>
    <w:p w:rsidR="001A0732" w:rsidRDefault="001A0732" w:rsidP="001A0732">
      <w:pPr>
        <w:tabs>
          <w:tab w:val="left" w:pos="-720"/>
          <w:tab w:val="left" w:pos="0"/>
        </w:tabs>
        <w:suppressAutoHyphens/>
        <w:ind w:right="-1"/>
        <w:jc w:val="both"/>
        <w:rPr>
          <w:rFonts w:ascii="Arial" w:hAnsi="Arial" w:cs="Arial"/>
          <w:b/>
          <w:sz w:val="24"/>
          <w:szCs w:val="24"/>
        </w:rPr>
      </w:pPr>
    </w:p>
    <w:p w:rsidR="001A0732" w:rsidRPr="006E14E9" w:rsidRDefault="001A0732" w:rsidP="001A0732">
      <w:pPr>
        <w:tabs>
          <w:tab w:val="left" w:pos="-720"/>
          <w:tab w:val="left" w:pos="0"/>
        </w:tabs>
        <w:suppressAutoHyphens/>
        <w:ind w:right="-1"/>
        <w:jc w:val="both"/>
        <w:rPr>
          <w:rFonts w:ascii="Arial" w:hAnsi="Arial" w:cs="Arial"/>
          <w:b/>
          <w:sz w:val="24"/>
          <w:szCs w:val="24"/>
        </w:rPr>
      </w:pPr>
      <w:r w:rsidRPr="006E14E9">
        <w:rPr>
          <w:rFonts w:ascii="Arial" w:hAnsi="Arial" w:cs="Arial"/>
          <w:b/>
          <w:sz w:val="24"/>
          <w:szCs w:val="24"/>
        </w:rPr>
        <w:t>MEDICIÓN Y PAGO.-</w:t>
      </w:r>
    </w:p>
    <w:p w:rsidR="001A0732" w:rsidRPr="006E14E9" w:rsidRDefault="001A0732" w:rsidP="001A0732">
      <w:pPr>
        <w:tabs>
          <w:tab w:val="left" w:pos="-720"/>
          <w:tab w:val="left" w:pos="0"/>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1A0732" w:rsidRDefault="001A0732" w:rsidP="001A0732">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p>
    <w:p w:rsidR="001A0732" w:rsidRDefault="001A0732" w:rsidP="001A0732">
      <w:pPr>
        <w:tabs>
          <w:tab w:val="left" w:pos="-720"/>
          <w:tab w:val="left" w:pos="0"/>
          <w:tab w:val="left" w:pos="709"/>
        </w:tabs>
        <w:suppressAutoHyphens/>
        <w:ind w:right="-1"/>
        <w:jc w:val="both"/>
        <w:rPr>
          <w:rFonts w:ascii="Arial" w:hAnsi="Arial" w:cs="Arial"/>
          <w:b/>
          <w:iCs/>
          <w:sz w:val="24"/>
          <w:szCs w:val="24"/>
        </w:rPr>
      </w:pPr>
    </w:p>
    <w:p w:rsidR="001A0732" w:rsidRPr="001A0732" w:rsidRDefault="001A0732" w:rsidP="001A0732">
      <w:pPr>
        <w:tabs>
          <w:tab w:val="left" w:pos="-720"/>
          <w:tab w:val="left" w:pos="0"/>
          <w:tab w:val="left" w:pos="709"/>
        </w:tabs>
        <w:suppressAutoHyphens/>
        <w:ind w:right="-1"/>
        <w:jc w:val="both"/>
        <w:rPr>
          <w:rFonts w:ascii="Arial" w:hAnsi="Arial" w:cs="Arial"/>
          <w:b/>
          <w:iCs/>
          <w:sz w:val="24"/>
          <w:szCs w:val="24"/>
        </w:rPr>
      </w:pPr>
    </w:p>
    <w:p w:rsidR="001A0732" w:rsidRPr="00825987" w:rsidRDefault="001A0732" w:rsidP="001A073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1A0732" w:rsidRPr="00825987" w:rsidRDefault="001A0732" w:rsidP="001A073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MATERIAL DE PRESTAMO IMPORTADO, AGUA.</w:t>
      </w:r>
    </w:p>
    <w:p w:rsidR="001A0732" w:rsidRPr="00825987" w:rsidRDefault="001A0732" w:rsidP="001A0732">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MOTONIVELADORA, RODILLO COMPACTADOR, TANQUERO, VOLQUETA 8M3.</w:t>
      </w:r>
    </w:p>
    <w:p w:rsidR="001A0732" w:rsidRPr="00825987" w:rsidRDefault="001A0732" w:rsidP="001A0732">
      <w:pPr>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OPERADOR EQUIPO PESADO 1, OPERADOR EQUIPO PESADO 2, CHOFER</w:t>
      </w:r>
      <w:r w:rsidRPr="00825987">
        <w:rPr>
          <w:rFonts w:ascii="Arial" w:hAnsi="Arial" w:cs="Arial"/>
          <w:sz w:val="24"/>
          <w:szCs w:val="24"/>
        </w:rPr>
        <w:t>.</w:t>
      </w:r>
    </w:p>
    <w:p w:rsidR="00BE11F6" w:rsidRDefault="00BE11F6">
      <w:pPr>
        <w:rPr>
          <w:rFonts w:ascii="Arial" w:hAnsi="Arial" w:cs="Arial"/>
          <w:b/>
          <w:sz w:val="24"/>
          <w:szCs w:val="24"/>
        </w:rPr>
      </w:pPr>
    </w:p>
    <w:p w:rsidR="00BE11F6" w:rsidRDefault="00BE11F6" w:rsidP="00BE11F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515784</w:t>
      </w:r>
      <w:r w:rsidRPr="00825987">
        <w:rPr>
          <w:rFonts w:ascii="Arial" w:hAnsi="Arial" w:cs="Arial"/>
          <w:b/>
          <w:sz w:val="24"/>
          <w:szCs w:val="24"/>
        </w:rPr>
        <w:tab/>
        <w:t xml:space="preserve">RUBRO: </w:t>
      </w:r>
      <w:r w:rsidRPr="005D2752">
        <w:rPr>
          <w:rFonts w:ascii="Arial" w:hAnsi="Arial" w:cs="Arial"/>
          <w:b/>
          <w:sz w:val="24"/>
          <w:szCs w:val="24"/>
        </w:rPr>
        <w:t>HORMIGÓN SIMPLE EN REPLANTILLO F`C=140 KG/CM2 (ELABORADO EN SITIO)</w:t>
      </w:r>
    </w:p>
    <w:p w:rsidR="00BE11F6" w:rsidRDefault="00BE11F6" w:rsidP="00BE11F6">
      <w:pPr>
        <w:widowControl w:val="0"/>
        <w:autoSpaceDE w:val="0"/>
        <w:autoSpaceDN w:val="0"/>
        <w:adjustRightInd w:val="0"/>
        <w:jc w:val="both"/>
        <w:rPr>
          <w:rFonts w:ascii="Arial" w:hAnsi="Arial" w:cs="Arial"/>
          <w:b/>
          <w:bCs/>
          <w:color w:val="000000"/>
          <w:sz w:val="24"/>
          <w:szCs w:val="24"/>
        </w:rPr>
      </w:pP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hormigón simple, de resistencia a la compresión de f´c = 140 Kg/cm2 a los 28 días, utilizado como la base de apoyo de elementos estructurales y que no requiere el uso de encofrados, incluye el proceso de fabricación, vertido y curado del hormigón.</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El hormigón cumplirá con lo indicado en la especificación técnica de “Preparación, transporte, vertido y curado del hormigón” del presente estudio.</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Niveles y cotas de fundación determinados en los planos del proyecto. </w:t>
      </w:r>
      <w:r w:rsidRPr="006E14E9">
        <w:rPr>
          <w:rFonts w:ascii="Arial" w:hAnsi="Arial" w:cs="Arial"/>
          <w:color w:val="000000"/>
          <w:sz w:val="24"/>
          <w:szCs w:val="24"/>
        </w:rPr>
        <w:lastRenderedPageBreak/>
        <w:t>Compactación y nivelación del hormigón vertido.</w:t>
      </w:r>
      <w:r>
        <w:rPr>
          <w:rFonts w:ascii="Arial" w:hAnsi="Arial" w:cs="Arial"/>
          <w:color w:val="000000"/>
          <w:sz w:val="24"/>
          <w:szCs w:val="24"/>
        </w:rPr>
        <w:t xml:space="preserve"> </w:t>
      </w:r>
      <w:r w:rsidRPr="006E14E9">
        <w:rPr>
          <w:rFonts w:ascii="Arial" w:hAnsi="Arial" w:cs="Arial"/>
          <w:color w:val="000000"/>
          <w:sz w:val="24"/>
          <w:szCs w:val="24"/>
        </w:rPr>
        <w:t>Control del espesor mínimo determinado en planos.</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No se permitirá verter el hormigón desde alturas superiores a  2.00 m. por la disgregación de materiales.</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Previo al inicio de la construcción el diseño del hormigón elaborado en laboratorio deberá tener el visto bueno y aprobación de fiscalización.</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El hormigón debe cumplir la resistencia a la compresión de f`c = 140kg/cm2 a los 28 días. Fiscalización aprobará o rechazará la entrega del rubro concluido, que se sujetará a los resultados de las pruebas de laboratorio y de campo; así como las tolerancias y condiciones en las que se hace dicha entrega.</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BE11F6" w:rsidRPr="0004239F"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La  medición se  la  hará  en  unidad de  volumen y su  pago será por  metro cúbico (m3), con aproximación de dos decimales, base de la medición ejecutada en el sitio y con los detalles indicados en los planos del proyecto.</w:t>
      </w: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HORMIGÓN SIMPLE F'C=140 KG/CM2.</w:t>
      </w: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CONCRETERA 1 SACO.</w:t>
      </w:r>
    </w:p>
    <w:p w:rsidR="00BE11F6" w:rsidRDefault="00BE11F6" w:rsidP="00BE11F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BE11F6" w:rsidRDefault="00BE11F6">
      <w:pPr>
        <w:rPr>
          <w:rFonts w:ascii="Arial" w:hAnsi="Arial" w:cs="Arial"/>
          <w:b/>
          <w:sz w:val="24"/>
          <w:szCs w:val="24"/>
        </w:rPr>
      </w:pPr>
    </w:p>
    <w:p w:rsidR="00BE11F6" w:rsidRDefault="00BE11F6" w:rsidP="00BE11F6">
      <w:pPr>
        <w:rPr>
          <w:rFonts w:ascii="Arial" w:hAnsi="Arial" w:cs="Arial"/>
          <w:b/>
          <w:sz w:val="24"/>
          <w:szCs w:val="24"/>
        </w:rPr>
      </w:pPr>
      <w:r w:rsidRPr="00825987">
        <w:rPr>
          <w:rFonts w:ascii="Arial" w:hAnsi="Arial" w:cs="Arial"/>
          <w:b/>
          <w:sz w:val="24"/>
          <w:szCs w:val="24"/>
        </w:rPr>
        <w:t xml:space="preserve">CODIGO: </w:t>
      </w:r>
      <w:r w:rsidRPr="00C8514E">
        <w:rPr>
          <w:rFonts w:ascii="Arial" w:hAnsi="Arial" w:cs="Arial"/>
          <w:b/>
          <w:sz w:val="24"/>
          <w:szCs w:val="24"/>
        </w:rPr>
        <w:t>516286</w:t>
      </w:r>
      <w:r w:rsidRPr="00825987">
        <w:rPr>
          <w:rFonts w:ascii="Arial" w:hAnsi="Arial" w:cs="Arial"/>
          <w:b/>
          <w:sz w:val="24"/>
          <w:szCs w:val="24"/>
        </w:rPr>
        <w:tab/>
      </w:r>
      <w:r>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C8514E">
        <w:rPr>
          <w:rFonts w:ascii="Arial" w:hAnsi="Arial" w:cs="Arial"/>
          <w:b/>
          <w:sz w:val="24"/>
          <w:szCs w:val="24"/>
        </w:rPr>
        <w:t xml:space="preserve">CAJA DE REGISTRO DE HºSº 0,60X0,60M INTERIOR </w:t>
      </w:r>
      <w:r>
        <w:rPr>
          <w:rFonts w:ascii="Arial" w:hAnsi="Arial" w:cs="Arial"/>
          <w:b/>
          <w:sz w:val="24"/>
          <w:szCs w:val="24"/>
        </w:rPr>
        <w:t xml:space="preserve">CON TAPA DE HORMIGÓN CON MARCOS </w:t>
      </w:r>
      <w:r w:rsidRPr="00C8514E">
        <w:rPr>
          <w:rFonts w:ascii="Arial" w:hAnsi="Arial" w:cs="Arial"/>
          <w:b/>
          <w:sz w:val="24"/>
          <w:szCs w:val="24"/>
        </w:rPr>
        <w:t>METÁLICOS</w:t>
      </w:r>
    </w:p>
    <w:p w:rsidR="00BE11F6" w:rsidRDefault="00BE11F6" w:rsidP="00BE11F6">
      <w:pPr>
        <w:rPr>
          <w:rFonts w:ascii="Arial" w:hAnsi="Arial" w:cs="Arial"/>
          <w:b/>
          <w:sz w:val="24"/>
          <w:szCs w:val="24"/>
        </w:rPr>
      </w:pP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BE11F6" w:rsidRPr="006E14E9" w:rsidRDefault="00BE11F6" w:rsidP="00BE11F6">
      <w:pPr>
        <w:widowControl w:val="0"/>
        <w:autoSpaceDE w:val="0"/>
        <w:autoSpaceDN w:val="0"/>
        <w:adjustRightInd w:val="0"/>
        <w:jc w:val="both"/>
        <w:rPr>
          <w:rFonts w:ascii="Arial" w:hAnsi="Arial" w:cs="Arial"/>
          <w:sz w:val="24"/>
          <w:szCs w:val="24"/>
        </w:rPr>
      </w:pP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Son todas las actividades que se requieren para la elaboración de cajas de revisión de dimensión de 60x60 cm, con bloques vibro prensados, cemento tipo portland y hierro redondo corrugado.</w:t>
      </w:r>
    </w:p>
    <w:p w:rsidR="00BE11F6" w:rsidRPr="006E14E9" w:rsidRDefault="00BE11F6" w:rsidP="00BE11F6">
      <w:pPr>
        <w:widowControl w:val="0"/>
        <w:autoSpaceDE w:val="0"/>
        <w:autoSpaceDN w:val="0"/>
        <w:adjustRightInd w:val="0"/>
        <w:jc w:val="both"/>
        <w:rPr>
          <w:rFonts w:ascii="Arial" w:hAnsi="Arial" w:cs="Arial"/>
          <w:sz w:val="24"/>
          <w:szCs w:val="24"/>
        </w:rPr>
      </w:pP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El objetivo será la construcción   de cajas de revisión con tapa de hormigón y con el diseño   y ubicación que se indique en planos del proyecto, detalles constructivos y según indicaciones del A/I Fiscalizador.</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 empezar con la excavación de tierra en los sitios que se vayan a construir las cajas de revisión.</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usarán bloques de 10 cm, de acuerdo a lo especificado en los planos de detalle.</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levantará la  mampostería a  línea  y  aplomada, con  hiladas  cuidadosamente espaciadas, trabada y niveladas.</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colocarán las hiladas siguientes, de modo que las juntas de una hilada no coincidan con la inferior. El mortero para las juntas, ha de ser fluido y aplicado con tal densidad, que pueda ser expulsado de las juntas cuando las unidades se coloquen. En las esquinas e intersecciones de paredes las hiladas se entrelazarán. Las hiladas se harán de forma tal que no se use bloque alguno menor de ½  unidad en los remates y esquinas.</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enlucir la parte interior de la caja de revisión con mortero de cemento-arena (1:2) con llana de madera, las esquinas y los ángulos serán redondeados.</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Luego se procederá a bruñir con cemento puro las paredes de la caja de revisión.</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fundirá con una capa de hormigón f`c = 140kg/cm2 (replantillo) en la parte inferior de la caja de revisión con las caídas adecuadas hacia la tubería de desagüe.</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También se construirá la tapa de hormigón armado de 10 cm de espesor y con las medidas que se indiquen en los planos; el hormigón debe ser f`c = 180 kg/cm2 y con una argolla de hierro en la mitad de la tapa para su manipuleo.</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 la caja de revisión, verificando el cumplimiento de su correcta construcción, su buen funcionamiento y las condiciones en las que se concluye y entrega el rubro.</w:t>
      </w:r>
    </w:p>
    <w:p w:rsidR="00BE11F6" w:rsidRPr="006E14E9" w:rsidRDefault="00BE11F6" w:rsidP="00BE11F6">
      <w:pPr>
        <w:widowControl w:val="0"/>
        <w:autoSpaceDE w:val="0"/>
        <w:autoSpaceDN w:val="0"/>
        <w:adjustRightInd w:val="0"/>
        <w:jc w:val="both"/>
        <w:rPr>
          <w:rFonts w:ascii="Arial" w:hAnsi="Arial" w:cs="Arial"/>
          <w:sz w:val="24"/>
          <w:szCs w:val="24"/>
        </w:rPr>
      </w:pP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en obra según planos del proyecto o indicaciones de la Fiscalización. Su pago será por unidad (u).</w:t>
      </w:r>
    </w:p>
    <w:p w:rsidR="00BE11F6" w:rsidRDefault="00BE11F6" w:rsidP="00BE11F6">
      <w:pPr>
        <w:widowControl w:val="0"/>
        <w:autoSpaceDE w:val="0"/>
        <w:autoSpaceDN w:val="0"/>
        <w:adjustRightInd w:val="0"/>
        <w:jc w:val="both"/>
        <w:rPr>
          <w:rFonts w:ascii="Arial" w:hAnsi="Arial" w:cs="Arial"/>
          <w:b/>
          <w:bCs/>
          <w:sz w:val="24"/>
          <w:szCs w:val="24"/>
        </w:rPr>
      </w:pP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6E14E9">
        <w:rPr>
          <w:rFonts w:ascii="Arial" w:hAnsi="Arial" w:cs="Arial"/>
          <w:sz w:val="24"/>
          <w:szCs w:val="24"/>
        </w:rPr>
        <w:t>BLOQUE VIBRO-PRENSADO DE 10 CM, CEMENTO TIPO PORTLAND, HIERRO CORRUGADO REDONDO,  ARENA  FINA,  AGUA  POTABLE;  QUE  CUMPLIRÁN  CON  LAS  ESPECIFICACIONES  TÉCNICAS  DE MATERIALES.</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BE11F6" w:rsidRDefault="00BE11F6">
      <w:pPr>
        <w:rPr>
          <w:rFonts w:ascii="Arial" w:hAnsi="Arial" w:cs="Arial"/>
          <w:b/>
          <w:sz w:val="24"/>
          <w:szCs w:val="24"/>
        </w:rPr>
      </w:pPr>
    </w:p>
    <w:p w:rsidR="00BE11F6" w:rsidRDefault="00BE11F6" w:rsidP="00BE11F6">
      <w:pPr>
        <w:widowControl w:val="0"/>
        <w:autoSpaceDE w:val="0"/>
        <w:autoSpaceDN w:val="0"/>
        <w:adjustRightInd w:val="0"/>
        <w:spacing w:line="240" w:lineRule="auto"/>
        <w:jc w:val="both"/>
        <w:rPr>
          <w:rFonts w:ascii="Arial" w:hAnsi="Arial" w:cs="Arial"/>
          <w:b/>
          <w:bCs/>
          <w:sz w:val="24"/>
        </w:rPr>
      </w:pPr>
      <w:r w:rsidRPr="00825987">
        <w:rPr>
          <w:rFonts w:ascii="Arial" w:hAnsi="Arial" w:cs="Arial"/>
          <w:b/>
          <w:sz w:val="24"/>
          <w:szCs w:val="24"/>
        </w:rPr>
        <w:t xml:space="preserve">CODIGO: </w:t>
      </w:r>
      <w:r w:rsidRPr="00085917">
        <w:rPr>
          <w:rFonts w:ascii="Arial" w:hAnsi="Arial" w:cs="Arial"/>
          <w:b/>
          <w:sz w:val="24"/>
          <w:szCs w:val="24"/>
        </w:rPr>
        <w:t>516517</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085917">
        <w:rPr>
          <w:rFonts w:ascii="Arial" w:hAnsi="Arial" w:cs="Arial"/>
          <w:b/>
          <w:sz w:val="24"/>
          <w:szCs w:val="24"/>
        </w:rPr>
        <w:t>SUMINISTRO EN INSTALACIÓN DE POZO DE REVISIÓN TIPO MANHOLE INTEGRADO DE PE - PLASTIGAMA-BOCA MAYOR A 500MM BASE TIPO CRUZ.</w:t>
      </w:r>
    </w:p>
    <w:p w:rsidR="00BE11F6" w:rsidRDefault="00BE11F6" w:rsidP="00BE11F6">
      <w:pPr>
        <w:widowControl w:val="0"/>
        <w:autoSpaceDE w:val="0"/>
        <w:autoSpaceDN w:val="0"/>
        <w:adjustRightInd w:val="0"/>
        <w:spacing w:line="240" w:lineRule="auto"/>
        <w:jc w:val="both"/>
        <w:rPr>
          <w:rFonts w:ascii="Arial" w:hAnsi="Arial" w:cs="Arial"/>
          <w:b/>
          <w:bCs/>
          <w:sz w:val="24"/>
        </w:rPr>
      </w:pPr>
    </w:p>
    <w:p w:rsidR="00BE11F6" w:rsidRDefault="00BE11F6" w:rsidP="00BE11F6">
      <w:pPr>
        <w:widowControl w:val="0"/>
        <w:autoSpaceDE w:val="0"/>
        <w:autoSpaceDN w:val="0"/>
        <w:adjustRightInd w:val="0"/>
        <w:spacing w:line="240" w:lineRule="auto"/>
        <w:jc w:val="both"/>
        <w:rPr>
          <w:rFonts w:ascii="Arial" w:hAnsi="Arial" w:cs="Arial"/>
          <w:b/>
          <w:bCs/>
          <w:sz w:val="24"/>
        </w:rPr>
      </w:pPr>
    </w:p>
    <w:p w:rsidR="00BE11F6" w:rsidRPr="00A950DF" w:rsidRDefault="00BE11F6" w:rsidP="00BE11F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E11F6" w:rsidRPr="003A7B04" w:rsidRDefault="00BE11F6" w:rsidP="00BE11F6">
      <w:pPr>
        <w:pStyle w:val="Default"/>
        <w:spacing w:line="276" w:lineRule="auto"/>
        <w:jc w:val="both"/>
        <w:rPr>
          <w:rFonts w:ascii="Arial" w:hAnsi="Arial" w:cs="Arial"/>
        </w:rPr>
      </w:pPr>
      <w:r w:rsidRPr="003A7B04">
        <w:rPr>
          <w:rFonts w:ascii="Arial" w:hAnsi="Arial" w:cs="Arial"/>
        </w:rPr>
        <w:t xml:space="preserve">Este trabajo consistirá en la construcción de cajas de AA.SS incluyen sus obras conexas, para evacuar las aguas servidas, de acuerdo a las especificaciones generales del MTOP y de conformidad con los alineamientos, pendientes y dimensiones indicadas en los planos o fijados por el fiscalizador. </w:t>
      </w:r>
    </w:p>
    <w:p w:rsidR="00BE11F6" w:rsidRPr="003A7B04" w:rsidRDefault="00BE11F6" w:rsidP="00BE11F6">
      <w:pPr>
        <w:widowControl w:val="0"/>
        <w:autoSpaceDE w:val="0"/>
        <w:autoSpaceDN w:val="0"/>
        <w:adjustRightInd w:val="0"/>
        <w:jc w:val="both"/>
        <w:rPr>
          <w:rFonts w:ascii="Arial" w:hAnsi="Arial" w:cs="Arial"/>
          <w:sz w:val="24"/>
          <w:szCs w:val="24"/>
          <w:lang w:val="es-ES"/>
        </w:rPr>
      </w:pPr>
    </w:p>
    <w:p w:rsidR="00BE11F6" w:rsidRPr="003A7B04" w:rsidRDefault="00BE11F6" w:rsidP="00BE11F6">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PROCEDIMIENTO.-</w:t>
      </w:r>
    </w:p>
    <w:p w:rsidR="00BE11F6" w:rsidRPr="003A7B04" w:rsidRDefault="00BE11F6" w:rsidP="00BE11F6">
      <w:pPr>
        <w:pStyle w:val="Default"/>
        <w:spacing w:line="276" w:lineRule="auto"/>
        <w:jc w:val="both"/>
        <w:rPr>
          <w:rFonts w:ascii="Arial" w:hAnsi="Arial" w:cs="Arial"/>
        </w:rPr>
      </w:pPr>
      <w:r w:rsidRPr="003A7B04">
        <w:rPr>
          <w:rFonts w:ascii="Arial" w:hAnsi="Arial" w:cs="Arial"/>
        </w:rPr>
        <w:t>Estas obras podrán realizarse en el sitio y serán de hormigón simple, la construcción e instalación se harán de modo que las estructuras queden sólidamente asentadas de conformidad con las dimensiones,  cotas y alineación indicadas en los planos o por el fiscalizador.</w:t>
      </w:r>
    </w:p>
    <w:p w:rsidR="00BE11F6" w:rsidRPr="003A7B04" w:rsidRDefault="00BE11F6" w:rsidP="00BE11F6">
      <w:pPr>
        <w:widowControl w:val="0"/>
        <w:autoSpaceDE w:val="0"/>
        <w:autoSpaceDN w:val="0"/>
        <w:adjustRightInd w:val="0"/>
        <w:jc w:val="both"/>
        <w:rPr>
          <w:rFonts w:ascii="Arial" w:hAnsi="Arial" w:cs="Arial"/>
          <w:sz w:val="24"/>
          <w:szCs w:val="24"/>
        </w:rPr>
      </w:pPr>
      <w:r w:rsidRPr="003A7B04">
        <w:rPr>
          <w:rFonts w:ascii="Arial" w:hAnsi="Arial" w:cs="Arial"/>
          <w:sz w:val="24"/>
          <w:szCs w:val="24"/>
        </w:rPr>
        <w:t>Al terminarse el trabajo de cada caja de AA.SS, deberá limpiarse de residuos y acumulaciones extrañas, y se mantendrán limpias y en funcionamiento hasta la aceptación final de la obra.</w:t>
      </w:r>
    </w:p>
    <w:p w:rsidR="00BE11F6" w:rsidRDefault="00BE11F6" w:rsidP="00BE11F6">
      <w:pPr>
        <w:widowControl w:val="0"/>
        <w:autoSpaceDE w:val="0"/>
        <w:autoSpaceDN w:val="0"/>
        <w:adjustRightInd w:val="0"/>
        <w:jc w:val="both"/>
        <w:rPr>
          <w:rFonts w:ascii="Arial" w:hAnsi="Arial" w:cs="Arial"/>
          <w:b/>
          <w:bCs/>
          <w:sz w:val="24"/>
          <w:szCs w:val="24"/>
        </w:rPr>
      </w:pPr>
    </w:p>
    <w:p w:rsidR="00BE11F6" w:rsidRPr="003A7B04" w:rsidRDefault="00BE11F6" w:rsidP="00BE11F6">
      <w:pPr>
        <w:widowControl w:val="0"/>
        <w:autoSpaceDE w:val="0"/>
        <w:autoSpaceDN w:val="0"/>
        <w:adjustRightInd w:val="0"/>
        <w:jc w:val="both"/>
        <w:rPr>
          <w:rFonts w:ascii="Arial" w:hAnsi="Arial" w:cs="Arial"/>
          <w:sz w:val="24"/>
          <w:szCs w:val="24"/>
        </w:rPr>
      </w:pPr>
      <w:r w:rsidRPr="003A7B04">
        <w:rPr>
          <w:rFonts w:ascii="Arial" w:hAnsi="Arial" w:cs="Arial"/>
          <w:b/>
          <w:bCs/>
          <w:sz w:val="24"/>
          <w:szCs w:val="24"/>
        </w:rPr>
        <w:t>MEDICIÓN Y PAGO.-</w:t>
      </w:r>
    </w:p>
    <w:p w:rsidR="00BE11F6" w:rsidRPr="003A7B04" w:rsidRDefault="00BE11F6" w:rsidP="00BE11F6">
      <w:pPr>
        <w:pStyle w:val="Default"/>
        <w:spacing w:line="276" w:lineRule="auto"/>
        <w:jc w:val="both"/>
        <w:rPr>
          <w:rFonts w:ascii="Arial" w:hAnsi="Arial" w:cs="Arial"/>
        </w:rPr>
      </w:pPr>
      <w:r w:rsidRPr="003A7B04">
        <w:rPr>
          <w:rFonts w:ascii="Arial" w:hAnsi="Arial" w:cs="Arial"/>
        </w:rPr>
        <w:t xml:space="preserve">Las cantidades a pagarse serán de acuerdo al número de cajas de AA.SS aceptablemente ejecutadas y aceptada por la fiscalización. </w:t>
      </w:r>
    </w:p>
    <w:p w:rsidR="00BE11F6" w:rsidRPr="003A7B04" w:rsidRDefault="00BE11F6" w:rsidP="00BE11F6">
      <w:pPr>
        <w:pStyle w:val="Default"/>
        <w:spacing w:line="276" w:lineRule="auto"/>
        <w:jc w:val="both"/>
        <w:rPr>
          <w:rFonts w:ascii="Arial" w:hAnsi="Arial" w:cs="Arial"/>
        </w:rPr>
      </w:pPr>
      <w:r w:rsidRPr="003A7B04">
        <w:rPr>
          <w:rFonts w:ascii="Arial" w:hAnsi="Arial" w:cs="Arial"/>
        </w:rPr>
        <w:lastRenderedPageBreak/>
        <w:t xml:space="preserve">La compensación por excavaciones y rellenos que fuesen necesarios para la realización de la obra se considerará incluida en los precios pagados por las instalaciones de las cajas de AA.SS. </w:t>
      </w:r>
    </w:p>
    <w:p w:rsidR="00BE11F6" w:rsidRDefault="00BE11F6" w:rsidP="00BE11F6">
      <w:pPr>
        <w:pStyle w:val="Default"/>
        <w:spacing w:line="276" w:lineRule="auto"/>
        <w:jc w:val="both"/>
        <w:rPr>
          <w:rFonts w:ascii="Arial" w:hAnsi="Arial" w:cs="Arial"/>
        </w:rPr>
      </w:pPr>
    </w:p>
    <w:p w:rsidR="00BE11F6" w:rsidRPr="003A7B04" w:rsidRDefault="00BE11F6" w:rsidP="00BE11F6">
      <w:pPr>
        <w:pStyle w:val="Default"/>
        <w:spacing w:line="276" w:lineRule="auto"/>
        <w:jc w:val="both"/>
        <w:rPr>
          <w:rFonts w:ascii="Arial" w:hAnsi="Arial" w:cs="Arial"/>
        </w:rPr>
      </w:pPr>
      <w:r w:rsidRPr="003A7B04">
        <w:rPr>
          <w:rFonts w:ascii="Arial" w:hAnsi="Arial" w:cs="Arial"/>
        </w:rPr>
        <w:t xml:space="preserve">El número de unidades determinadas en la forma indicada en el párrafo anterior, se pagarán a los precios contractuales y que consten en el contrato, estos precios y pagos constituirán las compensación total por el suministro, transporte e instalación de las cajas de AA.SS, así como por toda la mano de obra, equipo, herramientas, materiales y operaciones conexas, necesarias para la ejecución de los trabajos descritos. </w:t>
      </w:r>
    </w:p>
    <w:p w:rsidR="00BE11F6" w:rsidRPr="00FA7879" w:rsidRDefault="00BE11F6" w:rsidP="00BE11F6">
      <w:pPr>
        <w:widowControl w:val="0"/>
        <w:autoSpaceDE w:val="0"/>
        <w:autoSpaceDN w:val="0"/>
        <w:adjustRightInd w:val="0"/>
        <w:jc w:val="both"/>
        <w:rPr>
          <w:rFonts w:ascii="Arial" w:hAnsi="Arial" w:cs="Arial"/>
          <w:sz w:val="24"/>
          <w:szCs w:val="24"/>
          <w:lang w:val="es-ES"/>
        </w:rPr>
      </w:pPr>
    </w:p>
    <w:p w:rsidR="00BE11F6" w:rsidRDefault="00BE11F6" w:rsidP="00BE11F6">
      <w:pPr>
        <w:widowControl w:val="0"/>
        <w:autoSpaceDE w:val="0"/>
        <w:autoSpaceDN w:val="0"/>
        <w:adjustRightInd w:val="0"/>
        <w:jc w:val="both"/>
        <w:rPr>
          <w:rFonts w:ascii="Arial" w:hAnsi="Arial" w:cs="Arial"/>
          <w:b/>
          <w:bCs/>
          <w:sz w:val="24"/>
          <w:szCs w:val="24"/>
        </w:rPr>
      </w:pP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POZO DE REGISTRO TIPO MANHOLE PVC, MARCO DE POZO DE REGISTRO.</w:t>
      </w: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AMOLADORA ELÉCTRICA, TECLE.</w:t>
      </w:r>
    </w:p>
    <w:p w:rsidR="00BE11F6" w:rsidRPr="00825987" w:rsidRDefault="00BE11F6" w:rsidP="00BE11F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PEON EN GENERAL</w:t>
      </w:r>
      <w:r w:rsidRPr="00825987">
        <w:rPr>
          <w:rFonts w:ascii="Arial" w:hAnsi="Arial" w:cs="Arial"/>
          <w:sz w:val="24"/>
          <w:szCs w:val="24"/>
        </w:rPr>
        <w:t>.</w:t>
      </w:r>
      <w:r w:rsidRPr="00825987">
        <w:rPr>
          <w:rFonts w:ascii="Arial" w:hAnsi="Arial" w:cs="Arial"/>
          <w:b/>
          <w:sz w:val="24"/>
          <w:szCs w:val="24"/>
        </w:rPr>
        <w:t xml:space="preserve"> </w:t>
      </w:r>
    </w:p>
    <w:p w:rsidR="00BE11F6" w:rsidRDefault="00BE11F6" w:rsidP="00BE11F6">
      <w:pPr>
        <w:rPr>
          <w:rFonts w:ascii="Arial" w:hAnsi="Arial" w:cs="Arial"/>
          <w:b/>
          <w:sz w:val="24"/>
          <w:szCs w:val="24"/>
        </w:rPr>
      </w:pPr>
    </w:p>
    <w:p w:rsidR="00BE11F6" w:rsidRDefault="00BE11F6" w:rsidP="00BE11F6">
      <w:pPr>
        <w:widowControl w:val="0"/>
        <w:autoSpaceDE w:val="0"/>
        <w:autoSpaceDN w:val="0"/>
        <w:adjustRightInd w:val="0"/>
        <w:jc w:val="both"/>
        <w:rPr>
          <w:rFonts w:ascii="Arial" w:hAnsi="Arial" w:cs="Arial"/>
          <w:sz w:val="24"/>
          <w:szCs w:val="24"/>
        </w:rPr>
      </w:pPr>
    </w:p>
    <w:p w:rsidR="00BE11F6"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sz w:val="24"/>
          <w:szCs w:val="24"/>
        </w:rPr>
        <w:t xml:space="preserve">CODIGO: </w:t>
      </w:r>
      <w:r w:rsidRPr="00085917">
        <w:rPr>
          <w:rFonts w:ascii="Arial" w:hAnsi="Arial" w:cs="Arial"/>
          <w:b/>
          <w:sz w:val="24"/>
          <w:szCs w:val="24"/>
        </w:rPr>
        <w:t>516540</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085917">
        <w:rPr>
          <w:rFonts w:ascii="Arial" w:hAnsi="Arial" w:cs="Arial"/>
          <w:b/>
          <w:sz w:val="24"/>
          <w:szCs w:val="24"/>
        </w:rPr>
        <w:t>TAPA DE HORMIGÓN F'C=210KG/CM2, REFORZADO-MARCO DE 80CMX80CM EN ÁNGULO DE 75MM X 75MM X 3MM, E=75MM AS=1Ø10@5CM EN AMBOS SETIDOS SOLDADO A MARCO.</w:t>
      </w:r>
    </w:p>
    <w:p w:rsidR="00BE11F6"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sz w:val="24"/>
          <w:szCs w:val="24"/>
        </w:rPr>
        <w:t xml:space="preserve">CODIGO: </w:t>
      </w:r>
      <w:r w:rsidRPr="00085917">
        <w:rPr>
          <w:rFonts w:ascii="Arial" w:hAnsi="Arial" w:cs="Arial"/>
          <w:b/>
          <w:sz w:val="24"/>
          <w:szCs w:val="24"/>
        </w:rPr>
        <w:t>516327</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RUBRO:</w:t>
      </w:r>
      <w:r>
        <w:rPr>
          <w:rFonts w:ascii="Arial" w:hAnsi="Arial" w:cs="Arial"/>
          <w:b/>
          <w:sz w:val="24"/>
          <w:szCs w:val="24"/>
        </w:rPr>
        <w:t xml:space="preserve"> </w:t>
      </w:r>
      <w:r w:rsidRPr="00085917">
        <w:rPr>
          <w:rFonts w:ascii="Arial" w:hAnsi="Arial" w:cs="Arial"/>
          <w:b/>
          <w:sz w:val="24"/>
          <w:szCs w:val="24"/>
        </w:rPr>
        <w:t>CONTRA MARCO DE HORMIGÓN F'C=210KG/CM2, REFORZADO-MARCO DE 81CMX81CM EN ÁNGULO DE 75MM X 75MM X 3MM, ANILLO DE 20CM X 20CM AS LONGITUDINAL =4Ø10MM Y ESTRIBO 1Ø8MM@25CM.</w:t>
      </w:r>
    </w:p>
    <w:p w:rsidR="00BE11F6" w:rsidRDefault="00BE11F6" w:rsidP="00BE11F6">
      <w:pPr>
        <w:widowControl w:val="0"/>
        <w:autoSpaceDE w:val="0"/>
        <w:autoSpaceDN w:val="0"/>
        <w:adjustRightInd w:val="0"/>
        <w:jc w:val="both"/>
        <w:rPr>
          <w:rFonts w:ascii="Arial" w:hAnsi="Arial" w:cs="Arial"/>
          <w:sz w:val="24"/>
          <w:szCs w:val="24"/>
        </w:rPr>
      </w:pPr>
    </w:p>
    <w:p w:rsidR="00BE11F6" w:rsidRPr="00A950DF" w:rsidRDefault="00BE11F6" w:rsidP="00BE11F6">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E11F6" w:rsidRDefault="00BE11F6" w:rsidP="00BE11F6">
      <w:pPr>
        <w:widowControl w:val="0"/>
        <w:autoSpaceDE w:val="0"/>
        <w:autoSpaceDN w:val="0"/>
        <w:adjustRightInd w:val="0"/>
        <w:jc w:val="both"/>
        <w:rPr>
          <w:rFonts w:ascii="Arial" w:hAnsi="Arial" w:cs="Arial"/>
          <w:sz w:val="24"/>
          <w:szCs w:val="24"/>
        </w:rPr>
      </w:pP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Son todas las actividades que se requieren para la elaboración de cajas de revisión de dimensión de 60x60 cm, con bloques vibro prensados, cemento tipo portland y hierro redondo corrugado.</w:t>
      </w:r>
    </w:p>
    <w:p w:rsidR="00BE11F6" w:rsidRPr="006E14E9" w:rsidRDefault="00BE11F6" w:rsidP="00BE11F6">
      <w:pPr>
        <w:widowControl w:val="0"/>
        <w:autoSpaceDE w:val="0"/>
        <w:autoSpaceDN w:val="0"/>
        <w:adjustRightInd w:val="0"/>
        <w:jc w:val="both"/>
        <w:rPr>
          <w:rFonts w:ascii="Arial" w:hAnsi="Arial" w:cs="Arial"/>
          <w:sz w:val="24"/>
          <w:szCs w:val="24"/>
        </w:rPr>
      </w:pP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será la construcción   de cajas de revisión con tapa de hormigón y con el diseño   y ubicación que se indique en planos del proyecto, detalles constructivos y según indicaciones del A/I Fiscalizador.</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 empezar con la excavación de tierra en los sitios que se vayan a construir las cajas de revisión.</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usarán bloques de 10 cm, de acuerdo a lo especificado en los planos de detalle.</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levantará la  mampostería a  línea  y  aplomada, con  hiladas  cuidadosamente espaciadas, trabada y niveladas.</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colocarán las hiladas siguientes, de modo que las juntas de una hilada no coincidan con la inferior. El mortero para las juntas, ha de ser fluido y aplicado con tal densidad, que pueda ser expulsado de las juntas cuando las unidades se coloquen. En las esquinas e intersecciones de paredes las hiladas se entrelazarán. Las hiladas se harán de forma tal que no se use bloque alguno menor de ½  unidad en los remates y esquinas.</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enlucir la parte interior de la caja de revisión con mortero de cemento-arena (1:2) con llana de madera, las esquinas y los ángulos serán redondeados.</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Luego se procederá a bruñir con cemento puro las paredes de la caja de revisión.</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Se fundirá con una capa de hormigón f`c = 140kg/cm2 (replantillo) en la parte inferior de la caja de revisión con las caídas adecuadas hacia la tubería de desagüe.</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También se construirá la tapa de hormigón armado de 10 cm de espesor y con las medidas que se indiquen en los planos; el hormigón debe ser f`c = 180 kg/cm2 y con una argolla de hierro en la mitad de la tapa para su manipuleo.</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 la caja de revisión, verificando el cumplimiento de su correcta construcción, su buen funcionamiento y las condiciones en las que se concluye y entrega el rubro.</w:t>
      </w:r>
    </w:p>
    <w:p w:rsidR="00BE11F6" w:rsidRPr="006E14E9" w:rsidRDefault="00BE11F6" w:rsidP="00BE11F6">
      <w:pPr>
        <w:widowControl w:val="0"/>
        <w:autoSpaceDE w:val="0"/>
        <w:autoSpaceDN w:val="0"/>
        <w:adjustRightInd w:val="0"/>
        <w:jc w:val="both"/>
        <w:rPr>
          <w:rFonts w:ascii="Arial" w:hAnsi="Arial" w:cs="Arial"/>
          <w:sz w:val="24"/>
          <w:szCs w:val="24"/>
        </w:rPr>
      </w:pP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BE11F6" w:rsidRPr="006E14E9" w:rsidRDefault="00BE11F6" w:rsidP="00BE11F6">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medición será de acuerdo a la cantidad real ejecutada en obra según planos del proyecto o indicaciones de la Fiscalización. Su pago será por unidad (u).</w:t>
      </w:r>
    </w:p>
    <w:p w:rsidR="00BE11F6" w:rsidRPr="00825987" w:rsidRDefault="00BE11F6" w:rsidP="00BE11F6">
      <w:pPr>
        <w:widowControl w:val="0"/>
        <w:autoSpaceDE w:val="0"/>
        <w:autoSpaceDN w:val="0"/>
        <w:adjustRightInd w:val="0"/>
        <w:jc w:val="both"/>
        <w:rPr>
          <w:rFonts w:ascii="Arial" w:hAnsi="Arial" w:cs="Arial"/>
          <w:sz w:val="24"/>
          <w:szCs w:val="24"/>
        </w:rPr>
      </w:pP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TAPA DE HIERRO FUNDIDO, CEMENTO, ARENA, AGUA.</w:t>
      </w: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CAMIONETA 2200CC, IMPLEMENTOS Y HERRAMIENTAS CUADRILLA TIPO CANALIZACIÓN.</w:t>
      </w:r>
    </w:p>
    <w:p w:rsidR="00BE11F6" w:rsidRPr="00825987" w:rsidRDefault="00BE11F6" w:rsidP="00BE11F6">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CHOFER.</w:t>
      </w:r>
    </w:p>
    <w:p w:rsidR="00BE11F6" w:rsidRDefault="00BE11F6" w:rsidP="00BE11F6">
      <w:pPr>
        <w:rPr>
          <w:rFonts w:ascii="Arial" w:hAnsi="Arial" w:cs="Arial"/>
          <w:b/>
          <w:sz w:val="24"/>
          <w:szCs w:val="24"/>
        </w:rPr>
      </w:pPr>
    </w:p>
    <w:p w:rsidR="00BE11F6" w:rsidRDefault="00BE11F6" w:rsidP="00BE11F6">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BE11F6" w:rsidRDefault="00BE11F6" w:rsidP="00BE11F6">
      <w:pPr>
        <w:widowControl w:val="0"/>
        <w:autoSpaceDE w:val="0"/>
        <w:autoSpaceDN w:val="0"/>
        <w:adjustRightInd w:val="0"/>
        <w:jc w:val="both"/>
        <w:rPr>
          <w:rFonts w:ascii="Arial" w:hAnsi="Arial" w:cs="Arial"/>
          <w:b/>
          <w:bCs/>
          <w:color w:val="000000"/>
          <w:sz w:val="24"/>
          <w:szCs w:val="24"/>
        </w:rPr>
      </w:pP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BE11F6" w:rsidRPr="006E14E9" w:rsidRDefault="00BE11F6" w:rsidP="00BE11F6">
      <w:pPr>
        <w:widowControl w:val="0"/>
        <w:autoSpaceDE w:val="0"/>
        <w:autoSpaceDN w:val="0"/>
        <w:adjustRightInd w:val="0"/>
        <w:jc w:val="both"/>
        <w:rPr>
          <w:rFonts w:ascii="Arial" w:hAnsi="Arial" w:cs="Arial"/>
          <w:color w:val="000000"/>
          <w:sz w:val="24"/>
          <w:szCs w:val="24"/>
        </w:rPr>
      </w:pP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BE11F6" w:rsidRPr="006E14E9" w:rsidRDefault="00BE11F6" w:rsidP="00BE11F6">
      <w:pPr>
        <w:widowControl w:val="0"/>
        <w:autoSpaceDE w:val="0"/>
        <w:autoSpaceDN w:val="0"/>
        <w:adjustRightInd w:val="0"/>
        <w:jc w:val="both"/>
        <w:rPr>
          <w:rFonts w:ascii="Arial" w:hAnsi="Arial" w:cs="Arial"/>
          <w:color w:val="000000"/>
          <w:sz w:val="24"/>
          <w:szCs w:val="24"/>
        </w:rPr>
      </w:pP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BE11F6" w:rsidRPr="006E14E9" w:rsidRDefault="00BE11F6" w:rsidP="00BE11F6">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lastRenderedPageBreak/>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BE11F6" w:rsidRPr="00825987" w:rsidRDefault="00BE11F6" w:rsidP="00BE11F6">
      <w:pPr>
        <w:widowControl w:val="0"/>
        <w:autoSpaceDE w:val="0"/>
        <w:autoSpaceDN w:val="0"/>
        <w:adjustRightInd w:val="0"/>
        <w:jc w:val="both"/>
        <w:rPr>
          <w:rFonts w:ascii="Arial" w:hAnsi="Arial" w:cs="Arial"/>
          <w:sz w:val="24"/>
          <w:szCs w:val="24"/>
        </w:rPr>
      </w:pP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BE11F6" w:rsidRPr="00825987" w:rsidRDefault="00BE11F6" w:rsidP="00BE11F6">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BE11F6" w:rsidRPr="00825987" w:rsidRDefault="00BE11F6" w:rsidP="00BE11F6">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BE11F6" w:rsidRDefault="00BE11F6">
      <w:pPr>
        <w:rPr>
          <w:rFonts w:ascii="Arial" w:hAnsi="Arial" w:cs="Arial"/>
          <w:b/>
          <w:sz w:val="24"/>
          <w:szCs w:val="24"/>
        </w:rPr>
      </w:pPr>
    </w:p>
    <w:p w:rsidR="001A0732" w:rsidRDefault="00067294" w:rsidP="001A0732">
      <w:pPr>
        <w:rPr>
          <w:rFonts w:ascii="Arial" w:hAnsi="Arial" w:cs="Arial"/>
          <w:b/>
          <w:sz w:val="24"/>
          <w:szCs w:val="24"/>
        </w:rPr>
      </w:pPr>
      <w:r w:rsidRPr="00067294">
        <w:rPr>
          <w:rFonts w:ascii="Arial" w:hAnsi="Arial" w:cs="Arial"/>
          <w:b/>
          <w:sz w:val="24"/>
          <w:szCs w:val="24"/>
        </w:rPr>
        <w:t>INSTALACIONES HIDRAULICAS EN LA RED DEL SISTEMA CONTRA INCENDIO</w:t>
      </w:r>
    </w:p>
    <w:p w:rsidR="00067294" w:rsidRDefault="00067294" w:rsidP="001A0732">
      <w:pPr>
        <w:rPr>
          <w:rFonts w:ascii="Arial" w:hAnsi="Arial" w:cs="Arial"/>
          <w:b/>
          <w:sz w:val="24"/>
          <w:szCs w:val="24"/>
        </w:rPr>
      </w:pPr>
    </w:p>
    <w:p w:rsidR="00067294" w:rsidRDefault="00067294" w:rsidP="00067294">
      <w:pPr>
        <w:widowControl w:val="0"/>
        <w:tabs>
          <w:tab w:val="left" w:pos="3000"/>
        </w:tabs>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2E51DF">
        <w:t xml:space="preserve"> </w:t>
      </w:r>
      <w:r w:rsidRPr="00067294">
        <w:rPr>
          <w:rFonts w:ascii="Arial" w:hAnsi="Arial" w:cs="Arial"/>
          <w:b/>
          <w:sz w:val="24"/>
          <w:szCs w:val="24"/>
        </w:rPr>
        <w:t>516551</w:t>
      </w:r>
      <w:r>
        <w:rPr>
          <w:rFonts w:ascii="Arial" w:hAnsi="Arial" w:cs="Arial"/>
          <w:b/>
          <w:sz w:val="24"/>
          <w:szCs w:val="24"/>
        </w:rPr>
        <w:tab/>
        <w:t xml:space="preserve">RUBRO: </w:t>
      </w:r>
      <w:r w:rsidRPr="00067294">
        <w:rPr>
          <w:rFonts w:ascii="Arial" w:hAnsi="Arial" w:cs="Arial"/>
          <w:b/>
          <w:sz w:val="24"/>
          <w:szCs w:val="24"/>
        </w:rPr>
        <w:t>TUBERÍA DE ACERO GALVANIZADO ASTM A-53, D=4" + ACCESORIOS</w:t>
      </w:r>
    </w:p>
    <w:p w:rsidR="00067294" w:rsidRDefault="00067294" w:rsidP="00067294">
      <w:pPr>
        <w:widowControl w:val="0"/>
        <w:tabs>
          <w:tab w:val="left" w:pos="3000"/>
        </w:tabs>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2E51DF">
        <w:t xml:space="preserve"> </w:t>
      </w:r>
      <w:r w:rsidRPr="00067294">
        <w:rPr>
          <w:rFonts w:ascii="Arial" w:hAnsi="Arial" w:cs="Arial"/>
          <w:b/>
          <w:sz w:val="24"/>
          <w:szCs w:val="24"/>
        </w:rPr>
        <w:t>516550</w:t>
      </w:r>
      <w:r>
        <w:rPr>
          <w:rFonts w:ascii="Arial" w:hAnsi="Arial" w:cs="Arial"/>
          <w:b/>
          <w:sz w:val="24"/>
          <w:szCs w:val="24"/>
        </w:rPr>
        <w:tab/>
        <w:t xml:space="preserve">RUBRO: </w:t>
      </w:r>
      <w:r w:rsidRPr="00067294">
        <w:rPr>
          <w:rFonts w:ascii="Arial" w:hAnsi="Arial" w:cs="Arial"/>
          <w:b/>
          <w:sz w:val="24"/>
          <w:szCs w:val="24"/>
        </w:rPr>
        <w:t>TUBERÍA DE ACERO GALVANIZADO ASTM A-53, D=3" + ACCESORIOS</w:t>
      </w:r>
    </w:p>
    <w:p w:rsidR="00067294" w:rsidRDefault="00067294" w:rsidP="00067294">
      <w:pPr>
        <w:widowControl w:val="0"/>
        <w:tabs>
          <w:tab w:val="left" w:pos="3000"/>
        </w:tabs>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2E51DF">
        <w:t xml:space="preserve"> </w:t>
      </w:r>
      <w:r w:rsidRPr="00067294">
        <w:rPr>
          <w:rFonts w:ascii="Arial" w:hAnsi="Arial" w:cs="Arial"/>
          <w:b/>
          <w:sz w:val="24"/>
          <w:szCs w:val="24"/>
        </w:rPr>
        <w:t>516549</w:t>
      </w:r>
      <w:r>
        <w:rPr>
          <w:rFonts w:ascii="Arial" w:hAnsi="Arial" w:cs="Arial"/>
          <w:b/>
          <w:sz w:val="24"/>
          <w:szCs w:val="24"/>
        </w:rPr>
        <w:tab/>
        <w:t xml:space="preserve">RUBRO: </w:t>
      </w:r>
      <w:r w:rsidRPr="00067294">
        <w:rPr>
          <w:rFonts w:ascii="Arial" w:hAnsi="Arial" w:cs="Arial"/>
          <w:b/>
          <w:sz w:val="24"/>
          <w:szCs w:val="24"/>
        </w:rPr>
        <w:t>TUBERÍA DE ACERO GALVANIZADO ASTM A-53, D=2-1/2" + ACCESORIOS</w:t>
      </w:r>
    </w:p>
    <w:p w:rsidR="00067294" w:rsidRDefault="00067294" w:rsidP="00067294">
      <w:pPr>
        <w:widowControl w:val="0"/>
        <w:tabs>
          <w:tab w:val="left" w:pos="3000"/>
        </w:tabs>
        <w:autoSpaceDE w:val="0"/>
        <w:autoSpaceDN w:val="0"/>
        <w:adjustRightInd w:val="0"/>
        <w:spacing w:line="240" w:lineRule="auto"/>
        <w:jc w:val="both"/>
        <w:rPr>
          <w:rFonts w:ascii="Arial" w:hAnsi="Arial" w:cs="Arial"/>
          <w:b/>
          <w:sz w:val="24"/>
          <w:szCs w:val="24"/>
        </w:rPr>
      </w:pPr>
    </w:p>
    <w:p w:rsidR="00067294" w:rsidRPr="00A950DF" w:rsidRDefault="00067294" w:rsidP="00067294">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67294" w:rsidRPr="00952DA1" w:rsidRDefault="00067294" w:rsidP="00067294">
      <w:pPr>
        <w:autoSpaceDE w:val="0"/>
        <w:autoSpaceDN w:val="0"/>
        <w:adjustRightInd w:val="0"/>
        <w:spacing w:after="0"/>
        <w:jc w:val="both"/>
        <w:rPr>
          <w:rFonts w:ascii="Arial" w:hAnsi="Arial" w:cs="Arial"/>
          <w:sz w:val="24"/>
          <w:szCs w:val="24"/>
          <w:lang w:eastAsia="es-EC"/>
        </w:rPr>
      </w:pPr>
      <w:r w:rsidRPr="00952DA1">
        <w:rPr>
          <w:rFonts w:ascii="Arial" w:hAnsi="Arial" w:cs="Arial"/>
          <w:sz w:val="24"/>
          <w:szCs w:val="24"/>
          <w:lang w:eastAsia="es-EC"/>
        </w:rPr>
        <w:t xml:space="preserve">La tubería será con costura de acero </w:t>
      </w:r>
      <w:r>
        <w:rPr>
          <w:rFonts w:ascii="Arial" w:hAnsi="Arial" w:cs="Arial"/>
          <w:sz w:val="24"/>
          <w:szCs w:val="24"/>
          <w:lang w:eastAsia="es-EC"/>
        </w:rPr>
        <w:t>galvanizado</w:t>
      </w:r>
      <w:r w:rsidRPr="00952DA1">
        <w:rPr>
          <w:rFonts w:ascii="Arial" w:hAnsi="Arial" w:cs="Arial"/>
          <w:sz w:val="24"/>
          <w:szCs w:val="24"/>
          <w:lang w:eastAsia="es-EC"/>
        </w:rPr>
        <w:t>, ASTM A53 GRADO A. El espesor de la pared deberá corresponder al de la serie cédula 40, con una presión de trabajo de 150 PSI y de peso Standard</w:t>
      </w:r>
    </w:p>
    <w:p w:rsidR="00067294" w:rsidRPr="00952DA1" w:rsidRDefault="00067294" w:rsidP="00067294">
      <w:pPr>
        <w:widowControl w:val="0"/>
        <w:autoSpaceDE w:val="0"/>
        <w:autoSpaceDN w:val="0"/>
        <w:adjustRightInd w:val="0"/>
        <w:jc w:val="both"/>
        <w:rPr>
          <w:rFonts w:ascii="Arial" w:hAnsi="Arial" w:cs="Arial"/>
          <w:sz w:val="24"/>
          <w:szCs w:val="24"/>
        </w:rPr>
      </w:pPr>
      <w:r w:rsidRPr="00952DA1">
        <w:rPr>
          <w:rFonts w:ascii="Arial" w:hAnsi="Arial" w:cs="Arial"/>
          <w:sz w:val="24"/>
          <w:szCs w:val="24"/>
          <w:lang w:eastAsia="es-EC"/>
        </w:rPr>
        <w:t>Este Rubro comprende la provisión, montaje e instalación del tubo para su correcto funcionamiento</w:t>
      </w:r>
    </w:p>
    <w:p w:rsidR="00067294" w:rsidRPr="00A950DF" w:rsidRDefault="00067294" w:rsidP="0006729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067294" w:rsidRPr="00952DA1" w:rsidRDefault="00067294" w:rsidP="00067294">
      <w:pPr>
        <w:autoSpaceDE w:val="0"/>
        <w:autoSpaceDN w:val="0"/>
        <w:adjustRightInd w:val="0"/>
        <w:spacing w:after="0"/>
        <w:jc w:val="both"/>
        <w:rPr>
          <w:rFonts w:ascii="Arial" w:hAnsi="Arial" w:cs="Arial"/>
          <w:sz w:val="24"/>
          <w:szCs w:val="24"/>
          <w:lang w:eastAsia="es-EC"/>
        </w:rPr>
      </w:pPr>
      <w:r w:rsidRPr="00952DA1">
        <w:rPr>
          <w:rFonts w:ascii="Arial" w:hAnsi="Arial" w:cs="Arial"/>
          <w:sz w:val="24"/>
          <w:szCs w:val="24"/>
          <w:lang w:eastAsia="es-EC"/>
        </w:rPr>
        <w:t>Previamente a la instalación, la tubería será limpiada en su interior, para dejarla libre de aceite, pintura, residuos, etc.</w:t>
      </w:r>
    </w:p>
    <w:p w:rsidR="00067294" w:rsidRPr="00952DA1" w:rsidRDefault="00067294" w:rsidP="00067294">
      <w:pPr>
        <w:autoSpaceDE w:val="0"/>
        <w:autoSpaceDN w:val="0"/>
        <w:adjustRightInd w:val="0"/>
        <w:spacing w:after="0"/>
        <w:jc w:val="both"/>
        <w:rPr>
          <w:rFonts w:ascii="Arial" w:hAnsi="Arial" w:cs="Arial"/>
          <w:sz w:val="24"/>
          <w:szCs w:val="24"/>
          <w:lang w:eastAsia="es-EC"/>
        </w:rPr>
      </w:pPr>
      <w:r w:rsidRPr="00952DA1">
        <w:rPr>
          <w:rFonts w:ascii="Arial" w:hAnsi="Arial" w:cs="Arial"/>
          <w:sz w:val="24"/>
          <w:szCs w:val="24"/>
          <w:lang w:eastAsia="es-EC"/>
        </w:rPr>
        <w:t xml:space="preserve">Los extremos de las uniones serán ranuradas mediante una maquina ranuradora para preparar la tubería con la junta universal </w:t>
      </w:r>
    </w:p>
    <w:p w:rsidR="00067294" w:rsidRPr="00952DA1" w:rsidRDefault="00067294" w:rsidP="00067294">
      <w:pPr>
        <w:autoSpaceDE w:val="0"/>
        <w:autoSpaceDN w:val="0"/>
        <w:adjustRightInd w:val="0"/>
        <w:spacing w:after="0"/>
        <w:jc w:val="both"/>
        <w:rPr>
          <w:rFonts w:ascii="Arial" w:hAnsi="Arial" w:cs="Arial"/>
          <w:sz w:val="24"/>
          <w:szCs w:val="24"/>
          <w:lang w:eastAsia="es-EC"/>
        </w:rPr>
      </w:pPr>
      <w:r w:rsidRPr="00952DA1">
        <w:rPr>
          <w:rFonts w:ascii="Arial" w:hAnsi="Arial" w:cs="Arial"/>
          <w:sz w:val="24"/>
          <w:szCs w:val="24"/>
          <w:lang w:eastAsia="es-EC"/>
        </w:rPr>
        <w:lastRenderedPageBreak/>
        <w:t>Toda unión soldada será hecha con dos cordones de soldadura, el primero de los cuales con electrodos E6010 de 1/8” y penetración completa y el segundo con electrodos E7018 de 1/8” con buen acabado.</w:t>
      </w:r>
    </w:p>
    <w:p w:rsidR="00067294" w:rsidRPr="00952DA1" w:rsidRDefault="00067294" w:rsidP="00067294">
      <w:pPr>
        <w:autoSpaceDE w:val="0"/>
        <w:autoSpaceDN w:val="0"/>
        <w:adjustRightInd w:val="0"/>
        <w:spacing w:after="0"/>
        <w:jc w:val="both"/>
        <w:rPr>
          <w:rFonts w:ascii="Arial" w:hAnsi="Arial" w:cs="Arial"/>
          <w:sz w:val="24"/>
          <w:szCs w:val="24"/>
          <w:lang w:eastAsia="es-EC"/>
        </w:rPr>
      </w:pPr>
      <w:r w:rsidRPr="00952DA1">
        <w:rPr>
          <w:rFonts w:ascii="Arial" w:hAnsi="Arial" w:cs="Arial"/>
          <w:sz w:val="24"/>
          <w:szCs w:val="24"/>
          <w:lang w:eastAsia="es-EC"/>
        </w:rPr>
        <w:t xml:space="preserve">Cada unión soldada será inspeccionada visualmente por el soldador, quien deberá remover toda la escoria. En caso de encontrarse rajaduras o poros, se esmerilara la parte afectada y se soldara nuevamente. Las roscas de las tuberías deberán corresponder a las especificaciones de AMERICAN STANDARD TAPER THREADS con lubricante de rosca aplicado únicamente a la rosca macho. No se aceptan cementos especiales para roscar. </w:t>
      </w:r>
    </w:p>
    <w:p w:rsidR="00067294" w:rsidRDefault="00067294" w:rsidP="00067294">
      <w:pPr>
        <w:widowControl w:val="0"/>
        <w:autoSpaceDE w:val="0"/>
        <w:autoSpaceDN w:val="0"/>
        <w:adjustRightInd w:val="0"/>
        <w:spacing w:line="240" w:lineRule="auto"/>
        <w:jc w:val="both"/>
        <w:rPr>
          <w:rFonts w:ascii="Arial" w:hAnsi="Arial" w:cs="Arial"/>
          <w:sz w:val="24"/>
          <w:szCs w:val="24"/>
          <w:lang w:eastAsia="es-EC"/>
        </w:rPr>
      </w:pPr>
    </w:p>
    <w:p w:rsidR="00067294" w:rsidRPr="00A950DF" w:rsidRDefault="00067294" w:rsidP="0006729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67294" w:rsidRDefault="00067294" w:rsidP="00067294">
      <w:pPr>
        <w:jc w:val="both"/>
        <w:rPr>
          <w:rFonts w:ascii="Arial" w:hAnsi="Arial" w:cs="Arial"/>
          <w:sz w:val="24"/>
          <w:szCs w:val="24"/>
        </w:rPr>
      </w:pPr>
      <w:r w:rsidRPr="00952DA1">
        <w:rPr>
          <w:rFonts w:ascii="Arial" w:hAnsi="Arial" w:cs="Arial"/>
          <w:sz w:val="24"/>
          <w:szCs w:val="24"/>
        </w:rPr>
        <w:t>La medición se lo realizara, según la cantidad instalada en la obra.</w:t>
      </w:r>
      <w:r>
        <w:rPr>
          <w:rFonts w:ascii="Arial" w:hAnsi="Arial" w:cs="Arial"/>
          <w:sz w:val="24"/>
          <w:szCs w:val="24"/>
        </w:rPr>
        <w:t xml:space="preserve"> </w:t>
      </w:r>
      <w:r w:rsidRPr="00952DA1">
        <w:rPr>
          <w:rFonts w:ascii="Arial" w:hAnsi="Arial" w:cs="Arial"/>
          <w:sz w:val="24"/>
          <w:szCs w:val="24"/>
        </w:rPr>
        <w:t>El pago se dispondrá una vez que la tubería esté completamente instalado y realizada la limpieza correspondiente. El pago será de acuerdo al contrato.</w:t>
      </w:r>
    </w:p>
    <w:p w:rsidR="00067294" w:rsidRPr="00486D2A" w:rsidRDefault="00067294" w:rsidP="00067294">
      <w:pPr>
        <w:spacing w:after="0"/>
        <w:contextualSpacing/>
        <w:jc w:val="both"/>
        <w:rPr>
          <w:rFonts w:ascii="Arial" w:hAnsi="Arial" w:cs="Arial"/>
          <w:sz w:val="24"/>
          <w:szCs w:val="24"/>
        </w:rPr>
      </w:pPr>
    </w:p>
    <w:p w:rsidR="00067294" w:rsidRPr="00A950DF" w:rsidRDefault="00067294" w:rsidP="0006729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(M</w:t>
      </w:r>
      <w:r w:rsidRPr="00A950DF">
        <w:rPr>
          <w:rFonts w:ascii="Arial" w:hAnsi="Arial" w:cs="Arial"/>
          <w:sz w:val="24"/>
        </w:rPr>
        <w:t>).</w:t>
      </w:r>
    </w:p>
    <w:p w:rsidR="00067294" w:rsidRPr="00486D2A" w:rsidRDefault="00067294" w:rsidP="00067294">
      <w:r w:rsidRPr="00A950DF">
        <w:rPr>
          <w:rFonts w:ascii="Arial" w:hAnsi="Arial" w:cs="Arial"/>
          <w:b/>
          <w:bCs/>
          <w:sz w:val="24"/>
        </w:rPr>
        <w:t>EQUIPO</w:t>
      </w:r>
      <w:r w:rsidRPr="00486D2A">
        <w:rPr>
          <w:rFonts w:ascii="Arial" w:hAnsi="Arial" w:cs="Arial"/>
          <w:b/>
          <w:bCs/>
          <w:sz w:val="24"/>
          <w:szCs w:val="24"/>
        </w:rPr>
        <w:t xml:space="preserve"> MÍNIMO</w:t>
      </w:r>
      <w:r w:rsidRPr="00486D2A">
        <w:rPr>
          <w:rFonts w:ascii="Arial" w:hAnsi="Arial" w:cs="Arial"/>
          <w:sz w:val="24"/>
          <w:szCs w:val="24"/>
        </w:rPr>
        <w:t>: EQUIPO DE SOLDADURA ELÉCTRICA, CORTADORES DE TUBO, HERRAMIENTAS MENORES.</w:t>
      </w:r>
    </w:p>
    <w:p w:rsidR="00067294" w:rsidRDefault="00067294" w:rsidP="00067294">
      <w:pPr>
        <w:spacing w:line="240" w:lineRule="auto"/>
        <w:jc w:val="both"/>
        <w:rPr>
          <w:rFonts w:ascii="Arial" w:hAnsi="Arial" w:cs="Arial"/>
          <w:sz w:val="24"/>
        </w:rPr>
      </w:pPr>
      <w:r w:rsidRPr="00A950DF">
        <w:rPr>
          <w:rFonts w:ascii="Arial" w:hAnsi="Arial" w:cs="Arial"/>
          <w:b/>
          <w:bCs/>
          <w:sz w:val="24"/>
        </w:rPr>
        <w:t xml:space="preserve">MANO DE OBRA MÍNIMA CALIFICADA: </w:t>
      </w:r>
      <w:r w:rsidRPr="00486D2A">
        <w:rPr>
          <w:rFonts w:ascii="Arial" w:hAnsi="Arial" w:cs="Arial"/>
          <w:sz w:val="24"/>
          <w:szCs w:val="24"/>
          <w:lang w:eastAsia="es-EC"/>
        </w:rPr>
        <w:t xml:space="preserve">TECNICO METALMECÁNICO </w:t>
      </w:r>
      <w:r w:rsidRPr="00486D2A">
        <w:rPr>
          <w:rFonts w:ascii="Arial" w:hAnsi="Arial" w:cs="Arial"/>
          <w:sz w:val="24"/>
          <w:szCs w:val="24"/>
        </w:rPr>
        <w:t xml:space="preserve">, </w:t>
      </w:r>
      <w:r w:rsidRPr="00486D2A">
        <w:rPr>
          <w:rFonts w:ascii="Arial" w:hAnsi="Arial" w:cs="Arial"/>
          <w:sz w:val="24"/>
          <w:szCs w:val="24"/>
          <w:lang w:eastAsia="es-EC"/>
        </w:rPr>
        <w:t xml:space="preserve">INSPECTOR DE OBRA </w:t>
      </w:r>
      <w:r w:rsidRPr="00486D2A">
        <w:rPr>
          <w:rFonts w:ascii="Arial" w:hAnsi="Arial" w:cs="Arial"/>
          <w:sz w:val="24"/>
          <w:szCs w:val="24"/>
        </w:rPr>
        <w:t xml:space="preserve">, </w:t>
      </w:r>
      <w:r w:rsidRPr="00486D2A">
        <w:rPr>
          <w:rFonts w:ascii="Arial" w:hAnsi="Arial" w:cs="Arial"/>
          <w:sz w:val="24"/>
          <w:szCs w:val="24"/>
          <w:lang w:eastAsia="es-EC"/>
        </w:rPr>
        <w:t>TUBERO</w:t>
      </w:r>
      <w:r w:rsidRPr="00486D2A">
        <w:rPr>
          <w:rFonts w:ascii="Arial" w:hAnsi="Arial" w:cs="Arial"/>
          <w:sz w:val="24"/>
          <w:szCs w:val="24"/>
        </w:rPr>
        <w:t xml:space="preserve">, </w:t>
      </w:r>
      <w:r w:rsidRPr="00486D2A">
        <w:rPr>
          <w:rFonts w:ascii="Arial" w:hAnsi="Arial" w:cs="Arial"/>
          <w:sz w:val="24"/>
          <w:szCs w:val="24"/>
          <w:lang w:eastAsia="es-EC"/>
        </w:rPr>
        <w:t xml:space="preserve">PEÓN </w:t>
      </w:r>
      <w:r w:rsidRPr="00486D2A">
        <w:rPr>
          <w:rFonts w:ascii="Arial" w:hAnsi="Arial" w:cs="Arial"/>
          <w:sz w:val="24"/>
          <w:szCs w:val="24"/>
        </w:rPr>
        <w:t>.</w:t>
      </w:r>
    </w:p>
    <w:p w:rsidR="00067294" w:rsidRDefault="00067294">
      <w:pPr>
        <w:rPr>
          <w:rFonts w:ascii="Arial" w:hAnsi="Arial" w:cs="Arial"/>
          <w:b/>
          <w:sz w:val="24"/>
          <w:szCs w:val="24"/>
        </w:rPr>
      </w:pPr>
    </w:p>
    <w:p w:rsidR="00067294" w:rsidRDefault="00067294" w:rsidP="00067294">
      <w:pPr>
        <w:jc w:val="both"/>
        <w:rPr>
          <w:rFonts w:ascii="Arial" w:hAnsi="Arial" w:cs="Arial"/>
          <w:b/>
          <w:sz w:val="24"/>
          <w:szCs w:val="24"/>
        </w:rPr>
      </w:pPr>
    </w:p>
    <w:p w:rsidR="00067294" w:rsidRDefault="00067294" w:rsidP="00067294">
      <w:pPr>
        <w:jc w:val="both"/>
        <w:rPr>
          <w:rFonts w:ascii="Arial" w:hAnsi="Arial" w:cs="Arial"/>
          <w:b/>
          <w:sz w:val="24"/>
          <w:szCs w:val="24"/>
        </w:rPr>
      </w:pPr>
      <w:r w:rsidRPr="00576133">
        <w:rPr>
          <w:rFonts w:ascii="Arial" w:hAnsi="Arial" w:cs="Arial"/>
          <w:b/>
          <w:sz w:val="24"/>
          <w:szCs w:val="24"/>
        </w:rPr>
        <w:t>CODIGO:</w:t>
      </w:r>
      <w:r w:rsidRPr="00576133">
        <w:rPr>
          <w:rFonts w:ascii="Arial" w:hAnsi="Arial" w:cs="Arial"/>
          <w:sz w:val="24"/>
          <w:szCs w:val="24"/>
        </w:rPr>
        <w:t xml:space="preserve"> </w:t>
      </w:r>
      <w:r w:rsidRPr="00067294">
        <w:rPr>
          <w:rFonts w:ascii="Arial" w:hAnsi="Arial" w:cs="Arial"/>
          <w:b/>
          <w:sz w:val="24"/>
          <w:szCs w:val="24"/>
        </w:rPr>
        <w:t>516364</w:t>
      </w:r>
      <w:r w:rsidRPr="00576133">
        <w:rPr>
          <w:rFonts w:ascii="Arial" w:hAnsi="Arial" w:cs="Arial"/>
          <w:b/>
          <w:sz w:val="24"/>
          <w:szCs w:val="24"/>
        </w:rPr>
        <w:tab/>
      </w:r>
      <w:r>
        <w:rPr>
          <w:rFonts w:ascii="Arial" w:hAnsi="Arial" w:cs="Arial"/>
          <w:b/>
          <w:sz w:val="24"/>
          <w:szCs w:val="24"/>
        </w:rPr>
        <w:tab/>
      </w:r>
      <w:r w:rsidRPr="00576133">
        <w:rPr>
          <w:rFonts w:ascii="Arial" w:hAnsi="Arial" w:cs="Arial"/>
          <w:b/>
          <w:sz w:val="24"/>
          <w:szCs w:val="24"/>
        </w:rPr>
        <w:t>RUBRO:</w:t>
      </w:r>
      <w:r w:rsidRPr="00576133">
        <w:rPr>
          <w:rFonts w:ascii="Arial" w:hAnsi="Arial" w:cs="Arial"/>
          <w:sz w:val="24"/>
          <w:szCs w:val="24"/>
        </w:rPr>
        <w:t xml:space="preserve"> </w:t>
      </w:r>
      <w:r w:rsidRPr="00067294">
        <w:rPr>
          <w:rFonts w:ascii="Arial" w:hAnsi="Arial" w:cs="Arial"/>
          <w:b/>
          <w:sz w:val="24"/>
          <w:szCs w:val="24"/>
        </w:rPr>
        <w:t>GABINETE DEL SCI DOS SALIDAS INCLUYE: BRAZO PORTAMANGUERA, MANGUERA 15M, PITON BRONCE, NEPLO, VÁLVULA ANGULAR D=1-1/2"- 2-1/2"</w:t>
      </w:r>
    </w:p>
    <w:p w:rsidR="00067294" w:rsidRDefault="00067294" w:rsidP="00067294">
      <w:pPr>
        <w:jc w:val="both"/>
        <w:rPr>
          <w:rFonts w:ascii="Arial" w:hAnsi="Arial" w:cs="Arial"/>
          <w:b/>
          <w:sz w:val="24"/>
          <w:szCs w:val="24"/>
        </w:rPr>
      </w:pPr>
    </w:p>
    <w:p w:rsidR="00067294" w:rsidRDefault="00067294" w:rsidP="00067294">
      <w:pPr>
        <w:jc w:val="both"/>
        <w:rPr>
          <w:rFonts w:ascii="Arial" w:hAnsi="Arial" w:cs="Arial"/>
          <w:b/>
          <w:sz w:val="24"/>
          <w:szCs w:val="24"/>
        </w:rPr>
      </w:pPr>
    </w:p>
    <w:p w:rsidR="00067294" w:rsidRPr="006E14E9" w:rsidRDefault="00067294" w:rsidP="00067294">
      <w:pPr>
        <w:tabs>
          <w:tab w:val="left" w:pos="-720"/>
          <w:tab w:val="left" w:pos="0"/>
          <w:tab w:val="left" w:pos="720"/>
        </w:tabs>
        <w:suppressAutoHyphens/>
        <w:jc w:val="both"/>
        <w:rPr>
          <w:rFonts w:ascii="Arial" w:hAnsi="Arial" w:cs="Arial"/>
          <w:sz w:val="24"/>
          <w:szCs w:val="24"/>
        </w:rPr>
      </w:pPr>
      <w:r w:rsidRPr="006E14E9">
        <w:rPr>
          <w:rFonts w:ascii="Arial" w:hAnsi="Arial" w:cs="Arial"/>
          <w:b/>
          <w:sz w:val="24"/>
          <w:szCs w:val="24"/>
        </w:rPr>
        <w:t>DESCRIPCIÓN.-</w:t>
      </w:r>
      <w:r w:rsidRPr="006E14E9">
        <w:rPr>
          <w:rFonts w:ascii="Arial" w:hAnsi="Arial" w:cs="Arial"/>
          <w:sz w:val="24"/>
          <w:szCs w:val="24"/>
        </w:rPr>
        <w:t xml:space="preserve"> </w:t>
      </w:r>
    </w:p>
    <w:p w:rsidR="00067294" w:rsidRDefault="00067294" w:rsidP="00067294">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 xml:space="preserve">Se instalarán Gabinetes </w:t>
      </w:r>
      <w:r>
        <w:rPr>
          <w:rFonts w:ascii="Arial" w:hAnsi="Arial" w:cs="Arial"/>
          <w:sz w:val="24"/>
          <w:szCs w:val="24"/>
        </w:rPr>
        <w:t>cerrado de 60X60 y de 42 RU.</w:t>
      </w:r>
    </w:p>
    <w:p w:rsidR="00067294" w:rsidRDefault="00067294" w:rsidP="00067294">
      <w:pPr>
        <w:tabs>
          <w:tab w:val="left" w:pos="-720"/>
          <w:tab w:val="left" w:pos="0"/>
          <w:tab w:val="left" w:pos="720"/>
        </w:tabs>
        <w:suppressAutoHyphens/>
        <w:jc w:val="both"/>
        <w:rPr>
          <w:rFonts w:ascii="Arial" w:hAnsi="Arial" w:cs="Arial"/>
          <w:sz w:val="24"/>
          <w:szCs w:val="24"/>
        </w:rPr>
      </w:pPr>
      <w:r>
        <w:rPr>
          <w:rFonts w:ascii="Arial" w:hAnsi="Arial" w:cs="Arial"/>
          <w:sz w:val="24"/>
          <w:szCs w:val="24"/>
        </w:rPr>
        <w:t>Estos serán ubicados en los lugares que se señalaren en el plano, previa autorización y acuerdo con el fiscalizador.</w:t>
      </w:r>
    </w:p>
    <w:p w:rsidR="00067294" w:rsidRDefault="00067294" w:rsidP="00067294">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p>
    <w:p w:rsidR="00067294" w:rsidRDefault="00067294" w:rsidP="00067294">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p>
    <w:p w:rsidR="00067294" w:rsidRPr="006E14E9" w:rsidRDefault="00067294" w:rsidP="00067294">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b/>
          <w:bCs/>
          <w:sz w:val="24"/>
          <w:szCs w:val="24"/>
          <w:lang w:val="es-ES"/>
        </w:rPr>
      </w:pPr>
      <w:r w:rsidRPr="006E14E9">
        <w:rPr>
          <w:rFonts w:ascii="Arial" w:hAnsi="Arial" w:cs="Arial"/>
          <w:b/>
          <w:bCs/>
          <w:sz w:val="24"/>
          <w:szCs w:val="24"/>
          <w:lang w:val="es-ES"/>
        </w:rPr>
        <w:t xml:space="preserve">MEDICIÓN Y PAGO.- </w:t>
      </w:r>
    </w:p>
    <w:p w:rsidR="00067294" w:rsidRPr="006E14E9" w:rsidRDefault="00067294" w:rsidP="00067294">
      <w:pPr>
        <w:pStyle w:val="296"/>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spacing w:line="276" w:lineRule="auto"/>
        <w:jc w:val="both"/>
        <w:rPr>
          <w:rFonts w:ascii="Arial" w:hAnsi="Arial" w:cs="Arial"/>
          <w:sz w:val="24"/>
          <w:szCs w:val="24"/>
          <w:lang w:val="es-ES"/>
        </w:rPr>
      </w:pPr>
      <w:r w:rsidRPr="006E14E9">
        <w:rPr>
          <w:rFonts w:ascii="Arial" w:hAnsi="Arial" w:cs="Arial"/>
          <w:sz w:val="24"/>
          <w:szCs w:val="24"/>
          <w:lang w:val="es-ES"/>
        </w:rPr>
        <w:t>La unidad de medida para fines de control  y liquidación para los gabinetes, será la unidad y se calculará en base a su contabilización para cada caso.</w:t>
      </w:r>
    </w:p>
    <w:p w:rsidR="00067294" w:rsidRDefault="00067294" w:rsidP="00067294">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cantidades establecidas, se pagarán por unidad instalada de los precios unitarios contractuales, de acuerdo al rubro designado y que conste en el contrato.</w:t>
      </w:r>
    </w:p>
    <w:p w:rsidR="00067294" w:rsidRDefault="00067294" w:rsidP="00067294">
      <w:pPr>
        <w:widowControl w:val="0"/>
        <w:autoSpaceDE w:val="0"/>
        <w:autoSpaceDN w:val="0"/>
        <w:adjustRightInd w:val="0"/>
        <w:jc w:val="both"/>
        <w:rPr>
          <w:rFonts w:ascii="Arial" w:hAnsi="Arial" w:cs="Arial"/>
          <w:sz w:val="24"/>
          <w:szCs w:val="24"/>
        </w:rPr>
      </w:pPr>
    </w:p>
    <w:p w:rsidR="00067294" w:rsidRPr="00825987" w:rsidRDefault="00067294" w:rsidP="00067294">
      <w:pPr>
        <w:widowControl w:val="0"/>
        <w:autoSpaceDE w:val="0"/>
        <w:autoSpaceDN w:val="0"/>
        <w:adjustRightInd w:val="0"/>
        <w:jc w:val="both"/>
        <w:rPr>
          <w:rFonts w:ascii="Arial" w:hAnsi="Arial" w:cs="Arial"/>
          <w:sz w:val="24"/>
          <w:szCs w:val="24"/>
        </w:rPr>
      </w:pPr>
    </w:p>
    <w:p w:rsidR="00067294" w:rsidRPr="00825987" w:rsidRDefault="00067294" w:rsidP="0006729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067294" w:rsidRPr="000D1405" w:rsidRDefault="00067294" w:rsidP="00067294">
      <w:pPr>
        <w:jc w:val="both"/>
        <w:rPr>
          <w:rFonts w:ascii="Arial" w:hAnsi="Arial" w:cs="Arial"/>
          <w:b/>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0D1405">
        <w:rPr>
          <w:rFonts w:ascii="Arial" w:hAnsi="Arial" w:cs="Arial"/>
          <w:sz w:val="24"/>
          <w:szCs w:val="24"/>
        </w:rPr>
        <w:t>GABINETE CERRADO COM. 60X60 DE 42 RU.</w:t>
      </w:r>
    </w:p>
    <w:p w:rsidR="00067294" w:rsidRPr="00825987" w:rsidRDefault="00067294" w:rsidP="00067294">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67294" w:rsidRPr="003315C1" w:rsidRDefault="00067294" w:rsidP="00067294">
      <w:pPr>
        <w:rPr>
          <w:rFonts w:ascii="Arial" w:hAnsi="Arial" w:cs="Arial"/>
          <w:b/>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PLOMERO , ALBAÑIL, INSPECTOR DE LA OBRA</w:t>
      </w:r>
      <w:r w:rsidRPr="00825987">
        <w:rPr>
          <w:rFonts w:ascii="Arial" w:hAnsi="Arial" w:cs="Arial"/>
          <w:sz w:val="24"/>
          <w:szCs w:val="24"/>
        </w:rPr>
        <w:t>.</w:t>
      </w:r>
    </w:p>
    <w:p w:rsidR="00067294" w:rsidRDefault="00067294">
      <w:pPr>
        <w:rPr>
          <w:rFonts w:ascii="Arial" w:hAnsi="Arial" w:cs="Arial"/>
          <w:b/>
          <w:sz w:val="24"/>
          <w:szCs w:val="24"/>
        </w:rPr>
      </w:pPr>
    </w:p>
    <w:p w:rsidR="00067294" w:rsidRDefault="00067294" w:rsidP="00067294">
      <w:pPr>
        <w:widowControl w:val="0"/>
        <w:tabs>
          <w:tab w:val="left" w:pos="3000"/>
        </w:tabs>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2E51DF">
        <w:t xml:space="preserve"> </w:t>
      </w:r>
      <w:r w:rsidRPr="00067294">
        <w:rPr>
          <w:rFonts w:ascii="Arial" w:hAnsi="Arial" w:cs="Arial"/>
          <w:b/>
          <w:sz w:val="24"/>
          <w:szCs w:val="24"/>
        </w:rPr>
        <w:t>516503</w:t>
      </w:r>
      <w:r>
        <w:rPr>
          <w:rFonts w:ascii="Arial" w:hAnsi="Arial" w:cs="Arial"/>
          <w:b/>
          <w:sz w:val="24"/>
          <w:szCs w:val="24"/>
        </w:rPr>
        <w:tab/>
        <w:t xml:space="preserve">RUBRO: </w:t>
      </w:r>
      <w:r w:rsidRPr="00067294">
        <w:rPr>
          <w:rFonts w:ascii="Arial" w:hAnsi="Arial" w:cs="Arial"/>
          <w:b/>
          <w:sz w:val="24"/>
          <w:szCs w:val="24"/>
        </w:rPr>
        <w:t>SIAMESA TIPO Y DE BRONCE INCLUYE: VÁLVULAS D=4" COMPUERTA, CHECK, TAPONES Y CADENA</w:t>
      </w:r>
    </w:p>
    <w:p w:rsidR="00067294" w:rsidRDefault="00067294" w:rsidP="00067294">
      <w:pPr>
        <w:widowControl w:val="0"/>
        <w:tabs>
          <w:tab w:val="left" w:pos="3000"/>
        </w:tabs>
        <w:autoSpaceDE w:val="0"/>
        <w:autoSpaceDN w:val="0"/>
        <w:adjustRightInd w:val="0"/>
        <w:spacing w:line="240" w:lineRule="auto"/>
        <w:jc w:val="both"/>
        <w:rPr>
          <w:rFonts w:ascii="Arial" w:hAnsi="Arial" w:cs="Arial"/>
          <w:b/>
          <w:bCs/>
          <w:sz w:val="24"/>
        </w:rPr>
      </w:pPr>
      <w:r w:rsidRPr="00FB1D2E">
        <w:rPr>
          <w:rFonts w:ascii="Arial" w:hAnsi="Arial" w:cs="Arial"/>
          <w:b/>
          <w:sz w:val="24"/>
          <w:szCs w:val="24"/>
        </w:rPr>
        <w:t>CODIGO:</w:t>
      </w:r>
      <w:r w:rsidRPr="002E51DF">
        <w:t xml:space="preserve"> </w:t>
      </w:r>
      <w:r w:rsidRPr="00067294">
        <w:rPr>
          <w:rFonts w:ascii="Arial" w:hAnsi="Arial" w:cs="Arial"/>
          <w:b/>
          <w:sz w:val="24"/>
          <w:szCs w:val="24"/>
        </w:rPr>
        <w:t>516570</w:t>
      </w:r>
      <w:r>
        <w:rPr>
          <w:rFonts w:ascii="Arial" w:hAnsi="Arial" w:cs="Arial"/>
          <w:b/>
          <w:sz w:val="24"/>
          <w:szCs w:val="24"/>
        </w:rPr>
        <w:tab/>
        <w:t xml:space="preserve">RUBRO: </w:t>
      </w:r>
      <w:r w:rsidRPr="00067294">
        <w:rPr>
          <w:rFonts w:ascii="Arial" w:hAnsi="Arial" w:cs="Arial"/>
          <w:b/>
          <w:sz w:val="24"/>
          <w:szCs w:val="24"/>
        </w:rPr>
        <w:t>VÁLVULA DE COMPUERTA 4"</w:t>
      </w:r>
    </w:p>
    <w:p w:rsidR="00067294" w:rsidRDefault="00067294" w:rsidP="00067294">
      <w:pPr>
        <w:widowControl w:val="0"/>
        <w:autoSpaceDE w:val="0"/>
        <w:autoSpaceDN w:val="0"/>
        <w:adjustRightInd w:val="0"/>
        <w:spacing w:line="240" w:lineRule="auto"/>
        <w:jc w:val="both"/>
        <w:rPr>
          <w:rFonts w:ascii="Arial" w:hAnsi="Arial" w:cs="Arial"/>
          <w:b/>
          <w:bCs/>
          <w:sz w:val="24"/>
        </w:rPr>
      </w:pPr>
    </w:p>
    <w:p w:rsidR="00067294" w:rsidRDefault="00067294" w:rsidP="00067294">
      <w:pPr>
        <w:widowControl w:val="0"/>
        <w:autoSpaceDE w:val="0"/>
        <w:autoSpaceDN w:val="0"/>
        <w:adjustRightInd w:val="0"/>
        <w:spacing w:line="240" w:lineRule="auto"/>
        <w:jc w:val="both"/>
        <w:rPr>
          <w:rFonts w:ascii="Arial" w:hAnsi="Arial" w:cs="Arial"/>
          <w:b/>
          <w:bCs/>
          <w:sz w:val="24"/>
        </w:rPr>
      </w:pPr>
    </w:p>
    <w:p w:rsidR="00067294" w:rsidRPr="00A950DF" w:rsidRDefault="00067294" w:rsidP="0006729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67294" w:rsidRPr="00983F22" w:rsidRDefault="00067294" w:rsidP="00067294">
      <w:pPr>
        <w:autoSpaceDE w:val="0"/>
        <w:autoSpaceDN w:val="0"/>
        <w:adjustRightInd w:val="0"/>
        <w:spacing w:after="0"/>
        <w:jc w:val="both"/>
        <w:rPr>
          <w:rFonts w:ascii="Arial" w:hAnsi="Arial" w:cs="Arial"/>
          <w:sz w:val="24"/>
          <w:szCs w:val="24"/>
          <w:lang w:eastAsia="es-EC"/>
        </w:rPr>
      </w:pPr>
      <w:r w:rsidRPr="00983F22">
        <w:rPr>
          <w:rFonts w:ascii="Arial" w:hAnsi="Arial" w:cs="Arial"/>
          <w:sz w:val="24"/>
          <w:szCs w:val="24"/>
          <w:lang w:eastAsia="es-EC"/>
        </w:rPr>
        <w:t>Las válvulas de serán de cuerpo de  bronce y tendrán conexiones de rosca. Todas las válvulas estarán diseñadas para soportar presiones de 150 PSIG. y deberán ser exclusivamente del tipo que se especifica en los planos y diagramas.</w:t>
      </w:r>
    </w:p>
    <w:p w:rsidR="00067294" w:rsidRPr="00983F22" w:rsidRDefault="00067294" w:rsidP="00067294">
      <w:pPr>
        <w:autoSpaceDE w:val="0"/>
        <w:autoSpaceDN w:val="0"/>
        <w:adjustRightInd w:val="0"/>
        <w:spacing w:after="0"/>
        <w:jc w:val="both"/>
        <w:rPr>
          <w:rFonts w:ascii="Arial" w:hAnsi="Arial" w:cs="Arial"/>
          <w:b/>
          <w:sz w:val="24"/>
          <w:szCs w:val="24"/>
        </w:rPr>
      </w:pPr>
    </w:p>
    <w:p w:rsidR="00067294" w:rsidRPr="00983F22" w:rsidRDefault="00067294" w:rsidP="00067294">
      <w:pPr>
        <w:autoSpaceDE w:val="0"/>
        <w:autoSpaceDN w:val="0"/>
        <w:adjustRightInd w:val="0"/>
        <w:spacing w:after="0"/>
        <w:jc w:val="both"/>
        <w:rPr>
          <w:rFonts w:ascii="Arial" w:hAnsi="Arial" w:cs="Arial"/>
          <w:sz w:val="24"/>
          <w:szCs w:val="24"/>
          <w:lang w:eastAsia="es-EC"/>
        </w:rPr>
      </w:pPr>
      <w:r w:rsidRPr="00983F22">
        <w:rPr>
          <w:rFonts w:ascii="Arial" w:hAnsi="Arial" w:cs="Arial"/>
          <w:sz w:val="24"/>
          <w:szCs w:val="24"/>
          <w:lang w:eastAsia="es-EC"/>
        </w:rPr>
        <w:t>Este Rubro comprende la provisión, montaje e instalación del mismo para su correcto funcionamiento</w:t>
      </w:r>
    </w:p>
    <w:p w:rsidR="00067294" w:rsidRDefault="00067294" w:rsidP="00067294">
      <w:pPr>
        <w:widowControl w:val="0"/>
        <w:autoSpaceDE w:val="0"/>
        <w:autoSpaceDN w:val="0"/>
        <w:adjustRightInd w:val="0"/>
        <w:spacing w:line="240" w:lineRule="auto"/>
        <w:jc w:val="both"/>
        <w:rPr>
          <w:rFonts w:ascii="Arial" w:hAnsi="Arial" w:cs="Arial"/>
          <w:sz w:val="24"/>
        </w:rPr>
      </w:pPr>
    </w:p>
    <w:p w:rsidR="00067294" w:rsidRPr="00A950DF" w:rsidRDefault="00067294" w:rsidP="00067294">
      <w:pPr>
        <w:widowControl w:val="0"/>
        <w:autoSpaceDE w:val="0"/>
        <w:autoSpaceDN w:val="0"/>
        <w:adjustRightInd w:val="0"/>
        <w:spacing w:line="240" w:lineRule="auto"/>
        <w:jc w:val="both"/>
        <w:rPr>
          <w:rFonts w:ascii="Arial" w:hAnsi="Arial" w:cs="Arial"/>
          <w:sz w:val="24"/>
        </w:rPr>
      </w:pPr>
    </w:p>
    <w:p w:rsidR="00067294" w:rsidRPr="00A950DF" w:rsidRDefault="00067294" w:rsidP="0006729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067294" w:rsidRPr="004B29F9" w:rsidRDefault="00067294" w:rsidP="00067294">
      <w:pPr>
        <w:ind w:left="426" w:hanging="426"/>
        <w:jc w:val="both"/>
        <w:rPr>
          <w:rFonts w:ascii="Arial" w:hAnsi="Arial" w:cs="Arial"/>
          <w:sz w:val="24"/>
          <w:szCs w:val="24"/>
        </w:rPr>
      </w:pPr>
      <w:r w:rsidRPr="00983F22">
        <w:rPr>
          <w:rFonts w:ascii="Arial" w:hAnsi="Arial" w:cs="Arial"/>
          <w:sz w:val="24"/>
          <w:szCs w:val="24"/>
        </w:rPr>
        <w:t>Se conecta a la tubería de hierro negro por medio de Brida.</w:t>
      </w:r>
    </w:p>
    <w:p w:rsidR="00067294" w:rsidRPr="00A950DF" w:rsidRDefault="00067294" w:rsidP="00067294">
      <w:pPr>
        <w:widowControl w:val="0"/>
        <w:autoSpaceDE w:val="0"/>
        <w:autoSpaceDN w:val="0"/>
        <w:adjustRightInd w:val="0"/>
        <w:spacing w:line="240" w:lineRule="auto"/>
        <w:jc w:val="both"/>
        <w:rPr>
          <w:rFonts w:ascii="Arial" w:hAnsi="Arial" w:cs="Arial"/>
          <w:sz w:val="24"/>
        </w:rPr>
      </w:pPr>
    </w:p>
    <w:p w:rsidR="00067294" w:rsidRPr="00A950DF" w:rsidRDefault="00067294" w:rsidP="0006729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MEDICIÓN Y PAGO.-</w:t>
      </w:r>
    </w:p>
    <w:p w:rsidR="00067294" w:rsidRPr="00983F22" w:rsidRDefault="00067294" w:rsidP="00067294">
      <w:pPr>
        <w:jc w:val="both"/>
        <w:rPr>
          <w:rFonts w:ascii="Arial" w:hAnsi="Arial" w:cs="Arial"/>
          <w:sz w:val="24"/>
          <w:szCs w:val="24"/>
        </w:rPr>
      </w:pPr>
      <w:r w:rsidRPr="00983F22">
        <w:rPr>
          <w:rFonts w:ascii="Arial" w:hAnsi="Arial" w:cs="Arial"/>
          <w:sz w:val="24"/>
          <w:szCs w:val="24"/>
        </w:rPr>
        <w:t>La medición se lo realizara, según la cantidad instalada en la obra.</w:t>
      </w:r>
    </w:p>
    <w:p w:rsidR="00067294" w:rsidRPr="00983F22" w:rsidRDefault="00067294" w:rsidP="00067294">
      <w:pPr>
        <w:spacing w:after="0"/>
        <w:contextualSpacing/>
        <w:jc w:val="both"/>
        <w:rPr>
          <w:rFonts w:ascii="Arial" w:hAnsi="Arial" w:cs="Arial"/>
          <w:sz w:val="24"/>
          <w:szCs w:val="24"/>
        </w:rPr>
      </w:pPr>
      <w:r w:rsidRPr="00983F22">
        <w:rPr>
          <w:rFonts w:ascii="Arial" w:hAnsi="Arial" w:cs="Arial"/>
          <w:sz w:val="24"/>
          <w:szCs w:val="24"/>
        </w:rPr>
        <w:t>El pago se dispondrá una vez que la válvula esté completamente instalado y realizada la limpieza correspondiente. El pago será de acuerdo al contrato.</w:t>
      </w:r>
    </w:p>
    <w:p w:rsidR="00067294" w:rsidRDefault="00067294" w:rsidP="00067294">
      <w:pPr>
        <w:widowControl w:val="0"/>
        <w:autoSpaceDE w:val="0"/>
        <w:autoSpaceDN w:val="0"/>
        <w:adjustRightInd w:val="0"/>
        <w:spacing w:line="240" w:lineRule="auto"/>
        <w:jc w:val="both"/>
        <w:rPr>
          <w:rFonts w:ascii="Arial" w:hAnsi="Arial" w:cs="Arial"/>
          <w:sz w:val="24"/>
        </w:rPr>
      </w:pPr>
    </w:p>
    <w:p w:rsidR="00067294" w:rsidRDefault="00067294" w:rsidP="00067294">
      <w:pPr>
        <w:widowControl w:val="0"/>
        <w:autoSpaceDE w:val="0"/>
        <w:autoSpaceDN w:val="0"/>
        <w:adjustRightInd w:val="0"/>
        <w:spacing w:line="240" w:lineRule="auto"/>
        <w:jc w:val="both"/>
        <w:rPr>
          <w:rFonts w:ascii="Arial" w:hAnsi="Arial" w:cs="Arial"/>
          <w:sz w:val="24"/>
        </w:rPr>
      </w:pPr>
    </w:p>
    <w:p w:rsidR="00067294" w:rsidRPr="00A950DF" w:rsidRDefault="00067294" w:rsidP="0006729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067294" w:rsidRPr="004B29F9" w:rsidRDefault="00067294" w:rsidP="00067294">
      <w:pPr>
        <w:ind w:left="426" w:hanging="426"/>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sidRPr="00983F22">
        <w:rPr>
          <w:rFonts w:ascii="Arial" w:hAnsi="Arial" w:cs="Arial"/>
          <w:sz w:val="24"/>
          <w:szCs w:val="24"/>
        </w:rPr>
        <w:t xml:space="preserve">VÁLVULA DE </w:t>
      </w:r>
      <w:r>
        <w:rPr>
          <w:rFonts w:ascii="Arial" w:hAnsi="Arial" w:cs="Arial"/>
          <w:sz w:val="24"/>
          <w:szCs w:val="24"/>
        </w:rPr>
        <w:t xml:space="preserve">BRONCE, </w:t>
      </w:r>
      <w:r w:rsidRPr="00983F22">
        <w:rPr>
          <w:rFonts w:ascii="Arial" w:hAnsi="Arial" w:cs="Arial"/>
          <w:sz w:val="24"/>
          <w:szCs w:val="24"/>
        </w:rPr>
        <w:t>PRESIÓN 150 PSI</w:t>
      </w:r>
      <w:r w:rsidRPr="00A950DF">
        <w:rPr>
          <w:rFonts w:ascii="Arial" w:hAnsi="Arial" w:cs="Arial"/>
          <w:sz w:val="24"/>
        </w:rPr>
        <w:t>.</w:t>
      </w:r>
    </w:p>
    <w:p w:rsidR="00067294" w:rsidRPr="00A950DF" w:rsidRDefault="00067294" w:rsidP="00067294">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B29F9">
        <w:rPr>
          <w:rFonts w:ascii="Arial" w:hAnsi="Arial" w:cs="Arial"/>
          <w:sz w:val="24"/>
          <w:szCs w:val="24"/>
        </w:rPr>
        <w:t xml:space="preserve">CORTADORES DE TUBO, </w:t>
      </w:r>
      <w:r w:rsidRPr="00983F22">
        <w:rPr>
          <w:rFonts w:ascii="Arial" w:hAnsi="Arial" w:cs="Arial"/>
          <w:sz w:val="24"/>
          <w:szCs w:val="24"/>
        </w:rPr>
        <w:t>LLAVE REGULABLES</w:t>
      </w:r>
      <w:r>
        <w:rPr>
          <w:rFonts w:ascii="Arial" w:hAnsi="Arial" w:cs="Arial"/>
          <w:sz w:val="24"/>
          <w:szCs w:val="24"/>
        </w:rPr>
        <w:t xml:space="preserve">, </w:t>
      </w:r>
      <w:r w:rsidRPr="004B29F9">
        <w:rPr>
          <w:rFonts w:ascii="Arial" w:hAnsi="Arial" w:cs="Arial"/>
          <w:sz w:val="24"/>
          <w:szCs w:val="24"/>
        </w:rPr>
        <w:t>ALICATES CURVOS, RECTOS O DE PUNTA LARGA, HERRAMIENTAS MENORES</w:t>
      </w:r>
      <w:r w:rsidRPr="00A950DF">
        <w:rPr>
          <w:rFonts w:ascii="Arial" w:hAnsi="Arial" w:cs="Arial"/>
          <w:sz w:val="24"/>
        </w:rPr>
        <w:t>.</w:t>
      </w:r>
    </w:p>
    <w:p w:rsidR="00067294" w:rsidRPr="004B29F9" w:rsidRDefault="00067294" w:rsidP="00067294">
      <w:pPr>
        <w:rPr>
          <w:rFonts w:ascii="Arial" w:hAnsi="Arial" w:cs="Arial"/>
          <w:sz w:val="24"/>
          <w:szCs w:val="24"/>
        </w:rPr>
      </w:pPr>
      <w:r w:rsidRPr="00A950DF">
        <w:rPr>
          <w:rFonts w:ascii="Arial" w:hAnsi="Arial" w:cs="Arial"/>
          <w:b/>
          <w:bCs/>
          <w:sz w:val="24"/>
        </w:rPr>
        <w:t xml:space="preserve">MANO DE OBRA MÍNIMA CALIFICADA: </w:t>
      </w:r>
      <w:r w:rsidRPr="004B29F9">
        <w:rPr>
          <w:rFonts w:ascii="Arial" w:hAnsi="Arial" w:cs="Arial"/>
          <w:sz w:val="24"/>
          <w:szCs w:val="24"/>
          <w:lang w:eastAsia="es-EC"/>
        </w:rPr>
        <w:t xml:space="preserve">TECNICO METALMECÁNICO </w:t>
      </w:r>
      <w:r w:rsidRPr="004B29F9">
        <w:rPr>
          <w:rFonts w:ascii="Arial" w:hAnsi="Arial" w:cs="Arial"/>
          <w:sz w:val="24"/>
          <w:szCs w:val="24"/>
        </w:rPr>
        <w:t xml:space="preserve">, </w:t>
      </w:r>
      <w:r w:rsidRPr="004B29F9">
        <w:rPr>
          <w:rFonts w:ascii="Arial" w:hAnsi="Arial" w:cs="Arial"/>
          <w:sz w:val="24"/>
          <w:szCs w:val="24"/>
          <w:lang w:eastAsia="es-EC"/>
        </w:rPr>
        <w:t xml:space="preserve">TUBERO </w:t>
      </w:r>
      <w:r w:rsidRPr="004B29F9">
        <w:rPr>
          <w:rFonts w:ascii="Arial" w:hAnsi="Arial" w:cs="Arial"/>
          <w:sz w:val="24"/>
          <w:szCs w:val="24"/>
        </w:rPr>
        <w:t xml:space="preserve">, </w:t>
      </w:r>
      <w:r w:rsidRPr="004B29F9">
        <w:rPr>
          <w:rFonts w:ascii="Arial" w:hAnsi="Arial" w:cs="Arial"/>
          <w:sz w:val="24"/>
          <w:szCs w:val="24"/>
          <w:lang w:eastAsia="es-EC"/>
        </w:rPr>
        <w:t xml:space="preserve">PEÓN </w:t>
      </w:r>
      <w:r w:rsidRPr="004B29F9">
        <w:rPr>
          <w:rFonts w:ascii="Arial" w:hAnsi="Arial" w:cs="Arial"/>
          <w:sz w:val="24"/>
          <w:szCs w:val="24"/>
        </w:rPr>
        <w:t>.</w:t>
      </w:r>
    </w:p>
    <w:p w:rsidR="002B361D" w:rsidRDefault="002B361D" w:rsidP="002B361D">
      <w:pPr>
        <w:widowControl w:val="0"/>
        <w:tabs>
          <w:tab w:val="left" w:pos="3000"/>
        </w:tabs>
        <w:autoSpaceDE w:val="0"/>
        <w:autoSpaceDN w:val="0"/>
        <w:adjustRightInd w:val="0"/>
        <w:spacing w:line="240" w:lineRule="auto"/>
        <w:jc w:val="both"/>
        <w:rPr>
          <w:rFonts w:ascii="Arial" w:hAnsi="Arial" w:cs="Arial"/>
          <w:b/>
          <w:sz w:val="24"/>
          <w:szCs w:val="24"/>
        </w:rPr>
      </w:pPr>
    </w:p>
    <w:p w:rsidR="002B361D" w:rsidRDefault="002B361D" w:rsidP="002B361D">
      <w:pPr>
        <w:widowControl w:val="0"/>
        <w:tabs>
          <w:tab w:val="left" w:pos="3000"/>
        </w:tabs>
        <w:autoSpaceDE w:val="0"/>
        <w:autoSpaceDN w:val="0"/>
        <w:adjustRightInd w:val="0"/>
        <w:spacing w:line="240" w:lineRule="auto"/>
        <w:jc w:val="both"/>
        <w:rPr>
          <w:rFonts w:ascii="Arial" w:hAnsi="Arial" w:cs="Arial"/>
          <w:b/>
          <w:sz w:val="24"/>
          <w:szCs w:val="24"/>
        </w:rPr>
      </w:pPr>
    </w:p>
    <w:p w:rsidR="002B361D" w:rsidRDefault="002B361D" w:rsidP="002B361D">
      <w:pPr>
        <w:widowControl w:val="0"/>
        <w:tabs>
          <w:tab w:val="left" w:pos="3000"/>
        </w:tabs>
        <w:autoSpaceDE w:val="0"/>
        <w:autoSpaceDN w:val="0"/>
        <w:adjustRightInd w:val="0"/>
        <w:spacing w:line="240" w:lineRule="auto"/>
        <w:jc w:val="both"/>
        <w:rPr>
          <w:rFonts w:ascii="Arial" w:hAnsi="Arial" w:cs="Arial"/>
          <w:b/>
          <w:bCs/>
          <w:sz w:val="24"/>
        </w:rPr>
      </w:pPr>
      <w:r w:rsidRPr="00FB1D2E">
        <w:rPr>
          <w:rFonts w:ascii="Arial" w:hAnsi="Arial" w:cs="Arial"/>
          <w:b/>
          <w:sz w:val="24"/>
          <w:szCs w:val="24"/>
        </w:rPr>
        <w:t>CODIGO:</w:t>
      </w:r>
      <w:r w:rsidRPr="00DA6E97">
        <w:t xml:space="preserve"> </w:t>
      </w:r>
      <w:r w:rsidRPr="002B361D">
        <w:rPr>
          <w:rFonts w:ascii="Arial" w:hAnsi="Arial" w:cs="Arial"/>
          <w:b/>
          <w:sz w:val="24"/>
          <w:szCs w:val="24"/>
        </w:rPr>
        <w:t>516569</w:t>
      </w:r>
      <w:r>
        <w:rPr>
          <w:rFonts w:ascii="Arial" w:hAnsi="Arial" w:cs="Arial"/>
          <w:b/>
          <w:sz w:val="24"/>
          <w:szCs w:val="24"/>
        </w:rPr>
        <w:tab/>
        <w:t xml:space="preserve">RUBRO: </w:t>
      </w:r>
      <w:r w:rsidRPr="002B361D">
        <w:rPr>
          <w:rFonts w:ascii="Arial" w:hAnsi="Arial" w:cs="Arial"/>
          <w:b/>
          <w:sz w:val="24"/>
          <w:szCs w:val="24"/>
        </w:rPr>
        <w:t>VÁLVULA CHECK D=4"</w:t>
      </w:r>
      <w:r>
        <w:rPr>
          <w:rFonts w:ascii="Arial" w:hAnsi="Arial" w:cs="Arial"/>
          <w:b/>
          <w:sz w:val="24"/>
          <w:szCs w:val="24"/>
        </w:rPr>
        <w:t>.</w:t>
      </w:r>
    </w:p>
    <w:p w:rsidR="002B361D" w:rsidRDefault="002B361D" w:rsidP="002B361D">
      <w:pPr>
        <w:widowControl w:val="0"/>
        <w:autoSpaceDE w:val="0"/>
        <w:autoSpaceDN w:val="0"/>
        <w:adjustRightInd w:val="0"/>
        <w:spacing w:line="240" w:lineRule="auto"/>
        <w:jc w:val="both"/>
        <w:rPr>
          <w:rFonts w:ascii="Arial" w:hAnsi="Arial" w:cs="Arial"/>
          <w:b/>
          <w:bCs/>
          <w:sz w:val="24"/>
        </w:rPr>
      </w:pPr>
    </w:p>
    <w:p w:rsidR="002B361D" w:rsidRDefault="002B361D" w:rsidP="002B361D">
      <w:pPr>
        <w:widowControl w:val="0"/>
        <w:autoSpaceDE w:val="0"/>
        <w:autoSpaceDN w:val="0"/>
        <w:adjustRightInd w:val="0"/>
        <w:spacing w:line="240" w:lineRule="auto"/>
        <w:jc w:val="both"/>
        <w:rPr>
          <w:rFonts w:ascii="Arial" w:hAnsi="Arial" w:cs="Arial"/>
          <w:b/>
          <w:bCs/>
          <w:sz w:val="24"/>
        </w:rPr>
      </w:pPr>
    </w:p>
    <w:p w:rsidR="002B361D" w:rsidRPr="00A950DF" w:rsidRDefault="002B361D" w:rsidP="002B361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2B361D" w:rsidRPr="0068194D" w:rsidRDefault="002B361D" w:rsidP="002B361D">
      <w:pPr>
        <w:jc w:val="both"/>
        <w:rPr>
          <w:rFonts w:ascii="Arial" w:hAnsi="Arial" w:cs="Arial"/>
          <w:b/>
          <w:sz w:val="24"/>
        </w:rPr>
      </w:pPr>
      <w:r w:rsidRPr="0068194D">
        <w:rPr>
          <w:rFonts w:ascii="Arial" w:hAnsi="Arial" w:cs="Arial"/>
          <w:color w:val="000000"/>
          <w:sz w:val="24"/>
        </w:rPr>
        <w:t>Este trabajo consistirá en el suministro e instalación de válvulas de AA.PP,  de las clases, tamaños y dimensiones estipulados en los documentos contractuales. Serán instalados en los lugares señalados en los planos o fijados por el Fiscalizador, de acuerdo con las presentes especificaciones y de conformidad con los alineamientos indicados. Este trabajo incluirá el suministro de materiales, juntas, conexiones, accesorios y tomas.</w:t>
      </w:r>
    </w:p>
    <w:p w:rsidR="002B361D" w:rsidRPr="00A950DF" w:rsidRDefault="002B361D" w:rsidP="002B361D">
      <w:pPr>
        <w:widowControl w:val="0"/>
        <w:autoSpaceDE w:val="0"/>
        <w:autoSpaceDN w:val="0"/>
        <w:adjustRightInd w:val="0"/>
        <w:spacing w:line="240" w:lineRule="auto"/>
        <w:jc w:val="both"/>
        <w:rPr>
          <w:rFonts w:ascii="Arial" w:hAnsi="Arial" w:cs="Arial"/>
          <w:sz w:val="24"/>
        </w:rPr>
      </w:pPr>
    </w:p>
    <w:p w:rsidR="002B361D" w:rsidRPr="00A950DF" w:rsidRDefault="002B361D" w:rsidP="002B361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2B361D" w:rsidRPr="0068194D" w:rsidRDefault="002B361D" w:rsidP="002B361D">
      <w:pPr>
        <w:pStyle w:val="Default"/>
        <w:spacing w:before="281" w:line="276" w:lineRule="auto"/>
        <w:jc w:val="both"/>
        <w:rPr>
          <w:rFonts w:ascii="Arial" w:hAnsi="Arial" w:cs="Arial"/>
        </w:rPr>
      </w:pPr>
      <w:r w:rsidRPr="0068194D">
        <w:rPr>
          <w:rFonts w:ascii="Arial" w:hAnsi="Arial" w:cs="Arial"/>
        </w:rPr>
        <w:t xml:space="preserve">Las cantidades a pagarse serán las de las válvulas correctamente instaladas en sitio, medidas en la obra bajo la supervisión del Fiscalizador, cualquier exceso no autorizado no será pagado. </w:t>
      </w:r>
    </w:p>
    <w:p w:rsidR="002B361D" w:rsidRPr="00F3513F" w:rsidRDefault="002B361D" w:rsidP="002B361D">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w:t>
      </w:r>
      <w:r w:rsidRPr="0068194D">
        <w:rPr>
          <w:rFonts w:ascii="Arial" w:hAnsi="Arial" w:cs="Arial"/>
        </w:rPr>
        <w:lastRenderedPageBreak/>
        <w:t xml:space="preserve">consten en el contrato. Estos precios y pago constituirán la compensación total por el suministro, transporte, colocación, instalación, acople y comprobación de la válvula, así como por toda la mano de obra, equipo, herramientas, materiales y operaciones conexas, necesarios para la ejecución de los trabajos descritos en esta sección. </w:t>
      </w:r>
    </w:p>
    <w:p w:rsidR="002B361D" w:rsidRDefault="002B361D" w:rsidP="002B361D">
      <w:pPr>
        <w:widowControl w:val="0"/>
        <w:autoSpaceDE w:val="0"/>
        <w:autoSpaceDN w:val="0"/>
        <w:adjustRightInd w:val="0"/>
        <w:spacing w:line="240" w:lineRule="auto"/>
        <w:jc w:val="both"/>
        <w:rPr>
          <w:rFonts w:ascii="Arial" w:hAnsi="Arial" w:cs="Arial"/>
          <w:sz w:val="24"/>
        </w:rPr>
      </w:pPr>
    </w:p>
    <w:p w:rsidR="002B361D" w:rsidRDefault="002B361D" w:rsidP="002B361D">
      <w:pPr>
        <w:widowControl w:val="0"/>
        <w:autoSpaceDE w:val="0"/>
        <w:autoSpaceDN w:val="0"/>
        <w:adjustRightInd w:val="0"/>
        <w:spacing w:line="240" w:lineRule="auto"/>
        <w:jc w:val="both"/>
        <w:rPr>
          <w:rFonts w:ascii="Arial" w:hAnsi="Arial" w:cs="Arial"/>
          <w:sz w:val="24"/>
        </w:rPr>
      </w:pPr>
    </w:p>
    <w:p w:rsidR="002B361D" w:rsidRPr="00A950DF" w:rsidRDefault="002B361D" w:rsidP="002B361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2B361D" w:rsidRPr="00A950DF" w:rsidRDefault="002B361D" w:rsidP="002B361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F3513F">
        <w:rPr>
          <w:rFonts w:ascii="Arial" w:hAnsi="Arial" w:cs="Arial"/>
          <w:sz w:val="24"/>
          <w:szCs w:val="24"/>
        </w:rPr>
        <w:t>VALVULA CHECK DE AA.PP. 2"</w:t>
      </w:r>
      <w:r w:rsidRPr="00F3513F">
        <w:rPr>
          <w:rFonts w:ascii="Arial" w:hAnsi="Arial" w:cs="Arial"/>
          <w:sz w:val="24"/>
        </w:rPr>
        <w:t>.</w:t>
      </w:r>
    </w:p>
    <w:p w:rsidR="002B361D" w:rsidRPr="00A950DF" w:rsidRDefault="002B361D" w:rsidP="002B361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2B361D" w:rsidRDefault="002B361D" w:rsidP="002B361D">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PLOMERO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2B361D" w:rsidRDefault="002B361D">
      <w:pPr>
        <w:rPr>
          <w:rFonts w:ascii="Arial" w:hAnsi="Arial" w:cs="Arial"/>
          <w:b/>
          <w:sz w:val="24"/>
          <w:szCs w:val="24"/>
        </w:rPr>
      </w:pPr>
    </w:p>
    <w:p w:rsidR="002B361D" w:rsidRDefault="002B361D" w:rsidP="002B361D">
      <w:pPr>
        <w:widowControl w:val="0"/>
        <w:tabs>
          <w:tab w:val="left" w:pos="3000"/>
        </w:tabs>
        <w:autoSpaceDE w:val="0"/>
        <w:autoSpaceDN w:val="0"/>
        <w:adjustRightInd w:val="0"/>
        <w:spacing w:line="240" w:lineRule="auto"/>
        <w:jc w:val="both"/>
        <w:rPr>
          <w:rFonts w:ascii="Arial" w:hAnsi="Arial" w:cs="Arial"/>
          <w:b/>
          <w:sz w:val="24"/>
          <w:szCs w:val="24"/>
        </w:rPr>
      </w:pPr>
    </w:p>
    <w:p w:rsidR="002B361D" w:rsidRDefault="002B361D" w:rsidP="002B361D">
      <w:pPr>
        <w:widowControl w:val="0"/>
        <w:tabs>
          <w:tab w:val="left" w:pos="3000"/>
        </w:tabs>
        <w:autoSpaceDE w:val="0"/>
        <w:autoSpaceDN w:val="0"/>
        <w:adjustRightInd w:val="0"/>
        <w:spacing w:line="240" w:lineRule="auto"/>
        <w:jc w:val="both"/>
        <w:rPr>
          <w:rFonts w:ascii="Arial" w:hAnsi="Arial" w:cs="Arial"/>
          <w:b/>
          <w:bCs/>
          <w:sz w:val="24"/>
        </w:rPr>
      </w:pPr>
      <w:r w:rsidRPr="00FB1D2E">
        <w:rPr>
          <w:rFonts w:ascii="Arial" w:hAnsi="Arial" w:cs="Arial"/>
          <w:b/>
          <w:sz w:val="24"/>
          <w:szCs w:val="24"/>
        </w:rPr>
        <w:t>CODIGO:</w:t>
      </w:r>
      <w:r w:rsidRPr="00240DE6">
        <w:t xml:space="preserve"> </w:t>
      </w:r>
      <w:r w:rsidRPr="002B361D">
        <w:rPr>
          <w:rFonts w:ascii="Arial" w:hAnsi="Arial" w:cs="Arial"/>
          <w:b/>
          <w:sz w:val="24"/>
          <w:szCs w:val="24"/>
        </w:rPr>
        <w:t>516514</w:t>
      </w:r>
      <w:r>
        <w:rPr>
          <w:rFonts w:ascii="Arial" w:hAnsi="Arial" w:cs="Arial"/>
          <w:b/>
          <w:sz w:val="24"/>
          <w:szCs w:val="24"/>
        </w:rPr>
        <w:tab/>
        <w:t xml:space="preserve">RUBRO: </w:t>
      </w:r>
      <w:r w:rsidRPr="002B361D">
        <w:rPr>
          <w:rFonts w:ascii="Arial" w:hAnsi="Arial" w:cs="Arial"/>
          <w:b/>
          <w:sz w:val="24"/>
          <w:szCs w:val="24"/>
        </w:rPr>
        <w:t>SUMINISTRO E INSTALACIÓN DE EXTINTOR CO2 10 LBS</w:t>
      </w:r>
    </w:p>
    <w:p w:rsidR="002B361D" w:rsidRDefault="002B361D" w:rsidP="002B361D">
      <w:pPr>
        <w:widowControl w:val="0"/>
        <w:autoSpaceDE w:val="0"/>
        <w:autoSpaceDN w:val="0"/>
        <w:adjustRightInd w:val="0"/>
        <w:spacing w:line="240" w:lineRule="auto"/>
        <w:jc w:val="both"/>
        <w:rPr>
          <w:rFonts w:ascii="Arial" w:hAnsi="Arial" w:cs="Arial"/>
          <w:b/>
          <w:bCs/>
          <w:sz w:val="24"/>
        </w:rPr>
      </w:pPr>
      <w:r w:rsidRPr="00FB1D2E">
        <w:rPr>
          <w:rFonts w:ascii="Arial" w:hAnsi="Arial" w:cs="Arial"/>
          <w:b/>
          <w:sz w:val="24"/>
          <w:szCs w:val="24"/>
        </w:rPr>
        <w:t>CODIGO:</w:t>
      </w:r>
      <w:r w:rsidRPr="00240DE6">
        <w:t xml:space="preserve"> </w:t>
      </w:r>
      <w:r w:rsidRPr="002B361D">
        <w:rPr>
          <w:rFonts w:ascii="Arial" w:hAnsi="Arial" w:cs="Arial"/>
          <w:b/>
          <w:sz w:val="24"/>
          <w:szCs w:val="24"/>
        </w:rPr>
        <w:t>516515</w:t>
      </w:r>
      <w:r>
        <w:rPr>
          <w:rFonts w:ascii="Arial" w:hAnsi="Arial" w:cs="Arial"/>
          <w:b/>
          <w:sz w:val="24"/>
          <w:szCs w:val="24"/>
        </w:rPr>
        <w:tab/>
      </w:r>
      <w:r>
        <w:rPr>
          <w:rFonts w:ascii="Arial" w:hAnsi="Arial" w:cs="Arial"/>
          <w:b/>
          <w:sz w:val="24"/>
          <w:szCs w:val="24"/>
        </w:rPr>
        <w:tab/>
        <w:t xml:space="preserve">  RUBRO: </w:t>
      </w:r>
      <w:r w:rsidRPr="002B361D">
        <w:rPr>
          <w:rFonts w:ascii="Arial" w:hAnsi="Arial" w:cs="Arial"/>
          <w:b/>
          <w:sz w:val="24"/>
          <w:szCs w:val="24"/>
        </w:rPr>
        <w:t>SUMINISTRO E INSTALACIÓN DE EXTINTOR PQS DE 10 LB (AMEREX O SIMILAR)</w:t>
      </w:r>
    </w:p>
    <w:p w:rsidR="002B361D" w:rsidRDefault="002B361D" w:rsidP="002B361D">
      <w:pPr>
        <w:widowControl w:val="0"/>
        <w:autoSpaceDE w:val="0"/>
        <w:autoSpaceDN w:val="0"/>
        <w:adjustRightInd w:val="0"/>
        <w:spacing w:line="240" w:lineRule="auto"/>
        <w:jc w:val="both"/>
        <w:rPr>
          <w:rFonts w:ascii="Arial" w:hAnsi="Arial" w:cs="Arial"/>
          <w:b/>
          <w:bCs/>
          <w:sz w:val="24"/>
        </w:rPr>
      </w:pPr>
      <w:r w:rsidRPr="00FB1D2E">
        <w:rPr>
          <w:rFonts w:ascii="Arial" w:hAnsi="Arial" w:cs="Arial"/>
          <w:b/>
          <w:sz w:val="24"/>
          <w:szCs w:val="24"/>
        </w:rPr>
        <w:t>CODIGO:</w:t>
      </w:r>
      <w:r w:rsidRPr="00240DE6">
        <w:t xml:space="preserve"> </w:t>
      </w:r>
      <w:r w:rsidRPr="002B361D">
        <w:rPr>
          <w:rFonts w:ascii="Arial" w:hAnsi="Arial" w:cs="Arial"/>
          <w:b/>
          <w:sz w:val="24"/>
          <w:szCs w:val="24"/>
        </w:rPr>
        <w:t>516498</w:t>
      </w:r>
      <w:r>
        <w:rPr>
          <w:rFonts w:ascii="Arial" w:hAnsi="Arial" w:cs="Arial"/>
          <w:b/>
          <w:sz w:val="24"/>
          <w:szCs w:val="24"/>
        </w:rPr>
        <w:tab/>
      </w:r>
      <w:r>
        <w:rPr>
          <w:rFonts w:ascii="Arial" w:hAnsi="Arial" w:cs="Arial"/>
          <w:b/>
          <w:sz w:val="24"/>
          <w:szCs w:val="24"/>
        </w:rPr>
        <w:tab/>
        <w:t xml:space="preserve">  RUBRO: </w:t>
      </w:r>
      <w:r w:rsidRPr="002B361D">
        <w:rPr>
          <w:rFonts w:ascii="Arial" w:hAnsi="Arial" w:cs="Arial"/>
          <w:b/>
          <w:sz w:val="24"/>
          <w:szCs w:val="24"/>
        </w:rPr>
        <w:t>ROCIADORES SCI</w:t>
      </w:r>
    </w:p>
    <w:p w:rsidR="002B361D" w:rsidRDefault="002B361D" w:rsidP="002B361D">
      <w:pPr>
        <w:widowControl w:val="0"/>
        <w:autoSpaceDE w:val="0"/>
        <w:autoSpaceDN w:val="0"/>
        <w:adjustRightInd w:val="0"/>
        <w:spacing w:line="240" w:lineRule="auto"/>
        <w:jc w:val="both"/>
        <w:rPr>
          <w:rFonts w:ascii="Arial" w:hAnsi="Arial" w:cs="Arial"/>
          <w:b/>
          <w:bCs/>
          <w:sz w:val="24"/>
        </w:rPr>
      </w:pPr>
    </w:p>
    <w:p w:rsidR="002B361D" w:rsidRPr="00A950DF" w:rsidRDefault="002B361D" w:rsidP="002B361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r>
        <w:rPr>
          <w:rFonts w:ascii="Arial" w:hAnsi="Arial" w:cs="Arial"/>
          <w:b/>
          <w:bCs/>
          <w:sz w:val="24"/>
        </w:rPr>
        <w:t xml:space="preserve"> Y </w:t>
      </w:r>
      <w:r w:rsidRPr="00A950DF">
        <w:rPr>
          <w:rFonts w:ascii="Arial" w:hAnsi="Arial" w:cs="Arial"/>
          <w:b/>
          <w:bCs/>
          <w:sz w:val="24"/>
        </w:rPr>
        <w:t>PROCEDIMIENTO.-</w:t>
      </w:r>
    </w:p>
    <w:p w:rsidR="002B361D" w:rsidRPr="00A950DF" w:rsidRDefault="002B361D" w:rsidP="002B361D">
      <w:pPr>
        <w:widowControl w:val="0"/>
        <w:autoSpaceDE w:val="0"/>
        <w:autoSpaceDN w:val="0"/>
        <w:adjustRightInd w:val="0"/>
        <w:spacing w:line="240" w:lineRule="auto"/>
        <w:jc w:val="both"/>
        <w:rPr>
          <w:rFonts w:ascii="Arial" w:hAnsi="Arial" w:cs="Arial"/>
          <w:sz w:val="24"/>
        </w:rPr>
      </w:pPr>
    </w:p>
    <w:p w:rsidR="002B361D" w:rsidRPr="002B361D" w:rsidRDefault="002B361D" w:rsidP="002B361D">
      <w:pPr>
        <w:widowControl w:val="0"/>
        <w:autoSpaceDE w:val="0"/>
        <w:autoSpaceDN w:val="0"/>
        <w:adjustRightInd w:val="0"/>
        <w:spacing w:line="240" w:lineRule="auto"/>
        <w:jc w:val="both"/>
        <w:rPr>
          <w:rFonts w:ascii="Arial" w:hAnsi="Arial" w:cs="Arial"/>
          <w:sz w:val="24"/>
          <w:szCs w:val="24"/>
        </w:rPr>
      </w:pPr>
      <w:r w:rsidRPr="002B361D">
        <w:rPr>
          <w:rFonts w:ascii="Arial" w:hAnsi="Arial" w:cs="Arial"/>
          <w:bCs/>
          <w:iCs/>
          <w:sz w:val="24"/>
          <w:szCs w:val="24"/>
        </w:rPr>
        <w:t>Se instalarán como equipamiento interior en los sitios especificados: 1 extintor de Polvo Químico seco de 10 Lb. PQS o CO2, en los lugares o sitios que  constan en los planos, colocados de acuerdo a un análisis del  equipo y la actividad a desarrollar en los ambientes propuestos.</w:t>
      </w:r>
    </w:p>
    <w:p w:rsidR="002B361D" w:rsidRPr="00A950DF" w:rsidRDefault="002B361D" w:rsidP="002B361D">
      <w:pPr>
        <w:widowControl w:val="0"/>
        <w:autoSpaceDE w:val="0"/>
        <w:autoSpaceDN w:val="0"/>
        <w:adjustRightInd w:val="0"/>
        <w:spacing w:line="240" w:lineRule="auto"/>
        <w:jc w:val="both"/>
        <w:rPr>
          <w:rFonts w:ascii="Arial" w:hAnsi="Arial" w:cs="Arial"/>
          <w:sz w:val="24"/>
        </w:rPr>
      </w:pPr>
    </w:p>
    <w:p w:rsidR="002B361D" w:rsidRPr="00A950DF" w:rsidRDefault="002B361D" w:rsidP="002B361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2B361D" w:rsidRDefault="002B361D" w:rsidP="002B361D">
      <w:pPr>
        <w:widowControl w:val="0"/>
        <w:autoSpaceDE w:val="0"/>
        <w:autoSpaceDN w:val="0"/>
        <w:adjustRightInd w:val="0"/>
        <w:spacing w:line="240" w:lineRule="auto"/>
        <w:jc w:val="both"/>
        <w:rPr>
          <w:rFonts w:ascii="Arial" w:hAnsi="Arial" w:cs="Arial"/>
          <w:sz w:val="24"/>
        </w:rPr>
      </w:pPr>
      <w:r>
        <w:rPr>
          <w:rFonts w:ascii="Arial" w:hAnsi="Arial" w:cs="Arial"/>
          <w:sz w:val="24"/>
        </w:rPr>
        <w:t>La medición será por unidad, y el pago según conste en el presupuesto.</w:t>
      </w:r>
    </w:p>
    <w:p w:rsidR="002B361D" w:rsidRDefault="002B361D" w:rsidP="002B361D">
      <w:pPr>
        <w:widowControl w:val="0"/>
        <w:autoSpaceDE w:val="0"/>
        <w:autoSpaceDN w:val="0"/>
        <w:adjustRightInd w:val="0"/>
        <w:spacing w:line="240" w:lineRule="auto"/>
        <w:jc w:val="both"/>
        <w:rPr>
          <w:rFonts w:ascii="Arial" w:hAnsi="Arial" w:cs="Arial"/>
          <w:sz w:val="24"/>
        </w:rPr>
      </w:pPr>
    </w:p>
    <w:p w:rsidR="002B361D" w:rsidRDefault="002B361D" w:rsidP="002B361D">
      <w:pPr>
        <w:widowControl w:val="0"/>
        <w:autoSpaceDE w:val="0"/>
        <w:autoSpaceDN w:val="0"/>
        <w:adjustRightInd w:val="0"/>
        <w:spacing w:line="240" w:lineRule="auto"/>
        <w:jc w:val="both"/>
        <w:rPr>
          <w:rFonts w:ascii="Arial" w:hAnsi="Arial" w:cs="Arial"/>
          <w:sz w:val="24"/>
        </w:rPr>
      </w:pPr>
    </w:p>
    <w:p w:rsidR="002B361D" w:rsidRPr="00A950DF" w:rsidRDefault="002B361D" w:rsidP="002B361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2B361D" w:rsidRPr="00A950DF" w:rsidRDefault="002B361D" w:rsidP="002B361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MATERIALES MÍNIMOS</w:t>
      </w:r>
      <w:r>
        <w:rPr>
          <w:rFonts w:ascii="Arial" w:hAnsi="Arial" w:cs="Arial"/>
          <w:sz w:val="24"/>
        </w:rPr>
        <w:t xml:space="preserve">: </w:t>
      </w:r>
      <w:r w:rsidRPr="00552270">
        <w:rPr>
          <w:rFonts w:ascii="Arial" w:hAnsi="Arial" w:cs="Arial"/>
          <w:sz w:val="24"/>
          <w:szCs w:val="24"/>
        </w:rPr>
        <w:t>EXTINTORES 10 LBS DE PSQ</w:t>
      </w:r>
      <w:r w:rsidRPr="00A950DF">
        <w:rPr>
          <w:rFonts w:ascii="Arial" w:hAnsi="Arial" w:cs="Arial"/>
          <w:sz w:val="24"/>
        </w:rPr>
        <w:t>.</w:t>
      </w:r>
    </w:p>
    <w:p w:rsidR="002B361D" w:rsidRPr="00A950DF" w:rsidRDefault="002B361D" w:rsidP="002B361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Pr>
          <w:rFonts w:ascii="Arial" w:hAnsi="Arial" w:cs="Arial"/>
          <w:sz w:val="24"/>
        </w:rPr>
        <w:t xml:space="preserve"> HERRAMIENTAS MENORES.</w:t>
      </w:r>
    </w:p>
    <w:p w:rsidR="002B361D" w:rsidRDefault="002B361D" w:rsidP="002B361D">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MANO DE OBRA MÍNIMA CALIFICADA:</w:t>
      </w:r>
      <w:r>
        <w:rPr>
          <w:rFonts w:ascii="Arial" w:hAnsi="Arial" w:cs="Arial"/>
          <w:b/>
          <w:bCs/>
          <w:sz w:val="24"/>
        </w:rPr>
        <w:t xml:space="preserve"> </w:t>
      </w:r>
      <w:r w:rsidRPr="002B361D">
        <w:rPr>
          <w:rFonts w:ascii="Arial" w:hAnsi="Arial" w:cs="Arial"/>
          <w:bCs/>
          <w:sz w:val="24"/>
        </w:rPr>
        <w:t>ALBAÑIL</w:t>
      </w:r>
      <w:r>
        <w:rPr>
          <w:rFonts w:ascii="Arial" w:hAnsi="Arial" w:cs="Arial"/>
          <w:bCs/>
          <w:sz w:val="24"/>
        </w:rPr>
        <w:t>.</w:t>
      </w:r>
    </w:p>
    <w:p w:rsidR="002B361D" w:rsidRDefault="002B361D">
      <w:pPr>
        <w:rPr>
          <w:rFonts w:ascii="Arial" w:hAnsi="Arial" w:cs="Arial"/>
          <w:b/>
          <w:sz w:val="24"/>
          <w:szCs w:val="24"/>
        </w:rPr>
      </w:pPr>
    </w:p>
    <w:p w:rsidR="002B361D" w:rsidRPr="00F75E30" w:rsidRDefault="002B361D" w:rsidP="002B361D">
      <w:pPr>
        <w:tabs>
          <w:tab w:val="left" w:pos="-720"/>
        </w:tabs>
        <w:suppressAutoHyphens/>
        <w:jc w:val="both"/>
        <w:rPr>
          <w:rFonts w:ascii="Arial" w:hAnsi="Arial" w:cs="Arial"/>
          <w:b/>
          <w:bCs/>
          <w:spacing w:val="-3"/>
          <w:sz w:val="24"/>
          <w:szCs w:val="24"/>
        </w:rPr>
      </w:pPr>
      <w:r w:rsidRPr="00825987">
        <w:rPr>
          <w:rFonts w:ascii="Arial" w:hAnsi="Arial" w:cs="Arial"/>
          <w:b/>
          <w:sz w:val="24"/>
          <w:szCs w:val="24"/>
        </w:rPr>
        <w:t xml:space="preserve">CODIGO: </w:t>
      </w:r>
      <w:r w:rsidRPr="001A0732">
        <w:rPr>
          <w:rFonts w:ascii="Arial" w:hAnsi="Arial" w:cs="Arial"/>
          <w:b/>
          <w:sz w:val="24"/>
          <w:szCs w:val="24"/>
        </w:rPr>
        <w:t>516509</w:t>
      </w:r>
      <w:r>
        <w:rPr>
          <w:rFonts w:ascii="Arial" w:hAnsi="Arial" w:cs="Arial"/>
          <w:b/>
          <w:sz w:val="24"/>
          <w:szCs w:val="24"/>
        </w:rPr>
        <w:tab/>
      </w:r>
      <w:r w:rsidRPr="00825987">
        <w:rPr>
          <w:rFonts w:ascii="Arial" w:hAnsi="Arial" w:cs="Arial"/>
          <w:b/>
          <w:sz w:val="24"/>
          <w:szCs w:val="24"/>
        </w:rPr>
        <w:tab/>
      </w:r>
      <w:r>
        <w:rPr>
          <w:rFonts w:ascii="Arial" w:hAnsi="Arial" w:cs="Arial"/>
          <w:b/>
          <w:sz w:val="24"/>
          <w:szCs w:val="24"/>
        </w:rPr>
        <w:t xml:space="preserve">  </w:t>
      </w:r>
      <w:r w:rsidRPr="00825987">
        <w:rPr>
          <w:rFonts w:ascii="Arial" w:hAnsi="Arial" w:cs="Arial"/>
          <w:b/>
          <w:sz w:val="24"/>
          <w:szCs w:val="24"/>
        </w:rPr>
        <w:t xml:space="preserve">RUBRO: </w:t>
      </w:r>
      <w:r w:rsidRPr="001A0732">
        <w:rPr>
          <w:rFonts w:ascii="Arial" w:hAnsi="Arial" w:cs="Arial"/>
          <w:b/>
          <w:sz w:val="24"/>
          <w:szCs w:val="24"/>
        </w:rPr>
        <w:t>SOPORTE (TUBERÍA)</w:t>
      </w:r>
    </w:p>
    <w:p w:rsidR="002B361D" w:rsidRDefault="002B361D" w:rsidP="002B361D">
      <w:pPr>
        <w:widowControl w:val="0"/>
        <w:suppressAutoHyphens/>
        <w:autoSpaceDE w:val="0"/>
        <w:autoSpaceDN w:val="0"/>
        <w:adjustRightInd w:val="0"/>
        <w:jc w:val="both"/>
        <w:rPr>
          <w:rFonts w:ascii="Arial" w:hAnsi="Arial" w:cs="Arial"/>
          <w:b/>
          <w:sz w:val="24"/>
          <w:szCs w:val="24"/>
        </w:rPr>
      </w:pPr>
    </w:p>
    <w:p w:rsidR="002B361D" w:rsidRPr="006E14E9" w:rsidRDefault="002B361D" w:rsidP="002B361D">
      <w:pPr>
        <w:widowControl w:val="0"/>
        <w:suppressAutoHyphens/>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DESCRIPCIÓN.- </w:t>
      </w:r>
    </w:p>
    <w:p w:rsidR="002B361D" w:rsidRPr="006E14E9" w:rsidRDefault="002B361D" w:rsidP="002B361D">
      <w:pPr>
        <w:widowControl w:val="0"/>
        <w:suppressAutoHyphens/>
        <w:autoSpaceDE w:val="0"/>
        <w:autoSpaceDN w:val="0"/>
        <w:adjustRightInd w:val="0"/>
        <w:jc w:val="both"/>
        <w:rPr>
          <w:rFonts w:ascii="Arial" w:hAnsi="Arial" w:cs="Arial"/>
          <w:sz w:val="24"/>
          <w:szCs w:val="24"/>
        </w:rPr>
      </w:pPr>
      <w:r w:rsidRPr="006E14E9">
        <w:rPr>
          <w:rFonts w:ascii="Arial" w:hAnsi="Arial" w:cs="Arial"/>
          <w:sz w:val="24"/>
          <w:szCs w:val="24"/>
        </w:rPr>
        <w:t>El contratista deberá proveer toda la mano de obra, materiales, maquinaria, equipo y herramienta necesaria para la realización de este rubro. Los soportes para las tuberías de agua servidas y/o tuberías de ventilación a instalarse servirán para fijar la red horizontal o vertical.</w:t>
      </w:r>
    </w:p>
    <w:p w:rsidR="002B361D" w:rsidRPr="006E14E9" w:rsidRDefault="002B361D" w:rsidP="002B361D">
      <w:pPr>
        <w:autoSpaceDE w:val="0"/>
        <w:autoSpaceDN w:val="0"/>
        <w:adjustRightInd w:val="0"/>
        <w:jc w:val="both"/>
        <w:rPr>
          <w:rFonts w:ascii="Arial" w:hAnsi="Arial" w:cs="Arial"/>
          <w:sz w:val="24"/>
          <w:szCs w:val="24"/>
        </w:rPr>
      </w:pPr>
      <w:r w:rsidRPr="006E14E9">
        <w:rPr>
          <w:rFonts w:ascii="Arial" w:hAnsi="Arial" w:cs="Arial"/>
          <w:b/>
          <w:bCs/>
          <w:sz w:val="24"/>
          <w:szCs w:val="24"/>
        </w:rPr>
        <w:t>PROCEDIMIENTO.-</w:t>
      </w:r>
      <w:r w:rsidRPr="006E14E9">
        <w:rPr>
          <w:rFonts w:ascii="Arial" w:hAnsi="Arial" w:cs="Arial"/>
          <w:sz w:val="24"/>
          <w:szCs w:val="24"/>
        </w:rPr>
        <w:t xml:space="preserve"> </w:t>
      </w:r>
    </w:p>
    <w:p w:rsidR="002B361D" w:rsidRPr="00F75E30" w:rsidRDefault="002B361D" w:rsidP="002B361D">
      <w:pPr>
        <w:autoSpaceDE w:val="0"/>
        <w:autoSpaceDN w:val="0"/>
        <w:adjustRightInd w:val="0"/>
        <w:jc w:val="both"/>
        <w:rPr>
          <w:rFonts w:ascii="Arial" w:hAnsi="Arial" w:cs="Arial"/>
          <w:color w:val="010101"/>
          <w:sz w:val="24"/>
          <w:szCs w:val="24"/>
        </w:rPr>
      </w:pPr>
      <w:r w:rsidRPr="006E14E9">
        <w:rPr>
          <w:rFonts w:ascii="Arial" w:hAnsi="Arial" w:cs="Arial"/>
          <w:sz w:val="24"/>
          <w:szCs w:val="24"/>
        </w:rPr>
        <w:t xml:space="preserve">Las tuberías verticales deben fijarse en la estructura del edificio cada 3 metros por medio de abrazaderas metálicas tipo “U” fabricadas con platinas de 1”x 1/8”, el cual será anclado con pernos a la  pared y a la estructura. </w:t>
      </w:r>
      <w:r w:rsidRPr="006E14E9">
        <w:rPr>
          <w:rFonts w:ascii="Arial" w:hAnsi="Arial" w:cs="Arial"/>
          <w:color w:val="010101"/>
          <w:sz w:val="24"/>
          <w:szCs w:val="24"/>
        </w:rPr>
        <w:t>Para las tuberías horizontales se emplearán soportes tipo pera colgados de varillas de 3/8”,  fijados con tacos de expansión a la estructura, según las indicaciones en el detalle.</w:t>
      </w:r>
    </w:p>
    <w:p w:rsidR="002B361D" w:rsidRPr="001A0732" w:rsidRDefault="002B361D" w:rsidP="002B361D">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El distanciamiento de los soportes a emplearse será de acuerdo al diámetro del tubo, según el siguiente cuadro:</w:t>
      </w:r>
    </w:p>
    <w:p w:rsidR="002B361D" w:rsidRPr="006E14E9" w:rsidRDefault="002B361D" w:rsidP="002B361D">
      <w:pPr>
        <w:tabs>
          <w:tab w:val="left" w:pos="-720"/>
          <w:tab w:val="left" w:pos="0"/>
          <w:tab w:val="left" w:pos="1560"/>
        </w:tabs>
        <w:suppressAutoHyphens/>
        <w:jc w:val="both"/>
        <w:rPr>
          <w:rFonts w:ascii="Arial" w:hAnsi="Arial" w:cs="Arial"/>
          <w:b/>
          <w:bCs/>
          <w:sz w:val="24"/>
          <w:szCs w:val="24"/>
        </w:rPr>
      </w:pPr>
      <w:r w:rsidRPr="006E14E9">
        <w:rPr>
          <w:rFonts w:ascii="Arial" w:hAnsi="Arial" w:cs="Arial"/>
          <w:b/>
          <w:bCs/>
          <w:sz w:val="24"/>
          <w:szCs w:val="24"/>
        </w:rPr>
        <w:tab/>
      </w:r>
      <w:r w:rsidRPr="006E14E9">
        <w:rPr>
          <w:rFonts w:ascii="Arial" w:hAnsi="Arial" w:cs="Arial"/>
          <w:b/>
          <w:bCs/>
          <w:sz w:val="24"/>
          <w:szCs w:val="24"/>
        </w:rPr>
        <w:tab/>
        <w:t>Diámetro del Tubo</w:t>
      </w:r>
      <w:r w:rsidRPr="006E14E9">
        <w:rPr>
          <w:rFonts w:ascii="Arial" w:hAnsi="Arial" w:cs="Arial"/>
          <w:b/>
          <w:bCs/>
          <w:sz w:val="24"/>
          <w:szCs w:val="24"/>
        </w:rPr>
        <w:tab/>
      </w:r>
      <w:r w:rsidRPr="006E14E9">
        <w:rPr>
          <w:rFonts w:ascii="Arial" w:hAnsi="Arial" w:cs="Arial"/>
          <w:b/>
          <w:bCs/>
          <w:sz w:val="24"/>
          <w:szCs w:val="24"/>
        </w:rPr>
        <w:tab/>
        <w:t xml:space="preserve">                   Distancia</w:t>
      </w:r>
    </w:p>
    <w:p w:rsidR="002B361D" w:rsidRPr="00F75E30" w:rsidRDefault="002B361D" w:rsidP="002B361D">
      <w:pPr>
        <w:tabs>
          <w:tab w:val="left" w:pos="-720"/>
          <w:tab w:val="left" w:pos="0"/>
          <w:tab w:val="left" w:pos="720"/>
        </w:tabs>
        <w:suppressAutoHyphens/>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t xml:space="preserve">                   2” -  3” – 4”                                                    2,00 m.</w:t>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p>
    <w:p w:rsidR="002B361D" w:rsidRPr="006E14E9" w:rsidRDefault="002B361D" w:rsidP="002B361D">
      <w:pPr>
        <w:widowControl w:val="0"/>
        <w:autoSpaceDE w:val="0"/>
        <w:autoSpaceDN w:val="0"/>
        <w:adjustRightInd w:val="0"/>
        <w:jc w:val="both"/>
        <w:rPr>
          <w:rFonts w:ascii="Arial" w:hAnsi="Arial" w:cs="Arial"/>
          <w:b/>
          <w:bCs/>
          <w:sz w:val="24"/>
          <w:szCs w:val="24"/>
        </w:rPr>
      </w:pPr>
      <w:r w:rsidRPr="006E14E9">
        <w:rPr>
          <w:rFonts w:ascii="Arial" w:hAnsi="Arial" w:cs="Arial"/>
          <w:b/>
          <w:bCs/>
          <w:sz w:val="24"/>
          <w:szCs w:val="24"/>
        </w:rPr>
        <w:t xml:space="preserve">MEDICIÓN Y PAGO.- </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cuantificación de este rubro, será por unidad</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cantidades establecidas en la forma indicada en este numeral, se pagarán por unidad instalada de los precios unitarios contractuales, de acuerdo al rubro designado y que conste en el contrato.</w:t>
      </w:r>
    </w:p>
    <w:p w:rsidR="002B361D" w:rsidRDefault="002B361D" w:rsidP="002B361D">
      <w:pPr>
        <w:widowControl w:val="0"/>
        <w:autoSpaceDE w:val="0"/>
        <w:autoSpaceDN w:val="0"/>
        <w:adjustRightInd w:val="0"/>
        <w:jc w:val="both"/>
        <w:rPr>
          <w:rFonts w:ascii="Arial" w:hAnsi="Arial" w:cs="Arial"/>
          <w:b/>
          <w:bCs/>
          <w:sz w:val="24"/>
          <w:szCs w:val="24"/>
        </w:rPr>
      </w:pP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Pr>
          <w:rFonts w:ascii="Arial" w:hAnsi="Arial" w:cs="Arial"/>
          <w:sz w:val="24"/>
          <w:szCs w:val="24"/>
        </w:rPr>
        <w:t>: UNIDAD</w:t>
      </w:r>
      <w:r w:rsidRPr="006E14E9">
        <w:rPr>
          <w:rFonts w:ascii="Arial" w:hAnsi="Arial" w:cs="Arial"/>
          <w:sz w:val="24"/>
          <w:szCs w:val="24"/>
        </w:rPr>
        <w:t xml:space="preserve"> (U).</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Pr>
          <w:rFonts w:ascii="Arial" w:hAnsi="Arial" w:cs="Arial"/>
          <w:sz w:val="24"/>
          <w:szCs w:val="24"/>
        </w:rPr>
        <w:t>SOPORTE (TUBERIA)</w:t>
      </w:r>
      <w:r w:rsidRPr="006E14E9">
        <w:rPr>
          <w:rFonts w:ascii="Arial" w:hAnsi="Arial" w:cs="Arial"/>
          <w:sz w:val="24"/>
          <w:szCs w:val="24"/>
        </w:rPr>
        <w:t>.</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EQUIPO MÍNIMO</w:t>
      </w:r>
      <w:r w:rsidRPr="006E14E9">
        <w:rPr>
          <w:rFonts w:ascii="Arial" w:hAnsi="Arial" w:cs="Arial"/>
          <w:sz w:val="24"/>
          <w:szCs w:val="24"/>
        </w:rPr>
        <w:t>: HERRAMIENTA GENERAL.</w:t>
      </w:r>
    </w:p>
    <w:p w:rsidR="002B361D" w:rsidRDefault="002B361D" w:rsidP="002B361D">
      <w:pPr>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2B361D" w:rsidRDefault="002B361D">
      <w:pPr>
        <w:rPr>
          <w:rFonts w:ascii="Arial" w:hAnsi="Arial" w:cs="Arial"/>
          <w:b/>
          <w:sz w:val="24"/>
          <w:szCs w:val="24"/>
        </w:rPr>
      </w:pPr>
    </w:p>
    <w:p w:rsidR="002B361D" w:rsidRDefault="002B361D" w:rsidP="002B361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25806">
        <w:rPr>
          <w:rFonts w:ascii="Arial" w:hAnsi="Arial" w:cs="Arial"/>
          <w:b/>
          <w:sz w:val="24"/>
          <w:szCs w:val="24"/>
        </w:rPr>
        <w:t>516356</w:t>
      </w:r>
      <w:r w:rsidRPr="00825987">
        <w:rPr>
          <w:rFonts w:ascii="Arial" w:hAnsi="Arial" w:cs="Arial"/>
          <w:b/>
          <w:sz w:val="24"/>
          <w:szCs w:val="24"/>
        </w:rPr>
        <w:tab/>
        <w:t xml:space="preserve">RUBRO: </w:t>
      </w:r>
      <w:r w:rsidRPr="00425806">
        <w:rPr>
          <w:rFonts w:ascii="Arial" w:hAnsi="Arial" w:cs="Arial"/>
          <w:b/>
          <w:sz w:val="24"/>
          <w:szCs w:val="24"/>
        </w:rPr>
        <w:t>EXCAVACIÓN DE ZANJA PARA TUBERIA</w:t>
      </w:r>
    </w:p>
    <w:p w:rsidR="002B361D" w:rsidRDefault="002B361D" w:rsidP="002B361D">
      <w:pPr>
        <w:widowControl w:val="0"/>
        <w:tabs>
          <w:tab w:val="left" w:pos="3000"/>
        </w:tabs>
        <w:autoSpaceDE w:val="0"/>
        <w:autoSpaceDN w:val="0"/>
        <w:adjustRightInd w:val="0"/>
        <w:jc w:val="both"/>
        <w:rPr>
          <w:rFonts w:ascii="Arial" w:hAnsi="Arial" w:cs="Arial"/>
          <w:b/>
          <w:sz w:val="24"/>
          <w:szCs w:val="24"/>
        </w:rPr>
      </w:pPr>
    </w:p>
    <w:p w:rsidR="002B361D" w:rsidRPr="00A950DF" w:rsidRDefault="002B361D" w:rsidP="002B361D">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2B361D" w:rsidRPr="00552270" w:rsidRDefault="002B361D" w:rsidP="002B361D">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2B361D" w:rsidRPr="00552270" w:rsidRDefault="002B361D" w:rsidP="002B361D">
      <w:pPr>
        <w:widowControl w:val="0"/>
        <w:autoSpaceDE w:val="0"/>
        <w:autoSpaceDN w:val="0"/>
        <w:adjustRightInd w:val="0"/>
        <w:jc w:val="both"/>
        <w:rPr>
          <w:rFonts w:ascii="Arial" w:hAnsi="Arial" w:cs="Arial"/>
          <w:sz w:val="24"/>
          <w:szCs w:val="24"/>
        </w:rPr>
      </w:pPr>
    </w:p>
    <w:p w:rsidR="002B361D" w:rsidRPr="00552270" w:rsidRDefault="002B361D" w:rsidP="002B361D">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2B361D" w:rsidRPr="00552270" w:rsidRDefault="002B361D" w:rsidP="002B361D">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2B361D" w:rsidRPr="00552270" w:rsidRDefault="002B361D" w:rsidP="002B361D">
      <w:pPr>
        <w:widowControl w:val="0"/>
        <w:autoSpaceDE w:val="0"/>
        <w:autoSpaceDN w:val="0"/>
        <w:adjustRightInd w:val="0"/>
        <w:jc w:val="both"/>
        <w:rPr>
          <w:rFonts w:ascii="Arial" w:hAnsi="Arial" w:cs="Arial"/>
          <w:sz w:val="24"/>
          <w:szCs w:val="24"/>
        </w:rPr>
      </w:pPr>
    </w:p>
    <w:p w:rsidR="002B361D" w:rsidRPr="00552270" w:rsidRDefault="002B361D" w:rsidP="002B361D">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2B361D" w:rsidRPr="00552270" w:rsidRDefault="002B361D" w:rsidP="002B361D">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2B361D" w:rsidRPr="00552270" w:rsidRDefault="002B361D" w:rsidP="002B361D">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2B361D" w:rsidRPr="00825987" w:rsidRDefault="002B361D" w:rsidP="002B361D">
      <w:pPr>
        <w:widowControl w:val="0"/>
        <w:autoSpaceDE w:val="0"/>
        <w:autoSpaceDN w:val="0"/>
        <w:adjustRightInd w:val="0"/>
        <w:jc w:val="both"/>
        <w:rPr>
          <w:rFonts w:ascii="Arial" w:hAnsi="Arial" w:cs="Arial"/>
          <w:sz w:val="24"/>
          <w:szCs w:val="24"/>
        </w:rPr>
      </w:pPr>
    </w:p>
    <w:p w:rsidR="002B361D" w:rsidRPr="00825987" w:rsidRDefault="002B361D" w:rsidP="002B36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2B361D" w:rsidRPr="00825987" w:rsidRDefault="002B361D" w:rsidP="002B36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2B361D" w:rsidRPr="00825987" w:rsidRDefault="002B361D" w:rsidP="002B36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2B361D" w:rsidRPr="00825987" w:rsidRDefault="002B361D" w:rsidP="002B361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2B361D" w:rsidRDefault="002B361D">
      <w:pPr>
        <w:rPr>
          <w:rFonts w:ascii="Arial" w:hAnsi="Arial" w:cs="Arial"/>
          <w:b/>
          <w:sz w:val="24"/>
          <w:szCs w:val="24"/>
        </w:rPr>
      </w:pPr>
    </w:p>
    <w:p w:rsidR="002B361D" w:rsidRDefault="002B361D" w:rsidP="002B361D">
      <w:pPr>
        <w:widowControl w:val="0"/>
        <w:tabs>
          <w:tab w:val="left" w:pos="3000"/>
        </w:tabs>
        <w:autoSpaceDE w:val="0"/>
        <w:autoSpaceDN w:val="0"/>
        <w:adjustRightInd w:val="0"/>
        <w:jc w:val="both"/>
        <w:rPr>
          <w:rFonts w:ascii="Arial" w:hAnsi="Arial" w:cs="Arial"/>
          <w:b/>
          <w:sz w:val="24"/>
          <w:szCs w:val="24"/>
        </w:rPr>
      </w:pPr>
    </w:p>
    <w:p w:rsidR="002B361D" w:rsidRDefault="002B361D" w:rsidP="002B361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E3D64">
        <w:rPr>
          <w:rFonts w:ascii="Arial" w:hAnsi="Arial" w:cs="Arial"/>
          <w:b/>
          <w:sz w:val="24"/>
          <w:szCs w:val="24"/>
        </w:rPr>
        <w:t>516269</w:t>
      </w:r>
      <w:r w:rsidRPr="00825987">
        <w:rPr>
          <w:rFonts w:ascii="Arial" w:hAnsi="Arial" w:cs="Arial"/>
          <w:b/>
          <w:sz w:val="24"/>
          <w:szCs w:val="24"/>
        </w:rPr>
        <w:tab/>
        <w:t xml:space="preserve">RUBRO: </w:t>
      </w:r>
      <w:r w:rsidRPr="004E3D64">
        <w:rPr>
          <w:rFonts w:ascii="Arial" w:hAnsi="Arial" w:cs="Arial"/>
          <w:b/>
          <w:sz w:val="24"/>
          <w:szCs w:val="24"/>
        </w:rPr>
        <w:t>ARENA (EN REPLANTILLO DE TUBERIA)</w:t>
      </w:r>
    </w:p>
    <w:p w:rsidR="002B361D" w:rsidRDefault="002B361D" w:rsidP="002B361D">
      <w:pPr>
        <w:widowControl w:val="0"/>
        <w:tabs>
          <w:tab w:val="left" w:pos="3000"/>
        </w:tabs>
        <w:autoSpaceDE w:val="0"/>
        <w:autoSpaceDN w:val="0"/>
        <w:adjustRightInd w:val="0"/>
        <w:jc w:val="both"/>
        <w:rPr>
          <w:rFonts w:ascii="Arial" w:hAnsi="Arial" w:cs="Arial"/>
          <w:b/>
          <w:iCs/>
          <w:sz w:val="24"/>
          <w:szCs w:val="24"/>
        </w:rPr>
      </w:pPr>
    </w:p>
    <w:p w:rsidR="002B361D" w:rsidRPr="006E14E9" w:rsidRDefault="002B361D" w:rsidP="002B361D">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2B361D" w:rsidRPr="006E14E9" w:rsidRDefault="002B361D" w:rsidP="002B361D">
      <w:pPr>
        <w:ind w:right="-1"/>
        <w:jc w:val="both"/>
        <w:rPr>
          <w:rFonts w:ascii="Arial" w:hAnsi="Arial" w:cs="Arial"/>
          <w:sz w:val="24"/>
          <w:szCs w:val="24"/>
        </w:rPr>
      </w:pPr>
      <w:r w:rsidRPr="006E14E9">
        <w:rPr>
          <w:rFonts w:ascii="Arial" w:hAnsi="Arial" w:cs="Arial"/>
          <w:sz w:val="24"/>
          <w:szCs w:val="24"/>
        </w:rPr>
        <w:t xml:space="preserve">El contratista deberá realizar el relleno para la instalación de la tubería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detallan en estas especificaciones. </w:t>
      </w:r>
    </w:p>
    <w:p w:rsidR="002B361D" w:rsidRPr="006E14E9" w:rsidRDefault="002B361D" w:rsidP="002B361D">
      <w:pPr>
        <w:ind w:right="-1"/>
        <w:jc w:val="both"/>
        <w:rPr>
          <w:rFonts w:ascii="Arial" w:hAnsi="Arial" w:cs="Arial"/>
          <w:sz w:val="24"/>
          <w:szCs w:val="24"/>
        </w:rPr>
      </w:pPr>
    </w:p>
    <w:p w:rsidR="002B361D" w:rsidRPr="006E14E9" w:rsidRDefault="002B361D" w:rsidP="002B361D">
      <w:pPr>
        <w:ind w:right="-1"/>
        <w:jc w:val="both"/>
        <w:rPr>
          <w:rFonts w:ascii="Arial" w:hAnsi="Arial" w:cs="Arial"/>
          <w:b/>
          <w:sz w:val="24"/>
          <w:szCs w:val="24"/>
        </w:rPr>
      </w:pPr>
      <w:r w:rsidRPr="006E14E9">
        <w:rPr>
          <w:rFonts w:ascii="Arial" w:hAnsi="Arial" w:cs="Arial"/>
          <w:b/>
          <w:sz w:val="24"/>
          <w:szCs w:val="24"/>
        </w:rPr>
        <w:t xml:space="preserve">PROCEDIMIENTO.- </w:t>
      </w:r>
    </w:p>
    <w:p w:rsidR="002B361D" w:rsidRPr="006E14E9" w:rsidRDefault="002B361D" w:rsidP="002B361D">
      <w:pPr>
        <w:ind w:right="-1"/>
        <w:jc w:val="both"/>
        <w:rPr>
          <w:rFonts w:ascii="Arial" w:hAnsi="Arial" w:cs="Arial"/>
          <w:sz w:val="24"/>
          <w:szCs w:val="24"/>
        </w:rPr>
      </w:pPr>
      <w:r w:rsidRPr="006E14E9">
        <w:rPr>
          <w:rFonts w:ascii="Arial" w:hAnsi="Arial" w:cs="Arial"/>
          <w:sz w:val="24"/>
          <w:szCs w:val="24"/>
        </w:rPr>
        <w:t xml:space="preserve">Para el relleno cama de arena se deberá contemplar las siguientes características: </w:t>
      </w:r>
    </w:p>
    <w:p w:rsidR="002B361D" w:rsidRPr="006E14E9" w:rsidRDefault="002B361D" w:rsidP="002B361D">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2B361D" w:rsidRPr="006E14E9" w:rsidRDefault="002B361D" w:rsidP="002B361D">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Toda la arena del relleno deberá estar libre de cenizas, desechos, materiales orgánicos o vegetales, piedras o rocas u otro material no apropiado.</w:t>
      </w:r>
    </w:p>
    <w:p w:rsidR="002B361D" w:rsidRPr="006E14E9" w:rsidRDefault="002B361D" w:rsidP="002B361D">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Una vez relleno sobre los 30 cm del lomo de tubería, se podrá utilizar otro material que contenga piedras mayores a 15cms</w:t>
      </w:r>
    </w:p>
    <w:p w:rsidR="002B361D" w:rsidRPr="006E14E9" w:rsidRDefault="002B361D" w:rsidP="002B361D">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2B361D" w:rsidRPr="006E14E9" w:rsidRDefault="002B361D" w:rsidP="002B361D">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 xml:space="preserve">La arena puede ser colocada mecánicamente, en caída libre, sin que el aparato mecánico toque la tubería. Se realizara una leve compactación manual, para afirmar el terreno y nivelar el terreno con arena. </w:t>
      </w:r>
    </w:p>
    <w:p w:rsidR="002B361D" w:rsidRPr="006E14E9" w:rsidRDefault="002B361D" w:rsidP="002B361D">
      <w:pPr>
        <w:numPr>
          <w:ilvl w:val="0"/>
          <w:numId w:val="29"/>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equipo mecánico de compactación no deberá usarse hasta que este una capa minima de 45 cm de material cubra la tubería.</w:t>
      </w:r>
    </w:p>
    <w:p w:rsidR="002B361D" w:rsidRPr="006E14E9" w:rsidRDefault="002B361D" w:rsidP="002B361D">
      <w:pPr>
        <w:ind w:right="-1"/>
        <w:jc w:val="both"/>
        <w:rPr>
          <w:rFonts w:ascii="Arial" w:hAnsi="Arial" w:cs="Arial"/>
          <w:sz w:val="24"/>
          <w:szCs w:val="24"/>
        </w:rPr>
      </w:pPr>
    </w:p>
    <w:p w:rsidR="002B361D" w:rsidRPr="006E14E9" w:rsidRDefault="002B361D" w:rsidP="002B361D">
      <w:pPr>
        <w:tabs>
          <w:tab w:val="left" w:pos="-720"/>
          <w:tab w:val="left" w:pos="0"/>
          <w:tab w:val="left" w:pos="709"/>
        </w:tabs>
        <w:suppressAutoHyphens/>
        <w:ind w:right="-1"/>
        <w:jc w:val="both"/>
        <w:rPr>
          <w:rFonts w:ascii="Arial" w:hAnsi="Arial" w:cs="Arial"/>
          <w:sz w:val="24"/>
          <w:szCs w:val="24"/>
        </w:rPr>
      </w:pPr>
      <w:r w:rsidRPr="006E14E9">
        <w:rPr>
          <w:rFonts w:ascii="Arial" w:hAnsi="Arial" w:cs="Arial"/>
          <w:b/>
          <w:sz w:val="24"/>
          <w:szCs w:val="24"/>
        </w:rPr>
        <w:t>MEDICIÓN Y PAGO.-</w:t>
      </w:r>
      <w:r w:rsidRPr="006E14E9">
        <w:rPr>
          <w:rFonts w:ascii="Arial" w:hAnsi="Arial" w:cs="Arial"/>
          <w:sz w:val="24"/>
          <w:szCs w:val="24"/>
        </w:rPr>
        <w:t xml:space="preserve"> </w:t>
      </w:r>
    </w:p>
    <w:p w:rsidR="002B361D" w:rsidRPr="006E14E9" w:rsidRDefault="002B361D" w:rsidP="002B361D">
      <w:pPr>
        <w:tabs>
          <w:tab w:val="left" w:pos="-720"/>
          <w:tab w:val="left" w:pos="0"/>
          <w:tab w:val="left" w:pos="709"/>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2B361D" w:rsidRPr="006E14E9" w:rsidRDefault="002B361D" w:rsidP="002B361D">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r>
        <w:rPr>
          <w:rFonts w:ascii="Arial" w:hAnsi="Arial" w:cs="Arial"/>
          <w:sz w:val="24"/>
          <w:szCs w:val="24"/>
        </w:rPr>
        <w:t>.</w:t>
      </w:r>
    </w:p>
    <w:p w:rsidR="002B361D" w:rsidRPr="00825987" w:rsidRDefault="002B361D" w:rsidP="002B36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METRO CUBICO (M3).</w:t>
      </w:r>
    </w:p>
    <w:p w:rsidR="002B361D" w:rsidRPr="00825987" w:rsidRDefault="002B361D" w:rsidP="002B36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2B361D" w:rsidRPr="00825987" w:rsidRDefault="002B361D" w:rsidP="002B36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2B361D" w:rsidRPr="00825987" w:rsidRDefault="002B361D" w:rsidP="002B361D">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2B361D" w:rsidRDefault="002B361D">
      <w:pPr>
        <w:rPr>
          <w:rFonts w:ascii="Arial" w:hAnsi="Arial" w:cs="Arial"/>
          <w:b/>
          <w:sz w:val="24"/>
          <w:szCs w:val="24"/>
        </w:rPr>
      </w:pPr>
    </w:p>
    <w:p w:rsidR="002B361D" w:rsidRDefault="002B361D" w:rsidP="002B361D">
      <w:pPr>
        <w:widowControl w:val="0"/>
        <w:autoSpaceDE w:val="0"/>
        <w:autoSpaceDN w:val="0"/>
        <w:adjustRightInd w:val="0"/>
        <w:jc w:val="both"/>
        <w:rPr>
          <w:rFonts w:ascii="Arial" w:hAnsi="Arial" w:cs="Arial"/>
          <w:b/>
          <w:sz w:val="24"/>
          <w:szCs w:val="24"/>
        </w:rPr>
      </w:pPr>
    </w:p>
    <w:p w:rsidR="002B361D" w:rsidRDefault="002B361D" w:rsidP="002B361D">
      <w:pPr>
        <w:widowControl w:val="0"/>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D6338A">
        <w:rPr>
          <w:rFonts w:ascii="Arial" w:hAnsi="Arial" w:cs="Arial"/>
          <w:b/>
          <w:sz w:val="24"/>
          <w:szCs w:val="24"/>
        </w:rPr>
        <w:t>516494</w:t>
      </w:r>
      <w:r w:rsidRPr="00825987">
        <w:rPr>
          <w:rFonts w:ascii="Arial" w:hAnsi="Arial" w:cs="Arial"/>
          <w:b/>
          <w:sz w:val="24"/>
          <w:szCs w:val="24"/>
        </w:rPr>
        <w:tab/>
      </w:r>
      <w:r>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D6338A">
        <w:rPr>
          <w:rFonts w:ascii="Arial" w:hAnsi="Arial" w:cs="Arial"/>
          <w:b/>
          <w:sz w:val="24"/>
          <w:szCs w:val="24"/>
        </w:rPr>
        <w:t>RELLENO COMPACTADO CON MATERIAL DE SITIO</w:t>
      </w:r>
    </w:p>
    <w:p w:rsidR="002B361D" w:rsidRDefault="002B361D" w:rsidP="002B361D">
      <w:pPr>
        <w:widowControl w:val="0"/>
        <w:autoSpaceDE w:val="0"/>
        <w:autoSpaceDN w:val="0"/>
        <w:adjustRightInd w:val="0"/>
        <w:jc w:val="both"/>
        <w:rPr>
          <w:rFonts w:ascii="Arial" w:hAnsi="Arial" w:cs="Arial"/>
          <w:b/>
          <w:bCs/>
          <w:sz w:val="24"/>
          <w:szCs w:val="24"/>
        </w:rPr>
      </w:pPr>
    </w:p>
    <w:p w:rsidR="002B361D" w:rsidRDefault="002B361D" w:rsidP="002B361D">
      <w:pPr>
        <w:widowControl w:val="0"/>
        <w:autoSpaceDE w:val="0"/>
        <w:autoSpaceDN w:val="0"/>
        <w:adjustRightInd w:val="0"/>
        <w:jc w:val="both"/>
        <w:rPr>
          <w:rFonts w:ascii="Arial" w:hAnsi="Arial" w:cs="Arial"/>
          <w:b/>
          <w:bCs/>
          <w:sz w:val="24"/>
          <w:szCs w:val="24"/>
        </w:rPr>
      </w:pP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 el conjunto de operaciones para la construcción de rellenos con material de reposición (lastre), hasta llegar a los niveles y cotas determinadas y requeridas.</w:t>
      </w:r>
    </w:p>
    <w:p w:rsidR="002B361D" w:rsidRPr="006E14E9" w:rsidRDefault="002B361D" w:rsidP="002B361D">
      <w:pPr>
        <w:widowControl w:val="0"/>
        <w:autoSpaceDE w:val="0"/>
        <w:autoSpaceDN w:val="0"/>
        <w:adjustRightInd w:val="0"/>
        <w:jc w:val="both"/>
        <w:rPr>
          <w:rFonts w:ascii="Arial" w:hAnsi="Arial" w:cs="Arial"/>
          <w:sz w:val="24"/>
          <w:szCs w:val="24"/>
        </w:rPr>
      </w:pP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PROCEDIMINETO.-</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rellenos se harán con material adecuado, colocados, en capas horizontales sucesivas de espesor no mayor de 20 cm. en circunstancias especiales y previa autorización por escrito del A/1 Fiscalizador el espesor de la capa puede cambiar.</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material de las capas debe tener la humedad óptima necesaria antes de compactar, para que la compactación sea la indicada en las especificaciones; se requerirá humedecer o secar el  material y tratarlo en  forma  que  se  asegure un  contenido de  humedad uniforme para obtener la debida compactación.</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relleno se lo realizará de acuerdo a lo que establezcan en forma específica los estudios de suelos. Todos los rellenos se realizarán en terrenos que no contengan materia orgánica, basura y otros desperdicios.</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o jefe de obra notificará a la UNIDAD EJECUTORA oportunamente la forma cómo va a realizar el relleno Y la calidad de los materiales a usarse.</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relleno para grandes extensiones se lo hará en capas no mayores de 20 cm. cada una, regadas con agua y compactadas al 100 % del PROCTOR ESTÁNDAR </w:t>
      </w:r>
      <w:r w:rsidRPr="006E14E9">
        <w:rPr>
          <w:rFonts w:ascii="Arial" w:hAnsi="Arial" w:cs="Arial"/>
          <w:sz w:val="24"/>
          <w:szCs w:val="24"/>
        </w:rPr>
        <w:lastRenderedPageBreak/>
        <w:t>o 98% del PROCTOR MODIFICADO con sapo compactador o como lo determine el estudio técnico respectivo. Prueba   de  tolerancia  y  Normas.-  Las  superficies  deberán  quedar  a  nivel,  aceptándose tolerancia máxima de 2 cm. de diferencia en cualquier dirección.</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En ningún caso el volumen adicional de relleno que entre dentro de la tolerancia admitida, será computable para efectos de liquidaciones.</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realizarse pruebas PROCTOR ESTÁNDAR o PROCTOR MODIFICADO para:</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no estructurales (patios, canchas, accesos, etc., por cada 100 m2)</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 Rellenos estructurales: (bajo cimentación) cuando el estudio de suelos lo especifique o el departamento de cálculo lo determine.</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De no cumplirse esto, se efectuará de nuevo el trabajo por cuenta del contratista.</w:t>
      </w:r>
    </w:p>
    <w:p w:rsidR="002B361D" w:rsidRPr="006E14E9" w:rsidRDefault="002B361D" w:rsidP="002B361D">
      <w:pPr>
        <w:widowControl w:val="0"/>
        <w:autoSpaceDE w:val="0"/>
        <w:autoSpaceDN w:val="0"/>
        <w:adjustRightInd w:val="0"/>
        <w:jc w:val="both"/>
        <w:rPr>
          <w:rFonts w:ascii="Arial" w:hAnsi="Arial" w:cs="Arial"/>
          <w:sz w:val="24"/>
          <w:szCs w:val="24"/>
        </w:rPr>
      </w:pP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2B361D" w:rsidRPr="006E14E9" w:rsidRDefault="002B361D" w:rsidP="002B361D">
      <w:pPr>
        <w:widowControl w:val="0"/>
        <w:autoSpaceDE w:val="0"/>
        <w:autoSpaceDN w:val="0"/>
        <w:adjustRightInd w:val="0"/>
        <w:jc w:val="both"/>
        <w:rPr>
          <w:rFonts w:ascii="Arial" w:hAnsi="Arial" w:cs="Arial"/>
          <w:sz w:val="24"/>
          <w:szCs w:val="24"/>
        </w:rPr>
      </w:pP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su cuantificación se medirá el área del terreno a rellenarse, su pago se realizará por metro cubico (m3).</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realizar las mediciones y cálculo de los trabajos ejecutados y luego serán analizados por el Fiscalizador.</w:t>
      </w:r>
    </w:p>
    <w:p w:rsidR="002B361D" w:rsidRDefault="002B361D" w:rsidP="002B361D">
      <w:pPr>
        <w:widowControl w:val="0"/>
        <w:autoSpaceDE w:val="0"/>
        <w:autoSpaceDN w:val="0"/>
        <w:adjustRightInd w:val="0"/>
        <w:jc w:val="both"/>
        <w:rPr>
          <w:rFonts w:ascii="Arial" w:hAnsi="Arial" w:cs="Arial"/>
          <w:b/>
          <w:bCs/>
          <w:sz w:val="24"/>
          <w:szCs w:val="24"/>
        </w:rPr>
      </w:pP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UNIDAD: </w:t>
      </w:r>
      <w:r w:rsidRPr="006E14E9">
        <w:rPr>
          <w:rFonts w:ascii="Arial" w:hAnsi="Arial" w:cs="Arial"/>
          <w:sz w:val="24"/>
          <w:szCs w:val="24"/>
        </w:rPr>
        <w:t>METRO CUBICO (M3).</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MÍNIMOS: </w:t>
      </w:r>
      <w:r w:rsidRPr="006E14E9">
        <w:rPr>
          <w:rFonts w:ascii="Arial" w:hAnsi="Arial" w:cs="Arial"/>
          <w:sz w:val="24"/>
          <w:szCs w:val="24"/>
        </w:rPr>
        <w:t>AGUA POTABLE.</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MÍNIMO: </w:t>
      </w:r>
      <w:r w:rsidRPr="006E14E9">
        <w:rPr>
          <w:rFonts w:ascii="Arial" w:hAnsi="Arial" w:cs="Arial"/>
          <w:sz w:val="24"/>
          <w:szCs w:val="24"/>
        </w:rPr>
        <w:t>MOTONIVELADORA, RODILLO, TANQUERO, VIBROAPISONADOR, PLANCHA COMPACTADORA.</w:t>
      </w:r>
    </w:p>
    <w:p w:rsidR="002B361D" w:rsidRPr="006E14E9" w:rsidRDefault="002B361D" w:rsidP="002B36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MANO  DE  OBRA  MÍNIMA  CALIFICADA:  </w:t>
      </w:r>
      <w:r w:rsidRPr="006E14E9">
        <w:rPr>
          <w:rFonts w:ascii="Arial" w:hAnsi="Arial" w:cs="Arial"/>
          <w:sz w:val="24"/>
          <w:szCs w:val="24"/>
        </w:rPr>
        <w:t>OPERADOR  DE  RODILLO,  OPERADOR  DE  MOTONIVELADORA, CHOFER LICENCIA (E), AYUDANTE DE MAQUINARIA PEÓN.</w:t>
      </w:r>
    </w:p>
    <w:p w:rsidR="002B361D" w:rsidRDefault="002B361D" w:rsidP="002B361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5D2752">
        <w:rPr>
          <w:rFonts w:ascii="Arial" w:hAnsi="Arial" w:cs="Arial"/>
          <w:b/>
          <w:sz w:val="24"/>
          <w:szCs w:val="24"/>
        </w:rPr>
        <w:t>515579</w:t>
      </w:r>
      <w:r w:rsidRPr="00825987">
        <w:rPr>
          <w:rFonts w:ascii="Arial" w:hAnsi="Arial" w:cs="Arial"/>
          <w:b/>
          <w:sz w:val="24"/>
          <w:szCs w:val="24"/>
        </w:rPr>
        <w:tab/>
        <w:t xml:space="preserve">RUBRO: </w:t>
      </w:r>
      <w:r w:rsidRPr="005D2752">
        <w:rPr>
          <w:rFonts w:ascii="Arial" w:hAnsi="Arial" w:cs="Arial"/>
          <w:b/>
          <w:sz w:val="24"/>
          <w:szCs w:val="24"/>
        </w:rPr>
        <w:t>DESALOJO DE MATERIAL DE EXCAVACION</w:t>
      </w:r>
    </w:p>
    <w:p w:rsidR="002B361D" w:rsidRDefault="002B361D" w:rsidP="002B361D">
      <w:pPr>
        <w:widowControl w:val="0"/>
        <w:tabs>
          <w:tab w:val="left" w:pos="3000"/>
        </w:tabs>
        <w:autoSpaceDE w:val="0"/>
        <w:autoSpaceDN w:val="0"/>
        <w:adjustRightInd w:val="0"/>
        <w:jc w:val="both"/>
        <w:rPr>
          <w:rFonts w:ascii="Arial" w:hAnsi="Arial" w:cs="Arial"/>
          <w:b/>
          <w:sz w:val="24"/>
          <w:szCs w:val="24"/>
        </w:rPr>
      </w:pPr>
    </w:p>
    <w:p w:rsidR="002B361D" w:rsidRPr="006E14E9" w:rsidRDefault="002B361D" w:rsidP="002B361D">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2B361D" w:rsidRPr="006E14E9" w:rsidRDefault="002B361D" w:rsidP="002B361D">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2B361D" w:rsidRPr="006E14E9" w:rsidRDefault="002B361D" w:rsidP="002B361D">
      <w:pPr>
        <w:widowControl w:val="0"/>
        <w:autoSpaceDE w:val="0"/>
        <w:autoSpaceDN w:val="0"/>
        <w:adjustRightInd w:val="0"/>
        <w:jc w:val="both"/>
        <w:rPr>
          <w:rFonts w:ascii="Arial" w:hAnsi="Arial" w:cs="Arial"/>
          <w:color w:val="000000"/>
          <w:sz w:val="24"/>
          <w:szCs w:val="24"/>
        </w:rPr>
      </w:pPr>
    </w:p>
    <w:p w:rsidR="002B361D" w:rsidRPr="006E14E9" w:rsidRDefault="002B361D" w:rsidP="002B361D">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2B361D" w:rsidRPr="006E14E9" w:rsidRDefault="002B361D" w:rsidP="002B361D">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2B361D" w:rsidRPr="006E14E9" w:rsidRDefault="002B361D" w:rsidP="002B361D">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2B361D" w:rsidRPr="006E14E9" w:rsidRDefault="002B361D" w:rsidP="002B361D">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2B361D" w:rsidRPr="006E14E9" w:rsidRDefault="002B361D" w:rsidP="002B361D">
      <w:pPr>
        <w:widowControl w:val="0"/>
        <w:autoSpaceDE w:val="0"/>
        <w:autoSpaceDN w:val="0"/>
        <w:adjustRightInd w:val="0"/>
        <w:jc w:val="both"/>
        <w:rPr>
          <w:rFonts w:ascii="Arial" w:hAnsi="Arial" w:cs="Arial"/>
          <w:color w:val="000000"/>
          <w:sz w:val="24"/>
          <w:szCs w:val="24"/>
        </w:rPr>
      </w:pPr>
    </w:p>
    <w:p w:rsidR="002B361D" w:rsidRPr="006E14E9" w:rsidRDefault="002B361D" w:rsidP="002B361D">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2B361D" w:rsidRPr="006E14E9" w:rsidRDefault="002B361D" w:rsidP="002B361D">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2B361D" w:rsidRPr="00825987" w:rsidRDefault="002B361D" w:rsidP="002B361D">
      <w:pPr>
        <w:widowControl w:val="0"/>
        <w:autoSpaceDE w:val="0"/>
        <w:autoSpaceDN w:val="0"/>
        <w:adjustRightInd w:val="0"/>
        <w:jc w:val="both"/>
        <w:rPr>
          <w:rFonts w:ascii="Arial" w:hAnsi="Arial" w:cs="Arial"/>
          <w:sz w:val="24"/>
          <w:szCs w:val="24"/>
        </w:rPr>
      </w:pPr>
    </w:p>
    <w:p w:rsidR="002B361D" w:rsidRPr="00825987" w:rsidRDefault="002B361D" w:rsidP="002B36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2B361D" w:rsidRPr="00825987" w:rsidRDefault="002B361D" w:rsidP="002B36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2B361D" w:rsidRPr="00825987" w:rsidRDefault="002B361D" w:rsidP="002B36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2B361D" w:rsidRPr="00825987" w:rsidRDefault="002B361D" w:rsidP="002B361D">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C34997" w:rsidRDefault="00C34997">
      <w:pPr>
        <w:rPr>
          <w:rFonts w:ascii="Arial" w:hAnsi="Arial" w:cs="Arial"/>
          <w:b/>
          <w:sz w:val="24"/>
          <w:szCs w:val="24"/>
        </w:rPr>
      </w:pPr>
    </w:p>
    <w:p w:rsidR="00067294" w:rsidRDefault="00C34997">
      <w:pPr>
        <w:rPr>
          <w:rFonts w:ascii="Arial" w:hAnsi="Arial" w:cs="Arial"/>
          <w:b/>
          <w:sz w:val="24"/>
          <w:szCs w:val="24"/>
        </w:rPr>
      </w:pPr>
      <w:r w:rsidRPr="00C34997">
        <w:rPr>
          <w:rFonts w:ascii="Arial" w:hAnsi="Arial" w:cs="Arial"/>
          <w:b/>
          <w:sz w:val="24"/>
          <w:szCs w:val="24"/>
        </w:rPr>
        <w:t>OBRAS EXTERIORES</w:t>
      </w:r>
    </w:p>
    <w:p w:rsidR="00C34997" w:rsidRDefault="00C34997">
      <w:pPr>
        <w:rPr>
          <w:rFonts w:ascii="Arial" w:hAnsi="Arial" w:cs="Arial"/>
          <w:b/>
          <w:sz w:val="24"/>
          <w:szCs w:val="24"/>
        </w:rPr>
      </w:pPr>
    </w:p>
    <w:p w:rsidR="00C34997" w:rsidRDefault="00C34997">
      <w:pPr>
        <w:rPr>
          <w:rFonts w:ascii="Arial" w:hAnsi="Arial" w:cs="Arial"/>
          <w:b/>
          <w:sz w:val="24"/>
          <w:szCs w:val="24"/>
        </w:rPr>
      </w:pPr>
      <w:r w:rsidRPr="00C34997">
        <w:rPr>
          <w:rFonts w:ascii="Arial" w:hAnsi="Arial" w:cs="Arial"/>
          <w:b/>
          <w:sz w:val="24"/>
          <w:szCs w:val="24"/>
        </w:rPr>
        <w:t>MOVIMIENTO DE TIERRAS</w:t>
      </w:r>
    </w:p>
    <w:p w:rsidR="00C34997" w:rsidRDefault="00C34997" w:rsidP="00C34997">
      <w:pPr>
        <w:widowControl w:val="0"/>
        <w:tabs>
          <w:tab w:val="left" w:pos="3000"/>
        </w:tabs>
        <w:autoSpaceDE w:val="0"/>
        <w:autoSpaceDN w:val="0"/>
        <w:adjustRightInd w:val="0"/>
        <w:jc w:val="both"/>
        <w:rPr>
          <w:rFonts w:ascii="Arial" w:hAnsi="Arial" w:cs="Arial"/>
          <w:b/>
          <w:sz w:val="24"/>
          <w:szCs w:val="24"/>
        </w:rPr>
      </w:pPr>
    </w:p>
    <w:p w:rsidR="00C34997" w:rsidRPr="00825987" w:rsidRDefault="00C34997" w:rsidP="00C34997">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A17AF2">
        <w:rPr>
          <w:rFonts w:ascii="Arial" w:hAnsi="Arial" w:cs="Arial"/>
          <w:b/>
          <w:sz w:val="24"/>
          <w:szCs w:val="24"/>
        </w:rPr>
        <w:t>516576</w:t>
      </w:r>
      <w:r w:rsidRPr="00825987">
        <w:rPr>
          <w:rFonts w:ascii="Arial" w:hAnsi="Arial" w:cs="Arial"/>
          <w:b/>
          <w:sz w:val="24"/>
          <w:szCs w:val="24"/>
        </w:rPr>
        <w:tab/>
        <w:t xml:space="preserve">RUBRO: </w:t>
      </w:r>
      <w:r w:rsidRPr="00A17AF2">
        <w:rPr>
          <w:rFonts w:ascii="Arial" w:hAnsi="Arial" w:cs="Arial"/>
          <w:b/>
          <w:sz w:val="24"/>
          <w:szCs w:val="24"/>
        </w:rPr>
        <w:t>TRAZADO Y REPLANTEO</w:t>
      </w:r>
    </w:p>
    <w:p w:rsidR="00C34997" w:rsidRDefault="00C34997" w:rsidP="00C34997">
      <w:pPr>
        <w:widowControl w:val="0"/>
        <w:autoSpaceDE w:val="0"/>
        <w:autoSpaceDN w:val="0"/>
        <w:adjustRightInd w:val="0"/>
        <w:spacing w:line="240" w:lineRule="auto"/>
        <w:jc w:val="both"/>
        <w:rPr>
          <w:rFonts w:ascii="Arial" w:hAnsi="Arial" w:cs="Arial"/>
          <w:b/>
          <w:bCs/>
          <w:sz w:val="24"/>
        </w:rPr>
      </w:pPr>
    </w:p>
    <w:p w:rsidR="00C34997" w:rsidRPr="00A950DF" w:rsidRDefault="00C34997" w:rsidP="00C34997">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C34997" w:rsidRDefault="00C34997" w:rsidP="00C34997">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C34997" w:rsidRDefault="00C34997" w:rsidP="00C34997">
      <w:pPr>
        <w:widowControl w:val="0"/>
        <w:autoSpaceDE w:val="0"/>
        <w:autoSpaceDN w:val="0"/>
        <w:adjustRightInd w:val="0"/>
        <w:jc w:val="both"/>
        <w:rPr>
          <w:rFonts w:ascii="Arial" w:hAnsi="Arial" w:cs="Arial"/>
          <w:sz w:val="24"/>
          <w:szCs w:val="24"/>
        </w:rPr>
      </w:pPr>
    </w:p>
    <w:p w:rsidR="00C34997" w:rsidRPr="00A950DF" w:rsidRDefault="00C34997" w:rsidP="00C34997">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C34997" w:rsidRPr="005B0FDB" w:rsidRDefault="00C34997" w:rsidP="00C34997">
      <w:pPr>
        <w:contextualSpacing/>
        <w:jc w:val="both"/>
        <w:rPr>
          <w:rFonts w:ascii="Arial" w:hAnsi="Arial" w:cs="Arial"/>
          <w:sz w:val="24"/>
          <w:szCs w:val="24"/>
        </w:rPr>
      </w:pPr>
    </w:p>
    <w:p w:rsidR="00C34997" w:rsidRPr="005B0FDB" w:rsidRDefault="00C34997" w:rsidP="00C34997">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C34997" w:rsidRPr="005B0FDB" w:rsidRDefault="00C34997" w:rsidP="00C34997">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C34997" w:rsidRPr="005B0FDB" w:rsidRDefault="00C34997" w:rsidP="00C34997">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C34997" w:rsidRPr="005B0FDB" w:rsidRDefault="00C34997" w:rsidP="00C34997">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C34997" w:rsidRPr="005B0FDB" w:rsidRDefault="00C34997" w:rsidP="00C34997">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C34997" w:rsidRDefault="00C34997" w:rsidP="00C34997">
      <w:pPr>
        <w:widowControl w:val="0"/>
        <w:autoSpaceDE w:val="0"/>
        <w:autoSpaceDN w:val="0"/>
        <w:adjustRightInd w:val="0"/>
        <w:jc w:val="both"/>
        <w:rPr>
          <w:rFonts w:ascii="Arial" w:hAnsi="Arial" w:cs="Arial"/>
          <w:b/>
          <w:bCs/>
          <w:sz w:val="24"/>
        </w:rPr>
      </w:pPr>
    </w:p>
    <w:p w:rsidR="00C34997" w:rsidRPr="00A950DF" w:rsidRDefault="00C34997" w:rsidP="00C34997">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C34997" w:rsidRPr="005B0FDB" w:rsidRDefault="00C34997" w:rsidP="00C34997">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C34997" w:rsidRPr="00825987" w:rsidRDefault="00C34997" w:rsidP="00C34997">
      <w:pPr>
        <w:widowControl w:val="0"/>
        <w:autoSpaceDE w:val="0"/>
        <w:autoSpaceDN w:val="0"/>
        <w:adjustRightInd w:val="0"/>
        <w:jc w:val="both"/>
        <w:rPr>
          <w:rFonts w:ascii="Arial" w:hAnsi="Arial" w:cs="Arial"/>
          <w:sz w:val="24"/>
          <w:szCs w:val="24"/>
        </w:rPr>
      </w:pP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C34997" w:rsidRPr="00825987" w:rsidRDefault="00C34997" w:rsidP="00C3499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C34997" w:rsidRDefault="00C34997" w:rsidP="00C3499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20B74">
        <w:rPr>
          <w:rFonts w:ascii="Arial" w:hAnsi="Arial" w:cs="Arial"/>
          <w:b/>
          <w:sz w:val="24"/>
          <w:szCs w:val="24"/>
        </w:rPr>
        <w:t>516032</w:t>
      </w:r>
      <w:r w:rsidRPr="00825987">
        <w:rPr>
          <w:rFonts w:ascii="Arial" w:hAnsi="Arial" w:cs="Arial"/>
          <w:b/>
          <w:sz w:val="24"/>
          <w:szCs w:val="24"/>
        </w:rPr>
        <w:tab/>
        <w:t xml:space="preserve">RUBRO: </w:t>
      </w:r>
      <w:r w:rsidRPr="00220B74">
        <w:rPr>
          <w:rFonts w:ascii="Arial" w:hAnsi="Arial" w:cs="Arial"/>
          <w:b/>
          <w:sz w:val="24"/>
          <w:szCs w:val="24"/>
        </w:rPr>
        <w:t>RELLENO DE CIMIENTOS (MATERIAL DE MEJORAMIENTO)</w:t>
      </w:r>
    </w:p>
    <w:p w:rsidR="00C34997" w:rsidRDefault="00C34997" w:rsidP="00C34997">
      <w:pPr>
        <w:widowControl w:val="0"/>
        <w:autoSpaceDE w:val="0"/>
        <w:autoSpaceDN w:val="0"/>
        <w:adjustRightInd w:val="0"/>
        <w:jc w:val="both"/>
        <w:rPr>
          <w:rFonts w:ascii="Arial" w:hAnsi="Arial" w:cs="Arial"/>
          <w:b/>
          <w:bCs/>
          <w:sz w:val="24"/>
        </w:rPr>
      </w:pPr>
    </w:p>
    <w:p w:rsidR="00C34997" w:rsidRPr="004C1954" w:rsidRDefault="00C34997" w:rsidP="00C34997">
      <w:pPr>
        <w:widowControl w:val="0"/>
        <w:autoSpaceDE w:val="0"/>
        <w:autoSpaceDN w:val="0"/>
        <w:adjustRightInd w:val="0"/>
        <w:jc w:val="both"/>
        <w:rPr>
          <w:rFonts w:ascii="Arial" w:hAnsi="Arial" w:cs="Arial"/>
          <w:sz w:val="24"/>
        </w:rPr>
      </w:pPr>
      <w:r w:rsidRPr="004C1954">
        <w:rPr>
          <w:rFonts w:ascii="Arial" w:hAnsi="Arial" w:cs="Arial"/>
          <w:b/>
          <w:bCs/>
          <w:sz w:val="24"/>
        </w:rPr>
        <w:t>DESCRIPCIÓN.-</w:t>
      </w:r>
    </w:p>
    <w:p w:rsidR="00C34997" w:rsidRPr="004C1954" w:rsidRDefault="00C34997" w:rsidP="00C34997">
      <w:pPr>
        <w:jc w:val="both"/>
        <w:rPr>
          <w:rFonts w:ascii="Arial" w:hAnsi="Arial" w:cs="Arial"/>
          <w:iCs/>
          <w:sz w:val="24"/>
        </w:rPr>
      </w:pPr>
      <w:r w:rsidRPr="004C1954">
        <w:rPr>
          <w:rFonts w:ascii="Arial" w:hAnsi="Arial" w:cs="Arial"/>
          <w:iCs/>
          <w:sz w:val="24"/>
        </w:rPr>
        <w:t>Se entiende por relleno el conjunto de operaciones que deben realizarse para restituir con materiales y técnicas apropiadas, las excavaciones que se hayan realizado para alojar, tuberías o estructuras auxiliares, hasta el nivel original del terreno o la calzada a nivel de subrasante sin considerar el espesor de la estructura del  pavimento si existiera, o hasta los niveles determinados en el proyecto y/o las órdenes del Ingeniero Fiscalizador. Se incluye además los terraplenes que deben realizarse.</w:t>
      </w:r>
    </w:p>
    <w:p w:rsidR="00C34997" w:rsidRPr="004C1954" w:rsidRDefault="00C34997" w:rsidP="00C34997">
      <w:pPr>
        <w:widowControl w:val="0"/>
        <w:autoSpaceDE w:val="0"/>
        <w:autoSpaceDN w:val="0"/>
        <w:adjustRightInd w:val="0"/>
        <w:jc w:val="both"/>
        <w:rPr>
          <w:rFonts w:ascii="Arial" w:hAnsi="Arial" w:cs="Arial"/>
          <w:sz w:val="24"/>
        </w:rPr>
      </w:pPr>
    </w:p>
    <w:p w:rsidR="00C34997" w:rsidRPr="004C1954" w:rsidRDefault="00C34997" w:rsidP="00C34997">
      <w:pPr>
        <w:widowControl w:val="0"/>
        <w:autoSpaceDE w:val="0"/>
        <w:autoSpaceDN w:val="0"/>
        <w:adjustRightInd w:val="0"/>
        <w:jc w:val="both"/>
        <w:rPr>
          <w:rFonts w:ascii="Arial" w:hAnsi="Arial" w:cs="Arial"/>
          <w:sz w:val="24"/>
        </w:rPr>
      </w:pPr>
      <w:r w:rsidRPr="004C1954">
        <w:rPr>
          <w:rFonts w:ascii="Arial" w:hAnsi="Arial" w:cs="Arial"/>
          <w:b/>
          <w:bCs/>
          <w:sz w:val="24"/>
        </w:rPr>
        <w:t>PROCEDIMIENTO.-</w:t>
      </w:r>
    </w:p>
    <w:p w:rsidR="00C34997" w:rsidRPr="004C1954" w:rsidRDefault="00C34997" w:rsidP="00C34997">
      <w:pPr>
        <w:jc w:val="both"/>
        <w:rPr>
          <w:rFonts w:ascii="Arial" w:hAnsi="Arial" w:cs="Arial"/>
          <w:iCs/>
          <w:sz w:val="24"/>
        </w:rPr>
      </w:pPr>
      <w:r w:rsidRPr="004C1954">
        <w:rPr>
          <w:rFonts w:ascii="Arial" w:hAnsi="Arial" w:cs="Arial"/>
          <w:iCs/>
          <w:sz w:val="24"/>
        </w:rPr>
        <w:t>No se deberá proceder a efectuar ningún relleno de excavaciones sin antes obtener la aprobación del Ingeniero Fiscalizador, pues en caso contrario, éste podrá ordenar la total extracción del material utilizado en rellenos no aprobados por él, sin que el Constructor tenga derecho a ninguna retribución por ello. El Ingeniero Fiscalizador debe comprobar la pendiente y alineación del tramo.</w:t>
      </w:r>
    </w:p>
    <w:p w:rsidR="00C34997" w:rsidRPr="004C1954" w:rsidRDefault="00C34997" w:rsidP="00C34997">
      <w:pPr>
        <w:jc w:val="both"/>
        <w:rPr>
          <w:rFonts w:ascii="Arial" w:hAnsi="Arial" w:cs="Arial"/>
          <w:iCs/>
          <w:sz w:val="24"/>
        </w:rPr>
      </w:pPr>
      <w:r w:rsidRPr="004C1954">
        <w:rPr>
          <w:rFonts w:ascii="Arial" w:hAnsi="Arial" w:cs="Arial"/>
          <w:iCs/>
          <w:sz w:val="24"/>
        </w:rPr>
        <w:t>El material y el procedimiento de relleno deben tener la aprobación del Ingeniero Fiscalizador. El Constructor será responsable por cualquier desplazamiento de la tubería u otras estructuras, así como de los daños o inestabilidad de los mismos causados por el inadecuado procedimiento de relleno.</w:t>
      </w:r>
    </w:p>
    <w:p w:rsidR="00C34997" w:rsidRPr="004C1954" w:rsidRDefault="00C34997" w:rsidP="00C34997">
      <w:pPr>
        <w:widowControl w:val="0"/>
        <w:autoSpaceDE w:val="0"/>
        <w:autoSpaceDN w:val="0"/>
        <w:adjustRightInd w:val="0"/>
        <w:jc w:val="both"/>
        <w:rPr>
          <w:rFonts w:ascii="Arial" w:hAnsi="Arial" w:cs="Arial"/>
          <w:sz w:val="24"/>
        </w:rPr>
      </w:pPr>
    </w:p>
    <w:p w:rsidR="00C34997" w:rsidRPr="004C1954" w:rsidRDefault="00C34997" w:rsidP="00C34997">
      <w:pPr>
        <w:widowControl w:val="0"/>
        <w:autoSpaceDE w:val="0"/>
        <w:autoSpaceDN w:val="0"/>
        <w:adjustRightInd w:val="0"/>
        <w:jc w:val="both"/>
        <w:rPr>
          <w:rFonts w:ascii="Arial" w:hAnsi="Arial" w:cs="Arial"/>
          <w:sz w:val="24"/>
        </w:rPr>
      </w:pPr>
      <w:r w:rsidRPr="004C1954">
        <w:rPr>
          <w:rFonts w:ascii="Arial" w:hAnsi="Arial" w:cs="Arial"/>
          <w:b/>
          <w:bCs/>
          <w:sz w:val="24"/>
        </w:rPr>
        <w:t>MEDICIÓN Y PAGO.-</w:t>
      </w:r>
    </w:p>
    <w:p w:rsidR="00C34997" w:rsidRPr="004C1954" w:rsidRDefault="00C34997" w:rsidP="00C34997">
      <w:pPr>
        <w:jc w:val="both"/>
        <w:rPr>
          <w:rFonts w:ascii="Arial" w:hAnsi="Arial" w:cs="Arial"/>
          <w:sz w:val="24"/>
        </w:rPr>
      </w:pPr>
      <w:r w:rsidRPr="004C1954">
        <w:rPr>
          <w:rFonts w:ascii="Arial" w:hAnsi="Arial" w:cs="Arial"/>
          <w:sz w:val="24"/>
        </w:rPr>
        <w:t>El pago será de acuerdo al precio unitario establecido en el contrato</w:t>
      </w:r>
    </w:p>
    <w:p w:rsidR="00C34997" w:rsidRPr="004C1954" w:rsidRDefault="00C34997" w:rsidP="00C34997">
      <w:pPr>
        <w:widowControl w:val="0"/>
        <w:autoSpaceDE w:val="0"/>
        <w:autoSpaceDN w:val="0"/>
        <w:adjustRightInd w:val="0"/>
        <w:jc w:val="both"/>
        <w:rPr>
          <w:rFonts w:ascii="Arial" w:hAnsi="Arial" w:cs="Arial"/>
          <w:sz w:val="24"/>
        </w:rPr>
      </w:pPr>
      <w:r w:rsidRPr="004C1954">
        <w:rPr>
          <w:rFonts w:ascii="Arial" w:hAnsi="Arial" w:cs="Arial"/>
          <w:b/>
          <w:bCs/>
          <w:sz w:val="24"/>
        </w:rPr>
        <w:t>UNIDAD</w:t>
      </w:r>
      <w:r w:rsidRPr="004C1954">
        <w:rPr>
          <w:rFonts w:ascii="Arial" w:hAnsi="Arial" w:cs="Arial"/>
          <w:sz w:val="24"/>
        </w:rPr>
        <w:t>: METRO CUBICO (M3).</w:t>
      </w:r>
    </w:p>
    <w:p w:rsidR="00C34997" w:rsidRPr="004C1954" w:rsidRDefault="00C34997" w:rsidP="00C34997">
      <w:pPr>
        <w:widowControl w:val="0"/>
        <w:autoSpaceDE w:val="0"/>
        <w:autoSpaceDN w:val="0"/>
        <w:adjustRightInd w:val="0"/>
        <w:jc w:val="both"/>
        <w:rPr>
          <w:rFonts w:ascii="Arial" w:hAnsi="Arial" w:cs="Arial"/>
          <w:sz w:val="24"/>
        </w:rPr>
      </w:pPr>
      <w:r w:rsidRPr="004C1954">
        <w:rPr>
          <w:rFonts w:ascii="Arial" w:hAnsi="Arial" w:cs="Arial"/>
          <w:b/>
          <w:bCs/>
          <w:sz w:val="24"/>
        </w:rPr>
        <w:t>MATERIALES MÍNIMOS</w:t>
      </w:r>
      <w:r w:rsidRPr="004C1954">
        <w:rPr>
          <w:rFonts w:ascii="Arial" w:hAnsi="Arial" w:cs="Arial"/>
          <w:sz w:val="24"/>
        </w:rPr>
        <w:t>: AGUA, CASCAJO.</w:t>
      </w:r>
    </w:p>
    <w:p w:rsidR="00C34997" w:rsidRPr="004C1954" w:rsidRDefault="00C34997" w:rsidP="00C34997">
      <w:pPr>
        <w:widowControl w:val="0"/>
        <w:autoSpaceDE w:val="0"/>
        <w:autoSpaceDN w:val="0"/>
        <w:adjustRightInd w:val="0"/>
        <w:jc w:val="both"/>
        <w:rPr>
          <w:rFonts w:ascii="Arial" w:hAnsi="Arial" w:cs="Arial"/>
          <w:sz w:val="24"/>
        </w:rPr>
      </w:pPr>
      <w:r w:rsidRPr="004C1954">
        <w:rPr>
          <w:rFonts w:ascii="Arial" w:hAnsi="Arial" w:cs="Arial"/>
          <w:b/>
          <w:bCs/>
          <w:sz w:val="24"/>
        </w:rPr>
        <w:t>EQUIPO MÍNIMO</w:t>
      </w:r>
      <w:r w:rsidRPr="004C1954">
        <w:rPr>
          <w:rFonts w:ascii="Arial" w:hAnsi="Arial" w:cs="Arial"/>
          <w:sz w:val="24"/>
        </w:rPr>
        <w:t xml:space="preserve">: TANQUERO DE AGUA DE 2000 LTS, </w:t>
      </w:r>
    </w:p>
    <w:p w:rsidR="00C34997" w:rsidRPr="004C1954" w:rsidRDefault="00C34997" w:rsidP="00C34997">
      <w:pPr>
        <w:jc w:val="both"/>
        <w:rPr>
          <w:rFonts w:ascii="Arial" w:hAnsi="Arial" w:cs="Arial"/>
          <w:sz w:val="24"/>
        </w:rPr>
      </w:pPr>
      <w:r w:rsidRPr="004C1954">
        <w:rPr>
          <w:rFonts w:ascii="Arial" w:hAnsi="Arial" w:cs="Arial"/>
          <w:b/>
          <w:bCs/>
          <w:sz w:val="24"/>
        </w:rPr>
        <w:t xml:space="preserve">MANO DE OBRA MÍNIMA CALIFICADA: </w:t>
      </w:r>
      <w:r w:rsidRPr="004C1954">
        <w:rPr>
          <w:rFonts w:ascii="Arial" w:hAnsi="Arial" w:cs="Arial"/>
          <w:bCs/>
          <w:sz w:val="24"/>
        </w:rPr>
        <w:t>CHOFER DE TANQUERO</w:t>
      </w:r>
      <w:r w:rsidRPr="004C1954">
        <w:rPr>
          <w:rFonts w:ascii="Arial" w:hAnsi="Arial" w:cs="Arial"/>
          <w:sz w:val="24"/>
        </w:rPr>
        <w:t>, PEÓN.</w:t>
      </w:r>
    </w:p>
    <w:p w:rsidR="00C34997" w:rsidRDefault="00C34997">
      <w:pPr>
        <w:rPr>
          <w:rFonts w:ascii="Arial" w:hAnsi="Arial" w:cs="Arial"/>
          <w:b/>
          <w:sz w:val="24"/>
          <w:szCs w:val="24"/>
        </w:rPr>
      </w:pPr>
    </w:p>
    <w:p w:rsidR="00C34997" w:rsidRDefault="00C34997" w:rsidP="00C3499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C34997" w:rsidRDefault="00C34997" w:rsidP="00C34997">
      <w:pPr>
        <w:widowControl w:val="0"/>
        <w:autoSpaceDE w:val="0"/>
        <w:autoSpaceDN w:val="0"/>
        <w:adjustRightInd w:val="0"/>
        <w:jc w:val="both"/>
        <w:rPr>
          <w:rFonts w:ascii="Arial" w:hAnsi="Arial" w:cs="Arial"/>
          <w:b/>
          <w:bCs/>
          <w:color w:val="000000"/>
          <w:sz w:val="24"/>
          <w:szCs w:val="24"/>
        </w:rPr>
      </w:pPr>
    </w:p>
    <w:p w:rsidR="00C34997" w:rsidRPr="006E14E9" w:rsidRDefault="00C34997" w:rsidP="00C3499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C34997" w:rsidRPr="006E14E9" w:rsidRDefault="00C34997" w:rsidP="00C3499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C34997" w:rsidRPr="006E14E9" w:rsidRDefault="00C34997" w:rsidP="00C34997">
      <w:pPr>
        <w:widowControl w:val="0"/>
        <w:autoSpaceDE w:val="0"/>
        <w:autoSpaceDN w:val="0"/>
        <w:adjustRightInd w:val="0"/>
        <w:jc w:val="both"/>
        <w:rPr>
          <w:rFonts w:ascii="Arial" w:hAnsi="Arial" w:cs="Arial"/>
          <w:color w:val="000000"/>
          <w:sz w:val="24"/>
          <w:szCs w:val="24"/>
        </w:rPr>
      </w:pPr>
    </w:p>
    <w:p w:rsidR="00C34997" w:rsidRPr="006E14E9" w:rsidRDefault="00C34997" w:rsidP="00C3499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C34997" w:rsidRPr="006E14E9" w:rsidRDefault="00C34997" w:rsidP="00C3499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C34997" w:rsidRPr="006E14E9" w:rsidRDefault="00C34997" w:rsidP="00C3499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C34997" w:rsidRPr="006E14E9" w:rsidRDefault="00C34997" w:rsidP="00C3499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C34997" w:rsidRPr="006E14E9" w:rsidRDefault="00C34997" w:rsidP="00C34997">
      <w:pPr>
        <w:widowControl w:val="0"/>
        <w:autoSpaceDE w:val="0"/>
        <w:autoSpaceDN w:val="0"/>
        <w:adjustRightInd w:val="0"/>
        <w:jc w:val="both"/>
        <w:rPr>
          <w:rFonts w:ascii="Arial" w:hAnsi="Arial" w:cs="Arial"/>
          <w:color w:val="000000"/>
          <w:sz w:val="24"/>
          <w:szCs w:val="24"/>
        </w:rPr>
      </w:pPr>
    </w:p>
    <w:p w:rsidR="00C34997" w:rsidRPr="006E14E9" w:rsidRDefault="00C34997" w:rsidP="00C34997">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C34997" w:rsidRPr="006E14E9" w:rsidRDefault="00C34997" w:rsidP="00C34997">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C34997" w:rsidRPr="00825987" w:rsidRDefault="00C34997" w:rsidP="00C34997">
      <w:pPr>
        <w:widowControl w:val="0"/>
        <w:autoSpaceDE w:val="0"/>
        <w:autoSpaceDN w:val="0"/>
        <w:adjustRightInd w:val="0"/>
        <w:jc w:val="both"/>
        <w:rPr>
          <w:rFonts w:ascii="Arial" w:hAnsi="Arial" w:cs="Arial"/>
          <w:sz w:val="24"/>
          <w:szCs w:val="24"/>
        </w:rPr>
      </w:pP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C34997" w:rsidRPr="00825987" w:rsidRDefault="00C34997" w:rsidP="00C34997">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C34997" w:rsidRPr="00825987" w:rsidRDefault="00C34997" w:rsidP="00C3499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C34997">
        <w:rPr>
          <w:rFonts w:ascii="Arial" w:hAnsi="Arial" w:cs="Arial"/>
          <w:b/>
          <w:sz w:val="24"/>
          <w:szCs w:val="24"/>
        </w:rPr>
        <w:t>516433</w:t>
      </w:r>
      <w:r w:rsidRPr="00825987">
        <w:rPr>
          <w:rFonts w:ascii="Arial" w:hAnsi="Arial" w:cs="Arial"/>
          <w:b/>
          <w:sz w:val="24"/>
          <w:szCs w:val="24"/>
        </w:rPr>
        <w:tab/>
        <w:t>RUBRO:</w:t>
      </w:r>
      <w:r w:rsidRPr="00825987">
        <w:rPr>
          <w:rFonts w:ascii="Arial" w:hAnsi="Arial" w:cs="Arial"/>
          <w:sz w:val="24"/>
          <w:szCs w:val="24"/>
        </w:rPr>
        <w:t xml:space="preserve"> </w:t>
      </w:r>
      <w:r w:rsidRPr="00C34997">
        <w:rPr>
          <w:rFonts w:ascii="Arial" w:hAnsi="Arial" w:cs="Arial"/>
          <w:b/>
          <w:sz w:val="24"/>
          <w:szCs w:val="24"/>
        </w:rPr>
        <w:t>PINTURA PARA SEÑALETICA PARQUEOS Y BORDILLOS</w:t>
      </w:r>
      <w:r w:rsidRPr="00825987">
        <w:rPr>
          <w:rFonts w:ascii="Arial" w:hAnsi="Arial" w:cs="Arial"/>
          <w:b/>
          <w:sz w:val="24"/>
          <w:szCs w:val="24"/>
        </w:rPr>
        <w:t>.</w:t>
      </w:r>
    </w:p>
    <w:p w:rsidR="00C34997" w:rsidRPr="00825987" w:rsidRDefault="00C34997" w:rsidP="00C34997">
      <w:pPr>
        <w:widowControl w:val="0"/>
        <w:tabs>
          <w:tab w:val="left" w:pos="3000"/>
        </w:tabs>
        <w:autoSpaceDE w:val="0"/>
        <w:autoSpaceDN w:val="0"/>
        <w:adjustRightInd w:val="0"/>
        <w:jc w:val="both"/>
        <w:rPr>
          <w:rFonts w:ascii="Arial" w:hAnsi="Arial" w:cs="Arial"/>
          <w:b/>
          <w:bCs/>
          <w:sz w:val="24"/>
          <w:szCs w:val="24"/>
        </w:rPr>
      </w:pPr>
    </w:p>
    <w:p w:rsidR="00C34997" w:rsidRPr="003C5BB0" w:rsidRDefault="00C34997" w:rsidP="00C34997">
      <w:pPr>
        <w:widowControl w:val="0"/>
        <w:tabs>
          <w:tab w:val="left" w:pos="3000"/>
        </w:tabs>
        <w:autoSpaceDE w:val="0"/>
        <w:autoSpaceDN w:val="0"/>
        <w:adjustRightInd w:val="0"/>
        <w:jc w:val="both"/>
        <w:rPr>
          <w:rFonts w:ascii="Arial" w:hAnsi="Arial" w:cs="Arial"/>
          <w:sz w:val="24"/>
          <w:szCs w:val="24"/>
        </w:rPr>
      </w:pPr>
      <w:r w:rsidRPr="003C5BB0">
        <w:rPr>
          <w:rFonts w:ascii="Arial" w:hAnsi="Arial" w:cs="Arial"/>
          <w:b/>
          <w:bCs/>
          <w:sz w:val="24"/>
          <w:szCs w:val="24"/>
        </w:rPr>
        <w:t>DESCRIPCIÓN.-</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Este trabajo consistirá en la aplicación de marcas permanentes de pintura termoplástica sobre </w:t>
      </w:r>
      <w:r>
        <w:rPr>
          <w:rFonts w:ascii="Arial" w:hAnsi="Arial" w:cs="Arial"/>
          <w:sz w:val="24"/>
          <w:szCs w:val="24"/>
        </w:rPr>
        <w:t>parqueos y bordillos</w:t>
      </w:r>
      <w:r w:rsidRPr="003C5BB0">
        <w:rPr>
          <w:rFonts w:ascii="Arial" w:hAnsi="Arial" w:cs="Arial"/>
          <w:sz w:val="24"/>
          <w:szCs w:val="24"/>
        </w:rPr>
        <w:t xml:space="preserve"> terminado, de acuerdo con estas especificaciones, disposiciones especiales, lo indicado en los planos, o por el Fiscalizador.</w:t>
      </w:r>
    </w:p>
    <w:p w:rsidR="00C34997" w:rsidRPr="003C5BB0" w:rsidRDefault="00C34997" w:rsidP="00C34997">
      <w:pPr>
        <w:jc w:val="both"/>
        <w:rPr>
          <w:rFonts w:ascii="Arial" w:hAnsi="Arial" w:cs="Arial"/>
          <w:sz w:val="24"/>
          <w:szCs w:val="24"/>
        </w:rPr>
      </w:pPr>
      <w:r w:rsidRPr="003C5BB0">
        <w:rPr>
          <w:rFonts w:ascii="Arial" w:hAnsi="Arial" w:cs="Arial"/>
          <w:sz w:val="24"/>
          <w:szCs w:val="24"/>
        </w:rPr>
        <w:t>Los detalles no contemplados en los planos se realizarán conforme al "Manual on Uniform Traffic Control Devices for Streets and Highways" (MUTCD) (Manual de Mecanismos de Control de Tráfico en los Estados Unidos), U.S. Department of Transportation y Federal Highways Administration y Normas Panamericanas.</w:t>
      </w:r>
    </w:p>
    <w:p w:rsidR="00C34997" w:rsidRDefault="00C34997" w:rsidP="00C34997">
      <w:pPr>
        <w:jc w:val="both"/>
        <w:rPr>
          <w:rFonts w:ascii="Arial" w:hAnsi="Arial" w:cs="Arial"/>
          <w:sz w:val="24"/>
          <w:szCs w:val="24"/>
        </w:rPr>
      </w:pPr>
    </w:p>
    <w:p w:rsidR="00C34997" w:rsidRPr="003C5BB0" w:rsidRDefault="00C34997" w:rsidP="00C34997">
      <w:pPr>
        <w:jc w:val="both"/>
        <w:rPr>
          <w:rFonts w:ascii="Arial" w:hAnsi="Arial" w:cs="Arial"/>
          <w:sz w:val="24"/>
          <w:szCs w:val="24"/>
        </w:rPr>
      </w:pPr>
    </w:p>
    <w:p w:rsidR="00C34997" w:rsidRPr="003C5BB0" w:rsidRDefault="00C34997" w:rsidP="00C34997">
      <w:pPr>
        <w:jc w:val="both"/>
        <w:rPr>
          <w:rFonts w:ascii="Arial" w:hAnsi="Arial" w:cs="Arial"/>
          <w:b/>
          <w:bCs/>
          <w:sz w:val="24"/>
          <w:szCs w:val="24"/>
        </w:rPr>
      </w:pPr>
      <w:r w:rsidRPr="003C5BB0">
        <w:rPr>
          <w:rFonts w:ascii="Arial" w:hAnsi="Arial" w:cs="Arial"/>
          <w:b/>
          <w:bCs/>
          <w:sz w:val="24"/>
          <w:szCs w:val="24"/>
        </w:rPr>
        <w:t>Materiales.</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Las pinturas para tráfico serán las indicadas en </w:t>
      </w:r>
      <w:smartTag w:uri="urn:schemas-microsoft-com:office:smarttags" w:element="PersonName">
        <w:smartTagPr>
          <w:attr w:name="ProductID" w:val="la Secci￳n"/>
        </w:smartTagPr>
        <w:r w:rsidRPr="003C5BB0">
          <w:rPr>
            <w:rFonts w:ascii="Arial" w:hAnsi="Arial" w:cs="Arial"/>
            <w:sz w:val="24"/>
            <w:szCs w:val="24"/>
          </w:rPr>
          <w:t>la Sección</w:t>
        </w:r>
      </w:smartTag>
      <w:r w:rsidRPr="003C5BB0">
        <w:rPr>
          <w:rFonts w:ascii="Arial" w:hAnsi="Arial" w:cs="Arial"/>
          <w:sz w:val="24"/>
          <w:szCs w:val="24"/>
        </w:rPr>
        <w:t xml:space="preserve"> 826 de las Especificaciones Generales MOP-001-F-2002.  Además, el material termoplástico debe cumplir </w:t>
      </w:r>
      <w:smartTag w:uri="urn:schemas-microsoft-com:office:smarttags" w:element="PersonName">
        <w:smartTagPr>
          <w:attr w:name="ProductID" w:val="la Norma AASHTO"/>
        </w:smartTagPr>
        <w:r w:rsidRPr="003C5BB0">
          <w:rPr>
            <w:rFonts w:ascii="Arial" w:hAnsi="Arial" w:cs="Arial"/>
            <w:sz w:val="24"/>
            <w:szCs w:val="24"/>
          </w:rPr>
          <w:t>la Norma AASHTO</w:t>
        </w:r>
      </w:smartTag>
      <w:r w:rsidRPr="003C5BB0">
        <w:rPr>
          <w:rFonts w:ascii="Arial" w:hAnsi="Arial" w:cs="Arial"/>
          <w:sz w:val="24"/>
          <w:szCs w:val="24"/>
        </w:rPr>
        <w:t xml:space="preserve"> M249 para moldeado del tipo en eyección caliente, y las microesferas deben cumplir con la norma AASHTO M247 Tipo I.</w:t>
      </w:r>
    </w:p>
    <w:p w:rsidR="00C34997" w:rsidRPr="003C5BB0" w:rsidRDefault="00C34997" w:rsidP="00C34997">
      <w:pPr>
        <w:jc w:val="both"/>
        <w:rPr>
          <w:rFonts w:ascii="Arial" w:hAnsi="Arial" w:cs="Arial"/>
          <w:sz w:val="24"/>
          <w:szCs w:val="24"/>
        </w:rPr>
      </w:pPr>
      <w:r w:rsidRPr="003C5BB0">
        <w:rPr>
          <w:rFonts w:ascii="Arial" w:hAnsi="Arial" w:cs="Arial"/>
          <w:sz w:val="24"/>
          <w:szCs w:val="24"/>
        </w:rPr>
        <w:t>Las franjas de pavimento del tipo plástico puestas en frío, serán de uno de los siguientes materiales, de acuerdo con el requerimiento de espesor indicado y además los requisitos contractuales:</w:t>
      </w:r>
    </w:p>
    <w:p w:rsidR="00C34997" w:rsidRPr="003C5BB0" w:rsidRDefault="00C34997" w:rsidP="00C34997">
      <w:pPr>
        <w:jc w:val="both"/>
        <w:rPr>
          <w:rFonts w:ascii="Arial" w:hAnsi="Arial" w:cs="Arial"/>
          <w:sz w:val="24"/>
          <w:szCs w:val="24"/>
        </w:rPr>
      </w:pPr>
    </w:p>
    <w:p w:rsidR="00C34997" w:rsidRPr="003C5BB0" w:rsidRDefault="00C34997" w:rsidP="00C34997">
      <w:pPr>
        <w:numPr>
          <w:ilvl w:val="0"/>
          <w:numId w:val="32"/>
        </w:numPr>
        <w:spacing w:after="0"/>
        <w:jc w:val="both"/>
        <w:rPr>
          <w:rFonts w:ascii="Arial" w:hAnsi="Arial" w:cs="Arial"/>
          <w:sz w:val="24"/>
          <w:szCs w:val="24"/>
        </w:rPr>
      </w:pPr>
      <w:smartTag w:uri="urn:schemas-microsoft-com:office:smarttags" w:element="metricconverter">
        <w:smartTagPr>
          <w:attr w:name="ProductID" w:val="1.5 mm"/>
        </w:smartTagPr>
        <w:r w:rsidRPr="003C5BB0">
          <w:rPr>
            <w:rFonts w:ascii="Arial" w:hAnsi="Arial" w:cs="Arial"/>
            <w:sz w:val="24"/>
            <w:szCs w:val="24"/>
          </w:rPr>
          <w:t>1.5 mm</w:t>
        </w:r>
      </w:smartTag>
      <w:r w:rsidRPr="003C5BB0">
        <w:rPr>
          <w:rFonts w:ascii="Arial" w:hAnsi="Arial" w:cs="Arial"/>
          <w:sz w:val="24"/>
          <w:szCs w:val="24"/>
        </w:rPr>
        <w:t>. de polímero flexible retroreflectivo</w:t>
      </w:r>
    </w:p>
    <w:p w:rsidR="00C34997" w:rsidRPr="003C5BB0" w:rsidRDefault="00C34997" w:rsidP="00C34997">
      <w:pPr>
        <w:numPr>
          <w:ilvl w:val="0"/>
          <w:numId w:val="32"/>
        </w:numPr>
        <w:spacing w:after="0"/>
        <w:jc w:val="both"/>
        <w:rPr>
          <w:rFonts w:ascii="Arial" w:hAnsi="Arial" w:cs="Arial"/>
          <w:sz w:val="24"/>
          <w:szCs w:val="24"/>
        </w:rPr>
      </w:pPr>
      <w:smartTag w:uri="urn:schemas-microsoft-com:office:smarttags" w:element="metricconverter">
        <w:smartTagPr>
          <w:attr w:name="ProductID" w:val="1.5 mm"/>
        </w:smartTagPr>
        <w:r w:rsidRPr="003C5BB0">
          <w:rPr>
            <w:rFonts w:ascii="Arial" w:hAnsi="Arial" w:cs="Arial"/>
            <w:sz w:val="24"/>
            <w:szCs w:val="24"/>
          </w:rPr>
          <w:t>1.5 mm</w:t>
        </w:r>
      </w:smartTag>
      <w:r w:rsidRPr="003C5BB0">
        <w:rPr>
          <w:rFonts w:ascii="Arial" w:hAnsi="Arial" w:cs="Arial"/>
          <w:sz w:val="24"/>
          <w:szCs w:val="24"/>
        </w:rPr>
        <w:t>. de premezcla de polímero flexible</w:t>
      </w:r>
    </w:p>
    <w:p w:rsidR="00C34997" w:rsidRPr="003C5BB0" w:rsidRDefault="00C34997" w:rsidP="00C34997">
      <w:pPr>
        <w:numPr>
          <w:ilvl w:val="0"/>
          <w:numId w:val="32"/>
        </w:numPr>
        <w:spacing w:after="0"/>
        <w:jc w:val="both"/>
        <w:rPr>
          <w:rFonts w:ascii="Arial" w:hAnsi="Arial" w:cs="Arial"/>
          <w:sz w:val="24"/>
          <w:szCs w:val="24"/>
        </w:rPr>
      </w:pPr>
      <w:smartTag w:uri="urn:schemas-microsoft-com:office:smarttags" w:element="metricconverter">
        <w:smartTagPr>
          <w:attr w:name="ProductID" w:val="2.3 mm"/>
        </w:smartTagPr>
        <w:r w:rsidRPr="003C5BB0">
          <w:rPr>
            <w:rFonts w:ascii="Arial" w:hAnsi="Arial" w:cs="Arial"/>
            <w:sz w:val="24"/>
            <w:szCs w:val="24"/>
          </w:rPr>
          <w:t>2.3 mm</w:t>
        </w:r>
      </w:smartTag>
      <w:r w:rsidRPr="003C5BB0">
        <w:rPr>
          <w:rFonts w:ascii="Arial" w:hAnsi="Arial" w:cs="Arial"/>
          <w:sz w:val="24"/>
          <w:szCs w:val="24"/>
        </w:rPr>
        <w:t>. de plástico frío.</w:t>
      </w:r>
    </w:p>
    <w:p w:rsidR="00C34997" w:rsidRPr="003C5BB0" w:rsidRDefault="00C34997" w:rsidP="00C34997">
      <w:pPr>
        <w:jc w:val="both"/>
        <w:rPr>
          <w:rFonts w:ascii="Arial" w:hAnsi="Arial" w:cs="Arial"/>
          <w:sz w:val="24"/>
          <w:szCs w:val="24"/>
        </w:rPr>
      </w:pPr>
    </w:p>
    <w:p w:rsidR="00C34997" w:rsidRPr="003C5BB0" w:rsidRDefault="00C34997" w:rsidP="00C34997">
      <w:pPr>
        <w:widowControl w:val="0"/>
        <w:autoSpaceDE w:val="0"/>
        <w:autoSpaceDN w:val="0"/>
        <w:adjustRightInd w:val="0"/>
        <w:jc w:val="both"/>
        <w:rPr>
          <w:rFonts w:ascii="Arial" w:hAnsi="Arial" w:cs="Arial"/>
          <w:sz w:val="24"/>
          <w:szCs w:val="24"/>
        </w:rPr>
      </w:pPr>
      <w:r w:rsidRPr="003C5BB0">
        <w:rPr>
          <w:rFonts w:ascii="Arial" w:hAnsi="Arial" w:cs="Arial"/>
          <w:sz w:val="24"/>
          <w:szCs w:val="24"/>
        </w:rPr>
        <w:t>Las marcas que sobresalgan del pavimento serán de acuerdo al tipo y tamaños definidos en los planos y a los requisitos indicados en el contrato.</w:t>
      </w:r>
    </w:p>
    <w:p w:rsidR="00C34997" w:rsidRPr="003C5BB0" w:rsidRDefault="00C34997" w:rsidP="00C34997">
      <w:pPr>
        <w:widowControl w:val="0"/>
        <w:autoSpaceDE w:val="0"/>
        <w:autoSpaceDN w:val="0"/>
        <w:adjustRightInd w:val="0"/>
        <w:jc w:val="both"/>
        <w:rPr>
          <w:rFonts w:ascii="Arial" w:hAnsi="Arial" w:cs="Arial"/>
          <w:sz w:val="24"/>
          <w:szCs w:val="24"/>
        </w:rPr>
      </w:pPr>
    </w:p>
    <w:p w:rsidR="00C34997" w:rsidRPr="003C5BB0" w:rsidRDefault="00C34997" w:rsidP="00C34997">
      <w:pPr>
        <w:widowControl w:val="0"/>
        <w:autoSpaceDE w:val="0"/>
        <w:autoSpaceDN w:val="0"/>
        <w:adjustRightInd w:val="0"/>
        <w:jc w:val="both"/>
        <w:rPr>
          <w:rFonts w:ascii="Arial" w:hAnsi="Arial" w:cs="Arial"/>
          <w:sz w:val="24"/>
          <w:szCs w:val="24"/>
        </w:rPr>
      </w:pPr>
      <w:r w:rsidRPr="003C5BB0">
        <w:rPr>
          <w:rFonts w:ascii="Arial" w:hAnsi="Arial" w:cs="Arial"/>
          <w:b/>
          <w:bCs/>
          <w:sz w:val="24"/>
          <w:szCs w:val="24"/>
        </w:rPr>
        <w:t>PROCEDIMIENTO.-</w:t>
      </w:r>
    </w:p>
    <w:p w:rsidR="00C34997" w:rsidRPr="003C5BB0" w:rsidRDefault="00C34997" w:rsidP="00C34997">
      <w:pPr>
        <w:jc w:val="both"/>
        <w:rPr>
          <w:rFonts w:ascii="Arial" w:hAnsi="Arial" w:cs="Arial"/>
          <w:i/>
          <w:iCs/>
          <w:sz w:val="24"/>
          <w:szCs w:val="24"/>
        </w:rPr>
      </w:pPr>
      <w:r w:rsidRPr="003C5BB0">
        <w:rPr>
          <w:rFonts w:ascii="Arial" w:hAnsi="Arial" w:cs="Arial"/>
          <w:i/>
          <w:iCs/>
          <w:sz w:val="24"/>
          <w:szCs w:val="24"/>
        </w:rPr>
        <w:t>Generales.</w:t>
      </w:r>
    </w:p>
    <w:p w:rsidR="00C34997" w:rsidRPr="003C5BB0" w:rsidRDefault="00C34997" w:rsidP="00C34997">
      <w:pPr>
        <w:jc w:val="both"/>
        <w:rPr>
          <w:rFonts w:ascii="Arial" w:hAnsi="Arial" w:cs="Arial"/>
          <w:sz w:val="24"/>
          <w:szCs w:val="24"/>
        </w:rPr>
      </w:pPr>
      <w:r w:rsidRPr="003C5BB0">
        <w:rPr>
          <w:rFonts w:ascii="Arial" w:hAnsi="Arial" w:cs="Arial"/>
          <w:sz w:val="24"/>
          <w:szCs w:val="24"/>
        </w:rPr>
        <w:t>Las superficies en las cuales las marcas serán aplicadas, estarán limpias, secas y libres de polvo, de suciedad, de acumulación de asfalto, de grasa u otros materiales nocivos.</w:t>
      </w:r>
    </w:p>
    <w:p w:rsidR="00C34997" w:rsidRPr="003C5BB0" w:rsidRDefault="00C34997" w:rsidP="00C34997">
      <w:pPr>
        <w:jc w:val="both"/>
        <w:rPr>
          <w:rFonts w:ascii="Arial" w:hAnsi="Arial" w:cs="Arial"/>
          <w:sz w:val="24"/>
          <w:szCs w:val="24"/>
        </w:rPr>
      </w:pPr>
      <w:r w:rsidRPr="003C5BB0">
        <w:rPr>
          <w:rFonts w:ascii="Arial" w:hAnsi="Arial" w:cs="Arial"/>
          <w:sz w:val="24"/>
          <w:szCs w:val="24"/>
        </w:rPr>
        <w:t>Cuando las marcas sean colocadas en pavimentos de hormigón de cemento Pórtland, el pavimento deberá ser limpiado de todo residuo, previamente a la colocación de las marcas.</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Las franjas continuas serán de un ancho mínimo de </w:t>
      </w:r>
      <w:smartTag w:uri="urn:schemas-microsoft-com:office:smarttags" w:element="metricconverter">
        <w:smartTagPr>
          <w:attr w:name="ProductID" w:val="12.5 cm"/>
        </w:smartTagPr>
        <w:r w:rsidRPr="003C5BB0">
          <w:rPr>
            <w:rFonts w:ascii="Arial" w:hAnsi="Arial" w:cs="Arial"/>
            <w:sz w:val="24"/>
            <w:szCs w:val="24"/>
          </w:rPr>
          <w:t>12.5 cm</w:t>
        </w:r>
      </w:smartTag>
      <w:r w:rsidRPr="003C5BB0">
        <w:rPr>
          <w:rFonts w:ascii="Arial" w:hAnsi="Arial" w:cs="Arial"/>
          <w:sz w:val="24"/>
          <w:szCs w:val="24"/>
        </w:rPr>
        <w:t xml:space="preserve">, mientras que las entrecortadas tendrán un ancho mínimo de </w:t>
      </w:r>
      <w:smartTag w:uri="urn:schemas-microsoft-com:office:smarttags" w:element="metricconverter">
        <w:smartTagPr>
          <w:attr w:name="ProductID" w:val="15 cm"/>
        </w:smartTagPr>
        <w:r w:rsidRPr="003C5BB0">
          <w:rPr>
            <w:rFonts w:ascii="Arial" w:hAnsi="Arial" w:cs="Arial"/>
            <w:sz w:val="24"/>
            <w:szCs w:val="24"/>
          </w:rPr>
          <w:t>15 cm</w:t>
        </w:r>
      </w:smartTag>
      <w:r w:rsidRPr="003C5BB0">
        <w:rPr>
          <w:rFonts w:ascii="Arial" w:hAnsi="Arial" w:cs="Arial"/>
          <w:sz w:val="24"/>
          <w:szCs w:val="24"/>
        </w:rPr>
        <w:t xml:space="preserve">.  Las líneas entrecortadas tendrán una longitud de </w:t>
      </w:r>
      <w:smartTag w:uri="urn:schemas-microsoft-com:office:smarttags" w:element="metricconverter">
        <w:smartTagPr>
          <w:attr w:name="ProductID" w:val="3 m"/>
        </w:smartTagPr>
        <w:r w:rsidRPr="003C5BB0">
          <w:rPr>
            <w:rFonts w:ascii="Arial" w:hAnsi="Arial" w:cs="Arial"/>
            <w:sz w:val="24"/>
            <w:szCs w:val="24"/>
          </w:rPr>
          <w:t>3 m</w:t>
        </w:r>
      </w:smartTag>
      <w:r w:rsidRPr="003C5BB0">
        <w:rPr>
          <w:rFonts w:ascii="Arial" w:hAnsi="Arial" w:cs="Arial"/>
          <w:sz w:val="24"/>
          <w:szCs w:val="24"/>
        </w:rPr>
        <w:t xml:space="preserve">. con una separación de </w:t>
      </w:r>
      <w:smartTag w:uri="urn:schemas-microsoft-com:office:smarttags" w:element="metricconverter">
        <w:smartTagPr>
          <w:attr w:name="ProductID" w:val="3 m"/>
        </w:smartTagPr>
        <w:r w:rsidRPr="003C5BB0">
          <w:rPr>
            <w:rFonts w:ascii="Arial" w:hAnsi="Arial" w:cs="Arial"/>
            <w:sz w:val="24"/>
            <w:szCs w:val="24"/>
          </w:rPr>
          <w:t>3 m</w:t>
        </w:r>
      </w:smartTag>
      <w:r w:rsidRPr="003C5BB0">
        <w:rPr>
          <w:rFonts w:ascii="Arial" w:hAnsi="Arial" w:cs="Arial"/>
          <w:sz w:val="24"/>
          <w:szCs w:val="24"/>
        </w:rPr>
        <w:t xml:space="preserve">.  Las líneas punteadas tendrán una longitud de </w:t>
      </w:r>
      <w:smartTag w:uri="urn:schemas-microsoft-com:office:smarttags" w:element="metricconverter">
        <w:smartTagPr>
          <w:attr w:name="ProductID" w:val="60 cm"/>
        </w:smartTagPr>
        <w:r w:rsidRPr="003C5BB0">
          <w:rPr>
            <w:rFonts w:ascii="Arial" w:hAnsi="Arial" w:cs="Arial"/>
            <w:sz w:val="24"/>
            <w:szCs w:val="24"/>
          </w:rPr>
          <w:t>60 cm</w:t>
        </w:r>
      </w:smartTag>
      <w:r w:rsidRPr="003C5BB0">
        <w:rPr>
          <w:rFonts w:ascii="Arial" w:hAnsi="Arial" w:cs="Arial"/>
          <w:sz w:val="24"/>
          <w:szCs w:val="24"/>
        </w:rPr>
        <w:t xml:space="preserve">. con una separación de </w:t>
      </w:r>
      <w:smartTag w:uri="urn:schemas-microsoft-com:office:smarttags" w:element="metricconverter">
        <w:smartTagPr>
          <w:attr w:name="ProductID" w:val="60 cm"/>
        </w:smartTagPr>
        <w:r w:rsidRPr="003C5BB0">
          <w:rPr>
            <w:rFonts w:ascii="Arial" w:hAnsi="Arial" w:cs="Arial"/>
            <w:sz w:val="24"/>
            <w:szCs w:val="24"/>
          </w:rPr>
          <w:t>60 cm</w:t>
        </w:r>
      </w:smartTag>
      <w:r w:rsidRPr="003C5BB0">
        <w:rPr>
          <w:rFonts w:ascii="Arial" w:hAnsi="Arial" w:cs="Arial"/>
          <w:sz w:val="24"/>
          <w:szCs w:val="24"/>
        </w:rPr>
        <w:t>.</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Las franjas dobles estarán separadas con un espaciamiento de </w:t>
      </w:r>
      <w:smartTag w:uri="urn:schemas-microsoft-com:office:smarttags" w:element="metricconverter">
        <w:smartTagPr>
          <w:attr w:name="ProductID" w:val="14 cm"/>
        </w:smartTagPr>
        <w:r w:rsidRPr="003C5BB0">
          <w:rPr>
            <w:rFonts w:ascii="Arial" w:hAnsi="Arial" w:cs="Arial"/>
            <w:sz w:val="24"/>
            <w:szCs w:val="24"/>
          </w:rPr>
          <w:t>14 cm</w:t>
        </w:r>
      </w:smartTag>
      <w:r w:rsidRPr="003C5BB0">
        <w:rPr>
          <w:rFonts w:ascii="Arial" w:hAnsi="Arial" w:cs="Arial"/>
          <w:sz w:val="24"/>
          <w:szCs w:val="24"/>
        </w:rPr>
        <w:t>.</w:t>
      </w:r>
    </w:p>
    <w:p w:rsidR="00C34997" w:rsidRPr="003C5BB0" w:rsidRDefault="00C34997" w:rsidP="00C34997">
      <w:pPr>
        <w:jc w:val="both"/>
        <w:rPr>
          <w:rFonts w:ascii="Arial" w:hAnsi="Arial" w:cs="Arial"/>
          <w:sz w:val="24"/>
          <w:szCs w:val="24"/>
        </w:rPr>
      </w:pPr>
      <w:r w:rsidRPr="003C5BB0">
        <w:rPr>
          <w:rFonts w:ascii="Arial" w:hAnsi="Arial" w:cs="Arial"/>
          <w:sz w:val="24"/>
          <w:szCs w:val="24"/>
        </w:rPr>
        <w:t>Las flechas y las letras tendrán las dimensiones que se indiquen en los planos.</w:t>
      </w:r>
    </w:p>
    <w:p w:rsidR="00C34997" w:rsidRPr="003C5BB0" w:rsidRDefault="00C34997" w:rsidP="00C34997">
      <w:pPr>
        <w:jc w:val="both"/>
        <w:rPr>
          <w:rFonts w:ascii="Arial" w:hAnsi="Arial" w:cs="Arial"/>
          <w:sz w:val="24"/>
          <w:szCs w:val="24"/>
        </w:rPr>
      </w:pPr>
      <w:r w:rsidRPr="003C5BB0">
        <w:rPr>
          <w:rFonts w:ascii="Arial" w:hAnsi="Arial" w:cs="Arial"/>
          <w:sz w:val="24"/>
          <w:szCs w:val="24"/>
        </w:rPr>
        <w:t>Todas las marcas presentarán un acabado nítido uniforme, y una apariencia satisfactoria tanto de noche como de día, caso contrario, serán corregidas por el Contratista hasta ser aceptadas por el Fiscalizador y sin pago adicional.</w:t>
      </w:r>
    </w:p>
    <w:p w:rsidR="00C34997" w:rsidRPr="003C5BB0" w:rsidRDefault="00C34997" w:rsidP="00C34997">
      <w:pPr>
        <w:jc w:val="both"/>
        <w:rPr>
          <w:rFonts w:ascii="Arial" w:hAnsi="Arial" w:cs="Arial"/>
          <w:sz w:val="24"/>
          <w:szCs w:val="24"/>
        </w:rPr>
      </w:pPr>
    </w:p>
    <w:p w:rsidR="00C34997" w:rsidRPr="003C5BB0" w:rsidRDefault="00C34997" w:rsidP="00C34997">
      <w:pPr>
        <w:jc w:val="both"/>
        <w:rPr>
          <w:rFonts w:ascii="Arial" w:hAnsi="Arial" w:cs="Arial"/>
          <w:i/>
          <w:iCs/>
          <w:sz w:val="24"/>
          <w:szCs w:val="24"/>
        </w:rPr>
      </w:pPr>
      <w:r w:rsidRPr="003C5BB0">
        <w:rPr>
          <w:rFonts w:ascii="Arial" w:hAnsi="Arial" w:cs="Arial"/>
          <w:i/>
          <w:iCs/>
          <w:sz w:val="24"/>
          <w:szCs w:val="24"/>
        </w:rPr>
        <w:t>Marcas de Pinturas.</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Las marcas serán aplicadas con métodos aceptables por el Fiscalizador.  El cabezal rociador de pintura será del tipo spray y que permita aplicar satisfactoriamente la pintura a presión, con una alimentación uniforme y directa sobre el pavimento.  Cada mecanismo tendrá la capacidad de aplicar 2 franjas separadas, aun en el caso de ser sólidas, entrecortadas o punteadas.  Todo tanque de pintura estará equipado con un agitador mecánico.  Cada boquilla estará equipada con una válvula, que permita aplicar automáticamente líneas entrecortadas o punteadas.  La boquilla tendrá un alimentador mecánico de microesferas de vidrio, que opera simultáneamente con el rociador de pintura, y </w:t>
      </w:r>
      <w:r w:rsidRPr="003C5BB0">
        <w:rPr>
          <w:rFonts w:ascii="Arial" w:hAnsi="Arial" w:cs="Arial"/>
          <w:sz w:val="24"/>
          <w:szCs w:val="24"/>
        </w:rPr>
        <w:lastRenderedPageBreak/>
        <w:t>distribuirá dichas microesferas de vidrio con un patrón uniforme a la proporción especificada.</w:t>
      </w:r>
    </w:p>
    <w:p w:rsidR="00C34997" w:rsidRPr="003C5BB0" w:rsidRDefault="00C34997" w:rsidP="00C34997">
      <w:pPr>
        <w:jc w:val="both"/>
        <w:rPr>
          <w:rFonts w:ascii="Arial" w:hAnsi="Arial" w:cs="Arial"/>
          <w:sz w:val="24"/>
          <w:szCs w:val="24"/>
        </w:rPr>
      </w:pPr>
      <w:r w:rsidRPr="003C5BB0">
        <w:rPr>
          <w:rFonts w:ascii="Arial" w:hAnsi="Arial" w:cs="Arial"/>
          <w:sz w:val="24"/>
          <w:szCs w:val="24"/>
        </w:rPr>
        <w:t>La pintura será mezclada previamente y aplicada cuando la temperatura ambiente esté sobre los 4 grados centígrados y de la forma indica en la subsección anterior.</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Para franjas sólidas de </w:t>
      </w:r>
      <w:smartTag w:uri="urn:schemas-microsoft-com:office:smarttags" w:element="metricconverter">
        <w:smartTagPr>
          <w:attr w:name="ProductID" w:val="10 cm"/>
        </w:smartTagPr>
        <w:r w:rsidRPr="003C5BB0">
          <w:rPr>
            <w:rFonts w:ascii="Arial" w:hAnsi="Arial" w:cs="Arial"/>
            <w:sz w:val="24"/>
            <w:szCs w:val="24"/>
          </w:rPr>
          <w:t>10 cm</w:t>
        </w:r>
      </w:smartTag>
      <w:r w:rsidRPr="003C5BB0">
        <w:rPr>
          <w:rFonts w:ascii="Arial" w:hAnsi="Arial" w:cs="Arial"/>
          <w:sz w:val="24"/>
          <w:szCs w:val="24"/>
        </w:rPr>
        <w:t xml:space="preserve">. de ancho, la tasa mínima de aplicación será de 39 lt/km.  Para franjas entrecortadas o de líneas punteadas, la tasa mínima de aplicación será de 9.6 lt/km. y 13 lt/km. respectivamente. </w:t>
      </w:r>
    </w:p>
    <w:p w:rsidR="00C34997" w:rsidRPr="003C5BB0" w:rsidRDefault="00C34997" w:rsidP="00C34997">
      <w:pPr>
        <w:jc w:val="both"/>
        <w:rPr>
          <w:rFonts w:ascii="Arial" w:hAnsi="Arial" w:cs="Arial"/>
          <w:sz w:val="24"/>
          <w:szCs w:val="24"/>
        </w:rPr>
      </w:pPr>
      <w:r w:rsidRPr="003C5BB0">
        <w:rPr>
          <w:rFonts w:ascii="Arial" w:hAnsi="Arial" w:cs="Arial"/>
          <w:sz w:val="24"/>
          <w:szCs w:val="24"/>
        </w:rPr>
        <w:t>La mínima tasa de aplicación para flechas y letras será de 0.4 lt/m² de marcas.</w:t>
      </w:r>
    </w:p>
    <w:p w:rsidR="00C34997" w:rsidRPr="003C5BB0" w:rsidRDefault="00C34997" w:rsidP="00C34997">
      <w:pPr>
        <w:jc w:val="both"/>
        <w:rPr>
          <w:rFonts w:ascii="Arial" w:hAnsi="Arial" w:cs="Arial"/>
          <w:sz w:val="24"/>
          <w:szCs w:val="24"/>
        </w:rPr>
      </w:pPr>
      <w:r w:rsidRPr="003C5BB0">
        <w:rPr>
          <w:rFonts w:ascii="Arial" w:hAnsi="Arial" w:cs="Arial"/>
          <w:sz w:val="24"/>
          <w:szCs w:val="24"/>
        </w:rPr>
        <w:t>Las microesferas de vidrio serán aplicadas a una tasa mínima del 30% del peso de la pintura.</w:t>
      </w:r>
    </w:p>
    <w:p w:rsidR="00C34997" w:rsidRPr="003C5BB0" w:rsidRDefault="00C34997" w:rsidP="00C34997">
      <w:pPr>
        <w:jc w:val="both"/>
        <w:rPr>
          <w:rFonts w:ascii="Arial" w:hAnsi="Arial" w:cs="Arial"/>
          <w:sz w:val="24"/>
          <w:szCs w:val="24"/>
        </w:rPr>
      </w:pPr>
      <w:r w:rsidRPr="003C5BB0">
        <w:rPr>
          <w:rFonts w:ascii="Arial" w:hAnsi="Arial" w:cs="Arial"/>
          <w:sz w:val="24"/>
          <w:szCs w:val="24"/>
        </w:rPr>
        <w:t>Las áreas pintadas estarán protegidas del tráfico hasta que la pintura esté suficientemente seca.  Cuando lo apruebe el Fiscalizador, el Contratista aplicará pintura o microesferas de vidrio en dos aplicaciones, para reducir el tiempo de secado en áreas de tráfico congestionado.</w:t>
      </w:r>
    </w:p>
    <w:p w:rsidR="00C34997" w:rsidRPr="003C5BB0" w:rsidRDefault="00C34997" w:rsidP="00C34997">
      <w:pPr>
        <w:jc w:val="both"/>
        <w:rPr>
          <w:rFonts w:ascii="Arial" w:hAnsi="Arial" w:cs="Arial"/>
          <w:sz w:val="24"/>
          <w:szCs w:val="24"/>
        </w:rPr>
      </w:pPr>
    </w:p>
    <w:p w:rsidR="00C34997" w:rsidRPr="003C5BB0" w:rsidRDefault="00C34997" w:rsidP="00C34997">
      <w:pPr>
        <w:jc w:val="both"/>
        <w:rPr>
          <w:rFonts w:ascii="Arial" w:hAnsi="Arial" w:cs="Arial"/>
          <w:i/>
          <w:iCs/>
          <w:sz w:val="24"/>
          <w:szCs w:val="24"/>
        </w:rPr>
      </w:pPr>
      <w:r w:rsidRPr="003C5BB0">
        <w:rPr>
          <w:rFonts w:ascii="Arial" w:hAnsi="Arial" w:cs="Arial"/>
          <w:i/>
          <w:iCs/>
          <w:sz w:val="24"/>
          <w:szCs w:val="24"/>
        </w:rPr>
        <w:t>Marcas termoplásticas.</w:t>
      </w:r>
    </w:p>
    <w:p w:rsidR="00C34997" w:rsidRPr="003C5BB0" w:rsidRDefault="00C34997" w:rsidP="00C34997">
      <w:pPr>
        <w:jc w:val="both"/>
        <w:rPr>
          <w:rFonts w:ascii="Arial" w:hAnsi="Arial" w:cs="Arial"/>
          <w:sz w:val="24"/>
          <w:szCs w:val="24"/>
        </w:rPr>
      </w:pPr>
      <w:r w:rsidRPr="003C5BB0">
        <w:rPr>
          <w:rFonts w:ascii="Arial" w:hAnsi="Arial" w:cs="Arial"/>
          <w:sz w:val="24"/>
          <w:szCs w:val="24"/>
        </w:rPr>
        <w:t>La aplicación puede ser por cualquiera de los dos métodos: moldeada por eyección al caliente, o rociado al caliente, según lo apruebe el Fiscalizador; en todo caso, se deberá cumplir con las especificaciones y recomendaciones del fabricante, las que deberán ser entregadas al Fiscalizador antes de empezar los trabajos.</w:t>
      </w:r>
    </w:p>
    <w:p w:rsidR="00C34997" w:rsidRPr="003C5BB0" w:rsidRDefault="00C34997" w:rsidP="00C34997">
      <w:pPr>
        <w:jc w:val="both"/>
        <w:rPr>
          <w:rFonts w:ascii="Arial" w:hAnsi="Arial" w:cs="Arial"/>
          <w:sz w:val="24"/>
          <w:szCs w:val="24"/>
        </w:rPr>
      </w:pPr>
      <w:r w:rsidRPr="003C5BB0">
        <w:rPr>
          <w:rFonts w:ascii="Arial" w:hAnsi="Arial" w:cs="Arial"/>
          <w:sz w:val="24"/>
          <w:szCs w:val="24"/>
        </w:rPr>
        <w:t>Si es necesario, los pavimentos nuevos o existentes serán lavados con una solución de detergente, y seguidamente se los lavará con agua para remover cualquier resto de cemento Pórtland, tanto nuevo como existente, la superficie se limpiará con chorros abrasivos para remover lechadas, sellados u otros materiales extraños.</w:t>
      </w:r>
    </w:p>
    <w:p w:rsidR="00C34997" w:rsidRPr="003C5BB0" w:rsidRDefault="00C34997" w:rsidP="00C34997">
      <w:pPr>
        <w:jc w:val="both"/>
        <w:rPr>
          <w:rFonts w:ascii="Arial" w:hAnsi="Arial" w:cs="Arial"/>
          <w:sz w:val="24"/>
          <w:szCs w:val="24"/>
        </w:rPr>
      </w:pPr>
      <w:r w:rsidRPr="003C5BB0">
        <w:rPr>
          <w:rFonts w:ascii="Arial" w:hAnsi="Arial" w:cs="Arial"/>
          <w:sz w:val="24"/>
          <w:szCs w:val="24"/>
        </w:rPr>
        <w:t>La mínima resistencia a la adherencia, cuando se aplica a pavimentos bituminosos, será de 8.5 kg/cm², y cuando se aplica a pavimentos de hormigón, será de 12 kg/cm².</w:t>
      </w:r>
    </w:p>
    <w:p w:rsidR="00C34997" w:rsidRPr="003C5BB0" w:rsidRDefault="00C34997" w:rsidP="00C34997">
      <w:pPr>
        <w:jc w:val="both"/>
        <w:rPr>
          <w:rFonts w:ascii="Arial" w:hAnsi="Arial" w:cs="Arial"/>
          <w:sz w:val="24"/>
          <w:szCs w:val="24"/>
        </w:rPr>
      </w:pPr>
      <w:r w:rsidRPr="003C5BB0">
        <w:rPr>
          <w:rFonts w:ascii="Arial" w:hAnsi="Arial" w:cs="Arial"/>
          <w:sz w:val="24"/>
          <w:szCs w:val="24"/>
        </w:rPr>
        <w:t>La aplicación será hecha solamente en pavimentos secos, cuando la temperatura del pavimento sea 13 grados centígrados o mayor.</w:t>
      </w:r>
    </w:p>
    <w:p w:rsidR="00C34997" w:rsidRPr="003C5BB0" w:rsidRDefault="00C34997" w:rsidP="00C34997">
      <w:pPr>
        <w:jc w:val="both"/>
        <w:rPr>
          <w:rFonts w:ascii="Arial" w:hAnsi="Arial" w:cs="Arial"/>
          <w:sz w:val="24"/>
          <w:szCs w:val="24"/>
        </w:rPr>
      </w:pPr>
      <w:r w:rsidRPr="003C5BB0">
        <w:rPr>
          <w:rFonts w:ascii="Arial" w:hAnsi="Arial" w:cs="Arial"/>
          <w:sz w:val="24"/>
          <w:szCs w:val="24"/>
        </w:rPr>
        <w:t>Las micro esferas de vidrio adicionales estarán recubiertas de material termoplástico en la proporción establecida en la norma AASHTO M249.</w:t>
      </w:r>
    </w:p>
    <w:p w:rsidR="00C34997" w:rsidRPr="003C5BB0" w:rsidRDefault="00C34997" w:rsidP="00C34997">
      <w:pPr>
        <w:jc w:val="both"/>
        <w:rPr>
          <w:rFonts w:ascii="Arial" w:hAnsi="Arial" w:cs="Arial"/>
          <w:sz w:val="24"/>
          <w:szCs w:val="24"/>
        </w:rPr>
      </w:pPr>
      <w:r w:rsidRPr="003C5BB0">
        <w:rPr>
          <w:rFonts w:ascii="Arial" w:hAnsi="Arial" w:cs="Arial"/>
          <w:sz w:val="24"/>
          <w:szCs w:val="24"/>
        </w:rPr>
        <w:lastRenderedPageBreak/>
        <w:t>Previa a la colocación de la franja termoplástica, se aplicará una resina epóxica del tipo y las cantidades recomendadas por el fabricante.</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El material termoplástico será de un espesor de </w:t>
      </w:r>
      <w:smartTag w:uri="urn:schemas-microsoft-com:office:smarttags" w:element="metricconverter">
        <w:smartTagPr>
          <w:attr w:name="ProductID" w:val="2.3 mm"/>
        </w:smartTagPr>
        <w:r w:rsidRPr="003C5BB0">
          <w:rPr>
            <w:rFonts w:ascii="Arial" w:hAnsi="Arial" w:cs="Arial"/>
            <w:sz w:val="24"/>
            <w:szCs w:val="24"/>
          </w:rPr>
          <w:t>2.3 mm</w:t>
        </w:r>
      </w:smartTag>
      <w:r w:rsidRPr="003C5BB0">
        <w:rPr>
          <w:rFonts w:ascii="Arial" w:hAnsi="Arial" w:cs="Arial"/>
          <w:sz w:val="24"/>
          <w:szCs w:val="24"/>
        </w:rPr>
        <w:t>.  El ancho de la franja de tráfico será realizado con una sola aplicación.</w:t>
      </w:r>
    </w:p>
    <w:p w:rsidR="00C34997" w:rsidRPr="003C5BB0" w:rsidRDefault="00C34997" w:rsidP="00C34997">
      <w:pPr>
        <w:jc w:val="both"/>
        <w:rPr>
          <w:rFonts w:ascii="Arial" w:hAnsi="Arial" w:cs="Arial"/>
          <w:sz w:val="24"/>
          <w:szCs w:val="24"/>
        </w:rPr>
      </w:pPr>
      <w:r w:rsidRPr="003C5BB0">
        <w:rPr>
          <w:rFonts w:ascii="Arial" w:hAnsi="Arial" w:cs="Arial"/>
          <w:sz w:val="24"/>
          <w:szCs w:val="24"/>
        </w:rPr>
        <w:t>Las franjas recién colocadas deberán ser protegidas del daño del tráfico y cuando suceda cualquier daño a las franjas o cuando no estén bien adheridas a la superficie del pavimento, serán reemplazadas con juntas de franjas que reúnan los requisitos de estas especificaciones.</w:t>
      </w:r>
    </w:p>
    <w:p w:rsidR="00C34997" w:rsidRPr="003C5BB0" w:rsidRDefault="00C34997" w:rsidP="00C34997">
      <w:pPr>
        <w:jc w:val="both"/>
        <w:rPr>
          <w:rFonts w:ascii="Arial" w:hAnsi="Arial" w:cs="Arial"/>
          <w:sz w:val="24"/>
          <w:szCs w:val="24"/>
        </w:rPr>
      </w:pPr>
    </w:p>
    <w:p w:rsidR="00C34997" w:rsidRPr="003C5BB0" w:rsidRDefault="00C34997" w:rsidP="00C34997">
      <w:pPr>
        <w:jc w:val="both"/>
        <w:rPr>
          <w:rFonts w:ascii="Arial" w:hAnsi="Arial" w:cs="Arial"/>
          <w:i/>
          <w:iCs/>
          <w:sz w:val="24"/>
          <w:szCs w:val="24"/>
        </w:rPr>
      </w:pPr>
      <w:r w:rsidRPr="003C5BB0">
        <w:rPr>
          <w:rFonts w:ascii="Arial" w:hAnsi="Arial" w:cs="Arial"/>
          <w:i/>
          <w:iCs/>
          <w:sz w:val="24"/>
          <w:szCs w:val="24"/>
        </w:rPr>
        <w:t>Marcas Plásticas Premoldeadas.</w:t>
      </w:r>
    </w:p>
    <w:p w:rsidR="00C34997" w:rsidRPr="003C5BB0" w:rsidRDefault="00C34997" w:rsidP="00C34997">
      <w:pPr>
        <w:jc w:val="both"/>
        <w:rPr>
          <w:rFonts w:ascii="Arial" w:hAnsi="Arial" w:cs="Arial"/>
          <w:sz w:val="24"/>
          <w:szCs w:val="24"/>
        </w:rPr>
      </w:pPr>
      <w:r w:rsidRPr="003C5BB0">
        <w:rPr>
          <w:rFonts w:ascii="Arial" w:hAnsi="Arial" w:cs="Arial"/>
          <w:sz w:val="24"/>
          <w:szCs w:val="24"/>
        </w:rPr>
        <w:t>Las aplicaciones estarán de acuerdo a las especificaciones recomendadas por el fabricante, las que serán suministradas al Fiscalizador antes de empezar los trabajos.  Los materiales de marcas plásticas en pavimentos serán aplicados en superficies con temperaturas dentro del rango especificado por el fabricante para una óptima adhesión.  La capa deberá proveer de una marca durable y limpia; será resistente al medio (ó ambiente) y no presentará signos apreciables de desvanecimiento, levantamiento, contracción, rompimiento, desprendimiento u otros signos de una pobre adherencia.</w:t>
      </w:r>
    </w:p>
    <w:p w:rsidR="00C34997" w:rsidRPr="003C5BB0" w:rsidRDefault="00C34997" w:rsidP="00C34997">
      <w:pPr>
        <w:jc w:val="both"/>
        <w:rPr>
          <w:rFonts w:ascii="Arial" w:hAnsi="Arial" w:cs="Arial"/>
          <w:sz w:val="24"/>
          <w:szCs w:val="24"/>
        </w:rPr>
      </w:pPr>
      <w:r w:rsidRPr="003C5BB0">
        <w:rPr>
          <w:rFonts w:ascii="Arial" w:hAnsi="Arial" w:cs="Arial"/>
          <w:sz w:val="24"/>
          <w:szCs w:val="24"/>
        </w:rPr>
        <w:t>El método de incrustación será usado para aplicar las marcas en superficies nuevas de hormigón asfáltico, mediante la colocación adecuada del material, de acuerdo con las instrucciones del fabricante y compactado mediante rodillo.</w:t>
      </w:r>
    </w:p>
    <w:p w:rsidR="00C34997" w:rsidRPr="003C5BB0" w:rsidRDefault="00C34997" w:rsidP="00C34997">
      <w:pPr>
        <w:jc w:val="both"/>
        <w:rPr>
          <w:rFonts w:ascii="Arial" w:hAnsi="Arial" w:cs="Arial"/>
          <w:sz w:val="24"/>
          <w:szCs w:val="24"/>
        </w:rPr>
      </w:pPr>
      <w:r w:rsidRPr="003C5BB0">
        <w:rPr>
          <w:rFonts w:ascii="Arial" w:hAnsi="Arial" w:cs="Arial"/>
          <w:sz w:val="24"/>
          <w:szCs w:val="24"/>
        </w:rPr>
        <w:t>El método de la lámina superpuesta será usado para aplicarse en pavimentos existentes.  Los tipos de adhesivos que se utilizarán, así como los métodos de aplicación estarán de acuerdo con las recomendaciones del fabricante.</w:t>
      </w:r>
    </w:p>
    <w:p w:rsidR="00C34997" w:rsidRPr="003C5BB0" w:rsidRDefault="00C34997" w:rsidP="00C34997">
      <w:pPr>
        <w:jc w:val="both"/>
        <w:rPr>
          <w:rFonts w:ascii="Arial" w:hAnsi="Arial" w:cs="Arial"/>
          <w:sz w:val="24"/>
          <w:szCs w:val="24"/>
        </w:rPr>
      </w:pPr>
      <w:r w:rsidRPr="003C5BB0">
        <w:rPr>
          <w:rFonts w:ascii="Arial" w:hAnsi="Arial" w:cs="Arial"/>
          <w:sz w:val="24"/>
          <w:szCs w:val="24"/>
        </w:rPr>
        <w:t>El Contratista suministrará el equipo requerido, incluido el compactador, para la colocación adecuada del material plástico moldeado.  El equipo deberá estar disponible durante todo el período de instalación.  Cuando sea necesario, el vendedor deberá proveer asistencia técnica, tanto para la operación como para el mantenimiento del mismo.</w:t>
      </w:r>
    </w:p>
    <w:p w:rsidR="00C34997" w:rsidRPr="003C5BB0" w:rsidRDefault="00C34997" w:rsidP="00C34997">
      <w:pPr>
        <w:jc w:val="both"/>
        <w:rPr>
          <w:rFonts w:ascii="Arial" w:hAnsi="Arial" w:cs="Arial"/>
          <w:sz w:val="24"/>
          <w:szCs w:val="24"/>
        </w:rPr>
      </w:pPr>
    </w:p>
    <w:p w:rsidR="00C34997" w:rsidRPr="003C5BB0" w:rsidRDefault="00C34997" w:rsidP="00C34997">
      <w:pPr>
        <w:jc w:val="both"/>
        <w:rPr>
          <w:rFonts w:ascii="Arial" w:hAnsi="Arial" w:cs="Arial"/>
          <w:i/>
          <w:iCs/>
          <w:sz w:val="24"/>
          <w:szCs w:val="24"/>
        </w:rPr>
      </w:pPr>
      <w:r w:rsidRPr="003C5BB0">
        <w:rPr>
          <w:rFonts w:ascii="Arial" w:hAnsi="Arial" w:cs="Arial"/>
          <w:i/>
          <w:iCs/>
          <w:sz w:val="24"/>
          <w:szCs w:val="24"/>
        </w:rPr>
        <w:t>Marcas de Pavimento Sobresalidas (MPS).</w:t>
      </w:r>
    </w:p>
    <w:p w:rsidR="00C34997" w:rsidRPr="003C5BB0" w:rsidRDefault="00C34997" w:rsidP="00C34997">
      <w:pPr>
        <w:jc w:val="both"/>
        <w:rPr>
          <w:rFonts w:ascii="Arial" w:hAnsi="Arial" w:cs="Arial"/>
          <w:sz w:val="24"/>
          <w:szCs w:val="24"/>
        </w:rPr>
      </w:pPr>
      <w:r w:rsidRPr="003C5BB0">
        <w:rPr>
          <w:rFonts w:ascii="Arial" w:hAnsi="Arial" w:cs="Arial"/>
          <w:sz w:val="24"/>
          <w:szCs w:val="24"/>
        </w:rPr>
        <w:t>Las marcas serán colocadas en sitios e intervalos que estén especificados, tanto en los planos, como en el contrato.  No se procederá a la colocación de las marcas de pavimento en tanto no haya sido aprobada la superficie del pavimento.</w:t>
      </w:r>
    </w:p>
    <w:p w:rsidR="00C34997" w:rsidRPr="003C5BB0" w:rsidRDefault="00C34997" w:rsidP="00C34997">
      <w:pPr>
        <w:jc w:val="both"/>
        <w:rPr>
          <w:rFonts w:ascii="Arial" w:hAnsi="Arial" w:cs="Arial"/>
          <w:sz w:val="24"/>
          <w:szCs w:val="24"/>
        </w:rPr>
      </w:pPr>
      <w:r w:rsidRPr="003C5BB0">
        <w:rPr>
          <w:rFonts w:ascii="Arial" w:hAnsi="Arial" w:cs="Arial"/>
          <w:sz w:val="24"/>
          <w:szCs w:val="24"/>
        </w:rPr>
        <w:lastRenderedPageBreak/>
        <w:t>Las marcas MPS serán aplicadas a una temperatura mínima de 21 grados centígrados.  El pavimento tendrá superficie seca y, si la temperatura del pavimento es menor a 21 grados centígrados, se lo calentará con una fuerte irradiación de calor (no directamente con la llama).  Los MPS serán calentados previamente a la colocación, mediante calor a una temperatura máxima de 49 grados centígrados por un tiempo máximo de 10 minutos.</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El adhesivo se mantendrá a una temperatura de </w:t>
      </w:r>
      <w:smartTag w:uri="urn:schemas-microsoft-com:office:smarttags" w:element="metricconverter">
        <w:smartTagPr>
          <w:attr w:name="ProductID" w:val="16 a"/>
        </w:smartTagPr>
        <w:r w:rsidRPr="003C5BB0">
          <w:rPr>
            <w:rFonts w:ascii="Arial" w:hAnsi="Arial" w:cs="Arial"/>
            <w:sz w:val="24"/>
            <w:szCs w:val="24"/>
          </w:rPr>
          <w:t>16 a</w:t>
        </w:r>
      </w:smartTag>
      <w:r w:rsidRPr="003C5BB0">
        <w:rPr>
          <w:rFonts w:ascii="Arial" w:hAnsi="Arial" w:cs="Arial"/>
          <w:sz w:val="24"/>
          <w:szCs w:val="24"/>
        </w:rPr>
        <w:t xml:space="preserve"> 29 grados centígrados antes y durante la aplicación.  Los componentes del adhesivo epóxico serán mezclados uniformemente, hasta conseguir una consistencia adecuada previa a su uso.  El adhesivo mezclado será desechado cuando, debido a la polimerización, se ha endurecido y reducido su trabajabilidad.</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La mezcla adhesiva se aplicará en el área que ha sido preparada previamente.  Luego el MPS será presionado en el sitio correspondiente, hasta que la mezcla adhesiva aparezca en toda la periferia del MPS.  La cantidad requerida de adhesivo por cada dispositivo estará entre 20 y </w:t>
      </w:r>
      <w:smartTag w:uri="urn:schemas-microsoft-com:office:smarttags" w:element="metricconverter">
        <w:smartTagPr>
          <w:attr w:name="ProductID" w:val="40 gramos"/>
        </w:smartTagPr>
        <w:r w:rsidRPr="003C5BB0">
          <w:rPr>
            <w:rFonts w:ascii="Arial" w:hAnsi="Arial" w:cs="Arial"/>
            <w:sz w:val="24"/>
            <w:szCs w:val="24"/>
          </w:rPr>
          <w:t>40 gramos</w:t>
        </w:r>
      </w:smartTag>
      <w:r w:rsidRPr="003C5BB0">
        <w:rPr>
          <w:rFonts w:ascii="Arial" w:hAnsi="Arial" w:cs="Arial"/>
          <w:sz w:val="24"/>
          <w:szCs w:val="24"/>
        </w:rPr>
        <w:t>.</w:t>
      </w:r>
    </w:p>
    <w:p w:rsidR="00C34997" w:rsidRPr="003C5BB0" w:rsidRDefault="00C34997" w:rsidP="00C34997">
      <w:pPr>
        <w:jc w:val="both"/>
        <w:rPr>
          <w:rFonts w:ascii="Arial" w:hAnsi="Arial" w:cs="Arial"/>
          <w:sz w:val="24"/>
          <w:szCs w:val="24"/>
        </w:rPr>
      </w:pPr>
      <w:r w:rsidRPr="003C5BB0">
        <w:rPr>
          <w:rFonts w:ascii="Arial" w:hAnsi="Arial" w:cs="Arial"/>
          <w:sz w:val="24"/>
          <w:szCs w:val="24"/>
        </w:rPr>
        <w:t>La secuencia de las operaciones será ejecutada tan rápido como sea posible.  La mezcla adhesiva y el MPS serán colocados sobre el pavimento dentro de un tiempo máximo de 30 segundos, luego del precalentamiento y limpieza del pavimento.  El MPS no deberá haberse enfriado más de un minuto antes de la colocación.</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El tiempo de precalentamiento del pavimento será ajustado de tal forma que se asegure que la adherencia del MPS se de en no más de 15 minutos.  El pegado se considerará satisfactorio cuando el adhesivo desarrolle un mínimo esfuerzo de tensión de 124 gr/cm² o una tensión total de </w:t>
      </w:r>
      <w:smartTag w:uri="urn:schemas-microsoft-com:office:smarttags" w:element="metricconverter">
        <w:smartTagPr>
          <w:attr w:name="ProductID" w:val="11 kg"/>
        </w:smartTagPr>
        <w:r w:rsidRPr="003C5BB0">
          <w:rPr>
            <w:rFonts w:ascii="Arial" w:hAnsi="Arial" w:cs="Arial"/>
            <w:sz w:val="24"/>
            <w:szCs w:val="24"/>
          </w:rPr>
          <w:t>11 kg</w:t>
        </w:r>
      </w:smartTag>
      <w:r w:rsidRPr="003C5BB0">
        <w:rPr>
          <w:rFonts w:ascii="Arial" w:hAnsi="Arial" w:cs="Arial"/>
          <w:sz w:val="24"/>
          <w:szCs w:val="24"/>
        </w:rPr>
        <w:t>.</w:t>
      </w:r>
    </w:p>
    <w:p w:rsidR="00C34997" w:rsidRPr="003C5BB0" w:rsidRDefault="00C34997" w:rsidP="00C34997">
      <w:pPr>
        <w:jc w:val="both"/>
        <w:rPr>
          <w:rFonts w:ascii="Arial" w:hAnsi="Arial" w:cs="Arial"/>
          <w:sz w:val="24"/>
          <w:szCs w:val="24"/>
        </w:rPr>
      </w:pPr>
      <w:r w:rsidRPr="003C5BB0">
        <w:rPr>
          <w:rFonts w:ascii="Arial" w:hAnsi="Arial" w:cs="Arial"/>
          <w:sz w:val="24"/>
          <w:szCs w:val="24"/>
        </w:rPr>
        <w:t>El Fiscalizador deberá verificar, por muestreo de al menos un 5% de los MPS colocados, que se cumpla con este requerimiento.  El Fiscalizador deberá usar para el efecto un dinamómetro manual.</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Los MPS estarán espaciados y alineados como se indique en los planos o como lo establezca el Fiscalizador.  Se tolerará un desplazamiento no mayor de </w:t>
      </w:r>
      <w:smartTag w:uri="urn:schemas-microsoft-com:office:smarttags" w:element="metricconverter">
        <w:smartTagPr>
          <w:attr w:name="ProductID" w:val="1.5 cm"/>
        </w:smartTagPr>
        <w:r w:rsidRPr="003C5BB0">
          <w:rPr>
            <w:rFonts w:ascii="Arial" w:hAnsi="Arial" w:cs="Arial"/>
            <w:sz w:val="24"/>
            <w:szCs w:val="24"/>
          </w:rPr>
          <w:t>1.5 cm</w:t>
        </w:r>
      </w:smartTag>
      <w:r w:rsidRPr="003C5BB0">
        <w:rPr>
          <w:rFonts w:ascii="Arial" w:hAnsi="Arial" w:cs="Arial"/>
          <w:sz w:val="24"/>
          <w:szCs w:val="24"/>
        </w:rPr>
        <w:t>. a la izquierda o a la derecha de la línea de referencia.</w:t>
      </w:r>
    </w:p>
    <w:p w:rsidR="00C34997" w:rsidRPr="003C5BB0" w:rsidRDefault="00C34997" w:rsidP="00C34997">
      <w:pPr>
        <w:jc w:val="both"/>
        <w:rPr>
          <w:rFonts w:ascii="Arial" w:hAnsi="Arial" w:cs="Arial"/>
          <w:sz w:val="24"/>
          <w:szCs w:val="24"/>
        </w:rPr>
      </w:pPr>
      <w:r w:rsidRPr="003C5BB0">
        <w:rPr>
          <w:rFonts w:ascii="Arial" w:hAnsi="Arial" w:cs="Arial"/>
          <w:sz w:val="24"/>
          <w:szCs w:val="24"/>
        </w:rPr>
        <w:t>El Contratista removerá y reemplazará todas las marcas inadecuadamente localizadas, sin costo adicional para el Ministerio.</w:t>
      </w:r>
    </w:p>
    <w:p w:rsidR="00C34997" w:rsidRPr="003C5BB0" w:rsidRDefault="00C34997" w:rsidP="00C34997">
      <w:pPr>
        <w:jc w:val="both"/>
        <w:rPr>
          <w:rFonts w:ascii="Arial" w:hAnsi="Arial" w:cs="Arial"/>
          <w:sz w:val="24"/>
          <w:szCs w:val="24"/>
        </w:rPr>
      </w:pPr>
      <w:r w:rsidRPr="003C5BB0">
        <w:rPr>
          <w:rFonts w:ascii="Arial" w:hAnsi="Arial" w:cs="Arial"/>
          <w:sz w:val="24"/>
          <w:szCs w:val="24"/>
        </w:rPr>
        <w:t>Las marcas de pavimento no serán colocadas sobre las juntas transversales o longitudinales del pavimento.</w:t>
      </w:r>
    </w:p>
    <w:p w:rsidR="00C34997" w:rsidRPr="003C5BB0" w:rsidRDefault="00C34997" w:rsidP="00C34997">
      <w:pPr>
        <w:jc w:val="both"/>
        <w:rPr>
          <w:rFonts w:ascii="Arial" w:hAnsi="Arial" w:cs="Arial"/>
          <w:sz w:val="24"/>
          <w:szCs w:val="24"/>
        </w:rPr>
      </w:pPr>
      <w:r w:rsidRPr="003C5BB0">
        <w:rPr>
          <w:rFonts w:ascii="Arial" w:hAnsi="Arial" w:cs="Arial"/>
          <w:sz w:val="24"/>
          <w:szCs w:val="24"/>
        </w:rPr>
        <w:lastRenderedPageBreak/>
        <w:t>El color de los reflectores, cuando son iluminados por las luces de un automóvil, será de color claro, amarillo o rojo.  Un mal color de reflexión será motivo para su rechazo.</w:t>
      </w:r>
    </w:p>
    <w:p w:rsidR="00C34997" w:rsidRPr="003C5BB0" w:rsidRDefault="00C34997" w:rsidP="00C34997">
      <w:pPr>
        <w:widowControl w:val="0"/>
        <w:autoSpaceDE w:val="0"/>
        <w:autoSpaceDN w:val="0"/>
        <w:adjustRightInd w:val="0"/>
        <w:jc w:val="both"/>
        <w:rPr>
          <w:rFonts w:ascii="Arial" w:hAnsi="Arial" w:cs="Arial"/>
          <w:b/>
          <w:bCs/>
          <w:sz w:val="24"/>
          <w:szCs w:val="24"/>
        </w:rPr>
      </w:pPr>
    </w:p>
    <w:p w:rsidR="00C34997" w:rsidRPr="003C5BB0" w:rsidRDefault="00C34997" w:rsidP="00C34997">
      <w:pPr>
        <w:widowControl w:val="0"/>
        <w:autoSpaceDE w:val="0"/>
        <w:autoSpaceDN w:val="0"/>
        <w:adjustRightInd w:val="0"/>
        <w:jc w:val="both"/>
        <w:rPr>
          <w:rFonts w:ascii="Arial" w:hAnsi="Arial" w:cs="Arial"/>
          <w:sz w:val="24"/>
          <w:szCs w:val="24"/>
        </w:rPr>
      </w:pPr>
      <w:r w:rsidRPr="003C5BB0">
        <w:rPr>
          <w:rFonts w:ascii="Arial" w:hAnsi="Arial" w:cs="Arial"/>
          <w:b/>
          <w:bCs/>
          <w:sz w:val="24"/>
          <w:szCs w:val="24"/>
        </w:rPr>
        <w:t>MEDICIÓN Y PAGO.-</w:t>
      </w:r>
    </w:p>
    <w:p w:rsidR="00C34997" w:rsidRPr="003C5BB0" w:rsidRDefault="00C34997" w:rsidP="00C34997">
      <w:pPr>
        <w:widowControl w:val="0"/>
        <w:autoSpaceDE w:val="0"/>
        <w:autoSpaceDN w:val="0"/>
        <w:adjustRightInd w:val="0"/>
        <w:jc w:val="both"/>
        <w:rPr>
          <w:rFonts w:ascii="Arial" w:hAnsi="Arial" w:cs="Arial"/>
          <w:sz w:val="24"/>
          <w:szCs w:val="24"/>
        </w:rPr>
      </w:pPr>
    </w:p>
    <w:p w:rsidR="00C34997" w:rsidRPr="003C5BB0" w:rsidRDefault="00C34997" w:rsidP="00C34997">
      <w:pPr>
        <w:widowControl w:val="0"/>
        <w:autoSpaceDE w:val="0"/>
        <w:autoSpaceDN w:val="0"/>
        <w:adjustRightInd w:val="0"/>
        <w:jc w:val="both"/>
        <w:rPr>
          <w:rFonts w:ascii="Arial" w:hAnsi="Arial" w:cs="Arial"/>
          <w:sz w:val="24"/>
          <w:szCs w:val="24"/>
        </w:rPr>
      </w:pPr>
      <w:r w:rsidRPr="003C5BB0">
        <w:rPr>
          <w:rFonts w:ascii="Arial" w:hAnsi="Arial" w:cs="Arial"/>
          <w:sz w:val="24"/>
          <w:szCs w:val="24"/>
        </w:rPr>
        <w:t>Las cantidades para las marcas en pavimento de flechas, letras, chevrón y otras marcas de este tipo serán los metros cuadrados de trabajos ordenados y efectivamente ejecutados y aceptados por la Fiscalización.</w:t>
      </w:r>
    </w:p>
    <w:p w:rsidR="00C34997" w:rsidRPr="003C5BB0" w:rsidRDefault="00C34997" w:rsidP="00C34997">
      <w:pPr>
        <w:jc w:val="both"/>
        <w:rPr>
          <w:rFonts w:ascii="Arial" w:hAnsi="Arial" w:cs="Arial"/>
          <w:sz w:val="24"/>
          <w:szCs w:val="24"/>
        </w:rPr>
      </w:pPr>
      <w:r w:rsidRPr="003C5BB0">
        <w:rPr>
          <w:rFonts w:ascii="Arial" w:hAnsi="Arial" w:cs="Arial"/>
          <w:sz w:val="24"/>
          <w:szCs w:val="24"/>
        </w:rPr>
        <w:t xml:space="preserve">Las cantidades de marcas sobresalidas de pavimento tipo tacha serán las unidades ordenadas y efectivamente ejecutadas y aceptadas por </w:t>
      </w:r>
      <w:smartTag w:uri="urn:schemas-microsoft-com:office:smarttags" w:element="PersonName">
        <w:smartTagPr>
          <w:attr w:name="ProductID" w:val="la Fiscalizaci￳n."/>
        </w:smartTagPr>
        <w:r w:rsidRPr="003C5BB0">
          <w:rPr>
            <w:rFonts w:ascii="Arial" w:hAnsi="Arial" w:cs="Arial"/>
            <w:sz w:val="24"/>
            <w:szCs w:val="24"/>
          </w:rPr>
          <w:t>la Fiscalización.</w:t>
        </w:r>
      </w:smartTag>
    </w:p>
    <w:p w:rsidR="00C34997" w:rsidRPr="003C5BB0" w:rsidRDefault="00C34997" w:rsidP="00C34997">
      <w:pPr>
        <w:jc w:val="both"/>
        <w:rPr>
          <w:rFonts w:ascii="Arial" w:hAnsi="Arial" w:cs="Arial"/>
          <w:sz w:val="24"/>
          <w:szCs w:val="24"/>
        </w:rPr>
      </w:pPr>
      <w:r w:rsidRPr="003C5BB0">
        <w:rPr>
          <w:rFonts w:ascii="Arial" w:hAnsi="Arial" w:cs="Arial"/>
          <w:sz w:val="24"/>
          <w:szCs w:val="24"/>
        </w:rPr>
        <w:t>Estos precios y pagos constituirán la compensación total por el suministro, fabricación, transporte e instalación de las marcas de pintura en los pavimentos y las marcas sobresalidas, así como por toda la mano de obra, equipo, herramientas, materiales y operaciones conexas en la ejecución de los trabajos descritos en esta sección.</w:t>
      </w:r>
    </w:p>
    <w:p w:rsidR="00C34997" w:rsidRPr="00825987" w:rsidRDefault="00C34997" w:rsidP="00C34997">
      <w:pPr>
        <w:widowControl w:val="0"/>
        <w:autoSpaceDE w:val="0"/>
        <w:autoSpaceDN w:val="0"/>
        <w:adjustRightInd w:val="0"/>
        <w:jc w:val="both"/>
        <w:rPr>
          <w:rFonts w:ascii="Arial" w:hAnsi="Arial" w:cs="Arial"/>
          <w:sz w:val="24"/>
          <w:szCs w:val="24"/>
        </w:rPr>
      </w:pP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METRO </w:t>
      </w:r>
      <w:r>
        <w:rPr>
          <w:rFonts w:ascii="Arial" w:hAnsi="Arial" w:cs="Arial"/>
          <w:sz w:val="24"/>
          <w:szCs w:val="24"/>
        </w:rPr>
        <w:t>LINEAL (ML</w:t>
      </w:r>
      <w:r w:rsidRPr="00825987">
        <w:rPr>
          <w:rFonts w:ascii="Arial" w:hAnsi="Arial" w:cs="Arial"/>
          <w:sz w:val="24"/>
          <w:szCs w:val="24"/>
        </w:rPr>
        <w:t>).</w:t>
      </w: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PINTURA DE TRÁFICO.</w:t>
      </w: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C34997" w:rsidRPr="00825987" w:rsidRDefault="00C34997" w:rsidP="00C3499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DE OBRA, ALBAÑIL.</w:t>
      </w:r>
    </w:p>
    <w:p w:rsidR="00C34997" w:rsidRPr="00825987" w:rsidRDefault="00C34997" w:rsidP="00C3499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C34997">
        <w:rPr>
          <w:rFonts w:ascii="Arial" w:hAnsi="Arial" w:cs="Arial"/>
          <w:b/>
          <w:sz w:val="24"/>
          <w:szCs w:val="24"/>
        </w:rPr>
        <w:t>516280</w:t>
      </w:r>
      <w:r w:rsidRPr="00825987">
        <w:rPr>
          <w:rFonts w:ascii="Arial" w:hAnsi="Arial" w:cs="Arial"/>
          <w:b/>
          <w:sz w:val="24"/>
          <w:szCs w:val="24"/>
        </w:rPr>
        <w:tab/>
        <w:t>RUBRO:</w:t>
      </w:r>
      <w:r w:rsidRPr="00825987">
        <w:rPr>
          <w:rFonts w:ascii="Arial" w:hAnsi="Arial" w:cs="Arial"/>
          <w:sz w:val="24"/>
          <w:szCs w:val="24"/>
        </w:rPr>
        <w:t xml:space="preserve"> </w:t>
      </w:r>
      <w:r w:rsidRPr="00C34997">
        <w:rPr>
          <w:rFonts w:ascii="Arial" w:hAnsi="Arial" w:cs="Arial"/>
          <w:b/>
          <w:sz w:val="24"/>
          <w:szCs w:val="24"/>
        </w:rPr>
        <w:t>BORDILLO 0,15X 0,35 VIAS CUNETA</w:t>
      </w:r>
      <w:r w:rsidRPr="00825987">
        <w:rPr>
          <w:rFonts w:ascii="Arial" w:hAnsi="Arial" w:cs="Arial"/>
          <w:b/>
          <w:sz w:val="24"/>
          <w:szCs w:val="24"/>
        </w:rPr>
        <w:t>.</w:t>
      </w:r>
    </w:p>
    <w:p w:rsidR="00C34997" w:rsidRDefault="00C34997" w:rsidP="00C34997">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00410A1D" w:rsidRPr="00410A1D">
        <w:rPr>
          <w:rFonts w:ascii="Arial" w:hAnsi="Arial" w:cs="Arial"/>
          <w:b/>
          <w:sz w:val="24"/>
          <w:szCs w:val="24"/>
        </w:rPr>
        <w:t>516279</w:t>
      </w:r>
      <w:r w:rsidRPr="00825987">
        <w:rPr>
          <w:rFonts w:ascii="Arial" w:hAnsi="Arial" w:cs="Arial"/>
          <w:b/>
          <w:sz w:val="24"/>
          <w:szCs w:val="24"/>
        </w:rPr>
        <w:tab/>
        <w:t>RUBRO:</w:t>
      </w:r>
      <w:r w:rsidRPr="00825987">
        <w:rPr>
          <w:rFonts w:ascii="Arial" w:hAnsi="Arial" w:cs="Arial"/>
          <w:sz w:val="24"/>
          <w:szCs w:val="24"/>
        </w:rPr>
        <w:t xml:space="preserve"> </w:t>
      </w:r>
      <w:r w:rsidRPr="00C34997">
        <w:rPr>
          <w:rFonts w:ascii="Arial" w:hAnsi="Arial" w:cs="Arial"/>
          <w:b/>
          <w:sz w:val="24"/>
          <w:szCs w:val="24"/>
        </w:rPr>
        <w:t>BORDILLO 0,10 X 0,30 AREAS VERDES</w:t>
      </w:r>
    </w:p>
    <w:p w:rsidR="00C34997" w:rsidRPr="00825987" w:rsidRDefault="00C34997" w:rsidP="00C34997">
      <w:pPr>
        <w:widowControl w:val="0"/>
        <w:tabs>
          <w:tab w:val="left" w:pos="3000"/>
        </w:tabs>
        <w:autoSpaceDE w:val="0"/>
        <w:autoSpaceDN w:val="0"/>
        <w:adjustRightInd w:val="0"/>
        <w:jc w:val="both"/>
        <w:rPr>
          <w:rFonts w:ascii="Arial" w:hAnsi="Arial" w:cs="Arial"/>
          <w:b/>
          <w:bCs/>
          <w:sz w:val="24"/>
          <w:szCs w:val="24"/>
        </w:rPr>
      </w:pPr>
    </w:p>
    <w:p w:rsidR="00C34997" w:rsidRPr="00825987" w:rsidRDefault="00C34997" w:rsidP="00C34997">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C34997" w:rsidRPr="0068194D" w:rsidRDefault="00410A1D" w:rsidP="00C34997">
      <w:pPr>
        <w:jc w:val="both"/>
        <w:rPr>
          <w:rFonts w:ascii="Arial" w:hAnsi="Arial" w:cs="Arial"/>
          <w:sz w:val="24"/>
          <w:szCs w:val="24"/>
        </w:rPr>
      </w:pPr>
      <w:r>
        <w:rPr>
          <w:rFonts w:ascii="Arial" w:hAnsi="Arial" w:cs="Arial"/>
          <w:sz w:val="24"/>
          <w:szCs w:val="24"/>
        </w:rPr>
        <w:t xml:space="preserve">Este rubro consiste en la fabricación  de bordillo  en cunetas y en areas verdes </w:t>
      </w:r>
      <w:r w:rsidR="00C34997" w:rsidRPr="0068194D">
        <w:rPr>
          <w:rFonts w:ascii="Arial" w:hAnsi="Arial" w:cs="Arial"/>
          <w:sz w:val="24"/>
          <w:szCs w:val="24"/>
        </w:rPr>
        <w:t>y luego aplicar un cemento tipo epoxy a base de resina, cuando más 30 minutos antes de</w:t>
      </w:r>
      <w:r w:rsidR="00C34997">
        <w:rPr>
          <w:rFonts w:ascii="Arial" w:hAnsi="Arial" w:cs="Arial"/>
          <w:sz w:val="24"/>
          <w:szCs w:val="24"/>
        </w:rPr>
        <w:t xml:space="preserve"> colocar el hormigón a presión.</w:t>
      </w:r>
    </w:p>
    <w:p w:rsidR="00C34997" w:rsidRPr="00825987" w:rsidRDefault="00C34997" w:rsidP="00C34997">
      <w:pPr>
        <w:widowControl w:val="0"/>
        <w:autoSpaceDE w:val="0"/>
        <w:autoSpaceDN w:val="0"/>
        <w:adjustRightInd w:val="0"/>
        <w:jc w:val="both"/>
        <w:rPr>
          <w:rFonts w:ascii="Arial" w:hAnsi="Arial" w:cs="Arial"/>
          <w:sz w:val="24"/>
          <w:szCs w:val="24"/>
        </w:rPr>
      </w:pP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PROCEDIMIENTO.-</w:t>
      </w:r>
    </w:p>
    <w:p w:rsidR="00C34997" w:rsidRPr="0068194D" w:rsidRDefault="00C34997" w:rsidP="00C34997">
      <w:pPr>
        <w:jc w:val="both"/>
        <w:rPr>
          <w:rFonts w:ascii="Arial" w:hAnsi="Arial" w:cs="Arial"/>
          <w:sz w:val="24"/>
          <w:szCs w:val="24"/>
        </w:rPr>
      </w:pPr>
      <w:r w:rsidRPr="0068194D">
        <w:rPr>
          <w:rFonts w:ascii="Arial" w:hAnsi="Arial" w:cs="Arial"/>
          <w:sz w:val="24"/>
          <w:szCs w:val="24"/>
        </w:rPr>
        <w:t>Los bordillos serán curados conforme se indique en la subsección 801-4 de las Especificaciones Generales MOP-001-F-2002.  Después de terminado el período de curado, cualquier material de relleno de las juntas de expansión que se encuentre suelto deber</w:t>
      </w:r>
      <w:r>
        <w:rPr>
          <w:rFonts w:ascii="Arial" w:hAnsi="Arial" w:cs="Arial"/>
          <w:sz w:val="24"/>
          <w:szCs w:val="24"/>
        </w:rPr>
        <w:t>á fijarse de nuevo con mortero.</w:t>
      </w:r>
    </w:p>
    <w:p w:rsidR="00C34997" w:rsidRPr="0068194D" w:rsidRDefault="00C34997" w:rsidP="00C34997">
      <w:pPr>
        <w:jc w:val="both"/>
        <w:rPr>
          <w:rFonts w:ascii="Arial" w:hAnsi="Arial" w:cs="Arial"/>
          <w:sz w:val="24"/>
          <w:szCs w:val="24"/>
        </w:rPr>
      </w:pPr>
      <w:r w:rsidRPr="0068194D">
        <w:rPr>
          <w:rFonts w:ascii="Arial" w:hAnsi="Arial" w:cs="Arial"/>
          <w:sz w:val="24"/>
          <w:szCs w:val="24"/>
        </w:rPr>
        <w:t>Cuando se trate de la reconstrucción de un tramo de bordillo existente, se señalará el sitio hasta donde deberá realizarse la reconstrucción, y la unión del bordillo existente y la nueva construcción será definida por un corte efectuado con una sierra de diamante a través de toda la sección existente.</w:t>
      </w:r>
    </w:p>
    <w:p w:rsidR="00C34997" w:rsidRPr="00825987" w:rsidRDefault="00C34997" w:rsidP="00C34997">
      <w:pPr>
        <w:widowControl w:val="0"/>
        <w:autoSpaceDE w:val="0"/>
        <w:autoSpaceDN w:val="0"/>
        <w:adjustRightInd w:val="0"/>
        <w:jc w:val="both"/>
        <w:rPr>
          <w:rFonts w:ascii="Arial" w:hAnsi="Arial" w:cs="Arial"/>
          <w:sz w:val="24"/>
          <w:szCs w:val="24"/>
        </w:rPr>
      </w:pP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C34997" w:rsidRPr="0068194D" w:rsidRDefault="00C34997" w:rsidP="00C34997">
      <w:pPr>
        <w:jc w:val="both"/>
        <w:rPr>
          <w:rFonts w:ascii="Arial" w:hAnsi="Arial" w:cs="Arial"/>
          <w:sz w:val="24"/>
          <w:szCs w:val="24"/>
        </w:rPr>
      </w:pPr>
      <w:r w:rsidRPr="0068194D">
        <w:rPr>
          <w:rFonts w:ascii="Arial" w:hAnsi="Arial" w:cs="Arial"/>
          <w:sz w:val="24"/>
          <w:szCs w:val="24"/>
        </w:rPr>
        <w:t>La unidad de medida será el metro lineal para los bordillos del tipo requerido en los planos, con los volúmenes de hormigón de 0.16 m³/ml para bordillos cuneta y 0.10 m³/ml para bordillos parterre.  No habrá ninguna modificación del precio contractual en caso de que el Contratista elija construir los bordillos c</w:t>
      </w:r>
      <w:r>
        <w:rPr>
          <w:rFonts w:ascii="Arial" w:hAnsi="Arial" w:cs="Arial"/>
          <w:sz w:val="24"/>
          <w:szCs w:val="24"/>
        </w:rPr>
        <w:t>on hormigón estirado a presión.</w:t>
      </w:r>
    </w:p>
    <w:p w:rsidR="00C34997" w:rsidRPr="00825987" w:rsidRDefault="00C34997" w:rsidP="00C34997">
      <w:pPr>
        <w:widowControl w:val="0"/>
        <w:autoSpaceDE w:val="0"/>
        <w:autoSpaceDN w:val="0"/>
        <w:adjustRightInd w:val="0"/>
        <w:jc w:val="both"/>
        <w:rPr>
          <w:rFonts w:ascii="Arial" w:hAnsi="Arial" w:cs="Arial"/>
          <w:sz w:val="24"/>
          <w:szCs w:val="24"/>
        </w:rPr>
      </w:pP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hormigón premezclado f'c=180kg/cm2.</w:t>
      </w:r>
    </w:p>
    <w:p w:rsidR="00C34997" w:rsidRPr="00825987" w:rsidRDefault="00C34997" w:rsidP="00C34997">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C34997" w:rsidRPr="00825987" w:rsidRDefault="00C34997" w:rsidP="00C34997">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410A1D" w:rsidRPr="00825987" w:rsidRDefault="00410A1D" w:rsidP="00410A1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410A1D">
        <w:rPr>
          <w:rFonts w:ascii="Arial" w:hAnsi="Arial" w:cs="Arial"/>
          <w:b/>
          <w:sz w:val="24"/>
          <w:szCs w:val="24"/>
        </w:rPr>
        <w:t>516436</w:t>
      </w:r>
      <w:r w:rsidRPr="00825987">
        <w:rPr>
          <w:rFonts w:ascii="Arial" w:hAnsi="Arial" w:cs="Arial"/>
          <w:b/>
          <w:sz w:val="24"/>
          <w:szCs w:val="24"/>
        </w:rPr>
        <w:tab/>
        <w:t>RUBRO:</w:t>
      </w:r>
      <w:r w:rsidRPr="00825987">
        <w:rPr>
          <w:rFonts w:ascii="Arial" w:hAnsi="Arial" w:cs="Arial"/>
          <w:sz w:val="24"/>
          <w:szCs w:val="24"/>
        </w:rPr>
        <w:t xml:space="preserve"> </w:t>
      </w:r>
      <w:r w:rsidRPr="00410A1D">
        <w:rPr>
          <w:rFonts w:ascii="Arial" w:hAnsi="Arial" w:cs="Arial"/>
          <w:b/>
          <w:sz w:val="24"/>
          <w:szCs w:val="24"/>
        </w:rPr>
        <w:t>PISO EN ADOQUÍN DE CONCRETO 225X248 (FLORENCIA CATALOGO HORMIPISO O SIMILAR)</w:t>
      </w:r>
      <w:r w:rsidRPr="00825987">
        <w:rPr>
          <w:rFonts w:ascii="Arial" w:hAnsi="Arial" w:cs="Arial"/>
          <w:b/>
          <w:sz w:val="24"/>
          <w:szCs w:val="24"/>
        </w:rPr>
        <w:t>.</w:t>
      </w:r>
    </w:p>
    <w:p w:rsidR="00410A1D" w:rsidRDefault="00410A1D" w:rsidP="00410A1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410A1D">
        <w:rPr>
          <w:rFonts w:ascii="Arial" w:hAnsi="Arial" w:cs="Arial"/>
          <w:b/>
          <w:sz w:val="24"/>
          <w:szCs w:val="24"/>
        </w:rPr>
        <w:t>516435</w:t>
      </w:r>
      <w:r w:rsidRPr="00825987">
        <w:rPr>
          <w:rFonts w:ascii="Arial" w:hAnsi="Arial" w:cs="Arial"/>
          <w:b/>
          <w:sz w:val="24"/>
          <w:szCs w:val="24"/>
        </w:rPr>
        <w:tab/>
        <w:t>RUBRO:</w:t>
      </w:r>
      <w:r w:rsidRPr="00825987">
        <w:rPr>
          <w:rFonts w:ascii="Arial" w:hAnsi="Arial" w:cs="Arial"/>
          <w:sz w:val="24"/>
          <w:szCs w:val="24"/>
        </w:rPr>
        <w:t xml:space="preserve"> </w:t>
      </w:r>
      <w:r w:rsidRPr="00410A1D">
        <w:rPr>
          <w:rFonts w:ascii="Arial" w:hAnsi="Arial" w:cs="Arial"/>
          <w:b/>
          <w:sz w:val="24"/>
          <w:szCs w:val="24"/>
        </w:rPr>
        <w:t>PISO EN ADOQUÍN DE CONCRETO 200X100X8O (HOLANDES CATALOGO HORMIPISO O SIMILAR)</w:t>
      </w:r>
    </w:p>
    <w:p w:rsidR="00410A1D" w:rsidRDefault="00410A1D" w:rsidP="00410A1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410A1D">
        <w:rPr>
          <w:rFonts w:ascii="Arial" w:hAnsi="Arial" w:cs="Arial"/>
          <w:b/>
          <w:sz w:val="24"/>
          <w:szCs w:val="24"/>
        </w:rPr>
        <w:t>516437</w:t>
      </w:r>
      <w:r w:rsidRPr="00825987">
        <w:rPr>
          <w:rFonts w:ascii="Arial" w:hAnsi="Arial" w:cs="Arial"/>
          <w:b/>
          <w:sz w:val="24"/>
          <w:szCs w:val="24"/>
        </w:rPr>
        <w:tab/>
        <w:t>RUBRO:</w:t>
      </w:r>
      <w:r w:rsidRPr="00825987">
        <w:rPr>
          <w:rFonts w:ascii="Arial" w:hAnsi="Arial" w:cs="Arial"/>
          <w:sz w:val="24"/>
          <w:szCs w:val="24"/>
        </w:rPr>
        <w:t xml:space="preserve"> </w:t>
      </w:r>
      <w:r w:rsidRPr="00410A1D">
        <w:rPr>
          <w:rFonts w:ascii="Arial" w:hAnsi="Arial" w:cs="Arial"/>
          <w:b/>
          <w:sz w:val="24"/>
          <w:szCs w:val="24"/>
        </w:rPr>
        <w:t>PISO EN ADOQUÍN DE CONCRETO 300X600 (ESPAÑOL COLORO GRIS AZULADO - CATALOGO HORMIPISO O SIMILAR)</w:t>
      </w:r>
    </w:p>
    <w:p w:rsidR="00410A1D" w:rsidRPr="00825987" w:rsidRDefault="00410A1D" w:rsidP="00410A1D">
      <w:pPr>
        <w:widowControl w:val="0"/>
        <w:tabs>
          <w:tab w:val="left" w:pos="3000"/>
        </w:tabs>
        <w:autoSpaceDE w:val="0"/>
        <w:autoSpaceDN w:val="0"/>
        <w:adjustRightInd w:val="0"/>
        <w:jc w:val="both"/>
        <w:rPr>
          <w:rFonts w:ascii="Arial" w:hAnsi="Arial" w:cs="Arial"/>
          <w:b/>
          <w:bCs/>
          <w:sz w:val="24"/>
          <w:szCs w:val="24"/>
        </w:rPr>
      </w:pPr>
    </w:p>
    <w:p w:rsidR="00410A1D" w:rsidRPr="00A950DF" w:rsidRDefault="00410A1D" w:rsidP="00410A1D">
      <w:pPr>
        <w:widowControl w:val="0"/>
        <w:tabs>
          <w:tab w:val="left" w:pos="3000"/>
        </w:tabs>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410A1D" w:rsidRPr="0068194D" w:rsidRDefault="00410A1D" w:rsidP="00410A1D">
      <w:pPr>
        <w:jc w:val="both"/>
        <w:rPr>
          <w:rFonts w:ascii="Arial" w:hAnsi="Arial" w:cs="Arial"/>
          <w:sz w:val="24"/>
          <w:szCs w:val="24"/>
        </w:rPr>
      </w:pPr>
      <w:r w:rsidRPr="0068194D">
        <w:rPr>
          <w:rFonts w:ascii="Arial" w:hAnsi="Arial" w:cs="Arial"/>
          <w:sz w:val="24"/>
          <w:szCs w:val="24"/>
        </w:rPr>
        <w:lastRenderedPageBreak/>
        <w:t xml:space="preserve">Los adoquines se fabricarán con hormigón, empleando áridos cuyo tamaño máximo no exceda de </w:t>
      </w:r>
      <w:smartTag w:uri="urn:schemas-microsoft-com:office:smarttags" w:element="metricconverter">
        <w:smartTagPr>
          <w:attr w:name="ProductID" w:val="12 mm"/>
        </w:smartTagPr>
        <w:r w:rsidRPr="0068194D">
          <w:rPr>
            <w:rFonts w:ascii="Arial" w:hAnsi="Arial" w:cs="Arial"/>
            <w:sz w:val="24"/>
            <w:szCs w:val="24"/>
          </w:rPr>
          <w:t>12 mm</w:t>
        </w:r>
      </w:smartTag>
      <w:r w:rsidRPr="0068194D">
        <w:rPr>
          <w:rFonts w:ascii="Arial" w:hAnsi="Arial" w:cs="Arial"/>
          <w:sz w:val="24"/>
          <w:szCs w:val="24"/>
        </w:rPr>
        <w:t xml:space="preserve">. (1/2”).  La forma y dimensiones de los mismos estarán establecidas en los planos correspondientes, se acatará lo dispuesto por el Fiscalizador.  En cualquier caso el espesor mínimo del adoquín será de </w:t>
      </w:r>
      <w:smartTag w:uri="urn:schemas-microsoft-com:office:smarttags" w:element="metricconverter">
        <w:smartTagPr>
          <w:attr w:name="ProductID" w:val="6 cm"/>
        </w:smartTagPr>
        <w:r w:rsidRPr="0068194D">
          <w:rPr>
            <w:rFonts w:ascii="Arial" w:hAnsi="Arial" w:cs="Arial"/>
            <w:sz w:val="24"/>
            <w:szCs w:val="24"/>
          </w:rPr>
          <w:t>6 cm</w:t>
        </w:r>
      </w:smartTag>
      <w:r>
        <w:rPr>
          <w:rFonts w:ascii="Arial" w:hAnsi="Arial" w:cs="Arial"/>
          <w:sz w:val="24"/>
          <w:szCs w:val="24"/>
        </w:rPr>
        <w:t>.</w:t>
      </w:r>
    </w:p>
    <w:p w:rsidR="00410A1D" w:rsidRPr="0068194D" w:rsidRDefault="00410A1D" w:rsidP="00410A1D">
      <w:pPr>
        <w:jc w:val="both"/>
        <w:rPr>
          <w:rFonts w:ascii="Arial" w:hAnsi="Arial" w:cs="Arial"/>
          <w:sz w:val="24"/>
          <w:szCs w:val="24"/>
        </w:rPr>
      </w:pPr>
      <w:r w:rsidRPr="0068194D">
        <w:rPr>
          <w:rFonts w:ascii="Arial" w:hAnsi="Arial" w:cs="Arial"/>
          <w:sz w:val="24"/>
          <w:szCs w:val="24"/>
        </w:rPr>
        <w:t>Los adoquines presentarán alta regularidad de sus formas, caras perfectamente escuadradas y paralelas, textura fina y algo rugosa en todas sus caras.</w:t>
      </w:r>
    </w:p>
    <w:p w:rsidR="00410A1D" w:rsidRPr="00A950DF" w:rsidRDefault="00410A1D" w:rsidP="00410A1D">
      <w:pPr>
        <w:widowControl w:val="0"/>
        <w:autoSpaceDE w:val="0"/>
        <w:autoSpaceDN w:val="0"/>
        <w:adjustRightInd w:val="0"/>
        <w:jc w:val="both"/>
        <w:rPr>
          <w:rFonts w:ascii="Arial" w:hAnsi="Arial" w:cs="Arial"/>
          <w:sz w:val="24"/>
        </w:rPr>
      </w:pPr>
    </w:p>
    <w:p w:rsidR="00410A1D" w:rsidRPr="00A950DF" w:rsidRDefault="00410A1D" w:rsidP="00410A1D">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410A1D" w:rsidRDefault="00410A1D" w:rsidP="00410A1D">
      <w:pPr>
        <w:jc w:val="both"/>
        <w:rPr>
          <w:rFonts w:ascii="Arial" w:hAnsi="Arial" w:cs="Arial"/>
          <w:b/>
          <w:sz w:val="24"/>
          <w:szCs w:val="24"/>
        </w:rPr>
      </w:pPr>
    </w:p>
    <w:p w:rsidR="00410A1D" w:rsidRPr="00293E47" w:rsidRDefault="00410A1D" w:rsidP="00410A1D">
      <w:pPr>
        <w:jc w:val="both"/>
        <w:rPr>
          <w:rFonts w:ascii="Arial" w:hAnsi="Arial" w:cs="Arial"/>
          <w:b/>
          <w:sz w:val="24"/>
          <w:szCs w:val="24"/>
        </w:rPr>
      </w:pPr>
      <w:r w:rsidRPr="0068194D">
        <w:rPr>
          <w:rFonts w:ascii="Arial" w:hAnsi="Arial" w:cs="Arial"/>
          <w:b/>
          <w:sz w:val="24"/>
          <w:szCs w:val="24"/>
        </w:rPr>
        <w:t>Requisitos.</w:t>
      </w:r>
    </w:p>
    <w:p w:rsidR="00410A1D" w:rsidRPr="0068194D" w:rsidRDefault="00410A1D" w:rsidP="00410A1D">
      <w:pPr>
        <w:jc w:val="both"/>
        <w:rPr>
          <w:rFonts w:ascii="Arial" w:hAnsi="Arial" w:cs="Arial"/>
          <w:sz w:val="24"/>
          <w:szCs w:val="24"/>
        </w:rPr>
      </w:pPr>
      <w:r w:rsidRPr="0068194D">
        <w:rPr>
          <w:rFonts w:ascii="Arial" w:hAnsi="Arial" w:cs="Arial"/>
          <w:sz w:val="24"/>
          <w:szCs w:val="24"/>
        </w:rPr>
        <w:t xml:space="preserve">El cemento, áridos, pigmentos y aditivos empleados en la fabricación de los adoquines deberán cumplir los requisitos establecidos para dichos materiales en </w:t>
      </w:r>
      <w:smartTag w:uri="urn:schemas-microsoft-com:office:smarttags" w:element="PersonName">
        <w:smartTagPr>
          <w:attr w:name="ProductID" w:val="la Norma INEN"/>
        </w:smartTagPr>
        <w:r w:rsidRPr="0068194D">
          <w:rPr>
            <w:rFonts w:ascii="Arial" w:hAnsi="Arial" w:cs="Arial"/>
            <w:sz w:val="24"/>
            <w:szCs w:val="24"/>
          </w:rPr>
          <w:t>la Norma INEN</w:t>
        </w:r>
      </w:smartTag>
      <w:r w:rsidRPr="0068194D">
        <w:rPr>
          <w:rFonts w:ascii="Arial" w:hAnsi="Arial" w:cs="Arial"/>
          <w:sz w:val="24"/>
          <w:szCs w:val="24"/>
        </w:rPr>
        <w:t xml:space="preserve"> 1.488, y lo que se exija en los documentos contractuales.</w:t>
      </w:r>
    </w:p>
    <w:p w:rsidR="00410A1D" w:rsidRPr="0068194D" w:rsidRDefault="00410A1D" w:rsidP="00410A1D">
      <w:pPr>
        <w:jc w:val="both"/>
        <w:rPr>
          <w:rFonts w:ascii="Arial" w:hAnsi="Arial" w:cs="Arial"/>
          <w:sz w:val="24"/>
          <w:szCs w:val="24"/>
        </w:rPr>
      </w:pPr>
      <w:r w:rsidRPr="0068194D">
        <w:rPr>
          <w:rFonts w:ascii="Arial" w:hAnsi="Arial" w:cs="Arial"/>
          <w:sz w:val="24"/>
          <w:szCs w:val="24"/>
        </w:rPr>
        <w:t xml:space="preserve">El adoquín terminado debe presentar una resistencia en el ensayo de compresión, realizado en un adoquín entero, conforme lo establece la norma INEN 1.485.  La tolerancia de las dimensiones se establece en más o en menos </w:t>
      </w:r>
      <w:smartTag w:uri="urn:schemas-microsoft-com:office:smarttags" w:element="metricconverter">
        <w:smartTagPr>
          <w:attr w:name="ProductID" w:val="3.0 mm"/>
        </w:smartTagPr>
        <w:r w:rsidRPr="0068194D">
          <w:rPr>
            <w:rFonts w:ascii="Arial" w:hAnsi="Arial" w:cs="Arial"/>
            <w:sz w:val="24"/>
            <w:szCs w:val="24"/>
          </w:rPr>
          <w:t>3.0 mm</w:t>
        </w:r>
      </w:smartTag>
      <w:r w:rsidRPr="0068194D">
        <w:rPr>
          <w:rFonts w:ascii="Arial" w:hAnsi="Arial" w:cs="Arial"/>
          <w:sz w:val="24"/>
          <w:szCs w:val="24"/>
        </w:rPr>
        <w:t>.</w:t>
      </w:r>
    </w:p>
    <w:p w:rsidR="00410A1D" w:rsidRPr="0068194D" w:rsidRDefault="00410A1D" w:rsidP="00410A1D">
      <w:pPr>
        <w:jc w:val="both"/>
        <w:rPr>
          <w:rFonts w:ascii="Arial" w:hAnsi="Arial" w:cs="Arial"/>
          <w:sz w:val="24"/>
          <w:szCs w:val="24"/>
        </w:rPr>
      </w:pPr>
      <w:r w:rsidRPr="0068194D">
        <w:rPr>
          <w:rFonts w:ascii="Arial" w:hAnsi="Arial" w:cs="Arial"/>
          <w:sz w:val="24"/>
          <w:szCs w:val="24"/>
        </w:rPr>
        <w:t>Para control y aceptación de los adoquines, se tomará una muestra, la que consistirá en 10 unidades cada 2.000 adoquines o fracción de un mismo embarque o parada, los cuales serán ensayados todos, y los resultados obtenidos se promediarán para establecer su aceptación o rechazo.</w:t>
      </w:r>
    </w:p>
    <w:p w:rsidR="00410A1D" w:rsidRPr="0068194D" w:rsidRDefault="00410A1D" w:rsidP="00410A1D">
      <w:pPr>
        <w:jc w:val="both"/>
        <w:rPr>
          <w:rFonts w:ascii="Arial" w:hAnsi="Arial" w:cs="Arial"/>
          <w:sz w:val="24"/>
          <w:szCs w:val="24"/>
        </w:rPr>
      </w:pPr>
      <w:r w:rsidRPr="0068194D">
        <w:rPr>
          <w:rFonts w:ascii="Arial" w:hAnsi="Arial" w:cs="Arial"/>
          <w:sz w:val="24"/>
          <w:szCs w:val="24"/>
        </w:rPr>
        <w:t>No deberá emplearse ningún adoquín que esté roto, presente textura lisa o irregular, alta porosidad, y se desecharán también todos los adoquines que se presenten con color</w:t>
      </w:r>
      <w:r>
        <w:rPr>
          <w:rFonts w:ascii="Arial" w:hAnsi="Arial" w:cs="Arial"/>
          <w:sz w:val="24"/>
          <w:szCs w:val="24"/>
        </w:rPr>
        <w:t>aciones diferentes a los demás.</w:t>
      </w:r>
    </w:p>
    <w:p w:rsidR="00410A1D" w:rsidRDefault="00410A1D" w:rsidP="00410A1D">
      <w:pPr>
        <w:jc w:val="both"/>
        <w:rPr>
          <w:rFonts w:ascii="Arial" w:hAnsi="Arial" w:cs="Arial"/>
          <w:sz w:val="24"/>
          <w:szCs w:val="24"/>
        </w:rPr>
      </w:pPr>
    </w:p>
    <w:p w:rsidR="00410A1D" w:rsidRPr="0068194D" w:rsidRDefault="00410A1D" w:rsidP="00410A1D">
      <w:pPr>
        <w:jc w:val="both"/>
        <w:rPr>
          <w:rFonts w:ascii="Arial" w:hAnsi="Arial" w:cs="Arial"/>
          <w:sz w:val="24"/>
          <w:szCs w:val="24"/>
        </w:rPr>
      </w:pPr>
    </w:p>
    <w:p w:rsidR="00410A1D" w:rsidRDefault="00410A1D" w:rsidP="00410A1D">
      <w:pPr>
        <w:jc w:val="both"/>
        <w:rPr>
          <w:rFonts w:ascii="Arial" w:hAnsi="Arial" w:cs="Arial"/>
          <w:b/>
          <w:sz w:val="24"/>
          <w:szCs w:val="24"/>
        </w:rPr>
      </w:pPr>
      <w:r w:rsidRPr="0068194D">
        <w:rPr>
          <w:rFonts w:ascii="Arial" w:hAnsi="Arial" w:cs="Arial"/>
          <w:b/>
          <w:sz w:val="24"/>
          <w:szCs w:val="24"/>
        </w:rPr>
        <w:t>Capa de Asiento.</w:t>
      </w:r>
    </w:p>
    <w:p w:rsidR="00410A1D" w:rsidRPr="00293E47" w:rsidRDefault="00410A1D" w:rsidP="00410A1D">
      <w:pPr>
        <w:jc w:val="both"/>
        <w:rPr>
          <w:rFonts w:ascii="Arial" w:hAnsi="Arial" w:cs="Arial"/>
          <w:b/>
          <w:sz w:val="24"/>
          <w:szCs w:val="24"/>
        </w:rPr>
      </w:pPr>
      <w:r w:rsidRPr="0068194D">
        <w:rPr>
          <w:rFonts w:ascii="Arial" w:hAnsi="Arial" w:cs="Arial"/>
          <w:sz w:val="24"/>
          <w:szCs w:val="24"/>
        </w:rPr>
        <w:t>La capa de asiento de los adoquines (y también del empedrado cuando así esté especificado en los planos), estará conformada por arena fina, del espesor señalado en los planos, y pasará en su totalidad el tamiz No. 10.</w:t>
      </w:r>
    </w:p>
    <w:p w:rsidR="00410A1D" w:rsidRPr="0068194D" w:rsidRDefault="00410A1D" w:rsidP="00410A1D">
      <w:pPr>
        <w:jc w:val="both"/>
        <w:rPr>
          <w:rFonts w:ascii="Arial" w:hAnsi="Arial" w:cs="Arial"/>
          <w:sz w:val="24"/>
          <w:szCs w:val="24"/>
        </w:rPr>
      </w:pPr>
      <w:r w:rsidRPr="0068194D">
        <w:rPr>
          <w:rFonts w:ascii="Arial" w:hAnsi="Arial" w:cs="Arial"/>
          <w:sz w:val="24"/>
          <w:szCs w:val="24"/>
        </w:rPr>
        <w:t>El material no contendrá más del 5% de tamaños menores al del tamiz No. 200 y debe cumplir con los requisitos de resistencia a la abrasión y durabilidad que se establecen en la subsección 803</w:t>
      </w:r>
      <w:r w:rsidRPr="0068194D">
        <w:rPr>
          <w:rFonts w:ascii="Arial" w:hAnsi="Arial" w:cs="Arial"/>
          <w:sz w:val="24"/>
          <w:szCs w:val="24"/>
        </w:rPr>
        <w:noBreakHyphen/>
        <w:t>3 de las Especificaciones Generales del MOP-</w:t>
      </w:r>
      <w:r w:rsidRPr="0068194D">
        <w:rPr>
          <w:rFonts w:ascii="Arial" w:hAnsi="Arial" w:cs="Arial"/>
          <w:sz w:val="24"/>
          <w:szCs w:val="24"/>
        </w:rPr>
        <w:lastRenderedPageBreak/>
        <w:t>001-F-2002, realizados con material adecuado, procedente de los mismos bancos o canteras de los cuales se explotará el material.</w:t>
      </w:r>
    </w:p>
    <w:p w:rsidR="00410A1D" w:rsidRPr="0068194D" w:rsidRDefault="00410A1D" w:rsidP="00410A1D">
      <w:pPr>
        <w:jc w:val="both"/>
        <w:rPr>
          <w:rFonts w:ascii="Arial" w:hAnsi="Arial" w:cs="Arial"/>
          <w:sz w:val="24"/>
          <w:szCs w:val="24"/>
        </w:rPr>
      </w:pPr>
    </w:p>
    <w:p w:rsidR="00410A1D" w:rsidRPr="00293E47" w:rsidRDefault="00410A1D" w:rsidP="00410A1D">
      <w:pPr>
        <w:jc w:val="both"/>
        <w:rPr>
          <w:rFonts w:ascii="Arial" w:hAnsi="Arial" w:cs="Arial"/>
          <w:b/>
          <w:sz w:val="24"/>
          <w:szCs w:val="24"/>
        </w:rPr>
      </w:pPr>
      <w:r w:rsidRPr="0068194D">
        <w:rPr>
          <w:rFonts w:ascii="Arial" w:hAnsi="Arial" w:cs="Arial"/>
          <w:b/>
          <w:sz w:val="24"/>
          <w:szCs w:val="24"/>
        </w:rPr>
        <w:t>Sellado.</w:t>
      </w:r>
    </w:p>
    <w:p w:rsidR="00410A1D" w:rsidRPr="0068194D" w:rsidRDefault="00410A1D" w:rsidP="00410A1D">
      <w:pPr>
        <w:jc w:val="both"/>
        <w:rPr>
          <w:rFonts w:ascii="Arial" w:hAnsi="Arial" w:cs="Arial"/>
          <w:sz w:val="24"/>
          <w:szCs w:val="24"/>
        </w:rPr>
      </w:pPr>
      <w:r w:rsidRPr="0068194D">
        <w:rPr>
          <w:rFonts w:ascii="Arial" w:hAnsi="Arial" w:cs="Arial"/>
          <w:sz w:val="24"/>
          <w:szCs w:val="24"/>
        </w:rPr>
        <w:t>Si se especifica que el adoquinado o empedrado sean sellados después de su construcción, la lechada de cemento empleada para ello estará compuesta por una mezcla de arena fina y cemento en igual proporción, y el agua suficiente para que tenga una consistencia líquida, a fin de que se introduzca en toda ranura o intersticio que quede entre elementos.</w:t>
      </w:r>
    </w:p>
    <w:p w:rsidR="00410A1D" w:rsidRPr="0068194D" w:rsidRDefault="00410A1D" w:rsidP="00410A1D">
      <w:pPr>
        <w:jc w:val="both"/>
        <w:rPr>
          <w:rFonts w:ascii="Arial" w:hAnsi="Arial" w:cs="Arial"/>
          <w:sz w:val="24"/>
          <w:szCs w:val="24"/>
        </w:rPr>
      </w:pPr>
      <w:r w:rsidRPr="0068194D">
        <w:rPr>
          <w:rFonts w:ascii="Arial" w:hAnsi="Arial" w:cs="Arial"/>
          <w:sz w:val="24"/>
          <w:szCs w:val="24"/>
        </w:rPr>
        <w:t xml:space="preserve">El Fiscalizador podrá exigir que, previamente al sellado, se tienda una capa muy fina de arena cemento, en proporción </w:t>
      </w:r>
      <w:smartTag w:uri="urn:schemas-microsoft-com:office:smarttags" w:element="metricconverter">
        <w:smartTagPr>
          <w:attr w:name="ProductID" w:val="1 a"/>
        </w:smartTagPr>
        <w:r w:rsidRPr="0068194D">
          <w:rPr>
            <w:rFonts w:ascii="Arial" w:hAnsi="Arial" w:cs="Arial"/>
            <w:sz w:val="24"/>
            <w:szCs w:val="24"/>
          </w:rPr>
          <w:t>1 a</w:t>
        </w:r>
      </w:smartTag>
      <w:r w:rsidRPr="0068194D">
        <w:rPr>
          <w:rFonts w:ascii="Arial" w:hAnsi="Arial" w:cs="Arial"/>
          <w:sz w:val="24"/>
          <w:szCs w:val="24"/>
        </w:rPr>
        <w:t xml:space="preserve"> 1, antes de arrojar la lechada. No se dejarán protuberancias, grumos o restos de lechada en el adoquinado, luego del sellado.</w:t>
      </w:r>
    </w:p>
    <w:p w:rsidR="00410A1D" w:rsidRPr="0068194D" w:rsidRDefault="00410A1D" w:rsidP="00410A1D">
      <w:pPr>
        <w:jc w:val="both"/>
        <w:rPr>
          <w:rFonts w:ascii="Arial" w:hAnsi="Arial" w:cs="Arial"/>
          <w:sz w:val="24"/>
          <w:szCs w:val="24"/>
        </w:rPr>
      </w:pPr>
    </w:p>
    <w:p w:rsidR="00410A1D" w:rsidRPr="00293E47" w:rsidRDefault="00410A1D" w:rsidP="00410A1D">
      <w:pPr>
        <w:jc w:val="both"/>
        <w:rPr>
          <w:rFonts w:ascii="Arial" w:hAnsi="Arial" w:cs="Arial"/>
          <w:b/>
          <w:bCs/>
          <w:sz w:val="24"/>
          <w:szCs w:val="24"/>
        </w:rPr>
      </w:pPr>
      <w:r w:rsidRPr="0068194D">
        <w:rPr>
          <w:rFonts w:ascii="Arial" w:hAnsi="Arial" w:cs="Arial"/>
          <w:b/>
          <w:bCs/>
          <w:sz w:val="24"/>
          <w:szCs w:val="24"/>
        </w:rPr>
        <w:t>Sembrado de Césped.</w:t>
      </w:r>
    </w:p>
    <w:p w:rsidR="00410A1D" w:rsidRPr="0068194D" w:rsidRDefault="00410A1D" w:rsidP="00410A1D">
      <w:pPr>
        <w:jc w:val="both"/>
        <w:rPr>
          <w:rFonts w:ascii="Arial" w:hAnsi="Arial" w:cs="Arial"/>
          <w:sz w:val="24"/>
          <w:szCs w:val="24"/>
        </w:rPr>
      </w:pPr>
      <w:r w:rsidRPr="0068194D">
        <w:rPr>
          <w:rFonts w:ascii="Arial" w:hAnsi="Arial" w:cs="Arial"/>
          <w:sz w:val="24"/>
          <w:szCs w:val="24"/>
        </w:rPr>
        <w:t>Este trabajo consiste en la preparación del lecho para recibir la chamba, cortar, acarrear y colocar la chamba de hierbas perennes, en los sitios mostrados en los planos o que fuesen de</w:t>
      </w:r>
      <w:r>
        <w:rPr>
          <w:rFonts w:ascii="Arial" w:hAnsi="Arial" w:cs="Arial"/>
          <w:sz w:val="24"/>
          <w:szCs w:val="24"/>
        </w:rPr>
        <w:t>terminados por el Fiscalizador.</w:t>
      </w:r>
    </w:p>
    <w:p w:rsidR="00410A1D" w:rsidRPr="0068194D" w:rsidRDefault="00410A1D" w:rsidP="00410A1D">
      <w:pPr>
        <w:jc w:val="both"/>
        <w:rPr>
          <w:rFonts w:ascii="Arial" w:hAnsi="Arial" w:cs="Arial"/>
          <w:sz w:val="24"/>
          <w:szCs w:val="24"/>
        </w:rPr>
      </w:pPr>
      <w:r w:rsidRPr="0068194D">
        <w:rPr>
          <w:rFonts w:ascii="Arial" w:hAnsi="Arial" w:cs="Arial"/>
          <w:sz w:val="24"/>
          <w:szCs w:val="24"/>
        </w:rPr>
        <w:t>Las operaciones de encespado se las hará en las épocas adecuadas, de conformidad con lo expuesto en las especificaciones ambientales particulares o cuando el Fiscal</w:t>
      </w:r>
      <w:r>
        <w:rPr>
          <w:rFonts w:ascii="Arial" w:hAnsi="Arial" w:cs="Arial"/>
          <w:sz w:val="24"/>
          <w:szCs w:val="24"/>
        </w:rPr>
        <w:t>izador lo autorice por escrito.</w:t>
      </w:r>
    </w:p>
    <w:p w:rsidR="00410A1D" w:rsidRPr="0068194D" w:rsidRDefault="00410A1D" w:rsidP="00410A1D">
      <w:pPr>
        <w:jc w:val="both"/>
        <w:rPr>
          <w:rFonts w:ascii="Arial" w:hAnsi="Arial" w:cs="Arial"/>
          <w:sz w:val="24"/>
          <w:szCs w:val="24"/>
        </w:rPr>
      </w:pPr>
      <w:r w:rsidRPr="0068194D">
        <w:rPr>
          <w:rFonts w:ascii="Arial" w:hAnsi="Arial" w:cs="Arial"/>
          <w:sz w:val="24"/>
          <w:szCs w:val="24"/>
        </w:rPr>
        <w:t xml:space="preserve">El Contratista avisará al Fiscalizador con tres días de anticipación, antes de comenzar a cortar los cuadros de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xml:space="preserve"> por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xml:space="preserve"> de césped, con el fin de evitar el deterioro de la base de prendimiento.  El área de donde se extraerá los cuadros de chamba deberá ser aprobada por el Fiscalizador, antes de iniciar la señal</w:t>
      </w:r>
      <w:r>
        <w:rPr>
          <w:rFonts w:ascii="Arial" w:hAnsi="Arial" w:cs="Arial"/>
          <w:sz w:val="24"/>
          <w:szCs w:val="24"/>
        </w:rPr>
        <w:t>ización y corte de los cuadros.</w:t>
      </w:r>
    </w:p>
    <w:p w:rsidR="00410A1D" w:rsidRPr="0068194D" w:rsidRDefault="00410A1D" w:rsidP="00410A1D">
      <w:pPr>
        <w:jc w:val="both"/>
        <w:rPr>
          <w:rFonts w:ascii="Arial" w:hAnsi="Arial" w:cs="Arial"/>
          <w:sz w:val="24"/>
          <w:szCs w:val="24"/>
        </w:rPr>
      </w:pPr>
      <w:r w:rsidRPr="0068194D">
        <w:rPr>
          <w:rFonts w:ascii="Arial" w:hAnsi="Arial" w:cs="Arial"/>
          <w:sz w:val="24"/>
          <w:szCs w:val="24"/>
        </w:rPr>
        <w:t>Antes de la entrega de los cuadros de chamba, las áreas de encespado deben estar alineadas y niveladas; el suelo debe ser removido mediante escarificación con discos o rastra, de tal forma de aflojar la tierra a la profundidad señalada en las especificaciones ambientales particulares o indicadas por el Fiscalizador.  Una vez escarificado el suelo, deberá aplicarse el fertilizante, piedra caliza u otro material que aumente los</w:t>
      </w:r>
      <w:r>
        <w:rPr>
          <w:rFonts w:ascii="Arial" w:hAnsi="Arial" w:cs="Arial"/>
          <w:sz w:val="24"/>
          <w:szCs w:val="24"/>
        </w:rPr>
        <w:t xml:space="preserve"> nutrientes del sustento.</w:t>
      </w:r>
    </w:p>
    <w:p w:rsidR="00410A1D" w:rsidRPr="0068194D" w:rsidRDefault="00410A1D" w:rsidP="00410A1D">
      <w:pPr>
        <w:jc w:val="both"/>
        <w:rPr>
          <w:rFonts w:ascii="Arial" w:hAnsi="Arial" w:cs="Arial"/>
          <w:sz w:val="24"/>
          <w:szCs w:val="24"/>
        </w:rPr>
      </w:pPr>
      <w:r w:rsidRPr="0068194D">
        <w:rPr>
          <w:rFonts w:ascii="Arial" w:hAnsi="Arial" w:cs="Arial"/>
          <w:sz w:val="24"/>
          <w:szCs w:val="24"/>
        </w:rPr>
        <w:t xml:space="preserve">Los cuadros de césped deberán ser colocados sobre el terreno preparado, durante las 24 horas siguientes a su corte, excepto cuando los cuadros de chamba se </w:t>
      </w:r>
      <w:r w:rsidRPr="0068194D">
        <w:rPr>
          <w:rFonts w:ascii="Arial" w:hAnsi="Arial" w:cs="Arial"/>
          <w:sz w:val="24"/>
          <w:szCs w:val="24"/>
        </w:rPr>
        <w:lastRenderedPageBreak/>
        <w:t>necesiten almacenar en montones o pilas (humedecidas), con las superficies del césped una contra otra y las superficies de raíces igualmente encontradas, durante un t</w:t>
      </w:r>
      <w:r>
        <w:rPr>
          <w:rFonts w:ascii="Arial" w:hAnsi="Arial" w:cs="Arial"/>
          <w:sz w:val="24"/>
          <w:szCs w:val="24"/>
        </w:rPr>
        <w:t>iempo que no exceda los 5 días.</w:t>
      </w:r>
    </w:p>
    <w:p w:rsidR="00410A1D" w:rsidRPr="0068194D" w:rsidRDefault="00410A1D" w:rsidP="00410A1D">
      <w:pPr>
        <w:jc w:val="both"/>
        <w:rPr>
          <w:rFonts w:ascii="Arial" w:hAnsi="Arial" w:cs="Arial"/>
          <w:sz w:val="24"/>
          <w:szCs w:val="24"/>
        </w:rPr>
      </w:pPr>
      <w:r w:rsidRPr="0068194D">
        <w:rPr>
          <w:rFonts w:ascii="Arial" w:hAnsi="Arial" w:cs="Arial"/>
          <w:sz w:val="24"/>
          <w:szCs w:val="24"/>
        </w:rPr>
        <w:t>Previo a la colocación manual de los cuadros macizos las áreas de lechos deberán estar limpias de escombros, basuras, etc. y totalmente humedecidas.</w:t>
      </w:r>
    </w:p>
    <w:p w:rsidR="00410A1D" w:rsidRPr="0068194D" w:rsidRDefault="00410A1D" w:rsidP="00410A1D">
      <w:pPr>
        <w:jc w:val="both"/>
        <w:rPr>
          <w:rFonts w:ascii="Arial" w:hAnsi="Arial" w:cs="Arial"/>
          <w:sz w:val="24"/>
          <w:szCs w:val="24"/>
        </w:rPr>
      </w:pPr>
      <w:r w:rsidRPr="0068194D">
        <w:rPr>
          <w:rFonts w:ascii="Arial" w:hAnsi="Arial" w:cs="Arial"/>
          <w:sz w:val="24"/>
          <w:szCs w:val="24"/>
        </w:rPr>
        <w:t>En áreas planas, la implantación se hará colocando borde contra borde, con las juntas salteadas; cuando el área a encespar tenga un declive de 2:1 o de mayor pendiente, las unidades de césped deberán ser estaquilladas después de haber sido apisonadas manualmente, debiendo quedar las estaquillas a ras con la su</w:t>
      </w:r>
      <w:r>
        <w:rPr>
          <w:rFonts w:ascii="Arial" w:hAnsi="Arial" w:cs="Arial"/>
          <w:sz w:val="24"/>
          <w:szCs w:val="24"/>
        </w:rPr>
        <w:t>perficie de asiento del césped.</w:t>
      </w:r>
    </w:p>
    <w:p w:rsidR="00410A1D" w:rsidRPr="0068194D" w:rsidRDefault="00410A1D" w:rsidP="00410A1D">
      <w:pPr>
        <w:jc w:val="both"/>
        <w:rPr>
          <w:rFonts w:ascii="Arial" w:hAnsi="Arial" w:cs="Arial"/>
          <w:sz w:val="24"/>
          <w:szCs w:val="24"/>
        </w:rPr>
      </w:pPr>
      <w:r w:rsidRPr="0068194D">
        <w:rPr>
          <w:rFonts w:ascii="Arial" w:hAnsi="Arial" w:cs="Arial"/>
          <w:sz w:val="24"/>
          <w:szCs w:val="24"/>
        </w:rPr>
        <w:t>Las áreas encespadas deberán ser humedecidas durante su colocación y el Contratista tendrá que conservarlas húmedas hasta comprobar su prendimiento y la aceptación final del trabajo por parte del Fiscalizador.  La poda la realizará el Contratista a su costo hasta la recepción definitiva de la obra.</w:t>
      </w:r>
    </w:p>
    <w:p w:rsidR="00410A1D" w:rsidRPr="0068194D" w:rsidRDefault="00410A1D" w:rsidP="00410A1D">
      <w:pPr>
        <w:jc w:val="both"/>
        <w:rPr>
          <w:rFonts w:ascii="Arial" w:hAnsi="Arial" w:cs="Arial"/>
          <w:sz w:val="24"/>
          <w:szCs w:val="24"/>
        </w:rPr>
      </w:pPr>
    </w:p>
    <w:p w:rsidR="00410A1D" w:rsidRPr="00293E47" w:rsidRDefault="00410A1D" w:rsidP="00410A1D">
      <w:pPr>
        <w:jc w:val="both"/>
        <w:rPr>
          <w:rFonts w:ascii="Arial" w:hAnsi="Arial" w:cs="Arial"/>
          <w:b/>
          <w:bCs/>
          <w:sz w:val="24"/>
          <w:szCs w:val="24"/>
        </w:rPr>
      </w:pPr>
      <w:r w:rsidRPr="0068194D">
        <w:rPr>
          <w:rFonts w:ascii="Arial" w:hAnsi="Arial" w:cs="Arial"/>
          <w:b/>
          <w:bCs/>
          <w:sz w:val="24"/>
          <w:szCs w:val="24"/>
        </w:rPr>
        <w:t>Riego.</w:t>
      </w:r>
    </w:p>
    <w:p w:rsidR="00410A1D" w:rsidRPr="0068194D" w:rsidRDefault="00410A1D" w:rsidP="00410A1D">
      <w:pPr>
        <w:jc w:val="both"/>
        <w:rPr>
          <w:rFonts w:ascii="Arial" w:hAnsi="Arial" w:cs="Arial"/>
          <w:sz w:val="24"/>
          <w:szCs w:val="24"/>
        </w:rPr>
      </w:pPr>
      <w:r w:rsidRPr="0068194D">
        <w:rPr>
          <w:rFonts w:ascii="Arial" w:hAnsi="Arial" w:cs="Arial"/>
          <w:sz w:val="24"/>
          <w:szCs w:val="24"/>
        </w:rPr>
        <w:t>Una vez que las plantas hayan arraigado, el Contratista protegerá y cuidará a su costo las áreas encespadas, las mantendrá húmedas, arreglando o reponiendo por su cuenta las áreas que no presenten un crecimiento satisfactorio, hasta la r</w:t>
      </w:r>
      <w:r>
        <w:rPr>
          <w:rFonts w:ascii="Arial" w:hAnsi="Arial" w:cs="Arial"/>
          <w:sz w:val="24"/>
          <w:szCs w:val="24"/>
        </w:rPr>
        <w:t>ecepción definitiva de la obra.</w:t>
      </w:r>
    </w:p>
    <w:p w:rsidR="00410A1D" w:rsidRPr="0068194D" w:rsidRDefault="00410A1D" w:rsidP="00410A1D">
      <w:pPr>
        <w:jc w:val="both"/>
        <w:rPr>
          <w:rFonts w:ascii="Arial" w:hAnsi="Arial" w:cs="Arial"/>
          <w:sz w:val="24"/>
          <w:szCs w:val="24"/>
        </w:rPr>
      </w:pPr>
      <w:r w:rsidRPr="0068194D">
        <w:rPr>
          <w:rFonts w:ascii="Arial" w:hAnsi="Arial" w:cs="Arial"/>
          <w:sz w:val="24"/>
          <w:szCs w:val="24"/>
        </w:rPr>
        <w:t>El riego deberá hacerse mediante camiones cisterna u otro equipo aprobado que permita regar a presión con mangueras o rociadores.  El agua se distribuirá uniformemente y en forma cuidadosa para evitar la erosión del suelo, pero que permita al mismo tiempo la saturación completa de</w:t>
      </w:r>
      <w:r>
        <w:rPr>
          <w:rFonts w:ascii="Arial" w:hAnsi="Arial" w:cs="Arial"/>
          <w:sz w:val="24"/>
          <w:szCs w:val="24"/>
        </w:rPr>
        <w:t xml:space="preserve"> la tierra junto a las plantas.</w:t>
      </w:r>
    </w:p>
    <w:p w:rsidR="00410A1D" w:rsidRPr="0068194D" w:rsidRDefault="00410A1D" w:rsidP="00410A1D">
      <w:pPr>
        <w:jc w:val="both"/>
        <w:rPr>
          <w:rFonts w:ascii="Arial" w:hAnsi="Arial" w:cs="Arial"/>
          <w:sz w:val="24"/>
          <w:szCs w:val="24"/>
        </w:rPr>
      </w:pPr>
      <w:r w:rsidRPr="0068194D">
        <w:rPr>
          <w:rFonts w:ascii="Arial" w:hAnsi="Arial" w:cs="Arial"/>
          <w:sz w:val="24"/>
          <w:szCs w:val="24"/>
        </w:rPr>
        <w:t>El riego será aplicado con la frecuencia y en la cantidad aprobada por el Fiscalizador, la cual debe ser acorde con las condiciones locales de clima, suelo y pluviosidad.</w:t>
      </w:r>
    </w:p>
    <w:p w:rsidR="00410A1D" w:rsidRPr="00A950DF" w:rsidRDefault="00410A1D" w:rsidP="00410A1D">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410A1D" w:rsidRPr="0068194D" w:rsidRDefault="00410A1D" w:rsidP="00410A1D">
      <w:pPr>
        <w:jc w:val="both"/>
        <w:rPr>
          <w:rFonts w:ascii="Arial" w:hAnsi="Arial" w:cs="Arial"/>
          <w:sz w:val="24"/>
          <w:szCs w:val="24"/>
        </w:rPr>
      </w:pPr>
      <w:r w:rsidRPr="0068194D">
        <w:rPr>
          <w:rFonts w:ascii="Arial" w:hAnsi="Arial" w:cs="Arial"/>
          <w:sz w:val="24"/>
          <w:szCs w:val="24"/>
        </w:rPr>
        <w:t>La cantidad a pagarse por adoquines, será el número de metros cuadrados medidos en obra, efectivamente ejecutados y aceptados por el Fiscalizador.</w:t>
      </w:r>
    </w:p>
    <w:p w:rsidR="00410A1D" w:rsidRPr="0068194D" w:rsidRDefault="00410A1D" w:rsidP="00410A1D">
      <w:pPr>
        <w:jc w:val="both"/>
        <w:rPr>
          <w:rFonts w:ascii="Arial" w:hAnsi="Arial" w:cs="Arial"/>
          <w:sz w:val="24"/>
          <w:szCs w:val="24"/>
        </w:rPr>
      </w:pPr>
      <w:r w:rsidRPr="0068194D">
        <w:rPr>
          <w:rFonts w:ascii="Arial" w:hAnsi="Arial" w:cs="Arial"/>
          <w:sz w:val="24"/>
          <w:szCs w:val="24"/>
        </w:rPr>
        <w:t>Las cantidades determinadas en la forma indicada en el numeral anterior, se pagarán a los precios establecidos en el contrato para cualquiera de los ru</w:t>
      </w:r>
      <w:r>
        <w:rPr>
          <w:rFonts w:ascii="Arial" w:hAnsi="Arial" w:cs="Arial"/>
          <w:sz w:val="24"/>
          <w:szCs w:val="24"/>
        </w:rPr>
        <w:t>bros designados a continuación.</w:t>
      </w:r>
    </w:p>
    <w:p w:rsidR="00410A1D" w:rsidRDefault="00410A1D" w:rsidP="00410A1D">
      <w:pPr>
        <w:jc w:val="both"/>
        <w:rPr>
          <w:rFonts w:ascii="Arial" w:hAnsi="Arial" w:cs="Arial"/>
          <w:sz w:val="24"/>
          <w:szCs w:val="24"/>
        </w:rPr>
      </w:pPr>
      <w:r w:rsidRPr="0068194D">
        <w:rPr>
          <w:rFonts w:ascii="Arial" w:hAnsi="Arial" w:cs="Arial"/>
          <w:sz w:val="24"/>
          <w:szCs w:val="24"/>
        </w:rPr>
        <w:lastRenderedPageBreak/>
        <w:t>Estos precios y pagos constituirán la compensación total por la preparación, mezcla, distribución, tendido, hidratación, conformación y compactación de la capa de arena, y el suministro, transporte y colocación de los adoquines y césped san agustín, incluyendo mano de obra, equipo, herramientas, materiales y más operaciones conexas necesarias para la realización completa de los trabajos aquí descritos a satisfacción de la fiscalización.</w:t>
      </w:r>
    </w:p>
    <w:p w:rsidR="00410A1D" w:rsidRPr="00825987" w:rsidRDefault="00410A1D" w:rsidP="00410A1D">
      <w:pPr>
        <w:widowControl w:val="0"/>
        <w:autoSpaceDE w:val="0"/>
        <w:autoSpaceDN w:val="0"/>
        <w:adjustRightInd w:val="0"/>
        <w:jc w:val="both"/>
        <w:rPr>
          <w:rFonts w:ascii="Arial" w:hAnsi="Arial" w:cs="Arial"/>
          <w:sz w:val="24"/>
          <w:szCs w:val="24"/>
        </w:rPr>
      </w:pPr>
    </w:p>
    <w:p w:rsidR="00410A1D" w:rsidRPr="00825987" w:rsidRDefault="00410A1D" w:rsidP="00410A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410A1D" w:rsidRPr="00825987" w:rsidRDefault="00410A1D" w:rsidP="00410A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ADOQUINES DE CALZADA (20U M2) F'C=300KG/CM2, AUX: MORTERO CEMENTO:ARENA 1:3.</w:t>
      </w:r>
    </w:p>
    <w:p w:rsidR="00410A1D" w:rsidRPr="00825987" w:rsidRDefault="00410A1D" w:rsidP="00410A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410A1D" w:rsidRPr="00825987" w:rsidRDefault="00410A1D" w:rsidP="00410A1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410A1D" w:rsidRDefault="00410A1D" w:rsidP="00410A1D">
      <w:pPr>
        <w:widowControl w:val="0"/>
        <w:tabs>
          <w:tab w:val="left" w:pos="3000"/>
        </w:tabs>
        <w:autoSpaceDE w:val="0"/>
        <w:autoSpaceDN w:val="0"/>
        <w:adjustRightInd w:val="0"/>
        <w:jc w:val="both"/>
        <w:rPr>
          <w:rFonts w:ascii="Arial" w:hAnsi="Arial" w:cs="Arial"/>
          <w:b/>
          <w:sz w:val="24"/>
          <w:szCs w:val="24"/>
        </w:rPr>
      </w:pPr>
    </w:p>
    <w:p w:rsidR="00410A1D" w:rsidRDefault="00410A1D" w:rsidP="00410A1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410A1D">
        <w:rPr>
          <w:rFonts w:ascii="Arial" w:hAnsi="Arial" w:cs="Arial"/>
          <w:b/>
          <w:sz w:val="24"/>
          <w:szCs w:val="24"/>
        </w:rPr>
        <w:t>516434</w:t>
      </w:r>
      <w:r w:rsidRPr="00825987">
        <w:rPr>
          <w:rFonts w:ascii="Arial" w:hAnsi="Arial" w:cs="Arial"/>
          <w:b/>
          <w:sz w:val="24"/>
          <w:szCs w:val="24"/>
        </w:rPr>
        <w:tab/>
        <w:t>RUBRO:</w:t>
      </w:r>
      <w:r w:rsidRPr="00825987">
        <w:rPr>
          <w:rFonts w:ascii="Arial" w:hAnsi="Arial" w:cs="Arial"/>
          <w:sz w:val="24"/>
          <w:szCs w:val="24"/>
        </w:rPr>
        <w:t xml:space="preserve"> </w:t>
      </w:r>
      <w:r w:rsidRPr="00410A1D">
        <w:rPr>
          <w:rFonts w:ascii="Arial" w:hAnsi="Arial" w:cs="Arial"/>
          <w:b/>
          <w:sz w:val="24"/>
          <w:szCs w:val="24"/>
        </w:rPr>
        <w:t>PISO DE PORCELANATO 320X320 TERRAZA</w:t>
      </w:r>
    </w:p>
    <w:p w:rsidR="00410A1D" w:rsidRDefault="00410A1D" w:rsidP="00410A1D">
      <w:pPr>
        <w:widowControl w:val="0"/>
        <w:tabs>
          <w:tab w:val="left" w:pos="3000"/>
        </w:tabs>
        <w:autoSpaceDE w:val="0"/>
        <w:autoSpaceDN w:val="0"/>
        <w:adjustRightInd w:val="0"/>
        <w:jc w:val="both"/>
        <w:rPr>
          <w:rFonts w:ascii="Arial" w:hAnsi="Arial" w:cs="Arial"/>
          <w:b/>
          <w:sz w:val="24"/>
          <w:szCs w:val="24"/>
        </w:rPr>
      </w:pPr>
    </w:p>
    <w:p w:rsidR="00410A1D" w:rsidRPr="006E14E9" w:rsidRDefault="00410A1D" w:rsidP="00410A1D">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la provisión y aplicación de un recubrimiento </w:t>
      </w:r>
      <w:r>
        <w:rPr>
          <w:rFonts w:ascii="Arial" w:hAnsi="Arial" w:cs="Arial"/>
          <w:sz w:val="24"/>
          <w:szCs w:val="24"/>
        </w:rPr>
        <w:t xml:space="preserve">de porcelanato </w:t>
      </w:r>
      <w:r w:rsidRPr="006E14E9">
        <w:rPr>
          <w:rFonts w:ascii="Arial" w:hAnsi="Arial" w:cs="Arial"/>
          <w:sz w:val="24"/>
          <w:szCs w:val="24"/>
        </w:rPr>
        <w:t xml:space="preserve"> a los pisos de  la  </w:t>
      </w:r>
      <w:r>
        <w:rPr>
          <w:rFonts w:ascii="Arial" w:hAnsi="Arial" w:cs="Arial"/>
          <w:sz w:val="24"/>
          <w:szCs w:val="24"/>
        </w:rPr>
        <w:t>terraza</w:t>
      </w:r>
      <w:r w:rsidRPr="006E14E9">
        <w:rPr>
          <w:rFonts w:ascii="Arial" w:hAnsi="Arial" w:cs="Arial"/>
          <w:sz w:val="24"/>
          <w:szCs w:val="24"/>
        </w:rPr>
        <w:t>, por  lo  general  utilizada en  ambientes expuestos a  circulación de  muchas personas.</w:t>
      </w:r>
    </w:p>
    <w:p w:rsidR="00410A1D" w:rsidRPr="006E14E9" w:rsidRDefault="00410A1D" w:rsidP="00410A1D">
      <w:pPr>
        <w:widowControl w:val="0"/>
        <w:autoSpaceDE w:val="0"/>
        <w:autoSpaceDN w:val="0"/>
        <w:adjustRightInd w:val="0"/>
        <w:jc w:val="both"/>
        <w:rPr>
          <w:rFonts w:ascii="Arial" w:hAnsi="Arial" w:cs="Arial"/>
          <w:sz w:val="24"/>
          <w:szCs w:val="24"/>
        </w:rPr>
      </w:pP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es  la  construcción del  recubrimiento cerámico, disponiendo de  una  superficie de protección impermeable y fácil limpieza, según los planos del proyecto, los detalles de colocación y las indicaciones de fiscalización.</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 la ejecución del rubro se verificarán los planos del proyecto, determinando los sitios a ubicar la cerámica en pisos. Selección y muestra aprobada de fiscalización de los materiales cerámicos y otros a utilizar.</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hidratación de la cerámica será por medio de inmersión en agua, por un mínimo período de 6 horas.</w:t>
      </w:r>
    </w:p>
    <w:p w:rsidR="00410A1D" w:rsidRPr="006E14E9" w:rsidRDefault="00410A1D" w:rsidP="00410A1D">
      <w:pPr>
        <w:widowControl w:val="0"/>
        <w:tabs>
          <w:tab w:val="left" w:pos="1540"/>
        </w:tabs>
        <w:autoSpaceDE w:val="0"/>
        <w:autoSpaceDN w:val="0"/>
        <w:adjustRightInd w:val="0"/>
        <w:jc w:val="both"/>
        <w:rPr>
          <w:rFonts w:ascii="Arial" w:hAnsi="Arial" w:cs="Arial"/>
          <w:sz w:val="24"/>
          <w:szCs w:val="24"/>
        </w:rPr>
      </w:pPr>
      <w:r w:rsidRPr="006E14E9">
        <w:rPr>
          <w:rFonts w:ascii="Arial" w:hAnsi="Arial" w:cs="Arial"/>
          <w:sz w:val="24"/>
          <w:szCs w:val="24"/>
        </w:rPr>
        <w:t>Se verificará</w:t>
      </w:r>
      <w:r w:rsidRPr="006E14E9">
        <w:rPr>
          <w:rFonts w:ascii="Arial" w:hAnsi="Arial" w:cs="Arial"/>
          <w:sz w:val="24"/>
          <w:szCs w:val="24"/>
        </w:rPr>
        <w:tab/>
        <w:t xml:space="preserve">las indicaciones y recomendaciones del fabricante, sobre productos </w:t>
      </w:r>
      <w:r w:rsidRPr="006E14E9">
        <w:rPr>
          <w:rFonts w:ascii="Arial" w:hAnsi="Arial" w:cs="Arial"/>
          <w:sz w:val="24"/>
          <w:szCs w:val="24"/>
        </w:rPr>
        <w:lastRenderedPageBreak/>
        <w:t>preparados para emporar.</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limpiarse el   polvo, grasas y otras sustancias que perjudique la adherencia del mortero monocomponente con polímeros y se humedecerá previamente la superficie a revestir.</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protegerá de forma general los sitios o elementos que se afecten con el trabajo.</w:t>
      </w:r>
    </w:p>
    <w:p w:rsidR="00410A1D" w:rsidRPr="006E14E9" w:rsidRDefault="00410A1D" w:rsidP="00410A1D">
      <w:pPr>
        <w:widowControl w:val="0"/>
        <w:tabs>
          <w:tab w:val="left" w:pos="620"/>
          <w:tab w:val="left" w:pos="2060"/>
          <w:tab w:val="left" w:pos="3220"/>
          <w:tab w:val="left" w:pos="3740"/>
          <w:tab w:val="left" w:pos="4780"/>
          <w:tab w:val="left" w:pos="5120"/>
          <w:tab w:val="left" w:pos="5500"/>
          <w:tab w:val="left" w:pos="6820"/>
          <w:tab w:val="left" w:pos="7300"/>
          <w:tab w:val="left" w:pos="8440"/>
          <w:tab w:val="left" w:pos="9020"/>
        </w:tabs>
        <w:autoSpaceDE w:val="0"/>
        <w:autoSpaceDN w:val="0"/>
        <w:adjustRightInd w:val="0"/>
        <w:jc w:val="both"/>
        <w:rPr>
          <w:rFonts w:ascii="Arial" w:hAnsi="Arial" w:cs="Arial"/>
          <w:sz w:val="24"/>
          <w:szCs w:val="24"/>
        </w:rPr>
      </w:pPr>
      <w:r w:rsidRPr="006E14E9">
        <w:rPr>
          <w:rFonts w:ascii="Arial" w:hAnsi="Arial" w:cs="Arial"/>
          <w:sz w:val="24"/>
          <w:szCs w:val="24"/>
        </w:rPr>
        <w:t>Las indicaciones anteriores son referidas</w:t>
      </w:r>
      <w:r w:rsidRPr="006E14E9">
        <w:rPr>
          <w:rFonts w:ascii="Arial" w:hAnsi="Arial" w:cs="Arial"/>
          <w:sz w:val="24"/>
          <w:szCs w:val="24"/>
        </w:rPr>
        <w:tab/>
        <w:t>a la colocación de cerámica con mortero monocomponente con polímeros (tipo bondex premium o similar).</w:t>
      </w:r>
    </w:p>
    <w:p w:rsidR="00410A1D" w:rsidRPr="006E14E9" w:rsidRDefault="00410A1D" w:rsidP="00410A1D">
      <w:pPr>
        <w:widowControl w:val="0"/>
        <w:tabs>
          <w:tab w:val="left" w:pos="1760"/>
        </w:tabs>
        <w:autoSpaceDE w:val="0"/>
        <w:autoSpaceDN w:val="0"/>
        <w:adjustRightInd w:val="0"/>
        <w:jc w:val="both"/>
        <w:rPr>
          <w:rFonts w:ascii="Arial" w:hAnsi="Arial" w:cs="Arial"/>
          <w:sz w:val="24"/>
          <w:szCs w:val="24"/>
        </w:rPr>
      </w:pPr>
      <w:r w:rsidRPr="006E14E9">
        <w:rPr>
          <w:rFonts w:ascii="Arial" w:hAnsi="Arial" w:cs="Arial"/>
          <w:sz w:val="24"/>
          <w:szCs w:val="24"/>
        </w:rPr>
        <w:t>Se  controlará</w:t>
      </w:r>
      <w:r w:rsidRPr="006E14E9">
        <w:rPr>
          <w:rFonts w:ascii="Arial" w:hAnsi="Arial" w:cs="Arial"/>
          <w:sz w:val="24"/>
          <w:szCs w:val="24"/>
        </w:rPr>
        <w:tab/>
        <w:t>la  ubicación  y  colocación  de  maestras  de  piola  y  codal,  que  definan  los alineamientos y horizontalidad.</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verificará que la capa del mortero monocomponente con polímeros sea uniforme y que no exceda de 5 mm, distribuida con tarraja dentada.</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de separación mínima entre azulejos será de 2 mm. +/- 0,5 mm.</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recorte de las piezas cerámicas se lo efectuará a base de cortadora manual especial para cerámicas y/o con amoladora y disco de corte.</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los puntos de encuentro con salidas de instalaciones o similares, el recorte de la cerámica tomará la forma del elemento saliente.</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a presión de la cerámica al momento de colocarlo, para la extracción del exceso de la pasta.</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del emporado de las juntas del azulejo.</w:t>
      </w:r>
    </w:p>
    <w:p w:rsidR="00410A1D" w:rsidRPr="006E14E9" w:rsidRDefault="00410A1D" w:rsidP="00410A1D">
      <w:pPr>
        <w:widowControl w:val="0"/>
        <w:tabs>
          <w:tab w:val="left" w:pos="4680"/>
        </w:tabs>
        <w:autoSpaceDE w:val="0"/>
        <w:autoSpaceDN w:val="0"/>
        <w:adjustRightInd w:val="0"/>
        <w:jc w:val="both"/>
        <w:rPr>
          <w:rFonts w:ascii="Arial" w:hAnsi="Arial" w:cs="Arial"/>
          <w:sz w:val="24"/>
          <w:szCs w:val="24"/>
        </w:rPr>
      </w:pPr>
      <w:r w:rsidRPr="006E14E9">
        <w:rPr>
          <w:rFonts w:ascii="Arial" w:hAnsi="Arial" w:cs="Arial"/>
          <w:sz w:val="24"/>
          <w:szCs w:val="24"/>
        </w:rPr>
        <w:t>Se comprobará que el alineamiento tanto horizontal como vertical, nivelación y remates del trabajo terminado sean de acuerdo a planos e indicaciones de la Fiscalización.</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recepción y posterior aprobación o rechazo del rubro ejecutado, para lo cual se observarán las siguientes indicaciones:</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Pruebas  de  la  nivelación,  empalmes  y  adherencia  de  la  cerámica:  mediante  golpes  de percusión se comprobarán que no existan cerámicas mal adheridas.</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uniformidad, alineamiento de juntas y plomo de los empalmes en aristas.</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Para emporar las juntas entre cerámicas, se esperará un mínimo de 48 horas, luego de haber colocado la cerámica. El emporado se lo realizará con porcelana </w:t>
      </w:r>
      <w:r w:rsidRPr="006E14E9">
        <w:rPr>
          <w:rFonts w:ascii="Arial" w:hAnsi="Arial" w:cs="Arial"/>
          <w:sz w:val="24"/>
          <w:szCs w:val="24"/>
        </w:rPr>
        <w:lastRenderedPageBreak/>
        <w:t>existente en el mercado, en el color escogido y conforme las indicaciones del fabricante,  llenando totalmente las mismas a presión, con espátula plástica, procediendo al retiro de los excesos, iniciado el proceso de fraguado. Las juntas se limpiarán concurrentemente con su ejecución y se las hidratará por 24 horas, para su correcto fraguado.</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cerámica de piso (de alto tráfico) que el contratista usara, será de primera calidad y de producción nacional con una dureza garantizada por el proveedor de por lo menos 7 años o más años y que sea perfectamente seleccionada, sin fallas ni defectos; los tamaños, tipos y color se sujetarán a los detalles de los planos y de acuerdo a la norma INEN 653.</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pendiente mínima en caso de que sea necesaria será del 1% hacia la puerta de ingreso o hacia los desagües en el caso de los baños.</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ejecución parcial o total del rubro con las tolerancias y pruebas de las condiciones en las que se entrega el rubro concluido.</w:t>
      </w:r>
    </w:p>
    <w:p w:rsidR="00410A1D" w:rsidRPr="006E14E9" w:rsidRDefault="00410A1D" w:rsidP="00410A1D">
      <w:pPr>
        <w:widowControl w:val="0"/>
        <w:tabs>
          <w:tab w:val="left" w:pos="8647"/>
        </w:tabs>
        <w:autoSpaceDE w:val="0"/>
        <w:autoSpaceDN w:val="0"/>
        <w:adjustRightInd w:val="0"/>
        <w:jc w:val="both"/>
        <w:rPr>
          <w:rFonts w:ascii="Arial" w:hAnsi="Arial" w:cs="Arial"/>
          <w:b/>
          <w:bCs/>
          <w:sz w:val="24"/>
          <w:szCs w:val="24"/>
        </w:rPr>
      </w:pPr>
    </w:p>
    <w:p w:rsidR="00410A1D" w:rsidRPr="006E14E9" w:rsidRDefault="00410A1D" w:rsidP="00410A1D">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 instalada en obra. Su pago será por metro cuadrado (m2), con aproximación de dos decimales.</w:t>
      </w:r>
    </w:p>
    <w:p w:rsidR="00410A1D" w:rsidRDefault="00410A1D" w:rsidP="00410A1D">
      <w:pPr>
        <w:widowControl w:val="0"/>
        <w:autoSpaceDE w:val="0"/>
        <w:autoSpaceDN w:val="0"/>
        <w:adjustRightInd w:val="0"/>
        <w:jc w:val="both"/>
        <w:rPr>
          <w:rFonts w:ascii="Arial" w:hAnsi="Arial" w:cs="Arial"/>
          <w:b/>
          <w:bCs/>
          <w:sz w:val="24"/>
          <w:szCs w:val="24"/>
        </w:rPr>
      </w:pP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410A1D" w:rsidRPr="006E14E9" w:rsidRDefault="00410A1D" w:rsidP="00410A1D">
      <w:pPr>
        <w:widowControl w:val="0"/>
        <w:tabs>
          <w:tab w:val="left" w:pos="1380"/>
          <w:tab w:val="left" w:pos="2520"/>
          <w:tab w:val="left" w:pos="3760"/>
          <w:tab w:val="left" w:pos="4400"/>
          <w:tab w:val="left" w:pos="5300"/>
          <w:tab w:val="left" w:pos="5940"/>
          <w:tab w:val="left" w:pos="7440"/>
          <w:tab w:val="left" w:pos="9040"/>
        </w:tabs>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CERÁMICA ALTO TRÁFICO TIPO EXPORTACIÓN, PORCELANA, MORTERO MONOCOMPONENTE CON POLÍMEROS (BONDEX  PREMIUM O SIMILAR) Y AGUA POTABLE; QUE CUMPLIRÁN CON LAS ESPECIFICACIONES TÉCNICAS DE MATERIALES.</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AMOLADORA.</w:t>
      </w:r>
    </w:p>
    <w:p w:rsidR="00410A1D"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AYUDANTE.</w:t>
      </w:r>
    </w:p>
    <w:p w:rsidR="00410A1D" w:rsidRPr="006E14E9" w:rsidRDefault="00410A1D" w:rsidP="00410A1D">
      <w:pPr>
        <w:widowControl w:val="0"/>
        <w:autoSpaceDE w:val="0"/>
        <w:autoSpaceDN w:val="0"/>
        <w:adjustRightInd w:val="0"/>
        <w:jc w:val="both"/>
        <w:rPr>
          <w:rFonts w:ascii="Arial" w:hAnsi="Arial" w:cs="Arial"/>
          <w:sz w:val="24"/>
          <w:szCs w:val="24"/>
        </w:rPr>
      </w:pPr>
    </w:p>
    <w:p w:rsidR="00410A1D" w:rsidRDefault="00410A1D" w:rsidP="00410A1D">
      <w:pPr>
        <w:widowControl w:val="0"/>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410A1D">
        <w:rPr>
          <w:rFonts w:ascii="Arial" w:hAnsi="Arial" w:cs="Arial"/>
          <w:b/>
          <w:sz w:val="24"/>
          <w:szCs w:val="24"/>
        </w:rPr>
        <w:t>516328</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RUBRO:</w:t>
      </w:r>
      <w:r w:rsidRPr="00825987">
        <w:rPr>
          <w:rFonts w:ascii="Arial" w:hAnsi="Arial" w:cs="Arial"/>
          <w:sz w:val="24"/>
          <w:szCs w:val="24"/>
        </w:rPr>
        <w:t xml:space="preserve"> </w:t>
      </w:r>
      <w:r w:rsidRPr="00410A1D">
        <w:rPr>
          <w:rFonts w:ascii="Arial" w:hAnsi="Arial" w:cs="Arial"/>
          <w:b/>
          <w:sz w:val="24"/>
          <w:szCs w:val="24"/>
        </w:rPr>
        <w:t>CONTRAPISO DE HORMIGÓN  DE 180 KG/CM2 ACABADO BARRIDO</w:t>
      </w:r>
    </w:p>
    <w:p w:rsidR="00410A1D" w:rsidRPr="006E14E9" w:rsidRDefault="00410A1D" w:rsidP="00410A1D">
      <w:pPr>
        <w:widowControl w:val="0"/>
        <w:autoSpaceDE w:val="0"/>
        <w:autoSpaceDN w:val="0"/>
        <w:adjustRightInd w:val="0"/>
        <w:jc w:val="both"/>
        <w:rPr>
          <w:rFonts w:ascii="Arial" w:hAnsi="Arial" w:cs="Arial"/>
          <w:sz w:val="24"/>
          <w:szCs w:val="24"/>
        </w:rPr>
      </w:pP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DESCRIPCIÓN.-</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contrapiso  de  hormigón  armado,  hormigón  de resistencia </w:t>
      </w:r>
      <w:r>
        <w:rPr>
          <w:rFonts w:ascii="Arial" w:hAnsi="Arial" w:cs="Arial"/>
          <w:sz w:val="24"/>
          <w:szCs w:val="24"/>
        </w:rPr>
        <w:t>180</w:t>
      </w:r>
      <w:r w:rsidRPr="006E14E9">
        <w:rPr>
          <w:rFonts w:ascii="Arial" w:hAnsi="Arial" w:cs="Arial"/>
          <w:sz w:val="24"/>
          <w:szCs w:val="24"/>
        </w:rPr>
        <w:t xml:space="preserve"> kg/cm2, incluye el proceso de fabricación, vertido y curado del hormigón como también la compactación de lastre y/o piedra bola.</w:t>
      </w:r>
    </w:p>
    <w:p w:rsidR="00410A1D" w:rsidRPr="006E14E9" w:rsidRDefault="00410A1D" w:rsidP="00410A1D">
      <w:pPr>
        <w:widowControl w:val="0"/>
        <w:autoSpaceDE w:val="0"/>
        <w:autoSpaceDN w:val="0"/>
        <w:adjustRightInd w:val="0"/>
        <w:jc w:val="both"/>
        <w:rPr>
          <w:rFonts w:ascii="Arial" w:hAnsi="Arial" w:cs="Arial"/>
          <w:sz w:val="24"/>
          <w:szCs w:val="24"/>
        </w:rPr>
      </w:pP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procederá a compactar una capa de piedra bola y otra capa de lastre (sierra y costa), compactadas a máquina y tender una capa de polietileno para proceder a la fundición con hormigón simple de 210 kg/cm2, cuyo espesor es de 7cm.</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donde  se  va  a  colocar  el  contrapiso  estarán  totalmente  limpias,  niveladas  y compactas.</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hormigón será de  resistencia a la compresión de f´c= </w:t>
      </w:r>
      <w:r>
        <w:rPr>
          <w:rFonts w:ascii="Arial" w:hAnsi="Arial" w:cs="Arial"/>
          <w:sz w:val="24"/>
          <w:szCs w:val="24"/>
        </w:rPr>
        <w:t>180</w:t>
      </w:r>
      <w:r w:rsidRPr="006E14E9">
        <w:rPr>
          <w:rFonts w:ascii="Arial" w:hAnsi="Arial" w:cs="Arial"/>
          <w:sz w:val="24"/>
          <w:szCs w:val="24"/>
        </w:rPr>
        <w:t xml:space="preserve"> Kg/cm2 a los 28 días, no requiere el uso de tableros de encofrado, incluye el proceso de fabricación, vertido y curado del hormigón.</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 únicamente encofrar la parte lateral del contrapiso que queda libre con madera de mínimo 7cm de alto.</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Previamente Fiscalización aprobará la colocación de la malla electrosoldada, que deberá ser instalada con alzas de hormigón (galletas) de 3 ½ cm de espesor e indicará que se puede iniciar con el hormigonado.</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Igualmente para grandes áreas, se  procederá al  vertido del hormigón, en cuadros alternados no  consecutivos longitudinal o  transversalmente (en  forma  de  tablero de ajedrez), para lo cual se diseñará previamente la junta de construcción a realizarse.</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deberá dejar el piso listo para instalación de cerámica o alisar el piso dependiendo</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del tipo de acabado que indique el contrato.</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entrega  del  rubro  concluido, que  se  sujetará  a  los resultados de las pruebas de laboratorio y de campo, así como las tolerancias y condiciones en las que se hace dicha entrega.</w:t>
      </w:r>
    </w:p>
    <w:p w:rsidR="00410A1D" w:rsidRPr="006E14E9" w:rsidRDefault="00410A1D" w:rsidP="00410A1D">
      <w:pPr>
        <w:widowControl w:val="0"/>
        <w:autoSpaceDE w:val="0"/>
        <w:autoSpaceDN w:val="0"/>
        <w:adjustRightInd w:val="0"/>
        <w:jc w:val="both"/>
        <w:rPr>
          <w:rFonts w:ascii="Arial" w:hAnsi="Arial" w:cs="Arial"/>
          <w:sz w:val="24"/>
          <w:szCs w:val="24"/>
        </w:rPr>
      </w:pP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y su pago será por metro cuadrado (m2), con aproximación de dos decimales.</w:t>
      </w:r>
    </w:p>
    <w:p w:rsidR="00410A1D" w:rsidRDefault="00410A1D" w:rsidP="00410A1D">
      <w:pPr>
        <w:widowControl w:val="0"/>
        <w:autoSpaceDE w:val="0"/>
        <w:autoSpaceDN w:val="0"/>
        <w:adjustRightInd w:val="0"/>
        <w:jc w:val="both"/>
        <w:rPr>
          <w:rFonts w:ascii="Arial" w:hAnsi="Arial" w:cs="Arial"/>
          <w:b/>
          <w:bCs/>
          <w:sz w:val="24"/>
          <w:szCs w:val="24"/>
        </w:rPr>
      </w:pP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ELECTROSOLDADA (R-84 O SIMILAR), POLIETILENO DE 5MM, LASTRE Y PIEDRA BOLA; QUE CUMPLIRÁN CON LAS ESPECIFICACIONES TÉCNICAS DE MATERIALES.</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EQUIPO MÍNIMO</w:t>
      </w:r>
      <w:r w:rsidRPr="006E14E9">
        <w:rPr>
          <w:rFonts w:ascii="Arial" w:hAnsi="Arial" w:cs="Arial"/>
          <w:sz w:val="24"/>
          <w:szCs w:val="24"/>
        </w:rPr>
        <w:t>: HERRAMIENTA GENERAL, CONCRETERA, COMPACTADOR.</w:t>
      </w:r>
    </w:p>
    <w:p w:rsidR="00410A1D" w:rsidRPr="006E14E9" w:rsidRDefault="00410A1D" w:rsidP="00410A1D">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410A1D" w:rsidRPr="006E14E9" w:rsidRDefault="00410A1D" w:rsidP="00410A1D">
      <w:pPr>
        <w:widowControl w:val="0"/>
        <w:autoSpaceDE w:val="0"/>
        <w:autoSpaceDN w:val="0"/>
        <w:adjustRightInd w:val="0"/>
        <w:jc w:val="both"/>
        <w:rPr>
          <w:rFonts w:ascii="Arial" w:hAnsi="Arial" w:cs="Arial"/>
          <w:sz w:val="24"/>
          <w:szCs w:val="24"/>
        </w:rPr>
      </w:pPr>
    </w:p>
    <w:p w:rsidR="00410A1D" w:rsidRPr="00825987" w:rsidRDefault="00410A1D" w:rsidP="00410A1D">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410A1D">
        <w:rPr>
          <w:rFonts w:ascii="Arial" w:hAnsi="Arial" w:cs="Arial"/>
          <w:b/>
          <w:sz w:val="24"/>
          <w:szCs w:val="24"/>
        </w:rPr>
        <w:t>516268</w:t>
      </w:r>
      <w:r w:rsidRPr="00825987">
        <w:rPr>
          <w:rFonts w:ascii="Arial" w:hAnsi="Arial" w:cs="Arial"/>
          <w:b/>
          <w:sz w:val="24"/>
          <w:szCs w:val="24"/>
        </w:rPr>
        <w:tab/>
        <w:t>RUBRO:</w:t>
      </w:r>
      <w:r w:rsidRPr="00825987">
        <w:rPr>
          <w:rFonts w:ascii="Arial" w:hAnsi="Arial" w:cs="Arial"/>
          <w:sz w:val="24"/>
          <w:szCs w:val="24"/>
        </w:rPr>
        <w:t xml:space="preserve"> </w:t>
      </w:r>
      <w:r w:rsidRPr="00410A1D">
        <w:rPr>
          <w:rFonts w:ascii="Arial" w:hAnsi="Arial" w:cs="Arial"/>
          <w:b/>
          <w:sz w:val="24"/>
          <w:szCs w:val="24"/>
        </w:rPr>
        <w:t>ÁREAS VERDES</w:t>
      </w:r>
      <w:r w:rsidRPr="00825987">
        <w:rPr>
          <w:rFonts w:ascii="Arial" w:hAnsi="Arial" w:cs="Arial"/>
          <w:b/>
          <w:sz w:val="24"/>
          <w:szCs w:val="24"/>
        </w:rPr>
        <w:t>.</w:t>
      </w:r>
    </w:p>
    <w:p w:rsidR="00410A1D" w:rsidRPr="00825987" w:rsidRDefault="00410A1D" w:rsidP="00410A1D">
      <w:pPr>
        <w:widowControl w:val="0"/>
        <w:tabs>
          <w:tab w:val="left" w:pos="3000"/>
        </w:tabs>
        <w:autoSpaceDE w:val="0"/>
        <w:autoSpaceDN w:val="0"/>
        <w:adjustRightInd w:val="0"/>
        <w:jc w:val="both"/>
        <w:rPr>
          <w:rFonts w:ascii="Arial" w:hAnsi="Arial" w:cs="Arial"/>
          <w:b/>
          <w:bCs/>
          <w:sz w:val="24"/>
          <w:szCs w:val="24"/>
        </w:rPr>
      </w:pPr>
    </w:p>
    <w:p w:rsidR="00410A1D" w:rsidRPr="00825987" w:rsidRDefault="00410A1D" w:rsidP="00410A1D">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410A1D" w:rsidRPr="0068194D" w:rsidRDefault="00410A1D" w:rsidP="00410A1D">
      <w:pPr>
        <w:jc w:val="both"/>
        <w:rPr>
          <w:rFonts w:ascii="Arial" w:hAnsi="Arial" w:cs="Arial"/>
          <w:sz w:val="24"/>
          <w:szCs w:val="24"/>
        </w:rPr>
      </w:pPr>
      <w:r w:rsidRPr="0068194D">
        <w:rPr>
          <w:rFonts w:ascii="Arial" w:hAnsi="Arial" w:cs="Arial"/>
          <w:sz w:val="24"/>
          <w:szCs w:val="24"/>
        </w:rPr>
        <w:t>Este trabajo consiste en la preparación del lecho para recibir la chamba, cortar, acarrear y colocar la chamba de hierbas perennes, en los sitios mostrados en los planos o que fuesen de</w:t>
      </w:r>
      <w:r>
        <w:rPr>
          <w:rFonts w:ascii="Arial" w:hAnsi="Arial" w:cs="Arial"/>
          <w:sz w:val="24"/>
          <w:szCs w:val="24"/>
        </w:rPr>
        <w:t>terminados por el Fiscalizador.</w:t>
      </w:r>
    </w:p>
    <w:p w:rsidR="00410A1D" w:rsidRPr="00825987" w:rsidRDefault="00410A1D" w:rsidP="00410A1D">
      <w:pPr>
        <w:widowControl w:val="0"/>
        <w:autoSpaceDE w:val="0"/>
        <w:autoSpaceDN w:val="0"/>
        <w:adjustRightInd w:val="0"/>
        <w:jc w:val="both"/>
        <w:rPr>
          <w:rFonts w:ascii="Arial" w:hAnsi="Arial" w:cs="Arial"/>
          <w:sz w:val="24"/>
          <w:szCs w:val="24"/>
        </w:rPr>
      </w:pPr>
    </w:p>
    <w:p w:rsidR="00410A1D" w:rsidRPr="00825987" w:rsidRDefault="00410A1D" w:rsidP="00410A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410A1D" w:rsidRPr="0068194D" w:rsidRDefault="00410A1D" w:rsidP="00410A1D">
      <w:pPr>
        <w:jc w:val="both"/>
        <w:rPr>
          <w:rFonts w:ascii="Arial" w:hAnsi="Arial" w:cs="Arial"/>
          <w:sz w:val="24"/>
          <w:szCs w:val="24"/>
        </w:rPr>
      </w:pPr>
      <w:r w:rsidRPr="0068194D">
        <w:rPr>
          <w:rFonts w:ascii="Arial" w:hAnsi="Arial" w:cs="Arial"/>
          <w:sz w:val="24"/>
          <w:szCs w:val="24"/>
        </w:rPr>
        <w:t xml:space="preserve">Las operaciones de </w:t>
      </w:r>
      <w:r>
        <w:rPr>
          <w:rFonts w:ascii="Arial" w:hAnsi="Arial" w:cs="Arial"/>
          <w:sz w:val="24"/>
          <w:szCs w:val="24"/>
        </w:rPr>
        <w:t>arborizacion</w:t>
      </w:r>
      <w:r w:rsidRPr="0068194D">
        <w:rPr>
          <w:rFonts w:ascii="Arial" w:hAnsi="Arial" w:cs="Arial"/>
          <w:sz w:val="24"/>
          <w:szCs w:val="24"/>
        </w:rPr>
        <w:t xml:space="preserve"> se las hará en las épocas adecuadas, de conformidad con lo expuesto en las especificaciones ambientales particulares o cuando el Fiscal</w:t>
      </w:r>
      <w:r>
        <w:rPr>
          <w:rFonts w:ascii="Arial" w:hAnsi="Arial" w:cs="Arial"/>
          <w:sz w:val="24"/>
          <w:szCs w:val="24"/>
        </w:rPr>
        <w:t>izador lo autorice por escrito.</w:t>
      </w:r>
    </w:p>
    <w:p w:rsidR="00410A1D" w:rsidRPr="0068194D" w:rsidRDefault="00410A1D" w:rsidP="00410A1D">
      <w:pPr>
        <w:jc w:val="both"/>
        <w:rPr>
          <w:rFonts w:ascii="Arial" w:hAnsi="Arial" w:cs="Arial"/>
          <w:sz w:val="24"/>
          <w:szCs w:val="24"/>
        </w:rPr>
      </w:pPr>
      <w:r w:rsidRPr="0068194D">
        <w:rPr>
          <w:rFonts w:ascii="Arial" w:hAnsi="Arial" w:cs="Arial"/>
          <w:sz w:val="24"/>
          <w:szCs w:val="24"/>
        </w:rPr>
        <w:t>El Contratista avisará al Fiscalizador con tres días de anticipación</w:t>
      </w:r>
      <w:r>
        <w:rPr>
          <w:rFonts w:ascii="Arial" w:hAnsi="Arial" w:cs="Arial"/>
          <w:sz w:val="24"/>
          <w:szCs w:val="24"/>
        </w:rPr>
        <w:t>.</w:t>
      </w:r>
      <w:r w:rsidRPr="0068194D">
        <w:rPr>
          <w:rFonts w:ascii="Arial" w:hAnsi="Arial" w:cs="Arial"/>
          <w:sz w:val="24"/>
          <w:szCs w:val="24"/>
        </w:rPr>
        <w:t xml:space="preserve"> El área de donde se </w:t>
      </w:r>
      <w:r>
        <w:rPr>
          <w:rFonts w:ascii="Arial" w:hAnsi="Arial" w:cs="Arial"/>
          <w:sz w:val="24"/>
          <w:szCs w:val="24"/>
        </w:rPr>
        <w:t>colocara los diferentes tipos de arboles</w:t>
      </w:r>
      <w:r w:rsidRPr="0068194D">
        <w:rPr>
          <w:rFonts w:ascii="Arial" w:hAnsi="Arial" w:cs="Arial"/>
          <w:sz w:val="24"/>
          <w:szCs w:val="24"/>
        </w:rPr>
        <w:t xml:space="preserve"> deberá ser aprobada por el Fiscalizador, antes de iniciar la señal</w:t>
      </w:r>
      <w:r>
        <w:rPr>
          <w:rFonts w:ascii="Arial" w:hAnsi="Arial" w:cs="Arial"/>
          <w:sz w:val="24"/>
          <w:szCs w:val="24"/>
        </w:rPr>
        <w:t>ización y plantacion.</w:t>
      </w:r>
    </w:p>
    <w:p w:rsidR="00410A1D" w:rsidRPr="00825987" w:rsidRDefault="00410A1D" w:rsidP="00410A1D">
      <w:pPr>
        <w:widowControl w:val="0"/>
        <w:autoSpaceDE w:val="0"/>
        <w:autoSpaceDN w:val="0"/>
        <w:adjustRightInd w:val="0"/>
        <w:jc w:val="both"/>
        <w:rPr>
          <w:rFonts w:ascii="Arial" w:hAnsi="Arial" w:cs="Arial"/>
          <w:sz w:val="24"/>
          <w:szCs w:val="24"/>
        </w:rPr>
      </w:pPr>
    </w:p>
    <w:p w:rsidR="00410A1D" w:rsidRPr="00825987" w:rsidRDefault="00410A1D" w:rsidP="00410A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410A1D" w:rsidRDefault="00410A1D" w:rsidP="00410A1D">
      <w:pPr>
        <w:jc w:val="both"/>
        <w:rPr>
          <w:rFonts w:ascii="Arial" w:hAnsi="Arial" w:cs="Arial"/>
          <w:sz w:val="24"/>
          <w:szCs w:val="24"/>
        </w:rPr>
      </w:pPr>
      <w:r>
        <w:rPr>
          <w:rFonts w:ascii="Arial" w:hAnsi="Arial" w:cs="Arial"/>
          <w:sz w:val="24"/>
          <w:szCs w:val="24"/>
        </w:rPr>
        <w:t>Se pagara</w:t>
      </w:r>
      <w:r w:rsidRPr="0068194D">
        <w:rPr>
          <w:rFonts w:ascii="Arial" w:hAnsi="Arial" w:cs="Arial"/>
          <w:sz w:val="24"/>
          <w:szCs w:val="24"/>
        </w:rPr>
        <w:t xml:space="preserve"> por la preparación, mezcla, distribución, tendido, hidratación, conformación y compactación de la capa de arena, y el suministro, transporte y colocación de </w:t>
      </w:r>
      <w:r>
        <w:rPr>
          <w:rFonts w:ascii="Arial" w:hAnsi="Arial" w:cs="Arial"/>
          <w:sz w:val="24"/>
          <w:szCs w:val="24"/>
        </w:rPr>
        <w:t>los arboles</w:t>
      </w:r>
      <w:r w:rsidRPr="0068194D">
        <w:rPr>
          <w:rFonts w:ascii="Arial" w:hAnsi="Arial" w:cs="Arial"/>
          <w:sz w:val="24"/>
          <w:szCs w:val="24"/>
        </w:rPr>
        <w:t>, incluyendo mano de obra, equipo, herramientas, materiales y más operaciones conexas necesarias para la realización completa de los trabajos aquí descritos a satisfacción de la fiscalización.</w:t>
      </w:r>
    </w:p>
    <w:p w:rsidR="00410A1D" w:rsidRPr="00825987" w:rsidRDefault="00410A1D" w:rsidP="00410A1D">
      <w:pPr>
        <w:widowControl w:val="0"/>
        <w:autoSpaceDE w:val="0"/>
        <w:autoSpaceDN w:val="0"/>
        <w:adjustRightInd w:val="0"/>
        <w:jc w:val="both"/>
        <w:rPr>
          <w:rFonts w:ascii="Arial" w:hAnsi="Arial" w:cs="Arial"/>
          <w:sz w:val="24"/>
          <w:szCs w:val="24"/>
        </w:rPr>
      </w:pPr>
    </w:p>
    <w:p w:rsidR="00410A1D" w:rsidRPr="00825987" w:rsidRDefault="00115D5B" w:rsidP="00410A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410A1D" w:rsidRPr="00825987" w:rsidRDefault="00115D5B" w:rsidP="00410A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TIERRA ABONADA, POLIETILENO 2MM, SAUCE LLORON O SIMILAR H=2,50 A 3.0M, AGUA.</w:t>
      </w:r>
    </w:p>
    <w:p w:rsidR="00410A1D" w:rsidRPr="00825987" w:rsidRDefault="00115D5B" w:rsidP="00410A1D">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CAMION CAPACIDAD 200QQ.</w:t>
      </w:r>
    </w:p>
    <w:p w:rsidR="00410A1D" w:rsidRPr="00825987" w:rsidRDefault="00115D5B" w:rsidP="00410A1D">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ALBAÑIL, </w:t>
      </w:r>
      <w:r>
        <w:rPr>
          <w:rFonts w:ascii="Arial" w:hAnsi="Arial" w:cs="Arial"/>
          <w:bCs/>
          <w:sz w:val="24"/>
          <w:szCs w:val="24"/>
        </w:rPr>
        <w:t>PEON</w:t>
      </w:r>
      <w:r w:rsidRPr="00825987">
        <w:rPr>
          <w:rFonts w:ascii="Arial" w:hAnsi="Arial" w:cs="Arial"/>
          <w:bCs/>
          <w:sz w:val="24"/>
          <w:szCs w:val="24"/>
        </w:rPr>
        <w:t>.</w:t>
      </w:r>
    </w:p>
    <w:p w:rsidR="00C34997" w:rsidRDefault="00115D5B">
      <w:pPr>
        <w:rPr>
          <w:rFonts w:ascii="Arial" w:hAnsi="Arial" w:cs="Arial"/>
          <w:b/>
          <w:sz w:val="24"/>
          <w:szCs w:val="24"/>
        </w:rPr>
      </w:pPr>
      <w:r w:rsidRPr="00115D5B">
        <w:rPr>
          <w:rFonts w:ascii="Arial" w:hAnsi="Arial" w:cs="Arial"/>
          <w:b/>
          <w:sz w:val="24"/>
          <w:szCs w:val="24"/>
        </w:rPr>
        <w:t>MEJORAMIENTO DE SUELO VEHICULAR</w:t>
      </w:r>
    </w:p>
    <w:p w:rsidR="00115D5B" w:rsidRDefault="00115D5B">
      <w:pPr>
        <w:rPr>
          <w:rFonts w:ascii="Arial" w:hAnsi="Arial" w:cs="Arial"/>
          <w:b/>
          <w:sz w:val="24"/>
          <w:szCs w:val="24"/>
        </w:rPr>
      </w:pPr>
    </w:p>
    <w:p w:rsidR="00115D5B" w:rsidRDefault="00115D5B" w:rsidP="00115D5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115D5B">
        <w:rPr>
          <w:rFonts w:ascii="Arial" w:hAnsi="Arial" w:cs="Arial"/>
          <w:b/>
          <w:sz w:val="24"/>
          <w:szCs w:val="24"/>
        </w:rPr>
        <w:t>516410</w:t>
      </w:r>
      <w:r w:rsidRPr="00825987">
        <w:rPr>
          <w:rFonts w:ascii="Arial" w:hAnsi="Arial" w:cs="Arial"/>
          <w:b/>
          <w:sz w:val="24"/>
          <w:szCs w:val="24"/>
        </w:rPr>
        <w:tab/>
        <w:t>RUBRO:</w:t>
      </w:r>
      <w:r w:rsidRPr="00825987">
        <w:rPr>
          <w:rFonts w:ascii="Arial" w:hAnsi="Arial" w:cs="Arial"/>
          <w:sz w:val="24"/>
          <w:szCs w:val="24"/>
        </w:rPr>
        <w:t xml:space="preserve"> </w:t>
      </w:r>
      <w:r w:rsidRPr="00115D5B">
        <w:rPr>
          <w:rFonts w:ascii="Arial" w:hAnsi="Arial" w:cs="Arial"/>
          <w:b/>
          <w:sz w:val="24"/>
          <w:szCs w:val="24"/>
        </w:rPr>
        <w:t>MATERIAL EXISTENTE COMPACTADO</w:t>
      </w:r>
    </w:p>
    <w:p w:rsidR="00115D5B" w:rsidRDefault="00115D5B" w:rsidP="00115D5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115D5B">
        <w:rPr>
          <w:rFonts w:ascii="Arial" w:hAnsi="Arial" w:cs="Arial"/>
          <w:b/>
          <w:sz w:val="24"/>
          <w:szCs w:val="24"/>
        </w:rPr>
        <w:t>516510</w:t>
      </w:r>
      <w:r w:rsidRPr="00825987">
        <w:rPr>
          <w:rFonts w:ascii="Arial" w:hAnsi="Arial" w:cs="Arial"/>
          <w:b/>
          <w:sz w:val="24"/>
          <w:szCs w:val="24"/>
        </w:rPr>
        <w:tab/>
        <w:t>RUBRO:</w:t>
      </w:r>
      <w:r w:rsidRPr="00825987">
        <w:rPr>
          <w:rFonts w:ascii="Arial" w:hAnsi="Arial" w:cs="Arial"/>
          <w:sz w:val="24"/>
          <w:szCs w:val="24"/>
        </w:rPr>
        <w:t xml:space="preserve"> </w:t>
      </w:r>
      <w:r w:rsidRPr="00115D5B">
        <w:rPr>
          <w:rFonts w:ascii="Arial" w:hAnsi="Arial" w:cs="Arial"/>
          <w:b/>
          <w:sz w:val="24"/>
          <w:szCs w:val="24"/>
        </w:rPr>
        <w:t>SUB-BASE GRANULAR  CLASE 3, CBR&gt;30%E=20CM</w:t>
      </w:r>
    </w:p>
    <w:p w:rsidR="00115D5B" w:rsidRDefault="00115D5B" w:rsidP="00115D5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115D5B">
        <w:rPr>
          <w:rFonts w:ascii="Arial" w:hAnsi="Arial" w:cs="Arial"/>
          <w:b/>
          <w:sz w:val="24"/>
          <w:szCs w:val="24"/>
        </w:rPr>
        <w:t>516273</w:t>
      </w:r>
      <w:r w:rsidRPr="00825987">
        <w:rPr>
          <w:rFonts w:ascii="Arial" w:hAnsi="Arial" w:cs="Arial"/>
          <w:b/>
          <w:sz w:val="24"/>
          <w:szCs w:val="24"/>
        </w:rPr>
        <w:tab/>
        <w:t>RUBRO:</w:t>
      </w:r>
      <w:r w:rsidRPr="00115D5B">
        <w:t xml:space="preserve"> </w:t>
      </w:r>
      <w:r w:rsidRPr="00115D5B">
        <w:rPr>
          <w:rFonts w:ascii="Arial" w:hAnsi="Arial" w:cs="Arial"/>
          <w:b/>
          <w:sz w:val="24"/>
          <w:szCs w:val="24"/>
        </w:rPr>
        <w:t>BASE GRANULAR  CLASE2, CBR&gt;80%E=15CM</w:t>
      </w:r>
    </w:p>
    <w:p w:rsidR="00115D5B" w:rsidRDefault="00115D5B" w:rsidP="00115D5B">
      <w:pPr>
        <w:ind w:right="-1"/>
        <w:jc w:val="both"/>
        <w:rPr>
          <w:rFonts w:ascii="Arial" w:hAnsi="Arial" w:cs="Arial"/>
          <w:b/>
          <w:iCs/>
          <w:sz w:val="24"/>
          <w:szCs w:val="24"/>
        </w:rPr>
      </w:pPr>
    </w:p>
    <w:p w:rsidR="00115D5B" w:rsidRPr="006E14E9" w:rsidRDefault="00115D5B" w:rsidP="00115D5B">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115D5B" w:rsidRPr="006E14E9" w:rsidRDefault="00115D5B" w:rsidP="00115D5B">
      <w:pPr>
        <w:ind w:right="-1"/>
        <w:jc w:val="both"/>
        <w:rPr>
          <w:rFonts w:ascii="Arial" w:hAnsi="Arial" w:cs="Arial"/>
          <w:sz w:val="24"/>
          <w:szCs w:val="24"/>
        </w:rPr>
      </w:pPr>
      <w:r w:rsidRPr="006E14E9">
        <w:rPr>
          <w:rFonts w:ascii="Arial" w:hAnsi="Arial" w:cs="Arial"/>
          <w:sz w:val="24"/>
          <w:szCs w:val="24"/>
        </w:rPr>
        <w:t xml:space="preserve">El contratista deberá realizar el relleno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detallan en estas especificaciones. </w:t>
      </w:r>
    </w:p>
    <w:p w:rsidR="00115D5B" w:rsidRDefault="00115D5B" w:rsidP="00115D5B">
      <w:pPr>
        <w:ind w:right="-1"/>
        <w:jc w:val="both"/>
        <w:rPr>
          <w:rFonts w:ascii="Arial" w:hAnsi="Arial" w:cs="Arial"/>
          <w:b/>
          <w:sz w:val="24"/>
          <w:szCs w:val="24"/>
        </w:rPr>
      </w:pPr>
    </w:p>
    <w:p w:rsidR="00115D5B" w:rsidRPr="006E14E9" w:rsidRDefault="00115D5B" w:rsidP="00115D5B">
      <w:pPr>
        <w:ind w:right="-1"/>
        <w:jc w:val="both"/>
        <w:rPr>
          <w:rFonts w:ascii="Arial" w:hAnsi="Arial" w:cs="Arial"/>
          <w:b/>
          <w:sz w:val="24"/>
          <w:szCs w:val="24"/>
        </w:rPr>
      </w:pPr>
      <w:r w:rsidRPr="006E14E9">
        <w:rPr>
          <w:rFonts w:ascii="Arial" w:hAnsi="Arial" w:cs="Arial"/>
          <w:b/>
          <w:sz w:val="24"/>
          <w:szCs w:val="24"/>
        </w:rPr>
        <w:t xml:space="preserve">PROCEDIMIENTO.- </w:t>
      </w:r>
    </w:p>
    <w:p w:rsidR="00115D5B" w:rsidRPr="006E14E9" w:rsidRDefault="00115D5B" w:rsidP="00115D5B">
      <w:pPr>
        <w:ind w:right="-1"/>
        <w:jc w:val="both"/>
        <w:rPr>
          <w:rFonts w:ascii="Arial" w:hAnsi="Arial" w:cs="Arial"/>
          <w:sz w:val="24"/>
          <w:szCs w:val="24"/>
        </w:rPr>
      </w:pPr>
      <w:r w:rsidRPr="006E14E9">
        <w:rPr>
          <w:rFonts w:ascii="Arial" w:hAnsi="Arial" w:cs="Arial"/>
          <w:sz w:val="24"/>
          <w:szCs w:val="24"/>
        </w:rPr>
        <w:t xml:space="preserve">Para el relleno con material importado se deberá contemplar las siguientes características: </w:t>
      </w:r>
    </w:p>
    <w:p w:rsidR="00115D5B" w:rsidRPr="006E14E9" w:rsidRDefault="00115D5B" w:rsidP="00115D5B">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115D5B" w:rsidRPr="006E14E9" w:rsidRDefault="00115D5B" w:rsidP="00115D5B">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Todo el material del relleno deberá estar libre de cenizas, desechos, materiales orgánicos o vegetales, piedras o rocas u otro material no apropiado.</w:t>
      </w:r>
    </w:p>
    <w:p w:rsidR="00115D5B" w:rsidRPr="003E5F0B" w:rsidRDefault="00115D5B" w:rsidP="00115D5B">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115D5B" w:rsidRDefault="00115D5B" w:rsidP="00115D5B">
      <w:pPr>
        <w:tabs>
          <w:tab w:val="left" w:pos="-720"/>
          <w:tab w:val="left" w:pos="0"/>
        </w:tabs>
        <w:suppressAutoHyphens/>
        <w:ind w:right="-1"/>
        <w:jc w:val="both"/>
        <w:rPr>
          <w:rFonts w:ascii="Arial" w:hAnsi="Arial" w:cs="Arial"/>
          <w:b/>
          <w:sz w:val="24"/>
          <w:szCs w:val="24"/>
        </w:rPr>
      </w:pPr>
    </w:p>
    <w:p w:rsidR="00115D5B" w:rsidRDefault="00115D5B" w:rsidP="00115D5B">
      <w:pPr>
        <w:tabs>
          <w:tab w:val="left" w:pos="-720"/>
          <w:tab w:val="left" w:pos="0"/>
        </w:tabs>
        <w:suppressAutoHyphens/>
        <w:ind w:right="-1"/>
        <w:jc w:val="both"/>
        <w:rPr>
          <w:rFonts w:ascii="Arial" w:hAnsi="Arial" w:cs="Arial"/>
          <w:b/>
          <w:sz w:val="24"/>
          <w:szCs w:val="24"/>
        </w:rPr>
      </w:pPr>
    </w:p>
    <w:p w:rsidR="00115D5B" w:rsidRPr="006E14E9" w:rsidRDefault="00115D5B" w:rsidP="00115D5B">
      <w:pPr>
        <w:tabs>
          <w:tab w:val="left" w:pos="-720"/>
          <w:tab w:val="left" w:pos="0"/>
        </w:tabs>
        <w:suppressAutoHyphens/>
        <w:ind w:right="-1"/>
        <w:jc w:val="both"/>
        <w:rPr>
          <w:rFonts w:ascii="Arial" w:hAnsi="Arial" w:cs="Arial"/>
          <w:b/>
          <w:sz w:val="24"/>
          <w:szCs w:val="24"/>
        </w:rPr>
      </w:pPr>
      <w:r w:rsidRPr="006E14E9">
        <w:rPr>
          <w:rFonts w:ascii="Arial" w:hAnsi="Arial" w:cs="Arial"/>
          <w:b/>
          <w:sz w:val="24"/>
          <w:szCs w:val="24"/>
        </w:rPr>
        <w:t>MEDICIÓN Y PAGO.-</w:t>
      </w:r>
    </w:p>
    <w:p w:rsidR="00115D5B" w:rsidRPr="006E14E9" w:rsidRDefault="00115D5B" w:rsidP="00115D5B">
      <w:pPr>
        <w:tabs>
          <w:tab w:val="left" w:pos="-720"/>
          <w:tab w:val="left" w:pos="0"/>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115D5B" w:rsidRPr="003E5F0B" w:rsidRDefault="00115D5B" w:rsidP="00115D5B">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lastRenderedPageBreak/>
        <w:t>Las cantidades establecidas en la forma indicada en este numeral, se pagará metros cúbicos, de los precios unitarios contractuales, de acuerdo al rubro designado y que conste en el contrato. Cualquier exceso no autorizado, no será pagado</w:t>
      </w:r>
    </w:p>
    <w:p w:rsidR="00115D5B" w:rsidRDefault="00115D5B" w:rsidP="00115D5B">
      <w:pPr>
        <w:widowControl w:val="0"/>
        <w:autoSpaceDE w:val="0"/>
        <w:autoSpaceDN w:val="0"/>
        <w:adjustRightInd w:val="0"/>
        <w:jc w:val="both"/>
        <w:rPr>
          <w:rFonts w:ascii="Arial" w:hAnsi="Arial" w:cs="Arial"/>
          <w:b/>
          <w:bCs/>
          <w:sz w:val="24"/>
          <w:szCs w:val="24"/>
        </w:rPr>
      </w:pP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MATERIAL DE PRESTAMO IMPORTADO, AGUA.</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MOTONIVELADORA, RODILLO COMPACTADOR, TANQUERO, VOLQUETA 8M3.</w:t>
      </w:r>
    </w:p>
    <w:p w:rsidR="00115D5B" w:rsidRPr="00825987" w:rsidRDefault="00115D5B" w:rsidP="00115D5B">
      <w:pPr>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OPERADOR EQUIPO PESADO 1, OPERADOR EQUIPO PESADO 2, CHOFER</w:t>
      </w:r>
      <w:r w:rsidRPr="00825987">
        <w:rPr>
          <w:rFonts w:ascii="Arial" w:hAnsi="Arial" w:cs="Arial"/>
          <w:sz w:val="24"/>
          <w:szCs w:val="24"/>
        </w:rPr>
        <w:t>.</w:t>
      </w:r>
    </w:p>
    <w:p w:rsidR="00115D5B" w:rsidRDefault="00115D5B" w:rsidP="00115D5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115D5B">
        <w:rPr>
          <w:rFonts w:ascii="Arial" w:hAnsi="Arial" w:cs="Arial"/>
          <w:b/>
          <w:sz w:val="24"/>
          <w:szCs w:val="24"/>
        </w:rPr>
        <w:t>516288</w:t>
      </w:r>
      <w:r w:rsidRPr="00825987">
        <w:rPr>
          <w:rFonts w:ascii="Arial" w:hAnsi="Arial" w:cs="Arial"/>
          <w:b/>
          <w:sz w:val="24"/>
          <w:szCs w:val="24"/>
        </w:rPr>
        <w:tab/>
        <w:t>RUBRO:</w:t>
      </w:r>
      <w:r w:rsidRPr="00825987">
        <w:rPr>
          <w:rFonts w:ascii="Arial" w:hAnsi="Arial" w:cs="Arial"/>
          <w:sz w:val="24"/>
          <w:szCs w:val="24"/>
        </w:rPr>
        <w:t xml:space="preserve"> </w:t>
      </w:r>
      <w:r w:rsidRPr="00115D5B">
        <w:rPr>
          <w:rFonts w:ascii="Arial" w:hAnsi="Arial" w:cs="Arial"/>
          <w:b/>
          <w:sz w:val="24"/>
          <w:szCs w:val="24"/>
        </w:rPr>
        <w:t>CAMA DE ARENA E=4CM</w:t>
      </w:r>
    </w:p>
    <w:p w:rsidR="00115D5B" w:rsidRDefault="00115D5B" w:rsidP="00115D5B">
      <w:pPr>
        <w:widowControl w:val="0"/>
        <w:tabs>
          <w:tab w:val="left" w:pos="3000"/>
        </w:tabs>
        <w:autoSpaceDE w:val="0"/>
        <w:autoSpaceDN w:val="0"/>
        <w:adjustRightInd w:val="0"/>
        <w:jc w:val="both"/>
        <w:rPr>
          <w:rFonts w:ascii="Arial" w:hAnsi="Arial" w:cs="Arial"/>
          <w:b/>
          <w:bCs/>
          <w:sz w:val="24"/>
          <w:szCs w:val="24"/>
        </w:rPr>
      </w:pPr>
    </w:p>
    <w:p w:rsidR="00115D5B" w:rsidRPr="00825987" w:rsidRDefault="00115D5B" w:rsidP="00115D5B">
      <w:pPr>
        <w:widowControl w:val="0"/>
        <w:tabs>
          <w:tab w:val="left" w:pos="3000"/>
        </w:tabs>
        <w:autoSpaceDE w:val="0"/>
        <w:autoSpaceDN w:val="0"/>
        <w:adjustRightInd w:val="0"/>
        <w:jc w:val="both"/>
        <w:rPr>
          <w:rFonts w:ascii="Arial" w:hAnsi="Arial" w:cs="Arial"/>
          <w:b/>
          <w:bCs/>
          <w:sz w:val="24"/>
          <w:szCs w:val="24"/>
        </w:rPr>
      </w:pPr>
    </w:p>
    <w:p w:rsidR="00115D5B" w:rsidRPr="00A950DF" w:rsidRDefault="00115D5B" w:rsidP="00115D5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r>
        <w:rPr>
          <w:rFonts w:ascii="Arial" w:hAnsi="Arial" w:cs="Arial"/>
          <w:b/>
          <w:bCs/>
          <w:sz w:val="24"/>
        </w:rPr>
        <w:t xml:space="preserve"> Y </w:t>
      </w:r>
      <w:r w:rsidRPr="00A950DF">
        <w:rPr>
          <w:rFonts w:ascii="Arial" w:hAnsi="Arial" w:cs="Arial"/>
          <w:b/>
          <w:bCs/>
          <w:sz w:val="24"/>
        </w:rPr>
        <w:t>PROCEDIMIENTO.-</w:t>
      </w:r>
    </w:p>
    <w:p w:rsidR="00115D5B" w:rsidRPr="0068194D" w:rsidRDefault="00115D5B" w:rsidP="00115D5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jc w:val="both"/>
        <w:rPr>
          <w:rFonts w:ascii="Arial" w:hAnsi="Arial" w:cs="Arial"/>
          <w:sz w:val="24"/>
          <w:lang w:val="es-MX"/>
        </w:rPr>
      </w:pPr>
      <w:r w:rsidRPr="0068194D">
        <w:rPr>
          <w:rFonts w:ascii="Arial" w:hAnsi="Arial" w:cs="Arial"/>
          <w:sz w:val="24"/>
          <w:lang w:val="es-MX"/>
        </w:rPr>
        <w:t xml:space="preserve">Este trabajo consiste en la colocación de arena fina de diámetro </w:t>
      </w:r>
      <w:r>
        <w:rPr>
          <w:rFonts w:ascii="Arial" w:hAnsi="Arial" w:cs="Arial"/>
          <w:sz w:val="24"/>
          <w:lang w:val="es-MX"/>
        </w:rPr>
        <w:t>de 4 cm</w:t>
      </w:r>
      <w:r w:rsidRPr="0068194D">
        <w:rPr>
          <w:rFonts w:ascii="Arial" w:hAnsi="Arial" w:cs="Arial"/>
          <w:sz w:val="24"/>
          <w:lang w:val="es-MX"/>
        </w:rPr>
        <w:t xml:space="preserve">, sin la presencia de material vegetal, en el fondo de la zanja donde se colocara la tubería de Hormigón simple.  El espesor de la cama de arena estará entre 5 y 10  cm. dependiendo del tubo a colocarse que nos permitirá que el tubo tenga un </w:t>
      </w:r>
    </w:p>
    <w:p w:rsidR="00115D5B" w:rsidRPr="0068194D" w:rsidRDefault="00115D5B" w:rsidP="00115D5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jc w:val="both"/>
        <w:rPr>
          <w:rFonts w:ascii="Arial" w:hAnsi="Arial" w:cs="Arial"/>
          <w:sz w:val="24"/>
          <w:lang w:val="es-MX"/>
        </w:rPr>
      </w:pPr>
      <w:r w:rsidRPr="0068194D">
        <w:rPr>
          <w:rFonts w:ascii="Arial" w:hAnsi="Arial" w:cs="Arial"/>
          <w:sz w:val="24"/>
          <w:lang w:val="es-MX"/>
        </w:rPr>
        <w:t xml:space="preserve">Asentamiento uniforme sobre toda su longitud, cama de arena que deberá estar debidamente confinada formando una superficie regular sobre la cual descanse el tubo. </w:t>
      </w:r>
    </w:p>
    <w:p w:rsidR="00115D5B" w:rsidRDefault="00115D5B" w:rsidP="00115D5B">
      <w:pPr>
        <w:widowControl w:val="0"/>
        <w:autoSpaceDE w:val="0"/>
        <w:autoSpaceDN w:val="0"/>
        <w:adjustRightInd w:val="0"/>
        <w:spacing w:line="240" w:lineRule="auto"/>
        <w:jc w:val="both"/>
        <w:rPr>
          <w:rFonts w:ascii="Arial" w:hAnsi="Arial" w:cs="Arial"/>
          <w:sz w:val="24"/>
          <w:lang w:val="es-MX"/>
        </w:rPr>
      </w:pPr>
    </w:p>
    <w:p w:rsidR="00115D5B" w:rsidRPr="00DF093D" w:rsidRDefault="00115D5B" w:rsidP="00115D5B">
      <w:pPr>
        <w:widowControl w:val="0"/>
        <w:autoSpaceDE w:val="0"/>
        <w:autoSpaceDN w:val="0"/>
        <w:adjustRightInd w:val="0"/>
        <w:spacing w:line="240" w:lineRule="auto"/>
        <w:jc w:val="both"/>
        <w:rPr>
          <w:rFonts w:ascii="Arial" w:hAnsi="Arial" w:cs="Arial"/>
          <w:sz w:val="24"/>
          <w:lang w:val="es-MX"/>
        </w:rPr>
      </w:pPr>
    </w:p>
    <w:p w:rsidR="00115D5B" w:rsidRPr="00A950DF" w:rsidRDefault="00115D5B" w:rsidP="00115D5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115D5B" w:rsidRPr="0068194D" w:rsidRDefault="00115D5B" w:rsidP="00115D5B">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10620"/>
          <w:tab w:val="left" w:pos="11328"/>
          <w:tab w:val="left" w:pos="12036"/>
        </w:tabs>
        <w:rPr>
          <w:rFonts w:ascii="Arial" w:hAnsi="Arial" w:cs="Arial"/>
          <w:sz w:val="24"/>
          <w:lang w:val="es-MX"/>
        </w:rPr>
      </w:pPr>
      <w:r w:rsidRPr="0068194D">
        <w:rPr>
          <w:rFonts w:ascii="Arial" w:hAnsi="Arial" w:cs="Arial"/>
          <w:sz w:val="24"/>
          <w:lang w:val="es-MX"/>
        </w:rPr>
        <w:t>La unidad de medida será el metro cúbico, realmente ejecutado y aprobado por la Fiscalización. Las cantidades determinadas se pagaran a los precios contractuales y que consten en el contrato.</w:t>
      </w:r>
    </w:p>
    <w:p w:rsidR="00115D5B" w:rsidRDefault="00115D5B" w:rsidP="00115D5B">
      <w:pPr>
        <w:widowControl w:val="0"/>
        <w:autoSpaceDE w:val="0"/>
        <w:autoSpaceDN w:val="0"/>
        <w:adjustRightInd w:val="0"/>
        <w:spacing w:line="240" w:lineRule="auto"/>
        <w:jc w:val="both"/>
        <w:rPr>
          <w:rFonts w:ascii="Arial" w:hAnsi="Arial" w:cs="Arial"/>
          <w:sz w:val="24"/>
        </w:rPr>
      </w:pPr>
    </w:p>
    <w:p w:rsidR="00115D5B" w:rsidRPr="00825987" w:rsidRDefault="00115D5B" w:rsidP="00115D5B">
      <w:pPr>
        <w:widowControl w:val="0"/>
        <w:autoSpaceDE w:val="0"/>
        <w:autoSpaceDN w:val="0"/>
        <w:adjustRightInd w:val="0"/>
        <w:jc w:val="both"/>
        <w:rPr>
          <w:rFonts w:ascii="Arial" w:hAnsi="Arial" w:cs="Arial"/>
          <w:sz w:val="24"/>
          <w:szCs w:val="24"/>
        </w:rPr>
      </w:pP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METRO CUBICO (M3).</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ARENA</w:t>
      </w:r>
      <w:r w:rsidRPr="00825987">
        <w:rPr>
          <w:rFonts w:ascii="Arial" w:hAnsi="Arial" w:cs="Arial"/>
          <w:b/>
          <w:bCs/>
          <w:sz w:val="24"/>
          <w:szCs w:val="24"/>
        </w:rPr>
        <w:t>.</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IMPLEMENTOS Y HERRAMIENTAS CUADRILLA TIPO CANALIZACIÓN, VOLQUETA.</w:t>
      </w:r>
    </w:p>
    <w:p w:rsidR="00115D5B" w:rsidRPr="00825987" w:rsidRDefault="00115D5B" w:rsidP="00115D5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 PEON.</w:t>
      </w:r>
    </w:p>
    <w:p w:rsidR="00115D5B" w:rsidRDefault="00115D5B" w:rsidP="00115D5B">
      <w:pPr>
        <w:widowControl w:val="0"/>
        <w:tabs>
          <w:tab w:val="left" w:pos="3000"/>
        </w:tabs>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1B631B">
        <w:t xml:space="preserve"> </w:t>
      </w:r>
      <w:r w:rsidRPr="00115D5B">
        <w:rPr>
          <w:rFonts w:ascii="Arial" w:hAnsi="Arial" w:cs="Arial"/>
          <w:b/>
          <w:sz w:val="24"/>
          <w:szCs w:val="24"/>
        </w:rPr>
        <w:t>516300</w:t>
      </w:r>
      <w:r>
        <w:rPr>
          <w:rFonts w:ascii="Arial" w:hAnsi="Arial" w:cs="Arial"/>
          <w:b/>
          <w:sz w:val="24"/>
          <w:szCs w:val="24"/>
        </w:rPr>
        <w:tab/>
        <w:t xml:space="preserve">RUBRO: </w:t>
      </w:r>
      <w:r w:rsidRPr="00115D5B">
        <w:rPr>
          <w:rFonts w:ascii="Arial" w:hAnsi="Arial" w:cs="Arial"/>
          <w:b/>
          <w:sz w:val="24"/>
          <w:szCs w:val="24"/>
        </w:rPr>
        <w:t>CARPETA ASFALTICA E=7.5CM</w:t>
      </w:r>
    </w:p>
    <w:p w:rsidR="00115D5B" w:rsidRDefault="00115D5B" w:rsidP="00115D5B">
      <w:pPr>
        <w:widowControl w:val="0"/>
        <w:tabs>
          <w:tab w:val="left" w:pos="3000"/>
        </w:tabs>
        <w:autoSpaceDE w:val="0"/>
        <w:autoSpaceDN w:val="0"/>
        <w:adjustRightInd w:val="0"/>
        <w:spacing w:line="240" w:lineRule="auto"/>
        <w:jc w:val="both"/>
        <w:rPr>
          <w:rFonts w:ascii="Arial" w:hAnsi="Arial" w:cs="Arial"/>
          <w:b/>
          <w:bCs/>
          <w:sz w:val="24"/>
        </w:rPr>
      </w:pPr>
    </w:p>
    <w:p w:rsidR="00115D5B" w:rsidRDefault="00115D5B" w:rsidP="00115D5B">
      <w:pPr>
        <w:widowControl w:val="0"/>
        <w:tabs>
          <w:tab w:val="left" w:pos="3000"/>
        </w:tabs>
        <w:autoSpaceDE w:val="0"/>
        <w:autoSpaceDN w:val="0"/>
        <w:adjustRightInd w:val="0"/>
        <w:spacing w:line="240" w:lineRule="auto"/>
        <w:jc w:val="both"/>
        <w:rPr>
          <w:rFonts w:ascii="Arial" w:hAnsi="Arial" w:cs="Arial"/>
          <w:b/>
          <w:bCs/>
          <w:sz w:val="24"/>
        </w:rPr>
      </w:pPr>
    </w:p>
    <w:p w:rsidR="00115D5B" w:rsidRPr="003653F5" w:rsidRDefault="00115D5B" w:rsidP="00115D5B">
      <w:pPr>
        <w:widowControl w:val="0"/>
        <w:tabs>
          <w:tab w:val="left" w:pos="3000"/>
        </w:tabs>
        <w:autoSpaceDE w:val="0"/>
        <w:autoSpaceDN w:val="0"/>
        <w:adjustRightInd w:val="0"/>
        <w:jc w:val="both"/>
        <w:rPr>
          <w:rFonts w:ascii="Arial" w:hAnsi="Arial" w:cs="Arial"/>
          <w:sz w:val="24"/>
          <w:szCs w:val="24"/>
        </w:rPr>
      </w:pPr>
      <w:r w:rsidRPr="003653F5">
        <w:rPr>
          <w:rFonts w:ascii="Arial" w:hAnsi="Arial" w:cs="Arial"/>
          <w:b/>
          <w:bCs/>
          <w:sz w:val="24"/>
          <w:szCs w:val="24"/>
        </w:rPr>
        <w:t>DESCRIPCIÓN.-</w:t>
      </w:r>
    </w:p>
    <w:p w:rsidR="00115D5B" w:rsidRPr="003653F5" w:rsidRDefault="00115D5B" w:rsidP="00115D5B">
      <w:pPr>
        <w:jc w:val="both"/>
        <w:rPr>
          <w:rFonts w:ascii="Arial" w:hAnsi="Arial" w:cs="Arial"/>
          <w:sz w:val="24"/>
          <w:szCs w:val="24"/>
        </w:rPr>
      </w:pPr>
      <w:r w:rsidRPr="003653F5">
        <w:rPr>
          <w:rFonts w:ascii="Arial" w:hAnsi="Arial" w:cs="Arial"/>
          <w:sz w:val="24"/>
          <w:szCs w:val="24"/>
        </w:rPr>
        <w:t>Este trabajo consistirá en la construcción de una capa de rodadura de hormigón asfáltico constituido por agregados en la granulometría especificada, relleno mineral, si es necesario, y material asfáltico, mezclados en caliente en una planta central, y colocado sobre una base debidamente preparada, de acuerdo con lo establecido en los documentos contractuales.</w:t>
      </w:r>
    </w:p>
    <w:p w:rsidR="00115D5B" w:rsidRPr="003653F5" w:rsidRDefault="00115D5B" w:rsidP="00115D5B">
      <w:pPr>
        <w:jc w:val="both"/>
        <w:rPr>
          <w:rFonts w:ascii="Arial" w:hAnsi="Arial" w:cs="Arial"/>
          <w:b/>
          <w:bCs/>
          <w:sz w:val="24"/>
          <w:szCs w:val="24"/>
        </w:rPr>
      </w:pPr>
      <w:r w:rsidRPr="003653F5">
        <w:rPr>
          <w:rFonts w:ascii="Arial" w:hAnsi="Arial" w:cs="Arial"/>
          <w:b/>
          <w:bCs/>
          <w:sz w:val="24"/>
          <w:szCs w:val="24"/>
        </w:rPr>
        <w:t>Materiales.</w:t>
      </w:r>
    </w:p>
    <w:p w:rsidR="00115D5B" w:rsidRPr="003653F5" w:rsidRDefault="00115D5B" w:rsidP="00115D5B">
      <w:pPr>
        <w:jc w:val="both"/>
        <w:rPr>
          <w:rFonts w:ascii="Arial" w:hAnsi="Arial" w:cs="Arial"/>
          <w:sz w:val="24"/>
          <w:szCs w:val="24"/>
        </w:rPr>
      </w:pPr>
      <w:r w:rsidRPr="003653F5">
        <w:rPr>
          <w:rFonts w:ascii="Arial" w:hAnsi="Arial" w:cs="Arial"/>
          <w:sz w:val="24"/>
          <w:szCs w:val="24"/>
        </w:rPr>
        <w:t>El tipo y grado del material asfáltico que deberá emplearse en la mezcla estará determinado en el contrato y será mayormente cemento asfáltico con un grado de penetración 60 - 70.  El cemento asfáltico que se utilice deberá cumplir con los requisitos de calidad señalados en el numeral 810.2 de las Especificaciones Generales MOP-001-F-2002.</w:t>
      </w:r>
    </w:p>
    <w:p w:rsidR="00115D5B" w:rsidRPr="003653F5" w:rsidRDefault="00115D5B" w:rsidP="00115D5B">
      <w:pPr>
        <w:jc w:val="both"/>
        <w:rPr>
          <w:rFonts w:ascii="Arial" w:hAnsi="Arial" w:cs="Arial"/>
          <w:sz w:val="24"/>
          <w:szCs w:val="24"/>
        </w:rPr>
      </w:pPr>
      <w:r w:rsidRPr="003653F5">
        <w:rPr>
          <w:rFonts w:ascii="Arial" w:hAnsi="Arial" w:cs="Arial"/>
          <w:sz w:val="24"/>
          <w:szCs w:val="24"/>
        </w:rPr>
        <w:t>Los agregados que se emplearán en el hormigón asfáltico en planta podrán estar constituidos por roca o grava triturada total o parcialmente, materiales fragmentados naturalmente, arenas y relleno mineral.  Estos agregados deberán cumplir con los requisitos establecidos en el numeral 811.2 de las Especificaciones Generales MOP-001-F-2002, para agregados tipo A, B o C.  Los agregados estarán compuestos en todos los casos por fragmentos limpios, sólidos y resistentes, de uniformidad razonable, exentos de polvo, arcilla u otras materias extrañas.</w:t>
      </w:r>
    </w:p>
    <w:p w:rsidR="00115D5B" w:rsidRPr="00A950DF" w:rsidRDefault="00115D5B" w:rsidP="00115D5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115D5B" w:rsidRDefault="00115D5B" w:rsidP="00115D5B">
      <w:r w:rsidRPr="0068194D">
        <w:rPr>
          <w:rFonts w:ascii="Arial" w:hAnsi="Arial" w:cs="Arial"/>
          <w:sz w:val="24"/>
          <w:szCs w:val="24"/>
        </w:rPr>
        <w:t xml:space="preserve">Las cantidades a pagarse por la construcción de la carpeta de rodadura de hormigón asfáltico mezclado en planta, serán los metros cuadrados de superficie cubierta con el espesor compactado especificado de </w:t>
      </w:r>
      <w:smartTag w:uri="urn:schemas-microsoft-com:office:smarttags" w:element="metricconverter">
        <w:smartTagPr>
          <w:attr w:name="ProductID" w:val="5 cm"/>
        </w:smartTagPr>
        <w:r w:rsidRPr="0068194D">
          <w:rPr>
            <w:rFonts w:ascii="Arial" w:hAnsi="Arial" w:cs="Arial"/>
            <w:sz w:val="24"/>
            <w:szCs w:val="24"/>
          </w:rPr>
          <w:t>5 cm</w:t>
        </w:r>
      </w:smartTag>
      <w:r w:rsidRPr="0068194D">
        <w:rPr>
          <w:rFonts w:ascii="Arial" w:hAnsi="Arial" w:cs="Arial"/>
          <w:sz w:val="24"/>
          <w:szCs w:val="24"/>
        </w:rPr>
        <w:t xml:space="preserve">.  La medición se </w:t>
      </w:r>
      <w:r w:rsidRPr="0068194D">
        <w:rPr>
          <w:rFonts w:ascii="Arial" w:hAnsi="Arial" w:cs="Arial"/>
          <w:sz w:val="24"/>
          <w:szCs w:val="24"/>
        </w:rPr>
        <w:lastRenderedPageBreak/>
        <w:t>efectuará en base a la proyección en un plano horizontal del área pavimentada y aceptada por el Fiscalizador.</w:t>
      </w:r>
    </w:p>
    <w:p w:rsidR="00115D5B" w:rsidRPr="0068194D" w:rsidRDefault="00115D5B" w:rsidP="00115D5B">
      <w:pPr>
        <w:rPr>
          <w:rFonts w:ascii="Arial" w:hAnsi="Arial" w:cs="Arial"/>
          <w:sz w:val="24"/>
          <w:szCs w:val="24"/>
        </w:rPr>
      </w:pPr>
      <w:r w:rsidRPr="0068194D">
        <w:rPr>
          <w:rFonts w:ascii="Arial" w:hAnsi="Arial" w:cs="Arial"/>
          <w:sz w:val="24"/>
          <w:szCs w:val="24"/>
        </w:rPr>
        <w:t>Las cantidades determinadas de la forma establecida en el numeral anterior, serán pagadas a los precios señalados en el contr</w:t>
      </w:r>
      <w:r>
        <w:rPr>
          <w:rFonts w:ascii="Arial" w:hAnsi="Arial" w:cs="Arial"/>
          <w:sz w:val="24"/>
          <w:szCs w:val="24"/>
        </w:rPr>
        <w:t>ato para los rubros siguientes.</w:t>
      </w:r>
    </w:p>
    <w:p w:rsidR="00115D5B" w:rsidRPr="0068194D" w:rsidRDefault="00115D5B" w:rsidP="00115D5B">
      <w:pPr>
        <w:rPr>
          <w:rFonts w:ascii="Arial" w:hAnsi="Arial" w:cs="Arial"/>
          <w:sz w:val="24"/>
          <w:szCs w:val="24"/>
        </w:rPr>
      </w:pPr>
      <w:r w:rsidRPr="0068194D">
        <w:rPr>
          <w:rFonts w:ascii="Arial" w:hAnsi="Arial" w:cs="Arial"/>
          <w:sz w:val="24"/>
          <w:szCs w:val="24"/>
        </w:rPr>
        <w:t>Estos precios y pago constituirán la compensación total por el suministro de los agregados y el asfalto, la preparación en planta en caliente del hormigón asfáltico, el transporte, la distribución, terminado y compactación de la mezcla, la limpieza de la superficie que recibirá el hormigón asfáltico; así como por toda la mano de obra, equipo, herramientas, materiales y operaciones conexas necesarias para el completamiento de los trabajos aquí descritos.</w:t>
      </w:r>
    </w:p>
    <w:p w:rsidR="00115D5B" w:rsidRDefault="00115D5B" w:rsidP="00115D5B">
      <w:pPr>
        <w:widowControl w:val="0"/>
        <w:autoSpaceDE w:val="0"/>
        <w:autoSpaceDN w:val="0"/>
        <w:adjustRightInd w:val="0"/>
        <w:spacing w:line="240" w:lineRule="auto"/>
        <w:jc w:val="both"/>
        <w:rPr>
          <w:rFonts w:ascii="Arial" w:hAnsi="Arial" w:cs="Arial"/>
          <w:sz w:val="24"/>
        </w:rPr>
      </w:pPr>
    </w:p>
    <w:p w:rsidR="00115D5B" w:rsidRPr="00A950DF" w:rsidRDefault="00115D5B" w:rsidP="00115D5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p>
    <w:p w:rsidR="00115D5B" w:rsidRPr="00A950DF" w:rsidRDefault="00115D5B" w:rsidP="00115D5B">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3653F5">
        <w:rPr>
          <w:rFonts w:ascii="Arial" w:hAnsi="Arial" w:cs="Arial"/>
          <w:bCs/>
          <w:sz w:val="24"/>
        </w:rPr>
        <w:t>ASFALTO RC-2</w:t>
      </w:r>
      <w:r>
        <w:rPr>
          <w:rFonts w:ascii="Arial" w:hAnsi="Arial" w:cs="Arial"/>
          <w:bCs/>
          <w:sz w:val="24"/>
        </w:rPr>
        <w:t xml:space="preserve">, </w:t>
      </w:r>
      <w:r w:rsidRPr="003653F5">
        <w:rPr>
          <w:rFonts w:ascii="Arial" w:hAnsi="Arial" w:cs="Arial"/>
          <w:bCs/>
          <w:sz w:val="24"/>
        </w:rPr>
        <w:t>DIESEL</w:t>
      </w:r>
      <w:r>
        <w:rPr>
          <w:rFonts w:ascii="Arial" w:hAnsi="Arial" w:cs="Arial"/>
          <w:bCs/>
          <w:sz w:val="24"/>
        </w:rPr>
        <w:t xml:space="preserve">, </w:t>
      </w:r>
      <w:r w:rsidRPr="003653F5">
        <w:rPr>
          <w:rFonts w:ascii="Arial" w:hAnsi="Arial" w:cs="Arial"/>
          <w:bCs/>
          <w:sz w:val="24"/>
        </w:rPr>
        <w:t>MEZCLA ASFALTICA</w:t>
      </w:r>
      <w:r>
        <w:rPr>
          <w:rFonts w:ascii="Arial" w:hAnsi="Arial" w:cs="Arial"/>
          <w:bCs/>
          <w:sz w:val="24"/>
        </w:rPr>
        <w:t>.</w:t>
      </w:r>
    </w:p>
    <w:p w:rsidR="00115D5B" w:rsidRPr="00A950DF" w:rsidRDefault="00115D5B" w:rsidP="00115D5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w:t>
      </w:r>
      <w:r w:rsidRPr="003653F5">
        <w:rPr>
          <w:rFonts w:ascii="Arial" w:hAnsi="Arial" w:cs="Arial"/>
          <w:sz w:val="24"/>
        </w:rPr>
        <w:t>ESCOBA MECÁNICA</w:t>
      </w:r>
      <w:r>
        <w:rPr>
          <w:rFonts w:ascii="Arial" w:hAnsi="Arial" w:cs="Arial"/>
          <w:sz w:val="24"/>
        </w:rPr>
        <w:t xml:space="preserve">, </w:t>
      </w:r>
      <w:r w:rsidRPr="003653F5">
        <w:rPr>
          <w:rFonts w:ascii="Arial" w:hAnsi="Arial" w:cs="Arial"/>
          <w:sz w:val="24"/>
        </w:rPr>
        <w:t>RODILLO LISO 150HP 10 TN</w:t>
      </w:r>
      <w:r>
        <w:rPr>
          <w:rFonts w:ascii="Arial" w:hAnsi="Arial" w:cs="Arial"/>
          <w:sz w:val="24"/>
        </w:rPr>
        <w:t xml:space="preserve">, </w:t>
      </w:r>
      <w:r w:rsidRPr="003653F5">
        <w:rPr>
          <w:rFonts w:ascii="Arial" w:hAnsi="Arial" w:cs="Arial"/>
          <w:sz w:val="24"/>
        </w:rPr>
        <w:t>RODILLO NEUMÁTICO</w:t>
      </w:r>
      <w:r>
        <w:rPr>
          <w:rFonts w:ascii="Arial" w:hAnsi="Arial" w:cs="Arial"/>
          <w:sz w:val="24"/>
        </w:rPr>
        <w:t xml:space="preserve">, </w:t>
      </w:r>
      <w:r w:rsidRPr="003653F5">
        <w:rPr>
          <w:rFonts w:ascii="Arial" w:hAnsi="Arial" w:cs="Arial"/>
          <w:sz w:val="24"/>
        </w:rPr>
        <w:t>CAMIÓN DISTRIBUIDOR DE ASFALTO</w:t>
      </w:r>
      <w:r>
        <w:rPr>
          <w:rFonts w:ascii="Arial" w:hAnsi="Arial" w:cs="Arial"/>
          <w:sz w:val="24"/>
        </w:rPr>
        <w:t xml:space="preserve">, </w:t>
      </w:r>
      <w:r w:rsidRPr="003653F5">
        <w:rPr>
          <w:rFonts w:ascii="Arial" w:hAnsi="Arial" w:cs="Arial"/>
          <w:sz w:val="24"/>
        </w:rPr>
        <w:t>FINISHER</w:t>
      </w:r>
      <w:r>
        <w:rPr>
          <w:rFonts w:ascii="Arial" w:hAnsi="Arial" w:cs="Arial"/>
          <w:sz w:val="24"/>
        </w:rPr>
        <w:t>.</w:t>
      </w:r>
    </w:p>
    <w:p w:rsidR="00115D5B" w:rsidRDefault="00115D5B" w:rsidP="00115D5B">
      <w:pPr>
        <w:jc w:val="both"/>
        <w:rPr>
          <w:rFonts w:ascii="Arial" w:hAnsi="Arial" w:cs="Arial"/>
          <w:bCs/>
          <w:sz w:val="24"/>
          <w:szCs w:val="24"/>
        </w:rPr>
      </w:pPr>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w:t>
      </w:r>
      <w:r w:rsidRPr="003653F5">
        <w:rPr>
          <w:rFonts w:ascii="Arial" w:hAnsi="Arial" w:cs="Arial"/>
          <w:bCs/>
          <w:sz w:val="24"/>
          <w:szCs w:val="24"/>
        </w:rPr>
        <w:t>MAESTRO DE OBRA</w:t>
      </w:r>
      <w:r>
        <w:rPr>
          <w:rFonts w:ascii="Arial" w:hAnsi="Arial" w:cs="Arial"/>
          <w:bCs/>
          <w:sz w:val="24"/>
          <w:szCs w:val="24"/>
        </w:rPr>
        <w:t xml:space="preserve">, PEON, </w:t>
      </w:r>
      <w:r w:rsidRPr="003653F5">
        <w:rPr>
          <w:rFonts w:ascii="Arial" w:hAnsi="Arial" w:cs="Arial"/>
          <w:bCs/>
          <w:sz w:val="24"/>
          <w:szCs w:val="24"/>
        </w:rPr>
        <w:t>OP.GR.2 - RODILLO AUTOPROPULSADO</w:t>
      </w:r>
      <w:r>
        <w:rPr>
          <w:rFonts w:ascii="Arial" w:hAnsi="Arial" w:cs="Arial"/>
          <w:bCs/>
          <w:sz w:val="24"/>
          <w:szCs w:val="24"/>
        </w:rPr>
        <w:t xml:space="preserve">, </w:t>
      </w:r>
      <w:r w:rsidRPr="003653F5">
        <w:rPr>
          <w:rFonts w:ascii="Arial" w:hAnsi="Arial" w:cs="Arial"/>
          <w:bCs/>
          <w:sz w:val="24"/>
          <w:szCs w:val="24"/>
        </w:rPr>
        <w:t>OP. GR. 2 - TRACTOR DE RUEDAS (BARREDORA, CEGADORA, RODILLO REMOLCADO, FRANJEADORA)</w:t>
      </w:r>
      <w:r>
        <w:rPr>
          <w:rFonts w:ascii="Arial" w:hAnsi="Arial" w:cs="Arial"/>
          <w:bCs/>
          <w:sz w:val="24"/>
          <w:szCs w:val="24"/>
        </w:rPr>
        <w:t>.</w:t>
      </w:r>
    </w:p>
    <w:p w:rsidR="00115D5B" w:rsidRPr="00825987" w:rsidRDefault="00115D5B" w:rsidP="00115D5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825987">
        <w:rPr>
          <w:rFonts w:ascii="Arial" w:hAnsi="Arial" w:cs="Arial"/>
          <w:b/>
          <w:sz w:val="24"/>
          <w:szCs w:val="24"/>
        </w:rPr>
        <w:t>515613</w:t>
      </w:r>
      <w:r w:rsidRPr="00825987">
        <w:rPr>
          <w:rFonts w:ascii="Arial" w:hAnsi="Arial" w:cs="Arial"/>
          <w:b/>
          <w:sz w:val="24"/>
          <w:szCs w:val="24"/>
        </w:rPr>
        <w:tab/>
        <w:t>RUBRO:</w:t>
      </w:r>
      <w:r w:rsidRPr="00825987">
        <w:rPr>
          <w:rFonts w:ascii="Arial" w:hAnsi="Arial" w:cs="Arial"/>
          <w:sz w:val="24"/>
          <w:szCs w:val="24"/>
        </w:rPr>
        <w:t xml:space="preserve"> </w:t>
      </w:r>
      <w:r w:rsidRPr="00825987">
        <w:rPr>
          <w:rFonts w:ascii="Arial" w:hAnsi="Arial" w:cs="Arial"/>
          <w:b/>
          <w:sz w:val="24"/>
          <w:szCs w:val="24"/>
        </w:rPr>
        <w:t>RELLENO COMPACTADO CON MATERIAL DE MEJORAMIENTO IMPORTADO.</w:t>
      </w:r>
    </w:p>
    <w:p w:rsidR="00115D5B" w:rsidRDefault="00115D5B" w:rsidP="00115D5B">
      <w:pPr>
        <w:ind w:right="-1"/>
        <w:jc w:val="both"/>
        <w:rPr>
          <w:rFonts w:ascii="Arial" w:hAnsi="Arial" w:cs="Arial"/>
          <w:b/>
          <w:iCs/>
          <w:sz w:val="24"/>
          <w:szCs w:val="24"/>
        </w:rPr>
      </w:pPr>
    </w:p>
    <w:p w:rsidR="00115D5B" w:rsidRPr="006E14E9" w:rsidRDefault="00115D5B" w:rsidP="00115D5B">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115D5B" w:rsidRPr="00115D5B" w:rsidRDefault="00115D5B" w:rsidP="00115D5B">
      <w:pPr>
        <w:ind w:right="-1"/>
        <w:jc w:val="both"/>
        <w:rPr>
          <w:rFonts w:ascii="Arial" w:hAnsi="Arial" w:cs="Arial"/>
          <w:sz w:val="24"/>
          <w:szCs w:val="24"/>
        </w:rPr>
      </w:pPr>
      <w:r w:rsidRPr="006E14E9">
        <w:rPr>
          <w:rFonts w:ascii="Arial" w:hAnsi="Arial" w:cs="Arial"/>
          <w:sz w:val="24"/>
          <w:szCs w:val="24"/>
        </w:rPr>
        <w:t xml:space="preserve">El contratista deberá realizar el relleno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detallan en estas especificaciones. </w:t>
      </w:r>
    </w:p>
    <w:p w:rsidR="00115D5B" w:rsidRPr="006E14E9" w:rsidRDefault="00115D5B" w:rsidP="00115D5B">
      <w:pPr>
        <w:ind w:right="-1"/>
        <w:jc w:val="both"/>
        <w:rPr>
          <w:rFonts w:ascii="Arial" w:hAnsi="Arial" w:cs="Arial"/>
          <w:b/>
          <w:sz w:val="24"/>
          <w:szCs w:val="24"/>
        </w:rPr>
      </w:pPr>
      <w:r w:rsidRPr="006E14E9">
        <w:rPr>
          <w:rFonts w:ascii="Arial" w:hAnsi="Arial" w:cs="Arial"/>
          <w:b/>
          <w:sz w:val="24"/>
          <w:szCs w:val="24"/>
        </w:rPr>
        <w:t xml:space="preserve">PROCEDIMIENTO.- </w:t>
      </w:r>
    </w:p>
    <w:p w:rsidR="00115D5B" w:rsidRDefault="00115D5B" w:rsidP="00115D5B">
      <w:pPr>
        <w:ind w:right="-1"/>
        <w:jc w:val="both"/>
        <w:rPr>
          <w:rFonts w:ascii="Arial" w:hAnsi="Arial" w:cs="Arial"/>
          <w:sz w:val="24"/>
          <w:szCs w:val="24"/>
        </w:rPr>
      </w:pPr>
      <w:r w:rsidRPr="006E14E9">
        <w:rPr>
          <w:rFonts w:ascii="Arial" w:hAnsi="Arial" w:cs="Arial"/>
          <w:sz w:val="24"/>
          <w:szCs w:val="24"/>
        </w:rPr>
        <w:t xml:space="preserve">Para el relleno con material importado se deberá contemplar las siguientes características: </w:t>
      </w:r>
    </w:p>
    <w:p w:rsidR="00115D5B" w:rsidRPr="00115D5B" w:rsidRDefault="00115D5B" w:rsidP="00115D5B">
      <w:pPr>
        <w:pStyle w:val="Prrafodelista"/>
        <w:numPr>
          <w:ilvl w:val="0"/>
          <w:numId w:val="31"/>
        </w:numPr>
        <w:ind w:right="-1"/>
        <w:jc w:val="both"/>
        <w:rPr>
          <w:rFonts w:ascii="Arial" w:hAnsi="Arial" w:cs="Arial"/>
          <w:sz w:val="24"/>
          <w:szCs w:val="24"/>
        </w:rPr>
      </w:pPr>
      <w:r w:rsidRPr="00115D5B">
        <w:rPr>
          <w:rFonts w:ascii="Arial" w:hAnsi="Arial" w:cs="Arial"/>
          <w:sz w:val="24"/>
          <w:szCs w:val="24"/>
        </w:rPr>
        <w:t>El relleno y la compactación se deberá realizar conforme a estas especificaciones y planos</w:t>
      </w:r>
    </w:p>
    <w:p w:rsidR="00115D5B" w:rsidRPr="00115D5B" w:rsidRDefault="00115D5B" w:rsidP="00115D5B">
      <w:pPr>
        <w:pStyle w:val="Prrafodelista"/>
        <w:numPr>
          <w:ilvl w:val="0"/>
          <w:numId w:val="31"/>
        </w:numPr>
        <w:ind w:right="-1"/>
        <w:jc w:val="both"/>
        <w:rPr>
          <w:rFonts w:ascii="Arial" w:hAnsi="Arial" w:cs="Arial"/>
          <w:sz w:val="24"/>
          <w:szCs w:val="24"/>
        </w:rPr>
      </w:pPr>
      <w:r w:rsidRPr="00115D5B">
        <w:rPr>
          <w:rFonts w:ascii="Arial" w:hAnsi="Arial" w:cs="Arial"/>
          <w:sz w:val="24"/>
          <w:szCs w:val="24"/>
        </w:rPr>
        <w:lastRenderedPageBreak/>
        <w:t>Todo el material del relleno deberá estar libre de cenizas, desechos, materiales orgánicos o vegetales, piedras o rocas u otro material no apropiado.</w:t>
      </w:r>
    </w:p>
    <w:p w:rsidR="00115D5B" w:rsidRPr="00115D5B" w:rsidRDefault="00115D5B" w:rsidP="00115D5B">
      <w:pPr>
        <w:pStyle w:val="Prrafodelista"/>
        <w:numPr>
          <w:ilvl w:val="0"/>
          <w:numId w:val="31"/>
        </w:numPr>
        <w:ind w:right="-1"/>
        <w:jc w:val="both"/>
        <w:rPr>
          <w:rFonts w:ascii="Arial" w:hAnsi="Arial" w:cs="Arial"/>
          <w:sz w:val="24"/>
          <w:szCs w:val="24"/>
        </w:rPr>
      </w:pPr>
      <w:r w:rsidRPr="00115D5B">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115D5B" w:rsidRDefault="00115D5B" w:rsidP="00115D5B">
      <w:pPr>
        <w:tabs>
          <w:tab w:val="left" w:pos="-720"/>
          <w:tab w:val="left" w:pos="0"/>
        </w:tabs>
        <w:suppressAutoHyphens/>
        <w:ind w:right="-1"/>
        <w:jc w:val="both"/>
        <w:rPr>
          <w:rFonts w:ascii="Arial" w:hAnsi="Arial" w:cs="Arial"/>
          <w:b/>
          <w:sz w:val="24"/>
          <w:szCs w:val="24"/>
        </w:rPr>
      </w:pPr>
    </w:p>
    <w:p w:rsidR="00115D5B" w:rsidRPr="006E14E9" w:rsidRDefault="00115D5B" w:rsidP="00115D5B">
      <w:pPr>
        <w:tabs>
          <w:tab w:val="left" w:pos="-720"/>
          <w:tab w:val="left" w:pos="0"/>
        </w:tabs>
        <w:suppressAutoHyphens/>
        <w:ind w:right="-1"/>
        <w:jc w:val="both"/>
        <w:rPr>
          <w:rFonts w:ascii="Arial" w:hAnsi="Arial" w:cs="Arial"/>
          <w:b/>
          <w:sz w:val="24"/>
          <w:szCs w:val="24"/>
        </w:rPr>
      </w:pPr>
      <w:r w:rsidRPr="006E14E9">
        <w:rPr>
          <w:rFonts w:ascii="Arial" w:hAnsi="Arial" w:cs="Arial"/>
          <w:b/>
          <w:sz w:val="24"/>
          <w:szCs w:val="24"/>
        </w:rPr>
        <w:t>MEDICIÓN Y PAGO.-</w:t>
      </w:r>
    </w:p>
    <w:p w:rsidR="00115D5B" w:rsidRPr="006E14E9" w:rsidRDefault="00115D5B" w:rsidP="00115D5B">
      <w:pPr>
        <w:tabs>
          <w:tab w:val="left" w:pos="-720"/>
          <w:tab w:val="left" w:pos="0"/>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115D5B" w:rsidRPr="00115D5B" w:rsidRDefault="00115D5B" w:rsidP="00115D5B">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MATERIAL DE PRESTAMO IMPORTADO, AGUA.</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MOTONIVELADORA, RODILLO COMPACTADOR, TANQUERO, VOLQUETA 8M3.</w:t>
      </w:r>
    </w:p>
    <w:p w:rsidR="00115D5B" w:rsidRPr="00825987" w:rsidRDefault="00115D5B" w:rsidP="00115D5B">
      <w:pPr>
        <w:rPr>
          <w:rFonts w:ascii="Arial" w:hAnsi="Arial" w:cs="Arial"/>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OPERADOR EQUIPO PESADO 1, OPERADOR EQUIPO PESADO 2, CHOFER</w:t>
      </w:r>
      <w:r w:rsidRPr="00825987">
        <w:rPr>
          <w:rFonts w:ascii="Arial" w:hAnsi="Arial" w:cs="Arial"/>
          <w:sz w:val="24"/>
          <w:szCs w:val="24"/>
        </w:rPr>
        <w:t>.</w:t>
      </w:r>
    </w:p>
    <w:p w:rsidR="00115D5B" w:rsidRDefault="00115D5B">
      <w:pPr>
        <w:rPr>
          <w:rFonts w:ascii="Arial" w:hAnsi="Arial" w:cs="Arial"/>
          <w:b/>
          <w:sz w:val="24"/>
          <w:szCs w:val="24"/>
        </w:rPr>
      </w:pPr>
      <w:r w:rsidRPr="00115D5B">
        <w:rPr>
          <w:rFonts w:ascii="Arial" w:hAnsi="Arial" w:cs="Arial"/>
          <w:b/>
          <w:sz w:val="24"/>
          <w:szCs w:val="24"/>
        </w:rPr>
        <w:t>MEJORAMIENTO DE SUELO ACERAS</w:t>
      </w:r>
    </w:p>
    <w:p w:rsidR="00115D5B" w:rsidRDefault="00115D5B">
      <w:pPr>
        <w:rPr>
          <w:rFonts w:ascii="Arial" w:hAnsi="Arial" w:cs="Arial"/>
          <w:b/>
          <w:sz w:val="24"/>
          <w:szCs w:val="24"/>
        </w:rPr>
      </w:pPr>
    </w:p>
    <w:p w:rsidR="00115D5B" w:rsidRDefault="00115D5B" w:rsidP="00115D5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115D5B">
        <w:rPr>
          <w:rFonts w:ascii="Arial" w:hAnsi="Arial" w:cs="Arial"/>
          <w:b/>
          <w:sz w:val="24"/>
          <w:szCs w:val="24"/>
        </w:rPr>
        <w:t>516329</w:t>
      </w:r>
      <w:r w:rsidRPr="00825987">
        <w:rPr>
          <w:rFonts w:ascii="Arial" w:hAnsi="Arial" w:cs="Arial"/>
          <w:b/>
          <w:sz w:val="24"/>
          <w:szCs w:val="24"/>
        </w:rPr>
        <w:tab/>
        <w:t xml:space="preserve">RUBRO: </w:t>
      </w:r>
      <w:r w:rsidRPr="00115D5B">
        <w:rPr>
          <w:rFonts w:ascii="Arial" w:hAnsi="Arial" w:cs="Arial"/>
          <w:b/>
          <w:sz w:val="24"/>
          <w:szCs w:val="24"/>
        </w:rPr>
        <w:t>CONTRAPISO HORMIGÓN SIMPLE F´C=140KG/CM2</w:t>
      </w:r>
      <w:r w:rsidRPr="002F0391">
        <w:rPr>
          <w:rFonts w:ascii="Arial" w:hAnsi="Arial" w:cs="Arial"/>
          <w:b/>
          <w:sz w:val="24"/>
          <w:szCs w:val="24"/>
        </w:rPr>
        <w:t>.</w:t>
      </w:r>
    </w:p>
    <w:p w:rsidR="00115D5B" w:rsidRDefault="00115D5B" w:rsidP="00115D5B">
      <w:pPr>
        <w:widowControl w:val="0"/>
        <w:tabs>
          <w:tab w:val="left" w:pos="3000"/>
        </w:tabs>
        <w:autoSpaceDE w:val="0"/>
        <w:autoSpaceDN w:val="0"/>
        <w:adjustRightInd w:val="0"/>
        <w:jc w:val="both"/>
        <w:rPr>
          <w:rFonts w:ascii="Arial" w:hAnsi="Arial" w:cs="Arial"/>
          <w:b/>
          <w:sz w:val="24"/>
          <w:szCs w:val="24"/>
        </w:rPr>
      </w:pPr>
    </w:p>
    <w:p w:rsidR="00115D5B" w:rsidRPr="00A950DF" w:rsidRDefault="00115D5B" w:rsidP="00115D5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15D5B" w:rsidRPr="005B0FDB" w:rsidRDefault="00115D5B" w:rsidP="00115D5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115D5B" w:rsidRDefault="00115D5B" w:rsidP="00115D5B">
      <w:pPr>
        <w:widowControl w:val="0"/>
        <w:autoSpaceDE w:val="0"/>
        <w:autoSpaceDN w:val="0"/>
        <w:adjustRightInd w:val="0"/>
        <w:jc w:val="both"/>
        <w:rPr>
          <w:rFonts w:ascii="Arial" w:hAnsi="Arial" w:cs="Arial"/>
          <w:b/>
          <w:bCs/>
          <w:sz w:val="24"/>
        </w:rPr>
      </w:pPr>
    </w:p>
    <w:p w:rsidR="00115D5B" w:rsidRPr="00A950DF" w:rsidRDefault="00115D5B" w:rsidP="00115D5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115D5B" w:rsidRPr="005B0FDB" w:rsidRDefault="00115D5B" w:rsidP="00115D5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115D5B" w:rsidRPr="005B0FDB" w:rsidRDefault="00115D5B" w:rsidP="00115D5B">
      <w:pPr>
        <w:contextualSpacing/>
        <w:jc w:val="both"/>
        <w:rPr>
          <w:rFonts w:ascii="Arial" w:hAnsi="Arial" w:cs="Arial"/>
          <w:sz w:val="24"/>
          <w:szCs w:val="24"/>
        </w:rPr>
      </w:pPr>
    </w:p>
    <w:p w:rsidR="00115D5B" w:rsidRPr="005B0FDB" w:rsidRDefault="00115D5B" w:rsidP="00115D5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115D5B" w:rsidRPr="005B0FDB" w:rsidRDefault="00115D5B" w:rsidP="00115D5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115D5B" w:rsidRPr="005B0FDB" w:rsidRDefault="00115D5B" w:rsidP="00115D5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115D5B" w:rsidRPr="005B0FDB" w:rsidRDefault="00115D5B" w:rsidP="00115D5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115D5B" w:rsidRPr="005B0FDB" w:rsidRDefault="00115D5B" w:rsidP="00115D5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115D5B" w:rsidRPr="005B0FDB" w:rsidRDefault="00115D5B" w:rsidP="00115D5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115D5B" w:rsidRPr="00CF7CC7" w:rsidRDefault="00115D5B" w:rsidP="00115D5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115D5B" w:rsidRDefault="00115D5B" w:rsidP="00115D5B">
      <w:pPr>
        <w:widowControl w:val="0"/>
        <w:autoSpaceDE w:val="0"/>
        <w:autoSpaceDN w:val="0"/>
        <w:adjustRightInd w:val="0"/>
        <w:jc w:val="both"/>
        <w:rPr>
          <w:rFonts w:ascii="Arial" w:hAnsi="Arial" w:cs="Arial"/>
          <w:b/>
          <w:bCs/>
          <w:sz w:val="24"/>
        </w:rPr>
      </w:pPr>
    </w:p>
    <w:p w:rsidR="00115D5B" w:rsidRPr="00A950DF" w:rsidRDefault="00115D5B" w:rsidP="00115D5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115D5B" w:rsidRPr="005B0FDB" w:rsidRDefault="00115D5B" w:rsidP="00115D5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115D5B" w:rsidRDefault="00115D5B" w:rsidP="00115D5B">
      <w:pPr>
        <w:widowControl w:val="0"/>
        <w:autoSpaceDE w:val="0"/>
        <w:autoSpaceDN w:val="0"/>
        <w:adjustRightInd w:val="0"/>
        <w:spacing w:line="240" w:lineRule="auto"/>
        <w:jc w:val="both"/>
        <w:rPr>
          <w:rFonts w:ascii="Arial" w:hAnsi="Arial" w:cs="Arial"/>
          <w:sz w:val="24"/>
        </w:rPr>
      </w:pPr>
    </w:p>
    <w:p w:rsidR="00115D5B" w:rsidRPr="00A950DF" w:rsidRDefault="00115D5B" w:rsidP="00115D5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115D5B" w:rsidRDefault="00115D5B" w:rsidP="00115D5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115D5B" w:rsidRPr="00CF7CC7" w:rsidRDefault="00115D5B" w:rsidP="00115D5B">
      <w:pPr>
        <w:contextualSpacing/>
        <w:jc w:val="both"/>
        <w:rPr>
          <w:rFonts w:ascii="Arial" w:hAnsi="Arial" w:cs="Arial"/>
          <w:sz w:val="24"/>
          <w:szCs w:val="24"/>
        </w:rPr>
      </w:pPr>
    </w:p>
    <w:p w:rsidR="00115D5B" w:rsidRPr="00A950DF" w:rsidRDefault="00115D5B" w:rsidP="00115D5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115D5B" w:rsidRDefault="00115D5B" w:rsidP="00115D5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xml:space="preserve">, </w:t>
      </w:r>
      <w:r w:rsidRPr="00A950DF">
        <w:rPr>
          <w:rFonts w:ascii="Arial" w:hAnsi="Arial" w:cs="Arial"/>
          <w:sz w:val="24"/>
        </w:rPr>
        <w:lastRenderedPageBreak/>
        <w:t>PEÓN.</w:t>
      </w:r>
    </w:p>
    <w:p w:rsidR="00115D5B" w:rsidRDefault="00115D5B" w:rsidP="00115D5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115D5B">
        <w:rPr>
          <w:rFonts w:ascii="Arial" w:hAnsi="Arial" w:cs="Arial"/>
          <w:b/>
          <w:sz w:val="24"/>
          <w:szCs w:val="24"/>
        </w:rPr>
        <w:t>516273</w:t>
      </w:r>
      <w:r w:rsidRPr="00825987">
        <w:rPr>
          <w:rFonts w:ascii="Arial" w:hAnsi="Arial" w:cs="Arial"/>
          <w:b/>
          <w:sz w:val="24"/>
          <w:szCs w:val="24"/>
        </w:rPr>
        <w:tab/>
        <w:t>RUBRO:</w:t>
      </w:r>
      <w:r w:rsidRPr="00115D5B">
        <w:t xml:space="preserve"> </w:t>
      </w:r>
      <w:r w:rsidRPr="00115D5B">
        <w:rPr>
          <w:rFonts w:ascii="Arial" w:hAnsi="Arial" w:cs="Arial"/>
          <w:b/>
          <w:sz w:val="24"/>
          <w:szCs w:val="24"/>
        </w:rPr>
        <w:t>BASE GRANULAR  CLASE2, CBR&gt;80%E=15CM</w:t>
      </w:r>
    </w:p>
    <w:p w:rsidR="00115D5B" w:rsidRDefault="00115D5B" w:rsidP="00115D5B">
      <w:pPr>
        <w:ind w:right="-1"/>
        <w:jc w:val="both"/>
        <w:rPr>
          <w:rFonts w:ascii="Arial" w:hAnsi="Arial" w:cs="Arial"/>
          <w:b/>
          <w:iCs/>
          <w:sz w:val="24"/>
          <w:szCs w:val="24"/>
        </w:rPr>
      </w:pPr>
    </w:p>
    <w:p w:rsidR="00115D5B" w:rsidRPr="006E14E9" w:rsidRDefault="00115D5B" w:rsidP="00115D5B">
      <w:pPr>
        <w:ind w:right="-1"/>
        <w:jc w:val="both"/>
        <w:rPr>
          <w:rFonts w:ascii="Arial" w:hAnsi="Arial" w:cs="Arial"/>
          <w:sz w:val="24"/>
          <w:szCs w:val="24"/>
        </w:rPr>
      </w:pPr>
      <w:r w:rsidRPr="006E14E9">
        <w:rPr>
          <w:rFonts w:ascii="Arial" w:hAnsi="Arial" w:cs="Arial"/>
          <w:b/>
          <w:iCs/>
          <w:sz w:val="24"/>
          <w:szCs w:val="24"/>
        </w:rPr>
        <w:t>DESCRIPCIÓN</w:t>
      </w:r>
      <w:r w:rsidRPr="006E14E9">
        <w:rPr>
          <w:rFonts w:ascii="Arial" w:hAnsi="Arial" w:cs="Arial"/>
          <w:sz w:val="24"/>
          <w:szCs w:val="24"/>
        </w:rPr>
        <w:t xml:space="preserve">.- </w:t>
      </w:r>
    </w:p>
    <w:p w:rsidR="00115D5B" w:rsidRPr="00115D5B" w:rsidRDefault="00115D5B" w:rsidP="00115D5B">
      <w:pPr>
        <w:ind w:right="-1"/>
        <w:jc w:val="both"/>
        <w:rPr>
          <w:rFonts w:ascii="Arial" w:hAnsi="Arial" w:cs="Arial"/>
          <w:sz w:val="24"/>
          <w:szCs w:val="24"/>
        </w:rPr>
      </w:pPr>
      <w:r w:rsidRPr="006E14E9">
        <w:rPr>
          <w:rFonts w:ascii="Arial" w:hAnsi="Arial" w:cs="Arial"/>
          <w:sz w:val="24"/>
          <w:szCs w:val="24"/>
        </w:rPr>
        <w:t>El contratista deberá realizar el relleno tal como se indica en los planos respectivos y en la longitud especificada en la tabla de cantidades, el contratista deberá proveer todos los materiales, herramientas, equipos, insumos, mano de obra, y la supervisión técnica necesaria para la realización de los trabajos que se detal</w:t>
      </w:r>
      <w:r>
        <w:rPr>
          <w:rFonts w:ascii="Arial" w:hAnsi="Arial" w:cs="Arial"/>
          <w:sz w:val="24"/>
          <w:szCs w:val="24"/>
        </w:rPr>
        <w:t xml:space="preserve">lan en estas especificaciones. </w:t>
      </w:r>
    </w:p>
    <w:p w:rsidR="00115D5B" w:rsidRPr="006E14E9" w:rsidRDefault="00115D5B" w:rsidP="00115D5B">
      <w:pPr>
        <w:ind w:right="-1"/>
        <w:jc w:val="both"/>
        <w:rPr>
          <w:rFonts w:ascii="Arial" w:hAnsi="Arial" w:cs="Arial"/>
          <w:b/>
          <w:sz w:val="24"/>
          <w:szCs w:val="24"/>
        </w:rPr>
      </w:pPr>
      <w:r w:rsidRPr="006E14E9">
        <w:rPr>
          <w:rFonts w:ascii="Arial" w:hAnsi="Arial" w:cs="Arial"/>
          <w:b/>
          <w:sz w:val="24"/>
          <w:szCs w:val="24"/>
        </w:rPr>
        <w:t xml:space="preserve">PROCEDIMIENTO.- </w:t>
      </w:r>
    </w:p>
    <w:p w:rsidR="00115D5B" w:rsidRPr="006E14E9" w:rsidRDefault="00115D5B" w:rsidP="00115D5B">
      <w:pPr>
        <w:ind w:right="-1"/>
        <w:jc w:val="both"/>
        <w:rPr>
          <w:rFonts w:ascii="Arial" w:hAnsi="Arial" w:cs="Arial"/>
          <w:sz w:val="24"/>
          <w:szCs w:val="24"/>
        </w:rPr>
      </w:pPr>
      <w:r w:rsidRPr="006E14E9">
        <w:rPr>
          <w:rFonts w:ascii="Arial" w:hAnsi="Arial" w:cs="Arial"/>
          <w:sz w:val="24"/>
          <w:szCs w:val="24"/>
        </w:rPr>
        <w:t xml:space="preserve">Para el relleno con material importado se deberá contemplar las siguientes características: </w:t>
      </w:r>
    </w:p>
    <w:p w:rsidR="00115D5B" w:rsidRPr="006E14E9" w:rsidRDefault="00115D5B" w:rsidP="00115D5B">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El relleno y la compactación se deberá realizar conforme a estas especificaciones y planos</w:t>
      </w:r>
    </w:p>
    <w:p w:rsidR="00115D5B" w:rsidRPr="006E14E9" w:rsidRDefault="00115D5B" w:rsidP="00115D5B">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Todo el material del relleno deberá estar libre de cenizas, desechos, materiales orgánicos o vegetales, piedras o rocas u otro material no apropiado.</w:t>
      </w:r>
    </w:p>
    <w:p w:rsidR="00115D5B" w:rsidRPr="00115D5B" w:rsidRDefault="00115D5B" w:rsidP="00115D5B">
      <w:pPr>
        <w:numPr>
          <w:ilvl w:val="0"/>
          <w:numId w:val="11"/>
        </w:numPr>
        <w:tabs>
          <w:tab w:val="clear" w:pos="2130"/>
          <w:tab w:val="num" w:pos="284"/>
        </w:tabs>
        <w:spacing w:after="0"/>
        <w:ind w:left="0" w:right="-1" w:firstLine="0"/>
        <w:jc w:val="both"/>
        <w:rPr>
          <w:rFonts w:ascii="Arial" w:hAnsi="Arial" w:cs="Arial"/>
          <w:sz w:val="24"/>
          <w:szCs w:val="24"/>
        </w:rPr>
      </w:pPr>
      <w:r w:rsidRPr="006E14E9">
        <w:rPr>
          <w:rFonts w:ascii="Arial" w:hAnsi="Arial" w:cs="Arial"/>
          <w:sz w:val="24"/>
          <w:szCs w:val="24"/>
        </w:rPr>
        <w:t>Cuando la excavación y nivelación esté finalizada completamente, se dispondrá de un relleno de arena en el fondo de la zanja como lo muestra el plano de detalles y una vez instalada la tubería, realizadas las pruebas de infiltración se cubrirá totalmente.</w:t>
      </w:r>
    </w:p>
    <w:p w:rsidR="00115D5B" w:rsidRPr="006E14E9" w:rsidRDefault="00115D5B" w:rsidP="00115D5B">
      <w:pPr>
        <w:tabs>
          <w:tab w:val="left" w:pos="-720"/>
          <w:tab w:val="left" w:pos="0"/>
        </w:tabs>
        <w:suppressAutoHyphens/>
        <w:ind w:right="-1"/>
        <w:jc w:val="both"/>
        <w:rPr>
          <w:rFonts w:ascii="Arial" w:hAnsi="Arial" w:cs="Arial"/>
          <w:b/>
          <w:sz w:val="24"/>
          <w:szCs w:val="24"/>
        </w:rPr>
      </w:pPr>
      <w:r w:rsidRPr="006E14E9">
        <w:rPr>
          <w:rFonts w:ascii="Arial" w:hAnsi="Arial" w:cs="Arial"/>
          <w:b/>
          <w:sz w:val="24"/>
          <w:szCs w:val="24"/>
        </w:rPr>
        <w:t>MEDICIÓN Y PAGO.-</w:t>
      </w:r>
    </w:p>
    <w:p w:rsidR="00115D5B" w:rsidRPr="006E14E9" w:rsidRDefault="00115D5B" w:rsidP="00115D5B">
      <w:pPr>
        <w:tabs>
          <w:tab w:val="left" w:pos="-720"/>
          <w:tab w:val="left" w:pos="0"/>
        </w:tabs>
        <w:suppressAutoHyphens/>
        <w:ind w:right="-1"/>
        <w:jc w:val="both"/>
        <w:rPr>
          <w:rFonts w:ascii="Arial" w:hAnsi="Arial" w:cs="Arial"/>
          <w:sz w:val="24"/>
          <w:szCs w:val="24"/>
        </w:rPr>
      </w:pPr>
      <w:r w:rsidRPr="006E14E9">
        <w:rPr>
          <w:rFonts w:ascii="Arial" w:hAnsi="Arial" w:cs="Arial"/>
          <w:sz w:val="24"/>
          <w:szCs w:val="24"/>
        </w:rPr>
        <w:t xml:space="preserve">La cuantificación de este rubro, será en metros cúbicos. </w:t>
      </w:r>
    </w:p>
    <w:p w:rsidR="00115D5B" w:rsidRPr="00115D5B" w:rsidRDefault="00115D5B" w:rsidP="00115D5B">
      <w:pPr>
        <w:tabs>
          <w:tab w:val="left" w:pos="-720"/>
          <w:tab w:val="left" w:pos="0"/>
          <w:tab w:val="left" w:pos="709"/>
        </w:tabs>
        <w:suppressAutoHyphens/>
        <w:ind w:right="-1"/>
        <w:jc w:val="both"/>
        <w:rPr>
          <w:rFonts w:ascii="Arial" w:hAnsi="Arial" w:cs="Arial"/>
          <w:b/>
          <w:iCs/>
          <w:sz w:val="24"/>
          <w:szCs w:val="24"/>
        </w:rPr>
      </w:pPr>
      <w:r w:rsidRPr="006E14E9">
        <w:rPr>
          <w:rFonts w:ascii="Arial" w:hAnsi="Arial" w:cs="Arial"/>
          <w:sz w:val="24"/>
          <w:szCs w:val="24"/>
        </w:rPr>
        <w:t>Las cantidades establecidas en la forma indicada en este numeral, se pagará metros cúbicos, de los precios unitarios contractuales, de acuerdo al rubro designado y que conste en el contrato. Cualquier exceso no autorizado, no será pagado</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MATERIAL DE PRESTAMO IMPORTADO, AGUA.</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MOTONIVELADORA, RODILLO COMPACTADOR, TANQUERO, VOLQUETA 8M3.</w:t>
      </w:r>
    </w:p>
    <w:p w:rsidR="00115D5B" w:rsidRPr="00825987" w:rsidRDefault="00115D5B" w:rsidP="00115D5B">
      <w:pPr>
        <w:rPr>
          <w:rFonts w:ascii="Arial" w:hAnsi="Arial" w:cs="Arial"/>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OPERADOR EQUIPO PESADO 1, OPERADOR EQUIPO PESADO 2, CHOFER</w:t>
      </w:r>
      <w:r w:rsidRPr="00825987">
        <w:rPr>
          <w:rFonts w:ascii="Arial" w:hAnsi="Arial" w:cs="Arial"/>
          <w:sz w:val="24"/>
          <w:szCs w:val="24"/>
        </w:rPr>
        <w:t>.</w:t>
      </w:r>
    </w:p>
    <w:p w:rsidR="00115D5B" w:rsidRDefault="00115D5B">
      <w:pPr>
        <w:rPr>
          <w:rFonts w:ascii="Arial" w:hAnsi="Arial" w:cs="Arial"/>
          <w:b/>
          <w:sz w:val="24"/>
          <w:szCs w:val="24"/>
        </w:rPr>
      </w:pPr>
      <w:r w:rsidRPr="00115D5B">
        <w:rPr>
          <w:rFonts w:ascii="Arial" w:hAnsi="Arial" w:cs="Arial"/>
          <w:b/>
          <w:sz w:val="24"/>
          <w:szCs w:val="24"/>
        </w:rPr>
        <w:t>MEJORAMIENTO EN JARDINERAS DE ÁREA DE RESIDENCIAS</w:t>
      </w:r>
    </w:p>
    <w:p w:rsidR="00115D5B" w:rsidRDefault="00115D5B">
      <w:pPr>
        <w:rPr>
          <w:rFonts w:ascii="Arial" w:hAnsi="Arial" w:cs="Arial"/>
          <w:b/>
          <w:sz w:val="24"/>
          <w:szCs w:val="24"/>
        </w:rPr>
      </w:pPr>
    </w:p>
    <w:p w:rsidR="00115D5B" w:rsidRPr="00825987" w:rsidRDefault="00115D5B" w:rsidP="00115D5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410A1D">
        <w:rPr>
          <w:rFonts w:ascii="Arial" w:hAnsi="Arial" w:cs="Arial"/>
          <w:b/>
          <w:sz w:val="24"/>
          <w:szCs w:val="24"/>
        </w:rPr>
        <w:t>516268</w:t>
      </w:r>
      <w:r w:rsidRPr="00825987">
        <w:rPr>
          <w:rFonts w:ascii="Arial" w:hAnsi="Arial" w:cs="Arial"/>
          <w:b/>
          <w:sz w:val="24"/>
          <w:szCs w:val="24"/>
        </w:rPr>
        <w:tab/>
        <w:t>RUBRO:</w:t>
      </w:r>
      <w:r w:rsidRPr="00825987">
        <w:rPr>
          <w:rFonts w:ascii="Arial" w:hAnsi="Arial" w:cs="Arial"/>
          <w:sz w:val="24"/>
          <w:szCs w:val="24"/>
        </w:rPr>
        <w:t xml:space="preserve"> </w:t>
      </w:r>
      <w:r w:rsidRPr="00410A1D">
        <w:rPr>
          <w:rFonts w:ascii="Arial" w:hAnsi="Arial" w:cs="Arial"/>
          <w:b/>
          <w:sz w:val="24"/>
          <w:szCs w:val="24"/>
        </w:rPr>
        <w:t>ÁREAS VERDES</w:t>
      </w:r>
      <w:r w:rsidRPr="00825987">
        <w:rPr>
          <w:rFonts w:ascii="Arial" w:hAnsi="Arial" w:cs="Arial"/>
          <w:b/>
          <w:sz w:val="24"/>
          <w:szCs w:val="24"/>
        </w:rPr>
        <w:t>.</w:t>
      </w:r>
    </w:p>
    <w:p w:rsidR="00115D5B" w:rsidRPr="00825987" w:rsidRDefault="00115D5B" w:rsidP="00115D5B">
      <w:pPr>
        <w:widowControl w:val="0"/>
        <w:tabs>
          <w:tab w:val="left" w:pos="3000"/>
        </w:tabs>
        <w:autoSpaceDE w:val="0"/>
        <w:autoSpaceDN w:val="0"/>
        <w:adjustRightInd w:val="0"/>
        <w:jc w:val="both"/>
        <w:rPr>
          <w:rFonts w:ascii="Arial" w:hAnsi="Arial" w:cs="Arial"/>
          <w:b/>
          <w:bCs/>
          <w:sz w:val="24"/>
          <w:szCs w:val="24"/>
        </w:rPr>
      </w:pPr>
    </w:p>
    <w:p w:rsidR="00115D5B" w:rsidRPr="00825987" w:rsidRDefault="00115D5B" w:rsidP="00115D5B">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115D5B" w:rsidRPr="0068194D" w:rsidRDefault="00115D5B" w:rsidP="00115D5B">
      <w:pPr>
        <w:jc w:val="both"/>
        <w:rPr>
          <w:rFonts w:ascii="Arial" w:hAnsi="Arial" w:cs="Arial"/>
          <w:sz w:val="24"/>
          <w:szCs w:val="24"/>
        </w:rPr>
      </w:pPr>
      <w:r w:rsidRPr="0068194D">
        <w:rPr>
          <w:rFonts w:ascii="Arial" w:hAnsi="Arial" w:cs="Arial"/>
          <w:sz w:val="24"/>
          <w:szCs w:val="24"/>
        </w:rPr>
        <w:t>Este trabajo consiste en la preparación del lecho para recibir la chamba, cortar, acarrear y colocar la chamba de hierbas perennes, en los sitios mostrados en los planos o que fuesen de</w:t>
      </w:r>
      <w:r>
        <w:rPr>
          <w:rFonts w:ascii="Arial" w:hAnsi="Arial" w:cs="Arial"/>
          <w:sz w:val="24"/>
          <w:szCs w:val="24"/>
        </w:rPr>
        <w:t>terminados por el Fiscalizador.</w:t>
      </w:r>
    </w:p>
    <w:p w:rsidR="00115D5B" w:rsidRPr="00825987" w:rsidRDefault="00115D5B" w:rsidP="00115D5B">
      <w:pPr>
        <w:widowControl w:val="0"/>
        <w:autoSpaceDE w:val="0"/>
        <w:autoSpaceDN w:val="0"/>
        <w:adjustRightInd w:val="0"/>
        <w:jc w:val="both"/>
        <w:rPr>
          <w:rFonts w:ascii="Arial" w:hAnsi="Arial" w:cs="Arial"/>
          <w:sz w:val="24"/>
          <w:szCs w:val="24"/>
        </w:rPr>
      </w:pP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115D5B" w:rsidRPr="0068194D" w:rsidRDefault="00115D5B" w:rsidP="00115D5B">
      <w:pPr>
        <w:jc w:val="both"/>
        <w:rPr>
          <w:rFonts w:ascii="Arial" w:hAnsi="Arial" w:cs="Arial"/>
          <w:sz w:val="24"/>
          <w:szCs w:val="24"/>
        </w:rPr>
      </w:pPr>
      <w:r w:rsidRPr="0068194D">
        <w:rPr>
          <w:rFonts w:ascii="Arial" w:hAnsi="Arial" w:cs="Arial"/>
          <w:sz w:val="24"/>
          <w:szCs w:val="24"/>
        </w:rPr>
        <w:t xml:space="preserve">Las operaciones de </w:t>
      </w:r>
      <w:r>
        <w:rPr>
          <w:rFonts w:ascii="Arial" w:hAnsi="Arial" w:cs="Arial"/>
          <w:sz w:val="24"/>
          <w:szCs w:val="24"/>
        </w:rPr>
        <w:t>arborizacion</w:t>
      </w:r>
      <w:r w:rsidRPr="0068194D">
        <w:rPr>
          <w:rFonts w:ascii="Arial" w:hAnsi="Arial" w:cs="Arial"/>
          <w:sz w:val="24"/>
          <w:szCs w:val="24"/>
        </w:rPr>
        <w:t xml:space="preserve"> se las hará en las épocas adecuadas, de conformidad con lo expuesto en las especificaciones ambientales particulares o cuando el Fiscal</w:t>
      </w:r>
      <w:r>
        <w:rPr>
          <w:rFonts w:ascii="Arial" w:hAnsi="Arial" w:cs="Arial"/>
          <w:sz w:val="24"/>
          <w:szCs w:val="24"/>
        </w:rPr>
        <w:t>izador lo autorice por escrito.</w:t>
      </w:r>
    </w:p>
    <w:p w:rsidR="00115D5B" w:rsidRPr="0068194D" w:rsidRDefault="00115D5B" w:rsidP="00115D5B">
      <w:pPr>
        <w:jc w:val="both"/>
        <w:rPr>
          <w:rFonts w:ascii="Arial" w:hAnsi="Arial" w:cs="Arial"/>
          <w:sz w:val="24"/>
          <w:szCs w:val="24"/>
        </w:rPr>
      </w:pPr>
      <w:r w:rsidRPr="0068194D">
        <w:rPr>
          <w:rFonts w:ascii="Arial" w:hAnsi="Arial" w:cs="Arial"/>
          <w:sz w:val="24"/>
          <w:szCs w:val="24"/>
        </w:rPr>
        <w:t>El Contratista avisará al Fiscalizador con tres días de anticipación</w:t>
      </w:r>
      <w:r>
        <w:rPr>
          <w:rFonts w:ascii="Arial" w:hAnsi="Arial" w:cs="Arial"/>
          <w:sz w:val="24"/>
          <w:szCs w:val="24"/>
        </w:rPr>
        <w:t>.</w:t>
      </w:r>
      <w:r w:rsidRPr="0068194D">
        <w:rPr>
          <w:rFonts w:ascii="Arial" w:hAnsi="Arial" w:cs="Arial"/>
          <w:sz w:val="24"/>
          <w:szCs w:val="24"/>
        </w:rPr>
        <w:t xml:space="preserve"> El área de donde se </w:t>
      </w:r>
      <w:r>
        <w:rPr>
          <w:rFonts w:ascii="Arial" w:hAnsi="Arial" w:cs="Arial"/>
          <w:sz w:val="24"/>
          <w:szCs w:val="24"/>
        </w:rPr>
        <w:t>colocara los diferentes tipos de arboles</w:t>
      </w:r>
      <w:r w:rsidRPr="0068194D">
        <w:rPr>
          <w:rFonts w:ascii="Arial" w:hAnsi="Arial" w:cs="Arial"/>
          <w:sz w:val="24"/>
          <w:szCs w:val="24"/>
        </w:rPr>
        <w:t xml:space="preserve"> deberá ser aprobada por el Fiscalizador, antes de iniciar la señal</w:t>
      </w:r>
      <w:r>
        <w:rPr>
          <w:rFonts w:ascii="Arial" w:hAnsi="Arial" w:cs="Arial"/>
          <w:sz w:val="24"/>
          <w:szCs w:val="24"/>
        </w:rPr>
        <w:t>ización y plantacion.</w:t>
      </w:r>
    </w:p>
    <w:p w:rsidR="00115D5B" w:rsidRPr="00825987" w:rsidRDefault="00115D5B" w:rsidP="00115D5B">
      <w:pPr>
        <w:widowControl w:val="0"/>
        <w:autoSpaceDE w:val="0"/>
        <w:autoSpaceDN w:val="0"/>
        <w:adjustRightInd w:val="0"/>
        <w:jc w:val="both"/>
        <w:rPr>
          <w:rFonts w:ascii="Arial" w:hAnsi="Arial" w:cs="Arial"/>
          <w:sz w:val="24"/>
          <w:szCs w:val="24"/>
        </w:rPr>
      </w:pP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115D5B" w:rsidRDefault="00115D5B" w:rsidP="00115D5B">
      <w:pPr>
        <w:jc w:val="both"/>
        <w:rPr>
          <w:rFonts w:ascii="Arial" w:hAnsi="Arial" w:cs="Arial"/>
          <w:sz w:val="24"/>
          <w:szCs w:val="24"/>
        </w:rPr>
      </w:pPr>
      <w:r>
        <w:rPr>
          <w:rFonts w:ascii="Arial" w:hAnsi="Arial" w:cs="Arial"/>
          <w:sz w:val="24"/>
          <w:szCs w:val="24"/>
        </w:rPr>
        <w:t>Se pagara</w:t>
      </w:r>
      <w:r w:rsidRPr="0068194D">
        <w:rPr>
          <w:rFonts w:ascii="Arial" w:hAnsi="Arial" w:cs="Arial"/>
          <w:sz w:val="24"/>
          <w:szCs w:val="24"/>
        </w:rPr>
        <w:t xml:space="preserve"> por la preparación, mezcla, distribución, tendido, hidratación, conformación y compactación de la capa de arena, y el suministro, transporte y colocación de </w:t>
      </w:r>
      <w:r>
        <w:rPr>
          <w:rFonts w:ascii="Arial" w:hAnsi="Arial" w:cs="Arial"/>
          <w:sz w:val="24"/>
          <w:szCs w:val="24"/>
        </w:rPr>
        <w:t>los arboles</w:t>
      </w:r>
      <w:r w:rsidRPr="0068194D">
        <w:rPr>
          <w:rFonts w:ascii="Arial" w:hAnsi="Arial" w:cs="Arial"/>
          <w:sz w:val="24"/>
          <w:szCs w:val="24"/>
        </w:rPr>
        <w:t>, incluyendo mano de obra, equipo, herramientas, materiales y más operaciones conexas necesarias para la realización completa de los trabajos aquí descritos a satisfacción de la fiscalización.</w:t>
      </w:r>
    </w:p>
    <w:p w:rsidR="00115D5B" w:rsidRPr="00825987" w:rsidRDefault="00115D5B" w:rsidP="00115D5B">
      <w:pPr>
        <w:widowControl w:val="0"/>
        <w:autoSpaceDE w:val="0"/>
        <w:autoSpaceDN w:val="0"/>
        <w:adjustRightInd w:val="0"/>
        <w:jc w:val="both"/>
        <w:rPr>
          <w:rFonts w:ascii="Arial" w:hAnsi="Arial" w:cs="Arial"/>
          <w:sz w:val="24"/>
          <w:szCs w:val="24"/>
        </w:rPr>
      </w:pP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TIERRA ABONADA, POLIETILENO 2MM, SAUCE LLORON O SIMILAR H=2,50 A 3.0M, AGUA.</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CAMION CAPACIDAD 200QQ.</w:t>
      </w:r>
    </w:p>
    <w:p w:rsidR="00115D5B" w:rsidRPr="00825987" w:rsidRDefault="00115D5B" w:rsidP="00115D5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ALBAÑIL, </w:t>
      </w:r>
      <w:r>
        <w:rPr>
          <w:rFonts w:ascii="Arial" w:hAnsi="Arial" w:cs="Arial"/>
          <w:bCs/>
          <w:sz w:val="24"/>
          <w:szCs w:val="24"/>
        </w:rPr>
        <w:t>PEON</w:t>
      </w:r>
      <w:r w:rsidRPr="00825987">
        <w:rPr>
          <w:rFonts w:ascii="Arial" w:hAnsi="Arial" w:cs="Arial"/>
          <w:bCs/>
          <w:sz w:val="24"/>
          <w:szCs w:val="24"/>
        </w:rPr>
        <w:t>.</w:t>
      </w:r>
    </w:p>
    <w:p w:rsidR="00115D5B" w:rsidRDefault="00115D5B" w:rsidP="00115D5B">
      <w:pPr>
        <w:widowControl w:val="0"/>
        <w:tabs>
          <w:tab w:val="left" w:pos="3000"/>
        </w:tabs>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F15527">
        <w:t xml:space="preserve"> </w:t>
      </w:r>
      <w:r w:rsidRPr="00F15527">
        <w:rPr>
          <w:rFonts w:ascii="Arial" w:hAnsi="Arial" w:cs="Arial"/>
          <w:b/>
          <w:sz w:val="24"/>
          <w:szCs w:val="24"/>
        </w:rPr>
        <w:t>516011</w:t>
      </w:r>
      <w:r>
        <w:rPr>
          <w:rFonts w:ascii="Arial" w:hAnsi="Arial" w:cs="Arial"/>
          <w:b/>
          <w:sz w:val="24"/>
          <w:szCs w:val="24"/>
        </w:rPr>
        <w:tab/>
        <w:t xml:space="preserve">RUBRO: </w:t>
      </w:r>
      <w:r w:rsidRPr="00822028">
        <w:rPr>
          <w:rFonts w:ascii="Arial" w:hAnsi="Arial" w:cs="Arial"/>
          <w:b/>
          <w:sz w:val="24"/>
          <w:szCs w:val="24"/>
        </w:rPr>
        <w:t>PIEDRA CHISPA</w:t>
      </w:r>
    </w:p>
    <w:p w:rsidR="00115D5B" w:rsidRDefault="00115D5B" w:rsidP="00115D5B">
      <w:pPr>
        <w:widowControl w:val="0"/>
        <w:tabs>
          <w:tab w:val="left" w:pos="3000"/>
        </w:tabs>
        <w:autoSpaceDE w:val="0"/>
        <w:autoSpaceDN w:val="0"/>
        <w:adjustRightInd w:val="0"/>
        <w:spacing w:line="240" w:lineRule="auto"/>
        <w:jc w:val="both"/>
        <w:rPr>
          <w:rFonts w:ascii="Arial" w:hAnsi="Arial" w:cs="Arial"/>
          <w:b/>
          <w:bCs/>
          <w:sz w:val="24"/>
        </w:rPr>
      </w:pPr>
    </w:p>
    <w:p w:rsidR="00115D5B" w:rsidRPr="00A950DF" w:rsidRDefault="00115D5B" w:rsidP="00115D5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15D5B" w:rsidRPr="006C688B" w:rsidRDefault="00115D5B" w:rsidP="00115D5B">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empedrada directamente sobre el suelo, para obtener una superficie limpia para trabajar.</w:t>
      </w:r>
    </w:p>
    <w:p w:rsidR="00115D5B" w:rsidRDefault="00115D5B" w:rsidP="00115D5B">
      <w:pPr>
        <w:widowControl w:val="0"/>
        <w:autoSpaceDE w:val="0"/>
        <w:autoSpaceDN w:val="0"/>
        <w:adjustRightInd w:val="0"/>
        <w:spacing w:line="240" w:lineRule="auto"/>
        <w:jc w:val="both"/>
        <w:rPr>
          <w:rFonts w:ascii="Arial" w:hAnsi="Arial" w:cs="Arial"/>
          <w:b/>
          <w:bCs/>
          <w:sz w:val="24"/>
        </w:rPr>
      </w:pPr>
    </w:p>
    <w:p w:rsidR="00115D5B" w:rsidRPr="00A950DF" w:rsidRDefault="00115D5B" w:rsidP="00115D5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115D5B" w:rsidRPr="006C688B" w:rsidRDefault="00115D5B" w:rsidP="00115D5B">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para la cimentación, que puede ser sustituido con un material de mejor calidad previo a la aprobación del Ingeniero Fiscalizador. Sobre la subrasante aprobada por la Fiscalización; se colocará un replantillo de piedra según la ubicación y espesores que indiquen los planos del proyecto, luego del cual se procederá a emporar con grava natural o triturada.  La piedra para el replantillo será de calidad aprobada, procedente de río o de cantera y ésta deberá ser sólida, resistente, no alterada y durable, debe estar libre de material vegetal u otros materiales objetables.</w:t>
      </w:r>
    </w:p>
    <w:p w:rsidR="00115D5B" w:rsidRDefault="00115D5B" w:rsidP="00115D5B">
      <w:pPr>
        <w:widowControl w:val="0"/>
        <w:autoSpaceDE w:val="0"/>
        <w:autoSpaceDN w:val="0"/>
        <w:adjustRightInd w:val="0"/>
        <w:spacing w:line="240" w:lineRule="auto"/>
        <w:jc w:val="both"/>
        <w:rPr>
          <w:rFonts w:ascii="Arial" w:hAnsi="Arial" w:cs="Arial"/>
          <w:b/>
          <w:bCs/>
          <w:sz w:val="24"/>
        </w:rPr>
      </w:pPr>
    </w:p>
    <w:p w:rsidR="00115D5B" w:rsidRPr="00A950DF" w:rsidRDefault="00115D5B" w:rsidP="00115D5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115D5B" w:rsidRPr="00AB163A" w:rsidRDefault="00115D5B" w:rsidP="00115D5B">
      <w:pPr>
        <w:jc w:val="both"/>
      </w:pPr>
      <w:r w:rsidRPr="006C688B">
        <w:rPr>
          <w:rFonts w:ascii="Arial" w:hAnsi="Arial" w:cs="Arial"/>
          <w:spacing w:val="8"/>
          <w:sz w:val="24"/>
          <w:szCs w:val="24"/>
          <w:lang w:val="es-ES"/>
        </w:rPr>
        <w:t>Las mediciones se efectuarán en obra. Su pago se hará por metro cuadrado en el que se incluye  costo de la piedra, la mano de obra, el emporado, el equipo, herramientas, materiales y toda operación conexa necesaria para ejecutar estos trabajos.</w:t>
      </w:r>
    </w:p>
    <w:p w:rsidR="00115D5B" w:rsidRDefault="00115D5B" w:rsidP="00115D5B">
      <w:pPr>
        <w:widowControl w:val="0"/>
        <w:autoSpaceDE w:val="0"/>
        <w:autoSpaceDN w:val="0"/>
        <w:adjustRightInd w:val="0"/>
        <w:spacing w:line="240" w:lineRule="auto"/>
        <w:jc w:val="both"/>
        <w:rPr>
          <w:rFonts w:ascii="Arial" w:hAnsi="Arial" w:cs="Arial"/>
          <w:sz w:val="24"/>
        </w:rPr>
      </w:pPr>
    </w:p>
    <w:p w:rsidR="00115D5B" w:rsidRPr="00A950DF" w:rsidRDefault="00115D5B" w:rsidP="00115D5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115D5B" w:rsidRPr="00A950DF" w:rsidRDefault="00115D5B" w:rsidP="00115D5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PIEDRA CHISPA</w:t>
      </w:r>
      <w:r w:rsidRPr="00A950DF">
        <w:rPr>
          <w:rFonts w:ascii="Arial" w:hAnsi="Arial" w:cs="Arial"/>
          <w:sz w:val="24"/>
        </w:rPr>
        <w:t>.</w:t>
      </w:r>
    </w:p>
    <w:p w:rsidR="00115D5B" w:rsidRPr="00A950DF" w:rsidRDefault="00115D5B" w:rsidP="00115D5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115D5B" w:rsidRDefault="00115D5B" w:rsidP="00115D5B">
      <w:pPr>
        <w:spacing w:line="240" w:lineRule="auto"/>
        <w:jc w:val="both"/>
        <w:rPr>
          <w:rFonts w:ascii="Arial" w:hAnsi="Arial" w:cs="Arial"/>
          <w:sz w:val="24"/>
        </w:rPr>
      </w:pPr>
      <w:r w:rsidRPr="00A950DF">
        <w:rPr>
          <w:rFonts w:ascii="Arial" w:hAnsi="Arial" w:cs="Arial"/>
          <w:b/>
          <w:bCs/>
          <w:sz w:val="24"/>
        </w:rPr>
        <w:t>MANO DE OBRA MÍNIMA CALIFICADA:</w:t>
      </w:r>
      <w:r>
        <w:rPr>
          <w:rFonts w:ascii="Arial" w:hAnsi="Arial" w:cs="Arial"/>
          <w:bCs/>
          <w:sz w:val="24"/>
        </w:rPr>
        <w:t xml:space="preserve"> ALBAÑIL</w:t>
      </w:r>
      <w:r w:rsidRPr="00A950DF">
        <w:rPr>
          <w:rFonts w:ascii="Arial" w:hAnsi="Arial" w:cs="Arial"/>
          <w:sz w:val="24"/>
        </w:rPr>
        <w:t>, PEÓN.</w:t>
      </w:r>
    </w:p>
    <w:p w:rsidR="00115D5B" w:rsidRDefault="00115D5B">
      <w:pPr>
        <w:rPr>
          <w:rFonts w:ascii="Arial" w:hAnsi="Arial" w:cs="Arial"/>
          <w:b/>
          <w:sz w:val="24"/>
          <w:szCs w:val="24"/>
        </w:rPr>
      </w:pPr>
    </w:p>
    <w:p w:rsidR="00115D5B" w:rsidRDefault="00115D5B" w:rsidP="00115D5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CODIGO:</w:t>
      </w:r>
      <w:r w:rsidRPr="00825987">
        <w:rPr>
          <w:rFonts w:ascii="Arial" w:hAnsi="Arial" w:cs="Arial"/>
          <w:sz w:val="24"/>
          <w:szCs w:val="24"/>
        </w:rPr>
        <w:t xml:space="preserve"> </w:t>
      </w:r>
      <w:r w:rsidRPr="00410A1D">
        <w:rPr>
          <w:rFonts w:ascii="Arial" w:hAnsi="Arial" w:cs="Arial"/>
          <w:b/>
          <w:sz w:val="24"/>
          <w:szCs w:val="24"/>
        </w:rPr>
        <w:t>516279</w:t>
      </w:r>
      <w:r w:rsidRPr="00825987">
        <w:rPr>
          <w:rFonts w:ascii="Arial" w:hAnsi="Arial" w:cs="Arial"/>
          <w:b/>
          <w:sz w:val="24"/>
          <w:szCs w:val="24"/>
        </w:rPr>
        <w:tab/>
        <w:t>RUBRO:</w:t>
      </w:r>
      <w:r w:rsidRPr="00825987">
        <w:rPr>
          <w:rFonts w:ascii="Arial" w:hAnsi="Arial" w:cs="Arial"/>
          <w:sz w:val="24"/>
          <w:szCs w:val="24"/>
        </w:rPr>
        <w:t xml:space="preserve"> </w:t>
      </w:r>
      <w:r w:rsidRPr="00C34997">
        <w:rPr>
          <w:rFonts w:ascii="Arial" w:hAnsi="Arial" w:cs="Arial"/>
          <w:b/>
          <w:sz w:val="24"/>
          <w:szCs w:val="24"/>
        </w:rPr>
        <w:t>BORDILLO 0,10 X 0,30 AREAS VERDES</w:t>
      </w:r>
    </w:p>
    <w:p w:rsidR="00115D5B" w:rsidRPr="00825987" w:rsidRDefault="00115D5B" w:rsidP="00115D5B">
      <w:pPr>
        <w:widowControl w:val="0"/>
        <w:tabs>
          <w:tab w:val="left" w:pos="3000"/>
        </w:tabs>
        <w:autoSpaceDE w:val="0"/>
        <w:autoSpaceDN w:val="0"/>
        <w:adjustRightInd w:val="0"/>
        <w:jc w:val="both"/>
        <w:rPr>
          <w:rFonts w:ascii="Arial" w:hAnsi="Arial" w:cs="Arial"/>
          <w:b/>
          <w:bCs/>
          <w:sz w:val="24"/>
          <w:szCs w:val="24"/>
        </w:rPr>
      </w:pPr>
    </w:p>
    <w:p w:rsidR="00115D5B" w:rsidRPr="00825987" w:rsidRDefault="00115D5B" w:rsidP="00115D5B">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115D5B" w:rsidRPr="0068194D" w:rsidRDefault="00115D5B" w:rsidP="00115D5B">
      <w:pPr>
        <w:jc w:val="both"/>
        <w:rPr>
          <w:rFonts w:ascii="Arial" w:hAnsi="Arial" w:cs="Arial"/>
          <w:sz w:val="24"/>
          <w:szCs w:val="24"/>
        </w:rPr>
      </w:pPr>
      <w:r>
        <w:rPr>
          <w:rFonts w:ascii="Arial" w:hAnsi="Arial" w:cs="Arial"/>
          <w:sz w:val="24"/>
          <w:szCs w:val="24"/>
        </w:rPr>
        <w:t xml:space="preserve">Este rubro consiste en la fabricación  de bordillo  en cunetas y en areas verdes </w:t>
      </w:r>
      <w:r w:rsidRPr="0068194D">
        <w:rPr>
          <w:rFonts w:ascii="Arial" w:hAnsi="Arial" w:cs="Arial"/>
          <w:sz w:val="24"/>
          <w:szCs w:val="24"/>
        </w:rPr>
        <w:t>y luego aplicar un cemento tipo epoxy a base de resina, cuando más 30 minutos antes de</w:t>
      </w:r>
      <w:r>
        <w:rPr>
          <w:rFonts w:ascii="Arial" w:hAnsi="Arial" w:cs="Arial"/>
          <w:sz w:val="24"/>
          <w:szCs w:val="24"/>
        </w:rPr>
        <w:t xml:space="preserve"> colocar el hormigón a presión.</w:t>
      </w:r>
    </w:p>
    <w:p w:rsidR="00115D5B" w:rsidRPr="00825987" w:rsidRDefault="00115D5B" w:rsidP="00115D5B">
      <w:pPr>
        <w:widowControl w:val="0"/>
        <w:autoSpaceDE w:val="0"/>
        <w:autoSpaceDN w:val="0"/>
        <w:adjustRightInd w:val="0"/>
        <w:jc w:val="both"/>
        <w:rPr>
          <w:rFonts w:ascii="Arial" w:hAnsi="Arial" w:cs="Arial"/>
          <w:sz w:val="24"/>
          <w:szCs w:val="24"/>
        </w:rPr>
      </w:pP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115D5B" w:rsidRPr="0068194D" w:rsidRDefault="00115D5B" w:rsidP="00115D5B">
      <w:pPr>
        <w:jc w:val="both"/>
        <w:rPr>
          <w:rFonts w:ascii="Arial" w:hAnsi="Arial" w:cs="Arial"/>
          <w:sz w:val="24"/>
          <w:szCs w:val="24"/>
        </w:rPr>
      </w:pPr>
      <w:r w:rsidRPr="0068194D">
        <w:rPr>
          <w:rFonts w:ascii="Arial" w:hAnsi="Arial" w:cs="Arial"/>
          <w:sz w:val="24"/>
          <w:szCs w:val="24"/>
        </w:rPr>
        <w:t>Los bordillos serán curados conforme se indique en la subsección 801-4 de las Especificaciones Generales MOP-001-F-2002.  Después de terminado el período de curado, cualquier material de relleno de las juntas de expansión que se encuentre suelto deber</w:t>
      </w:r>
      <w:r>
        <w:rPr>
          <w:rFonts w:ascii="Arial" w:hAnsi="Arial" w:cs="Arial"/>
          <w:sz w:val="24"/>
          <w:szCs w:val="24"/>
        </w:rPr>
        <w:t>á fijarse de nuevo con mortero.</w:t>
      </w:r>
    </w:p>
    <w:p w:rsidR="00115D5B" w:rsidRPr="0068194D" w:rsidRDefault="00115D5B" w:rsidP="00115D5B">
      <w:pPr>
        <w:jc w:val="both"/>
        <w:rPr>
          <w:rFonts w:ascii="Arial" w:hAnsi="Arial" w:cs="Arial"/>
          <w:sz w:val="24"/>
          <w:szCs w:val="24"/>
        </w:rPr>
      </w:pPr>
      <w:r w:rsidRPr="0068194D">
        <w:rPr>
          <w:rFonts w:ascii="Arial" w:hAnsi="Arial" w:cs="Arial"/>
          <w:sz w:val="24"/>
          <w:szCs w:val="24"/>
        </w:rPr>
        <w:t>Cuando se trate de la reconstrucción de un tramo de bordillo existente, se señalará el sitio hasta donde deberá realizarse la reconstrucción, y la unión del bordillo existente y la nueva construcción será definida por un corte efectuado con una sierra de diamante a través de toda la sección existente.</w:t>
      </w:r>
    </w:p>
    <w:p w:rsidR="00115D5B" w:rsidRPr="00825987" w:rsidRDefault="00115D5B" w:rsidP="00115D5B">
      <w:pPr>
        <w:widowControl w:val="0"/>
        <w:autoSpaceDE w:val="0"/>
        <w:autoSpaceDN w:val="0"/>
        <w:adjustRightInd w:val="0"/>
        <w:jc w:val="both"/>
        <w:rPr>
          <w:rFonts w:ascii="Arial" w:hAnsi="Arial" w:cs="Arial"/>
          <w:sz w:val="24"/>
          <w:szCs w:val="24"/>
        </w:rPr>
      </w:pP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115D5B" w:rsidRPr="0068194D" w:rsidRDefault="00115D5B" w:rsidP="00115D5B">
      <w:pPr>
        <w:jc w:val="both"/>
        <w:rPr>
          <w:rFonts w:ascii="Arial" w:hAnsi="Arial" w:cs="Arial"/>
          <w:sz w:val="24"/>
          <w:szCs w:val="24"/>
        </w:rPr>
      </w:pPr>
      <w:r w:rsidRPr="0068194D">
        <w:rPr>
          <w:rFonts w:ascii="Arial" w:hAnsi="Arial" w:cs="Arial"/>
          <w:sz w:val="24"/>
          <w:szCs w:val="24"/>
        </w:rPr>
        <w:t>La unidad de medida será el metro lineal para los bordillos del tipo requerido en los planos, con los volúmenes de hormigón de 0.16 m³/ml para bordillos cuneta y 0.10 m³/ml para bordillos parterre.  No habrá ninguna modificación del precio contractual en caso de que el Contratista elija construir los bordillos c</w:t>
      </w:r>
      <w:r>
        <w:rPr>
          <w:rFonts w:ascii="Arial" w:hAnsi="Arial" w:cs="Arial"/>
          <w:sz w:val="24"/>
          <w:szCs w:val="24"/>
        </w:rPr>
        <w:t>on hormigón estirado a presión.</w:t>
      </w:r>
    </w:p>
    <w:p w:rsidR="00115D5B" w:rsidRPr="00825987" w:rsidRDefault="00115D5B" w:rsidP="00115D5B">
      <w:pPr>
        <w:widowControl w:val="0"/>
        <w:autoSpaceDE w:val="0"/>
        <w:autoSpaceDN w:val="0"/>
        <w:adjustRightInd w:val="0"/>
        <w:jc w:val="both"/>
        <w:rPr>
          <w:rFonts w:ascii="Arial" w:hAnsi="Arial" w:cs="Arial"/>
          <w:sz w:val="24"/>
          <w:szCs w:val="24"/>
        </w:rPr>
      </w:pP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HORMIGÓN PREMEZCLADO F'C=180KG/CM2.</w:t>
      </w:r>
    </w:p>
    <w:p w:rsidR="00115D5B" w:rsidRPr="00825987" w:rsidRDefault="00115D5B" w:rsidP="00115D5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15D5B" w:rsidRPr="00825987" w:rsidRDefault="00115D5B" w:rsidP="00115D5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115D5B" w:rsidRDefault="00B75C1B">
      <w:pPr>
        <w:rPr>
          <w:rFonts w:ascii="Arial" w:hAnsi="Arial" w:cs="Arial"/>
          <w:b/>
          <w:sz w:val="24"/>
          <w:szCs w:val="24"/>
        </w:rPr>
      </w:pPr>
      <w:r w:rsidRPr="00B75C1B">
        <w:rPr>
          <w:rFonts w:ascii="Arial" w:hAnsi="Arial" w:cs="Arial"/>
          <w:b/>
          <w:sz w:val="24"/>
          <w:szCs w:val="24"/>
        </w:rPr>
        <w:t>CONSTRUCCION DE CUBIERTA EN SECTOR DE PARQUEOS</w:t>
      </w:r>
    </w:p>
    <w:p w:rsidR="00B75C1B" w:rsidRDefault="00B75C1B">
      <w:pPr>
        <w:rPr>
          <w:rFonts w:ascii="Arial" w:hAnsi="Arial" w:cs="Arial"/>
          <w:b/>
          <w:sz w:val="24"/>
          <w:szCs w:val="24"/>
        </w:rPr>
      </w:pPr>
    </w:p>
    <w:p w:rsidR="00B75C1B" w:rsidRDefault="00B75C1B">
      <w:pPr>
        <w:rPr>
          <w:rFonts w:ascii="Arial" w:hAnsi="Arial" w:cs="Arial"/>
          <w:b/>
          <w:sz w:val="24"/>
          <w:szCs w:val="24"/>
        </w:rPr>
      </w:pPr>
      <w:r w:rsidRPr="00B75C1B">
        <w:rPr>
          <w:rFonts w:ascii="Arial" w:hAnsi="Arial" w:cs="Arial"/>
          <w:b/>
          <w:sz w:val="24"/>
          <w:szCs w:val="24"/>
        </w:rPr>
        <w:t>MOVIMIENTO DE TIERRAS</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Pr="00825987"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516576</w:t>
      </w:r>
      <w:r w:rsidRPr="00825987">
        <w:rPr>
          <w:rFonts w:ascii="Arial" w:hAnsi="Arial" w:cs="Arial"/>
          <w:b/>
          <w:sz w:val="24"/>
          <w:szCs w:val="24"/>
        </w:rPr>
        <w:tab/>
        <w:t xml:space="preserve">RUBRO: </w:t>
      </w:r>
      <w:r w:rsidRPr="00C1743B">
        <w:rPr>
          <w:rFonts w:ascii="Arial" w:hAnsi="Arial" w:cs="Arial"/>
          <w:b/>
          <w:sz w:val="24"/>
          <w:szCs w:val="24"/>
        </w:rPr>
        <w:t xml:space="preserve">TRAZADO Y REPLANTEO </w:t>
      </w:r>
    </w:p>
    <w:p w:rsidR="00B75C1B" w:rsidRPr="00825987" w:rsidRDefault="00B75C1B" w:rsidP="00B75C1B">
      <w:pPr>
        <w:widowControl w:val="0"/>
        <w:autoSpaceDE w:val="0"/>
        <w:autoSpaceDN w:val="0"/>
        <w:adjustRightInd w:val="0"/>
        <w:jc w:val="both"/>
        <w:rPr>
          <w:rFonts w:ascii="Arial" w:hAnsi="Arial" w:cs="Arial"/>
          <w:b/>
          <w:bCs/>
          <w:sz w:val="24"/>
          <w:szCs w:val="24"/>
        </w:rPr>
      </w:pP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C1B" w:rsidRDefault="00B75C1B" w:rsidP="00B75C1B">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B75C1B" w:rsidRDefault="00B75C1B" w:rsidP="00B75C1B">
      <w:pPr>
        <w:widowControl w:val="0"/>
        <w:autoSpaceDE w:val="0"/>
        <w:autoSpaceDN w:val="0"/>
        <w:adjustRightInd w:val="0"/>
        <w:jc w:val="both"/>
        <w:rPr>
          <w:rFonts w:ascii="Arial" w:hAnsi="Arial" w:cs="Arial"/>
          <w:sz w:val="24"/>
          <w:szCs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75C1B" w:rsidRPr="005B0FDB" w:rsidRDefault="00B75C1B" w:rsidP="00B75C1B">
      <w:pPr>
        <w:contextualSpacing/>
        <w:jc w:val="both"/>
        <w:rPr>
          <w:rFonts w:ascii="Arial" w:hAnsi="Arial" w:cs="Arial"/>
          <w:sz w:val="24"/>
          <w:szCs w:val="24"/>
        </w:rPr>
      </w:pPr>
    </w:p>
    <w:p w:rsidR="00B75C1B" w:rsidRPr="005B0FDB" w:rsidRDefault="00B75C1B" w:rsidP="00B75C1B">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B75C1B" w:rsidRPr="005B0FDB" w:rsidRDefault="00B75C1B" w:rsidP="00B75C1B">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B75C1B" w:rsidRPr="005B0FDB" w:rsidRDefault="00B75C1B" w:rsidP="00B75C1B">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B75C1B" w:rsidRPr="005B0FDB" w:rsidRDefault="00B75C1B" w:rsidP="00B75C1B">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B75C1B" w:rsidRPr="005B0FDB" w:rsidRDefault="00B75C1B" w:rsidP="00B75C1B">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B75C1B" w:rsidRDefault="00B75C1B" w:rsidP="00B75C1B">
      <w:pPr>
        <w:widowControl w:val="0"/>
        <w:autoSpaceDE w:val="0"/>
        <w:autoSpaceDN w:val="0"/>
        <w:adjustRightInd w:val="0"/>
        <w:jc w:val="both"/>
        <w:rPr>
          <w:rFonts w:ascii="Arial" w:hAnsi="Arial" w:cs="Arial"/>
          <w:b/>
          <w:bCs/>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75C1B" w:rsidRPr="005B0FDB" w:rsidRDefault="00B75C1B" w:rsidP="00B75C1B">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B75C1B" w:rsidRPr="00825987" w:rsidRDefault="00B75C1B" w:rsidP="00B75C1B">
      <w:pPr>
        <w:widowControl w:val="0"/>
        <w:autoSpaceDE w:val="0"/>
        <w:autoSpaceDN w:val="0"/>
        <w:adjustRightInd w:val="0"/>
        <w:jc w:val="both"/>
        <w:rPr>
          <w:rFonts w:ascii="Arial" w:hAnsi="Arial" w:cs="Arial"/>
          <w:sz w:val="24"/>
          <w:szCs w:val="24"/>
        </w:rPr>
      </w:pP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B75C1B" w:rsidRPr="00825987" w:rsidRDefault="00B75C1B" w:rsidP="00B75C1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516354</w:t>
      </w:r>
      <w:r w:rsidRPr="00825987">
        <w:rPr>
          <w:rFonts w:ascii="Arial" w:hAnsi="Arial" w:cs="Arial"/>
          <w:b/>
          <w:sz w:val="24"/>
          <w:szCs w:val="24"/>
        </w:rPr>
        <w:tab/>
        <w:t xml:space="preserve">RUBRO: </w:t>
      </w:r>
      <w:r w:rsidRPr="00B75C1B">
        <w:rPr>
          <w:rFonts w:ascii="Arial" w:hAnsi="Arial" w:cs="Arial"/>
          <w:b/>
          <w:sz w:val="24"/>
          <w:szCs w:val="24"/>
        </w:rPr>
        <w:t>EXCAVACIÓN DE CIMIENTOS CON MÁQUINA</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C1B" w:rsidRPr="00552270" w:rsidRDefault="00B75C1B" w:rsidP="00B75C1B">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B75C1B" w:rsidRPr="00552270" w:rsidRDefault="00B75C1B" w:rsidP="00B75C1B">
      <w:pPr>
        <w:widowControl w:val="0"/>
        <w:autoSpaceDE w:val="0"/>
        <w:autoSpaceDN w:val="0"/>
        <w:adjustRightInd w:val="0"/>
        <w:jc w:val="both"/>
        <w:rPr>
          <w:rFonts w:ascii="Arial" w:hAnsi="Arial" w:cs="Arial"/>
          <w:sz w:val="24"/>
          <w:szCs w:val="24"/>
        </w:rPr>
      </w:pPr>
    </w:p>
    <w:p w:rsidR="00B75C1B" w:rsidRPr="00552270" w:rsidRDefault="00B75C1B" w:rsidP="00B75C1B">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B75C1B" w:rsidRPr="00552270" w:rsidRDefault="00B75C1B" w:rsidP="00B75C1B">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B75C1B" w:rsidRPr="00552270" w:rsidRDefault="00B75C1B" w:rsidP="00B75C1B">
      <w:pPr>
        <w:widowControl w:val="0"/>
        <w:autoSpaceDE w:val="0"/>
        <w:autoSpaceDN w:val="0"/>
        <w:adjustRightInd w:val="0"/>
        <w:jc w:val="both"/>
        <w:rPr>
          <w:rFonts w:ascii="Arial" w:hAnsi="Arial" w:cs="Arial"/>
          <w:sz w:val="24"/>
          <w:szCs w:val="24"/>
        </w:rPr>
      </w:pPr>
    </w:p>
    <w:p w:rsidR="00B75C1B" w:rsidRPr="00552270" w:rsidRDefault="00B75C1B" w:rsidP="00B75C1B">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B75C1B" w:rsidRPr="00552270" w:rsidRDefault="00B75C1B" w:rsidP="00B75C1B">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 xml:space="preserve">La medición se efectuará  sobre las dimensiones autorizadas por los planos de diseño y en el caso de existir excavaciones que deban efectuarse sin </w:t>
      </w:r>
      <w:r w:rsidRPr="00552270">
        <w:rPr>
          <w:rFonts w:ascii="Arial" w:hAnsi="Arial" w:cs="Arial"/>
          <w:spacing w:val="8"/>
          <w:sz w:val="24"/>
          <w:szCs w:val="24"/>
        </w:rPr>
        <w:lastRenderedPageBreak/>
        <w:t>sujetarse a las especificaciones se hará constar en el libro de obra señalando  las razones técnicas que han obligado a la variación.</w:t>
      </w:r>
    </w:p>
    <w:p w:rsidR="00B75C1B" w:rsidRPr="00552270" w:rsidRDefault="00B75C1B" w:rsidP="00B75C1B">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B75C1B" w:rsidRPr="00825987" w:rsidRDefault="00B75C1B" w:rsidP="00B75C1B">
      <w:pPr>
        <w:widowControl w:val="0"/>
        <w:autoSpaceDE w:val="0"/>
        <w:autoSpaceDN w:val="0"/>
        <w:adjustRightInd w:val="0"/>
        <w:jc w:val="both"/>
        <w:rPr>
          <w:rFonts w:ascii="Arial" w:hAnsi="Arial" w:cs="Arial"/>
          <w:sz w:val="24"/>
          <w:szCs w:val="24"/>
        </w:rPr>
      </w:pP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w:t>
      </w:r>
      <w:r>
        <w:rPr>
          <w:rFonts w:ascii="Arial" w:hAnsi="Arial" w:cs="Arial"/>
          <w:sz w:val="24"/>
          <w:szCs w:val="24"/>
        </w:rPr>
        <w:t>MAQUINARIA</w:t>
      </w:r>
      <w:r w:rsidRPr="00825987">
        <w:rPr>
          <w:rFonts w:ascii="Arial" w:hAnsi="Arial" w:cs="Arial"/>
          <w:sz w:val="24"/>
          <w:szCs w:val="24"/>
        </w:rPr>
        <w:t>.</w:t>
      </w:r>
    </w:p>
    <w:p w:rsidR="00B75C1B" w:rsidRPr="00825987" w:rsidRDefault="00B75C1B" w:rsidP="00B75C1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Pr>
          <w:rFonts w:ascii="Arial" w:hAnsi="Arial" w:cs="Arial"/>
          <w:bCs/>
          <w:sz w:val="24"/>
          <w:szCs w:val="24"/>
        </w:rPr>
        <w:t>OPERADOR DE MAQUINARIA</w:t>
      </w:r>
      <w:r w:rsidRPr="00825987">
        <w:rPr>
          <w:rFonts w:ascii="Arial" w:hAnsi="Arial" w:cs="Arial"/>
          <w:bCs/>
          <w:sz w:val="24"/>
          <w:szCs w:val="24"/>
        </w:rPr>
        <w:t>, ALBAÑIL.</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516355</w:t>
      </w:r>
      <w:r w:rsidRPr="00825987">
        <w:rPr>
          <w:rFonts w:ascii="Arial" w:hAnsi="Arial" w:cs="Arial"/>
          <w:b/>
          <w:sz w:val="24"/>
          <w:szCs w:val="24"/>
        </w:rPr>
        <w:tab/>
        <w:t xml:space="preserve">RUBRO: </w:t>
      </w:r>
      <w:r w:rsidRPr="00B75C1B">
        <w:rPr>
          <w:rFonts w:ascii="Arial" w:hAnsi="Arial" w:cs="Arial"/>
          <w:b/>
          <w:sz w:val="24"/>
          <w:szCs w:val="24"/>
        </w:rPr>
        <w:t>EXCAVACIÓN DE CIMIENTOS MANUAL</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C1B" w:rsidRPr="00552270" w:rsidRDefault="00B75C1B" w:rsidP="00B75C1B">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B75C1B" w:rsidRPr="00552270" w:rsidRDefault="00B75C1B" w:rsidP="00B75C1B">
      <w:pPr>
        <w:widowControl w:val="0"/>
        <w:autoSpaceDE w:val="0"/>
        <w:autoSpaceDN w:val="0"/>
        <w:adjustRightInd w:val="0"/>
        <w:jc w:val="both"/>
        <w:rPr>
          <w:rFonts w:ascii="Arial" w:hAnsi="Arial" w:cs="Arial"/>
          <w:sz w:val="24"/>
          <w:szCs w:val="24"/>
        </w:rPr>
      </w:pPr>
    </w:p>
    <w:p w:rsidR="00B75C1B" w:rsidRPr="00552270" w:rsidRDefault="00B75C1B" w:rsidP="00B75C1B">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B75C1B" w:rsidRPr="00552270" w:rsidRDefault="00B75C1B" w:rsidP="00B75C1B">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B75C1B" w:rsidRPr="00552270" w:rsidRDefault="00B75C1B" w:rsidP="00B75C1B">
      <w:pPr>
        <w:widowControl w:val="0"/>
        <w:autoSpaceDE w:val="0"/>
        <w:autoSpaceDN w:val="0"/>
        <w:adjustRightInd w:val="0"/>
        <w:jc w:val="both"/>
        <w:rPr>
          <w:rFonts w:ascii="Arial" w:hAnsi="Arial" w:cs="Arial"/>
          <w:sz w:val="24"/>
          <w:szCs w:val="24"/>
        </w:rPr>
      </w:pPr>
    </w:p>
    <w:p w:rsidR="00B75C1B" w:rsidRPr="00552270" w:rsidRDefault="00B75C1B" w:rsidP="00B75C1B">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B75C1B" w:rsidRPr="00552270" w:rsidRDefault="00B75C1B" w:rsidP="00B75C1B">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B75C1B" w:rsidRPr="00552270" w:rsidRDefault="00B75C1B" w:rsidP="00B75C1B">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lastRenderedPageBreak/>
        <w:t>Las mediciones en la excavación se realizarán  conjuntamente entre el Constructor y el Fiscalizador en un plazo no mayor a 48 horas de realizada la excavación.</w:t>
      </w:r>
    </w:p>
    <w:p w:rsidR="00B75C1B" w:rsidRPr="00825987" w:rsidRDefault="00B75C1B" w:rsidP="00B75C1B">
      <w:pPr>
        <w:widowControl w:val="0"/>
        <w:autoSpaceDE w:val="0"/>
        <w:autoSpaceDN w:val="0"/>
        <w:adjustRightInd w:val="0"/>
        <w:jc w:val="both"/>
        <w:rPr>
          <w:rFonts w:ascii="Arial" w:hAnsi="Arial" w:cs="Arial"/>
          <w:sz w:val="24"/>
          <w:szCs w:val="24"/>
        </w:rPr>
      </w:pP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B75C1B" w:rsidRPr="00825987" w:rsidRDefault="00B75C1B" w:rsidP="00B75C1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20B74">
        <w:rPr>
          <w:rFonts w:ascii="Arial" w:hAnsi="Arial" w:cs="Arial"/>
          <w:b/>
          <w:sz w:val="24"/>
          <w:szCs w:val="24"/>
        </w:rPr>
        <w:t>516032</w:t>
      </w:r>
      <w:r w:rsidRPr="00825987">
        <w:rPr>
          <w:rFonts w:ascii="Arial" w:hAnsi="Arial" w:cs="Arial"/>
          <w:b/>
          <w:sz w:val="24"/>
          <w:szCs w:val="24"/>
        </w:rPr>
        <w:tab/>
        <w:t xml:space="preserve">RUBRO: </w:t>
      </w:r>
      <w:r w:rsidRPr="00220B74">
        <w:rPr>
          <w:rFonts w:ascii="Arial" w:hAnsi="Arial" w:cs="Arial"/>
          <w:b/>
          <w:sz w:val="24"/>
          <w:szCs w:val="24"/>
        </w:rPr>
        <w:t>RELLENO DE CIMIENTOS (MATERIAL DE MEJORAMIENTO)</w:t>
      </w:r>
    </w:p>
    <w:p w:rsidR="00B75C1B" w:rsidRDefault="00B75C1B" w:rsidP="00B75C1B">
      <w:pPr>
        <w:widowControl w:val="0"/>
        <w:autoSpaceDE w:val="0"/>
        <w:autoSpaceDN w:val="0"/>
        <w:adjustRightInd w:val="0"/>
        <w:jc w:val="both"/>
        <w:rPr>
          <w:rFonts w:ascii="Arial" w:hAnsi="Arial" w:cs="Arial"/>
          <w:b/>
          <w:bCs/>
          <w:sz w:val="24"/>
        </w:rPr>
      </w:pPr>
    </w:p>
    <w:p w:rsidR="00B75C1B" w:rsidRPr="004C1954" w:rsidRDefault="00B75C1B" w:rsidP="00B75C1B">
      <w:pPr>
        <w:widowControl w:val="0"/>
        <w:autoSpaceDE w:val="0"/>
        <w:autoSpaceDN w:val="0"/>
        <w:adjustRightInd w:val="0"/>
        <w:jc w:val="both"/>
        <w:rPr>
          <w:rFonts w:ascii="Arial" w:hAnsi="Arial" w:cs="Arial"/>
          <w:sz w:val="24"/>
        </w:rPr>
      </w:pPr>
      <w:r w:rsidRPr="004C1954">
        <w:rPr>
          <w:rFonts w:ascii="Arial" w:hAnsi="Arial" w:cs="Arial"/>
          <w:b/>
          <w:bCs/>
          <w:sz w:val="24"/>
        </w:rPr>
        <w:t>DESCRIPCIÓN.-</w:t>
      </w:r>
    </w:p>
    <w:p w:rsidR="00B75C1B" w:rsidRPr="004C1954" w:rsidRDefault="00B75C1B" w:rsidP="00B75C1B">
      <w:pPr>
        <w:jc w:val="both"/>
        <w:rPr>
          <w:rFonts w:ascii="Arial" w:hAnsi="Arial" w:cs="Arial"/>
          <w:iCs/>
          <w:sz w:val="24"/>
        </w:rPr>
      </w:pPr>
      <w:r w:rsidRPr="004C1954">
        <w:rPr>
          <w:rFonts w:ascii="Arial" w:hAnsi="Arial" w:cs="Arial"/>
          <w:iCs/>
          <w:sz w:val="24"/>
        </w:rPr>
        <w:t>Se entiende por relleno el conjunto de operaciones que deben realizarse para restituir con materiales y técnicas apropiadas, las excavaciones que se hayan realizado para alojar, tuberías o estructuras auxiliares, hasta el nivel original del terreno o la calzada a nivel de subrasante sin considerar el espesor de la estructura del  pavimento si existiera, o hasta los niveles determinados en el proyecto y/o las órdenes del Ingeniero Fiscalizador. Se incluye además los terraplenes que deben realizarse.</w:t>
      </w:r>
    </w:p>
    <w:p w:rsidR="00B75C1B" w:rsidRPr="004C1954" w:rsidRDefault="00B75C1B" w:rsidP="00B75C1B">
      <w:pPr>
        <w:widowControl w:val="0"/>
        <w:autoSpaceDE w:val="0"/>
        <w:autoSpaceDN w:val="0"/>
        <w:adjustRightInd w:val="0"/>
        <w:jc w:val="both"/>
        <w:rPr>
          <w:rFonts w:ascii="Arial" w:hAnsi="Arial" w:cs="Arial"/>
          <w:sz w:val="24"/>
        </w:rPr>
      </w:pPr>
    </w:p>
    <w:p w:rsidR="00B75C1B" w:rsidRPr="004C1954" w:rsidRDefault="00B75C1B" w:rsidP="00B75C1B">
      <w:pPr>
        <w:widowControl w:val="0"/>
        <w:autoSpaceDE w:val="0"/>
        <w:autoSpaceDN w:val="0"/>
        <w:adjustRightInd w:val="0"/>
        <w:jc w:val="both"/>
        <w:rPr>
          <w:rFonts w:ascii="Arial" w:hAnsi="Arial" w:cs="Arial"/>
          <w:sz w:val="24"/>
        </w:rPr>
      </w:pPr>
      <w:r w:rsidRPr="004C1954">
        <w:rPr>
          <w:rFonts w:ascii="Arial" w:hAnsi="Arial" w:cs="Arial"/>
          <w:b/>
          <w:bCs/>
          <w:sz w:val="24"/>
        </w:rPr>
        <w:t>PROCEDIMIENTO.-</w:t>
      </w:r>
    </w:p>
    <w:p w:rsidR="00B75C1B" w:rsidRPr="004C1954" w:rsidRDefault="00B75C1B" w:rsidP="00B75C1B">
      <w:pPr>
        <w:jc w:val="both"/>
        <w:rPr>
          <w:rFonts w:ascii="Arial" w:hAnsi="Arial" w:cs="Arial"/>
          <w:iCs/>
          <w:sz w:val="24"/>
        </w:rPr>
      </w:pPr>
      <w:r w:rsidRPr="004C1954">
        <w:rPr>
          <w:rFonts w:ascii="Arial" w:hAnsi="Arial" w:cs="Arial"/>
          <w:iCs/>
          <w:sz w:val="24"/>
        </w:rPr>
        <w:t>No se deberá proceder a efectuar ningún relleno de excavaciones sin antes obtener la aprobación del Ingeniero Fiscalizador, pues en caso contrario, éste podrá ordenar la total extracción del material utilizado en rellenos no aprobados por él, sin que el Constructor tenga derecho a ninguna retribución por ello. El Ingeniero Fiscalizador debe comprobar la pendiente y alineación del tramo.</w:t>
      </w:r>
    </w:p>
    <w:p w:rsidR="00B75C1B" w:rsidRPr="004C1954" w:rsidRDefault="00B75C1B" w:rsidP="00B75C1B">
      <w:pPr>
        <w:jc w:val="both"/>
        <w:rPr>
          <w:rFonts w:ascii="Arial" w:hAnsi="Arial" w:cs="Arial"/>
          <w:iCs/>
          <w:sz w:val="24"/>
        </w:rPr>
      </w:pPr>
      <w:r w:rsidRPr="004C1954">
        <w:rPr>
          <w:rFonts w:ascii="Arial" w:hAnsi="Arial" w:cs="Arial"/>
          <w:iCs/>
          <w:sz w:val="24"/>
        </w:rPr>
        <w:t>El material y el procedimiento de relleno deben tener la aprobación del Ingeniero Fiscalizador. El Constructor será responsable por cualquier desplazamiento de la tubería u otras estructuras, así como de los daños o inestabilidad de los mismos causados por el inadecuado procedimiento de relleno.</w:t>
      </w:r>
    </w:p>
    <w:p w:rsidR="00B75C1B" w:rsidRPr="004C1954" w:rsidRDefault="00B75C1B" w:rsidP="00B75C1B">
      <w:pPr>
        <w:widowControl w:val="0"/>
        <w:autoSpaceDE w:val="0"/>
        <w:autoSpaceDN w:val="0"/>
        <w:adjustRightInd w:val="0"/>
        <w:jc w:val="both"/>
        <w:rPr>
          <w:rFonts w:ascii="Arial" w:hAnsi="Arial" w:cs="Arial"/>
          <w:sz w:val="24"/>
        </w:rPr>
      </w:pPr>
    </w:p>
    <w:p w:rsidR="00B75C1B" w:rsidRPr="004C1954" w:rsidRDefault="00B75C1B" w:rsidP="00B75C1B">
      <w:pPr>
        <w:widowControl w:val="0"/>
        <w:autoSpaceDE w:val="0"/>
        <w:autoSpaceDN w:val="0"/>
        <w:adjustRightInd w:val="0"/>
        <w:jc w:val="both"/>
        <w:rPr>
          <w:rFonts w:ascii="Arial" w:hAnsi="Arial" w:cs="Arial"/>
          <w:sz w:val="24"/>
        </w:rPr>
      </w:pPr>
      <w:r w:rsidRPr="004C1954">
        <w:rPr>
          <w:rFonts w:ascii="Arial" w:hAnsi="Arial" w:cs="Arial"/>
          <w:b/>
          <w:bCs/>
          <w:sz w:val="24"/>
        </w:rPr>
        <w:lastRenderedPageBreak/>
        <w:t>MEDICIÓN Y PAGO.-</w:t>
      </w:r>
    </w:p>
    <w:p w:rsidR="00B75C1B" w:rsidRPr="004C1954" w:rsidRDefault="00B75C1B" w:rsidP="00B75C1B">
      <w:pPr>
        <w:jc w:val="both"/>
        <w:rPr>
          <w:rFonts w:ascii="Arial" w:hAnsi="Arial" w:cs="Arial"/>
          <w:sz w:val="24"/>
        </w:rPr>
      </w:pPr>
      <w:r w:rsidRPr="004C1954">
        <w:rPr>
          <w:rFonts w:ascii="Arial" w:hAnsi="Arial" w:cs="Arial"/>
          <w:sz w:val="24"/>
        </w:rPr>
        <w:t>El pago será de acuerdo al precio unitario establecido en el contrato</w:t>
      </w:r>
    </w:p>
    <w:p w:rsidR="00B75C1B" w:rsidRPr="004C1954" w:rsidRDefault="00B75C1B" w:rsidP="00B75C1B">
      <w:pPr>
        <w:widowControl w:val="0"/>
        <w:autoSpaceDE w:val="0"/>
        <w:autoSpaceDN w:val="0"/>
        <w:adjustRightInd w:val="0"/>
        <w:jc w:val="both"/>
        <w:rPr>
          <w:rFonts w:ascii="Arial" w:hAnsi="Arial" w:cs="Arial"/>
          <w:sz w:val="24"/>
        </w:rPr>
      </w:pPr>
      <w:r w:rsidRPr="004C1954">
        <w:rPr>
          <w:rFonts w:ascii="Arial" w:hAnsi="Arial" w:cs="Arial"/>
          <w:b/>
          <w:bCs/>
          <w:sz w:val="24"/>
        </w:rPr>
        <w:t>UNIDAD</w:t>
      </w:r>
      <w:r w:rsidRPr="004C1954">
        <w:rPr>
          <w:rFonts w:ascii="Arial" w:hAnsi="Arial" w:cs="Arial"/>
          <w:sz w:val="24"/>
        </w:rPr>
        <w:t>: METRO CUBICO (M3).</w:t>
      </w:r>
    </w:p>
    <w:p w:rsidR="00B75C1B" w:rsidRPr="004C1954" w:rsidRDefault="00B75C1B" w:rsidP="00B75C1B">
      <w:pPr>
        <w:widowControl w:val="0"/>
        <w:autoSpaceDE w:val="0"/>
        <w:autoSpaceDN w:val="0"/>
        <w:adjustRightInd w:val="0"/>
        <w:jc w:val="both"/>
        <w:rPr>
          <w:rFonts w:ascii="Arial" w:hAnsi="Arial" w:cs="Arial"/>
          <w:sz w:val="24"/>
        </w:rPr>
      </w:pPr>
      <w:r w:rsidRPr="004C1954">
        <w:rPr>
          <w:rFonts w:ascii="Arial" w:hAnsi="Arial" w:cs="Arial"/>
          <w:b/>
          <w:bCs/>
          <w:sz w:val="24"/>
        </w:rPr>
        <w:t>MATERIALES MÍNIMOS</w:t>
      </w:r>
      <w:r w:rsidRPr="004C1954">
        <w:rPr>
          <w:rFonts w:ascii="Arial" w:hAnsi="Arial" w:cs="Arial"/>
          <w:sz w:val="24"/>
        </w:rPr>
        <w:t>: AGUA, CASCAJO.</w:t>
      </w:r>
    </w:p>
    <w:p w:rsidR="00B75C1B" w:rsidRPr="004C1954" w:rsidRDefault="00B75C1B" w:rsidP="00B75C1B">
      <w:pPr>
        <w:widowControl w:val="0"/>
        <w:autoSpaceDE w:val="0"/>
        <w:autoSpaceDN w:val="0"/>
        <w:adjustRightInd w:val="0"/>
        <w:jc w:val="both"/>
        <w:rPr>
          <w:rFonts w:ascii="Arial" w:hAnsi="Arial" w:cs="Arial"/>
          <w:sz w:val="24"/>
        </w:rPr>
      </w:pPr>
      <w:r w:rsidRPr="004C1954">
        <w:rPr>
          <w:rFonts w:ascii="Arial" w:hAnsi="Arial" w:cs="Arial"/>
          <w:b/>
          <w:bCs/>
          <w:sz w:val="24"/>
        </w:rPr>
        <w:t>EQUIPO MÍNIMO</w:t>
      </w:r>
      <w:r w:rsidRPr="004C1954">
        <w:rPr>
          <w:rFonts w:ascii="Arial" w:hAnsi="Arial" w:cs="Arial"/>
          <w:sz w:val="24"/>
        </w:rPr>
        <w:t xml:space="preserve">: TANQUERO DE AGUA DE 2000 LTS, </w:t>
      </w:r>
    </w:p>
    <w:p w:rsidR="00B75C1B" w:rsidRPr="004C1954" w:rsidRDefault="00B75C1B" w:rsidP="00B75C1B">
      <w:pPr>
        <w:jc w:val="both"/>
        <w:rPr>
          <w:rFonts w:ascii="Arial" w:hAnsi="Arial" w:cs="Arial"/>
          <w:sz w:val="24"/>
        </w:rPr>
      </w:pPr>
      <w:r w:rsidRPr="004C1954">
        <w:rPr>
          <w:rFonts w:ascii="Arial" w:hAnsi="Arial" w:cs="Arial"/>
          <w:b/>
          <w:bCs/>
          <w:sz w:val="24"/>
        </w:rPr>
        <w:t xml:space="preserve">MANO DE OBRA MÍNIMA CALIFICADA: </w:t>
      </w:r>
      <w:r w:rsidRPr="004C1954">
        <w:rPr>
          <w:rFonts w:ascii="Arial" w:hAnsi="Arial" w:cs="Arial"/>
          <w:bCs/>
          <w:sz w:val="24"/>
        </w:rPr>
        <w:t>CHOFER DE TANQUERO</w:t>
      </w:r>
      <w:r w:rsidRPr="004C1954">
        <w:rPr>
          <w:rFonts w:ascii="Arial" w:hAnsi="Arial" w:cs="Arial"/>
          <w:sz w:val="24"/>
        </w:rPr>
        <w:t>, PEÓN.</w:t>
      </w:r>
    </w:p>
    <w:p w:rsidR="00B75C1B" w:rsidRDefault="00B75C1B" w:rsidP="00B75C1B"/>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515766</w:t>
      </w:r>
      <w:r w:rsidRPr="00825987">
        <w:rPr>
          <w:rFonts w:ascii="Arial" w:hAnsi="Arial" w:cs="Arial"/>
          <w:b/>
          <w:sz w:val="24"/>
          <w:szCs w:val="24"/>
        </w:rPr>
        <w:tab/>
        <w:t xml:space="preserve">RUBRO: </w:t>
      </w:r>
      <w:r w:rsidRPr="00B75C1B">
        <w:rPr>
          <w:rFonts w:ascii="Arial" w:hAnsi="Arial" w:cs="Arial"/>
          <w:b/>
          <w:sz w:val="24"/>
          <w:szCs w:val="24"/>
        </w:rPr>
        <w:t>DESALOJO DE ESCOMBROS-FUERA DE LA INSTITUCION</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Pr="006E14E9" w:rsidRDefault="00B75C1B" w:rsidP="00B75C1B">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B75C1B" w:rsidRPr="006E14E9" w:rsidRDefault="00B75C1B" w:rsidP="00B75C1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B75C1B" w:rsidRPr="006E14E9" w:rsidRDefault="00B75C1B" w:rsidP="00B75C1B">
      <w:pPr>
        <w:widowControl w:val="0"/>
        <w:autoSpaceDE w:val="0"/>
        <w:autoSpaceDN w:val="0"/>
        <w:adjustRightInd w:val="0"/>
        <w:jc w:val="both"/>
        <w:rPr>
          <w:rFonts w:ascii="Arial" w:hAnsi="Arial" w:cs="Arial"/>
          <w:color w:val="000000"/>
          <w:sz w:val="24"/>
          <w:szCs w:val="24"/>
        </w:rPr>
      </w:pPr>
    </w:p>
    <w:p w:rsidR="00B75C1B" w:rsidRPr="006E14E9" w:rsidRDefault="00B75C1B" w:rsidP="00B75C1B">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B75C1B" w:rsidRPr="006E14E9" w:rsidRDefault="00B75C1B" w:rsidP="00B75C1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B75C1B" w:rsidRPr="006E14E9" w:rsidRDefault="00B75C1B" w:rsidP="00B75C1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B75C1B" w:rsidRPr="006E14E9" w:rsidRDefault="00B75C1B" w:rsidP="00B75C1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B75C1B" w:rsidRPr="006E14E9" w:rsidRDefault="00B75C1B" w:rsidP="00B75C1B">
      <w:pPr>
        <w:widowControl w:val="0"/>
        <w:autoSpaceDE w:val="0"/>
        <w:autoSpaceDN w:val="0"/>
        <w:adjustRightInd w:val="0"/>
        <w:jc w:val="both"/>
        <w:rPr>
          <w:rFonts w:ascii="Arial" w:hAnsi="Arial" w:cs="Arial"/>
          <w:color w:val="000000"/>
          <w:sz w:val="24"/>
          <w:szCs w:val="24"/>
        </w:rPr>
      </w:pPr>
    </w:p>
    <w:p w:rsidR="00B75C1B" w:rsidRPr="006E14E9" w:rsidRDefault="00B75C1B" w:rsidP="00B75C1B">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B75C1B" w:rsidRPr="006E14E9" w:rsidRDefault="00B75C1B" w:rsidP="00B75C1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B75C1B" w:rsidRPr="00825987" w:rsidRDefault="00B75C1B" w:rsidP="00B75C1B">
      <w:pPr>
        <w:widowControl w:val="0"/>
        <w:autoSpaceDE w:val="0"/>
        <w:autoSpaceDN w:val="0"/>
        <w:adjustRightInd w:val="0"/>
        <w:jc w:val="both"/>
        <w:rPr>
          <w:rFonts w:ascii="Arial" w:hAnsi="Arial" w:cs="Arial"/>
          <w:sz w:val="24"/>
          <w:szCs w:val="24"/>
        </w:rPr>
      </w:pP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B75C1B" w:rsidRDefault="00B75C1B" w:rsidP="00B75C1B">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r w:rsidRPr="00A17AF2">
        <w:rPr>
          <w:rFonts w:ascii="Arial" w:hAnsi="Arial" w:cs="Arial"/>
          <w:b/>
          <w:bCs/>
          <w:sz w:val="24"/>
          <w:szCs w:val="24"/>
        </w:rPr>
        <w:t>CIMIENTOS</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B75C1B" w:rsidRDefault="00B75C1B" w:rsidP="00B75C1B">
      <w:pPr>
        <w:widowControl w:val="0"/>
        <w:autoSpaceDE w:val="0"/>
        <w:autoSpaceDN w:val="0"/>
        <w:adjustRightInd w:val="0"/>
        <w:spacing w:line="240" w:lineRule="auto"/>
        <w:jc w:val="both"/>
        <w:rPr>
          <w:rFonts w:ascii="Arial" w:hAnsi="Arial" w:cs="Arial"/>
          <w:b/>
          <w:bCs/>
          <w:sz w:val="24"/>
        </w:rPr>
      </w:pP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C1B" w:rsidRPr="004C2DF9" w:rsidRDefault="00B75C1B" w:rsidP="00B75C1B">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hormigonada directamente sobre el suelo, para obtener una superficie limpia para trabajar y proceder a colocar sobre esta las cimentaciones.</w:t>
      </w: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75C1B" w:rsidRPr="006C688B" w:rsidRDefault="00B75C1B" w:rsidP="00B75C1B">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B75C1B" w:rsidRDefault="00B75C1B" w:rsidP="00B75C1B">
      <w:pPr>
        <w:widowControl w:val="0"/>
        <w:autoSpaceDE w:val="0"/>
        <w:autoSpaceDN w:val="0"/>
        <w:adjustRightInd w:val="0"/>
        <w:jc w:val="both"/>
        <w:rPr>
          <w:rFonts w:ascii="Arial" w:hAnsi="Arial" w:cs="Arial"/>
          <w:b/>
          <w:bCs/>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75C1B" w:rsidRPr="006C688B" w:rsidRDefault="00B75C1B" w:rsidP="00B75C1B">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B75C1B" w:rsidRDefault="00B75C1B" w:rsidP="00B75C1B">
      <w:pPr>
        <w:widowControl w:val="0"/>
        <w:autoSpaceDE w:val="0"/>
        <w:autoSpaceDN w:val="0"/>
        <w:adjustRightInd w:val="0"/>
        <w:spacing w:line="240" w:lineRule="auto"/>
        <w:jc w:val="both"/>
        <w:rPr>
          <w:rFonts w:ascii="Arial" w:hAnsi="Arial" w:cs="Arial"/>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75C1B" w:rsidRPr="00081A6B" w:rsidRDefault="00B75C1B" w:rsidP="00B75C1B">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lastRenderedPageBreak/>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B75C1B" w:rsidRPr="002F0391" w:rsidRDefault="00B75C1B" w:rsidP="00B75C1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516380</w:t>
      </w:r>
      <w:r w:rsidRPr="00825987">
        <w:rPr>
          <w:rFonts w:ascii="Arial" w:hAnsi="Arial" w:cs="Arial"/>
          <w:b/>
          <w:sz w:val="24"/>
          <w:szCs w:val="24"/>
        </w:rPr>
        <w:tab/>
        <w:t xml:space="preserve">RUBRO: </w:t>
      </w:r>
      <w:r w:rsidRPr="00B75C1B">
        <w:rPr>
          <w:rFonts w:ascii="Arial" w:hAnsi="Arial" w:cs="Arial"/>
          <w:b/>
          <w:sz w:val="24"/>
          <w:szCs w:val="24"/>
        </w:rPr>
        <w:t>HORMIGÓN EN PLINTOS (1.20X1.20M E=20 F`C=240KG/CM2)</w:t>
      </w:r>
    </w:p>
    <w:p w:rsidR="00B75C1B" w:rsidRDefault="00B75C1B" w:rsidP="00B75C1B">
      <w:pPr>
        <w:widowControl w:val="0"/>
        <w:autoSpaceDE w:val="0"/>
        <w:autoSpaceDN w:val="0"/>
        <w:adjustRightInd w:val="0"/>
        <w:jc w:val="both"/>
        <w:rPr>
          <w:rFonts w:ascii="Arial" w:hAnsi="Arial" w:cs="Arial"/>
          <w:b/>
          <w:bCs/>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B75C1B" w:rsidRPr="00B90CF2" w:rsidRDefault="00B75C1B" w:rsidP="00B75C1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B75C1B" w:rsidRPr="00B90CF2" w:rsidRDefault="00B75C1B" w:rsidP="00B75C1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B75C1B" w:rsidRPr="00B90CF2" w:rsidRDefault="00B75C1B" w:rsidP="00B75C1B">
      <w:pPr>
        <w:widowControl w:val="0"/>
        <w:autoSpaceDE w:val="0"/>
        <w:autoSpaceDN w:val="0"/>
        <w:adjustRightInd w:val="0"/>
        <w:jc w:val="both"/>
        <w:rPr>
          <w:rFonts w:ascii="Arial" w:hAnsi="Arial" w:cs="Arial"/>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B75C1B" w:rsidRPr="00B90CF2" w:rsidRDefault="00B75C1B" w:rsidP="00B75C1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B75C1B" w:rsidRPr="00B90CF2" w:rsidRDefault="00B75C1B" w:rsidP="00B75C1B">
      <w:pPr>
        <w:jc w:val="both"/>
        <w:rPr>
          <w:rFonts w:ascii="Arial" w:hAnsi="Arial" w:cs="Arial"/>
          <w:sz w:val="24"/>
          <w:szCs w:val="24"/>
        </w:rPr>
      </w:pPr>
      <w:r w:rsidRPr="00B90CF2">
        <w:rPr>
          <w:rFonts w:ascii="Arial" w:hAnsi="Arial" w:cs="Arial"/>
          <w:sz w:val="24"/>
          <w:szCs w:val="24"/>
        </w:rPr>
        <w:t xml:space="preserve">La aprobación de las planillas de armaduras por parte del Fiscalizador, no relevará, en forma alguna, al Contratista de su responsabilidad respecto de la exactitud de tales planillas y del suministro de acero de refuerzo que deberá </w:t>
      </w:r>
      <w:r w:rsidRPr="00B90CF2">
        <w:rPr>
          <w:rFonts w:ascii="Arial" w:hAnsi="Arial" w:cs="Arial"/>
          <w:sz w:val="24"/>
          <w:szCs w:val="24"/>
        </w:rPr>
        <w:lastRenderedPageBreak/>
        <w:t>cumplir con todos los requerimientos del contrato.  Cualquier gasto, en conexión con modificaciones del material suministrado, de acuerdo a las planillas, para cumplir con los planos serán de cuenta del Contratista.</w:t>
      </w:r>
    </w:p>
    <w:p w:rsidR="00B75C1B" w:rsidRPr="00B90CF2" w:rsidRDefault="00B75C1B" w:rsidP="00B75C1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B75C1B" w:rsidRPr="00B90CF2" w:rsidRDefault="00B75C1B" w:rsidP="00B75C1B">
      <w:pPr>
        <w:jc w:val="both"/>
        <w:rPr>
          <w:rFonts w:ascii="Arial" w:hAnsi="Arial" w:cs="Arial"/>
          <w:i/>
          <w:iCs/>
          <w:sz w:val="24"/>
          <w:szCs w:val="24"/>
        </w:rPr>
      </w:pPr>
      <w:r w:rsidRPr="00B90CF2">
        <w:rPr>
          <w:rFonts w:ascii="Arial" w:hAnsi="Arial" w:cs="Arial"/>
          <w:i/>
          <w:iCs/>
          <w:sz w:val="24"/>
          <w:szCs w:val="24"/>
        </w:rPr>
        <w:t>Epóxico de recubrimiento para el acero</w:t>
      </w:r>
    </w:p>
    <w:p w:rsidR="00B75C1B" w:rsidRPr="00B90CF2" w:rsidRDefault="00B75C1B" w:rsidP="00B75C1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B75C1B" w:rsidRPr="00B90CF2" w:rsidRDefault="00B75C1B" w:rsidP="00B75C1B">
      <w:pPr>
        <w:jc w:val="both"/>
        <w:rPr>
          <w:rFonts w:ascii="Arial" w:hAnsi="Arial" w:cs="Arial"/>
          <w:sz w:val="24"/>
          <w:szCs w:val="24"/>
        </w:rPr>
      </w:pP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B75C1B" w:rsidRPr="00B90CF2" w:rsidRDefault="00B75C1B" w:rsidP="00074E91">
            <w:pPr>
              <w:spacing w:line="276" w:lineRule="auto"/>
              <w:rPr>
                <w:rFonts w:ascii="Arial" w:hAnsi="Arial" w:cs="Arial"/>
                <w:b/>
                <w:sz w:val="24"/>
                <w:szCs w:val="24"/>
              </w:rPr>
            </w:pPr>
            <w:r w:rsidRPr="00B90CF2">
              <w:rPr>
                <w:rFonts w:ascii="Arial" w:hAnsi="Arial" w:cs="Arial"/>
                <w:b/>
                <w:sz w:val="24"/>
                <w:szCs w:val="24"/>
              </w:rPr>
              <w:t>RADIO MÍNIMO</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3 diámetros</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4 diámetros</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5 diámetros.</w:t>
            </w:r>
          </w:p>
        </w:tc>
      </w:tr>
    </w:tbl>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i/>
          <w:iCs/>
          <w:sz w:val="24"/>
          <w:szCs w:val="24"/>
        </w:rPr>
        <w:lastRenderedPageBreak/>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B75C1B" w:rsidRPr="00B90CF2" w:rsidRDefault="00B75C1B" w:rsidP="00B75C1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B75C1B" w:rsidRPr="00B90CF2" w:rsidRDefault="00B75C1B" w:rsidP="00B75C1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B75C1B" w:rsidRPr="00B90CF2" w:rsidRDefault="00B75C1B" w:rsidP="00B75C1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B75C1B" w:rsidRPr="00B90CF2" w:rsidRDefault="00B75C1B" w:rsidP="00B75C1B">
      <w:pPr>
        <w:jc w:val="both"/>
        <w:rPr>
          <w:rFonts w:ascii="Arial" w:hAnsi="Arial" w:cs="Arial"/>
          <w:sz w:val="24"/>
          <w:szCs w:val="24"/>
        </w:rPr>
      </w:pPr>
      <w:r w:rsidRPr="00B90CF2">
        <w:rPr>
          <w:rFonts w:ascii="Arial" w:hAnsi="Arial" w:cs="Arial"/>
          <w:sz w:val="24"/>
          <w:szCs w:val="24"/>
        </w:rPr>
        <w:lastRenderedPageBreak/>
        <w:t>Las resistencias de los acoples mecánicos deberán ser igual o superior al 125 % de la resistencia del refuerzo base.</w:t>
      </w:r>
    </w:p>
    <w:p w:rsidR="00B75C1B" w:rsidRPr="00B90CF2" w:rsidRDefault="00B75C1B" w:rsidP="00B75C1B">
      <w:pPr>
        <w:jc w:val="both"/>
        <w:rPr>
          <w:rFonts w:ascii="Arial" w:hAnsi="Arial" w:cs="Arial"/>
          <w:b/>
          <w:bCs/>
          <w:sz w:val="24"/>
          <w:szCs w:val="24"/>
        </w:rPr>
      </w:pPr>
      <w:r w:rsidRPr="00B90CF2">
        <w:rPr>
          <w:rFonts w:ascii="Arial" w:hAnsi="Arial" w:cs="Arial"/>
          <w:b/>
          <w:bCs/>
          <w:sz w:val="24"/>
          <w:szCs w:val="24"/>
        </w:rPr>
        <w:t>Ensayos y Tolerancias.</w:t>
      </w:r>
    </w:p>
    <w:p w:rsidR="00B75C1B" w:rsidRPr="00B90CF2" w:rsidRDefault="00B75C1B" w:rsidP="00B75C1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B75C1B" w:rsidRPr="00B90CF2" w:rsidRDefault="00B75C1B" w:rsidP="00B75C1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B75C1B" w:rsidRPr="00B90CF2" w:rsidRDefault="00B75C1B" w:rsidP="00B75C1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B75C1B" w:rsidRPr="00B90CF2" w:rsidRDefault="00B75C1B" w:rsidP="00B75C1B">
      <w:pPr>
        <w:widowControl w:val="0"/>
        <w:autoSpaceDE w:val="0"/>
        <w:autoSpaceDN w:val="0"/>
        <w:adjustRightInd w:val="0"/>
        <w:jc w:val="both"/>
        <w:rPr>
          <w:rFonts w:ascii="Arial" w:hAnsi="Arial" w:cs="Arial"/>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B75C1B" w:rsidRPr="00B90CF2" w:rsidRDefault="00B75C1B" w:rsidP="00B75C1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B75C1B" w:rsidRPr="00B90CF2" w:rsidRDefault="00B75C1B" w:rsidP="00B75C1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B75C1B" w:rsidRPr="00B90CF2" w:rsidRDefault="00B75C1B" w:rsidP="00B75C1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B75C1B" w:rsidRPr="00B90CF2" w:rsidRDefault="00B75C1B" w:rsidP="00B75C1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B75C1B" w:rsidRDefault="00B75C1B" w:rsidP="00B75C1B">
      <w:pPr>
        <w:widowControl w:val="0"/>
        <w:autoSpaceDE w:val="0"/>
        <w:autoSpaceDN w:val="0"/>
        <w:adjustRightInd w:val="0"/>
        <w:spacing w:line="240" w:lineRule="auto"/>
        <w:jc w:val="both"/>
        <w:rPr>
          <w:rFonts w:ascii="Arial" w:hAnsi="Arial" w:cs="Arial"/>
          <w:sz w:val="24"/>
        </w:rPr>
      </w:pPr>
    </w:p>
    <w:p w:rsidR="00B75C1B"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B75C1B" w:rsidRDefault="00B75C1B" w:rsidP="00B75C1B">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516237</w:t>
      </w:r>
      <w:r w:rsidRPr="00825987">
        <w:rPr>
          <w:rFonts w:ascii="Arial" w:hAnsi="Arial" w:cs="Arial"/>
          <w:b/>
          <w:sz w:val="24"/>
          <w:szCs w:val="24"/>
        </w:rPr>
        <w:tab/>
        <w:t xml:space="preserve">RUBRO: </w:t>
      </w:r>
      <w:r w:rsidRPr="00B75C1B">
        <w:rPr>
          <w:rFonts w:ascii="Arial" w:hAnsi="Arial" w:cs="Arial"/>
          <w:b/>
          <w:sz w:val="24"/>
          <w:szCs w:val="24"/>
        </w:rPr>
        <w:t>ACERO DE REFUERZO  PLINTOS</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B75C1B" w:rsidRPr="006E14E9" w:rsidRDefault="00B75C1B" w:rsidP="00B75C1B">
      <w:pPr>
        <w:widowControl w:val="0"/>
        <w:autoSpaceDE w:val="0"/>
        <w:autoSpaceDN w:val="0"/>
        <w:adjustRightInd w:val="0"/>
        <w:jc w:val="both"/>
        <w:rPr>
          <w:rFonts w:ascii="Arial" w:hAnsi="Arial" w:cs="Arial"/>
          <w:sz w:val="24"/>
          <w:szCs w:val="24"/>
        </w:rPr>
      </w:pP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El corte, dobles, y colocación del acero de refuerzo se regirá a lo que establece el Capítulo 7.</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B75C1B" w:rsidRPr="006E14E9" w:rsidRDefault="00B75C1B" w:rsidP="00B75C1B">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B75C1B" w:rsidRPr="006E14E9" w:rsidRDefault="00B75C1B" w:rsidP="00B75C1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B75C1B" w:rsidRPr="006E14E9" w:rsidRDefault="00B75C1B" w:rsidP="00B75C1B">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B75C1B" w:rsidRPr="006E14E9" w:rsidRDefault="00B75C1B" w:rsidP="00B75C1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B75C1B" w:rsidRPr="006E14E9" w:rsidRDefault="00B75C1B" w:rsidP="00B75C1B">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B75C1B" w:rsidRPr="006E14E9" w:rsidRDefault="00B75C1B" w:rsidP="00B75C1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B75C1B" w:rsidRPr="006E14E9" w:rsidRDefault="00B75C1B" w:rsidP="00B75C1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B75C1B" w:rsidRPr="006E14E9" w:rsidRDefault="00B75C1B" w:rsidP="00B75C1B">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lastRenderedPageBreak/>
        <w:t xml:space="preserve">Varillas de 18 mm y mayores. </w:t>
      </w:r>
      <w:r w:rsidRPr="006E14E9">
        <w:rPr>
          <w:rFonts w:ascii="Arial" w:hAnsi="Arial" w:cs="Arial"/>
          <w:sz w:val="24"/>
          <w:szCs w:val="24"/>
        </w:rPr>
        <w:t>20</w:t>
      </w:r>
    </w:p>
    <w:p w:rsidR="00B75C1B" w:rsidRPr="006E14E9" w:rsidRDefault="00B75C1B" w:rsidP="00B75C1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B75C1B" w:rsidRPr="006E14E9" w:rsidRDefault="00B75C1B" w:rsidP="00B75C1B">
      <w:pPr>
        <w:widowControl w:val="0"/>
        <w:autoSpaceDE w:val="0"/>
        <w:autoSpaceDN w:val="0"/>
        <w:adjustRightInd w:val="0"/>
        <w:jc w:val="both"/>
        <w:rPr>
          <w:rFonts w:ascii="Arial" w:hAnsi="Arial" w:cs="Arial"/>
          <w:sz w:val="24"/>
          <w:szCs w:val="24"/>
        </w:rPr>
      </w:pP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B75C1B" w:rsidRPr="006E14E9"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B75C1B" w:rsidRPr="00825987" w:rsidRDefault="00B75C1B" w:rsidP="00B75C1B">
      <w:pPr>
        <w:widowControl w:val="0"/>
        <w:autoSpaceDE w:val="0"/>
        <w:autoSpaceDN w:val="0"/>
        <w:adjustRightInd w:val="0"/>
        <w:jc w:val="both"/>
        <w:rPr>
          <w:rFonts w:ascii="Arial" w:hAnsi="Arial" w:cs="Arial"/>
          <w:sz w:val="24"/>
          <w:szCs w:val="24"/>
        </w:rPr>
      </w:pP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 xml:space="preserve">ALAMBRE </w:t>
      </w:r>
      <w:r w:rsidRPr="002C4499">
        <w:rPr>
          <w:rFonts w:ascii="Arial" w:hAnsi="Arial" w:cs="Arial"/>
          <w:bCs/>
          <w:sz w:val="24"/>
          <w:szCs w:val="24"/>
        </w:rPr>
        <w:lastRenderedPageBreak/>
        <w:t>DE AMARRE #18</w:t>
      </w:r>
      <w:r w:rsidRPr="00825987">
        <w:rPr>
          <w:rFonts w:ascii="Arial" w:hAnsi="Arial" w:cs="Arial"/>
          <w:bCs/>
          <w:sz w:val="24"/>
          <w:szCs w:val="24"/>
        </w:rPr>
        <w:t>.</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B75C1B" w:rsidRPr="00825987" w:rsidRDefault="00B75C1B" w:rsidP="00B75C1B">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516381</w:t>
      </w:r>
      <w:r w:rsidRPr="00825987">
        <w:rPr>
          <w:rFonts w:ascii="Arial" w:hAnsi="Arial" w:cs="Arial"/>
          <w:b/>
          <w:sz w:val="24"/>
          <w:szCs w:val="24"/>
        </w:rPr>
        <w:tab/>
        <w:t xml:space="preserve">RUBRO: </w:t>
      </w:r>
      <w:r w:rsidRPr="00B75C1B">
        <w:rPr>
          <w:rFonts w:ascii="Arial" w:hAnsi="Arial" w:cs="Arial"/>
          <w:b/>
          <w:sz w:val="24"/>
          <w:szCs w:val="24"/>
        </w:rPr>
        <w:t>HORMIGÓN EN RIOSTRAS (0.25X0.40M E=20 F`C=240KG/CM2)</w:t>
      </w:r>
    </w:p>
    <w:p w:rsidR="00B75C1B" w:rsidRDefault="00B75C1B" w:rsidP="00B75C1B">
      <w:pPr>
        <w:widowControl w:val="0"/>
        <w:tabs>
          <w:tab w:val="left" w:pos="3000"/>
        </w:tabs>
        <w:autoSpaceDE w:val="0"/>
        <w:autoSpaceDN w:val="0"/>
        <w:adjustRightInd w:val="0"/>
        <w:jc w:val="both"/>
        <w:rPr>
          <w:rFonts w:ascii="Arial" w:hAnsi="Arial" w:cs="Arial"/>
          <w:b/>
          <w:bCs/>
          <w:sz w:val="24"/>
        </w:rPr>
      </w:pP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C1B" w:rsidRPr="005B0FDB" w:rsidRDefault="00B75C1B" w:rsidP="00B75C1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75C1B" w:rsidRDefault="00B75C1B" w:rsidP="00B75C1B">
      <w:pPr>
        <w:widowControl w:val="0"/>
        <w:autoSpaceDE w:val="0"/>
        <w:autoSpaceDN w:val="0"/>
        <w:adjustRightInd w:val="0"/>
        <w:jc w:val="both"/>
        <w:rPr>
          <w:rFonts w:ascii="Arial" w:hAnsi="Arial" w:cs="Arial"/>
          <w:b/>
          <w:bCs/>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75C1B" w:rsidRPr="005B0FDB" w:rsidRDefault="00B75C1B" w:rsidP="00B75C1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75C1B" w:rsidRPr="005B0FDB" w:rsidRDefault="00B75C1B" w:rsidP="00B75C1B">
      <w:pPr>
        <w:contextualSpacing/>
        <w:jc w:val="both"/>
        <w:rPr>
          <w:rFonts w:ascii="Arial" w:hAnsi="Arial" w:cs="Arial"/>
          <w:sz w:val="24"/>
          <w:szCs w:val="24"/>
        </w:rPr>
      </w:pPr>
    </w:p>
    <w:p w:rsidR="00B75C1B" w:rsidRPr="005B0FDB" w:rsidRDefault="00B75C1B" w:rsidP="00B75C1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75C1B" w:rsidRPr="005B0FDB" w:rsidRDefault="00B75C1B" w:rsidP="00B75C1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75C1B" w:rsidRPr="005B0FDB" w:rsidRDefault="00B75C1B" w:rsidP="00B75C1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75C1B" w:rsidRPr="005B0FDB" w:rsidRDefault="00B75C1B" w:rsidP="00B75C1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75C1B" w:rsidRPr="005B0FDB" w:rsidRDefault="00B75C1B" w:rsidP="00B75C1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B75C1B" w:rsidRPr="005B0FDB" w:rsidRDefault="00B75C1B" w:rsidP="00B75C1B">
      <w:pPr>
        <w:jc w:val="both"/>
        <w:rPr>
          <w:rFonts w:ascii="Arial" w:hAnsi="Arial" w:cs="Arial"/>
          <w:sz w:val="24"/>
          <w:szCs w:val="24"/>
        </w:rPr>
      </w:pPr>
      <w:r w:rsidRPr="005B0FDB">
        <w:rPr>
          <w:rFonts w:ascii="Arial" w:hAnsi="Arial" w:cs="Arial"/>
          <w:sz w:val="24"/>
          <w:szCs w:val="24"/>
        </w:rPr>
        <w:t xml:space="preserve">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w:t>
      </w:r>
      <w:r w:rsidRPr="005B0FDB">
        <w:rPr>
          <w:rFonts w:ascii="Arial" w:hAnsi="Arial" w:cs="Arial"/>
          <w:sz w:val="24"/>
          <w:szCs w:val="24"/>
        </w:rPr>
        <w:lastRenderedPageBreak/>
        <w:t>materiales orgánicos).  Para la mezcla se utilizará aditivos plastificantes para reducir la cantidad de agua, debiendo contemplar las indicaciones del fabricante.</w:t>
      </w:r>
    </w:p>
    <w:p w:rsidR="00B75C1B" w:rsidRPr="00CF7CC7" w:rsidRDefault="00B75C1B" w:rsidP="00B75C1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B75C1B" w:rsidRDefault="00B75C1B" w:rsidP="00B75C1B">
      <w:pPr>
        <w:widowControl w:val="0"/>
        <w:autoSpaceDE w:val="0"/>
        <w:autoSpaceDN w:val="0"/>
        <w:adjustRightInd w:val="0"/>
        <w:jc w:val="both"/>
        <w:rPr>
          <w:rFonts w:ascii="Arial" w:hAnsi="Arial" w:cs="Arial"/>
          <w:b/>
          <w:bCs/>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75C1B" w:rsidRPr="005B0FDB" w:rsidRDefault="00B75C1B" w:rsidP="00B75C1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B75C1B" w:rsidRDefault="00B75C1B" w:rsidP="00B75C1B">
      <w:pPr>
        <w:widowControl w:val="0"/>
        <w:autoSpaceDE w:val="0"/>
        <w:autoSpaceDN w:val="0"/>
        <w:adjustRightInd w:val="0"/>
        <w:spacing w:line="240" w:lineRule="auto"/>
        <w:jc w:val="both"/>
        <w:rPr>
          <w:rFonts w:ascii="Arial" w:hAnsi="Arial" w:cs="Arial"/>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75C1B" w:rsidRDefault="00B75C1B" w:rsidP="00B75C1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75C1B" w:rsidRPr="00CF7CC7" w:rsidRDefault="00B75C1B" w:rsidP="00B75C1B">
      <w:pPr>
        <w:contextualSpacing/>
        <w:jc w:val="both"/>
        <w:rPr>
          <w:rFonts w:ascii="Arial" w:hAnsi="Arial" w:cs="Arial"/>
          <w:sz w:val="24"/>
          <w:szCs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75C1B" w:rsidRDefault="00B75C1B" w:rsidP="00B75C1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B75C1B" w:rsidRDefault="00B75C1B" w:rsidP="00B75C1B">
      <w:pPr>
        <w:widowControl w:val="0"/>
        <w:autoSpaceDE w:val="0"/>
        <w:autoSpaceDN w:val="0"/>
        <w:adjustRightInd w:val="0"/>
        <w:jc w:val="both"/>
        <w:rPr>
          <w:rFonts w:ascii="Arial" w:hAnsi="Arial" w:cs="Arial"/>
          <w:b/>
          <w:bCs/>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B75C1B" w:rsidRPr="00B90CF2" w:rsidRDefault="00B75C1B" w:rsidP="00B75C1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B75C1B" w:rsidRPr="00B90CF2" w:rsidRDefault="00B75C1B" w:rsidP="00B75C1B">
      <w:pPr>
        <w:jc w:val="both"/>
        <w:rPr>
          <w:rFonts w:ascii="Arial" w:hAnsi="Arial" w:cs="Arial"/>
          <w:sz w:val="24"/>
          <w:szCs w:val="24"/>
        </w:rPr>
      </w:pPr>
      <w:r w:rsidRPr="00B90CF2">
        <w:rPr>
          <w:rFonts w:ascii="Arial" w:hAnsi="Arial" w:cs="Arial"/>
          <w:sz w:val="24"/>
          <w:szCs w:val="24"/>
        </w:rPr>
        <w:lastRenderedPageBreak/>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B75C1B" w:rsidRPr="00B90CF2" w:rsidRDefault="00B75C1B" w:rsidP="00B75C1B">
      <w:pPr>
        <w:widowControl w:val="0"/>
        <w:autoSpaceDE w:val="0"/>
        <w:autoSpaceDN w:val="0"/>
        <w:adjustRightInd w:val="0"/>
        <w:jc w:val="both"/>
        <w:rPr>
          <w:rFonts w:ascii="Arial" w:hAnsi="Arial" w:cs="Arial"/>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B75C1B" w:rsidRPr="00B90CF2" w:rsidRDefault="00B75C1B" w:rsidP="00B75C1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B75C1B" w:rsidRPr="00B90CF2" w:rsidRDefault="00B75C1B" w:rsidP="00B75C1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B75C1B" w:rsidRPr="00B90CF2" w:rsidRDefault="00B75C1B" w:rsidP="00B75C1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B75C1B" w:rsidRPr="00B90CF2" w:rsidRDefault="00B75C1B" w:rsidP="00B75C1B">
      <w:pPr>
        <w:jc w:val="both"/>
        <w:rPr>
          <w:rFonts w:ascii="Arial" w:hAnsi="Arial" w:cs="Arial"/>
          <w:i/>
          <w:iCs/>
          <w:sz w:val="24"/>
          <w:szCs w:val="24"/>
        </w:rPr>
      </w:pPr>
      <w:r w:rsidRPr="00B90CF2">
        <w:rPr>
          <w:rFonts w:ascii="Arial" w:hAnsi="Arial" w:cs="Arial"/>
          <w:i/>
          <w:iCs/>
          <w:sz w:val="24"/>
          <w:szCs w:val="24"/>
        </w:rPr>
        <w:t>Epóxico de recubrimiento para el acero</w:t>
      </w:r>
    </w:p>
    <w:p w:rsidR="00B75C1B" w:rsidRPr="00B90CF2" w:rsidRDefault="00B75C1B" w:rsidP="00B75C1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B75C1B" w:rsidRPr="00B90CF2" w:rsidRDefault="00B75C1B" w:rsidP="00B75C1B">
      <w:pPr>
        <w:jc w:val="both"/>
        <w:rPr>
          <w:rFonts w:ascii="Arial" w:hAnsi="Arial" w:cs="Arial"/>
          <w:sz w:val="24"/>
          <w:szCs w:val="24"/>
        </w:rPr>
      </w:pP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B75C1B" w:rsidRPr="00B90CF2" w:rsidRDefault="00B75C1B" w:rsidP="00B75C1B">
      <w:pPr>
        <w:jc w:val="both"/>
        <w:rPr>
          <w:rFonts w:ascii="Arial" w:hAnsi="Arial" w:cs="Arial"/>
          <w:sz w:val="24"/>
          <w:szCs w:val="24"/>
        </w:rPr>
      </w:pPr>
      <w:r w:rsidRPr="00B90CF2">
        <w:rPr>
          <w:rFonts w:ascii="Arial" w:hAnsi="Arial" w:cs="Arial"/>
          <w:sz w:val="24"/>
          <w:szCs w:val="24"/>
        </w:rPr>
        <w:lastRenderedPageBreak/>
        <w:t>Las barras y el alambre de acero serán protegidos en todo tiempo de daños y, cuando se los coloque en la obra, estarán libres de suciedad, escamas sueltas, herrumbrado, pintura, aceite u otra substancia inaceptable.</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B75C1B" w:rsidRPr="00B90CF2" w:rsidRDefault="00B75C1B" w:rsidP="00074E91">
            <w:pPr>
              <w:spacing w:line="276" w:lineRule="auto"/>
              <w:rPr>
                <w:rFonts w:ascii="Arial" w:hAnsi="Arial" w:cs="Arial"/>
                <w:b/>
                <w:sz w:val="24"/>
                <w:szCs w:val="24"/>
              </w:rPr>
            </w:pPr>
            <w:r w:rsidRPr="00B90CF2">
              <w:rPr>
                <w:rFonts w:ascii="Arial" w:hAnsi="Arial" w:cs="Arial"/>
                <w:b/>
                <w:sz w:val="24"/>
                <w:szCs w:val="24"/>
              </w:rPr>
              <w:t>RADIO MÍNIMO</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3 diámetros</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4 diámetros</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5 diámetros.</w:t>
            </w:r>
          </w:p>
        </w:tc>
      </w:tr>
    </w:tbl>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B75C1B" w:rsidRPr="00B90CF2" w:rsidRDefault="00B75C1B" w:rsidP="00B75C1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B75C1B" w:rsidRPr="00B90CF2" w:rsidRDefault="00B75C1B" w:rsidP="00B75C1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w:t>
      </w:r>
      <w:r w:rsidRPr="00B90CF2">
        <w:rPr>
          <w:rFonts w:ascii="Arial" w:hAnsi="Arial" w:cs="Arial"/>
          <w:sz w:val="24"/>
          <w:szCs w:val="24"/>
        </w:rPr>
        <w:lastRenderedPageBreak/>
        <w:t xml:space="preserve">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B75C1B" w:rsidRPr="00B90CF2" w:rsidRDefault="00B75C1B" w:rsidP="00B75C1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B75C1B" w:rsidRPr="00B90CF2" w:rsidRDefault="00B75C1B" w:rsidP="00B75C1B">
      <w:pPr>
        <w:jc w:val="both"/>
        <w:rPr>
          <w:rFonts w:ascii="Arial" w:hAnsi="Arial" w:cs="Arial"/>
          <w:b/>
          <w:bCs/>
          <w:sz w:val="24"/>
          <w:szCs w:val="24"/>
        </w:rPr>
      </w:pPr>
      <w:r w:rsidRPr="00B90CF2">
        <w:rPr>
          <w:rFonts w:ascii="Arial" w:hAnsi="Arial" w:cs="Arial"/>
          <w:b/>
          <w:bCs/>
          <w:sz w:val="24"/>
          <w:szCs w:val="24"/>
        </w:rPr>
        <w:t>Ensayos y Tolerancias.</w:t>
      </w:r>
    </w:p>
    <w:p w:rsidR="00B75C1B" w:rsidRPr="00B90CF2" w:rsidRDefault="00B75C1B" w:rsidP="00B75C1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B75C1B" w:rsidRPr="00B90CF2" w:rsidRDefault="00B75C1B" w:rsidP="00B75C1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B75C1B" w:rsidRPr="00B90CF2" w:rsidRDefault="00B75C1B" w:rsidP="00B75C1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B75C1B" w:rsidRPr="00B90CF2" w:rsidRDefault="00B75C1B" w:rsidP="00B75C1B">
      <w:pPr>
        <w:widowControl w:val="0"/>
        <w:autoSpaceDE w:val="0"/>
        <w:autoSpaceDN w:val="0"/>
        <w:adjustRightInd w:val="0"/>
        <w:jc w:val="both"/>
        <w:rPr>
          <w:rFonts w:ascii="Arial" w:hAnsi="Arial" w:cs="Arial"/>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B75C1B" w:rsidRPr="00B90CF2" w:rsidRDefault="00B75C1B" w:rsidP="00B75C1B">
      <w:pPr>
        <w:jc w:val="both"/>
        <w:rPr>
          <w:rFonts w:ascii="Arial" w:hAnsi="Arial" w:cs="Arial"/>
          <w:sz w:val="24"/>
          <w:szCs w:val="24"/>
        </w:rPr>
      </w:pPr>
      <w:r w:rsidRPr="00B90CF2">
        <w:rPr>
          <w:rFonts w:ascii="Arial" w:hAnsi="Arial" w:cs="Arial"/>
          <w:sz w:val="24"/>
          <w:szCs w:val="24"/>
        </w:rPr>
        <w:lastRenderedPageBreak/>
        <w:t>Los pesos de las barras de acero de refuerzo, se determinarán según lo indicado en las normas INEN respectivas.  Los pesos que se miden para el pago incluirán los traslapes indicados en los planos o aprobados por el Fiscalizador.</w:t>
      </w:r>
    </w:p>
    <w:p w:rsidR="00B75C1B" w:rsidRPr="00B90CF2" w:rsidRDefault="00B75C1B" w:rsidP="00B75C1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B75C1B" w:rsidRPr="00B90CF2" w:rsidRDefault="00B75C1B" w:rsidP="00B75C1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B75C1B" w:rsidRPr="00B90CF2" w:rsidRDefault="00B75C1B" w:rsidP="00B75C1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B75C1B" w:rsidRDefault="00B75C1B" w:rsidP="00B75C1B">
      <w:pPr>
        <w:widowControl w:val="0"/>
        <w:autoSpaceDE w:val="0"/>
        <w:autoSpaceDN w:val="0"/>
        <w:adjustRightInd w:val="0"/>
        <w:spacing w:line="240" w:lineRule="auto"/>
        <w:jc w:val="both"/>
        <w:rPr>
          <w:rFonts w:ascii="Arial" w:hAnsi="Arial" w:cs="Arial"/>
          <w:sz w:val="24"/>
        </w:rPr>
      </w:pPr>
    </w:p>
    <w:p w:rsidR="00B75C1B"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B75C1B" w:rsidRDefault="00B75C1B" w:rsidP="00B75C1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B75C1B" w:rsidRPr="00825987" w:rsidRDefault="00B75C1B" w:rsidP="00B75C1B">
      <w:pPr>
        <w:rPr>
          <w:rFonts w:ascii="Arial" w:hAnsi="Arial" w:cs="Arial"/>
          <w:bCs/>
          <w:sz w:val="24"/>
          <w:szCs w:val="24"/>
        </w:rPr>
      </w:pPr>
    </w:p>
    <w:p w:rsidR="00B75C1B" w:rsidRDefault="00B75C1B">
      <w:pPr>
        <w:rPr>
          <w:rFonts w:ascii="Arial" w:hAnsi="Arial" w:cs="Arial"/>
          <w:b/>
          <w:sz w:val="24"/>
          <w:szCs w:val="24"/>
        </w:rPr>
      </w:pPr>
    </w:p>
    <w:p w:rsidR="00B75C1B" w:rsidRDefault="00A4276B" w:rsidP="00B75C1B">
      <w:pPr>
        <w:widowControl w:val="0"/>
        <w:tabs>
          <w:tab w:val="left" w:pos="3000"/>
        </w:tabs>
        <w:autoSpaceDE w:val="0"/>
        <w:autoSpaceDN w:val="0"/>
        <w:adjustRightInd w:val="0"/>
        <w:jc w:val="both"/>
        <w:rPr>
          <w:rFonts w:ascii="Arial" w:hAnsi="Arial" w:cs="Arial"/>
          <w:b/>
          <w:sz w:val="24"/>
          <w:szCs w:val="24"/>
        </w:rPr>
      </w:pPr>
      <w:r w:rsidRPr="00A4276B">
        <w:rPr>
          <w:rFonts w:ascii="Arial" w:hAnsi="Arial" w:cs="Arial"/>
          <w:b/>
          <w:sz w:val="24"/>
          <w:szCs w:val="24"/>
        </w:rPr>
        <w:t>ESTRUCTURA</w:t>
      </w:r>
    </w:p>
    <w:p w:rsidR="00A4276B" w:rsidRDefault="00A4276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B75C1B">
        <w:rPr>
          <w:rFonts w:ascii="Arial" w:hAnsi="Arial" w:cs="Arial"/>
          <w:b/>
          <w:sz w:val="24"/>
          <w:szCs w:val="24"/>
        </w:rPr>
        <w:t>516315</w:t>
      </w:r>
      <w:r w:rsidRPr="00825987">
        <w:rPr>
          <w:rFonts w:ascii="Arial" w:hAnsi="Arial" w:cs="Arial"/>
          <w:b/>
          <w:sz w:val="24"/>
          <w:szCs w:val="24"/>
        </w:rPr>
        <w:tab/>
        <w:t xml:space="preserve">RUBRO: </w:t>
      </w:r>
      <w:r w:rsidRPr="00B75C1B">
        <w:rPr>
          <w:rFonts w:ascii="Arial" w:hAnsi="Arial" w:cs="Arial"/>
          <w:b/>
          <w:sz w:val="24"/>
          <w:szCs w:val="24"/>
        </w:rPr>
        <w:t>COLUMNAS H.A. (30X30CM)</w:t>
      </w: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C1B" w:rsidRPr="005B0FDB" w:rsidRDefault="00B75C1B" w:rsidP="00B75C1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75C1B" w:rsidRDefault="00B75C1B" w:rsidP="00B75C1B">
      <w:pPr>
        <w:widowControl w:val="0"/>
        <w:autoSpaceDE w:val="0"/>
        <w:autoSpaceDN w:val="0"/>
        <w:adjustRightInd w:val="0"/>
        <w:jc w:val="both"/>
        <w:rPr>
          <w:rFonts w:ascii="Arial" w:hAnsi="Arial" w:cs="Arial"/>
          <w:b/>
          <w:bCs/>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75C1B" w:rsidRPr="005B0FDB" w:rsidRDefault="00B75C1B" w:rsidP="00B75C1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75C1B" w:rsidRPr="005B0FDB" w:rsidRDefault="00B75C1B" w:rsidP="00B75C1B">
      <w:pPr>
        <w:contextualSpacing/>
        <w:jc w:val="both"/>
        <w:rPr>
          <w:rFonts w:ascii="Arial" w:hAnsi="Arial" w:cs="Arial"/>
          <w:sz w:val="24"/>
          <w:szCs w:val="24"/>
        </w:rPr>
      </w:pPr>
    </w:p>
    <w:p w:rsidR="00B75C1B" w:rsidRPr="005B0FDB" w:rsidRDefault="00B75C1B" w:rsidP="00B75C1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75C1B" w:rsidRPr="005B0FDB" w:rsidRDefault="00B75C1B" w:rsidP="00B75C1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75C1B" w:rsidRPr="005B0FDB" w:rsidRDefault="00B75C1B" w:rsidP="00B75C1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75C1B" w:rsidRPr="005B0FDB" w:rsidRDefault="00B75C1B" w:rsidP="00B75C1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75C1B" w:rsidRPr="005B0FDB" w:rsidRDefault="00B75C1B" w:rsidP="00B75C1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B75C1B" w:rsidRPr="005B0FDB" w:rsidRDefault="00B75C1B" w:rsidP="00B75C1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B75C1B" w:rsidRPr="00CF7CC7" w:rsidRDefault="00B75C1B" w:rsidP="00B75C1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B75C1B" w:rsidRDefault="00B75C1B" w:rsidP="00B75C1B">
      <w:pPr>
        <w:widowControl w:val="0"/>
        <w:autoSpaceDE w:val="0"/>
        <w:autoSpaceDN w:val="0"/>
        <w:adjustRightInd w:val="0"/>
        <w:jc w:val="both"/>
        <w:rPr>
          <w:rFonts w:ascii="Arial" w:hAnsi="Arial" w:cs="Arial"/>
          <w:b/>
          <w:bCs/>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75C1B" w:rsidRPr="005B0FDB" w:rsidRDefault="00B75C1B" w:rsidP="00B75C1B">
      <w:pPr>
        <w:contextualSpacing/>
        <w:jc w:val="both"/>
        <w:rPr>
          <w:rFonts w:ascii="Arial" w:hAnsi="Arial" w:cs="Arial"/>
          <w:sz w:val="24"/>
          <w:szCs w:val="24"/>
        </w:rPr>
      </w:pPr>
      <w:r w:rsidRPr="005B0FDB">
        <w:rPr>
          <w:rFonts w:ascii="Arial" w:hAnsi="Arial" w:cs="Arial"/>
          <w:sz w:val="24"/>
          <w:szCs w:val="24"/>
        </w:rPr>
        <w:lastRenderedPageBreak/>
        <w:t xml:space="preserve">Este rubro se medirá en metros cúbicos (m³), y se pagará en función de la cantidad de metros cúbicos de la resistencia especificada efectivamente fundidos en el proyecto.  </w:t>
      </w:r>
    </w:p>
    <w:p w:rsidR="00B75C1B" w:rsidRDefault="00B75C1B" w:rsidP="00B75C1B">
      <w:pPr>
        <w:widowControl w:val="0"/>
        <w:autoSpaceDE w:val="0"/>
        <w:autoSpaceDN w:val="0"/>
        <w:adjustRightInd w:val="0"/>
        <w:spacing w:line="240" w:lineRule="auto"/>
        <w:jc w:val="both"/>
        <w:rPr>
          <w:rFonts w:ascii="Arial" w:hAnsi="Arial" w:cs="Arial"/>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75C1B" w:rsidRDefault="00B75C1B" w:rsidP="00B75C1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75C1B" w:rsidRPr="00CF7CC7" w:rsidRDefault="00B75C1B" w:rsidP="00B75C1B">
      <w:pPr>
        <w:contextualSpacing/>
        <w:jc w:val="both"/>
        <w:rPr>
          <w:rFonts w:ascii="Arial" w:hAnsi="Arial" w:cs="Arial"/>
          <w:sz w:val="24"/>
          <w:szCs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75C1B" w:rsidRDefault="00B75C1B" w:rsidP="00B75C1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B75C1B" w:rsidRDefault="00B75C1B" w:rsidP="00B75C1B">
      <w:pPr>
        <w:rPr>
          <w:rFonts w:ascii="Arial" w:hAnsi="Arial" w:cs="Arial"/>
          <w:b/>
          <w:bCs/>
          <w:sz w:val="24"/>
          <w:szCs w:val="24"/>
        </w:rPr>
      </w:pP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515918</w:t>
      </w:r>
      <w:r w:rsidRPr="00825987">
        <w:rPr>
          <w:rFonts w:ascii="Arial" w:hAnsi="Arial" w:cs="Arial"/>
          <w:b/>
          <w:sz w:val="24"/>
          <w:szCs w:val="24"/>
        </w:rPr>
        <w:tab/>
        <w:t xml:space="preserve">RUBRO: </w:t>
      </w:r>
      <w:r w:rsidRPr="002F0391">
        <w:rPr>
          <w:rFonts w:ascii="Arial" w:hAnsi="Arial" w:cs="Arial"/>
          <w:b/>
          <w:sz w:val="24"/>
          <w:szCs w:val="24"/>
        </w:rPr>
        <w:t>ACERO DE REFUERZO EN COLUMNAS</w:t>
      </w: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B75C1B" w:rsidRPr="00B90CF2" w:rsidRDefault="00B75C1B" w:rsidP="00B75C1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B75C1B" w:rsidRPr="00B90CF2" w:rsidRDefault="00B75C1B" w:rsidP="00B75C1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B75C1B" w:rsidRPr="00B90CF2" w:rsidRDefault="00B75C1B" w:rsidP="00B75C1B">
      <w:pPr>
        <w:widowControl w:val="0"/>
        <w:autoSpaceDE w:val="0"/>
        <w:autoSpaceDN w:val="0"/>
        <w:adjustRightInd w:val="0"/>
        <w:jc w:val="both"/>
        <w:rPr>
          <w:rFonts w:ascii="Arial" w:hAnsi="Arial" w:cs="Arial"/>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B75C1B" w:rsidRPr="00B90CF2" w:rsidRDefault="00B75C1B" w:rsidP="00B75C1B">
      <w:pPr>
        <w:jc w:val="both"/>
        <w:rPr>
          <w:rFonts w:ascii="Arial" w:hAnsi="Arial" w:cs="Arial"/>
          <w:sz w:val="24"/>
          <w:szCs w:val="24"/>
        </w:rPr>
      </w:pPr>
      <w:r w:rsidRPr="00B90CF2">
        <w:rPr>
          <w:rFonts w:ascii="Arial" w:hAnsi="Arial" w:cs="Arial"/>
          <w:sz w:val="24"/>
          <w:szCs w:val="24"/>
        </w:rPr>
        <w:lastRenderedPageBreak/>
        <w:t>Antes de pedir el material, las planillas de armaduras serán sometidas por el Contratista a la aprobación del Fiscalizador y no se hará ningún pedido de materiales hasta que dichas planillas estén aprobadas.</w:t>
      </w:r>
    </w:p>
    <w:p w:rsidR="00B75C1B" w:rsidRPr="00B90CF2" w:rsidRDefault="00B75C1B" w:rsidP="00B75C1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B75C1B" w:rsidRPr="00B90CF2" w:rsidRDefault="00B75C1B" w:rsidP="00B75C1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B75C1B" w:rsidRPr="00B90CF2" w:rsidRDefault="00B75C1B" w:rsidP="00B75C1B">
      <w:pPr>
        <w:jc w:val="both"/>
        <w:rPr>
          <w:rFonts w:ascii="Arial" w:hAnsi="Arial" w:cs="Arial"/>
          <w:i/>
          <w:iCs/>
          <w:sz w:val="24"/>
          <w:szCs w:val="24"/>
        </w:rPr>
      </w:pPr>
      <w:r w:rsidRPr="00B90CF2">
        <w:rPr>
          <w:rFonts w:ascii="Arial" w:hAnsi="Arial" w:cs="Arial"/>
          <w:i/>
          <w:iCs/>
          <w:sz w:val="24"/>
          <w:szCs w:val="24"/>
        </w:rPr>
        <w:t>Epóxico de recubrimiento para el acero</w:t>
      </w:r>
    </w:p>
    <w:p w:rsidR="00B75C1B" w:rsidRPr="00B90CF2" w:rsidRDefault="00B75C1B" w:rsidP="00B75C1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B75C1B" w:rsidRPr="00B90CF2" w:rsidRDefault="00B75C1B" w:rsidP="00B75C1B">
      <w:pPr>
        <w:jc w:val="both"/>
        <w:rPr>
          <w:rFonts w:ascii="Arial" w:hAnsi="Arial" w:cs="Arial"/>
          <w:sz w:val="24"/>
          <w:szCs w:val="24"/>
        </w:rPr>
      </w:pP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b/>
          <w:bCs/>
          <w:sz w:val="24"/>
          <w:szCs w:val="24"/>
        </w:rPr>
      </w:pPr>
      <w:r w:rsidRPr="00B90CF2">
        <w:rPr>
          <w:rFonts w:ascii="Arial" w:hAnsi="Arial" w:cs="Arial"/>
          <w:b/>
          <w:bCs/>
          <w:sz w:val="24"/>
          <w:szCs w:val="24"/>
        </w:rPr>
        <w:lastRenderedPageBreak/>
        <w:t>Tabla 504-3.1.</w:t>
      </w:r>
    </w:p>
    <w:tbl>
      <w:tblPr>
        <w:tblStyle w:val="Tablaconcuadrcula"/>
        <w:tblW w:w="0" w:type="auto"/>
        <w:jc w:val="center"/>
        <w:tblLook w:val="01E0"/>
      </w:tblPr>
      <w:tblGrid>
        <w:gridCol w:w="3490"/>
        <w:gridCol w:w="2104"/>
      </w:tblGrid>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B75C1B" w:rsidRPr="00B90CF2" w:rsidRDefault="00B75C1B" w:rsidP="00074E91">
            <w:pPr>
              <w:spacing w:line="276" w:lineRule="auto"/>
              <w:rPr>
                <w:rFonts w:ascii="Arial" w:hAnsi="Arial" w:cs="Arial"/>
                <w:b/>
                <w:sz w:val="24"/>
                <w:szCs w:val="24"/>
              </w:rPr>
            </w:pPr>
            <w:r w:rsidRPr="00B90CF2">
              <w:rPr>
                <w:rFonts w:ascii="Arial" w:hAnsi="Arial" w:cs="Arial"/>
                <w:b/>
                <w:sz w:val="24"/>
                <w:szCs w:val="24"/>
              </w:rPr>
              <w:t>RADIO MÍNIMO</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3 diámetros</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4 diámetros</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5 diámetros.</w:t>
            </w:r>
          </w:p>
        </w:tc>
      </w:tr>
    </w:tbl>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B75C1B" w:rsidRPr="00B90CF2" w:rsidRDefault="00B75C1B" w:rsidP="00B75C1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B75C1B" w:rsidRPr="00B90CF2" w:rsidRDefault="00B75C1B" w:rsidP="00B75C1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B75C1B" w:rsidRPr="00B90CF2" w:rsidRDefault="00B75C1B" w:rsidP="00B75C1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i/>
          <w:iCs/>
          <w:sz w:val="24"/>
          <w:szCs w:val="24"/>
        </w:rPr>
        <w:lastRenderedPageBreak/>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B75C1B" w:rsidRPr="00B90CF2" w:rsidRDefault="00B75C1B" w:rsidP="00B75C1B">
      <w:pPr>
        <w:jc w:val="both"/>
        <w:rPr>
          <w:rFonts w:ascii="Arial" w:hAnsi="Arial" w:cs="Arial"/>
          <w:b/>
          <w:bCs/>
          <w:sz w:val="24"/>
          <w:szCs w:val="24"/>
        </w:rPr>
      </w:pPr>
      <w:r w:rsidRPr="00B90CF2">
        <w:rPr>
          <w:rFonts w:ascii="Arial" w:hAnsi="Arial" w:cs="Arial"/>
          <w:b/>
          <w:bCs/>
          <w:sz w:val="24"/>
          <w:szCs w:val="24"/>
        </w:rPr>
        <w:t>Ensayos y Tolerancias.</w:t>
      </w:r>
    </w:p>
    <w:p w:rsidR="00B75C1B" w:rsidRPr="00B90CF2" w:rsidRDefault="00B75C1B" w:rsidP="00B75C1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B75C1B" w:rsidRPr="00B90CF2" w:rsidRDefault="00B75C1B" w:rsidP="00B75C1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B75C1B" w:rsidRPr="00B90CF2" w:rsidRDefault="00B75C1B" w:rsidP="00B75C1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B75C1B" w:rsidRPr="00B90CF2" w:rsidRDefault="00B75C1B" w:rsidP="00B75C1B">
      <w:pPr>
        <w:widowControl w:val="0"/>
        <w:autoSpaceDE w:val="0"/>
        <w:autoSpaceDN w:val="0"/>
        <w:adjustRightInd w:val="0"/>
        <w:jc w:val="both"/>
        <w:rPr>
          <w:rFonts w:ascii="Arial" w:hAnsi="Arial" w:cs="Arial"/>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B75C1B" w:rsidRPr="00B90CF2" w:rsidRDefault="00B75C1B" w:rsidP="00B75C1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B75C1B" w:rsidRPr="00B90CF2" w:rsidRDefault="00B75C1B" w:rsidP="00B75C1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B75C1B" w:rsidRPr="00B90CF2" w:rsidRDefault="00B75C1B" w:rsidP="00B75C1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B75C1B" w:rsidRPr="00B90CF2" w:rsidRDefault="00B75C1B" w:rsidP="00B75C1B">
      <w:pPr>
        <w:jc w:val="both"/>
        <w:rPr>
          <w:rFonts w:ascii="Arial" w:hAnsi="Arial" w:cs="Arial"/>
          <w:sz w:val="24"/>
          <w:szCs w:val="24"/>
        </w:rPr>
      </w:pPr>
      <w:r w:rsidRPr="00B90CF2">
        <w:rPr>
          <w:rFonts w:ascii="Arial" w:hAnsi="Arial" w:cs="Arial"/>
          <w:sz w:val="24"/>
          <w:szCs w:val="24"/>
        </w:rPr>
        <w:lastRenderedPageBreak/>
        <w:t>Si hay sustitución de barras a solicitud del Contratista, y como resultado de ella aumenta la cantidad del acero, sólo se pagará la cantidad especificada en los planos, corriendo el excedente a cuenta del Contratista.</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B75C1B" w:rsidRDefault="00B75C1B" w:rsidP="00B75C1B">
      <w:pPr>
        <w:widowControl w:val="0"/>
        <w:autoSpaceDE w:val="0"/>
        <w:autoSpaceDN w:val="0"/>
        <w:adjustRightInd w:val="0"/>
        <w:spacing w:line="240" w:lineRule="auto"/>
        <w:jc w:val="both"/>
        <w:rPr>
          <w:rFonts w:ascii="Arial" w:hAnsi="Arial" w:cs="Arial"/>
          <w:sz w:val="24"/>
        </w:rPr>
      </w:pPr>
    </w:p>
    <w:p w:rsidR="00B75C1B"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B75C1B" w:rsidRDefault="00B75C1B" w:rsidP="00B75C1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515988</w:t>
      </w:r>
      <w:r w:rsidRPr="00825987">
        <w:rPr>
          <w:rFonts w:ascii="Arial" w:hAnsi="Arial" w:cs="Arial"/>
          <w:b/>
          <w:sz w:val="24"/>
          <w:szCs w:val="24"/>
        </w:rPr>
        <w:tab/>
        <w:t xml:space="preserve">RUBRO: </w:t>
      </w:r>
      <w:r w:rsidRPr="002F0391">
        <w:rPr>
          <w:rFonts w:ascii="Arial" w:hAnsi="Arial" w:cs="Arial"/>
          <w:b/>
          <w:sz w:val="24"/>
          <w:szCs w:val="24"/>
        </w:rPr>
        <w:t>HORMIGÓN EN VIGAS</w:t>
      </w: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C1B" w:rsidRPr="005B0FDB" w:rsidRDefault="00B75C1B" w:rsidP="00B75C1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B75C1B" w:rsidRDefault="00B75C1B" w:rsidP="00B75C1B">
      <w:pPr>
        <w:widowControl w:val="0"/>
        <w:autoSpaceDE w:val="0"/>
        <w:autoSpaceDN w:val="0"/>
        <w:adjustRightInd w:val="0"/>
        <w:jc w:val="both"/>
        <w:rPr>
          <w:rFonts w:ascii="Arial" w:hAnsi="Arial" w:cs="Arial"/>
          <w:b/>
          <w:bCs/>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B75C1B" w:rsidRPr="005B0FDB" w:rsidRDefault="00B75C1B" w:rsidP="00B75C1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75C1B" w:rsidRPr="005B0FDB" w:rsidRDefault="00B75C1B" w:rsidP="00B75C1B">
      <w:pPr>
        <w:contextualSpacing/>
        <w:jc w:val="both"/>
        <w:rPr>
          <w:rFonts w:ascii="Arial" w:hAnsi="Arial" w:cs="Arial"/>
          <w:sz w:val="24"/>
          <w:szCs w:val="24"/>
        </w:rPr>
      </w:pPr>
    </w:p>
    <w:p w:rsidR="00B75C1B" w:rsidRPr="005B0FDB" w:rsidRDefault="00B75C1B" w:rsidP="00B75C1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B75C1B" w:rsidRPr="005B0FDB" w:rsidRDefault="00B75C1B" w:rsidP="00B75C1B">
      <w:pPr>
        <w:jc w:val="both"/>
        <w:rPr>
          <w:rFonts w:ascii="Arial" w:hAnsi="Arial" w:cs="Arial"/>
          <w:sz w:val="24"/>
          <w:szCs w:val="24"/>
        </w:rPr>
      </w:pPr>
      <w:r w:rsidRPr="005B0FDB">
        <w:rPr>
          <w:rFonts w:ascii="Arial" w:hAnsi="Arial" w:cs="Arial"/>
          <w:sz w:val="24"/>
          <w:szCs w:val="24"/>
        </w:rPr>
        <w:lastRenderedPageBreak/>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B75C1B" w:rsidRPr="005B0FDB" w:rsidRDefault="00B75C1B" w:rsidP="00B75C1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B75C1B" w:rsidRPr="005B0FDB" w:rsidRDefault="00B75C1B" w:rsidP="00B75C1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B75C1B" w:rsidRPr="005B0FDB" w:rsidRDefault="00B75C1B" w:rsidP="00B75C1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B75C1B" w:rsidRPr="005B0FDB" w:rsidRDefault="00B75C1B" w:rsidP="00B75C1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B75C1B" w:rsidRPr="00CF7CC7" w:rsidRDefault="00B75C1B" w:rsidP="00B75C1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B75C1B" w:rsidRDefault="00B75C1B" w:rsidP="00B75C1B">
      <w:pPr>
        <w:widowControl w:val="0"/>
        <w:autoSpaceDE w:val="0"/>
        <w:autoSpaceDN w:val="0"/>
        <w:adjustRightInd w:val="0"/>
        <w:jc w:val="both"/>
        <w:rPr>
          <w:rFonts w:ascii="Arial" w:hAnsi="Arial" w:cs="Arial"/>
          <w:b/>
          <w:bCs/>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B75C1B" w:rsidRPr="005B0FDB" w:rsidRDefault="00B75C1B" w:rsidP="00B75C1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B75C1B" w:rsidRDefault="00B75C1B" w:rsidP="00B75C1B">
      <w:pPr>
        <w:widowControl w:val="0"/>
        <w:autoSpaceDE w:val="0"/>
        <w:autoSpaceDN w:val="0"/>
        <w:adjustRightInd w:val="0"/>
        <w:spacing w:line="240" w:lineRule="auto"/>
        <w:jc w:val="both"/>
        <w:rPr>
          <w:rFonts w:ascii="Arial" w:hAnsi="Arial" w:cs="Arial"/>
          <w:sz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B75C1B" w:rsidRDefault="00B75C1B" w:rsidP="00B75C1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B75C1B" w:rsidRPr="00CF7CC7" w:rsidRDefault="00B75C1B" w:rsidP="00B75C1B">
      <w:pPr>
        <w:contextualSpacing/>
        <w:jc w:val="both"/>
        <w:rPr>
          <w:rFonts w:ascii="Arial" w:hAnsi="Arial" w:cs="Arial"/>
          <w:sz w:val="24"/>
          <w:szCs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B75C1B" w:rsidRDefault="00B75C1B" w:rsidP="00B75C1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B75C1B" w:rsidRDefault="00B75C1B" w:rsidP="00B75C1B">
      <w:pPr>
        <w:rPr>
          <w:rFonts w:ascii="Arial" w:hAnsi="Arial" w:cs="Arial"/>
          <w:b/>
          <w:bCs/>
          <w:sz w:val="24"/>
          <w:szCs w:val="24"/>
        </w:rPr>
      </w:pPr>
    </w:p>
    <w:p w:rsidR="00FD617D" w:rsidRDefault="00FD617D" w:rsidP="00B75C1B">
      <w:pPr>
        <w:rPr>
          <w:rFonts w:ascii="Arial" w:hAnsi="Arial" w:cs="Arial"/>
          <w:b/>
          <w:bCs/>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B75C1B">
        <w:rPr>
          <w:rFonts w:ascii="Arial" w:hAnsi="Arial" w:cs="Arial"/>
          <w:b/>
          <w:sz w:val="24"/>
          <w:szCs w:val="24"/>
        </w:rPr>
        <w:t>516235</w:t>
      </w:r>
      <w:r w:rsidRPr="00825987">
        <w:rPr>
          <w:rFonts w:ascii="Arial" w:hAnsi="Arial" w:cs="Arial"/>
          <w:b/>
          <w:sz w:val="24"/>
          <w:szCs w:val="24"/>
        </w:rPr>
        <w:tab/>
        <w:t xml:space="preserve">RUBRO: </w:t>
      </w:r>
      <w:r w:rsidRPr="002F0391">
        <w:rPr>
          <w:rFonts w:ascii="Arial" w:hAnsi="Arial" w:cs="Arial"/>
          <w:b/>
          <w:sz w:val="24"/>
          <w:szCs w:val="24"/>
        </w:rPr>
        <w:t>ACERO D</w:t>
      </w:r>
      <w:r>
        <w:rPr>
          <w:rFonts w:ascii="Arial" w:hAnsi="Arial" w:cs="Arial"/>
          <w:b/>
          <w:sz w:val="24"/>
          <w:szCs w:val="24"/>
        </w:rPr>
        <w:t>E REFUERZO EN VIGAS</w:t>
      </w: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B75C1B" w:rsidRPr="00B90CF2" w:rsidRDefault="00B75C1B" w:rsidP="00B75C1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B75C1B" w:rsidRPr="00B90CF2" w:rsidRDefault="00B75C1B" w:rsidP="00B75C1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B75C1B" w:rsidRPr="00B90CF2" w:rsidRDefault="00B75C1B" w:rsidP="00B75C1B">
      <w:pPr>
        <w:widowControl w:val="0"/>
        <w:autoSpaceDE w:val="0"/>
        <w:autoSpaceDN w:val="0"/>
        <w:adjustRightInd w:val="0"/>
        <w:jc w:val="both"/>
        <w:rPr>
          <w:rFonts w:ascii="Arial" w:hAnsi="Arial" w:cs="Arial"/>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B75C1B" w:rsidRPr="00B90CF2" w:rsidRDefault="00B75C1B" w:rsidP="00B75C1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B75C1B" w:rsidRPr="00B90CF2" w:rsidRDefault="00B75C1B" w:rsidP="00B75C1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B75C1B" w:rsidRPr="00B90CF2" w:rsidRDefault="00B75C1B" w:rsidP="00B75C1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B75C1B" w:rsidRPr="00B90CF2" w:rsidRDefault="00B75C1B" w:rsidP="00B75C1B">
      <w:pPr>
        <w:jc w:val="both"/>
        <w:rPr>
          <w:rFonts w:ascii="Arial" w:hAnsi="Arial" w:cs="Arial"/>
          <w:i/>
          <w:iCs/>
          <w:sz w:val="24"/>
          <w:szCs w:val="24"/>
        </w:rPr>
      </w:pPr>
      <w:r w:rsidRPr="00B90CF2">
        <w:rPr>
          <w:rFonts w:ascii="Arial" w:hAnsi="Arial" w:cs="Arial"/>
          <w:i/>
          <w:iCs/>
          <w:sz w:val="24"/>
          <w:szCs w:val="24"/>
        </w:rPr>
        <w:t>Epóxico de recubrimiento para el acero</w:t>
      </w:r>
    </w:p>
    <w:p w:rsidR="00B75C1B" w:rsidRPr="00B90CF2" w:rsidRDefault="00B75C1B" w:rsidP="00B75C1B">
      <w:pPr>
        <w:jc w:val="both"/>
        <w:rPr>
          <w:rFonts w:ascii="Arial" w:hAnsi="Arial" w:cs="Arial"/>
          <w:sz w:val="24"/>
          <w:szCs w:val="24"/>
        </w:rPr>
      </w:pPr>
      <w:r w:rsidRPr="00B90CF2">
        <w:rPr>
          <w:rFonts w:ascii="Arial" w:hAnsi="Arial" w:cs="Arial"/>
          <w:sz w:val="24"/>
          <w:szCs w:val="24"/>
        </w:rPr>
        <w:lastRenderedPageBreak/>
        <w:t>Para el acero de refuerzo, en casos especiales que se requiera recubrirlos con epóxicos, se seguirán las siguientes recomendaciones:</w:t>
      </w:r>
    </w:p>
    <w:p w:rsidR="00B75C1B" w:rsidRPr="00B90CF2" w:rsidRDefault="00B75C1B" w:rsidP="00B75C1B">
      <w:pPr>
        <w:jc w:val="both"/>
        <w:rPr>
          <w:rFonts w:ascii="Arial" w:hAnsi="Arial" w:cs="Arial"/>
          <w:sz w:val="24"/>
          <w:szCs w:val="24"/>
        </w:rPr>
      </w:pP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B75C1B" w:rsidRPr="00B90CF2" w:rsidRDefault="00B75C1B" w:rsidP="00B75C1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B75C1B" w:rsidRPr="00B90CF2" w:rsidRDefault="00B75C1B" w:rsidP="00074E91">
            <w:pPr>
              <w:spacing w:line="276" w:lineRule="auto"/>
              <w:rPr>
                <w:rFonts w:ascii="Arial" w:hAnsi="Arial" w:cs="Arial"/>
                <w:b/>
                <w:sz w:val="24"/>
                <w:szCs w:val="24"/>
              </w:rPr>
            </w:pPr>
            <w:r w:rsidRPr="00B90CF2">
              <w:rPr>
                <w:rFonts w:ascii="Arial" w:hAnsi="Arial" w:cs="Arial"/>
                <w:b/>
                <w:sz w:val="24"/>
                <w:szCs w:val="24"/>
              </w:rPr>
              <w:t>RADIO MÍNIMO</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3 diámetros</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4 diámetros</w:t>
            </w:r>
          </w:p>
        </w:tc>
      </w:tr>
      <w:tr w:rsidR="00B75C1B" w:rsidRPr="00B90CF2" w:rsidTr="00074E91">
        <w:trPr>
          <w:jc w:val="center"/>
        </w:trPr>
        <w:tc>
          <w:tcPr>
            <w:tcW w:w="3490"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B75C1B" w:rsidRPr="00B90CF2" w:rsidRDefault="00B75C1B" w:rsidP="00074E91">
            <w:pPr>
              <w:spacing w:line="276" w:lineRule="auto"/>
              <w:rPr>
                <w:rFonts w:ascii="Arial" w:hAnsi="Arial" w:cs="Arial"/>
                <w:sz w:val="24"/>
                <w:szCs w:val="24"/>
              </w:rPr>
            </w:pPr>
            <w:r w:rsidRPr="00B90CF2">
              <w:rPr>
                <w:rFonts w:ascii="Arial" w:hAnsi="Arial" w:cs="Arial"/>
                <w:sz w:val="24"/>
                <w:szCs w:val="24"/>
              </w:rPr>
              <w:t>5 diámetros.</w:t>
            </w:r>
          </w:p>
        </w:tc>
      </w:tr>
    </w:tbl>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B75C1B" w:rsidRPr="00B90CF2" w:rsidRDefault="00B75C1B" w:rsidP="00B75C1B">
      <w:pPr>
        <w:jc w:val="both"/>
        <w:rPr>
          <w:rFonts w:ascii="Arial" w:hAnsi="Arial" w:cs="Arial"/>
          <w:sz w:val="24"/>
          <w:szCs w:val="24"/>
        </w:rPr>
      </w:pPr>
      <w:r w:rsidRPr="00B90CF2">
        <w:rPr>
          <w:rFonts w:ascii="Arial" w:hAnsi="Arial" w:cs="Arial"/>
          <w:sz w:val="24"/>
          <w:szCs w:val="24"/>
        </w:rPr>
        <w:lastRenderedPageBreak/>
        <w:t>El recubrimiento mínimo de las barras se indicará en los planos.  La colocación de la armadura será aprobada por el Fiscalizador antes de colocar el hormigón.</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B75C1B" w:rsidRPr="00B90CF2" w:rsidRDefault="00B75C1B" w:rsidP="00B75C1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B75C1B" w:rsidRPr="00B90CF2" w:rsidRDefault="00B75C1B" w:rsidP="00B75C1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B75C1B" w:rsidRPr="00B90CF2" w:rsidRDefault="00B75C1B" w:rsidP="00B75C1B">
      <w:pPr>
        <w:jc w:val="both"/>
        <w:rPr>
          <w:rFonts w:ascii="Arial" w:hAnsi="Arial" w:cs="Arial"/>
          <w:b/>
          <w:bCs/>
          <w:sz w:val="24"/>
          <w:szCs w:val="24"/>
        </w:rPr>
      </w:pPr>
      <w:r w:rsidRPr="00B90CF2">
        <w:rPr>
          <w:rFonts w:ascii="Arial" w:hAnsi="Arial" w:cs="Arial"/>
          <w:b/>
          <w:bCs/>
          <w:sz w:val="24"/>
          <w:szCs w:val="24"/>
        </w:rPr>
        <w:t>Ensayos y Tolerancias.</w:t>
      </w:r>
    </w:p>
    <w:p w:rsidR="00B75C1B" w:rsidRPr="00B90CF2" w:rsidRDefault="00B75C1B" w:rsidP="00B75C1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B75C1B" w:rsidRPr="00B90CF2" w:rsidRDefault="00B75C1B" w:rsidP="00B75C1B">
      <w:pPr>
        <w:jc w:val="both"/>
        <w:rPr>
          <w:rFonts w:ascii="Arial" w:hAnsi="Arial" w:cs="Arial"/>
          <w:sz w:val="24"/>
          <w:szCs w:val="24"/>
        </w:rPr>
      </w:pPr>
      <w:r w:rsidRPr="00B90CF2">
        <w:rPr>
          <w:rFonts w:ascii="Arial" w:hAnsi="Arial" w:cs="Arial"/>
          <w:sz w:val="24"/>
          <w:szCs w:val="24"/>
        </w:rPr>
        <w:lastRenderedPageBreak/>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B75C1B" w:rsidRPr="00B90CF2" w:rsidRDefault="00B75C1B" w:rsidP="00B75C1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B75C1B" w:rsidRPr="00B90CF2" w:rsidRDefault="00B75C1B" w:rsidP="00B75C1B">
      <w:pPr>
        <w:widowControl w:val="0"/>
        <w:autoSpaceDE w:val="0"/>
        <w:autoSpaceDN w:val="0"/>
        <w:adjustRightInd w:val="0"/>
        <w:jc w:val="both"/>
        <w:rPr>
          <w:rFonts w:ascii="Arial" w:hAnsi="Arial" w:cs="Arial"/>
          <w:sz w:val="24"/>
          <w:szCs w:val="24"/>
        </w:rPr>
      </w:pPr>
    </w:p>
    <w:p w:rsidR="00B75C1B" w:rsidRPr="00B90CF2" w:rsidRDefault="00B75C1B" w:rsidP="00B75C1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B75C1B" w:rsidRPr="00B90CF2" w:rsidRDefault="00B75C1B" w:rsidP="00B75C1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B75C1B" w:rsidRPr="00B90CF2" w:rsidRDefault="00B75C1B" w:rsidP="00B75C1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B75C1B" w:rsidRPr="00B90CF2" w:rsidRDefault="00B75C1B" w:rsidP="00B75C1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B75C1B" w:rsidRPr="00B90CF2" w:rsidRDefault="00B75C1B" w:rsidP="00B75C1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B75C1B" w:rsidRPr="00B90CF2" w:rsidRDefault="00B75C1B" w:rsidP="00B75C1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B75C1B" w:rsidRPr="00B90CF2" w:rsidRDefault="00B75C1B" w:rsidP="00B75C1B">
      <w:pPr>
        <w:jc w:val="both"/>
        <w:rPr>
          <w:rFonts w:ascii="Arial" w:hAnsi="Arial" w:cs="Arial"/>
          <w:sz w:val="24"/>
          <w:szCs w:val="24"/>
        </w:rPr>
      </w:pPr>
    </w:p>
    <w:p w:rsidR="00B75C1B" w:rsidRPr="00B90CF2" w:rsidRDefault="00B75C1B" w:rsidP="00B75C1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B75C1B" w:rsidRDefault="00B75C1B" w:rsidP="00B75C1B">
      <w:pPr>
        <w:widowControl w:val="0"/>
        <w:autoSpaceDE w:val="0"/>
        <w:autoSpaceDN w:val="0"/>
        <w:adjustRightInd w:val="0"/>
        <w:spacing w:line="240" w:lineRule="auto"/>
        <w:jc w:val="both"/>
        <w:rPr>
          <w:rFonts w:ascii="Arial" w:hAnsi="Arial" w:cs="Arial"/>
          <w:sz w:val="24"/>
        </w:rPr>
      </w:pPr>
    </w:p>
    <w:p w:rsidR="00B75C1B"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sidRPr="0068194D">
        <w:rPr>
          <w:rFonts w:ascii="Arial" w:hAnsi="Arial" w:cs="Arial"/>
          <w:sz w:val="24"/>
        </w:rPr>
        <w:t>KILOGRAMO (KG.)</w:t>
      </w: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B75C1B" w:rsidRDefault="00B75C1B" w:rsidP="00B75C1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B75C1B">
        <w:rPr>
          <w:rFonts w:ascii="Arial" w:hAnsi="Arial" w:cs="Arial"/>
          <w:b/>
          <w:sz w:val="24"/>
          <w:szCs w:val="24"/>
        </w:rPr>
        <w:t>ALBAÑILERIA</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516339</w:t>
      </w:r>
      <w:r w:rsidRPr="00825987">
        <w:rPr>
          <w:rFonts w:ascii="Arial" w:hAnsi="Arial" w:cs="Arial"/>
          <w:b/>
          <w:sz w:val="24"/>
          <w:szCs w:val="24"/>
        </w:rPr>
        <w:tab/>
        <w:t xml:space="preserve">RUBRO: </w:t>
      </w:r>
      <w:r w:rsidRPr="00B75C1B">
        <w:rPr>
          <w:rFonts w:ascii="Arial" w:hAnsi="Arial" w:cs="Arial"/>
          <w:b/>
          <w:sz w:val="24"/>
          <w:szCs w:val="24"/>
        </w:rPr>
        <w:t>ENLUCIDO GENERAL</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Pr="00DB01A7" w:rsidRDefault="00B75C1B" w:rsidP="00B75C1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B75C1B" w:rsidRPr="00DB01A7" w:rsidRDefault="00B75C1B" w:rsidP="00B75C1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B75C1B" w:rsidRDefault="00B75C1B" w:rsidP="00B75C1B">
      <w:pPr>
        <w:widowControl w:val="0"/>
        <w:autoSpaceDE w:val="0"/>
        <w:autoSpaceDN w:val="0"/>
        <w:adjustRightInd w:val="0"/>
        <w:jc w:val="both"/>
        <w:rPr>
          <w:rFonts w:ascii="Arial" w:hAnsi="Arial" w:cs="Arial"/>
          <w:b/>
          <w:bCs/>
          <w:sz w:val="24"/>
          <w:szCs w:val="24"/>
        </w:rPr>
      </w:pPr>
    </w:p>
    <w:p w:rsidR="00B75C1B" w:rsidRPr="00DB01A7" w:rsidRDefault="00B75C1B" w:rsidP="00B75C1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B75C1B" w:rsidRPr="00DB01A7" w:rsidRDefault="00B75C1B" w:rsidP="00B75C1B">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B75C1B" w:rsidRPr="00DB01A7" w:rsidRDefault="00B75C1B" w:rsidP="00B75C1B">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B75C1B" w:rsidRDefault="00B75C1B" w:rsidP="00B75C1B">
      <w:pPr>
        <w:widowControl w:val="0"/>
        <w:autoSpaceDE w:val="0"/>
        <w:autoSpaceDN w:val="0"/>
        <w:adjustRightInd w:val="0"/>
        <w:jc w:val="both"/>
        <w:rPr>
          <w:rFonts w:ascii="Arial" w:hAnsi="Arial" w:cs="Arial"/>
          <w:b/>
          <w:bCs/>
          <w:sz w:val="24"/>
          <w:szCs w:val="24"/>
        </w:rPr>
      </w:pPr>
    </w:p>
    <w:p w:rsidR="00B75C1B" w:rsidRPr="00DB01A7" w:rsidRDefault="00B75C1B" w:rsidP="00B75C1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B75C1B" w:rsidRPr="00DB01A7" w:rsidRDefault="00B75C1B" w:rsidP="00B75C1B">
      <w:pPr>
        <w:widowControl w:val="0"/>
        <w:autoSpaceDE w:val="0"/>
        <w:autoSpaceDN w:val="0"/>
        <w:adjustRightInd w:val="0"/>
        <w:jc w:val="both"/>
        <w:rPr>
          <w:rFonts w:ascii="Arial" w:hAnsi="Arial" w:cs="Arial"/>
          <w:sz w:val="24"/>
          <w:szCs w:val="24"/>
        </w:rPr>
      </w:pPr>
      <w:r w:rsidRPr="00DB01A7">
        <w:rPr>
          <w:rFonts w:ascii="Arial" w:hAnsi="Arial" w:cs="Arial"/>
          <w:sz w:val="24"/>
          <w:szCs w:val="24"/>
        </w:rPr>
        <w:t xml:space="preserve">La medición se hará por metros cuadrados, efectivamente ejecutados, de acuerdo a los planos, a las instrucciones de la fiscalización y aceptados por esta. El pago </w:t>
      </w:r>
      <w:r w:rsidRPr="00DB01A7">
        <w:rPr>
          <w:rFonts w:ascii="Arial" w:hAnsi="Arial" w:cs="Arial"/>
          <w:sz w:val="24"/>
          <w:szCs w:val="24"/>
        </w:rPr>
        <w:lastRenderedPageBreak/>
        <w:t>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B75C1B" w:rsidRDefault="00B75C1B" w:rsidP="00B75C1B">
      <w:pPr>
        <w:widowControl w:val="0"/>
        <w:autoSpaceDE w:val="0"/>
        <w:autoSpaceDN w:val="0"/>
        <w:adjustRightInd w:val="0"/>
        <w:spacing w:line="240" w:lineRule="auto"/>
        <w:jc w:val="both"/>
        <w:rPr>
          <w:rFonts w:ascii="Arial" w:hAnsi="Arial" w:cs="Arial"/>
          <w:sz w:val="24"/>
        </w:rPr>
      </w:pPr>
    </w:p>
    <w:p w:rsidR="00B75C1B" w:rsidRDefault="00B75C1B" w:rsidP="00B75C1B">
      <w:pPr>
        <w:widowControl w:val="0"/>
        <w:autoSpaceDE w:val="0"/>
        <w:autoSpaceDN w:val="0"/>
        <w:adjustRightInd w:val="0"/>
        <w:spacing w:line="240" w:lineRule="auto"/>
        <w:jc w:val="both"/>
        <w:rPr>
          <w:rFonts w:ascii="Arial" w:hAnsi="Arial" w:cs="Arial"/>
          <w:sz w:val="24"/>
        </w:rPr>
      </w:pP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B75C1B" w:rsidRPr="008D5F98" w:rsidRDefault="00B75C1B" w:rsidP="00B75C1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B75C1B" w:rsidRDefault="00B75C1B">
      <w:pPr>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Pr="00825987" w:rsidRDefault="00B75C1B" w:rsidP="00B75C1B">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B75C1B" w:rsidRDefault="00B75C1B" w:rsidP="00B75C1B">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B75C1B" w:rsidRPr="0068194D" w:rsidRDefault="00B75C1B" w:rsidP="00B75C1B">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B75C1B" w:rsidRPr="00825987" w:rsidRDefault="00B75C1B" w:rsidP="00B75C1B">
      <w:pPr>
        <w:widowControl w:val="0"/>
        <w:autoSpaceDE w:val="0"/>
        <w:autoSpaceDN w:val="0"/>
        <w:adjustRightInd w:val="0"/>
        <w:jc w:val="both"/>
        <w:rPr>
          <w:rFonts w:ascii="Arial" w:hAnsi="Arial" w:cs="Arial"/>
          <w:sz w:val="24"/>
          <w:szCs w:val="24"/>
        </w:rPr>
      </w:pP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B75C1B" w:rsidRPr="0068194D" w:rsidRDefault="00B75C1B" w:rsidP="00B75C1B">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B75C1B" w:rsidRPr="0068194D" w:rsidRDefault="00B75C1B" w:rsidP="00B75C1B">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B75C1B" w:rsidRPr="0068194D" w:rsidRDefault="00B75C1B" w:rsidP="00B75C1B">
      <w:pPr>
        <w:jc w:val="both"/>
        <w:rPr>
          <w:rFonts w:ascii="Arial" w:hAnsi="Arial" w:cs="Arial"/>
          <w:sz w:val="24"/>
          <w:szCs w:val="24"/>
        </w:rPr>
      </w:pPr>
      <w:r w:rsidRPr="0068194D">
        <w:rPr>
          <w:rFonts w:ascii="Arial" w:hAnsi="Arial" w:cs="Arial"/>
          <w:sz w:val="24"/>
          <w:szCs w:val="24"/>
        </w:rPr>
        <w:lastRenderedPageBreak/>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B75C1B" w:rsidRPr="0068194D" w:rsidRDefault="00B75C1B" w:rsidP="00B75C1B">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B75C1B" w:rsidRPr="00825987" w:rsidRDefault="00B75C1B" w:rsidP="00B75C1B">
      <w:pPr>
        <w:widowControl w:val="0"/>
        <w:autoSpaceDE w:val="0"/>
        <w:autoSpaceDN w:val="0"/>
        <w:adjustRightInd w:val="0"/>
        <w:jc w:val="both"/>
        <w:rPr>
          <w:rFonts w:ascii="Arial" w:hAnsi="Arial" w:cs="Arial"/>
          <w:sz w:val="24"/>
          <w:szCs w:val="24"/>
        </w:rPr>
      </w:pP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B75C1B" w:rsidRPr="0068194D" w:rsidRDefault="00B75C1B" w:rsidP="00B75C1B">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B75C1B" w:rsidRPr="00825987" w:rsidRDefault="00B75C1B" w:rsidP="00B75C1B">
      <w:pPr>
        <w:widowControl w:val="0"/>
        <w:autoSpaceDE w:val="0"/>
        <w:autoSpaceDN w:val="0"/>
        <w:adjustRightInd w:val="0"/>
        <w:jc w:val="both"/>
        <w:rPr>
          <w:rFonts w:ascii="Arial" w:hAnsi="Arial" w:cs="Arial"/>
          <w:sz w:val="24"/>
          <w:szCs w:val="24"/>
        </w:rPr>
      </w:pP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JORNAL</w:t>
      </w:r>
      <w:r w:rsidRPr="00825987">
        <w:rPr>
          <w:rFonts w:ascii="Arial" w:hAnsi="Arial" w:cs="Arial"/>
          <w:sz w:val="24"/>
          <w:szCs w:val="24"/>
        </w:rPr>
        <w:t xml:space="preserve"> (</w:t>
      </w:r>
      <w:r>
        <w:rPr>
          <w:rFonts w:ascii="Arial" w:hAnsi="Arial" w:cs="Arial"/>
          <w:sz w:val="24"/>
          <w:szCs w:val="24"/>
        </w:rPr>
        <w:t>JOR</w:t>
      </w:r>
      <w:r w:rsidRPr="00825987">
        <w:rPr>
          <w:rFonts w:ascii="Arial" w:hAnsi="Arial" w:cs="Arial"/>
          <w:sz w:val="24"/>
          <w:szCs w:val="24"/>
        </w:rPr>
        <w:t>).</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B75C1B" w:rsidRPr="00825987" w:rsidRDefault="00B75C1B" w:rsidP="00B75C1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B75C1B" w:rsidRDefault="00B75C1B">
      <w:pPr>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B75C1B" w:rsidRPr="009F1304" w:rsidRDefault="00B75C1B" w:rsidP="00B75C1B">
      <w:pPr>
        <w:widowControl w:val="0"/>
        <w:tabs>
          <w:tab w:val="left" w:pos="3000"/>
        </w:tabs>
        <w:autoSpaceDE w:val="0"/>
        <w:autoSpaceDN w:val="0"/>
        <w:adjustRightInd w:val="0"/>
        <w:jc w:val="both"/>
        <w:rPr>
          <w:rFonts w:ascii="Arial" w:hAnsi="Arial" w:cs="Arial"/>
          <w:b/>
          <w:bCs/>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516429</w:t>
      </w:r>
      <w:r w:rsidRPr="00825987">
        <w:rPr>
          <w:rFonts w:ascii="Arial" w:hAnsi="Arial" w:cs="Arial"/>
          <w:b/>
          <w:sz w:val="24"/>
          <w:szCs w:val="24"/>
        </w:rPr>
        <w:tab/>
        <w:t xml:space="preserve">RUBRO: </w:t>
      </w:r>
      <w:r w:rsidRPr="00B75C1B">
        <w:rPr>
          <w:rFonts w:ascii="Arial" w:hAnsi="Arial" w:cs="Arial"/>
          <w:b/>
          <w:sz w:val="24"/>
          <w:szCs w:val="24"/>
        </w:rPr>
        <w:t>PINTURA  GENERAL</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B75C1B" w:rsidRPr="005B0FDB" w:rsidRDefault="00B75C1B" w:rsidP="00B75C1B">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B75C1B" w:rsidRPr="005B0FDB" w:rsidRDefault="00B75C1B" w:rsidP="00B75C1B">
      <w:pPr>
        <w:jc w:val="both"/>
        <w:rPr>
          <w:rFonts w:ascii="Arial" w:hAnsi="Arial" w:cs="Arial"/>
          <w:sz w:val="24"/>
          <w:szCs w:val="24"/>
        </w:rPr>
      </w:pPr>
      <w:r w:rsidRPr="005B0FDB">
        <w:rPr>
          <w:rFonts w:ascii="Arial" w:hAnsi="Arial" w:cs="Arial"/>
          <w:sz w:val="24"/>
          <w:szCs w:val="24"/>
        </w:rPr>
        <w:lastRenderedPageBreak/>
        <w:t>El objetivo de este rubro es el de disponer de un recubrimiento exterior final en color, lavable al agua, que proporcione un acabado estético y protector de los agentes atmosféricos, se realizará conforme  los planos del proyecto.</w:t>
      </w:r>
    </w:p>
    <w:p w:rsidR="00B75C1B" w:rsidRDefault="00B75C1B" w:rsidP="00B75C1B">
      <w:pPr>
        <w:widowControl w:val="0"/>
        <w:autoSpaceDE w:val="0"/>
        <w:autoSpaceDN w:val="0"/>
        <w:adjustRightInd w:val="0"/>
        <w:spacing w:line="240" w:lineRule="auto"/>
        <w:jc w:val="both"/>
        <w:rPr>
          <w:rFonts w:ascii="Arial" w:hAnsi="Arial" w:cs="Arial"/>
          <w:b/>
          <w:bCs/>
          <w:sz w:val="24"/>
        </w:rPr>
      </w:pP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B75C1B" w:rsidRPr="005B0FDB" w:rsidRDefault="00B75C1B" w:rsidP="00B75C1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B75C1B" w:rsidRPr="005B0FDB" w:rsidRDefault="00B75C1B" w:rsidP="00B75C1B">
      <w:pPr>
        <w:contextualSpacing/>
        <w:jc w:val="both"/>
        <w:rPr>
          <w:rFonts w:ascii="Arial" w:hAnsi="Arial" w:cs="Arial"/>
          <w:sz w:val="24"/>
          <w:szCs w:val="24"/>
        </w:rPr>
      </w:pPr>
    </w:p>
    <w:p w:rsidR="00B75C1B" w:rsidRPr="005B0FDB" w:rsidRDefault="00B75C1B" w:rsidP="00B75C1B">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B75C1B" w:rsidRPr="005B0FDB" w:rsidRDefault="00B75C1B" w:rsidP="00B75C1B">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B75C1B" w:rsidRPr="005B0FDB" w:rsidRDefault="00B75C1B" w:rsidP="00B75C1B">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B75C1B" w:rsidRPr="005B0FDB" w:rsidRDefault="00B75C1B" w:rsidP="00B75C1B">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B75C1B" w:rsidRPr="005B0FDB" w:rsidRDefault="00B75C1B" w:rsidP="00B75C1B">
      <w:pPr>
        <w:jc w:val="both"/>
        <w:rPr>
          <w:rFonts w:ascii="Arial" w:hAnsi="Arial" w:cs="Arial"/>
          <w:sz w:val="24"/>
          <w:szCs w:val="24"/>
        </w:rPr>
      </w:pPr>
      <w:r w:rsidRPr="005B0FDB">
        <w:rPr>
          <w:rFonts w:ascii="Arial" w:hAnsi="Arial" w:cs="Arial"/>
          <w:sz w:val="24"/>
          <w:szCs w:val="24"/>
        </w:rPr>
        <w:lastRenderedPageBreak/>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B75C1B" w:rsidRPr="005B0FDB" w:rsidRDefault="00B75C1B" w:rsidP="00B75C1B">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B75C1B" w:rsidRDefault="00B75C1B" w:rsidP="00B75C1B">
      <w:pPr>
        <w:widowControl w:val="0"/>
        <w:autoSpaceDE w:val="0"/>
        <w:autoSpaceDN w:val="0"/>
        <w:adjustRightInd w:val="0"/>
        <w:spacing w:line="240" w:lineRule="auto"/>
        <w:jc w:val="both"/>
        <w:rPr>
          <w:rFonts w:ascii="Arial" w:hAnsi="Arial" w:cs="Arial"/>
          <w:b/>
          <w:bCs/>
          <w:sz w:val="24"/>
        </w:rPr>
      </w:pPr>
    </w:p>
    <w:p w:rsidR="00B75C1B" w:rsidRPr="00A950DF" w:rsidRDefault="00B75C1B" w:rsidP="00B75C1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B75C1B" w:rsidRPr="005B0FDB" w:rsidRDefault="00B75C1B" w:rsidP="00B75C1B">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B75C1B" w:rsidRDefault="00B75C1B" w:rsidP="00B75C1B">
      <w:pPr>
        <w:contextualSpacing/>
        <w:jc w:val="both"/>
        <w:rPr>
          <w:rFonts w:ascii="Arial" w:hAnsi="Arial" w:cs="Arial"/>
          <w:sz w:val="24"/>
          <w:szCs w:val="24"/>
        </w:rPr>
      </w:pPr>
    </w:p>
    <w:p w:rsidR="00B75C1B" w:rsidRPr="005F4A99" w:rsidRDefault="00B75C1B" w:rsidP="00B75C1B">
      <w:pPr>
        <w:contextualSpacing/>
        <w:jc w:val="both"/>
        <w:rPr>
          <w:rFonts w:ascii="Arial" w:hAnsi="Arial" w:cs="Arial"/>
          <w:sz w:val="24"/>
          <w:szCs w:val="24"/>
        </w:rPr>
      </w:pP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B75C1B" w:rsidRPr="00A950DF" w:rsidRDefault="00B75C1B" w:rsidP="00B75C1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B75C1B" w:rsidRDefault="00B75C1B" w:rsidP="00B75C1B">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B75C1B">
        <w:rPr>
          <w:rFonts w:ascii="Arial" w:hAnsi="Arial" w:cs="Arial"/>
          <w:b/>
          <w:sz w:val="24"/>
          <w:szCs w:val="24"/>
        </w:rPr>
        <w:t>CUBIERTA</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75C1B">
        <w:rPr>
          <w:rFonts w:ascii="Arial" w:hAnsi="Arial" w:cs="Arial"/>
          <w:b/>
          <w:sz w:val="24"/>
          <w:szCs w:val="24"/>
        </w:rPr>
        <w:t>516438</w:t>
      </w:r>
      <w:r w:rsidRPr="00825987">
        <w:rPr>
          <w:rFonts w:ascii="Arial" w:hAnsi="Arial" w:cs="Arial"/>
          <w:b/>
          <w:sz w:val="24"/>
          <w:szCs w:val="24"/>
        </w:rPr>
        <w:tab/>
        <w:t>RUBRO:</w:t>
      </w:r>
      <w:r w:rsidRPr="00825987">
        <w:rPr>
          <w:rFonts w:ascii="Arial" w:hAnsi="Arial" w:cs="Arial"/>
          <w:sz w:val="24"/>
          <w:szCs w:val="24"/>
        </w:rPr>
        <w:t xml:space="preserve"> </w:t>
      </w:r>
      <w:r w:rsidRPr="00B75C1B">
        <w:rPr>
          <w:rFonts w:ascii="Arial" w:hAnsi="Arial" w:cs="Arial"/>
          <w:b/>
          <w:sz w:val="24"/>
          <w:szCs w:val="24"/>
        </w:rPr>
        <w:t>PLANCHA DE POLICARBONATO ALVEOLAR</w:t>
      </w:r>
    </w:p>
    <w:p w:rsidR="00B75C1B" w:rsidRDefault="00B75C1B" w:rsidP="00B75C1B">
      <w:pPr>
        <w:widowControl w:val="0"/>
        <w:tabs>
          <w:tab w:val="left" w:pos="3000"/>
        </w:tabs>
        <w:autoSpaceDE w:val="0"/>
        <w:autoSpaceDN w:val="0"/>
        <w:adjustRightInd w:val="0"/>
        <w:jc w:val="both"/>
        <w:rPr>
          <w:rFonts w:ascii="Arial" w:hAnsi="Arial" w:cs="Arial"/>
          <w:b/>
          <w:sz w:val="24"/>
          <w:szCs w:val="24"/>
        </w:rPr>
      </w:pPr>
    </w:p>
    <w:p w:rsidR="00B75C1B" w:rsidRDefault="00B75C1B" w:rsidP="00B75C1B">
      <w:pPr>
        <w:jc w:val="both"/>
        <w:rPr>
          <w:rFonts w:ascii="Arial" w:hAnsi="Arial" w:cs="Arial"/>
          <w:b/>
          <w:sz w:val="24"/>
          <w:szCs w:val="24"/>
        </w:rPr>
      </w:pPr>
      <w:r>
        <w:rPr>
          <w:rFonts w:ascii="Arial" w:hAnsi="Arial" w:cs="Arial"/>
          <w:b/>
          <w:sz w:val="24"/>
          <w:szCs w:val="24"/>
        </w:rPr>
        <w:t>DESCRIPCION.-</w:t>
      </w:r>
    </w:p>
    <w:p w:rsidR="00B75C1B" w:rsidRDefault="00B75C1B" w:rsidP="00B75C1B">
      <w:pPr>
        <w:jc w:val="both"/>
        <w:rPr>
          <w:rFonts w:ascii="Arial" w:hAnsi="Arial" w:cs="Arial"/>
          <w:b/>
          <w:sz w:val="24"/>
          <w:szCs w:val="24"/>
        </w:rPr>
      </w:pPr>
      <w:r w:rsidRPr="006E14E9">
        <w:rPr>
          <w:rFonts w:ascii="Arial" w:hAnsi="Arial" w:cs="Arial"/>
          <w:spacing w:val="-2"/>
          <w:sz w:val="24"/>
          <w:szCs w:val="24"/>
        </w:rPr>
        <w:t xml:space="preserve">Este trabajo consiste en la provisión e instalación de la cubierta </w:t>
      </w:r>
      <w:r>
        <w:rPr>
          <w:rFonts w:ascii="Arial" w:hAnsi="Arial" w:cs="Arial"/>
          <w:spacing w:val="-2"/>
          <w:sz w:val="24"/>
          <w:szCs w:val="24"/>
        </w:rPr>
        <w:t>de policarbonato incluida su estructura</w:t>
      </w:r>
      <w:r w:rsidRPr="006E14E9">
        <w:rPr>
          <w:rFonts w:ascii="Arial" w:hAnsi="Arial" w:cs="Arial"/>
          <w:spacing w:val="-2"/>
          <w:sz w:val="24"/>
          <w:szCs w:val="24"/>
        </w:rPr>
        <w:t xml:space="preserve">  por medio de ganchos adecuados, empernados y con sus respectivos empaques.</w:t>
      </w:r>
      <w:r w:rsidRPr="006E14E9">
        <w:rPr>
          <w:rFonts w:ascii="Arial" w:hAnsi="Arial" w:cs="Arial"/>
          <w:spacing w:val="-2"/>
          <w:sz w:val="24"/>
          <w:szCs w:val="24"/>
        </w:rPr>
        <w:cr/>
      </w:r>
    </w:p>
    <w:p w:rsidR="00B75C1B" w:rsidRDefault="00B75C1B" w:rsidP="00B75C1B">
      <w:pPr>
        <w:jc w:val="both"/>
        <w:rPr>
          <w:rFonts w:ascii="Arial" w:hAnsi="Arial" w:cs="Arial"/>
          <w:spacing w:val="-2"/>
          <w:sz w:val="24"/>
          <w:szCs w:val="24"/>
        </w:rPr>
      </w:pPr>
      <w:r w:rsidRPr="006E14E9">
        <w:rPr>
          <w:rFonts w:ascii="Arial" w:hAnsi="Arial" w:cs="Arial"/>
          <w:b/>
          <w:sz w:val="24"/>
          <w:szCs w:val="24"/>
        </w:rPr>
        <w:t>PROCEDIMIENTO.-</w:t>
      </w:r>
    </w:p>
    <w:p w:rsidR="00B75C1B" w:rsidRPr="006E14E9" w:rsidRDefault="00B75C1B" w:rsidP="00B75C1B">
      <w:pPr>
        <w:jc w:val="both"/>
        <w:rPr>
          <w:rFonts w:ascii="Arial" w:hAnsi="Arial" w:cs="Arial"/>
          <w:sz w:val="24"/>
          <w:szCs w:val="24"/>
          <w:lang w:val="es-ES"/>
        </w:rPr>
      </w:pPr>
      <w:r w:rsidRPr="006E14E9">
        <w:rPr>
          <w:rFonts w:ascii="Arial" w:hAnsi="Arial" w:cs="Arial"/>
          <w:sz w:val="24"/>
          <w:szCs w:val="24"/>
          <w:lang w:val="es-ES"/>
        </w:rPr>
        <w:lastRenderedPageBreak/>
        <w:t xml:space="preserve"> La ejecución y colocación de </w:t>
      </w:r>
      <w:r w:rsidRPr="006E14E9">
        <w:rPr>
          <w:rFonts w:ascii="Arial" w:hAnsi="Arial" w:cs="Arial"/>
          <w:spacing w:val="-2"/>
          <w:sz w:val="24"/>
          <w:szCs w:val="24"/>
        </w:rPr>
        <w:t xml:space="preserve">la cubierta </w:t>
      </w:r>
      <w:r>
        <w:rPr>
          <w:rFonts w:ascii="Arial" w:hAnsi="Arial" w:cs="Arial"/>
          <w:spacing w:val="-2"/>
          <w:sz w:val="24"/>
          <w:szCs w:val="24"/>
        </w:rPr>
        <w:t>de policarbonato</w:t>
      </w:r>
      <w:r w:rsidRPr="006E14E9">
        <w:rPr>
          <w:rFonts w:ascii="Arial" w:hAnsi="Arial" w:cs="Arial"/>
          <w:sz w:val="24"/>
          <w:szCs w:val="24"/>
          <w:lang w:val="es-ES"/>
        </w:rPr>
        <w:t>, es un proceso</w:t>
      </w:r>
      <w:r>
        <w:rPr>
          <w:rFonts w:ascii="Arial" w:hAnsi="Arial" w:cs="Arial"/>
          <w:sz w:val="24"/>
          <w:szCs w:val="24"/>
          <w:lang w:val="es-ES"/>
        </w:rPr>
        <w:t xml:space="preserve"> detalloso y muy delicado de mucha precision</w:t>
      </w:r>
      <w:r w:rsidRPr="006E14E9">
        <w:rPr>
          <w:rFonts w:ascii="Arial" w:hAnsi="Arial" w:cs="Arial"/>
          <w:sz w:val="24"/>
          <w:szCs w:val="24"/>
          <w:lang w:val="es-ES"/>
        </w:rPr>
        <w:t xml:space="preserve">, por lo que el contratista verificará el momento adecuado para la fabricación y posterior colocación de </w:t>
      </w:r>
      <w:r>
        <w:rPr>
          <w:rFonts w:ascii="Arial" w:hAnsi="Arial" w:cs="Arial"/>
          <w:sz w:val="24"/>
          <w:szCs w:val="24"/>
          <w:lang w:val="es-ES"/>
        </w:rPr>
        <w:t>estas cubiertas de policarbonatos</w:t>
      </w:r>
      <w:r w:rsidRPr="006E14E9">
        <w:rPr>
          <w:rFonts w:ascii="Arial" w:hAnsi="Arial" w:cs="Arial"/>
          <w:sz w:val="24"/>
          <w:szCs w:val="24"/>
          <w:lang w:val="es-ES"/>
        </w:rPr>
        <w:t xml:space="preserve">. </w:t>
      </w:r>
    </w:p>
    <w:p w:rsidR="00B75C1B" w:rsidRPr="00825987" w:rsidRDefault="00B75C1B" w:rsidP="00B75C1B">
      <w:pPr>
        <w:widowControl w:val="0"/>
        <w:autoSpaceDE w:val="0"/>
        <w:autoSpaceDN w:val="0"/>
        <w:adjustRightInd w:val="0"/>
        <w:jc w:val="both"/>
        <w:rPr>
          <w:rFonts w:ascii="Arial" w:hAnsi="Arial" w:cs="Arial"/>
          <w:sz w:val="24"/>
          <w:szCs w:val="24"/>
        </w:rPr>
      </w:pPr>
      <w:r w:rsidRPr="006E14E9">
        <w:rPr>
          <w:rFonts w:ascii="Arial" w:hAnsi="Arial" w:cs="Arial"/>
          <w:sz w:val="24"/>
          <w:szCs w:val="24"/>
          <w:lang w:val="es-ES"/>
        </w:rPr>
        <w:t xml:space="preserve">Las medidas desarrolladas de </w:t>
      </w:r>
      <w:r>
        <w:rPr>
          <w:rFonts w:ascii="Arial" w:hAnsi="Arial" w:cs="Arial"/>
          <w:sz w:val="24"/>
          <w:szCs w:val="24"/>
          <w:lang w:val="es-ES"/>
        </w:rPr>
        <w:t>policarbonato</w:t>
      </w:r>
      <w:r w:rsidRPr="006E14E9">
        <w:rPr>
          <w:rFonts w:ascii="Arial" w:hAnsi="Arial" w:cs="Arial"/>
          <w:sz w:val="24"/>
          <w:szCs w:val="24"/>
          <w:lang w:val="es-ES"/>
        </w:rPr>
        <w:t xml:space="preserve"> serán moduladas con las dimensiones comerciales de las planchas. Previa la verificación de medidas en obra y con los planos de detalle y complementarios desarrollados en obra, se procederá a su </w:t>
      </w:r>
      <w:r>
        <w:rPr>
          <w:rFonts w:ascii="Arial" w:hAnsi="Arial" w:cs="Arial"/>
          <w:sz w:val="24"/>
          <w:szCs w:val="24"/>
          <w:lang w:val="es-ES"/>
        </w:rPr>
        <w:t>pedido</w:t>
      </w:r>
      <w:r w:rsidRPr="006E14E9">
        <w:rPr>
          <w:rFonts w:ascii="Arial" w:hAnsi="Arial" w:cs="Arial"/>
          <w:sz w:val="24"/>
          <w:szCs w:val="24"/>
          <w:lang w:val="es-ES"/>
        </w:rPr>
        <w:t>.</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B75C1B" w:rsidRPr="00C35204" w:rsidRDefault="00B75C1B" w:rsidP="00B75C1B">
      <w:pPr>
        <w:jc w:val="both"/>
        <w:rPr>
          <w:rFonts w:ascii="Arial" w:hAnsi="Arial" w:cs="Arial"/>
          <w:sz w:val="24"/>
          <w:szCs w:val="24"/>
          <w:lang w:val="es-ES"/>
        </w:rPr>
      </w:pPr>
      <w:r w:rsidRPr="006E14E9">
        <w:rPr>
          <w:rFonts w:ascii="Arial" w:hAnsi="Arial" w:cs="Arial"/>
          <w:sz w:val="24"/>
          <w:szCs w:val="24"/>
          <w:lang w:val="es-ES"/>
        </w:rPr>
        <w:t>La medición se la hará en unidad de superficie y su pago será por metro cuadrado "m</w:t>
      </w:r>
      <w:r w:rsidRPr="006E14E9">
        <w:rPr>
          <w:rFonts w:ascii="Arial" w:hAnsi="Arial" w:cs="Arial"/>
          <w:sz w:val="24"/>
          <w:szCs w:val="24"/>
          <w:vertAlign w:val="superscript"/>
          <w:lang w:val="es-ES"/>
        </w:rPr>
        <w:t>2</w:t>
      </w:r>
      <w:r w:rsidRPr="006E14E9">
        <w:rPr>
          <w:rFonts w:ascii="Arial" w:hAnsi="Arial" w:cs="Arial"/>
          <w:sz w:val="24"/>
          <w:szCs w:val="24"/>
          <w:lang w:val="es-ES"/>
        </w:rPr>
        <w:t xml:space="preserve">", en base a la medición desarrollada de todos los elementos colocados y verificados en obra y planos del proyecto. </w:t>
      </w:r>
    </w:p>
    <w:p w:rsidR="00B75C1B" w:rsidRDefault="00B75C1B" w:rsidP="00B75C1B">
      <w:pPr>
        <w:widowControl w:val="0"/>
        <w:autoSpaceDE w:val="0"/>
        <w:autoSpaceDN w:val="0"/>
        <w:adjustRightInd w:val="0"/>
        <w:jc w:val="both"/>
        <w:rPr>
          <w:rFonts w:ascii="Arial" w:hAnsi="Arial" w:cs="Arial"/>
          <w:b/>
          <w:bCs/>
          <w:sz w:val="24"/>
          <w:szCs w:val="24"/>
        </w:rPr>
      </w:pP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CUBIERTA DE POLICARBONATO</w:t>
      </w:r>
      <w:r>
        <w:rPr>
          <w:rFonts w:ascii="Arial" w:hAnsi="Arial" w:cs="Arial"/>
          <w:bCs/>
          <w:sz w:val="24"/>
          <w:szCs w:val="24"/>
        </w:rPr>
        <w:t xml:space="preserve">, </w:t>
      </w:r>
      <w:r w:rsidRPr="00B82A4E">
        <w:rPr>
          <w:rFonts w:ascii="Arial" w:hAnsi="Arial" w:cs="Arial"/>
          <w:sz w:val="24"/>
          <w:szCs w:val="24"/>
        </w:rPr>
        <w:t>CUBIERTA AUTOPORTANTE DE POLIURETANO CON FOIL DE ALUMINIO Y LÁMINA ASFÁLTICA</w:t>
      </w:r>
      <w:r w:rsidRPr="00825987">
        <w:rPr>
          <w:rFonts w:ascii="Arial" w:hAnsi="Arial" w:cs="Arial"/>
          <w:bCs/>
          <w:sz w:val="24"/>
          <w:szCs w:val="24"/>
        </w:rPr>
        <w:t>.</w:t>
      </w:r>
    </w:p>
    <w:p w:rsidR="00B75C1B" w:rsidRPr="00825987" w:rsidRDefault="00B75C1B" w:rsidP="00B75C1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B75C1B" w:rsidRPr="00825987" w:rsidRDefault="00B75C1B" w:rsidP="00B75C1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B75C1B" w:rsidRDefault="00B75C1B">
      <w:pPr>
        <w:rPr>
          <w:rFonts w:ascii="Arial" w:hAnsi="Arial" w:cs="Arial"/>
          <w:b/>
          <w:sz w:val="24"/>
          <w:szCs w:val="24"/>
        </w:rPr>
      </w:pPr>
      <w:r w:rsidRPr="00B75C1B">
        <w:rPr>
          <w:rFonts w:ascii="Arial" w:hAnsi="Arial" w:cs="Arial"/>
          <w:b/>
          <w:sz w:val="24"/>
          <w:szCs w:val="24"/>
        </w:rPr>
        <w:t>PASO CUBIERTO</w:t>
      </w:r>
    </w:p>
    <w:p w:rsidR="00B75C1B" w:rsidRDefault="00B75C1B">
      <w:pPr>
        <w:rPr>
          <w:rFonts w:ascii="Arial" w:hAnsi="Arial" w:cs="Arial"/>
          <w:b/>
          <w:sz w:val="24"/>
          <w:szCs w:val="24"/>
        </w:rPr>
      </w:pPr>
    </w:p>
    <w:p w:rsidR="00B75C1B" w:rsidRDefault="00B75C1B">
      <w:pPr>
        <w:rPr>
          <w:rFonts w:ascii="Arial" w:hAnsi="Arial" w:cs="Arial"/>
          <w:b/>
          <w:sz w:val="24"/>
          <w:szCs w:val="24"/>
        </w:rPr>
      </w:pPr>
      <w:r w:rsidRPr="00B75C1B">
        <w:rPr>
          <w:rFonts w:ascii="Arial" w:hAnsi="Arial" w:cs="Arial"/>
          <w:b/>
          <w:sz w:val="24"/>
          <w:szCs w:val="24"/>
        </w:rPr>
        <w:t>MOVIMIENTO DE TIERRAS</w:t>
      </w:r>
    </w:p>
    <w:p w:rsidR="00A4276B" w:rsidRPr="00825987"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516576</w:t>
      </w:r>
      <w:r w:rsidRPr="00825987">
        <w:rPr>
          <w:rFonts w:ascii="Arial" w:hAnsi="Arial" w:cs="Arial"/>
          <w:b/>
          <w:sz w:val="24"/>
          <w:szCs w:val="24"/>
        </w:rPr>
        <w:tab/>
        <w:t xml:space="preserve">RUBRO: </w:t>
      </w:r>
      <w:r w:rsidRPr="00C1743B">
        <w:rPr>
          <w:rFonts w:ascii="Arial" w:hAnsi="Arial" w:cs="Arial"/>
          <w:b/>
          <w:sz w:val="24"/>
          <w:szCs w:val="24"/>
        </w:rPr>
        <w:t xml:space="preserve">TRAZADO Y REPLANTEO </w:t>
      </w:r>
    </w:p>
    <w:p w:rsidR="00A4276B" w:rsidRPr="00825987" w:rsidRDefault="00A4276B" w:rsidP="00A4276B">
      <w:pPr>
        <w:widowControl w:val="0"/>
        <w:autoSpaceDE w:val="0"/>
        <w:autoSpaceDN w:val="0"/>
        <w:adjustRightInd w:val="0"/>
        <w:jc w:val="both"/>
        <w:rPr>
          <w:rFonts w:ascii="Arial" w:hAnsi="Arial" w:cs="Arial"/>
          <w:b/>
          <w:bCs/>
          <w:sz w:val="24"/>
          <w:szCs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Default="00A4276B" w:rsidP="00A4276B">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A4276B" w:rsidRDefault="00A4276B" w:rsidP="00A4276B">
      <w:pPr>
        <w:widowControl w:val="0"/>
        <w:autoSpaceDE w:val="0"/>
        <w:autoSpaceDN w:val="0"/>
        <w:adjustRightInd w:val="0"/>
        <w:jc w:val="both"/>
        <w:rPr>
          <w:rFonts w:ascii="Arial" w:hAnsi="Arial" w:cs="Arial"/>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PROCEDIMIENTO.-</w:t>
      </w:r>
    </w:p>
    <w:p w:rsidR="00A4276B" w:rsidRPr="005B0FDB" w:rsidRDefault="00A4276B" w:rsidP="00A4276B">
      <w:pPr>
        <w:contextualSpacing/>
        <w:jc w:val="both"/>
        <w:rPr>
          <w:rFonts w:ascii="Arial" w:hAnsi="Arial" w:cs="Arial"/>
          <w:sz w:val="24"/>
          <w:szCs w:val="24"/>
        </w:rPr>
      </w:pPr>
    </w:p>
    <w:p w:rsidR="00A4276B" w:rsidRPr="005B0FDB" w:rsidRDefault="00A4276B" w:rsidP="00A4276B">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A4276B" w:rsidRPr="005B0FDB" w:rsidRDefault="00A4276B" w:rsidP="00A4276B">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A4276B" w:rsidRPr="005B0FDB" w:rsidRDefault="00A4276B" w:rsidP="00A4276B">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5B0FDB" w:rsidRDefault="00A4276B" w:rsidP="00A4276B">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A4276B" w:rsidRPr="00825987" w:rsidRDefault="00A4276B" w:rsidP="00A4276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A4276B" w:rsidRDefault="00A4276B">
      <w:pPr>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B75C1B">
        <w:rPr>
          <w:rFonts w:ascii="Arial" w:hAnsi="Arial" w:cs="Arial"/>
          <w:b/>
          <w:sz w:val="24"/>
          <w:szCs w:val="24"/>
        </w:rPr>
        <w:t>516355</w:t>
      </w:r>
      <w:r w:rsidRPr="00825987">
        <w:rPr>
          <w:rFonts w:ascii="Arial" w:hAnsi="Arial" w:cs="Arial"/>
          <w:b/>
          <w:sz w:val="24"/>
          <w:szCs w:val="24"/>
        </w:rPr>
        <w:tab/>
        <w:t xml:space="preserve">RUBRO: </w:t>
      </w:r>
      <w:r w:rsidRPr="00B75C1B">
        <w:rPr>
          <w:rFonts w:ascii="Arial" w:hAnsi="Arial" w:cs="Arial"/>
          <w:b/>
          <w:sz w:val="24"/>
          <w:szCs w:val="24"/>
        </w:rPr>
        <w:t>EXCAVACIÓN DE CIMIENTOS MANUAL</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552270" w:rsidRDefault="00A4276B" w:rsidP="00A4276B">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A4276B" w:rsidRPr="00552270" w:rsidRDefault="00A4276B" w:rsidP="00A4276B">
      <w:pPr>
        <w:widowControl w:val="0"/>
        <w:autoSpaceDE w:val="0"/>
        <w:autoSpaceDN w:val="0"/>
        <w:adjustRightInd w:val="0"/>
        <w:jc w:val="both"/>
        <w:rPr>
          <w:rFonts w:ascii="Arial" w:hAnsi="Arial" w:cs="Arial"/>
          <w:sz w:val="24"/>
          <w:szCs w:val="24"/>
        </w:rPr>
      </w:pPr>
    </w:p>
    <w:p w:rsidR="00A4276B" w:rsidRPr="00552270" w:rsidRDefault="00A4276B" w:rsidP="00A4276B">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A4276B" w:rsidRPr="00552270" w:rsidRDefault="00A4276B" w:rsidP="00A4276B">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A4276B" w:rsidRPr="00552270" w:rsidRDefault="00A4276B" w:rsidP="00A4276B">
      <w:pPr>
        <w:widowControl w:val="0"/>
        <w:autoSpaceDE w:val="0"/>
        <w:autoSpaceDN w:val="0"/>
        <w:adjustRightInd w:val="0"/>
        <w:jc w:val="both"/>
        <w:rPr>
          <w:rFonts w:ascii="Arial" w:hAnsi="Arial" w:cs="Arial"/>
          <w:sz w:val="24"/>
          <w:szCs w:val="24"/>
        </w:rPr>
      </w:pPr>
    </w:p>
    <w:p w:rsidR="00A4276B" w:rsidRPr="00552270" w:rsidRDefault="00A4276B" w:rsidP="00A4276B">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A4276B" w:rsidRPr="00552270" w:rsidRDefault="00A4276B" w:rsidP="00A4276B">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A4276B" w:rsidRPr="00552270" w:rsidRDefault="00A4276B" w:rsidP="00A4276B">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A4276B" w:rsidRPr="00825987" w:rsidRDefault="00A4276B" w:rsidP="00A4276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20B74">
        <w:rPr>
          <w:rFonts w:ascii="Arial" w:hAnsi="Arial" w:cs="Arial"/>
          <w:b/>
          <w:sz w:val="24"/>
          <w:szCs w:val="24"/>
        </w:rPr>
        <w:t>516032</w:t>
      </w:r>
      <w:r w:rsidRPr="00825987">
        <w:rPr>
          <w:rFonts w:ascii="Arial" w:hAnsi="Arial" w:cs="Arial"/>
          <w:b/>
          <w:sz w:val="24"/>
          <w:szCs w:val="24"/>
        </w:rPr>
        <w:tab/>
        <w:t xml:space="preserve">RUBRO: </w:t>
      </w:r>
      <w:r w:rsidRPr="00220B74">
        <w:rPr>
          <w:rFonts w:ascii="Arial" w:hAnsi="Arial" w:cs="Arial"/>
          <w:b/>
          <w:sz w:val="24"/>
          <w:szCs w:val="24"/>
        </w:rPr>
        <w:t>RELLENO DE CIMIENTOS (MATERIAL DE MEJORAMIENTO)</w:t>
      </w:r>
    </w:p>
    <w:p w:rsidR="00A4276B" w:rsidRDefault="00A4276B" w:rsidP="00A4276B">
      <w:pPr>
        <w:widowControl w:val="0"/>
        <w:autoSpaceDE w:val="0"/>
        <w:autoSpaceDN w:val="0"/>
        <w:adjustRightInd w:val="0"/>
        <w:jc w:val="both"/>
        <w:rPr>
          <w:rFonts w:ascii="Arial" w:hAnsi="Arial" w:cs="Arial"/>
          <w:b/>
          <w:bCs/>
          <w:sz w:val="24"/>
        </w:rPr>
      </w:pP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DESCRIPCIÓN.-</w:t>
      </w:r>
    </w:p>
    <w:p w:rsidR="00A4276B" w:rsidRPr="004C1954" w:rsidRDefault="00A4276B" w:rsidP="00A4276B">
      <w:pPr>
        <w:jc w:val="both"/>
        <w:rPr>
          <w:rFonts w:ascii="Arial" w:hAnsi="Arial" w:cs="Arial"/>
          <w:iCs/>
          <w:sz w:val="24"/>
        </w:rPr>
      </w:pPr>
      <w:r w:rsidRPr="004C1954">
        <w:rPr>
          <w:rFonts w:ascii="Arial" w:hAnsi="Arial" w:cs="Arial"/>
          <w:iCs/>
          <w:sz w:val="24"/>
        </w:rPr>
        <w:lastRenderedPageBreak/>
        <w:t>Se entiende por relleno el conjunto de operaciones que deben realizarse para restituir con materiales y técnicas apropiadas, las excavaciones que se hayan realizado para alojar, tuberías o estructuras auxiliares, hasta el nivel original del terreno o la calzada a nivel de subrasante sin considerar el espesor de la estructura del  pavimento si existiera, o hasta los niveles determinados en el proyecto y/o las órdenes del Ingeniero Fiscalizador. Se incluye además los terraplenes que deben realizarse.</w:t>
      </w:r>
    </w:p>
    <w:p w:rsidR="00A4276B" w:rsidRPr="004C1954" w:rsidRDefault="00A4276B" w:rsidP="00A4276B">
      <w:pPr>
        <w:widowControl w:val="0"/>
        <w:autoSpaceDE w:val="0"/>
        <w:autoSpaceDN w:val="0"/>
        <w:adjustRightInd w:val="0"/>
        <w:jc w:val="both"/>
        <w:rPr>
          <w:rFonts w:ascii="Arial" w:hAnsi="Arial" w:cs="Arial"/>
          <w:sz w:val="24"/>
        </w:rPr>
      </w:pP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PROCEDIMIENTO.-</w:t>
      </w:r>
    </w:p>
    <w:p w:rsidR="00A4276B" w:rsidRPr="004C1954" w:rsidRDefault="00A4276B" w:rsidP="00A4276B">
      <w:pPr>
        <w:jc w:val="both"/>
        <w:rPr>
          <w:rFonts w:ascii="Arial" w:hAnsi="Arial" w:cs="Arial"/>
          <w:iCs/>
          <w:sz w:val="24"/>
        </w:rPr>
      </w:pPr>
      <w:r w:rsidRPr="004C1954">
        <w:rPr>
          <w:rFonts w:ascii="Arial" w:hAnsi="Arial" w:cs="Arial"/>
          <w:iCs/>
          <w:sz w:val="24"/>
        </w:rPr>
        <w:t>No se deberá proceder a efectuar ningún relleno de excavaciones sin antes obtener la aprobación del Ingeniero Fiscalizador, pues en caso contrario, éste podrá ordenar la total extracción del material utilizado en rellenos no aprobados por él, sin que el Constructor tenga derecho a ninguna retribución por ello. El Ingeniero Fiscalizador debe comprobar la pendiente y alineación del tramo.</w:t>
      </w:r>
    </w:p>
    <w:p w:rsidR="00A4276B" w:rsidRPr="004C1954" w:rsidRDefault="00A4276B" w:rsidP="00A4276B">
      <w:pPr>
        <w:jc w:val="both"/>
        <w:rPr>
          <w:rFonts w:ascii="Arial" w:hAnsi="Arial" w:cs="Arial"/>
          <w:iCs/>
          <w:sz w:val="24"/>
        </w:rPr>
      </w:pPr>
      <w:r w:rsidRPr="004C1954">
        <w:rPr>
          <w:rFonts w:ascii="Arial" w:hAnsi="Arial" w:cs="Arial"/>
          <w:iCs/>
          <w:sz w:val="24"/>
        </w:rPr>
        <w:t>El material y el procedimiento de relleno deben tener la aprobación del Ingeniero Fiscalizador. El Constructor será responsable por cualquier desplazamiento de la tubería u otras estructuras, así como de los daños o inestabilidad de los mismos causados por el inadecuado procedimiento de relleno.</w:t>
      </w:r>
    </w:p>
    <w:p w:rsidR="00A4276B" w:rsidRPr="004C1954" w:rsidRDefault="00A4276B" w:rsidP="00A4276B">
      <w:pPr>
        <w:widowControl w:val="0"/>
        <w:autoSpaceDE w:val="0"/>
        <w:autoSpaceDN w:val="0"/>
        <w:adjustRightInd w:val="0"/>
        <w:jc w:val="both"/>
        <w:rPr>
          <w:rFonts w:ascii="Arial" w:hAnsi="Arial" w:cs="Arial"/>
          <w:sz w:val="24"/>
        </w:rPr>
      </w:pP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MEDICIÓN Y PAGO.-</w:t>
      </w:r>
    </w:p>
    <w:p w:rsidR="00A4276B" w:rsidRPr="004C1954" w:rsidRDefault="00A4276B" w:rsidP="00A4276B">
      <w:pPr>
        <w:jc w:val="both"/>
        <w:rPr>
          <w:rFonts w:ascii="Arial" w:hAnsi="Arial" w:cs="Arial"/>
          <w:sz w:val="24"/>
        </w:rPr>
      </w:pPr>
      <w:r w:rsidRPr="004C1954">
        <w:rPr>
          <w:rFonts w:ascii="Arial" w:hAnsi="Arial" w:cs="Arial"/>
          <w:sz w:val="24"/>
        </w:rPr>
        <w:t>El pago será de acuerdo al precio unitario establecido en el contrato</w:t>
      </w: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UNIDAD</w:t>
      </w:r>
      <w:r w:rsidRPr="004C1954">
        <w:rPr>
          <w:rFonts w:ascii="Arial" w:hAnsi="Arial" w:cs="Arial"/>
          <w:sz w:val="24"/>
        </w:rPr>
        <w:t>: METRO CUBICO (M3).</w:t>
      </w: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MATERIALES MÍNIMOS</w:t>
      </w:r>
      <w:r w:rsidRPr="004C1954">
        <w:rPr>
          <w:rFonts w:ascii="Arial" w:hAnsi="Arial" w:cs="Arial"/>
          <w:sz w:val="24"/>
        </w:rPr>
        <w:t>: AGUA, CASCAJO.</w:t>
      </w: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EQUIPO MÍNIMO</w:t>
      </w:r>
      <w:r w:rsidRPr="004C1954">
        <w:rPr>
          <w:rFonts w:ascii="Arial" w:hAnsi="Arial" w:cs="Arial"/>
          <w:sz w:val="24"/>
        </w:rPr>
        <w:t xml:space="preserve">: TANQUERO DE AGUA DE 2000 LTS, </w:t>
      </w:r>
    </w:p>
    <w:p w:rsidR="00A4276B" w:rsidRPr="004C1954" w:rsidRDefault="00A4276B" w:rsidP="00A4276B">
      <w:pPr>
        <w:jc w:val="both"/>
        <w:rPr>
          <w:rFonts w:ascii="Arial" w:hAnsi="Arial" w:cs="Arial"/>
          <w:sz w:val="24"/>
        </w:rPr>
      </w:pPr>
      <w:r w:rsidRPr="004C1954">
        <w:rPr>
          <w:rFonts w:ascii="Arial" w:hAnsi="Arial" w:cs="Arial"/>
          <w:b/>
          <w:bCs/>
          <w:sz w:val="24"/>
        </w:rPr>
        <w:t xml:space="preserve">MANO DE OBRA MÍNIMA CALIFICADA: </w:t>
      </w:r>
      <w:r w:rsidRPr="004C1954">
        <w:rPr>
          <w:rFonts w:ascii="Arial" w:hAnsi="Arial" w:cs="Arial"/>
          <w:bCs/>
          <w:sz w:val="24"/>
        </w:rPr>
        <w:t>CHOFER DE TANQUERO</w:t>
      </w:r>
      <w:r w:rsidRPr="004C1954">
        <w:rPr>
          <w:rFonts w:ascii="Arial" w:hAnsi="Arial" w:cs="Arial"/>
          <w:sz w:val="24"/>
        </w:rPr>
        <w:t>, PEÓN.</w:t>
      </w:r>
    </w:p>
    <w:p w:rsidR="00A4276B" w:rsidRDefault="00A4276B" w:rsidP="00A4276B"/>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515766</w:t>
      </w:r>
      <w:r w:rsidRPr="00825987">
        <w:rPr>
          <w:rFonts w:ascii="Arial" w:hAnsi="Arial" w:cs="Arial"/>
          <w:b/>
          <w:sz w:val="24"/>
          <w:szCs w:val="24"/>
        </w:rPr>
        <w:tab/>
        <w:t xml:space="preserve">RUBRO: </w:t>
      </w:r>
      <w:r w:rsidRPr="00B75C1B">
        <w:rPr>
          <w:rFonts w:ascii="Arial" w:hAnsi="Arial" w:cs="Arial"/>
          <w:b/>
          <w:sz w:val="24"/>
          <w:szCs w:val="24"/>
        </w:rPr>
        <w:t>DESALOJO DE ESCOMBROS-FUERA DE LA INSTITUCION</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lastRenderedPageBreak/>
        <w:t>Es el desalojo del material excavado de los cimientos, determinados como escombros o tierra, que no se va a utilizar en la obra por medio de volqueta y llevados a botaderos fuera de la zona de construcción y autorizado por el A/I Fiscalizador.</w:t>
      </w:r>
    </w:p>
    <w:p w:rsidR="00A4276B" w:rsidRPr="006E14E9" w:rsidRDefault="00A4276B" w:rsidP="00A4276B">
      <w:pPr>
        <w:widowControl w:val="0"/>
        <w:autoSpaceDE w:val="0"/>
        <w:autoSpaceDN w:val="0"/>
        <w:adjustRightInd w:val="0"/>
        <w:jc w:val="both"/>
        <w:rPr>
          <w:rFonts w:ascii="Arial" w:hAnsi="Arial" w:cs="Arial"/>
          <w:color w:val="000000"/>
          <w:sz w:val="24"/>
          <w:szCs w:val="24"/>
        </w:rPr>
      </w:pP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A4276B" w:rsidRPr="006E14E9" w:rsidRDefault="00A4276B" w:rsidP="00A4276B">
      <w:pPr>
        <w:widowControl w:val="0"/>
        <w:autoSpaceDE w:val="0"/>
        <w:autoSpaceDN w:val="0"/>
        <w:adjustRightInd w:val="0"/>
        <w:jc w:val="both"/>
        <w:rPr>
          <w:rFonts w:ascii="Arial" w:hAnsi="Arial" w:cs="Arial"/>
          <w:color w:val="000000"/>
          <w:sz w:val="24"/>
          <w:szCs w:val="24"/>
        </w:rPr>
      </w:pP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A4276B" w:rsidRDefault="00A4276B" w:rsidP="00A4276B">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A4276B" w:rsidRDefault="00A4276B" w:rsidP="00A4276B">
      <w:pPr>
        <w:rPr>
          <w:rFonts w:ascii="Arial" w:hAnsi="Arial" w:cs="Arial"/>
          <w:bCs/>
          <w:sz w:val="24"/>
          <w:szCs w:val="24"/>
        </w:rPr>
      </w:pP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A17AF2">
        <w:rPr>
          <w:rFonts w:ascii="Arial" w:hAnsi="Arial" w:cs="Arial"/>
          <w:b/>
          <w:bCs/>
          <w:sz w:val="24"/>
          <w:szCs w:val="24"/>
        </w:rPr>
        <w:t>CIMIENTOS</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A4276B" w:rsidRDefault="00A4276B" w:rsidP="00A4276B">
      <w:pPr>
        <w:widowControl w:val="0"/>
        <w:autoSpaceDE w:val="0"/>
        <w:autoSpaceDN w:val="0"/>
        <w:adjustRightInd w:val="0"/>
        <w:spacing w:line="240" w:lineRule="auto"/>
        <w:jc w:val="both"/>
        <w:rPr>
          <w:rFonts w:ascii="Arial" w:hAnsi="Arial" w:cs="Arial"/>
          <w:b/>
          <w:bCs/>
          <w:sz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4C2DF9" w:rsidRDefault="00A4276B" w:rsidP="00A4276B">
      <w:pPr>
        <w:ind w:right="-1"/>
        <w:jc w:val="both"/>
        <w:rPr>
          <w:rFonts w:ascii="Arial" w:hAnsi="Arial" w:cs="Arial"/>
          <w:spacing w:val="8"/>
          <w:sz w:val="24"/>
          <w:szCs w:val="24"/>
          <w:lang w:val="es-ES"/>
        </w:rPr>
      </w:pPr>
      <w:r w:rsidRPr="006C688B">
        <w:rPr>
          <w:rFonts w:ascii="Arial" w:hAnsi="Arial" w:cs="Arial"/>
          <w:spacing w:val="8"/>
          <w:sz w:val="24"/>
          <w:szCs w:val="24"/>
          <w:lang w:val="es-ES"/>
        </w:rPr>
        <w:lastRenderedPageBreak/>
        <w:t>Superficie hormigonada directamente sobre el suelo, para obtener una superficie limpia para trabajar y proceder a colocar sobre esta las cimentaciones.</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6C688B" w:rsidRDefault="00A4276B" w:rsidP="00A4276B">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6C688B" w:rsidRDefault="00A4276B" w:rsidP="00A4276B">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4276B" w:rsidRPr="00081A6B" w:rsidRDefault="00A4276B" w:rsidP="00A4276B">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A4276B" w:rsidRPr="002F0391" w:rsidRDefault="00A4276B" w:rsidP="00A4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516380</w:t>
      </w:r>
      <w:r w:rsidRPr="00825987">
        <w:rPr>
          <w:rFonts w:ascii="Arial" w:hAnsi="Arial" w:cs="Arial"/>
          <w:b/>
          <w:sz w:val="24"/>
          <w:szCs w:val="24"/>
        </w:rPr>
        <w:tab/>
        <w:t xml:space="preserve">RUBRO: </w:t>
      </w:r>
      <w:r w:rsidRPr="00B75C1B">
        <w:rPr>
          <w:rFonts w:ascii="Arial" w:hAnsi="Arial" w:cs="Arial"/>
          <w:b/>
          <w:sz w:val="24"/>
          <w:szCs w:val="24"/>
        </w:rPr>
        <w:t>HORMIGÓN EN PLINTOS (1.20X1.20M E=20 F`C=240KG/CM2)</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Este trabajo consistirá en el suministro y colocación de barras corrugadas de acero de refuerzo para hormigón de la clase, tipo y dimensiones señalados en los documentos contractuales.</w:t>
      </w: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A4276B" w:rsidRPr="00B90CF2" w:rsidRDefault="00A4276B" w:rsidP="00A4276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4276B" w:rsidRPr="00B90CF2" w:rsidRDefault="00A4276B" w:rsidP="00A4276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Epóxico de recubrimiento para el acero</w:t>
      </w:r>
    </w:p>
    <w:p w:rsidR="00A4276B" w:rsidRPr="00B90CF2" w:rsidRDefault="00A4276B" w:rsidP="00A4276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A4276B" w:rsidRPr="00B90CF2" w:rsidRDefault="00A4276B" w:rsidP="00A4276B">
      <w:pPr>
        <w:jc w:val="both"/>
        <w:rPr>
          <w:rFonts w:ascii="Arial" w:hAnsi="Arial" w:cs="Arial"/>
          <w:sz w:val="24"/>
          <w:szCs w:val="24"/>
        </w:rPr>
      </w:pP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lastRenderedPageBreak/>
        <w:t>Después de limpiar el óxido.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RADIO MÍNIMO</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3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4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5 diámetros.</w:t>
            </w:r>
          </w:p>
        </w:tc>
      </w:tr>
    </w:tbl>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A4276B" w:rsidRPr="00B90CF2" w:rsidRDefault="00A4276B" w:rsidP="00A4276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A4276B" w:rsidRPr="00B90CF2" w:rsidRDefault="00A4276B" w:rsidP="00A4276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Ensayos y Tolerancias.</w:t>
      </w:r>
    </w:p>
    <w:p w:rsidR="00A4276B" w:rsidRPr="00B90CF2" w:rsidRDefault="00A4276B" w:rsidP="00A4276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A4276B" w:rsidRPr="00B90CF2" w:rsidRDefault="00A4276B" w:rsidP="00A4276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A4276B"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516237</w:t>
      </w:r>
      <w:r w:rsidRPr="00825987">
        <w:rPr>
          <w:rFonts w:ascii="Arial" w:hAnsi="Arial" w:cs="Arial"/>
          <w:b/>
          <w:sz w:val="24"/>
          <w:szCs w:val="24"/>
        </w:rPr>
        <w:tab/>
        <w:t xml:space="preserve">RUBRO: </w:t>
      </w:r>
      <w:r w:rsidRPr="00B75C1B">
        <w:rPr>
          <w:rFonts w:ascii="Arial" w:hAnsi="Arial" w:cs="Arial"/>
          <w:b/>
          <w:sz w:val="24"/>
          <w:szCs w:val="24"/>
        </w:rPr>
        <w:t>ACERO DE REFUERZO  PLINTOS</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separación libre entre varillas paralelas tanto horizontal como vertical no será menor de 25 mm o un diámetro.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A4276B" w:rsidRPr="006E14E9" w:rsidRDefault="00A4276B" w:rsidP="00A4276B">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 </w:t>
      </w:r>
      <w:r w:rsidRPr="006E14E9">
        <w:rPr>
          <w:rFonts w:ascii="Arial" w:hAnsi="Arial" w:cs="Arial"/>
          <w:sz w:val="24"/>
          <w:szCs w:val="24"/>
        </w:rPr>
        <w:t>Hormigón no expuesto a la acción del clima ni en contacto con el suelo; Losas, muros, nervaduras:</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Verificación del sistema de instalaciones concluido y protegido. Nivelación y estabilidad de los encofrados.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A4276B" w:rsidRPr="00825987" w:rsidRDefault="00A4276B" w:rsidP="00A4276B">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516381</w:t>
      </w:r>
      <w:r w:rsidRPr="00825987">
        <w:rPr>
          <w:rFonts w:ascii="Arial" w:hAnsi="Arial" w:cs="Arial"/>
          <w:b/>
          <w:sz w:val="24"/>
          <w:szCs w:val="24"/>
        </w:rPr>
        <w:tab/>
        <w:t xml:space="preserve">RUBRO: </w:t>
      </w:r>
      <w:r w:rsidRPr="00B75C1B">
        <w:rPr>
          <w:rFonts w:ascii="Arial" w:hAnsi="Arial" w:cs="Arial"/>
          <w:b/>
          <w:sz w:val="24"/>
          <w:szCs w:val="24"/>
        </w:rPr>
        <w:t>HORMIGÓN EN RIOSTRAS (0.25X0.40M E=20 F`C=240KG/CM2)</w:t>
      </w:r>
    </w:p>
    <w:p w:rsidR="00A4276B" w:rsidRDefault="00A4276B" w:rsidP="00A4276B">
      <w:pPr>
        <w:widowControl w:val="0"/>
        <w:tabs>
          <w:tab w:val="left" w:pos="3000"/>
        </w:tabs>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5B0FDB" w:rsidRDefault="00A4276B" w:rsidP="00A4276B">
      <w:pPr>
        <w:jc w:val="both"/>
        <w:rPr>
          <w:rFonts w:ascii="Arial" w:hAnsi="Arial" w:cs="Arial"/>
          <w:sz w:val="24"/>
          <w:szCs w:val="24"/>
        </w:rPr>
      </w:pPr>
      <w:r w:rsidRPr="005B0FDB">
        <w:rPr>
          <w:rFonts w:ascii="Arial" w:hAnsi="Arial" w:cs="Arial"/>
          <w:sz w:val="24"/>
          <w:szCs w:val="24"/>
        </w:rPr>
        <w:lastRenderedPageBreak/>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5B0FDB" w:rsidRDefault="00A4276B" w:rsidP="00A4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A4276B" w:rsidRPr="005B0FDB" w:rsidRDefault="00A4276B" w:rsidP="00A4276B">
      <w:pPr>
        <w:contextualSpacing/>
        <w:jc w:val="both"/>
        <w:rPr>
          <w:rFonts w:ascii="Arial" w:hAnsi="Arial" w:cs="Arial"/>
          <w:sz w:val="24"/>
          <w:szCs w:val="24"/>
        </w:rPr>
      </w:pPr>
    </w:p>
    <w:p w:rsidR="00A4276B" w:rsidRPr="005B0FDB" w:rsidRDefault="00A4276B" w:rsidP="00A4276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A4276B" w:rsidRPr="005B0FDB" w:rsidRDefault="00A4276B" w:rsidP="00A4276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A4276B" w:rsidRPr="005B0FDB" w:rsidRDefault="00A4276B" w:rsidP="00A4276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A4276B" w:rsidRPr="005B0FDB" w:rsidRDefault="00A4276B" w:rsidP="00A4276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A4276B" w:rsidRPr="005B0FDB" w:rsidRDefault="00A4276B" w:rsidP="00A4276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A4276B" w:rsidRPr="00CF7CC7" w:rsidRDefault="00A4276B" w:rsidP="00A4276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5B0FDB" w:rsidRDefault="00A4276B" w:rsidP="00A4276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4276B" w:rsidRDefault="00A4276B" w:rsidP="00A4276B">
      <w:pPr>
        <w:contextualSpacing/>
        <w:jc w:val="both"/>
        <w:rPr>
          <w:rFonts w:ascii="Arial" w:hAnsi="Arial" w:cs="Arial"/>
          <w:sz w:val="24"/>
        </w:rPr>
      </w:pPr>
      <w:r w:rsidRPr="00A950DF">
        <w:rPr>
          <w:rFonts w:ascii="Arial" w:hAnsi="Arial" w:cs="Arial"/>
          <w:b/>
          <w:bCs/>
          <w:sz w:val="24"/>
        </w:rPr>
        <w:lastRenderedPageBreak/>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A4276B" w:rsidRPr="00CF7CC7" w:rsidRDefault="00A4276B" w:rsidP="00A4276B">
      <w:pPr>
        <w:contextualSpacing/>
        <w:jc w:val="both"/>
        <w:rPr>
          <w:rFonts w:ascii="Arial" w:hAnsi="Arial" w:cs="Arial"/>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A4276B" w:rsidRPr="00B90CF2" w:rsidRDefault="00A4276B" w:rsidP="00A4276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Epóxico de recubrimiento para el acero</w:t>
      </w:r>
    </w:p>
    <w:p w:rsidR="00A4276B" w:rsidRPr="00B90CF2" w:rsidRDefault="00A4276B" w:rsidP="00A4276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A4276B" w:rsidRPr="00B90CF2" w:rsidRDefault="00A4276B" w:rsidP="00A4276B">
      <w:pPr>
        <w:jc w:val="both"/>
        <w:rPr>
          <w:rFonts w:ascii="Arial" w:hAnsi="Arial" w:cs="Arial"/>
          <w:sz w:val="24"/>
          <w:szCs w:val="24"/>
        </w:rPr>
      </w:pP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RADIO MÍNIMO</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lastRenderedPageBreak/>
              <w:t>8, 10, 12, 14, 16, 18,  20 y 25</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3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4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5 diámetros.</w:t>
            </w:r>
          </w:p>
        </w:tc>
      </w:tr>
    </w:tbl>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A4276B" w:rsidRPr="00B90CF2" w:rsidRDefault="00A4276B" w:rsidP="00A4276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A4276B" w:rsidRPr="00B90CF2" w:rsidRDefault="00A4276B" w:rsidP="00A4276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w:t>
      </w:r>
      <w:r w:rsidRPr="00B90CF2">
        <w:rPr>
          <w:rFonts w:ascii="Arial" w:hAnsi="Arial" w:cs="Arial"/>
          <w:sz w:val="24"/>
          <w:szCs w:val="24"/>
        </w:rPr>
        <w:lastRenderedPageBreak/>
        <w:t xml:space="preserve">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Ensayos y Tolerancias.</w:t>
      </w:r>
    </w:p>
    <w:p w:rsidR="00A4276B" w:rsidRPr="00B90CF2" w:rsidRDefault="00A4276B" w:rsidP="00A4276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A4276B" w:rsidRPr="00B90CF2" w:rsidRDefault="00A4276B" w:rsidP="00A4276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Si hay sustitución de barras a solicitud del Contratista, y como resultado de ella aumenta la cantidad del acero, sólo se pagará la cantidad especificada en los planos, corriendo el excedente a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A4276B"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A4276B" w:rsidRPr="00825987" w:rsidRDefault="00A4276B" w:rsidP="00A4276B">
      <w:pPr>
        <w:rPr>
          <w:rFonts w:ascii="Arial" w:hAnsi="Arial" w:cs="Arial"/>
          <w:bCs/>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A4276B">
        <w:rPr>
          <w:rFonts w:ascii="Arial" w:hAnsi="Arial" w:cs="Arial"/>
          <w:b/>
          <w:sz w:val="24"/>
          <w:szCs w:val="24"/>
        </w:rPr>
        <w:t>ESTRUCTURA</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A4276B">
        <w:rPr>
          <w:rFonts w:ascii="Arial" w:hAnsi="Arial" w:cs="Arial"/>
          <w:b/>
          <w:sz w:val="24"/>
          <w:szCs w:val="24"/>
        </w:rPr>
        <w:t>516313</w:t>
      </w:r>
      <w:r w:rsidRPr="00825987">
        <w:rPr>
          <w:rFonts w:ascii="Arial" w:hAnsi="Arial" w:cs="Arial"/>
          <w:b/>
          <w:sz w:val="24"/>
          <w:szCs w:val="24"/>
        </w:rPr>
        <w:tab/>
        <w:t xml:space="preserve">RUBRO: </w:t>
      </w:r>
      <w:r w:rsidRPr="00A4276B">
        <w:rPr>
          <w:rFonts w:ascii="Arial" w:hAnsi="Arial" w:cs="Arial"/>
          <w:b/>
          <w:sz w:val="24"/>
          <w:szCs w:val="24"/>
        </w:rPr>
        <w:t>COLUMNAS H.A. (18X18CM)</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5B0FDB" w:rsidRDefault="00A4276B" w:rsidP="00A4276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5B0FDB" w:rsidRDefault="00A4276B" w:rsidP="00A4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A4276B" w:rsidRPr="005B0FDB" w:rsidRDefault="00A4276B" w:rsidP="00A4276B">
      <w:pPr>
        <w:contextualSpacing/>
        <w:jc w:val="both"/>
        <w:rPr>
          <w:rFonts w:ascii="Arial" w:hAnsi="Arial" w:cs="Arial"/>
          <w:sz w:val="24"/>
          <w:szCs w:val="24"/>
        </w:rPr>
      </w:pPr>
    </w:p>
    <w:p w:rsidR="00A4276B" w:rsidRPr="005B0FDB" w:rsidRDefault="00A4276B" w:rsidP="00A4276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A4276B" w:rsidRPr="005B0FDB" w:rsidRDefault="00A4276B" w:rsidP="00A4276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A4276B" w:rsidRPr="005B0FDB" w:rsidRDefault="00A4276B" w:rsidP="00A4276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A4276B" w:rsidRPr="005B0FDB" w:rsidRDefault="00A4276B" w:rsidP="00A4276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A4276B" w:rsidRPr="005B0FDB" w:rsidRDefault="00A4276B" w:rsidP="00A4276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A4276B" w:rsidRPr="00CF7CC7" w:rsidRDefault="00A4276B" w:rsidP="00A4276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5B0FDB" w:rsidRDefault="00A4276B" w:rsidP="00A4276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4276B" w:rsidRDefault="00A4276B" w:rsidP="00A4276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A4276B" w:rsidRPr="00CF7CC7" w:rsidRDefault="00A4276B" w:rsidP="00A4276B">
      <w:pPr>
        <w:contextualSpacing/>
        <w:jc w:val="both"/>
        <w:rPr>
          <w:rFonts w:ascii="Arial" w:hAnsi="Arial" w:cs="Arial"/>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xml:space="preserve">, </w:t>
      </w:r>
      <w:r w:rsidRPr="00A950DF">
        <w:rPr>
          <w:rFonts w:ascii="Arial" w:hAnsi="Arial" w:cs="Arial"/>
          <w:sz w:val="24"/>
        </w:rPr>
        <w:lastRenderedPageBreak/>
        <w:t>PEÓN.</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515918</w:t>
      </w:r>
      <w:r w:rsidRPr="00825987">
        <w:rPr>
          <w:rFonts w:ascii="Arial" w:hAnsi="Arial" w:cs="Arial"/>
          <w:b/>
          <w:sz w:val="24"/>
          <w:szCs w:val="24"/>
        </w:rPr>
        <w:tab/>
        <w:t xml:space="preserve">RUBRO: </w:t>
      </w:r>
      <w:r w:rsidRPr="002F0391">
        <w:rPr>
          <w:rFonts w:ascii="Arial" w:hAnsi="Arial" w:cs="Arial"/>
          <w:b/>
          <w:sz w:val="24"/>
          <w:szCs w:val="24"/>
        </w:rPr>
        <w:t>ACERO DE REFUERZO EN COLUMNAS</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A4276B" w:rsidRPr="00B90CF2" w:rsidRDefault="00A4276B" w:rsidP="00A4276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4276B" w:rsidRPr="00B90CF2" w:rsidRDefault="00A4276B" w:rsidP="00A4276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lastRenderedPageBreak/>
        <w:t>Epóxico de recubrimiento para el acero</w:t>
      </w:r>
    </w:p>
    <w:p w:rsidR="00A4276B" w:rsidRPr="00B90CF2" w:rsidRDefault="00A4276B" w:rsidP="00A4276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A4276B" w:rsidRPr="00B90CF2" w:rsidRDefault="00A4276B" w:rsidP="00A4276B">
      <w:pPr>
        <w:jc w:val="both"/>
        <w:rPr>
          <w:rFonts w:ascii="Arial" w:hAnsi="Arial" w:cs="Arial"/>
          <w:sz w:val="24"/>
          <w:szCs w:val="24"/>
        </w:rPr>
      </w:pP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RADIO MÍNIMO</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3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4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5 diámetros.</w:t>
            </w:r>
          </w:p>
        </w:tc>
      </w:tr>
    </w:tbl>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El recubrimiento mínimo de las barras se indicará en los planos.  La colocación de la armadura será aprobada por el Fiscalizador antes de colocar el hormigón.</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A4276B" w:rsidRPr="00B90CF2" w:rsidRDefault="00A4276B" w:rsidP="00A4276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Ensayos y Tolerancias.</w:t>
      </w:r>
    </w:p>
    <w:p w:rsidR="00A4276B" w:rsidRPr="00B90CF2" w:rsidRDefault="00A4276B" w:rsidP="00A4276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A4276B" w:rsidRPr="00B90CF2" w:rsidRDefault="00A4276B" w:rsidP="00A4276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sidRPr="0068194D">
        <w:rPr>
          <w:rFonts w:ascii="Arial" w:hAnsi="Arial" w:cs="Arial"/>
          <w:sz w:val="24"/>
        </w:rPr>
        <w:t>KILOGRAMO (KG.)</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A4276B"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515988</w:t>
      </w:r>
      <w:r w:rsidRPr="00825987">
        <w:rPr>
          <w:rFonts w:ascii="Arial" w:hAnsi="Arial" w:cs="Arial"/>
          <w:b/>
          <w:sz w:val="24"/>
          <w:szCs w:val="24"/>
        </w:rPr>
        <w:tab/>
        <w:t xml:space="preserve">RUBRO: </w:t>
      </w:r>
      <w:r w:rsidRPr="002F0391">
        <w:rPr>
          <w:rFonts w:ascii="Arial" w:hAnsi="Arial" w:cs="Arial"/>
          <w:b/>
          <w:sz w:val="24"/>
          <w:szCs w:val="24"/>
        </w:rPr>
        <w:t>HORMIGÓN EN VIGAS</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5B0FDB" w:rsidRDefault="00A4276B" w:rsidP="00A4276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5B0FDB" w:rsidRDefault="00A4276B" w:rsidP="00A4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A4276B" w:rsidRPr="005B0FDB" w:rsidRDefault="00A4276B" w:rsidP="00A4276B">
      <w:pPr>
        <w:contextualSpacing/>
        <w:jc w:val="both"/>
        <w:rPr>
          <w:rFonts w:ascii="Arial" w:hAnsi="Arial" w:cs="Arial"/>
          <w:sz w:val="24"/>
          <w:szCs w:val="24"/>
        </w:rPr>
      </w:pPr>
    </w:p>
    <w:p w:rsidR="00A4276B" w:rsidRPr="005B0FDB" w:rsidRDefault="00A4276B" w:rsidP="00A4276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A4276B" w:rsidRPr="005B0FDB" w:rsidRDefault="00A4276B" w:rsidP="00A4276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A4276B" w:rsidRPr="005B0FDB" w:rsidRDefault="00A4276B" w:rsidP="00A4276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A4276B" w:rsidRPr="005B0FDB" w:rsidRDefault="00A4276B" w:rsidP="00A4276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w:t>
      </w:r>
      <w:r w:rsidRPr="005B0FDB">
        <w:rPr>
          <w:rFonts w:ascii="Arial" w:hAnsi="Arial" w:cs="Arial"/>
          <w:sz w:val="24"/>
          <w:szCs w:val="24"/>
        </w:rPr>
        <w:lastRenderedPageBreak/>
        <w:t>materiales orgánicos).  Para la mezcla se utilizará aditivos plastificantes para reducir la cantidad de agua, debiendo contemplar las indicaciones del fabricante.</w:t>
      </w:r>
    </w:p>
    <w:p w:rsidR="00A4276B" w:rsidRPr="00CF7CC7" w:rsidRDefault="00A4276B" w:rsidP="00A4276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5B0FDB" w:rsidRDefault="00A4276B" w:rsidP="00A4276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4276B" w:rsidRDefault="00A4276B" w:rsidP="00A4276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A4276B" w:rsidRPr="00CF7CC7" w:rsidRDefault="00A4276B" w:rsidP="00A4276B">
      <w:pPr>
        <w:contextualSpacing/>
        <w:jc w:val="both"/>
        <w:rPr>
          <w:rFonts w:ascii="Arial" w:hAnsi="Arial" w:cs="Arial"/>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A4276B" w:rsidRDefault="00A4276B" w:rsidP="00A4276B">
      <w:pPr>
        <w:rPr>
          <w:rFonts w:ascii="Arial" w:hAnsi="Arial" w:cs="Arial"/>
          <w:b/>
          <w:bCs/>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516235</w:t>
      </w:r>
      <w:r w:rsidRPr="00825987">
        <w:rPr>
          <w:rFonts w:ascii="Arial" w:hAnsi="Arial" w:cs="Arial"/>
          <w:b/>
          <w:sz w:val="24"/>
          <w:szCs w:val="24"/>
        </w:rPr>
        <w:tab/>
        <w:t xml:space="preserve">RUBRO: </w:t>
      </w:r>
      <w:r w:rsidRPr="002F0391">
        <w:rPr>
          <w:rFonts w:ascii="Arial" w:hAnsi="Arial" w:cs="Arial"/>
          <w:b/>
          <w:sz w:val="24"/>
          <w:szCs w:val="24"/>
        </w:rPr>
        <w:t>ACERO D</w:t>
      </w:r>
      <w:r>
        <w:rPr>
          <w:rFonts w:ascii="Arial" w:hAnsi="Arial" w:cs="Arial"/>
          <w:b/>
          <w:sz w:val="24"/>
          <w:szCs w:val="24"/>
        </w:rPr>
        <w:t>E REFUERZO EN VIGAS</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A4276B" w:rsidRPr="00B90CF2" w:rsidRDefault="00A4276B" w:rsidP="00A4276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4276B" w:rsidRPr="00B90CF2" w:rsidRDefault="00A4276B" w:rsidP="00A4276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Epóxico de recubrimiento para el acero</w:t>
      </w:r>
    </w:p>
    <w:p w:rsidR="00A4276B" w:rsidRPr="00B90CF2" w:rsidRDefault="00A4276B" w:rsidP="00A4276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A4276B" w:rsidRPr="00B90CF2" w:rsidRDefault="00A4276B" w:rsidP="00A4276B">
      <w:pPr>
        <w:jc w:val="both"/>
        <w:rPr>
          <w:rFonts w:ascii="Arial" w:hAnsi="Arial" w:cs="Arial"/>
          <w:sz w:val="24"/>
          <w:szCs w:val="24"/>
        </w:rPr>
      </w:pP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Las barras y el alambre de acero serán protegidos en todo tiempo de daños y, cuando se los coloque en la obra, estarán libres de suciedad, escamas sueltas, herrumbrado, pintura, aceite u otra substancia inaceptable.</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RADIO MÍNIMO</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3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4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5 diámetros.</w:t>
            </w:r>
          </w:p>
        </w:tc>
      </w:tr>
    </w:tbl>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A4276B" w:rsidRPr="00B90CF2" w:rsidRDefault="00A4276B" w:rsidP="00A4276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w:t>
      </w:r>
      <w:r w:rsidRPr="00B90CF2">
        <w:rPr>
          <w:rFonts w:ascii="Arial" w:hAnsi="Arial" w:cs="Arial"/>
          <w:sz w:val="24"/>
          <w:szCs w:val="24"/>
        </w:rPr>
        <w:lastRenderedPageBreak/>
        <w:t xml:space="preserve">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A4276B" w:rsidRPr="00B90CF2" w:rsidRDefault="00A4276B" w:rsidP="00A4276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Ensayos y Tolerancias.</w:t>
      </w:r>
    </w:p>
    <w:p w:rsidR="00A4276B" w:rsidRPr="00B90CF2" w:rsidRDefault="00A4276B" w:rsidP="00A4276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Los pesos de las barras de acero de refuerzo, se determinarán según lo indicado en las normas INEN respectivas.  Los pesos que se miden para el pago incluirán los traslapes indicados en los planos o aprobados por el Fiscalizador.</w:t>
      </w:r>
    </w:p>
    <w:p w:rsidR="00A4276B" w:rsidRPr="00B90CF2" w:rsidRDefault="00A4276B" w:rsidP="00A4276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A4276B"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B75C1B">
        <w:rPr>
          <w:rFonts w:ascii="Arial" w:hAnsi="Arial" w:cs="Arial"/>
          <w:b/>
          <w:sz w:val="24"/>
          <w:szCs w:val="24"/>
        </w:rPr>
        <w:t>ALBAÑILERIA</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516339</w:t>
      </w:r>
      <w:r w:rsidRPr="00825987">
        <w:rPr>
          <w:rFonts w:ascii="Arial" w:hAnsi="Arial" w:cs="Arial"/>
          <w:b/>
          <w:sz w:val="24"/>
          <w:szCs w:val="24"/>
        </w:rPr>
        <w:tab/>
        <w:t xml:space="preserve">RUBRO: </w:t>
      </w:r>
      <w:r w:rsidRPr="00B75C1B">
        <w:rPr>
          <w:rFonts w:ascii="Arial" w:hAnsi="Arial" w:cs="Arial"/>
          <w:b/>
          <w:sz w:val="24"/>
          <w:szCs w:val="24"/>
        </w:rPr>
        <w:t>ENLUCIDO GENERAL</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A4276B" w:rsidRPr="00DB01A7" w:rsidRDefault="00A4276B" w:rsidP="00A4276B">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A4276B" w:rsidRPr="00DB01A7" w:rsidRDefault="00A4276B" w:rsidP="00A4276B">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A4276B" w:rsidRPr="008D5F98"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A4276B" w:rsidRDefault="00A4276B" w:rsidP="00A4276B">
      <w:pPr>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825987" w:rsidRDefault="00A4276B" w:rsidP="00A4276B">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A4276B" w:rsidRDefault="00A4276B" w:rsidP="00A4276B">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A4276B" w:rsidRPr="0068194D" w:rsidRDefault="00A4276B" w:rsidP="00A4276B">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A4276B" w:rsidRPr="0068194D" w:rsidRDefault="00A4276B" w:rsidP="00A4276B">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A4276B" w:rsidRPr="0068194D" w:rsidRDefault="00A4276B" w:rsidP="00A4276B">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w:t>
      </w:r>
      <w:r w:rsidRPr="0068194D">
        <w:rPr>
          <w:rFonts w:ascii="Arial" w:hAnsi="Arial" w:cs="Arial"/>
          <w:sz w:val="24"/>
          <w:szCs w:val="24"/>
        </w:rPr>
        <w:lastRenderedPageBreak/>
        <w:t>materiales y operaciones conexas necesarias para la ejecución de los trabajos aquí descritos.</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JORNAL</w:t>
      </w:r>
      <w:r w:rsidRPr="00825987">
        <w:rPr>
          <w:rFonts w:ascii="Arial" w:hAnsi="Arial" w:cs="Arial"/>
          <w:sz w:val="24"/>
          <w:szCs w:val="24"/>
        </w:rPr>
        <w:t xml:space="preserve"> (</w:t>
      </w:r>
      <w:r>
        <w:rPr>
          <w:rFonts w:ascii="Arial" w:hAnsi="Arial" w:cs="Arial"/>
          <w:sz w:val="24"/>
          <w:szCs w:val="24"/>
        </w:rPr>
        <w:t>JOR</w:t>
      </w:r>
      <w:r w:rsidRPr="00825987">
        <w:rPr>
          <w:rFonts w:ascii="Arial" w:hAnsi="Arial" w:cs="Arial"/>
          <w:sz w:val="24"/>
          <w:szCs w:val="24"/>
        </w:rPr>
        <w:t>).</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A4276B" w:rsidRPr="00825987" w:rsidRDefault="00A4276B" w:rsidP="00A4276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A4276B" w:rsidRPr="009F1304"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516429</w:t>
      </w:r>
      <w:r w:rsidRPr="00825987">
        <w:rPr>
          <w:rFonts w:ascii="Arial" w:hAnsi="Arial" w:cs="Arial"/>
          <w:b/>
          <w:sz w:val="24"/>
          <w:szCs w:val="24"/>
        </w:rPr>
        <w:tab/>
        <w:t xml:space="preserve">RUBRO: </w:t>
      </w:r>
      <w:r w:rsidRPr="00B75C1B">
        <w:rPr>
          <w:rFonts w:ascii="Arial" w:hAnsi="Arial" w:cs="Arial"/>
          <w:b/>
          <w:sz w:val="24"/>
          <w:szCs w:val="24"/>
        </w:rPr>
        <w:t>PINTURA  GENERAL</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5B0FDB" w:rsidRDefault="00A4276B" w:rsidP="00A4276B">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A4276B" w:rsidRPr="005B0FDB" w:rsidRDefault="00A4276B" w:rsidP="00A4276B">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A4276B" w:rsidRDefault="00A4276B" w:rsidP="00A4276B">
      <w:pPr>
        <w:widowControl w:val="0"/>
        <w:autoSpaceDE w:val="0"/>
        <w:autoSpaceDN w:val="0"/>
        <w:adjustRightInd w:val="0"/>
        <w:spacing w:line="240" w:lineRule="auto"/>
        <w:jc w:val="both"/>
        <w:rPr>
          <w:rFonts w:ascii="Arial" w:hAnsi="Arial" w:cs="Arial"/>
          <w:b/>
          <w:bCs/>
          <w:sz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A4276B" w:rsidRPr="005B0FDB" w:rsidRDefault="00A4276B" w:rsidP="00A4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A4276B" w:rsidRPr="005B0FDB" w:rsidRDefault="00A4276B" w:rsidP="00A4276B">
      <w:pPr>
        <w:contextualSpacing/>
        <w:jc w:val="both"/>
        <w:rPr>
          <w:rFonts w:ascii="Arial" w:hAnsi="Arial" w:cs="Arial"/>
          <w:sz w:val="24"/>
          <w:szCs w:val="24"/>
        </w:rPr>
      </w:pPr>
    </w:p>
    <w:p w:rsidR="00A4276B" w:rsidRPr="005B0FDB" w:rsidRDefault="00A4276B" w:rsidP="00A4276B">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de paredes </w:t>
      </w:r>
      <w:r w:rsidRPr="005B0FDB">
        <w:rPr>
          <w:rFonts w:ascii="Arial" w:hAnsi="Arial" w:cs="Arial"/>
          <w:sz w:val="24"/>
          <w:szCs w:val="24"/>
        </w:rPr>
        <w:lastRenderedPageBreak/>
        <w:t>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A4276B" w:rsidRPr="005B0FDB" w:rsidRDefault="00A4276B" w:rsidP="00A4276B">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A4276B" w:rsidRDefault="00A4276B" w:rsidP="00A4276B">
      <w:pPr>
        <w:widowControl w:val="0"/>
        <w:autoSpaceDE w:val="0"/>
        <w:autoSpaceDN w:val="0"/>
        <w:adjustRightInd w:val="0"/>
        <w:spacing w:line="240" w:lineRule="auto"/>
        <w:jc w:val="both"/>
        <w:rPr>
          <w:rFonts w:ascii="Arial" w:hAnsi="Arial" w:cs="Arial"/>
          <w:b/>
          <w:bCs/>
          <w:sz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A4276B" w:rsidRPr="005B0FDB" w:rsidRDefault="00A4276B" w:rsidP="00A4276B">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A4276B" w:rsidRDefault="00A4276B" w:rsidP="00A4276B">
      <w:pPr>
        <w:contextualSpacing/>
        <w:jc w:val="both"/>
        <w:rPr>
          <w:rFonts w:ascii="Arial" w:hAnsi="Arial" w:cs="Arial"/>
          <w:sz w:val="24"/>
          <w:szCs w:val="24"/>
        </w:rPr>
      </w:pPr>
    </w:p>
    <w:p w:rsidR="00A4276B" w:rsidRPr="005F4A99" w:rsidRDefault="00A4276B" w:rsidP="00A4276B">
      <w:pPr>
        <w:contextualSpacing/>
        <w:jc w:val="both"/>
        <w:rPr>
          <w:rFonts w:ascii="Arial" w:hAnsi="Arial" w:cs="Arial"/>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A4276B" w:rsidRDefault="00A4276B" w:rsidP="00A4276B">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A4276B" w:rsidRDefault="00A4276B">
      <w:pPr>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B75C1B">
        <w:rPr>
          <w:rFonts w:ascii="Arial" w:hAnsi="Arial" w:cs="Arial"/>
          <w:b/>
          <w:sz w:val="24"/>
          <w:szCs w:val="24"/>
        </w:rPr>
        <w:t>CUBIERTA</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B75C1B">
        <w:rPr>
          <w:rFonts w:ascii="Arial" w:hAnsi="Arial" w:cs="Arial"/>
          <w:b/>
          <w:sz w:val="24"/>
          <w:szCs w:val="24"/>
        </w:rPr>
        <w:t>516438</w:t>
      </w:r>
      <w:r w:rsidRPr="00825987">
        <w:rPr>
          <w:rFonts w:ascii="Arial" w:hAnsi="Arial" w:cs="Arial"/>
          <w:b/>
          <w:sz w:val="24"/>
          <w:szCs w:val="24"/>
        </w:rPr>
        <w:tab/>
        <w:t>RUBRO:</w:t>
      </w:r>
      <w:r w:rsidRPr="00825987">
        <w:rPr>
          <w:rFonts w:ascii="Arial" w:hAnsi="Arial" w:cs="Arial"/>
          <w:sz w:val="24"/>
          <w:szCs w:val="24"/>
        </w:rPr>
        <w:t xml:space="preserve"> </w:t>
      </w:r>
      <w:r w:rsidRPr="00B75C1B">
        <w:rPr>
          <w:rFonts w:ascii="Arial" w:hAnsi="Arial" w:cs="Arial"/>
          <w:b/>
          <w:sz w:val="24"/>
          <w:szCs w:val="24"/>
        </w:rPr>
        <w:t>PLANCHA DE POLICARBONATO ALVEOLAR</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jc w:val="both"/>
        <w:rPr>
          <w:rFonts w:ascii="Arial" w:hAnsi="Arial" w:cs="Arial"/>
          <w:b/>
          <w:sz w:val="24"/>
          <w:szCs w:val="24"/>
        </w:rPr>
      </w:pPr>
      <w:r>
        <w:rPr>
          <w:rFonts w:ascii="Arial" w:hAnsi="Arial" w:cs="Arial"/>
          <w:b/>
          <w:sz w:val="24"/>
          <w:szCs w:val="24"/>
        </w:rPr>
        <w:t>DESCRIPCION.-</w:t>
      </w:r>
    </w:p>
    <w:p w:rsidR="00A4276B" w:rsidRDefault="00A4276B" w:rsidP="00A4276B">
      <w:pPr>
        <w:jc w:val="both"/>
        <w:rPr>
          <w:rFonts w:ascii="Arial" w:hAnsi="Arial" w:cs="Arial"/>
          <w:b/>
          <w:sz w:val="24"/>
          <w:szCs w:val="24"/>
        </w:rPr>
      </w:pPr>
      <w:r w:rsidRPr="006E14E9">
        <w:rPr>
          <w:rFonts w:ascii="Arial" w:hAnsi="Arial" w:cs="Arial"/>
          <w:spacing w:val="-2"/>
          <w:sz w:val="24"/>
          <w:szCs w:val="24"/>
        </w:rPr>
        <w:t xml:space="preserve">Este trabajo consiste en la provisión e instalación de la cubierta </w:t>
      </w:r>
      <w:r>
        <w:rPr>
          <w:rFonts w:ascii="Arial" w:hAnsi="Arial" w:cs="Arial"/>
          <w:spacing w:val="-2"/>
          <w:sz w:val="24"/>
          <w:szCs w:val="24"/>
        </w:rPr>
        <w:t>de policarbonato incluida su estructura</w:t>
      </w:r>
      <w:r w:rsidRPr="006E14E9">
        <w:rPr>
          <w:rFonts w:ascii="Arial" w:hAnsi="Arial" w:cs="Arial"/>
          <w:spacing w:val="-2"/>
          <w:sz w:val="24"/>
          <w:szCs w:val="24"/>
        </w:rPr>
        <w:t xml:space="preserve">  por medio de ganchos adecuados, empernados y con sus respectivos empaques.</w:t>
      </w:r>
      <w:r w:rsidRPr="006E14E9">
        <w:rPr>
          <w:rFonts w:ascii="Arial" w:hAnsi="Arial" w:cs="Arial"/>
          <w:spacing w:val="-2"/>
          <w:sz w:val="24"/>
          <w:szCs w:val="24"/>
        </w:rPr>
        <w:cr/>
      </w:r>
    </w:p>
    <w:p w:rsidR="00A4276B" w:rsidRDefault="00A4276B" w:rsidP="00A4276B">
      <w:pPr>
        <w:jc w:val="both"/>
        <w:rPr>
          <w:rFonts w:ascii="Arial" w:hAnsi="Arial" w:cs="Arial"/>
          <w:spacing w:val="-2"/>
          <w:sz w:val="24"/>
          <w:szCs w:val="24"/>
        </w:rPr>
      </w:pPr>
      <w:r w:rsidRPr="006E14E9">
        <w:rPr>
          <w:rFonts w:ascii="Arial" w:hAnsi="Arial" w:cs="Arial"/>
          <w:b/>
          <w:sz w:val="24"/>
          <w:szCs w:val="24"/>
        </w:rPr>
        <w:t>PROCEDIMIENTO.-</w:t>
      </w:r>
    </w:p>
    <w:p w:rsidR="00A4276B" w:rsidRPr="006E14E9" w:rsidRDefault="00A4276B" w:rsidP="00A4276B">
      <w:pPr>
        <w:jc w:val="both"/>
        <w:rPr>
          <w:rFonts w:ascii="Arial" w:hAnsi="Arial" w:cs="Arial"/>
          <w:sz w:val="24"/>
          <w:szCs w:val="24"/>
          <w:lang w:val="es-ES"/>
        </w:rPr>
      </w:pPr>
      <w:r w:rsidRPr="006E14E9">
        <w:rPr>
          <w:rFonts w:ascii="Arial" w:hAnsi="Arial" w:cs="Arial"/>
          <w:sz w:val="24"/>
          <w:szCs w:val="24"/>
          <w:lang w:val="es-ES"/>
        </w:rPr>
        <w:t xml:space="preserve"> La ejecución y colocación de </w:t>
      </w:r>
      <w:r w:rsidRPr="006E14E9">
        <w:rPr>
          <w:rFonts w:ascii="Arial" w:hAnsi="Arial" w:cs="Arial"/>
          <w:spacing w:val="-2"/>
          <w:sz w:val="24"/>
          <w:szCs w:val="24"/>
        </w:rPr>
        <w:t xml:space="preserve">la cubierta </w:t>
      </w:r>
      <w:r>
        <w:rPr>
          <w:rFonts w:ascii="Arial" w:hAnsi="Arial" w:cs="Arial"/>
          <w:spacing w:val="-2"/>
          <w:sz w:val="24"/>
          <w:szCs w:val="24"/>
        </w:rPr>
        <w:t>de policarbonato</w:t>
      </w:r>
      <w:r w:rsidRPr="006E14E9">
        <w:rPr>
          <w:rFonts w:ascii="Arial" w:hAnsi="Arial" w:cs="Arial"/>
          <w:sz w:val="24"/>
          <w:szCs w:val="24"/>
          <w:lang w:val="es-ES"/>
        </w:rPr>
        <w:t>, es un proceso</w:t>
      </w:r>
      <w:r>
        <w:rPr>
          <w:rFonts w:ascii="Arial" w:hAnsi="Arial" w:cs="Arial"/>
          <w:sz w:val="24"/>
          <w:szCs w:val="24"/>
          <w:lang w:val="es-ES"/>
        </w:rPr>
        <w:t xml:space="preserve"> detalloso y muy delicado de mucha precision</w:t>
      </w:r>
      <w:r w:rsidRPr="006E14E9">
        <w:rPr>
          <w:rFonts w:ascii="Arial" w:hAnsi="Arial" w:cs="Arial"/>
          <w:sz w:val="24"/>
          <w:szCs w:val="24"/>
          <w:lang w:val="es-ES"/>
        </w:rPr>
        <w:t xml:space="preserve">, por lo que el contratista verificará el momento adecuado para la fabricación y posterior colocación de </w:t>
      </w:r>
      <w:r>
        <w:rPr>
          <w:rFonts w:ascii="Arial" w:hAnsi="Arial" w:cs="Arial"/>
          <w:sz w:val="24"/>
          <w:szCs w:val="24"/>
          <w:lang w:val="es-ES"/>
        </w:rPr>
        <w:t>estas cubiertas de policarbonatos</w:t>
      </w:r>
      <w:r w:rsidRPr="006E14E9">
        <w:rPr>
          <w:rFonts w:ascii="Arial" w:hAnsi="Arial" w:cs="Arial"/>
          <w:sz w:val="24"/>
          <w:szCs w:val="24"/>
          <w:lang w:val="es-ES"/>
        </w:rPr>
        <w:t xml:space="preserve">. </w:t>
      </w:r>
    </w:p>
    <w:p w:rsidR="00A4276B" w:rsidRPr="00825987"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lang w:val="es-ES"/>
        </w:rPr>
        <w:t xml:space="preserve">Las medidas desarrolladas de </w:t>
      </w:r>
      <w:r>
        <w:rPr>
          <w:rFonts w:ascii="Arial" w:hAnsi="Arial" w:cs="Arial"/>
          <w:sz w:val="24"/>
          <w:szCs w:val="24"/>
          <w:lang w:val="es-ES"/>
        </w:rPr>
        <w:t>policarbonato</w:t>
      </w:r>
      <w:r w:rsidRPr="006E14E9">
        <w:rPr>
          <w:rFonts w:ascii="Arial" w:hAnsi="Arial" w:cs="Arial"/>
          <w:sz w:val="24"/>
          <w:szCs w:val="24"/>
          <w:lang w:val="es-ES"/>
        </w:rPr>
        <w:t xml:space="preserve"> serán moduladas con las dimensiones comerciales de las planchas. Previa la verificación de medidas en obra y con los planos de detalle y complementarios desarrollados en obra, se procederá a su </w:t>
      </w:r>
      <w:r>
        <w:rPr>
          <w:rFonts w:ascii="Arial" w:hAnsi="Arial" w:cs="Arial"/>
          <w:sz w:val="24"/>
          <w:szCs w:val="24"/>
          <w:lang w:val="es-ES"/>
        </w:rPr>
        <w:t>pedido</w:t>
      </w:r>
      <w:r w:rsidRPr="006E14E9">
        <w:rPr>
          <w:rFonts w:ascii="Arial" w:hAnsi="Arial" w:cs="Arial"/>
          <w:sz w:val="24"/>
          <w:szCs w:val="24"/>
          <w:lang w:val="es-ES"/>
        </w:rPr>
        <w:t>.</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A4276B" w:rsidRPr="00C35204" w:rsidRDefault="00A4276B" w:rsidP="00A4276B">
      <w:pPr>
        <w:jc w:val="both"/>
        <w:rPr>
          <w:rFonts w:ascii="Arial" w:hAnsi="Arial" w:cs="Arial"/>
          <w:sz w:val="24"/>
          <w:szCs w:val="24"/>
          <w:lang w:val="es-ES"/>
        </w:rPr>
      </w:pPr>
      <w:r w:rsidRPr="006E14E9">
        <w:rPr>
          <w:rFonts w:ascii="Arial" w:hAnsi="Arial" w:cs="Arial"/>
          <w:sz w:val="24"/>
          <w:szCs w:val="24"/>
          <w:lang w:val="es-ES"/>
        </w:rPr>
        <w:t>La medición se la hará en unidad de superficie y su pago será por metro cuadrado "m</w:t>
      </w:r>
      <w:r w:rsidRPr="006E14E9">
        <w:rPr>
          <w:rFonts w:ascii="Arial" w:hAnsi="Arial" w:cs="Arial"/>
          <w:sz w:val="24"/>
          <w:szCs w:val="24"/>
          <w:vertAlign w:val="superscript"/>
          <w:lang w:val="es-ES"/>
        </w:rPr>
        <w:t>2</w:t>
      </w:r>
      <w:r w:rsidRPr="006E14E9">
        <w:rPr>
          <w:rFonts w:ascii="Arial" w:hAnsi="Arial" w:cs="Arial"/>
          <w:sz w:val="24"/>
          <w:szCs w:val="24"/>
          <w:lang w:val="es-ES"/>
        </w:rPr>
        <w:t xml:space="preserve">", en base a la medición desarrollada de todos los elementos colocados y verificados en obra y planos del proyecto. </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 xml:space="preserve">MATERIALES MÍNIMOS: </w:t>
      </w:r>
      <w:r w:rsidRPr="00825987">
        <w:rPr>
          <w:rFonts w:ascii="Arial" w:hAnsi="Arial" w:cs="Arial"/>
          <w:bCs/>
          <w:sz w:val="24"/>
          <w:szCs w:val="24"/>
        </w:rPr>
        <w:t>CUBIERTA DE POLICARBONATO</w:t>
      </w:r>
      <w:r>
        <w:rPr>
          <w:rFonts w:ascii="Arial" w:hAnsi="Arial" w:cs="Arial"/>
          <w:bCs/>
          <w:sz w:val="24"/>
          <w:szCs w:val="24"/>
        </w:rPr>
        <w:t xml:space="preserve">, </w:t>
      </w:r>
      <w:r w:rsidRPr="00B82A4E">
        <w:rPr>
          <w:rFonts w:ascii="Arial" w:hAnsi="Arial" w:cs="Arial"/>
          <w:sz w:val="24"/>
          <w:szCs w:val="24"/>
        </w:rPr>
        <w:t>CUBIERTA AUTOPORTANTE DE POLIURETANO CON FOIL DE ALUMINIO Y LÁMINA ASFÁLTICA</w:t>
      </w:r>
      <w:r w:rsidRPr="00825987">
        <w:rPr>
          <w:rFonts w:ascii="Arial" w:hAnsi="Arial" w:cs="Arial"/>
          <w:bCs/>
          <w:sz w:val="24"/>
          <w:szCs w:val="24"/>
        </w:rPr>
        <w:t>.</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A4276B" w:rsidRPr="00825987" w:rsidRDefault="00A4276B" w:rsidP="00A4276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B75C1B" w:rsidRDefault="00A4276B">
      <w:pPr>
        <w:rPr>
          <w:rFonts w:ascii="Arial" w:hAnsi="Arial" w:cs="Arial"/>
          <w:b/>
          <w:sz w:val="24"/>
          <w:szCs w:val="24"/>
        </w:rPr>
      </w:pPr>
      <w:r w:rsidRPr="00A4276B">
        <w:rPr>
          <w:rFonts w:ascii="Arial" w:hAnsi="Arial" w:cs="Arial"/>
          <w:b/>
          <w:sz w:val="24"/>
          <w:szCs w:val="24"/>
          <w:highlight w:val="yellow"/>
        </w:rPr>
        <w:t>SECTOR B: EDIFICIO DE LABORATORIOS EXTERIORES Y DISPENSARIO</w:t>
      </w:r>
    </w:p>
    <w:p w:rsidR="00A4276B" w:rsidRDefault="00A4276B">
      <w:pPr>
        <w:rPr>
          <w:rFonts w:ascii="Arial" w:hAnsi="Arial" w:cs="Arial"/>
          <w:b/>
          <w:sz w:val="24"/>
          <w:szCs w:val="24"/>
        </w:rPr>
      </w:pPr>
    </w:p>
    <w:p w:rsidR="00B75C1B" w:rsidRDefault="00A4276B">
      <w:pPr>
        <w:rPr>
          <w:rFonts w:ascii="Arial" w:hAnsi="Arial" w:cs="Arial"/>
          <w:b/>
          <w:sz w:val="24"/>
          <w:szCs w:val="24"/>
        </w:rPr>
      </w:pPr>
      <w:r w:rsidRPr="00A4276B">
        <w:rPr>
          <w:rFonts w:ascii="Arial" w:hAnsi="Arial" w:cs="Arial"/>
          <w:b/>
          <w:sz w:val="24"/>
          <w:szCs w:val="24"/>
        </w:rPr>
        <w:t>CONSTRUCCION DE DISPENSARIO MEDICO</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825987"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516576</w:t>
      </w:r>
      <w:r w:rsidRPr="00825987">
        <w:rPr>
          <w:rFonts w:ascii="Arial" w:hAnsi="Arial" w:cs="Arial"/>
          <w:b/>
          <w:sz w:val="24"/>
          <w:szCs w:val="24"/>
        </w:rPr>
        <w:tab/>
        <w:t xml:space="preserve">RUBRO: </w:t>
      </w:r>
      <w:r w:rsidRPr="00C1743B">
        <w:rPr>
          <w:rFonts w:ascii="Arial" w:hAnsi="Arial" w:cs="Arial"/>
          <w:b/>
          <w:sz w:val="24"/>
          <w:szCs w:val="24"/>
        </w:rPr>
        <w:t xml:space="preserve">TRAZADO Y REPLANTEO </w:t>
      </w:r>
    </w:p>
    <w:p w:rsidR="00A4276B" w:rsidRPr="00825987" w:rsidRDefault="00A4276B" w:rsidP="00A4276B">
      <w:pPr>
        <w:widowControl w:val="0"/>
        <w:autoSpaceDE w:val="0"/>
        <w:autoSpaceDN w:val="0"/>
        <w:adjustRightInd w:val="0"/>
        <w:jc w:val="both"/>
        <w:rPr>
          <w:rFonts w:ascii="Arial" w:hAnsi="Arial" w:cs="Arial"/>
          <w:b/>
          <w:bCs/>
          <w:sz w:val="24"/>
          <w:szCs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Default="00A4276B" w:rsidP="00A4276B">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A4276B" w:rsidRDefault="00A4276B" w:rsidP="00A4276B">
      <w:pPr>
        <w:widowControl w:val="0"/>
        <w:autoSpaceDE w:val="0"/>
        <w:autoSpaceDN w:val="0"/>
        <w:adjustRightInd w:val="0"/>
        <w:jc w:val="both"/>
        <w:rPr>
          <w:rFonts w:ascii="Arial" w:hAnsi="Arial" w:cs="Arial"/>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5B0FDB" w:rsidRDefault="00A4276B" w:rsidP="00A4276B">
      <w:pPr>
        <w:contextualSpacing/>
        <w:jc w:val="both"/>
        <w:rPr>
          <w:rFonts w:ascii="Arial" w:hAnsi="Arial" w:cs="Arial"/>
          <w:sz w:val="24"/>
          <w:szCs w:val="24"/>
        </w:rPr>
      </w:pPr>
    </w:p>
    <w:p w:rsidR="00A4276B" w:rsidRPr="005B0FDB" w:rsidRDefault="00A4276B" w:rsidP="00A4276B">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A4276B" w:rsidRPr="005B0FDB" w:rsidRDefault="00A4276B" w:rsidP="00A4276B">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A4276B" w:rsidRPr="005B0FDB" w:rsidRDefault="00A4276B" w:rsidP="00A4276B">
      <w:pPr>
        <w:jc w:val="both"/>
        <w:rPr>
          <w:rFonts w:ascii="Arial" w:hAnsi="Arial" w:cs="Arial"/>
          <w:sz w:val="24"/>
          <w:szCs w:val="24"/>
        </w:rPr>
      </w:pPr>
      <w:r w:rsidRPr="005B0FDB">
        <w:rPr>
          <w:rFonts w:ascii="Arial" w:hAnsi="Arial" w:cs="Arial"/>
          <w:sz w:val="24"/>
          <w:szCs w:val="24"/>
        </w:rPr>
        <w:lastRenderedPageBreak/>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A4276B" w:rsidRPr="005B0FDB" w:rsidRDefault="00A4276B" w:rsidP="00A4276B">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5B0FDB" w:rsidRDefault="00A4276B" w:rsidP="00A4276B">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A4276B" w:rsidRPr="00825987" w:rsidRDefault="00A4276B" w:rsidP="00A4276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4276B">
        <w:rPr>
          <w:rFonts w:ascii="Arial" w:hAnsi="Arial" w:cs="Arial"/>
          <w:b/>
          <w:sz w:val="24"/>
          <w:szCs w:val="24"/>
        </w:rPr>
        <w:t>515975</w:t>
      </w:r>
      <w:r w:rsidRPr="00825987">
        <w:rPr>
          <w:rFonts w:ascii="Arial" w:hAnsi="Arial" w:cs="Arial"/>
          <w:b/>
          <w:sz w:val="24"/>
          <w:szCs w:val="24"/>
        </w:rPr>
        <w:tab/>
        <w:t xml:space="preserve">RUBRO: </w:t>
      </w:r>
      <w:r w:rsidRPr="00A4276B">
        <w:rPr>
          <w:rFonts w:ascii="Arial" w:hAnsi="Arial" w:cs="Arial"/>
          <w:b/>
          <w:sz w:val="24"/>
          <w:szCs w:val="24"/>
        </w:rPr>
        <w:t>EXCAVACIÓN DE CIMIENTOS</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552270" w:rsidRDefault="00A4276B" w:rsidP="00A4276B">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A4276B" w:rsidRPr="00552270" w:rsidRDefault="00A4276B" w:rsidP="00A4276B">
      <w:pPr>
        <w:widowControl w:val="0"/>
        <w:autoSpaceDE w:val="0"/>
        <w:autoSpaceDN w:val="0"/>
        <w:adjustRightInd w:val="0"/>
        <w:jc w:val="both"/>
        <w:rPr>
          <w:rFonts w:ascii="Arial" w:hAnsi="Arial" w:cs="Arial"/>
          <w:sz w:val="24"/>
          <w:szCs w:val="24"/>
        </w:rPr>
      </w:pPr>
    </w:p>
    <w:p w:rsidR="00A4276B" w:rsidRPr="00552270" w:rsidRDefault="00A4276B" w:rsidP="00A4276B">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A4276B" w:rsidRPr="00552270" w:rsidRDefault="00A4276B" w:rsidP="00A4276B">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A4276B" w:rsidRPr="00552270" w:rsidRDefault="00A4276B" w:rsidP="00A4276B">
      <w:pPr>
        <w:widowControl w:val="0"/>
        <w:autoSpaceDE w:val="0"/>
        <w:autoSpaceDN w:val="0"/>
        <w:adjustRightInd w:val="0"/>
        <w:jc w:val="both"/>
        <w:rPr>
          <w:rFonts w:ascii="Arial" w:hAnsi="Arial" w:cs="Arial"/>
          <w:sz w:val="24"/>
          <w:szCs w:val="24"/>
        </w:rPr>
      </w:pPr>
    </w:p>
    <w:p w:rsidR="00A4276B" w:rsidRPr="00552270" w:rsidRDefault="00A4276B" w:rsidP="00A4276B">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lastRenderedPageBreak/>
        <w:t>MEDICIÓN Y PAGO.-</w:t>
      </w:r>
    </w:p>
    <w:p w:rsidR="00A4276B" w:rsidRPr="00552270" w:rsidRDefault="00A4276B" w:rsidP="00A4276B">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A4276B" w:rsidRPr="00552270" w:rsidRDefault="00A4276B" w:rsidP="00A4276B">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A4276B" w:rsidRPr="00825987" w:rsidRDefault="00A4276B" w:rsidP="00A4276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20B74">
        <w:rPr>
          <w:rFonts w:ascii="Arial" w:hAnsi="Arial" w:cs="Arial"/>
          <w:b/>
          <w:sz w:val="24"/>
          <w:szCs w:val="24"/>
        </w:rPr>
        <w:t>516032</w:t>
      </w:r>
      <w:r w:rsidRPr="00825987">
        <w:rPr>
          <w:rFonts w:ascii="Arial" w:hAnsi="Arial" w:cs="Arial"/>
          <w:b/>
          <w:sz w:val="24"/>
          <w:szCs w:val="24"/>
        </w:rPr>
        <w:tab/>
        <w:t xml:space="preserve">RUBRO: </w:t>
      </w:r>
      <w:r w:rsidRPr="00220B74">
        <w:rPr>
          <w:rFonts w:ascii="Arial" w:hAnsi="Arial" w:cs="Arial"/>
          <w:b/>
          <w:sz w:val="24"/>
          <w:szCs w:val="24"/>
        </w:rPr>
        <w:t>RELLENO DE CIMIENTOS (MATERIAL DE MEJORAMIENTO)</w:t>
      </w:r>
    </w:p>
    <w:p w:rsidR="00A4276B" w:rsidRDefault="00A4276B" w:rsidP="00A4276B">
      <w:pPr>
        <w:widowControl w:val="0"/>
        <w:autoSpaceDE w:val="0"/>
        <w:autoSpaceDN w:val="0"/>
        <w:adjustRightInd w:val="0"/>
        <w:jc w:val="both"/>
        <w:rPr>
          <w:rFonts w:ascii="Arial" w:hAnsi="Arial" w:cs="Arial"/>
          <w:b/>
          <w:bCs/>
          <w:sz w:val="24"/>
        </w:rPr>
      </w:pP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DESCRIPCIÓN.-</w:t>
      </w:r>
    </w:p>
    <w:p w:rsidR="00A4276B" w:rsidRPr="004C1954" w:rsidRDefault="00A4276B" w:rsidP="00A4276B">
      <w:pPr>
        <w:jc w:val="both"/>
        <w:rPr>
          <w:rFonts w:ascii="Arial" w:hAnsi="Arial" w:cs="Arial"/>
          <w:iCs/>
          <w:sz w:val="24"/>
        </w:rPr>
      </w:pPr>
      <w:r w:rsidRPr="004C1954">
        <w:rPr>
          <w:rFonts w:ascii="Arial" w:hAnsi="Arial" w:cs="Arial"/>
          <w:iCs/>
          <w:sz w:val="24"/>
        </w:rPr>
        <w:t>Se entiende por relleno el conjunto de operaciones que deben realizarse para restituir con materiales y técnicas apropiadas, las excavaciones que se hayan realizado para alojar, tuberías o estructuras auxiliares, hasta el nivel original del terreno o la calzada a nivel de subrasante sin considerar el espesor de la estructura del  pavimento si existiera, o hasta los niveles determinados en el proyecto y/o las órdenes del Ingeniero Fiscalizador. Se incluye además los terraplenes que deben realizarse.</w:t>
      </w:r>
    </w:p>
    <w:p w:rsidR="00A4276B" w:rsidRPr="004C1954" w:rsidRDefault="00A4276B" w:rsidP="00A4276B">
      <w:pPr>
        <w:widowControl w:val="0"/>
        <w:autoSpaceDE w:val="0"/>
        <w:autoSpaceDN w:val="0"/>
        <w:adjustRightInd w:val="0"/>
        <w:jc w:val="both"/>
        <w:rPr>
          <w:rFonts w:ascii="Arial" w:hAnsi="Arial" w:cs="Arial"/>
          <w:sz w:val="24"/>
        </w:rPr>
      </w:pP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PROCEDIMIENTO.-</w:t>
      </w:r>
    </w:p>
    <w:p w:rsidR="00A4276B" w:rsidRPr="004C1954" w:rsidRDefault="00A4276B" w:rsidP="00A4276B">
      <w:pPr>
        <w:jc w:val="both"/>
        <w:rPr>
          <w:rFonts w:ascii="Arial" w:hAnsi="Arial" w:cs="Arial"/>
          <w:iCs/>
          <w:sz w:val="24"/>
        </w:rPr>
      </w:pPr>
      <w:r w:rsidRPr="004C1954">
        <w:rPr>
          <w:rFonts w:ascii="Arial" w:hAnsi="Arial" w:cs="Arial"/>
          <w:iCs/>
          <w:sz w:val="24"/>
        </w:rPr>
        <w:t>No se deberá proceder a efectuar ningún relleno de excavaciones sin antes obtener la aprobación del Ingeniero Fiscalizador, pues en caso contrario, éste podrá ordenar la total extracción del material utilizado en rellenos no aprobados por él, sin que el Constructor tenga derecho a ninguna retribución por ello. El Ingeniero Fiscalizador debe comprobar la pendiente y alineación del tramo.</w:t>
      </w:r>
    </w:p>
    <w:p w:rsidR="00A4276B" w:rsidRPr="004C1954" w:rsidRDefault="00A4276B" w:rsidP="00A4276B">
      <w:pPr>
        <w:jc w:val="both"/>
        <w:rPr>
          <w:rFonts w:ascii="Arial" w:hAnsi="Arial" w:cs="Arial"/>
          <w:iCs/>
          <w:sz w:val="24"/>
        </w:rPr>
      </w:pPr>
      <w:r w:rsidRPr="004C1954">
        <w:rPr>
          <w:rFonts w:ascii="Arial" w:hAnsi="Arial" w:cs="Arial"/>
          <w:iCs/>
          <w:sz w:val="24"/>
        </w:rPr>
        <w:lastRenderedPageBreak/>
        <w:t>El material y el procedimiento de relleno deben tener la aprobación del Ingeniero Fiscalizador. El Constructor será responsable por cualquier desplazamiento de la tubería u otras estructuras, así como de los daños o inestabilidad de los mismos causados por el inadecuado procedimiento de relleno.</w:t>
      </w:r>
    </w:p>
    <w:p w:rsidR="00A4276B" w:rsidRPr="004C1954" w:rsidRDefault="00A4276B" w:rsidP="00A4276B">
      <w:pPr>
        <w:widowControl w:val="0"/>
        <w:autoSpaceDE w:val="0"/>
        <w:autoSpaceDN w:val="0"/>
        <w:adjustRightInd w:val="0"/>
        <w:jc w:val="both"/>
        <w:rPr>
          <w:rFonts w:ascii="Arial" w:hAnsi="Arial" w:cs="Arial"/>
          <w:sz w:val="24"/>
        </w:rPr>
      </w:pP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MEDICIÓN Y PAGO.-</w:t>
      </w:r>
    </w:p>
    <w:p w:rsidR="00A4276B" w:rsidRPr="004C1954" w:rsidRDefault="00A4276B" w:rsidP="00A4276B">
      <w:pPr>
        <w:jc w:val="both"/>
        <w:rPr>
          <w:rFonts w:ascii="Arial" w:hAnsi="Arial" w:cs="Arial"/>
          <w:sz w:val="24"/>
        </w:rPr>
      </w:pPr>
      <w:r w:rsidRPr="004C1954">
        <w:rPr>
          <w:rFonts w:ascii="Arial" w:hAnsi="Arial" w:cs="Arial"/>
          <w:sz w:val="24"/>
        </w:rPr>
        <w:t>El pago será de acuerdo al precio unitario establecido en el contrato</w:t>
      </w: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UNIDAD</w:t>
      </w:r>
      <w:r w:rsidRPr="004C1954">
        <w:rPr>
          <w:rFonts w:ascii="Arial" w:hAnsi="Arial" w:cs="Arial"/>
          <w:sz w:val="24"/>
        </w:rPr>
        <w:t>: METRO CUBICO (M3).</w:t>
      </w: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MATERIALES MÍNIMOS</w:t>
      </w:r>
      <w:r w:rsidRPr="004C1954">
        <w:rPr>
          <w:rFonts w:ascii="Arial" w:hAnsi="Arial" w:cs="Arial"/>
          <w:sz w:val="24"/>
        </w:rPr>
        <w:t>: AGUA, CASCAJO.</w:t>
      </w:r>
    </w:p>
    <w:p w:rsidR="00A4276B" w:rsidRPr="004C1954" w:rsidRDefault="00A4276B" w:rsidP="00A4276B">
      <w:pPr>
        <w:widowControl w:val="0"/>
        <w:autoSpaceDE w:val="0"/>
        <w:autoSpaceDN w:val="0"/>
        <w:adjustRightInd w:val="0"/>
        <w:jc w:val="both"/>
        <w:rPr>
          <w:rFonts w:ascii="Arial" w:hAnsi="Arial" w:cs="Arial"/>
          <w:sz w:val="24"/>
        </w:rPr>
      </w:pPr>
      <w:r w:rsidRPr="004C1954">
        <w:rPr>
          <w:rFonts w:ascii="Arial" w:hAnsi="Arial" w:cs="Arial"/>
          <w:b/>
          <w:bCs/>
          <w:sz w:val="24"/>
        </w:rPr>
        <w:t>EQUIPO MÍNIMO</w:t>
      </w:r>
      <w:r w:rsidRPr="004C1954">
        <w:rPr>
          <w:rFonts w:ascii="Arial" w:hAnsi="Arial" w:cs="Arial"/>
          <w:sz w:val="24"/>
        </w:rPr>
        <w:t xml:space="preserve">: TANQUERO DE AGUA DE 2000 LTS, </w:t>
      </w:r>
    </w:p>
    <w:p w:rsidR="00A4276B" w:rsidRPr="004C1954" w:rsidRDefault="00A4276B" w:rsidP="00A4276B">
      <w:pPr>
        <w:jc w:val="both"/>
        <w:rPr>
          <w:rFonts w:ascii="Arial" w:hAnsi="Arial" w:cs="Arial"/>
          <w:sz w:val="24"/>
        </w:rPr>
      </w:pPr>
      <w:r w:rsidRPr="004C1954">
        <w:rPr>
          <w:rFonts w:ascii="Arial" w:hAnsi="Arial" w:cs="Arial"/>
          <w:b/>
          <w:bCs/>
          <w:sz w:val="24"/>
        </w:rPr>
        <w:t xml:space="preserve">MANO DE OBRA MÍNIMA CALIFICADA: </w:t>
      </w:r>
      <w:r w:rsidRPr="004C1954">
        <w:rPr>
          <w:rFonts w:ascii="Arial" w:hAnsi="Arial" w:cs="Arial"/>
          <w:bCs/>
          <w:sz w:val="24"/>
        </w:rPr>
        <w:t>CHOFER DE TANQUERO</w:t>
      </w:r>
      <w:r w:rsidRPr="004C1954">
        <w:rPr>
          <w:rFonts w:ascii="Arial" w:hAnsi="Arial" w:cs="Arial"/>
          <w:sz w:val="24"/>
        </w:rPr>
        <w:t>, PEÓN.</w:t>
      </w:r>
    </w:p>
    <w:p w:rsidR="00A4276B" w:rsidRDefault="00A4276B" w:rsidP="00A4276B"/>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75C1B">
        <w:rPr>
          <w:rFonts w:ascii="Arial" w:hAnsi="Arial" w:cs="Arial"/>
          <w:b/>
          <w:sz w:val="24"/>
          <w:szCs w:val="24"/>
        </w:rPr>
        <w:t>515766</w:t>
      </w:r>
      <w:r w:rsidRPr="00825987">
        <w:rPr>
          <w:rFonts w:ascii="Arial" w:hAnsi="Arial" w:cs="Arial"/>
          <w:b/>
          <w:sz w:val="24"/>
          <w:szCs w:val="24"/>
        </w:rPr>
        <w:tab/>
        <w:t xml:space="preserve">RUBRO: </w:t>
      </w:r>
      <w:r w:rsidRPr="00B75C1B">
        <w:rPr>
          <w:rFonts w:ascii="Arial" w:hAnsi="Arial" w:cs="Arial"/>
          <w:b/>
          <w:sz w:val="24"/>
          <w:szCs w:val="24"/>
        </w:rPr>
        <w:t>DESALOJO DE ESCOMBROS-FUERA DE LA INSTITUCION</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A4276B" w:rsidRPr="006E14E9" w:rsidRDefault="00A4276B" w:rsidP="00A4276B">
      <w:pPr>
        <w:widowControl w:val="0"/>
        <w:autoSpaceDE w:val="0"/>
        <w:autoSpaceDN w:val="0"/>
        <w:adjustRightInd w:val="0"/>
        <w:jc w:val="both"/>
        <w:rPr>
          <w:rFonts w:ascii="Arial" w:hAnsi="Arial" w:cs="Arial"/>
          <w:color w:val="000000"/>
          <w:sz w:val="24"/>
          <w:szCs w:val="24"/>
        </w:rPr>
      </w:pP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A4276B" w:rsidRPr="006E14E9" w:rsidRDefault="00A4276B" w:rsidP="00A4276B">
      <w:pPr>
        <w:widowControl w:val="0"/>
        <w:autoSpaceDE w:val="0"/>
        <w:autoSpaceDN w:val="0"/>
        <w:adjustRightInd w:val="0"/>
        <w:jc w:val="both"/>
        <w:rPr>
          <w:rFonts w:ascii="Arial" w:hAnsi="Arial" w:cs="Arial"/>
          <w:color w:val="000000"/>
          <w:sz w:val="24"/>
          <w:szCs w:val="24"/>
        </w:rPr>
      </w:pP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A4276B" w:rsidRPr="006E14E9" w:rsidRDefault="00A4276B" w:rsidP="00A4276B">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A4276B" w:rsidRDefault="00A4276B" w:rsidP="00A4276B">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A17AF2">
        <w:rPr>
          <w:rFonts w:ascii="Arial" w:hAnsi="Arial" w:cs="Arial"/>
          <w:b/>
          <w:bCs/>
          <w:sz w:val="24"/>
          <w:szCs w:val="24"/>
        </w:rPr>
        <w:t>CIMIENTOS</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A4276B" w:rsidRDefault="00A4276B" w:rsidP="00A4276B">
      <w:pPr>
        <w:widowControl w:val="0"/>
        <w:autoSpaceDE w:val="0"/>
        <w:autoSpaceDN w:val="0"/>
        <w:adjustRightInd w:val="0"/>
        <w:spacing w:line="240" w:lineRule="auto"/>
        <w:jc w:val="both"/>
        <w:rPr>
          <w:rFonts w:ascii="Arial" w:hAnsi="Arial" w:cs="Arial"/>
          <w:b/>
          <w:bCs/>
          <w:sz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4C2DF9" w:rsidRDefault="00A4276B" w:rsidP="00A4276B">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hormigonada directamente sobre el suelo, para obtener una superficie limpia para trabajar y proceder a colocar sobre esta las cimentaciones.</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6C688B" w:rsidRDefault="00A4276B" w:rsidP="00A4276B">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6C688B" w:rsidRDefault="00A4276B" w:rsidP="00A4276B">
      <w:pPr>
        <w:ind w:right="-1"/>
        <w:jc w:val="both"/>
        <w:rPr>
          <w:rFonts w:ascii="Arial" w:hAnsi="Arial" w:cs="Arial"/>
          <w:spacing w:val="8"/>
          <w:sz w:val="24"/>
          <w:szCs w:val="24"/>
          <w:lang w:val="es-ES"/>
        </w:rPr>
      </w:pPr>
      <w:r w:rsidRPr="006C688B">
        <w:rPr>
          <w:rFonts w:ascii="Arial" w:hAnsi="Arial" w:cs="Arial"/>
          <w:spacing w:val="8"/>
          <w:sz w:val="24"/>
          <w:szCs w:val="24"/>
          <w:lang w:val="es-ES"/>
        </w:rPr>
        <w:lastRenderedPageBreak/>
        <w:t>Las mediciones para determinación de áreas de replantillo se efectuarán en obra. Su pago se hará por metro cuadrado en el que se incluye toda operación conexa necesaria para ejecutar estos trabajos.</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4276B" w:rsidRPr="00081A6B" w:rsidRDefault="00A4276B" w:rsidP="00A4276B">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A4276B" w:rsidRPr="002F0391" w:rsidRDefault="00A4276B" w:rsidP="00A4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4276B">
        <w:rPr>
          <w:rFonts w:ascii="Arial" w:hAnsi="Arial" w:cs="Arial"/>
          <w:b/>
          <w:sz w:val="24"/>
          <w:szCs w:val="24"/>
        </w:rPr>
        <w:t>515991</w:t>
      </w:r>
      <w:r w:rsidRPr="00825987">
        <w:rPr>
          <w:rFonts w:ascii="Arial" w:hAnsi="Arial" w:cs="Arial"/>
          <w:b/>
          <w:sz w:val="24"/>
          <w:szCs w:val="24"/>
        </w:rPr>
        <w:tab/>
        <w:t xml:space="preserve">RUBRO: </w:t>
      </w:r>
      <w:r w:rsidRPr="00A4276B">
        <w:rPr>
          <w:rFonts w:ascii="Arial" w:hAnsi="Arial" w:cs="Arial"/>
          <w:b/>
          <w:sz w:val="24"/>
          <w:szCs w:val="24"/>
        </w:rPr>
        <w:t>HORMIGÓN SIMPLE EN PLINTOS (1.20X1.20X0.20 F`C=240KG/CM2)</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lastRenderedPageBreak/>
        <w:t>Almacenamiento y conservación</w:t>
      </w:r>
      <w:r w:rsidRPr="00B90CF2">
        <w:rPr>
          <w:rFonts w:ascii="Arial" w:hAnsi="Arial" w:cs="Arial"/>
          <w:sz w:val="24"/>
          <w:szCs w:val="24"/>
        </w:rPr>
        <w:t>.</w:t>
      </w:r>
    </w:p>
    <w:p w:rsidR="00A4276B" w:rsidRPr="00B90CF2" w:rsidRDefault="00A4276B" w:rsidP="00A4276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4276B" w:rsidRPr="00B90CF2" w:rsidRDefault="00A4276B" w:rsidP="00A4276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Epóxico de recubrimiento para el acero</w:t>
      </w:r>
    </w:p>
    <w:p w:rsidR="00A4276B" w:rsidRPr="00B90CF2" w:rsidRDefault="00A4276B" w:rsidP="00A4276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A4276B" w:rsidRPr="00B90CF2" w:rsidRDefault="00A4276B" w:rsidP="00A4276B">
      <w:pPr>
        <w:jc w:val="both"/>
        <w:rPr>
          <w:rFonts w:ascii="Arial" w:hAnsi="Arial" w:cs="Arial"/>
          <w:sz w:val="24"/>
          <w:szCs w:val="24"/>
        </w:rPr>
      </w:pP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RADIO MÍNIMO</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3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4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5 diámetros.</w:t>
            </w:r>
          </w:p>
        </w:tc>
      </w:tr>
    </w:tbl>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A4276B" w:rsidRPr="00B90CF2" w:rsidRDefault="00A4276B" w:rsidP="00A4276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A4276B" w:rsidRPr="00B90CF2" w:rsidRDefault="00A4276B" w:rsidP="00A4276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Ensayos y Tolerancias.</w:t>
      </w:r>
    </w:p>
    <w:p w:rsidR="00A4276B" w:rsidRPr="00B90CF2" w:rsidRDefault="00A4276B" w:rsidP="00A4276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A4276B" w:rsidRPr="00B90CF2" w:rsidRDefault="00A4276B" w:rsidP="00A4276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El peso de la armadura de refuerzo de barandas no se medirá para el pago, cuando las barandas se paguen en base al metro lineal.  El peso de armaduras de </w:t>
      </w:r>
      <w:r w:rsidRPr="00B90CF2">
        <w:rPr>
          <w:rFonts w:ascii="Arial" w:hAnsi="Arial" w:cs="Arial"/>
          <w:sz w:val="24"/>
          <w:szCs w:val="24"/>
        </w:rPr>
        <w:lastRenderedPageBreak/>
        <w:t>refuerzo en pilotes y vigas prefabricadas y en otros rubros en los que la armadura se incluye en el precio contractual del rubro, no se medirán para el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A4276B"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4276B">
        <w:rPr>
          <w:rFonts w:ascii="Arial" w:hAnsi="Arial" w:cs="Arial"/>
          <w:b/>
          <w:sz w:val="24"/>
          <w:szCs w:val="24"/>
        </w:rPr>
        <w:t>515915</w:t>
      </w:r>
      <w:r w:rsidRPr="00825987">
        <w:rPr>
          <w:rFonts w:ascii="Arial" w:hAnsi="Arial" w:cs="Arial"/>
          <w:b/>
          <w:sz w:val="24"/>
          <w:szCs w:val="24"/>
        </w:rPr>
        <w:tab/>
        <w:t xml:space="preserve">RUBRO: </w:t>
      </w:r>
      <w:r w:rsidRPr="00A4276B">
        <w:rPr>
          <w:rFonts w:ascii="Arial" w:hAnsi="Arial" w:cs="Arial"/>
          <w:b/>
          <w:sz w:val="24"/>
          <w:szCs w:val="24"/>
        </w:rPr>
        <w:t>ACERO DE REFUERZO</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Serán las operaciones necesarias para cortar, doblar, conformar ganchos, soldar y colocar el acero de refuerzo que se requiere en la conformación de elementos de hormigón armado., de conformidad con los diseños y detalles mostrados en los planos en cada caso y/o las órdenes del A/I fiscalizador.</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PROCEDIMIENTO.-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Disponer de  una  estructura de  refuerzo para  el  hormigón, y  que  consistirá en  el  suministro y colocación de acero de refuerzo de la clase, tipo y dimensiones que se indiquen en las planillas de hierro, planos estructurales y/o especificaciones.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en obra, de los resaltes que certifican la resistencia de las varillas.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Dobles y corte en frío, a máquina o a mano. Se permitirá el uso de suelda para el corte, cuando así lo determine la fiscalización.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corte, dobles, y colocación del acero de refuerzo se regirá a lo que establece el Capítulo 7.</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Detalles de refuerzo del Código Ecuatoriano de la Construcción (C.E.C.). Quinta edición. 1993.</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realizará muestras de estribos y otros elementos representativos por su cantidad o dificultad, para su aprobación y el de la fiscalización, antes de proseguir con el trabajo total requerido.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que se requiera soldar el acero, se regirá a lo establecido en la sección 3.5.2 Código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Ecuatoriano de la Construcción. Quinta edición. 1993.</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que las varillas se encuentren libre de pintura, grasas y otro elemento que perjudique la adherencia con el hormigón a fundir.</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separación libre entre varillas paralelas tanto horizontal como vertical no será menor de 25 mm o un diámetro.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Durante el armado del hierro, se preverán los recubrimientos mínimos para hormigón armado y fundido en obra determinados en la sección 7.7.1 del Código Ecuatoriano de la Construcción. Quinta edición, 1993.</w:t>
      </w:r>
    </w:p>
    <w:p w:rsidR="00A4276B" w:rsidRPr="006E14E9" w:rsidRDefault="00A4276B" w:rsidP="00A4276B">
      <w:pPr>
        <w:widowControl w:val="0"/>
        <w:tabs>
          <w:tab w:val="left" w:pos="6480"/>
        </w:tabs>
        <w:autoSpaceDE w:val="0"/>
        <w:autoSpaceDN w:val="0"/>
        <w:adjustRightInd w:val="0"/>
        <w:jc w:val="both"/>
        <w:rPr>
          <w:rFonts w:ascii="Arial" w:hAnsi="Arial" w:cs="Arial"/>
          <w:sz w:val="24"/>
          <w:szCs w:val="24"/>
        </w:rPr>
      </w:pPr>
      <w:r w:rsidRPr="006E14E9">
        <w:rPr>
          <w:rFonts w:ascii="Arial" w:hAnsi="Arial" w:cs="Arial"/>
          <w:b/>
          <w:bCs/>
          <w:sz w:val="24"/>
          <w:szCs w:val="24"/>
        </w:rPr>
        <w:t>Denominación Recubrimiento mínimo (mm.)</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b/>
          <w:bCs/>
          <w:sz w:val="24"/>
          <w:szCs w:val="24"/>
        </w:rPr>
        <w:t xml:space="preserve">a) </w:t>
      </w:r>
      <w:r w:rsidRPr="006E14E9">
        <w:rPr>
          <w:rFonts w:ascii="Arial" w:hAnsi="Arial" w:cs="Arial"/>
          <w:sz w:val="24"/>
          <w:szCs w:val="24"/>
        </w:rPr>
        <w:t xml:space="preserve">Hormigón en contacto con el suelo </w:t>
      </w:r>
      <w:r>
        <w:rPr>
          <w:rFonts w:ascii="Arial" w:hAnsi="Arial" w:cs="Arial"/>
          <w:sz w:val="24"/>
          <w:szCs w:val="24"/>
        </w:rPr>
        <w:t xml:space="preserve">y permanentemente expuesto a él </w:t>
      </w:r>
      <w:r w:rsidRPr="006E14E9">
        <w:rPr>
          <w:rFonts w:ascii="Arial" w:hAnsi="Arial" w:cs="Arial"/>
          <w:sz w:val="24"/>
          <w:szCs w:val="24"/>
        </w:rPr>
        <w:t>70</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b) </w:t>
      </w:r>
      <w:r w:rsidRPr="006E14E9">
        <w:rPr>
          <w:rFonts w:ascii="Arial" w:hAnsi="Arial" w:cs="Arial"/>
          <w:sz w:val="24"/>
          <w:szCs w:val="24"/>
        </w:rPr>
        <w:t>Hormigón expuesto al suelo o a la acción del clima:</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50</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40</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 xml:space="preserve">c) </w:t>
      </w:r>
      <w:r w:rsidRPr="006E14E9">
        <w:rPr>
          <w:rFonts w:ascii="Arial" w:hAnsi="Arial" w:cs="Arial"/>
          <w:sz w:val="24"/>
          <w:szCs w:val="24"/>
        </w:rPr>
        <w:t>Hormigón no expuesto a la acción del clima ni en contacto con el suelo; Losas, muros, nervaduras:</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mayores de 36 mm. </w:t>
      </w:r>
      <w:r w:rsidRPr="006E14E9">
        <w:rPr>
          <w:rFonts w:ascii="Arial" w:hAnsi="Arial" w:cs="Arial"/>
          <w:sz w:val="24"/>
          <w:szCs w:val="24"/>
        </w:rPr>
        <w:t>40</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w:t>
      </w:r>
      <w:r>
        <w:rPr>
          <w:rFonts w:ascii="Arial" w:hAnsi="Arial" w:cs="Arial"/>
          <w:sz w:val="24"/>
          <w:szCs w:val="24"/>
        </w:rPr>
        <w:t xml:space="preserve">arillas de 36 mm y menores. </w:t>
      </w:r>
      <w:r w:rsidRPr="006E14E9">
        <w:rPr>
          <w:rFonts w:ascii="Arial" w:hAnsi="Arial" w:cs="Arial"/>
          <w:sz w:val="24"/>
          <w:szCs w:val="24"/>
        </w:rPr>
        <w:t>20</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Vigas y columnas:</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Refuerzo principa</w:t>
      </w:r>
      <w:r>
        <w:rPr>
          <w:rFonts w:ascii="Arial" w:hAnsi="Arial" w:cs="Arial"/>
          <w:sz w:val="24"/>
          <w:szCs w:val="24"/>
        </w:rPr>
        <w:t xml:space="preserve">l, anillos, estribos, espirales </w:t>
      </w:r>
      <w:r w:rsidRPr="006E14E9">
        <w:rPr>
          <w:rFonts w:ascii="Arial" w:hAnsi="Arial" w:cs="Arial"/>
          <w:sz w:val="24"/>
          <w:szCs w:val="24"/>
        </w:rPr>
        <w:t>40</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Cascarones y placas plegadas:</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Pr>
          <w:rFonts w:ascii="Arial" w:hAnsi="Arial" w:cs="Arial"/>
          <w:sz w:val="24"/>
          <w:szCs w:val="24"/>
        </w:rPr>
        <w:t xml:space="preserve">Varillas de 18 mm y mayores. </w:t>
      </w:r>
      <w:r w:rsidRPr="006E14E9">
        <w:rPr>
          <w:rFonts w:ascii="Arial" w:hAnsi="Arial" w:cs="Arial"/>
          <w:sz w:val="24"/>
          <w:szCs w:val="24"/>
        </w:rPr>
        <w:t>20</w:t>
      </w:r>
    </w:p>
    <w:p w:rsidR="00A4276B" w:rsidRPr="006E14E9" w:rsidRDefault="00A4276B" w:rsidP="00A4276B">
      <w:pPr>
        <w:widowControl w:val="0"/>
        <w:tabs>
          <w:tab w:val="left" w:pos="8280"/>
        </w:tabs>
        <w:autoSpaceDE w:val="0"/>
        <w:autoSpaceDN w:val="0"/>
        <w:adjustRightInd w:val="0"/>
        <w:jc w:val="both"/>
        <w:rPr>
          <w:rFonts w:ascii="Arial" w:hAnsi="Arial" w:cs="Arial"/>
          <w:sz w:val="24"/>
          <w:szCs w:val="24"/>
        </w:rPr>
      </w:pPr>
      <w:r w:rsidRPr="006E14E9">
        <w:rPr>
          <w:rFonts w:ascii="Arial" w:hAnsi="Arial" w:cs="Arial"/>
          <w:sz w:val="24"/>
          <w:szCs w:val="24"/>
        </w:rPr>
        <w:t>Varilla</w:t>
      </w:r>
      <w:r>
        <w:rPr>
          <w:rFonts w:ascii="Arial" w:hAnsi="Arial" w:cs="Arial"/>
          <w:sz w:val="24"/>
          <w:szCs w:val="24"/>
        </w:rPr>
        <w:t xml:space="preserve">s y alambres de 16 mm y menores </w:t>
      </w:r>
      <w:r w:rsidRPr="006E14E9">
        <w:rPr>
          <w:rFonts w:ascii="Arial" w:hAnsi="Arial" w:cs="Arial"/>
          <w:sz w:val="24"/>
          <w:szCs w:val="24"/>
        </w:rPr>
        <w:t>15</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realizaran amarres con alambre galvanizado # 18 en todos los cruces de varillas.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suministrará y colocará los separadores, grapas, sillas metálicas y tacos de mortero, para ubicar y fijar el acero de refuerzo, en los niveles y lugares previstos en los planos, asegurando los recubrimientos mínimos establecidos en planos.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empalmes serán  efectuados cuando lo  requieran o  permitan los  planos estructurales, las especificaciones o si lo autoriza el ingeniero responsable.</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número y  diámetros del  acero  de  refuerzo colocado. Control  de  ubicación, amarres y niveles.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sistema de instalaciones concluido y protegido. Nivelación y estabilidad de los encofrados.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Cualquier cambio o modificación, aprobado por el ingeniero responsable, deberá registrarse en el</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libro de obra y en los planos de verificación y control de obra. Fiscalización aprobará o rechazará la entrega del rubro concluido.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A pedido del A/I fiscalizador, el constructor está en la obligación de suministrar los certificados de calidad del acero de refuerzo que utilizará en el proyecto; o realizará ensayos mecánicos que garanticen su calidad.</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medición será de acuerdo a la cantidad efectiva ejecutada y colocada en obra según planos del proyecto o indicaciones de la Fiscalización, la que se verificará por marcas, con la respectiva planilla de aceros del plano estructural previo a la colocación del hormigón. Su pago será por kilogramo (Kg) con aproximación a la décima.</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sidRPr="006E14E9">
        <w:rPr>
          <w:rFonts w:ascii="Arial" w:hAnsi="Arial" w:cs="Arial"/>
          <w:sz w:val="24"/>
          <w:szCs w:val="24"/>
        </w:rPr>
        <w:t>KILOGRAMO (KG)</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2C4499">
        <w:rPr>
          <w:rFonts w:ascii="Arial" w:hAnsi="Arial" w:cs="Arial"/>
          <w:bCs/>
          <w:sz w:val="24"/>
          <w:szCs w:val="24"/>
        </w:rPr>
        <w:t>ACERO DE REFUERZO FY=4200KG/CM2</w:t>
      </w:r>
      <w:r w:rsidRPr="00825987">
        <w:rPr>
          <w:rFonts w:ascii="Arial" w:hAnsi="Arial" w:cs="Arial"/>
          <w:bCs/>
          <w:sz w:val="24"/>
          <w:szCs w:val="24"/>
        </w:rPr>
        <w:t xml:space="preserve">, </w:t>
      </w:r>
      <w:r w:rsidRPr="002C4499">
        <w:rPr>
          <w:rFonts w:ascii="Arial" w:hAnsi="Arial" w:cs="Arial"/>
          <w:bCs/>
          <w:sz w:val="24"/>
          <w:szCs w:val="24"/>
        </w:rPr>
        <w:t>ALAMBRE DE AMARRE #18</w:t>
      </w:r>
      <w:r w:rsidRPr="00825987">
        <w:rPr>
          <w:rFonts w:ascii="Arial" w:hAnsi="Arial" w:cs="Arial"/>
          <w:bCs/>
          <w:sz w:val="24"/>
          <w:szCs w:val="24"/>
        </w:rPr>
        <w:t>.</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xml:space="preserve">: HERRAMIENTA MENOR, </w:t>
      </w:r>
      <w:r w:rsidRPr="002C4499">
        <w:rPr>
          <w:rFonts w:ascii="Arial" w:hAnsi="Arial" w:cs="Arial"/>
          <w:sz w:val="24"/>
          <w:szCs w:val="24"/>
        </w:rPr>
        <w:t>CORTADORA DOBLADORA DE HIERRO</w:t>
      </w:r>
      <w:r w:rsidRPr="00825987">
        <w:rPr>
          <w:rFonts w:ascii="Arial" w:hAnsi="Arial" w:cs="Arial"/>
          <w:sz w:val="24"/>
          <w:szCs w:val="24"/>
        </w:rPr>
        <w:t>.</w:t>
      </w:r>
    </w:p>
    <w:p w:rsidR="00A4276B" w:rsidRPr="00825987" w:rsidRDefault="00A4276B" w:rsidP="00A4276B">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w:t>
      </w:r>
      <w:r w:rsidRPr="002C4499">
        <w:rPr>
          <w:rFonts w:ascii="Arial" w:hAnsi="Arial" w:cs="Arial"/>
          <w:bCs/>
          <w:sz w:val="24"/>
          <w:szCs w:val="24"/>
        </w:rPr>
        <w:t>INSPECTOR DE OBRA (ESTR.OC. B3)</w:t>
      </w:r>
      <w:r w:rsidRPr="00825987">
        <w:rPr>
          <w:rFonts w:ascii="Arial" w:hAnsi="Arial" w:cs="Arial"/>
          <w:bCs/>
          <w:sz w:val="24"/>
          <w:szCs w:val="24"/>
        </w:rPr>
        <w:t xml:space="preserve">, </w:t>
      </w:r>
      <w:r w:rsidRPr="002C4499">
        <w:rPr>
          <w:rFonts w:ascii="Arial" w:hAnsi="Arial" w:cs="Arial"/>
          <w:bCs/>
          <w:sz w:val="24"/>
          <w:szCs w:val="24"/>
        </w:rPr>
        <w:t>FIERRERO (ESTR.OC D2)</w:t>
      </w:r>
      <w:r w:rsidRPr="00825987">
        <w:rPr>
          <w:rFonts w:ascii="Arial" w:hAnsi="Arial" w:cs="Arial"/>
          <w:bCs/>
          <w:sz w:val="24"/>
          <w:szCs w:val="24"/>
        </w:rPr>
        <w:t xml:space="preserve">, </w:t>
      </w:r>
      <w:r w:rsidRPr="002C4499">
        <w:rPr>
          <w:rFonts w:ascii="Arial" w:hAnsi="Arial" w:cs="Arial"/>
          <w:bCs/>
          <w:sz w:val="24"/>
          <w:szCs w:val="24"/>
        </w:rPr>
        <w:t>PEON EN GENERAL (ESTR.OC E2)</w:t>
      </w:r>
      <w:r w:rsidRPr="00825987">
        <w:rPr>
          <w:rFonts w:ascii="Arial" w:hAnsi="Arial" w:cs="Arial"/>
          <w:bCs/>
          <w:sz w:val="24"/>
          <w:szCs w:val="24"/>
        </w:rPr>
        <w:t>.</w:t>
      </w:r>
    </w:p>
    <w:p w:rsidR="00A4276B" w:rsidRDefault="00A4276B">
      <w:pPr>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A4276B">
        <w:rPr>
          <w:rFonts w:ascii="Arial" w:hAnsi="Arial" w:cs="Arial"/>
          <w:b/>
          <w:sz w:val="24"/>
          <w:szCs w:val="24"/>
        </w:rPr>
        <w:t>ESTRUCTURA</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4276B">
        <w:rPr>
          <w:rFonts w:ascii="Arial" w:hAnsi="Arial" w:cs="Arial"/>
          <w:b/>
          <w:sz w:val="24"/>
          <w:szCs w:val="24"/>
        </w:rPr>
        <w:t>515992</w:t>
      </w:r>
      <w:r w:rsidRPr="00825987">
        <w:rPr>
          <w:rFonts w:ascii="Arial" w:hAnsi="Arial" w:cs="Arial"/>
          <w:b/>
          <w:sz w:val="24"/>
          <w:szCs w:val="24"/>
        </w:rPr>
        <w:tab/>
        <w:t xml:space="preserve">RUBRO: </w:t>
      </w:r>
      <w:r w:rsidRPr="00A4276B">
        <w:rPr>
          <w:rFonts w:ascii="Arial" w:hAnsi="Arial" w:cs="Arial"/>
          <w:b/>
          <w:sz w:val="24"/>
          <w:szCs w:val="24"/>
        </w:rPr>
        <w:t>HORMIGÓN SIMPLE EN RIOSTRAS (0.50X0.20 F`C=240KG/CM2)</w:t>
      </w:r>
    </w:p>
    <w:p w:rsidR="00A4276B" w:rsidRDefault="00A4276B" w:rsidP="00A4276B">
      <w:pPr>
        <w:widowControl w:val="0"/>
        <w:tabs>
          <w:tab w:val="left" w:pos="3000"/>
        </w:tabs>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5B0FDB" w:rsidRDefault="00A4276B" w:rsidP="00A4276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5B0FDB" w:rsidRDefault="00A4276B" w:rsidP="00A4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A4276B" w:rsidRPr="005B0FDB" w:rsidRDefault="00A4276B" w:rsidP="00A4276B">
      <w:pPr>
        <w:contextualSpacing/>
        <w:jc w:val="both"/>
        <w:rPr>
          <w:rFonts w:ascii="Arial" w:hAnsi="Arial" w:cs="Arial"/>
          <w:sz w:val="24"/>
          <w:szCs w:val="24"/>
        </w:rPr>
      </w:pPr>
    </w:p>
    <w:p w:rsidR="00A4276B" w:rsidRPr="005B0FDB" w:rsidRDefault="00A4276B" w:rsidP="00A4276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A4276B" w:rsidRPr="005B0FDB" w:rsidRDefault="00A4276B" w:rsidP="00A4276B">
      <w:pPr>
        <w:jc w:val="both"/>
        <w:rPr>
          <w:rFonts w:ascii="Arial" w:hAnsi="Arial" w:cs="Arial"/>
          <w:sz w:val="24"/>
          <w:szCs w:val="24"/>
        </w:rPr>
      </w:pPr>
      <w:r w:rsidRPr="005B0FDB">
        <w:rPr>
          <w:rFonts w:ascii="Arial" w:hAnsi="Arial" w:cs="Arial"/>
          <w:sz w:val="24"/>
          <w:szCs w:val="24"/>
        </w:rPr>
        <w:lastRenderedPageBreak/>
        <w:t>Encofrado:</w:t>
      </w:r>
      <w:r w:rsidRPr="005B0FDB">
        <w:rPr>
          <w:rFonts w:ascii="Arial" w:hAnsi="Arial" w:cs="Arial"/>
          <w:sz w:val="24"/>
          <w:szCs w:val="24"/>
        </w:rPr>
        <w:tab/>
        <w:t>Madera semidura</w:t>
      </w:r>
    </w:p>
    <w:p w:rsidR="00A4276B" w:rsidRPr="005B0FDB" w:rsidRDefault="00A4276B" w:rsidP="00A4276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A4276B" w:rsidRPr="005B0FDB" w:rsidRDefault="00A4276B" w:rsidP="00A4276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A4276B" w:rsidRPr="005B0FDB" w:rsidRDefault="00A4276B" w:rsidP="00A4276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A4276B" w:rsidRPr="00CF7CC7" w:rsidRDefault="00A4276B" w:rsidP="00A4276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5B0FDB" w:rsidRDefault="00A4276B" w:rsidP="00A4276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4276B" w:rsidRDefault="00A4276B" w:rsidP="00A4276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A4276B" w:rsidRPr="00CF7CC7" w:rsidRDefault="00A4276B" w:rsidP="00A4276B">
      <w:pPr>
        <w:contextualSpacing/>
        <w:jc w:val="both"/>
        <w:rPr>
          <w:rFonts w:ascii="Arial" w:hAnsi="Arial" w:cs="Arial"/>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Default="00A4276B" w:rsidP="00A4276B">
      <w:pPr>
        <w:rPr>
          <w:rFonts w:ascii="Arial" w:hAnsi="Arial" w:cs="Arial"/>
          <w:b/>
          <w:bCs/>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A4276B" w:rsidRPr="00B90CF2" w:rsidRDefault="00A4276B" w:rsidP="00A4276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4276B" w:rsidRPr="00B90CF2" w:rsidRDefault="00A4276B" w:rsidP="00A4276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Epóxico de recubrimiento para el acero</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Para el acero de refuerzo, en casos especiales que se requiera recubrirlos con epóxicos, se seguirán las siguientes recomendaciones:</w:t>
      </w:r>
    </w:p>
    <w:p w:rsidR="00A4276B" w:rsidRPr="00B90CF2" w:rsidRDefault="00A4276B" w:rsidP="00A4276B">
      <w:pPr>
        <w:jc w:val="both"/>
        <w:rPr>
          <w:rFonts w:ascii="Arial" w:hAnsi="Arial" w:cs="Arial"/>
          <w:sz w:val="24"/>
          <w:szCs w:val="24"/>
        </w:rPr>
      </w:pP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RADIO MÍNIMO</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3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4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5 diámetros.</w:t>
            </w:r>
          </w:p>
        </w:tc>
      </w:tr>
    </w:tbl>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El recubrimiento mínimo de las barras se indicará en los planos.  La colocación de la armadura será aprobada por el Fiscalizador antes de colocar el hormigón.</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A4276B" w:rsidRPr="00B90CF2" w:rsidRDefault="00A4276B" w:rsidP="00A4276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Ensayos y Tolerancias.</w:t>
      </w:r>
    </w:p>
    <w:p w:rsidR="00A4276B" w:rsidRPr="00B90CF2" w:rsidRDefault="00A4276B" w:rsidP="00A4276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A4276B" w:rsidRPr="00B90CF2" w:rsidRDefault="00A4276B" w:rsidP="00A4276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sidRPr="0068194D">
        <w:rPr>
          <w:rFonts w:ascii="Arial" w:hAnsi="Arial" w:cs="Arial"/>
          <w:sz w:val="24"/>
        </w:rPr>
        <w:t>KILOGRAMO (KG.)</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A4276B"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A4276B" w:rsidRPr="00825987" w:rsidRDefault="00A4276B" w:rsidP="00A4276B">
      <w:pPr>
        <w:rPr>
          <w:rFonts w:ascii="Arial" w:hAnsi="Arial" w:cs="Arial"/>
          <w:bCs/>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A4276B">
        <w:rPr>
          <w:rFonts w:ascii="Arial" w:hAnsi="Arial" w:cs="Arial"/>
          <w:b/>
          <w:sz w:val="24"/>
          <w:szCs w:val="24"/>
        </w:rPr>
        <w:t>515958</w:t>
      </w:r>
      <w:r w:rsidRPr="00825987">
        <w:rPr>
          <w:rFonts w:ascii="Arial" w:hAnsi="Arial" w:cs="Arial"/>
          <w:b/>
          <w:sz w:val="24"/>
          <w:szCs w:val="24"/>
        </w:rPr>
        <w:tab/>
        <w:t xml:space="preserve">RUBRO: </w:t>
      </w:r>
      <w:r w:rsidRPr="00A4276B">
        <w:rPr>
          <w:rFonts w:ascii="Arial" w:hAnsi="Arial" w:cs="Arial"/>
          <w:b/>
          <w:sz w:val="24"/>
          <w:szCs w:val="24"/>
        </w:rPr>
        <w:t>COLUMNAS H.A. (30X25CM)</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5B0FDB" w:rsidRDefault="00A4276B" w:rsidP="00A4276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5B0FDB" w:rsidRDefault="00A4276B" w:rsidP="00A4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A4276B" w:rsidRPr="005B0FDB" w:rsidRDefault="00A4276B" w:rsidP="00A4276B">
      <w:pPr>
        <w:contextualSpacing/>
        <w:jc w:val="both"/>
        <w:rPr>
          <w:rFonts w:ascii="Arial" w:hAnsi="Arial" w:cs="Arial"/>
          <w:sz w:val="24"/>
          <w:szCs w:val="24"/>
        </w:rPr>
      </w:pPr>
    </w:p>
    <w:p w:rsidR="00A4276B" w:rsidRPr="005B0FDB" w:rsidRDefault="00A4276B" w:rsidP="00A4276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A4276B" w:rsidRPr="005B0FDB" w:rsidRDefault="00A4276B" w:rsidP="00A4276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A4276B" w:rsidRPr="005B0FDB" w:rsidRDefault="00A4276B" w:rsidP="00A4276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A4276B" w:rsidRPr="005B0FDB" w:rsidRDefault="00A4276B" w:rsidP="00A4276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w:t>
      </w:r>
      <w:r w:rsidRPr="005B0FDB">
        <w:rPr>
          <w:rFonts w:ascii="Arial" w:hAnsi="Arial" w:cs="Arial"/>
          <w:sz w:val="24"/>
          <w:szCs w:val="24"/>
        </w:rPr>
        <w:lastRenderedPageBreak/>
        <w:t>materiales orgánicos).  Para la mezcla se utilizará aditivos plastificantes para reducir la cantidad de agua, debiendo contemplar las indicaciones del fabricante.</w:t>
      </w:r>
    </w:p>
    <w:p w:rsidR="00A4276B" w:rsidRPr="00CF7CC7" w:rsidRDefault="00A4276B" w:rsidP="00A4276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5B0FDB" w:rsidRDefault="00A4276B" w:rsidP="00A4276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4276B" w:rsidRDefault="00A4276B" w:rsidP="00A4276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A4276B" w:rsidRPr="00CF7CC7" w:rsidRDefault="00A4276B" w:rsidP="00A4276B">
      <w:pPr>
        <w:contextualSpacing/>
        <w:jc w:val="both"/>
        <w:rPr>
          <w:rFonts w:ascii="Arial" w:hAnsi="Arial" w:cs="Arial"/>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515918</w:t>
      </w:r>
      <w:r w:rsidRPr="00825987">
        <w:rPr>
          <w:rFonts w:ascii="Arial" w:hAnsi="Arial" w:cs="Arial"/>
          <w:b/>
          <w:sz w:val="24"/>
          <w:szCs w:val="24"/>
        </w:rPr>
        <w:tab/>
        <w:t xml:space="preserve">RUBRO: </w:t>
      </w:r>
      <w:r w:rsidRPr="002F0391">
        <w:rPr>
          <w:rFonts w:ascii="Arial" w:hAnsi="Arial" w:cs="Arial"/>
          <w:b/>
          <w:sz w:val="24"/>
          <w:szCs w:val="24"/>
        </w:rPr>
        <w:t>ACERO DE REFUERZO EN COLUMNAS</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Este ítem norma el  suministro y colocación del acero corrugado y liso, en lo referente a secciones y detalles están deberán constar en los planos.  El refuerzo debe cumplir los requisitos técnicos del INEN y en el caso de no existir recurrir a </w:t>
      </w:r>
      <w:r w:rsidRPr="00B90CF2">
        <w:rPr>
          <w:rFonts w:ascii="Arial" w:hAnsi="Arial" w:cs="Arial"/>
          <w:sz w:val="24"/>
          <w:szCs w:val="24"/>
        </w:rPr>
        <w:lastRenderedPageBreak/>
        <w:t>los indicados en la subsección 807.a. “Acero de refuerzo”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A4276B" w:rsidRPr="00B90CF2" w:rsidRDefault="00A4276B" w:rsidP="00A4276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4276B" w:rsidRPr="00B90CF2" w:rsidRDefault="00A4276B" w:rsidP="00A4276B">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Epóxico de recubrimiento para el acero</w:t>
      </w:r>
    </w:p>
    <w:p w:rsidR="00A4276B" w:rsidRPr="00B90CF2" w:rsidRDefault="00A4276B" w:rsidP="00A4276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A4276B" w:rsidRPr="00B90CF2" w:rsidRDefault="00A4276B" w:rsidP="00A4276B">
      <w:pPr>
        <w:jc w:val="both"/>
        <w:rPr>
          <w:rFonts w:ascii="Arial" w:hAnsi="Arial" w:cs="Arial"/>
          <w:sz w:val="24"/>
          <w:szCs w:val="24"/>
        </w:rPr>
      </w:pP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lastRenderedPageBreak/>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RADIO MÍNIMO</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3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4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5 diámetros.</w:t>
            </w:r>
          </w:p>
        </w:tc>
      </w:tr>
    </w:tbl>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A4276B" w:rsidRPr="00B90CF2" w:rsidRDefault="00A4276B" w:rsidP="00A4276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w:t>
      </w:r>
      <w:r w:rsidRPr="00B90CF2">
        <w:rPr>
          <w:rFonts w:ascii="Arial" w:hAnsi="Arial" w:cs="Arial"/>
          <w:sz w:val="24"/>
          <w:szCs w:val="24"/>
        </w:rPr>
        <w:lastRenderedPageBreak/>
        <w:t xml:space="preserve">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A4276B" w:rsidRPr="00B90CF2" w:rsidRDefault="00A4276B" w:rsidP="00A4276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Ensayos y Tolerancias.</w:t>
      </w:r>
    </w:p>
    <w:p w:rsidR="00A4276B" w:rsidRPr="00B90CF2" w:rsidRDefault="00A4276B" w:rsidP="00A4276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Los pesos de las barras de acero de refuerzo, se determinarán según lo indicado en las normas INEN respectivas.  Los pesos que se miden para el pago incluirán los traslapes indicados en los planos o aprobados por el Fiscalizador.</w:t>
      </w:r>
    </w:p>
    <w:p w:rsidR="00A4276B" w:rsidRPr="00B90CF2" w:rsidRDefault="00A4276B" w:rsidP="00A4276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A4276B"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515988</w:t>
      </w:r>
      <w:r w:rsidRPr="00825987">
        <w:rPr>
          <w:rFonts w:ascii="Arial" w:hAnsi="Arial" w:cs="Arial"/>
          <w:b/>
          <w:sz w:val="24"/>
          <w:szCs w:val="24"/>
        </w:rPr>
        <w:tab/>
        <w:t xml:space="preserve">RUBRO: </w:t>
      </w:r>
      <w:r w:rsidRPr="002F0391">
        <w:rPr>
          <w:rFonts w:ascii="Arial" w:hAnsi="Arial" w:cs="Arial"/>
          <w:b/>
          <w:sz w:val="24"/>
          <w:szCs w:val="24"/>
        </w:rPr>
        <w:t>HORMIGÓN EN VIGAS</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5B0FDB" w:rsidRDefault="00A4276B" w:rsidP="00A4276B">
      <w:pPr>
        <w:jc w:val="both"/>
        <w:rPr>
          <w:rFonts w:ascii="Arial" w:hAnsi="Arial" w:cs="Arial"/>
          <w:sz w:val="24"/>
          <w:szCs w:val="24"/>
        </w:rPr>
      </w:pPr>
      <w:r w:rsidRPr="005B0FDB">
        <w:rPr>
          <w:rFonts w:ascii="Arial" w:hAnsi="Arial" w:cs="Arial"/>
          <w:sz w:val="24"/>
          <w:szCs w:val="24"/>
        </w:rPr>
        <w:lastRenderedPageBreak/>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5B0FDB" w:rsidRDefault="00A4276B" w:rsidP="00A4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A4276B" w:rsidRPr="005B0FDB" w:rsidRDefault="00A4276B" w:rsidP="00A4276B">
      <w:pPr>
        <w:contextualSpacing/>
        <w:jc w:val="both"/>
        <w:rPr>
          <w:rFonts w:ascii="Arial" w:hAnsi="Arial" w:cs="Arial"/>
          <w:sz w:val="24"/>
          <w:szCs w:val="24"/>
        </w:rPr>
      </w:pPr>
    </w:p>
    <w:p w:rsidR="00A4276B" w:rsidRPr="005B0FDB" w:rsidRDefault="00A4276B" w:rsidP="00A4276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A4276B" w:rsidRPr="005B0FDB" w:rsidRDefault="00A4276B" w:rsidP="00A4276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A4276B" w:rsidRPr="005B0FDB" w:rsidRDefault="00A4276B" w:rsidP="00A4276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A4276B" w:rsidRPr="005B0FDB" w:rsidRDefault="00A4276B" w:rsidP="00A4276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A4276B" w:rsidRPr="005B0FDB" w:rsidRDefault="00A4276B" w:rsidP="00A4276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A4276B" w:rsidRPr="00CF7CC7" w:rsidRDefault="00A4276B" w:rsidP="00A4276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5B0FDB" w:rsidRDefault="00A4276B" w:rsidP="00A4276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4276B" w:rsidRDefault="00A4276B" w:rsidP="00A4276B">
      <w:pPr>
        <w:contextualSpacing/>
        <w:jc w:val="both"/>
        <w:rPr>
          <w:rFonts w:ascii="Arial" w:hAnsi="Arial" w:cs="Arial"/>
          <w:sz w:val="24"/>
        </w:rPr>
      </w:pPr>
      <w:r w:rsidRPr="00A950DF">
        <w:rPr>
          <w:rFonts w:ascii="Arial" w:hAnsi="Arial" w:cs="Arial"/>
          <w:b/>
          <w:bCs/>
          <w:sz w:val="24"/>
        </w:rPr>
        <w:lastRenderedPageBreak/>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A4276B" w:rsidRPr="00CF7CC7" w:rsidRDefault="00A4276B" w:rsidP="00A4276B">
      <w:pPr>
        <w:contextualSpacing/>
        <w:jc w:val="both"/>
        <w:rPr>
          <w:rFonts w:ascii="Arial" w:hAnsi="Arial" w:cs="Arial"/>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4276B">
        <w:rPr>
          <w:rFonts w:ascii="Arial" w:hAnsi="Arial" w:cs="Arial"/>
          <w:b/>
          <w:sz w:val="24"/>
          <w:szCs w:val="24"/>
        </w:rPr>
        <w:t>515924</w:t>
      </w:r>
      <w:r w:rsidRPr="00825987">
        <w:rPr>
          <w:rFonts w:ascii="Arial" w:hAnsi="Arial" w:cs="Arial"/>
          <w:b/>
          <w:sz w:val="24"/>
          <w:szCs w:val="24"/>
        </w:rPr>
        <w:tab/>
        <w:t xml:space="preserve">RUBRO: </w:t>
      </w:r>
      <w:r w:rsidRPr="002F0391">
        <w:rPr>
          <w:rFonts w:ascii="Arial" w:hAnsi="Arial" w:cs="Arial"/>
          <w:b/>
          <w:sz w:val="24"/>
          <w:szCs w:val="24"/>
        </w:rPr>
        <w:t>ACERO D</w:t>
      </w:r>
      <w:r>
        <w:rPr>
          <w:rFonts w:ascii="Arial" w:hAnsi="Arial" w:cs="Arial"/>
          <w:b/>
          <w:sz w:val="24"/>
          <w:szCs w:val="24"/>
        </w:rPr>
        <w:t>E REFUERZO EN VIGAS</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A4276B" w:rsidRPr="00B90CF2" w:rsidRDefault="00A4276B" w:rsidP="00A4276B">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A4276B" w:rsidRPr="00B90CF2" w:rsidRDefault="00A4276B" w:rsidP="00A4276B">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w:t>
      </w:r>
      <w:r w:rsidRPr="00B90CF2">
        <w:rPr>
          <w:rFonts w:ascii="Arial" w:hAnsi="Arial" w:cs="Arial"/>
          <w:sz w:val="24"/>
          <w:szCs w:val="24"/>
        </w:rPr>
        <w:lastRenderedPageBreak/>
        <w:t>con modificaciones del material suministrado, de acuerdo a las planillas, para cumplir con los planos serán de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Epóxico de recubrimiento para el acero</w:t>
      </w:r>
    </w:p>
    <w:p w:rsidR="00A4276B" w:rsidRPr="00B90CF2" w:rsidRDefault="00A4276B" w:rsidP="00A4276B">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A4276B" w:rsidRPr="00B90CF2" w:rsidRDefault="00A4276B" w:rsidP="00A4276B">
      <w:pPr>
        <w:jc w:val="both"/>
        <w:rPr>
          <w:rFonts w:ascii="Arial" w:hAnsi="Arial" w:cs="Arial"/>
          <w:sz w:val="24"/>
          <w:szCs w:val="24"/>
        </w:rPr>
      </w:pP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A4276B" w:rsidRPr="00B90CF2" w:rsidRDefault="00A4276B" w:rsidP="00A4276B">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i/>
          <w:iCs/>
          <w:sz w:val="24"/>
          <w:szCs w:val="24"/>
        </w:rPr>
      </w:pPr>
      <w:r w:rsidRPr="00B90CF2">
        <w:rPr>
          <w:rFonts w:ascii="Arial" w:hAnsi="Arial" w:cs="Arial"/>
          <w:i/>
          <w:iCs/>
          <w:sz w:val="24"/>
          <w:szCs w:val="24"/>
        </w:rPr>
        <w:t>Preparación, doblado y colocación del refuerzo.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A4276B" w:rsidRPr="00B90CF2" w:rsidRDefault="00A4276B" w:rsidP="00074E91">
            <w:pPr>
              <w:spacing w:line="276" w:lineRule="auto"/>
              <w:rPr>
                <w:rFonts w:ascii="Arial" w:hAnsi="Arial" w:cs="Arial"/>
                <w:b/>
                <w:sz w:val="24"/>
                <w:szCs w:val="24"/>
              </w:rPr>
            </w:pPr>
            <w:r w:rsidRPr="00B90CF2">
              <w:rPr>
                <w:rFonts w:ascii="Arial" w:hAnsi="Arial" w:cs="Arial"/>
                <w:b/>
                <w:sz w:val="24"/>
                <w:szCs w:val="24"/>
              </w:rPr>
              <w:t>RADIO MÍNIMO</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3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4 diámetros</w:t>
            </w:r>
          </w:p>
        </w:tc>
      </w:tr>
      <w:tr w:rsidR="00A4276B" w:rsidRPr="00B90CF2" w:rsidTr="00074E91">
        <w:trPr>
          <w:jc w:val="center"/>
        </w:trPr>
        <w:tc>
          <w:tcPr>
            <w:tcW w:w="3490"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A4276B" w:rsidRPr="00B90CF2" w:rsidRDefault="00A4276B" w:rsidP="00074E91">
            <w:pPr>
              <w:spacing w:line="276" w:lineRule="auto"/>
              <w:rPr>
                <w:rFonts w:ascii="Arial" w:hAnsi="Arial" w:cs="Arial"/>
                <w:sz w:val="24"/>
                <w:szCs w:val="24"/>
              </w:rPr>
            </w:pPr>
            <w:r w:rsidRPr="00B90CF2">
              <w:rPr>
                <w:rFonts w:ascii="Arial" w:hAnsi="Arial" w:cs="Arial"/>
                <w:sz w:val="24"/>
                <w:szCs w:val="24"/>
              </w:rPr>
              <w:t>5 diámetros.</w:t>
            </w:r>
          </w:p>
        </w:tc>
      </w:tr>
    </w:tbl>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lastRenderedPageBreak/>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A4276B" w:rsidRPr="00B90CF2" w:rsidRDefault="00A4276B" w:rsidP="00A4276B">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A4276B" w:rsidRPr="00B90CF2" w:rsidRDefault="00A4276B" w:rsidP="00A4276B">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A4276B" w:rsidRPr="00B90CF2" w:rsidRDefault="00A4276B" w:rsidP="00A4276B">
      <w:pPr>
        <w:jc w:val="both"/>
        <w:rPr>
          <w:rFonts w:ascii="Arial" w:hAnsi="Arial" w:cs="Arial"/>
          <w:sz w:val="24"/>
          <w:szCs w:val="24"/>
        </w:rPr>
      </w:pPr>
      <w:r w:rsidRPr="00B90CF2">
        <w:rPr>
          <w:rFonts w:ascii="Arial" w:hAnsi="Arial" w:cs="Arial"/>
          <w:sz w:val="24"/>
          <w:szCs w:val="24"/>
        </w:rPr>
        <w:lastRenderedPageBreak/>
        <w:t>Las resistencias de los acoples mecánicos deberán ser igual o superior al 125 % de la resistencia del refuerzo base.</w:t>
      </w:r>
    </w:p>
    <w:p w:rsidR="00A4276B" w:rsidRPr="00B90CF2" w:rsidRDefault="00A4276B" w:rsidP="00A4276B">
      <w:pPr>
        <w:jc w:val="both"/>
        <w:rPr>
          <w:rFonts w:ascii="Arial" w:hAnsi="Arial" w:cs="Arial"/>
          <w:b/>
          <w:bCs/>
          <w:sz w:val="24"/>
          <w:szCs w:val="24"/>
        </w:rPr>
      </w:pPr>
      <w:r w:rsidRPr="00B90CF2">
        <w:rPr>
          <w:rFonts w:ascii="Arial" w:hAnsi="Arial" w:cs="Arial"/>
          <w:b/>
          <w:bCs/>
          <w:sz w:val="24"/>
          <w:szCs w:val="24"/>
        </w:rPr>
        <w:t>Ensayos y Tolerancias.</w:t>
      </w:r>
    </w:p>
    <w:p w:rsidR="00A4276B" w:rsidRPr="00B90CF2" w:rsidRDefault="00A4276B" w:rsidP="00A4276B">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A4276B" w:rsidRPr="00B90CF2" w:rsidRDefault="00A4276B" w:rsidP="00A4276B">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A4276B" w:rsidRPr="00B90CF2" w:rsidRDefault="00A4276B" w:rsidP="00A4276B">
      <w:pPr>
        <w:widowControl w:val="0"/>
        <w:autoSpaceDE w:val="0"/>
        <w:autoSpaceDN w:val="0"/>
        <w:adjustRightInd w:val="0"/>
        <w:jc w:val="both"/>
        <w:rPr>
          <w:rFonts w:ascii="Arial" w:hAnsi="Arial" w:cs="Arial"/>
          <w:sz w:val="24"/>
          <w:szCs w:val="24"/>
        </w:rPr>
      </w:pPr>
    </w:p>
    <w:p w:rsidR="00A4276B" w:rsidRPr="00B90CF2" w:rsidRDefault="00A4276B" w:rsidP="00A4276B">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A4276B" w:rsidRPr="00B90CF2" w:rsidRDefault="00A4276B" w:rsidP="00A4276B">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A4276B" w:rsidRPr="00B90CF2" w:rsidRDefault="00A4276B" w:rsidP="00A4276B">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A4276B" w:rsidRPr="00B90CF2" w:rsidRDefault="00A4276B" w:rsidP="00A4276B">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A4276B" w:rsidRPr="00B90CF2" w:rsidRDefault="00A4276B" w:rsidP="00A4276B">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A4276B" w:rsidRPr="00B90CF2" w:rsidRDefault="00A4276B" w:rsidP="00A4276B">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A4276B" w:rsidRPr="00B90CF2" w:rsidRDefault="00A4276B" w:rsidP="00A4276B">
      <w:pPr>
        <w:jc w:val="both"/>
        <w:rPr>
          <w:rFonts w:ascii="Arial" w:hAnsi="Arial" w:cs="Arial"/>
          <w:sz w:val="24"/>
          <w:szCs w:val="24"/>
        </w:rPr>
      </w:pPr>
    </w:p>
    <w:p w:rsidR="00A4276B" w:rsidRPr="00B90CF2" w:rsidRDefault="00A4276B" w:rsidP="00A4276B">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A4276B"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Default="00A4276B">
      <w:pPr>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4276B">
        <w:rPr>
          <w:rFonts w:ascii="Arial" w:hAnsi="Arial" w:cs="Arial"/>
          <w:b/>
          <w:sz w:val="24"/>
          <w:szCs w:val="24"/>
        </w:rPr>
        <w:t>516406</w:t>
      </w:r>
      <w:r w:rsidRPr="00825987">
        <w:rPr>
          <w:rFonts w:ascii="Arial" w:hAnsi="Arial" w:cs="Arial"/>
          <w:b/>
          <w:sz w:val="24"/>
          <w:szCs w:val="24"/>
        </w:rPr>
        <w:tab/>
        <w:t xml:space="preserve">RUBRO: </w:t>
      </w:r>
      <w:r w:rsidRPr="00A4276B">
        <w:rPr>
          <w:rFonts w:ascii="Arial" w:hAnsi="Arial" w:cs="Arial"/>
          <w:b/>
          <w:sz w:val="24"/>
          <w:szCs w:val="24"/>
        </w:rPr>
        <w:t>LOSA DE HOMIGÓN ARMADO DE E=20CM</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de resistencia a la compresión de f´c=210kg/cm2 a los 28 días, utilizado como base de la estructura y que si requiere el uso de encofrados, incluye el proceso de fabricación, vertido y curado del hormigón.</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la Fiscalización aprobará la instalación del encofrado y la colocación del acero de refuerzo e indicará que se puede iniciar con el hormigonado.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El hormigón debe cumplir la resistencia a la compresión de f`c = 210kg/cm2 a los 28 días. Fiscalización aprobará el tipo, dosificación, instrucciones y recomendaciones al utilizar aditivos. Previo al inicio de la construcción el diseño del hormigón elaborado en laboratorio deberá tener el visto bueno y aprobación de fiscalización.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consistirá de agregados finos (arena gruesa o polvo de piedra), agregados gruesos (ripio triturado tipo A) y agua potable, mezclados de acuerdo a una proporción.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incluye la preparación y control de hormigón vaciado en el lugar, o premezclado, según se requiera.</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disposiciones generales de estas especificaciones se aplican a todo el trabajo incluido bajo esta sección.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de  hormigón  debe  sujetarse  a  los  requerimientos  del  Código  Ecuatoriano  de  la Construcción C.E.C. vigente.</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VACIADO DEL HORMIGÓN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General.- </w:t>
      </w:r>
      <w:r w:rsidRPr="006E14E9">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que no sea colocado dentro de treinta minutos después de que el 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área del acero de refuerzo (columnas) por encima del nivel del vaciado se haya cubierto de hormigón deberá ser debidamente limpiado.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Compactación.- </w:t>
      </w:r>
      <w:r w:rsidRPr="006E14E9">
        <w:rPr>
          <w:rFonts w:ascii="Arial" w:hAnsi="Arial" w:cs="Arial"/>
          <w:sz w:val="24"/>
          <w:szCs w:val="24"/>
        </w:rPr>
        <w:t>Colocar el hormigón, excepto en los cimientos, en capas de un espesor no mayor de 30 cm. hasta que sea compactado internamente por un equipo vibrador.</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  hormigón  debe  compactarse  cuidadosamente  por  medios  adecuados  durante  la colocación y trabajarse especialmente alrededor del refuerzo de las instalaciones embebidas así como dentro de las esquinas de los encofrados.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Los vibradores internos tendrán una velocidad por lo menos de cinco mil impulsos por minuto cuando esté sometido en el hormigón (por lo menos un vibrador de repuesto en condiciones de trabajar, deberá ser mantenido en la obra en todo momento). Limitar la operación del vibrador al tiempo necesario para reducir la consolidación satisfactoria sin causar segregación, pero, en ningún caso menos de ochenta segundos por metro de superficie expuesta, moviendo el vibrador constantemente y colocando en cada lugar específico una sola vez.</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Al terminar la fundición se deberá pasar el codal (codal de aluminio de 4”x1”) en toda la losa, en forma uniforme, dando las pendientes requeridas para el proyecto, dejándola lista para la instalación  de  los  diferentes  elementos  del  piso,  sean  éstos,  cerámicas,  piedra,  madera, alfombra, etc.</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CURADO DEL HORMIGON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Empezar el curado del hormigón tan pronto como sea practicable, pero no antes de 3 horas de haberlo vaciado, (reunir todos los materiales necesarios para el curado en el sitio antes de empezar a vaciar el hormigón) Todo el curado deberá ser continuado por un mínimo de 7 días después del vaciado, excepto para cemento rápido de alta resistencia que sólo requiera un período de 3 días.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superficies planas, incluyendo los cimientos, aceras, pisos, losas, cobertizos, deberán ser  curados  manteniéndolos húmedos con  agua.  Los  métodos  aprobados para  aplicar  el curado por humedad son los siguientes: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Mantenerlos cubiertos con agua, inundando el área de concreto.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Cubrir con tela de yute o plástico, aprobado por el A/I Fiscalizador, con las juntas montadas traslapadas.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elementos estructurales verticales como columnas, diafragmas, muros se los debe tener húmedos esparciendo agua con manguera.</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ENCOFRADO Y DESENCOFRADO</w:t>
      </w:r>
    </w:p>
    <w:p w:rsidR="00A4276B" w:rsidRPr="006E14E9" w:rsidRDefault="00A4276B" w:rsidP="00A4276B">
      <w:pPr>
        <w:widowControl w:val="0"/>
        <w:tabs>
          <w:tab w:val="left" w:pos="5020"/>
          <w:tab w:val="left" w:pos="800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Los  encofrados  construidos  de  madera  pueden  ser  rectos  o  curvos,  de acuerdo  a  los requerimientos definidos en los diseños finales; deberán ser lo suficientemente fuertes para resistir la presión, resultante del vaciado y vibración del hormigón, estar sujetos rígidamente en su posición correcta y los suficientemente impermeables para evitar la pérdida de la lechada.</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encofrados para tabiques o paredes delgadas, estarán formados por tableros compuestos de tablas y bastidores o de madera contrachapada de un espesor adecuado al objetivo del encofrado, pero en ningún caso menores de 1 cm.</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Estos tirantes y los espaciadores de madera, formarán el encofrado, que por si solos resistirán los esfuerzos hidráulicos del vaciado y vibrado del hormigón. Los apuntalamientos y riostras servirán solamente para mantener a los tableros en su posición, vertical o no, pero en todo caso no resistirán esfuerzos hidráulicos.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Al colar hormigón contra las formas, éstas deberán estar libres de incrustaciones de mortero, lechada u otros materiales extraños que pudieran contaminar el hormigón. Antes de depositar el  hormigón;  las  superficies  del  encofrado  deberán  aceitarse  con  aceite  comercial  para encofrados de origen mineral.</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formas  se  dejarán  en  su  lugar  hasta  que  la  fiscalización  autorice  su  remoción,  y  se removerán con cuidado para no dañar el hormigón.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medición se  la  hará  en  unidad de  volumen y su  pago será por  metro </w:t>
      </w:r>
      <w:r>
        <w:rPr>
          <w:rFonts w:ascii="Arial" w:hAnsi="Arial" w:cs="Arial"/>
          <w:sz w:val="24"/>
          <w:szCs w:val="24"/>
        </w:rPr>
        <w:t>cuadrado (m2</w:t>
      </w:r>
      <w:r w:rsidRPr="006E14E9">
        <w:rPr>
          <w:rFonts w:ascii="Arial" w:hAnsi="Arial" w:cs="Arial"/>
          <w:sz w:val="24"/>
          <w:szCs w:val="24"/>
        </w:rPr>
        <w:t>), con aproximación de dos decimales. Se cubicará las tres dimensiones del elemento ejecutado: largo, ancho  y  altura;  es  decir  el  volumen  real  del  rubro  ejecutado  según  planos  del  proyecto  o indicaciones de la Fiscalización.</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METRO </w:t>
      </w:r>
      <w:r>
        <w:rPr>
          <w:rFonts w:ascii="Arial" w:hAnsi="Arial" w:cs="Arial"/>
          <w:sz w:val="24"/>
          <w:szCs w:val="24"/>
        </w:rPr>
        <w:t>CUADRADO (M2</w:t>
      </w:r>
      <w:r w:rsidRPr="00825987">
        <w:rPr>
          <w:rFonts w:ascii="Arial" w:hAnsi="Arial" w:cs="Arial"/>
          <w:sz w:val="24"/>
          <w:szCs w:val="24"/>
        </w:rPr>
        <w:t>).</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HORMIGON PREMESCLADO FC´=210KG/CM2 BOMB., PIEDRA.</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CONCRETERA DE UN SACO, VIBRADOR.</w:t>
      </w:r>
    </w:p>
    <w:p w:rsidR="00A4276B" w:rsidRPr="00825987" w:rsidRDefault="00A4276B" w:rsidP="00A4276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LA OBRA, ALBAÑIL.</w:t>
      </w:r>
    </w:p>
    <w:p w:rsidR="00FD617D" w:rsidRDefault="00FD617D"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lastRenderedPageBreak/>
        <w:t>ALBAÑILERIA</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A4276B" w:rsidRPr="005B0FDB" w:rsidRDefault="00A4276B" w:rsidP="00A4276B">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5B0FDB" w:rsidRDefault="00A4276B" w:rsidP="00A4276B">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A4276B" w:rsidRPr="005B0FDB" w:rsidRDefault="00A4276B" w:rsidP="00A4276B">
      <w:pPr>
        <w:contextualSpacing/>
        <w:jc w:val="both"/>
        <w:rPr>
          <w:rFonts w:ascii="Arial" w:hAnsi="Arial" w:cs="Arial"/>
          <w:sz w:val="24"/>
          <w:szCs w:val="24"/>
        </w:rPr>
      </w:pPr>
    </w:p>
    <w:p w:rsidR="00A4276B" w:rsidRPr="005B0FDB" w:rsidRDefault="00A4276B" w:rsidP="00A4276B">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A4276B" w:rsidRPr="005B0FDB" w:rsidRDefault="00A4276B" w:rsidP="00A4276B">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A4276B" w:rsidRPr="005B0FDB" w:rsidRDefault="00A4276B" w:rsidP="00A4276B">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A4276B" w:rsidRPr="005B0FDB" w:rsidRDefault="00A4276B" w:rsidP="00A4276B">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A4276B" w:rsidRPr="005B0FDB" w:rsidRDefault="00A4276B" w:rsidP="00A4276B">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A4276B" w:rsidRPr="005B0FDB" w:rsidRDefault="00A4276B" w:rsidP="00A4276B">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A4276B" w:rsidRPr="00CF7CC7" w:rsidRDefault="00A4276B" w:rsidP="00A4276B">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MEDICIÓN Y PAGO.-</w:t>
      </w:r>
    </w:p>
    <w:p w:rsidR="00A4276B" w:rsidRPr="005B0FDB" w:rsidRDefault="00A4276B" w:rsidP="00A4276B">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4276B" w:rsidRDefault="00A4276B" w:rsidP="00A4276B">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A4276B" w:rsidRPr="00CF7CC7" w:rsidRDefault="00A4276B" w:rsidP="00A4276B">
      <w:pPr>
        <w:contextualSpacing/>
        <w:jc w:val="both"/>
        <w:rPr>
          <w:rFonts w:ascii="Arial" w:hAnsi="Arial" w:cs="Arial"/>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C9228D">
        <w:rPr>
          <w:rFonts w:ascii="Arial" w:hAnsi="Arial" w:cs="Arial"/>
          <w:b/>
          <w:sz w:val="24"/>
          <w:szCs w:val="24"/>
        </w:rPr>
        <w:t>516007</w:t>
      </w:r>
      <w:r w:rsidRPr="00825987">
        <w:rPr>
          <w:rFonts w:ascii="Arial" w:hAnsi="Arial" w:cs="Arial"/>
          <w:b/>
          <w:sz w:val="24"/>
          <w:szCs w:val="24"/>
        </w:rPr>
        <w:tab/>
        <w:t xml:space="preserve">RUBRO: </w:t>
      </w:r>
      <w:r w:rsidRPr="00C9228D">
        <w:rPr>
          <w:rFonts w:ascii="Arial" w:hAnsi="Arial" w:cs="Arial"/>
          <w:b/>
          <w:sz w:val="24"/>
          <w:szCs w:val="24"/>
        </w:rPr>
        <w:t>PAREDES DE MAMPOSTERÍA E=12CM.</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w:t>
      </w:r>
      <w:r w:rsidRPr="006E14E9">
        <w:rPr>
          <w:rFonts w:ascii="Arial" w:hAnsi="Arial" w:cs="Arial"/>
          <w:sz w:val="24"/>
          <w:szCs w:val="24"/>
        </w:rPr>
        <w:lastRenderedPageBreak/>
        <w:t>formado por el mortero. No se deberá verter el agua desde lo alto sobre el mortero. Son recomendables las artesas (recipiente del mortero) hechas de materiales no absorbentes y que no permitan el chorreado del agua.</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paredes de planta baja, se comprobará la ejecución de las bases portantes de las mismas, como pueden ser muros de piedra, cadenas de amarre, losas de cimentación y similares, las que deberán estar perfectamente niveladas, antes de iniciar la ejecución de paredes, permitiendo como máximo una variación en su nivel igual al espesor de la junta de mortero.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las  paredes,  para  lograr  un  elemento  homogéneo  y  evitar  los  peligros  de  agrietamiento.  El constructor y la fiscalización deberán definir previamente las esquinas efectivas de enlace o la ejecución de amarre entre paredes, mediante </w:t>
      </w:r>
      <w:r w:rsidRPr="006E14E9">
        <w:rPr>
          <w:rFonts w:ascii="Arial" w:hAnsi="Arial" w:cs="Arial"/>
          <w:sz w:val="24"/>
          <w:szCs w:val="24"/>
        </w:rPr>
        <w:lastRenderedPageBreak/>
        <w:t>conectores metálicos, sin aparejamiento de las mamposterías.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Realizar el curado de las juntas de mortero, mediante el aspergeo de agua, hasta asegurar su total fraguado y obtención de la resistencia deseada. Realizar la limpieza de las manchas producidas por sales solubles.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A4276B" w:rsidRPr="006E14E9" w:rsidRDefault="00A4276B" w:rsidP="00A4276B">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metro cuadrado (M2).</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A4276B" w:rsidRPr="00825987" w:rsidRDefault="00A4276B" w:rsidP="00A4276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A4276B" w:rsidRPr="00DB01A7" w:rsidRDefault="00A4276B" w:rsidP="00A4276B">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A4276B" w:rsidRPr="00DB01A7" w:rsidRDefault="00A4276B" w:rsidP="00A4276B">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A4276B" w:rsidRPr="00C9228D"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A4276B" w:rsidRPr="00DB01A7" w:rsidRDefault="00A4276B" w:rsidP="00A4276B">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A4276B" w:rsidRPr="00DB01A7" w:rsidRDefault="00A4276B" w:rsidP="00A4276B">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A4276B" w:rsidRPr="00085A2D"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A4276B" w:rsidRDefault="00A4276B" w:rsidP="00A4276B">
      <w:pPr>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516002</w:t>
      </w:r>
      <w:r w:rsidRPr="00825987">
        <w:rPr>
          <w:rFonts w:ascii="Arial" w:hAnsi="Arial" w:cs="Arial"/>
          <w:b/>
          <w:sz w:val="24"/>
          <w:szCs w:val="24"/>
        </w:rPr>
        <w:tab/>
        <w:t xml:space="preserve">RUBRO: </w:t>
      </w:r>
      <w:r w:rsidRPr="00B3276B">
        <w:rPr>
          <w:rFonts w:ascii="Arial" w:hAnsi="Arial" w:cs="Arial"/>
          <w:b/>
          <w:sz w:val="24"/>
          <w:szCs w:val="24"/>
        </w:rPr>
        <w:t>LOSETA PARA MESON DE 60 CM ANCHO</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FA0DAD" w:rsidRDefault="00A4276B" w:rsidP="00A4276B">
      <w:pPr>
        <w:widowControl w:val="0"/>
        <w:tabs>
          <w:tab w:val="left" w:pos="3000"/>
        </w:tabs>
        <w:autoSpaceDE w:val="0"/>
        <w:autoSpaceDN w:val="0"/>
        <w:adjustRightInd w:val="0"/>
        <w:jc w:val="both"/>
        <w:rPr>
          <w:rFonts w:ascii="Arial" w:hAnsi="Arial" w:cs="Arial"/>
          <w:sz w:val="24"/>
          <w:szCs w:val="24"/>
        </w:rPr>
      </w:pPr>
      <w:r w:rsidRPr="00FA0DAD">
        <w:rPr>
          <w:rFonts w:ascii="Arial" w:hAnsi="Arial" w:cs="Arial"/>
          <w:b/>
          <w:bCs/>
          <w:sz w:val="24"/>
          <w:szCs w:val="24"/>
        </w:rPr>
        <w:t>DESCRIPCIÓN.-</w:t>
      </w:r>
    </w:p>
    <w:p w:rsidR="00A4276B" w:rsidRPr="00FA0DAD" w:rsidRDefault="00A4276B" w:rsidP="00A4276B">
      <w:pPr>
        <w:jc w:val="both"/>
        <w:rPr>
          <w:rFonts w:ascii="Arial" w:hAnsi="Arial" w:cs="Arial"/>
          <w:sz w:val="24"/>
          <w:szCs w:val="24"/>
        </w:rPr>
      </w:pPr>
      <w:r w:rsidRPr="00FA0DAD">
        <w:rPr>
          <w:rFonts w:ascii="Arial" w:hAnsi="Arial" w:cs="Arial"/>
          <w:sz w:val="24"/>
          <w:szCs w:val="24"/>
        </w:rPr>
        <w:t>Este trabajo consistirá en el suministro, puesta en obra, terminado y curado del hormigón para puentes, muros de ala y de cabezal, muros de contención, sumideros, tomas y otras estructuras de hormigón en concordancia con estas especificaciones, de acuerdo con los requerimientos de los documentos contractuales y las instrucciones del Fiscalizador.</w:t>
      </w:r>
    </w:p>
    <w:p w:rsidR="00A4276B" w:rsidRPr="00FA0DAD" w:rsidRDefault="00A4276B" w:rsidP="00A4276B">
      <w:pPr>
        <w:jc w:val="both"/>
        <w:rPr>
          <w:rFonts w:ascii="Arial" w:hAnsi="Arial" w:cs="Arial"/>
          <w:sz w:val="24"/>
          <w:szCs w:val="24"/>
        </w:rPr>
      </w:pPr>
      <w:r w:rsidRPr="00FA0DAD">
        <w:rPr>
          <w:rFonts w:ascii="Arial" w:hAnsi="Arial" w:cs="Arial"/>
          <w:sz w:val="24"/>
          <w:szCs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Especificaciones Generales MOP-001-F-2002.</w:t>
      </w:r>
    </w:p>
    <w:p w:rsidR="00A4276B" w:rsidRPr="00FA0DAD" w:rsidRDefault="00A4276B" w:rsidP="00A4276B">
      <w:pPr>
        <w:jc w:val="both"/>
        <w:rPr>
          <w:rFonts w:ascii="Arial" w:hAnsi="Arial" w:cs="Arial"/>
          <w:sz w:val="24"/>
          <w:szCs w:val="24"/>
        </w:rPr>
      </w:pPr>
      <w:r w:rsidRPr="00FA0DAD">
        <w:rPr>
          <w:rFonts w:ascii="Arial" w:hAnsi="Arial" w:cs="Arial"/>
          <w:sz w:val="24"/>
          <w:szCs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w:t>
      </w:r>
    </w:p>
    <w:p w:rsidR="00A4276B" w:rsidRPr="00FA0DAD" w:rsidRDefault="00A4276B" w:rsidP="00A4276B">
      <w:pPr>
        <w:jc w:val="both"/>
        <w:rPr>
          <w:rFonts w:ascii="Arial" w:hAnsi="Arial" w:cs="Arial"/>
          <w:b/>
          <w:bCs/>
          <w:sz w:val="24"/>
          <w:szCs w:val="24"/>
        </w:rPr>
      </w:pPr>
      <w:r w:rsidRPr="00FA0DAD">
        <w:rPr>
          <w:rFonts w:ascii="Arial" w:hAnsi="Arial" w:cs="Arial"/>
          <w:b/>
          <w:bCs/>
          <w:sz w:val="24"/>
          <w:szCs w:val="24"/>
        </w:rPr>
        <w:t>Materiales.</w:t>
      </w:r>
    </w:p>
    <w:p w:rsidR="00A4276B" w:rsidRPr="00FA0DAD" w:rsidRDefault="00A4276B" w:rsidP="00A4276B">
      <w:pPr>
        <w:jc w:val="both"/>
        <w:rPr>
          <w:rFonts w:ascii="Arial" w:hAnsi="Arial" w:cs="Arial"/>
          <w:sz w:val="24"/>
          <w:szCs w:val="24"/>
        </w:rPr>
      </w:pPr>
      <w:r w:rsidRPr="00FA0DAD">
        <w:rPr>
          <w:rFonts w:ascii="Arial" w:hAnsi="Arial" w:cs="Arial"/>
          <w:sz w:val="24"/>
          <w:szCs w:val="24"/>
        </w:rPr>
        <w:t xml:space="preserve">El hormigón y los materiales utilizados para su elaboración satisfarán los requisitos señalados en las Secciones </w:t>
      </w:r>
      <w:smartTag w:uri="urn:schemas-microsoft-com:office:smarttags" w:element="metricconverter">
        <w:smartTagPr>
          <w:attr w:name="ProductID" w:val="801 a"/>
        </w:smartTagPr>
        <w:r w:rsidRPr="00FA0DAD">
          <w:rPr>
            <w:rFonts w:ascii="Arial" w:hAnsi="Arial" w:cs="Arial"/>
            <w:sz w:val="24"/>
            <w:szCs w:val="24"/>
          </w:rPr>
          <w:t>801 a</w:t>
        </w:r>
      </w:smartTag>
      <w:r w:rsidRPr="00FA0DAD">
        <w:rPr>
          <w:rFonts w:ascii="Arial" w:hAnsi="Arial" w:cs="Arial"/>
          <w:sz w:val="24"/>
          <w:szCs w:val="24"/>
        </w:rPr>
        <w:t xml:space="preserve"> 805 de las Especificaciones Generales MOP-001-F-2002.</w:t>
      </w:r>
    </w:p>
    <w:p w:rsidR="00A4276B" w:rsidRPr="00FA0DAD" w:rsidRDefault="00A4276B" w:rsidP="00A4276B">
      <w:pPr>
        <w:jc w:val="both"/>
        <w:rPr>
          <w:rFonts w:ascii="Arial" w:hAnsi="Arial" w:cs="Arial"/>
          <w:b/>
          <w:bCs/>
          <w:sz w:val="24"/>
          <w:szCs w:val="24"/>
        </w:rPr>
      </w:pPr>
      <w:r w:rsidRPr="00FA0DAD">
        <w:rPr>
          <w:rFonts w:ascii="Arial" w:hAnsi="Arial" w:cs="Arial"/>
          <w:b/>
          <w:bCs/>
          <w:sz w:val="24"/>
          <w:szCs w:val="24"/>
        </w:rPr>
        <w:t>Dosificación, Mezclado y Transporte y Pruebas del Hormigón.</w:t>
      </w:r>
    </w:p>
    <w:p w:rsidR="00A4276B" w:rsidRPr="00FA0DAD" w:rsidRDefault="00A4276B" w:rsidP="00A4276B">
      <w:pPr>
        <w:jc w:val="both"/>
        <w:rPr>
          <w:rFonts w:ascii="Arial" w:hAnsi="Arial" w:cs="Arial"/>
          <w:i/>
          <w:iCs/>
          <w:sz w:val="24"/>
          <w:szCs w:val="24"/>
        </w:rPr>
      </w:pPr>
      <w:r w:rsidRPr="00FA0DAD">
        <w:rPr>
          <w:rFonts w:ascii="Arial" w:hAnsi="Arial" w:cs="Arial"/>
          <w:i/>
          <w:iCs/>
          <w:sz w:val="24"/>
          <w:szCs w:val="24"/>
        </w:rPr>
        <w:t>Dosificación.</w:t>
      </w:r>
    </w:p>
    <w:p w:rsidR="00A4276B" w:rsidRPr="00FA0DAD" w:rsidRDefault="00A4276B" w:rsidP="00A4276B">
      <w:pPr>
        <w:jc w:val="both"/>
        <w:rPr>
          <w:rFonts w:ascii="Arial" w:hAnsi="Arial" w:cs="Arial"/>
          <w:sz w:val="24"/>
          <w:szCs w:val="24"/>
        </w:rPr>
      </w:pPr>
      <w:r w:rsidRPr="00FA0DAD">
        <w:rPr>
          <w:rFonts w:ascii="Arial" w:hAnsi="Arial" w:cs="Arial"/>
          <w:sz w:val="24"/>
          <w:szCs w:val="24"/>
        </w:rPr>
        <w:t>La mezcla de hormigón deberá ser correctamente dosificada y presentará condiciones adecuadas de trabajabilidad y terminado.  Será durable, impermeable y resistente al clima.</w:t>
      </w:r>
    </w:p>
    <w:p w:rsidR="00A4276B" w:rsidRPr="00FA0DAD" w:rsidRDefault="00A4276B" w:rsidP="00A4276B">
      <w:pPr>
        <w:jc w:val="both"/>
        <w:rPr>
          <w:rFonts w:ascii="Arial" w:hAnsi="Arial" w:cs="Arial"/>
          <w:sz w:val="24"/>
          <w:szCs w:val="24"/>
        </w:rPr>
      </w:pPr>
      <w:r w:rsidRPr="00FA0DAD">
        <w:rPr>
          <w:rFonts w:ascii="Arial" w:hAnsi="Arial" w:cs="Arial"/>
          <w:sz w:val="24"/>
          <w:szCs w:val="24"/>
        </w:rPr>
        <w:t xml:space="preserve">Los materiales del hormigón serán dosificados de acuerdo a lo especificado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 en concordancia con los requerimientos de cada clase.</w:t>
      </w:r>
    </w:p>
    <w:p w:rsidR="00A4276B" w:rsidRPr="00FA0DAD" w:rsidRDefault="00A4276B" w:rsidP="00A4276B">
      <w:pPr>
        <w:jc w:val="both"/>
        <w:rPr>
          <w:rFonts w:ascii="Arial" w:hAnsi="Arial" w:cs="Arial"/>
          <w:sz w:val="24"/>
          <w:szCs w:val="24"/>
        </w:rPr>
      </w:pPr>
      <w:r w:rsidRPr="00FA0DAD">
        <w:rPr>
          <w:rFonts w:ascii="Arial" w:hAnsi="Arial" w:cs="Arial"/>
          <w:sz w:val="24"/>
          <w:szCs w:val="24"/>
        </w:rPr>
        <w:lastRenderedPageBreak/>
        <w:t>El diseño de la mezcla cumplirá con las especificaciones indicadas en los planos o documentos contractuales, será aprobado por el Fiscalizador y determinará las proporciones definitivas de los materiales y la consistencia requerida.</w:t>
      </w:r>
    </w:p>
    <w:p w:rsidR="00A4276B" w:rsidRPr="00FA0DAD" w:rsidRDefault="00A4276B" w:rsidP="00A4276B">
      <w:pPr>
        <w:jc w:val="both"/>
        <w:rPr>
          <w:rFonts w:ascii="Arial" w:hAnsi="Arial" w:cs="Arial"/>
          <w:i/>
          <w:iCs/>
          <w:sz w:val="24"/>
          <w:szCs w:val="24"/>
        </w:rPr>
      </w:pPr>
      <w:r w:rsidRPr="00FA0DAD">
        <w:rPr>
          <w:rFonts w:ascii="Arial" w:hAnsi="Arial" w:cs="Arial"/>
          <w:i/>
          <w:iCs/>
          <w:sz w:val="24"/>
          <w:szCs w:val="24"/>
        </w:rPr>
        <w:t>Clasificación y mezclas de diseño</w:t>
      </w:r>
    </w:p>
    <w:p w:rsidR="00A4276B" w:rsidRPr="00FA0DAD" w:rsidRDefault="00A4276B" w:rsidP="00A4276B">
      <w:pPr>
        <w:jc w:val="both"/>
        <w:rPr>
          <w:rFonts w:ascii="Arial" w:hAnsi="Arial" w:cs="Arial"/>
          <w:sz w:val="24"/>
          <w:szCs w:val="24"/>
        </w:rPr>
      </w:pPr>
      <w:r w:rsidRPr="00FA0DAD">
        <w:rPr>
          <w:rFonts w:ascii="Arial" w:hAnsi="Arial" w:cs="Arial"/>
          <w:sz w:val="24"/>
          <w:szCs w:val="24"/>
        </w:rPr>
        <w:t>El Contratista debe suministrar el diseño de la mezcla, y la clasificación de las mismas para los diferentes elementos estructurales.</w:t>
      </w:r>
    </w:p>
    <w:p w:rsidR="00A4276B" w:rsidRPr="00FA0DAD" w:rsidRDefault="00A4276B" w:rsidP="00A4276B">
      <w:pPr>
        <w:jc w:val="both"/>
        <w:rPr>
          <w:rFonts w:ascii="Arial" w:hAnsi="Arial" w:cs="Arial"/>
          <w:sz w:val="24"/>
          <w:szCs w:val="24"/>
        </w:rPr>
      </w:pPr>
      <w:r w:rsidRPr="00FA0DAD">
        <w:rPr>
          <w:rFonts w:ascii="Arial" w:hAnsi="Arial" w:cs="Arial"/>
          <w:sz w:val="24"/>
          <w:szCs w:val="24"/>
        </w:rPr>
        <w:t>El contratista deberá determinar y medir la cantidad de cada grupo y de cada uno de los ingredientes que conforman la mezcla incluido el agua.</w:t>
      </w:r>
    </w:p>
    <w:p w:rsidR="00A4276B" w:rsidRPr="00FA0DAD" w:rsidRDefault="00A4276B" w:rsidP="00A4276B">
      <w:pPr>
        <w:jc w:val="both"/>
        <w:rPr>
          <w:rFonts w:ascii="Arial" w:hAnsi="Arial" w:cs="Arial"/>
          <w:sz w:val="24"/>
          <w:szCs w:val="24"/>
        </w:rPr>
      </w:pPr>
      <w:r w:rsidRPr="00FA0DAD">
        <w:rPr>
          <w:rFonts w:ascii="Arial" w:hAnsi="Arial" w:cs="Arial"/>
          <w:sz w:val="24"/>
          <w:szCs w:val="24"/>
        </w:rPr>
        <w:t>Es conveniente realizar pruebas con muestras de todos los materiales que se utilizarán en la construcción, con el fin de evaluar el grado de confiabilidad del diseño.</w:t>
      </w:r>
    </w:p>
    <w:p w:rsidR="00A4276B" w:rsidRPr="00FA0DAD" w:rsidRDefault="00A4276B" w:rsidP="00A4276B">
      <w:pPr>
        <w:jc w:val="both"/>
        <w:rPr>
          <w:rFonts w:ascii="Arial" w:hAnsi="Arial" w:cs="Arial"/>
          <w:sz w:val="24"/>
          <w:szCs w:val="24"/>
        </w:rPr>
      </w:pPr>
      <w:r w:rsidRPr="00FA0DAD">
        <w:rPr>
          <w:rFonts w:ascii="Arial" w:hAnsi="Arial" w:cs="Arial"/>
          <w:sz w:val="24"/>
          <w:szCs w:val="24"/>
        </w:rPr>
        <w:t>Para definir y mejorar el diseño, el contratista tiene la opción de utilizar aditivos para el hormigón.</w:t>
      </w:r>
    </w:p>
    <w:p w:rsidR="00A4276B" w:rsidRPr="00FA0DAD" w:rsidRDefault="00A4276B" w:rsidP="00A4276B">
      <w:pPr>
        <w:jc w:val="both"/>
        <w:rPr>
          <w:rFonts w:ascii="Arial" w:hAnsi="Arial" w:cs="Arial"/>
          <w:i/>
          <w:iCs/>
          <w:sz w:val="24"/>
          <w:szCs w:val="24"/>
        </w:rPr>
      </w:pPr>
      <w:r w:rsidRPr="00FA0DAD">
        <w:rPr>
          <w:rFonts w:ascii="Arial" w:hAnsi="Arial" w:cs="Arial"/>
          <w:i/>
          <w:iCs/>
          <w:sz w:val="24"/>
          <w:szCs w:val="24"/>
        </w:rPr>
        <w:t>Calidad del hormigón</w:t>
      </w:r>
    </w:p>
    <w:p w:rsidR="00A4276B" w:rsidRPr="00FA0DAD" w:rsidRDefault="00A4276B" w:rsidP="00A4276B">
      <w:pPr>
        <w:jc w:val="both"/>
        <w:rPr>
          <w:rFonts w:ascii="Arial" w:hAnsi="Arial" w:cs="Arial"/>
          <w:sz w:val="24"/>
          <w:szCs w:val="24"/>
        </w:rPr>
      </w:pPr>
      <w:r w:rsidRPr="00FA0DAD">
        <w:rPr>
          <w:rFonts w:ascii="Arial" w:hAnsi="Arial" w:cs="Arial"/>
          <w:sz w:val="24"/>
          <w:szCs w:val="24"/>
        </w:rPr>
        <w:t xml:space="preserve">El hormigón debe diseñarse para ser uniforme, trabajable, transportable, fácilmente colocable y de una consistencia aceptable para </w:t>
      </w:r>
      <w:smartTag w:uri="urn:schemas-microsoft-com:office:smarttags" w:element="PersonName">
        <w:smartTagPr>
          <w:attr w:name="ProductID" w:val="la Fiscalizaci￳n.  En"/>
        </w:smartTagPr>
        <w:r w:rsidRPr="00FA0DAD">
          <w:rPr>
            <w:rFonts w:ascii="Arial" w:hAnsi="Arial" w:cs="Arial"/>
            <w:sz w:val="24"/>
            <w:szCs w:val="24"/>
          </w:rPr>
          <w:t>la Fiscalización.  En</w:t>
        </w:r>
      </w:smartTag>
      <w:r w:rsidRPr="00FA0DAD">
        <w:rPr>
          <w:rFonts w:ascii="Arial" w:hAnsi="Arial" w:cs="Arial"/>
          <w:sz w:val="24"/>
          <w:szCs w:val="24"/>
        </w:rPr>
        <w:t xml:space="preserve"> estas condiciones el hormigón es dócil.</w:t>
      </w:r>
    </w:p>
    <w:p w:rsidR="00A4276B" w:rsidRPr="00FA0DAD" w:rsidRDefault="00A4276B" w:rsidP="00A4276B">
      <w:pPr>
        <w:jc w:val="both"/>
        <w:rPr>
          <w:rFonts w:ascii="Arial" w:hAnsi="Arial" w:cs="Arial"/>
          <w:sz w:val="24"/>
          <w:szCs w:val="24"/>
        </w:rPr>
      </w:pPr>
      <w:r w:rsidRPr="00FA0DAD">
        <w:rPr>
          <w:rFonts w:ascii="Arial" w:hAnsi="Arial" w:cs="Arial"/>
          <w:sz w:val="24"/>
          <w:szCs w:val="24"/>
        </w:rPr>
        <w:t>Para obtener buena docilidad del hormigón se deberá evitar usar áridos de formas alargadas y con aristas.  Es necesario indicar que el cemento influye en la docilidad del hormigón.</w:t>
      </w:r>
    </w:p>
    <w:p w:rsidR="00A4276B" w:rsidRPr="00FA0DAD" w:rsidRDefault="00A4276B" w:rsidP="00A4276B">
      <w:pPr>
        <w:jc w:val="both"/>
        <w:rPr>
          <w:rFonts w:ascii="Arial" w:hAnsi="Arial" w:cs="Arial"/>
          <w:sz w:val="24"/>
          <w:szCs w:val="24"/>
        </w:rPr>
      </w:pPr>
      <w:r w:rsidRPr="00FA0DAD">
        <w:rPr>
          <w:rFonts w:ascii="Arial" w:hAnsi="Arial" w:cs="Arial"/>
          <w:sz w:val="24"/>
          <w:szCs w:val="24"/>
        </w:rPr>
        <w:t>El contenido de cemento, relación máxima agua/cemento permitida, máximo revenimiento y otros requerimientos para todas las clases de hormigón a utilizarse en una construcción, deberán conformar como requisitos indispensables de las especificaciones técnicas de construcción.</w:t>
      </w:r>
    </w:p>
    <w:p w:rsidR="00A4276B" w:rsidRPr="00FA0DAD" w:rsidRDefault="00A4276B" w:rsidP="00A4276B">
      <w:pPr>
        <w:jc w:val="both"/>
        <w:rPr>
          <w:rFonts w:ascii="Arial" w:hAnsi="Arial" w:cs="Arial"/>
          <w:sz w:val="24"/>
          <w:szCs w:val="24"/>
        </w:rPr>
      </w:pPr>
      <w:r w:rsidRPr="00FA0DAD">
        <w:rPr>
          <w:rFonts w:ascii="Arial" w:hAnsi="Arial" w:cs="Arial"/>
          <w:sz w:val="24"/>
          <w:szCs w:val="24"/>
        </w:rPr>
        <w:t>La resistencia a la compresión está especificada a los 28 días y la prueba realizada a los 7 días deberá tener mínimo el 70% de la resistencia especificada a los 28 días.  La calidad del hormigón debe permitir que la durabilidad del mismo tenga la capacidad de resistencia a lo largo del tiempo, frente a agentes y medios agresivos.</w:t>
      </w:r>
    </w:p>
    <w:p w:rsidR="00A4276B" w:rsidRPr="00FA0DAD" w:rsidRDefault="00A4276B" w:rsidP="00A4276B">
      <w:pPr>
        <w:jc w:val="both"/>
        <w:rPr>
          <w:rFonts w:ascii="Arial" w:hAnsi="Arial" w:cs="Arial"/>
          <w:i/>
          <w:iCs/>
          <w:sz w:val="24"/>
          <w:szCs w:val="24"/>
        </w:rPr>
      </w:pPr>
      <w:r w:rsidRPr="00FA0DAD">
        <w:rPr>
          <w:rFonts w:ascii="Arial" w:hAnsi="Arial" w:cs="Arial"/>
          <w:i/>
          <w:iCs/>
          <w:sz w:val="24"/>
          <w:szCs w:val="24"/>
        </w:rPr>
        <w:t>Mezclado y Transporte.</w:t>
      </w:r>
    </w:p>
    <w:p w:rsidR="00A4276B" w:rsidRPr="00FA0DAD" w:rsidRDefault="00A4276B" w:rsidP="00A4276B">
      <w:pPr>
        <w:jc w:val="both"/>
        <w:rPr>
          <w:rFonts w:ascii="Arial" w:hAnsi="Arial" w:cs="Arial"/>
          <w:sz w:val="24"/>
          <w:szCs w:val="24"/>
        </w:rPr>
      </w:pPr>
      <w:r w:rsidRPr="00FA0DAD">
        <w:rPr>
          <w:rFonts w:ascii="Arial" w:hAnsi="Arial" w:cs="Arial"/>
          <w:sz w:val="24"/>
          <w:szCs w:val="24"/>
        </w:rPr>
        <w:t xml:space="preserve">El mezclado y transporte del hormigón satisfará los requerimientos y exigencias indicadas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A4276B" w:rsidRPr="00FA0DAD" w:rsidRDefault="00A4276B" w:rsidP="00A4276B">
      <w:pPr>
        <w:jc w:val="both"/>
        <w:rPr>
          <w:rFonts w:ascii="Arial" w:hAnsi="Arial" w:cs="Arial"/>
          <w:i/>
          <w:iCs/>
          <w:sz w:val="24"/>
          <w:szCs w:val="24"/>
        </w:rPr>
      </w:pPr>
      <w:r w:rsidRPr="00FA0DAD">
        <w:rPr>
          <w:rFonts w:ascii="Arial" w:hAnsi="Arial" w:cs="Arial"/>
          <w:i/>
          <w:iCs/>
          <w:sz w:val="24"/>
          <w:szCs w:val="24"/>
        </w:rPr>
        <w:lastRenderedPageBreak/>
        <w:t>Pruebas.</w:t>
      </w:r>
    </w:p>
    <w:p w:rsidR="00A4276B" w:rsidRPr="00FA0DAD" w:rsidRDefault="00A4276B" w:rsidP="00A4276B">
      <w:pPr>
        <w:jc w:val="both"/>
        <w:rPr>
          <w:rFonts w:ascii="Arial" w:hAnsi="Arial" w:cs="Arial"/>
          <w:sz w:val="24"/>
          <w:szCs w:val="24"/>
        </w:rPr>
      </w:pPr>
      <w:r w:rsidRPr="00FA0DAD">
        <w:rPr>
          <w:rFonts w:ascii="Arial" w:hAnsi="Arial" w:cs="Arial"/>
          <w:sz w:val="24"/>
          <w:szCs w:val="24"/>
        </w:rPr>
        <w:t xml:space="preserve">La calidad del hormigón se determinará de acuerdo a los ensayos señalados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A4276B" w:rsidRPr="00FA0DAD" w:rsidRDefault="00A4276B" w:rsidP="00A4276B">
      <w:pPr>
        <w:jc w:val="both"/>
        <w:rPr>
          <w:rFonts w:ascii="Arial" w:hAnsi="Arial" w:cs="Arial"/>
          <w:i/>
          <w:iCs/>
          <w:sz w:val="24"/>
          <w:szCs w:val="24"/>
        </w:rPr>
      </w:pPr>
      <w:r w:rsidRPr="00FA0DAD">
        <w:rPr>
          <w:rFonts w:ascii="Arial" w:hAnsi="Arial" w:cs="Arial"/>
          <w:i/>
          <w:iCs/>
          <w:sz w:val="24"/>
          <w:szCs w:val="24"/>
        </w:rPr>
        <w:t>Revenimientos requeridos</w:t>
      </w:r>
    </w:p>
    <w:p w:rsidR="00A4276B" w:rsidRPr="00FA0DAD" w:rsidRDefault="00A4276B" w:rsidP="00A4276B">
      <w:pPr>
        <w:jc w:val="both"/>
        <w:rPr>
          <w:rFonts w:ascii="Arial" w:hAnsi="Arial" w:cs="Arial"/>
          <w:sz w:val="24"/>
          <w:szCs w:val="24"/>
        </w:rPr>
      </w:pPr>
      <w:r w:rsidRPr="00FA0DAD">
        <w:rPr>
          <w:rFonts w:ascii="Arial" w:hAnsi="Arial" w:cs="Arial"/>
          <w:sz w:val="24"/>
          <w:szCs w:val="24"/>
        </w:rPr>
        <w:t xml:space="preserve">Cuando el rango del agua es reducido mediante el uso de aditivos, el revenimiento no deberá exceder de </w:t>
      </w:r>
      <w:smartTag w:uri="urn:schemas-microsoft-com:office:smarttags" w:element="metricconverter">
        <w:smartTagPr>
          <w:attr w:name="ProductID" w:val="200 mm"/>
        </w:smartTagPr>
        <w:r w:rsidRPr="00FA0DAD">
          <w:rPr>
            <w:rFonts w:ascii="Arial" w:hAnsi="Arial" w:cs="Arial"/>
            <w:sz w:val="24"/>
            <w:szCs w:val="24"/>
          </w:rPr>
          <w:t>200 mm</w:t>
        </w:r>
      </w:smartTag>
      <w:r w:rsidRPr="00FA0DAD">
        <w:rPr>
          <w:rFonts w:ascii="Arial" w:hAnsi="Arial" w:cs="Arial"/>
          <w:sz w:val="24"/>
          <w:szCs w:val="24"/>
        </w:rPr>
        <w:t>.  En condiciones normales y como guía, se adiciona una tabla de revenimientos requeridos recomendados en las Especificaciones Estándar para Construcción y Mantenimiento de Avenidas, Calles y Puentes del Departamento de Transporte de Texas de los Estados Unidos.</w:t>
      </w:r>
    </w:p>
    <w:p w:rsidR="00A4276B" w:rsidRPr="00FA0DAD" w:rsidRDefault="00A4276B" w:rsidP="00A4276B">
      <w:pPr>
        <w:jc w:val="both"/>
        <w:rPr>
          <w:rFonts w:ascii="Arial" w:hAnsi="Arial" w:cs="Arial"/>
          <w:sz w:val="24"/>
          <w:szCs w:val="24"/>
        </w:rPr>
      </w:pPr>
    </w:p>
    <w:tbl>
      <w:tblPr>
        <w:tblStyle w:val="Tablaconcuadrcula"/>
        <w:tblW w:w="0" w:type="auto"/>
        <w:jc w:val="center"/>
        <w:tblLook w:val="01E0"/>
      </w:tblPr>
      <w:tblGrid>
        <w:gridCol w:w="3963"/>
        <w:gridCol w:w="2033"/>
        <w:gridCol w:w="2034"/>
      </w:tblGrid>
      <w:tr w:rsidR="00A4276B" w:rsidRPr="00FA0DAD" w:rsidTr="00C9228D">
        <w:trPr>
          <w:jc w:val="center"/>
        </w:trPr>
        <w:tc>
          <w:tcPr>
            <w:tcW w:w="3963" w:type="dxa"/>
            <w:vAlign w:val="center"/>
          </w:tcPr>
          <w:p w:rsidR="00A4276B" w:rsidRPr="00FA0DAD" w:rsidRDefault="00A4276B" w:rsidP="00074E91">
            <w:pPr>
              <w:spacing w:line="276" w:lineRule="auto"/>
              <w:rPr>
                <w:rFonts w:ascii="Arial" w:hAnsi="Arial" w:cs="Arial"/>
                <w:b/>
                <w:sz w:val="24"/>
                <w:szCs w:val="24"/>
              </w:rPr>
            </w:pPr>
            <w:r w:rsidRPr="00FA0DAD">
              <w:rPr>
                <w:rFonts w:ascii="Arial" w:hAnsi="Arial" w:cs="Arial"/>
                <w:b/>
                <w:sz w:val="24"/>
                <w:szCs w:val="24"/>
              </w:rPr>
              <w:t>Designación del Hormigón</w:t>
            </w:r>
          </w:p>
        </w:tc>
        <w:tc>
          <w:tcPr>
            <w:tcW w:w="2033" w:type="dxa"/>
            <w:vAlign w:val="center"/>
          </w:tcPr>
          <w:p w:rsidR="00A4276B" w:rsidRPr="00FA0DAD" w:rsidRDefault="00A4276B" w:rsidP="00074E91">
            <w:pPr>
              <w:spacing w:line="276" w:lineRule="auto"/>
              <w:rPr>
                <w:rFonts w:ascii="Arial" w:hAnsi="Arial" w:cs="Arial"/>
                <w:b/>
                <w:sz w:val="24"/>
                <w:szCs w:val="24"/>
              </w:rPr>
            </w:pPr>
            <w:r w:rsidRPr="00FA0DAD">
              <w:rPr>
                <w:rFonts w:ascii="Arial" w:hAnsi="Arial" w:cs="Arial"/>
                <w:b/>
                <w:sz w:val="24"/>
                <w:szCs w:val="24"/>
              </w:rPr>
              <w:t>Revenimiento Deseado (mm)</w:t>
            </w:r>
          </w:p>
        </w:tc>
        <w:tc>
          <w:tcPr>
            <w:tcW w:w="2034" w:type="dxa"/>
            <w:vAlign w:val="center"/>
          </w:tcPr>
          <w:p w:rsidR="00A4276B" w:rsidRPr="00FA0DAD" w:rsidRDefault="00A4276B" w:rsidP="00074E91">
            <w:pPr>
              <w:spacing w:line="276" w:lineRule="auto"/>
              <w:rPr>
                <w:rFonts w:ascii="Arial" w:hAnsi="Arial" w:cs="Arial"/>
                <w:b/>
                <w:sz w:val="24"/>
                <w:szCs w:val="24"/>
              </w:rPr>
            </w:pPr>
            <w:r w:rsidRPr="00FA0DAD">
              <w:rPr>
                <w:rFonts w:ascii="Arial" w:hAnsi="Arial" w:cs="Arial"/>
                <w:b/>
                <w:sz w:val="24"/>
                <w:szCs w:val="24"/>
              </w:rPr>
              <w:t>Revenimiento Máximo (mm)</w:t>
            </w:r>
          </w:p>
        </w:tc>
      </w:tr>
      <w:tr w:rsidR="00A4276B" w:rsidRPr="00FA0DAD" w:rsidTr="00C9228D">
        <w:trPr>
          <w:jc w:val="center"/>
        </w:trPr>
        <w:tc>
          <w:tcPr>
            <w:tcW w:w="8030" w:type="dxa"/>
            <w:gridSpan w:val="3"/>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b/>
                <w:sz w:val="24"/>
                <w:szCs w:val="24"/>
              </w:rPr>
              <w:t>A.- HORMIGÓN ESTRUCTURAL</w:t>
            </w:r>
          </w:p>
        </w:tc>
      </w:tr>
      <w:tr w:rsidR="00A4276B" w:rsidRPr="00FA0DAD" w:rsidTr="00C9228D">
        <w:trPr>
          <w:jc w:val="center"/>
        </w:trPr>
        <w:tc>
          <w:tcPr>
            <w:tcW w:w="396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 Todos los barrenados</w:t>
            </w:r>
          </w:p>
        </w:tc>
        <w:tc>
          <w:tcPr>
            <w:tcW w:w="203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175</w:t>
            </w:r>
          </w:p>
        </w:tc>
      </w:tr>
      <w:tr w:rsidR="00A4276B" w:rsidRPr="00FA0DAD" w:rsidTr="00C9228D">
        <w:trPr>
          <w:jc w:val="center"/>
        </w:trPr>
        <w:tc>
          <w:tcPr>
            <w:tcW w:w="396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2.- Paredes de sección delgada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xml:space="preserve"> o menos)</w:t>
            </w:r>
          </w:p>
        </w:tc>
        <w:tc>
          <w:tcPr>
            <w:tcW w:w="203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125</w:t>
            </w:r>
          </w:p>
        </w:tc>
      </w:tr>
      <w:tr w:rsidR="00A4276B" w:rsidRPr="00FA0DAD" w:rsidTr="00C9228D">
        <w:trPr>
          <w:jc w:val="center"/>
        </w:trPr>
        <w:tc>
          <w:tcPr>
            <w:tcW w:w="396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 xml:space="preserve">3.- Losas, hormigón de recubrimiento.  Tapas, columnas, pilas, secciones de paredes sobre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etc.</w:t>
            </w:r>
          </w:p>
        </w:tc>
        <w:tc>
          <w:tcPr>
            <w:tcW w:w="203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75</w:t>
            </w:r>
          </w:p>
        </w:tc>
        <w:tc>
          <w:tcPr>
            <w:tcW w:w="2034"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100</w:t>
            </w:r>
          </w:p>
        </w:tc>
      </w:tr>
      <w:tr w:rsidR="00A4276B" w:rsidRPr="00FA0DAD" w:rsidTr="00C9228D">
        <w:trPr>
          <w:jc w:val="center"/>
        </w:trPr>
        <w:tc>
          <w:tcPr>
            <w:tcW w:w="396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4.-Miembros de hormigón presforzado</w:t>
            </w:r>
          </w:p>
        </w:tc>
        <w:tc>
          <w:tcPr>
            <w:tcW w:w="203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125</w:t>
            </w:r>
          </w:p>
        </w:tc>
      </w:tr>
      <w:tr w:rsidR="00A4276B" w:rsidRPr="00FA0DAD" w:rsidTr="00C9228D">
        <w:trPr>
          <w:jc w:val="center"/>
        </w:trPr>
        <w:tc>
          <w:tcPr>
            <w:tcW w:w="396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5.-Hormigón para barreras de tráfico (fabricado en sitio o prefabricado), hormigón para rieles sobre puentes</w:t>
            </w:r>
          </w:p>
        </w:tc>
        <w:tc>
          <w:tcPr>
            <w:tcW w:w="203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125</w:t>
            </w:r>
          </w:p>
        </w:tc>
      </w:tr>
      <w:tr w:rsidR="00A4276B" w:rsidRPr="00FA0DAD" w:rsidTr="00C9228D">
        <w:trPr>
          <w:jc w:val="center"/>
        </w:trPr>
        <w:tc>
          <w:tcPr>
            <w:tcW w:w="396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6.- Recubrimiento de hormigón denso.</w:t>
            </w:r>
          </w:p>
        </w:tc>
        <w:tc>
          <w:tcPr>
            <w:tcW w:w="203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20</w:t>
            </w:r>
          </w:p>
        </w:tc>
        <w:tc>
          <w:tcPr>
            <w:tcW w:w="2034"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25</w:t>
            </w:r>
          </w:p>
        </w:tc>
      </w:tr>
      <w:tr w:rsidR="00A4276B" w:rsidRPr="00FA0DAD" w:rsidTr="00C9228D">
        <w:trPr>
          <w:jc w:val="center"/>
        </w:trPr>
        <w:tc>
          <w:tcPr>
            <w:tcW w:w="396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7.- Hormigón colocado bajo el agua.</w:t>
            </w:r>
          </w:p>
        </w:tc>
        <w:tc>
          <w:tcPr>
            <w:tcW w:w="203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175</w:t>
            </w:r>
          </w:p>
        </w:tc>
      </w:tr>
      <w:tr w:rsidR="00A4276B" w:rsidRPr="00FA0DAD" w:rsidTr="00C9228D">
        <w:trPr>
          <w:jc w:val="center"/>
        </w:trPr>
        <w:tc>
          <w:tcPr>
            <w:tcW w:w="396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8.- Hormigón con reductor de agua de alto rango</w:t>
            </w:r>
          </w:p>
        </w:tc>
        <w:tc>
          <w:tcPr>
            <w:tcW w:w="203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w:t>
            </w:r>
          </w:p>
        </w:tc>
        <w:tc>
          <w:tcPr>
            <w:tcW w:w="2034"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200</w:t>
            </w:r>
          </w:p>
        </w:tc>
      </w:tr>
      <w:tr w:rsidR="00A4276B" w:rsidRPr="00FA0DAD" w:rsidTr="00C9228D">
        <w:trPr>
          <w:jc w:val="center"/>
        </w:trPr>
        <w:tc>
          <w:tcPr>
            <w:tcW w:w="3963" w:type="dxa"/>
            <w:vAlign w:val="center"/>
          </w:tcPr>
          <w:p w:rsidR="00A4276B" w:rsidRPr="00FA0DAD" w:rsidRDefault="00A4276B" w:rsidP="00074E91">
            <w:pPr>
              <w:spacing w:line="276" w:lineRule="auto"/>
              <w:rPr>
                <w:rFonts w:ascii="Arial" w:hAnsi="Arial" w:cs="Arial"/>
                <w:b/>
                <w:sz w:val="24"/>
                <w:szCs w:val="24"/>
              </w:rPr>
            </w:pPr>
            <w:r w:rsidRPr="00FA0DAD">
              <w:rPr>
                <w:rFonts w:ascii="Arial" w:hAnsi="Arial" w:cs="Arial"/>
                <w:b/>
                <w:sz w:val="24"/>
                <w:szCs w:val="24"/>
              </w:rPr>
              <w:t>B.-HORMIGÓN PARA PAVIMENTO</w:t>
            </w:r>
          </w:p>
        </w:tc>
        <w:tc>
          <w:tcPr>
            <w:tcW w:w="2033"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40</w:t>
            </w:r>
          </w:p>
        </w:tc>
        <w:tc>
          <w:tcPr>
            <w:tcW w:w="2034" w:type="dxa"/>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75 máx.</w:t>
            </w:r>
          </w:p>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25 mín.</w:t>
            </w:r>
          </w:p>
        </w:tc>
      </w:tr>
      <w:tr w:rsidR="00A4276B" w:rsidRPr="00FA0DAD" w:rsidTr="00C9228D">
        <w:trPr>
          <w:jc w:val="center"/>
        </w:trPr>
        <w:tc>
          <w:tcPr>
            <w:tcW w:w="3963" w:type="dxa"/>
            <w:vAlign w:val="center"/>
          </w:tcPr>
          <w:p w:rsidR="00A4276B" w:rsidRPr="00FA0DAD" w:rsidRDefault="00A4276B" w:rsidP="00074E91">
            <w:pPr>
              <w:spacing w:line="276" w:lineRule="auto"/>
              <w:rPr>
                <w:rFonts w:ascii="Arial" w:hAnsi="Arial" w:cs="Arial"/>
                <w:b/>
                <w:sz w:val="24"/>
                <w:szCs w:val="24"/>
              </w:rPr>
            </w:pPr>
            <w:r w:rsidRPr="00FA0DAD">
              <w:rPr>
                <w:rFonts w:ascii="Arial" w:hAnsi="Arial" w:cs="Arial"/>
                <w:b/>
                <w:sz w:val="24"/>
                <w:szCs w:val="24"/>
              </w:rPr>
              <w:t>C.- OTROS</w:t>
            </w:r>
          </w:p>
        </w:tc>
        <w:tc>
          <w:tcPr>
            <w:tcW w:w="4067" w:type="dxa"/>
            <w:gridSpan w:val="2"/>
            <w:vAlign w:val="center"/>
          </w:tcPr>
          <w:p w:rsidR="00A4276B" w:rsidRPr="00FA0DAD" w:rsidRDefault="00A4276B" w:rsidP="00074E91">
            <w:pPr>
              <w:spacing w:line="276" w:lineRule="auto"/>
              <w:rPr>
                <w:rFonts w:ascii="Arial" w:hAnsi="Arial" w:cs="Arial"/>
                <w:sz w:val="24"/>
                <w:szCs w:val="24"/>
              </w:rPr>
            </w:pPr>
            <w:r w:rsidRPr="00FA0DAD">
              <w:rPr>
                <w:rFonts w:ascii="Arial" w:hAnsi="Arial" w:cs="Arial"/>
                <w:sz w:val="24"/>
                <w:szCs w:val="24"/>
              </w:rPr>
              <w:t>Aprobado por la Fiscalización</w:t>
            </w:r>
          </w:p>
        </w:tc>
      </w:tr>
    </w:tbl>
    <w:p w:rsidR="00A4276B" w:rsidRPr="00FA0DAD" w:rsidRDefault="00A4276B" w:rsidP="00A4276B">
      <w:pPr>
        <w:jc w:val="both"/>
        <w:rPr>
          <w:rFonts w:ascii="Arial" w:hAnsi="Arial" w:cs="Arial"/>
          <w:i/>
          <w:iCs/>
          <w:sz w:val="24"/>
          <w:szCs w:val="24"/>
        </w:rPr>
      </w:pPr>
      <w:r w:rsidRPr="00FA0DAD">
        <w:rPr>
          <w:rFonts w:ascii="Arial" w:hAnsi="Arial" w:cs="Arial"/>
          <w:i/>
          <w:iCs/>
          <w:sz w:val="24"/>
          <w:szCs w:val="24"/>
        </w:rPr>
        <w:lastRenderedPageBreak/>
        <w:t>NOTA: Ningún hormigón debería ser permitido con un revenimiento superior al máximo indicado.</w:t>
      </w:r>
    </w:p>
    <w:p w:rsidR="00A4276B" w:rsidRDefault="00A4276B" w:rsidP="00A4276B">
      <w:pPr>
        <w:widowControl w:val="0"/>
        <w:autoSpaceDE w:val="0"/>
        <w:autoSpaceDN w:val="0"/>
        <w:adjustRightInd w:val="0"/>
        <w:spacing w:line="240" w:lineRule="auto"/>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68194D" w:rsidRDefault="00A4276B" w:rsidP="00A4276B">
      <w:pPr>
        <w:jc w:val="both"/>
        <w:rPr>
          <w:rFonts w:ascii="Arial" w:hAnsi="Arial" w:cs="Arial"/>
          <w:i/>
          <w:iCs/>
          <w:sz w:val="24"/>
          <w:szCs w:val="24"/>
        </w:rPr>
      </w:pPr>
      <w:r w:rsidRPr="0068194D">
        <w:rPr>
          <w:rFonts w:ascii="Arial" w:hAnsi="Arial" w:cs="Arial"/>
          <w:i/>
          <w:iCs/>
          <w:sz w:val="24"/>
          <w:szCs w:val="24"/>
        </w:rPr>
        <w:t>Obra falsa y encofrados.</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Obra falsa</w:t>
      </w:r>
      <w:r w:rsidRPr="0068194D">
        <w:rPr>
          <w:rFonts w:ascii="Arial" w:hAnsi="Arial" w:cs="Arial"/>
          <w:sz w:val="24"/>
          <w:szCs w:val="24"/>
        </w:rPr>
        <w:t>.   A no ser que se especifique de otra manera, los planos detallados y los datos de los materiales a usarse en la obra falsa o cerchado, deberán entregarse al Fiscalizador para su aprobación; pero en ningún caso el Contratista será relevado de responsabilidad por los resultados obtenidos con el uso de los planos</w:t>
      </w:r>
      <w:r>
        <w:rPr>
          <w:rFonts w:ascii="Arial" w:hAnsi="Arial" w:cs="Arial"/>
          <w:sz w:val="24"/>
          <w:szCs w:val="24"/>
        </w:rPr>
        <w:t xml:space="preserve"> aprobados por el Fiscalizador.</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Para el diseño de la obra falsa o cerchado, se deberá asumir que el peso del hormigón es de </w:t>
      </w:r>
      <w:smartTag w:uri="urn:schemas-microsoft-com:office:smarttags" w:element="metricconverter">
        <w:smartTagPr>
          <w:attr w:name="ProductID" w:val="2.400 kilogramos"/>
        </w:smartTagPr>
        <w:r w:rsidRPr="0068194D">
          <w:rPr>
            <w:rFonts w:ascii="Arial" w:hAnsi="Arial" w:cs="Arial"/>
            <w:sz w:val="24"/>
            <w:szCs w:val="24"/>
          </w:rPr>
          <w:t>2.400 kilogramos</w:t>
        </w:r>
      </w:smartTag>
      <w:r w:rsidRPr="0068194D">
        <w:rPr>
          <w:rFonts w:ascii="Arial" w:hAnsi="Arial" w:cs="Arial"/>
          <w:sz w:val="24"/>
          <w:szCs w:val="24"/>
        </w:rPr>
        <w:t xml:space="preserve"> por metro cúbico.  Toda la obra falsa deberá ser diseñada y construida para soportar las cargas indicadas en esta sección, sin provocar asentamientos o deformaciones apreciables.  El Fiscalizador podrá solicitar al Contratista el uso de gatos o cuñas para contrarrestar cualquier asentamiento producido antes o d</w:t>
      </w:r>
      <w:r>
        <w:rPr>
          <w:rFonts w:ascii="Arial" w:hAnsi="Arial" w:cs="Arial"/>
          <w:sz w:val="24"/>
          <w:szCs w:val="24"/>
        </w:rPr>
        <w:t>urante el vaciado del hormigón.</w:t>
      </w:r>
    </w:p>
    <w:p w:rsidR="00A4276B" w:rsidRPr="0068194D" w:rsidRDefault="00A4276B" w:rsidP="00A4276B">
      <w:pPr>
        <w:jc w:val="both"/>
        <w:rPr>
          <w:rFonts w:ascii="Arial" w:hAnsi="Arial" w:cs="Arial"/>
          <w:sz w:val="24"/>
          <w:szCs w:val="24"/>
        </w:rPr>
      </w:pPr>
      <w:r w:rsidRPr="0068194D">
        <w:rPr>
          <w:rFonts w:ascii="Arial" w:hAnsi="Arial" w:cs="Arial"/>
          <w:sz w:val="24"/>
          <w:szCs w:val="24"/>
        </w:rPr>
        <w:t>Deberá utilizarse un sistema de pilotaje para soportar la obra falsa que no pueda ser cimentada adecuadamente, el cual será sumini</w:t>
      </w:r>
      <w:r>
        <w:rPr>
          <w:rFonts w:ascii="Arial" w:hAnsi="Arial" w:cs="Arial"/>
          <w:sz w:val="24"/>
          <w:szCs w:val="24"/>
        </w:rPr>
        <w:t>strado a costo del Contratista.</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cerchas de arcos deberán construirse de acuerdo a lo especificado en los planos o en las disposiciones especiales, sin alter</w:t>
      </w:r>
      <w:r>
        <w:rPr>
          <w:rFonts w:ascii="Arial" w:hAnsi="Arial" w:cs="Arial"/>
          <w:sz w:val="24"/>
          <w:szCs w:val="24"/>
        </w:rPr>
        <w:t>ar sus dimensiones y geometría.</w:t>
      </w:r>
    </w:p>
    <w:p w:rsidR="00A4276B" w:rsidRPr="0068194D" w:rsidRDefault="00A4276B" w:rsidP="00A4276B">
      <w:pPr>
        <w:jc w:val="both"/>
        <w:rPr>
          <w:rFonts w:ascii="Arial" w:hAnsi="Arial" w:cs="Arial"/>
          <w:sz w:val="24"/>
          <w:szCs w:val="24"/>
        </w:rPr>
      </w:pPr>
      <w:r w:rsidRPr="0068194D">
        <w:rPr>
          <w:rFonts w:ascii="Arial" w:hAnsi="Arial" w:cs="Arial"/>
          <w:sz w:val="24"/>
          <w:szCs w:val="24"/>
        </w:rPr>
        <w:t>Cuando se utilicen cimentaciones para obra falsa del tipo de zapata, el Contratista determinará el valor soportante del suelo e indicará los valores asumidos para el diseño de la obra f</w:t>
      </w:r>
      <w:r>
        <w:rPr>
          <w:rFonts w:ascii="Arial" w:hAnsi="Arial" w:cs="Arial"/>
          <w:sz w:val="24"/>
          <w:szCs w:val="24"/>
        </w:rPr>
        <w:t>alsa en los planos de la misma.</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Las deflexiones totales anticipadas de la obra falsa y encofrados se indicarán en los planos de obra falsa y no excederán de </w:t>
      </w:r>
      <w:smartTag w:uri="urn:schemas-microsoft-com:office:smarttags" w:element="metricconverter">
        <w:smartTagPr>
          <w:attr w:name="ProductID" w:val="2 cent￭metros"/>
        </w:smartTagPr>
        <w:r w:rsidRPr="0068194D">
          <w:rPr>
            <w:rFonts w:ascii="Arial" w:hAnsi="Arial" w:cs="Arial"/>
            <w:sz w:val="24"/>
            <w:szCs w:val="24"/>
          </w:rPr>
          <w:t>2 centímetros</w:t>
        </w:r>
      </w:smartTag>
      <w:r w:rsidRPr="0068194D">
        <w:rPr>
          <w:rFonts w:ascii="Arial" w:hAnsi="Arial" w:cs="Arial"/>
          <w:sz w:val="24"/>
          <w:szCs w:val="24"/>
        </w:rPr>
        <w:t xml:space="preserve">.  Los encofrados de las losas del puente se construirán sin tolerancia alguna </w:t>
      </w:r>
      <w:r>
        <w:rPr>
          <w:rFonts w:ascii="Arial" w:hAnsi="Arial" w:cs="Arial"/>
          <w:sz w:val="24"/>
          <w:szCs w:val="24"/>
        </w:rPr>
        <w:t>para deflexión entre las vigas.</w:t>
      </w:r>
    </w:p>
    <w:p w:rsidR="00A4276B" w:rsidRPr="0068194D" w:rsidRDefault="00A4276B" w:rsidP="00A4276B">
      <w:pPr>
        <w:jc w:val="both"/>
        <w:rPr>
          <w:rFonts w:ascii="Arial" w:hAnsi="Arial" w:cs="Arial"/>
          <w:sz w:val="24"/>
          <w:szCs w:val="24"/>
        </w:rPr>
      </w:pPr>
      <w:r w:rsidRPr="0068194D">
        <w:rPr>
          <w:rFonts w:ascii="Arial" w:hAnsi="Arial" w:cs="Arial"/>
          <w:sz w:val="24"/>
          <w:szCs w:val="24"/>
        </w:rPr>
        <w:t>El diseño de la obra falsa se basará en los valores mínimos y los valores máximos de esfuerzos y deflexiones que tengan aceptación general para los materiales a utilizarse.  Los cálculos mostrarán los esfuerzos y deflexiones en todos los elementos est</w:t>
      </w:r>
      <w:r>
        <w:rPr>
          <w:rFonts w:ascii="Arial" w:hAnsi="Arial" w:cs="Arial"/>
          <w:sz w:val="24"/>
          <w:szCs w:val="24"/>
        </w:rPr>
        <w:t>ructurales que soportan cargas.</w:t>
      </w:r>
    </w:p>
    <w:p w:rsidR="00A4276B" w:rsidRPr="0068194D" w:rsidRDefault="00A4276B" w:rsidP="00A4276B">
      <w:pPr>
        <w:jc w:val="both"/>
        <w:rPr>
          <w:rFonts w:ascii="Arial" w:hAnsi="Arial" w:cs="Arial"/>
          <w:sz w:val="24"/>
          <w:szCs w:val="24"/>
        </w:rPr>
      </w:pPr>
      <w:r w:rsidRPr="0068194D">
        <w:rPr>
          <w:rFonts w:ascii="Arial" w:hAnsi="Arial" w:cs="Arial"/>
          <w:sz w:val="24"/>
          <w:szCs w:val="24"/>
        </w:rPr>
        <w:lastRenderedPageBreak/>
        <w:t>Los esfuerzos asumidos se basarán en el empleo de materiales sanos y de alta calidad, esfuerzos que serán modificados por el Contratista cuando se utilicen materiales de menor calidad.  El Contratista será responsable de la calidad de sus materiales de obra falsa y del diseño de la misma para soportar con seguridad las cargas reales que se le imponga,</w:t>
      </w:r>
      <w:r>
        <w:rPr>
          <w:rFonts w:ascii="Arial" w:hAnsi="Arial" w:cs="Arial"/>
          <w:sz w:val="24"/>
          <w:szCs w:val="24"/>
        </w:rPr>
        <w:t xml:space="preserve"> inclusive cargas horizontales.</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La obra falsa tendrá la resistencia y disposición necesaria para que en ningún momento los movimientos locales, sumados en su caso a los del encofrado, sobrepasen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ni los de c</w:t>
      </w:r>
      <w:r>
        <w:rPr>
          <w:rFonts w:ascii="Arial" w:hAnsi="Arial" w:cs="Arial"/>
          <w:sz w:val="24"/>
          <w:szCs w:val="24"/>
        </w:rPr>
        <w:t>onjunto, la milésima de la luz.</w:t>
      </w:r>
    </w:p>
    <w:p w:rsidR="00A4276B" w:rsidRPr="0068194D" w:rsidRDefault="00A4276B" w:rsidP="00A4276B">
      <w:pPr>
        <w:jc w:val="both"/>
        <w:rPr>
          <w:rFonts w:ascii="Arial" w:hAnsi="Arial" w:cs="Arial"/>
          <w:sz w:val="24"/>
          <w:szCs w:val="24"/>
        </w:rPr>
      </w:pPr>
      <w:r w:rsidRPr="0068194D">
        <w:rPr>
          <w:rFonts w:ascii="Arial" w:hAnsi="Arial" w:cs="Arial"/>
          <w:sz w:val="24"/>
          <w:szCs w:val="24"/>
        </w:rPr>
        <w:t>Cuando la obra falsa se encuentre sobre o adyacente a la carretera, todos los elementos del sistema de obra falsa que contribuyan a la estabilidad horizontal y resistencia al impacto se colocarán en el momento en que se ensamble cada componente de la obra falsa y permanecerá en su lugar hasta la remoción de toda la</w:t>
      </w:r>
      <w:r>
        <w:rPr>
          <w:rFonts w:ascii="Arial" w:hAnsi="Arial" w:cs="Arial"/>
          <w:sz w:val="24"/>
          <w:szCs w:val="24"/>
        </w:rPr>
        <w:t xml:space="preserve"> obra falsa.</w:t>
      </w:r>
    </w:p>
    <w:p w:rsidR="00A4276B" w:rsidRPr="0068194D" w:rsidRDefault="00A4276B" w:rsidP="00A4276B">
      <w:pPr>
        <w:jc w:val="both"/>
        <w:rPr>
          <w:rFonts w:ascii="Arial" w:hAnsi="Arial" w:cs="Arial"/>
          <w:sz w:val="24"/>
          <w:szCs w:val="24"/>
        </w:rPr>
      </w:pPr>
      <w:r w:rsidRPr="0068194D">
        <w:rPr>
          <w:rFonts w:ascii="Arial" w:hAnsi="Arial" w:cs="Arial"/>
          <w:sz w:val="24"/>
          <w:szCs w:val="24"/>
        </w:rPr>
        <w:t>Cuando lo autorice el Fiscalizador, se usarán tiras para compensar la deflexión anticipada en la obra falsa y de la estructura.  El Fiscalizador verificará la magnitud de la contraflecha a usarse en la</w:t>
      </w:r>
      <w:r>
        <w:rPr>
          <w:rFonts w:ascii="Arial" w:hAnsi="Arial" w:cs="Arial"/>
          <w:sz w:val="24"/>
          <w:szCs w:val="24"/>
        </w:rPr>
        <w:t xml:space="preserve"> construcción de la obra falsa.</w:t>
      </w:r>
    </w:p>
    <w:p w:rsidR="00A4276B" w:rsidRPr="0068194D" w:rsidRDefault="00A4276B" w:rsidP="00A4276B">
      <w:pPr>
        <w:jc w:val="both"/>
        <w:rPr>
          <w:rFonts w:ascii="Arial" w:hAnsi="Arial" w:cs="Arial"/>
          <w:sz w:val="24"/>
          <w:szCs w:val="24"/>
        </w:rPr>
      </w:pPr>
      <w:r w:rsidRPr="0068194D">
        <w:rPr>
          <w:rFonts w:ascii="Arial" w:hAnsi="Arial" w:cs="Arial"/>
          <w:sz w:val="24"/>
          <w:szCs w:val="24"/>
        </w:rPr>
        <w:t>Una vez montada la obra falsa, si el Fiscalizador lo cree necesario, se verificará una prueba consistente en sobrecargarla de un modo uniforme y pausado, en la cuantía y con el orden con que lo habrá de ser durante la ejecución de la obra.  Durante la realización de la prueba, se observará el comportamiento general de la obra falsa, siguiendo sus deformaciones mediante flexímetros o nivelaciones de precisión.  Llegados a la sobrecarga completa, ésta se mantendrá durante 24 horas, con nueva lectura final de flechas.  A continuación, y en el caso de que la prueba ofreciese dudas, se aumentará la sobrecarga en un 20% o más, si el Fisca</w:t>
      </w:r>
      <w:r>
        <w:rPr>
          <w:rFonts w:ascii="Arial" w:hAnsi="Arial" w:cs="Arial"/>
          <w:sz w:val="24"/>
          <w:szCs w:val="24"/>
        </w:rPr>
        <w:t>lizador lo considerase preciso.</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Después se procederá a descargar la obra falsa, en la medida y con el orden que indique el Fiscalizador, observándose la recuperación de flechas y los niveles </w:t>
      </w:r>
      <w:r>
        <w:rPr>
          <w:rFonts w:ascii="Arial" w:hAnsi="Arial" w:cs="Arial"/>
          <w:sz w:val="24"/>
          <w:szCs w:val="24"/>
        </w:rPr>
        <w:t>definitivos con descarga total.</w:t>
      </w:r>
    </w:p>
    <w:p w:rsidR="00A4276B" w:rsidRPr="0068194D" w:rsidRDefault="00A4276B" w:rsidP="00A4276B">
      <w:pPr>
        <w:jc w:val="both"/>
        <w:rPr>
          <w:rFonts w:ascii="Arial" w:hAnsi="Arial" w:cs="Arial"/>
          <w:sz w:val="24"/>
          <w:szCs w:val="24"/>
        </w:rPr>
      </w:pPr>
      <w:r w:rsidRPr="0068194D">
        <w:rPr>
          <w:rFonts w:ascii="Arial" w:hAnsi="Arial" w:cs="Arial"/>
          <w:sz w:val="24"/>
          <w:szCs w:val="24"/>
        </w:rPr>
        <w:t>Si el resultado de las pruebas es satisfactorio y los descensos reales de la obra falsa hubiesen resultado acordes con los teóricos que sirvieron para fijar la contraflecha, se dará por buena la posición de la obra falsa y se podrá pasar a la cons</w:t>
      </w:r>
      <w:r>
        <w:rPr>
          <w:rFonts w:ascii="Arial" w:hAnsi="Arial" w:cs="Arial"/>
          <w:sz w:val="24"/>
          <w:szCs w:val="24"/>
        </w:rPr>
        <w:t>trucción de la obra definitiva.</w:t>
      </w:r>
    </w:p>
    <w:p w:rsidR="00A4276B" w:rsidRPr="0068194D" w:rsidRDefault="00A4276B" w:rsidP="00A4276B">
      <w:pPr>
        <w:jc w:val="both"/>
        <w:rPr>
          <w:rFonts w:ascii="Arial" w:hAnsi="Arial" w:cs="Arial"/>
          <w:sz w:val="24"/>
          <w:szCs w:val="24"/>
        </w:rPr>
      </w:pPr>
      <w:r w:rsidRPr="0068194D">
        <w:rPr>
          <w:rFonts w:ascii="Arial" w:hAnsi="Arial" w:cs="Arial"/>
          <w:sz w:val="24"/>
          <w:szCs w:val="24"/>
        </w:rPr>
        <w:t>En el caso que sucedan deformaciones o asentamientos que excedan en ±</w:t>
      </w:r>
      <w:smartTag w:uri="urn:schemas-microsoft-com:office:smarttags" w:element="metricconverter">
        <w:smartTagPr>
          <w:attr w:name="ProductID" w:val="1 cent￭metro"/>
        </w:smartTagPr>
        <w:r w:rsidRPr="0068194D">
          <w:rPr>
            <w:rFonts w:ascii="Arial" w:hAnsi="Arial" w:cs="Arial"/>
            <w:sz w:val="24"/>
            <w:szCs w:val="24"/>
          </w:rPr>
          <w:t>1 centímetro</w:t>
        </w:r>
      </w:smartTag>
      <w:r w:rsidRPr="0068194D">
        <w:rPr>
          <w:rFonts w:ascii="Arial" w:hAnsi="Arial" w:cs="Arial"/>
          <w:sz w:val="24"/>
          <w:szCs w:val="24"/>
        </w:rPr>
        <w:t xml:space="preserve"> de aquellos indicados en los planos de la obra falsa, u ocurran otros desperfectos que, a criterio del Fiscalizador, impedirán conseguir una estructura que se conforme a los requerimientos de los documentos contractuales, el </w:t>
      </w:r>
      <w:r w:rsidRPr="0068194D">
        <w:rPr>
          <w:rFonts w:ascii="Arial" w:hAnsi="Arial" w:cs="Arial"/>
          <w:sz w:val="24"/>
          <w:szCs w:val="24"/>
        </w:rPr>
        <w:lastRenderedPageBreak/>
        <w:t>Contratista adoptará las medidas correctivas necesarias, a</w:t>
      </w:r>
      <w:r>
        <w:rPr>
          <w:rFonts w:ascii="Arial" w:hAnsi="Arial" w:cs="Arial"/>
          <w:sz w:val="24"/>
          <w:szCs w:val="24"/>
        </w:rPr>
        <w:t xml:space="preserve"> satisfacción del Fiscalizador.</w:t>
      </w:r>
    </w:p>
    <w:p w:rsidR="00A4276B" w:rsidRPr="0068194D" w:rsidRDefault="00A4276B" w:rsidP="00A4276B">
      <w:pPr>
        <w:jc w:val="both"/>
        <w:rPr>
          <w:rFonts w:ascii="Arial" w:hAnsi="Arial" w:cs="Arial"/>
          <w:sz w:val="24"/>
          <w:szCs w:val="24"/>
        </w:rPr>
      </w:pPr>
      <w:r w:rsidRPr="0068194D">
        <w:rPr>
          <w:rFonts w:ascii="Arial" w:hAnsi="Arial" w:cs="Arial"/>
          <w:sz w:val="24"/>
          <w:szCs w:val="24"/>
        </w:rPr>
        <w:t>En el caso que los desperfectos indicados en el párrafo anterior sucedieran durante el vaciado del hormigón, éste será suspendido hasta que se realicen las correcciones respectivas.  Si no se efectuaren dichas correcciones antes de iniciarse el fraguado del hormigón en la zona afectada, el vaciado del hormigón inaceptable será retirado y reemplazado por el Contratista a su cuenta.</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Encofrados</w:t>
      </w:r>
      <w:r w:rsidRPr="0068194D">
        <w:rPr>
          <w:rFonts w:ascii="Arial" w:hAnsi="Arial" w:cs="Arial"/>
          <w:sz w:val="24"/>
          <w:szCs w:val="24"/>
        </w:rPr>
        <w:t>.   Todos los encofrados se construirán de madera o metal adecuados y serán impermeables al mortero y de suficiente rigidez para impedir la distorsión por la presión del hormigón o de otras cargas relacionadas con el proceso de construcción.  Los encofrados se construirán y conservarán de manera de evitar torceduras y aberturas por la contracción de la madera, y tendrán suficiente resistencia para evitar una deflexión excesiva durante el vaciado del hormigón.  Su diseño será tal que el hormigón terminado se ajuste a las dimensiones y contornos especificados.  Para el diseño de los encofrados, se tomará en cuenta el efecto de la vibración d</w:t>
      </w:r>
      <w:r>
        <w:rPr>
          <w:rFonts w:ascii="Arial" w:hAnsi="Arial" w:cs="Arial"/>
          <w:sz w:val="24"/>
          <w:szCs w:val="24"/>
        </w:rPr>
        <w:t>el hormigón durante el vaciado.</w:t>
      </w:r>
    </w:p>
    <w:p w:rsidR="00A4276B" w:rsidRPr="0068194D" w:rsidRDefault="00A4276B" w:rsidP="00A4276B">
      <w:pPr>
        <w:jc w:val="both"/>
        <w:rPr>
          <w:rFonts w:ascii="Arial" w:hAnsi="Arial" w:cs="Arial"/>
          <w:sz w:val="24"/>
          <w:szCs w:val="24"/>
        </w:rPr>
      </w:pPr>
      <w:r w:rsidRPr="0068194D">
        <w:rPr>
          <w:rFonts w:ascii="Arial" w:hAnsi="Arial" w:cs="Arial"/>
          <w:sz w:val="24"/>
          <w:szCs w:val="24"/>
        </w:rPr>
        <w:t>Los encofrados para superficies descubiertas se harán de madera labrada de espesor uniforme u otro material aprobado por el Fiscalizador; cuando se utilice forro para el encofrado, éste deberá ser impermeable al mortero y del tipo aprobado por el Fiscalizador.  Todas las esquinas expu</w:t>
      </w:r>
      <w:r>
        <w:rPr>
          <w:rFonts w:ascii="Arial" w:hAnsi="Arial" w:cs="Arial"/>
          <w:sz w:val="24"/>
          <w:szCs w:val="24"/>
        </w:rPr>
        <w:t>estas deberán ser achaflanadas.</w:t>
      </w:r>
    </w:p>
    <w:p w:rsidR="00A4276B" w:rsidRPr="0068194D" w:rsidRDefault="00A4276B" w:rsidP="00A4276B">
      <w:pPr>
        <w:jc w:val="both"/>
        <w:rPr>
          <w:rFonts w:ascii="Arial" w:hAnsi="Arial" w:cs="Arial"/>
          <w:sz w:val="24"/>
          <w:szCs w:val="24"/>
        </w:rPr>
      </w:pPr>
      <w:r w:rsidRPr="0068194D">
        <w:rPr>
          <w:rFonts w:ascii="Arial" w:hAnsi="Arial" w:cs="Arial"/>
          <w:sz w:val="24"/>
          <w:szCs w:val="24"/>
        </w:rPr>
        <w:t>Previamente al vaciado del hormigón, las superficies interiores de los encofrados estarán limpias de toda suciedad, mortero y materia extraña y recu</w:t>
      </w:r>
      <w:r>
        <w:rPr>
          <w:rFonts w:ascii="Arial" w:hAnsi="Arial" w:cs="Arial"/>
          <w:sz w:val="24"/>
          <w:szCs w:val="24"/>
        </w:rPr>
        <w:t>biertas con aceite para moldes.</w:t>
      </w:r>
    </w:p>
    <w:p w:rsidR="00A4276B" w:rsidRPr="0068194D" w:rsidRDefault="00A4276B" w:rsidP="00A4276B">
      <w:pPr>
        <w:jc w:val="both"/>
        <w:rPr>
          <w:rFonts w:ascii="Arial" w:hAnsi="Arial" w:cs="Arial"/>
          <w:sz w:val="24"/>
          <w:szCs w:val="24"/>
        </w:rPr>
      </w:pPr>
      <w:r w:rsidRPr="0068194D">
        <w:rPr>
          <w:rFonts w:ascii="Arial" w:hAnsi="Arial" w:cs="Arial"/>
          <w:sz w:val="24"/>
          <w:szCs w:val="24"/>
        </w:rPr>
        <w:t>No se vaciará hormigón alguno en los encofrados hasta que todas las instalaciones que se requieran embeber en el hormigón se hayan colocado, y el Fiscalizador haya inspeccionado y aprobado dichas instalaciones.  El ritmo de vaciado del hormigón será controlado para evitar que las deflexiones de los encofrados o paneles de encofrados no sean mayores que las tolerancias permitidas por estas especificaciones.  De producirse deflexiones u ondulaciones en exceso a lo permitido, se suspenderá el vaciado hasta corregirlas y reforzar los encofrados para evit</w:t>
      </w:r>
      <w:r>
        <w:rPr>
          <w:rFonts w:ascii="Arial" w:hAnsi="Arial" w:cs="Arial"/>
          <w:sz w:val="24"/>
          <w:szCs w:val="24"/>
        </w:rPr>
        <w:t>ar una repetición del problema.</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Las ataduras metálicas o anclajes, dentro de los encofrados, serán construidos de tal forma que su remoción sea posible hasta una profundidad de por lo menos </w:t>
      </w:r>
      <w:smartTag w:uri="urn:schemas-microsoft-com:office:smarttags" w:element="metricconverter">
        <w:smartTagPr>
          <w:attr w:name="ProductID" w:val="5 cent￭metros"/>
        </w:smartTagPr>
        <w:r w:rsidRPr="0068194D">
          <w:rPr>
            <w:rFonts w:ascii="Arial" w:hAnsi="Arial" w:cs="Arial"/>
            <w:sz w:val="24"/>
            <w:szCs w:val="24"/>
          </w:rPr>
          <w:t>5 centímetros</w:t>
        </w:r>
      </w:smartTag>
      <w:r w:rsidRPr="0068194D">
        <w:rPr>
          <w:rFonts w:ascii="Arial" w:hAnsi="Arial" w:cs="Arial"/>
          <w:sz w:val="24"/>
          <w:szCs w:val="24"/>
        </w:rPr>
        <w:t xml:space="preserve"> desde la cara, sin causar daño al hormigón.  Todos los herrajes de las </w:t>
      </w:r>
      <w:r w:rsidRPr="0068194D">
        <w:rPr>
          <w:rFonts w:ascii="Arial" w:hAnsi="Arial" w:cs="Arial"/>
          <w:sz w:val="24"/>
          <w:szCs w:val="24"/>
        </w:rPr>
        <w:lastRenderedPageBreak/>
        <w:t>ataduras de alambre especiales serán de un diseño tal que, al sacarse, las cavidades que queden</w:t>
      </w:r>
      <w:r>
        <w:rPr>
          <w:rFonts w:ascii="Arial" w:hAnsi="Arial" w:cs="Arial"/>
          <w:sz w:val="24"/>
          <w:szCs w:val="24"/>
        </w:rPr>
        <w:t xml:space="preserve"> sean del menor tamaño posible.</w:t>
      </w:r>
    </w:p>
    <w:p w:rsidR="00A4276B" w:rsidRPr="0068194D" w:rsidRDefault="00A4276B" w:rsidP="00A4276B">
      <w:pPr>
        <w:jc w:val="both"/>
        <w:rPr>
          <w:rFonts w:ascii="Arial" w:hAnsi="Arial" w:cs="Arial"/>
          <w:sz w:val="24"/>
          <w:szCs w:val="24"/>
        </w:rPr>
      </w:pPr>
      <w:r w:rsidRPr="0068194D">
        <w:rPr>
          <w:rFonts w:ascii="Arial" w:hAnsi="Arial" w:cs="Arial"/>
          <w:sz w:val="24"/>
          <w:szCs w:val="24"/>
        </w:rPr>
        <w:t>Estas cavidades se llenarán con mortero de cemento y la superficie se dejará sana, lisa, igual y de color uniforme.  Todos los encofrados se construirán y mantendrán según el diseño de tal modo que el hormigón terminado tenga la forma y dimensiones indicadas en los planos y esté de acuerdo con las pendientes y alineaciones establecidas.  Los encofrados permanecerán colocados por los períodos que se especifican más adelante.</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La forma, resistencia, rigidez, impermeabilidad, textura y color de la superficie en los encofrados usados deberá mantenerse en todo tiempo.  Cualquier madera torcida o deformada deberá corregirse antes de volver a ser usada.  Los encofrados que sean rechazados por cualquie</w:t>
      </w:r>
      <w:r>
        <w:rPr>
          <w:rFonts w:ascii="Arial" w:hAnsi="Arial" w:cs="Arial"/>
          <w:sz w:val="24"/>
          <w:szCs w:val="24"/>
        </w:rPr>
        <w:t>r causa, no se volverán a usar.</w:t>
      </w:r>
    </w:p>
    <w:p w:rsidR="00A4276B" w:rsidRPr="0068194D" w:rsidRDefault="00A4276B" w:rsidP="00A4276B">
      <w:pPr>
        <w:jc w:val="both"/>
        <w:rPr>
          <w:rFonts w:ascii="Arial" w:hAnsi="Arial" w:cs="Arial"/>
          <w:sz w:val="24"/>
          <w:szCs w:val="24"/>
        </w:rPr>
      </w:pPr>
      <w:r w:rsidRPr="0068194D">
        <w:rPr>
          <w:rFonts w:ascii="Arial" w:hAnsi="Arial" w:cs="Arial"/>
          <w:sz w:val="24"/>
          <w:szCs w:val="24"/>
        </w:rPr>
        <w:t>Los enlaces o uniones de los distintos elementos de los encofrados serán sólidos y sencillos, de modo que su montaje y desmonta</w:t>
      </w:r>
      <w:r>
        <w:rPr>
          <w:rFonts w:ascii="Arial" w:hAnsi="Arial" w:cs="Arial"/>
          <w:sz w:val="24"/>
          <w:szCs w:val="24"/>
        </w:rPr>
        <w:t>je se verifiquen con facilidad.</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Tanto las superficies de los encofrados como los productos que a ellas se puedan aplicar, no deberán contener sustancias </w:t>
      </w:r>
      <w:r>
        <w:rPr>
          <w:rFonts w:ascii="Arial" w:hAnsi="Arial" w:cs="Arial"/>
          <w:sz w:val="24"/>
          <w:szCs w:val="24"/>
        </w:rPr>
        <w:t>perjudiciales para el hormigón.</w:t>
      </w:r>
    </w:p>
    <w:p w:rsidR="00A4276B" w:rsidRPr="0068194D" w:rsidRDefault="00A4276B" w:rsidP="00A4276B">
      <w:pPr>
        <w:jc w:val="both"/>
        <w:rPr>
          <w:rFonts w:ascii="Arial" w:hAnsi="Arial" w:cs="Arial"/>
          <w:sz w:val="24"/>
          <w:szCs w:val="24"/>
        </w:rPr>
      </w:pPr>
      <w:r w:rsidRPr="0068194D">
        <w:rPr>
          <w:rFonts w:ascii="Arial" w:hAnsi="Arial" w:cs="Arial"/>
          <w:sz w:val="24"/>
          <w:szCs w:val="24"/>
        </w:rPr>
        <w:t>En el caso de las obras de hormigón pretensado, se pondrá especial cuidado en la rigidez de los encofrados junto a las zonas de anclaje, para que los ejes de los cables sean exactamente normales a los anclajes.  Se comprobará que los encofrados y moldes permitan las deformaciones de las piezas en ellos hormigonadas, y resistan adecuadamente la redistribución de cargas que se originan durante el tensado de las armaduras a la transmisión del esfuerzo de pretensado al hormigón.  Especialmente, los encofrados y moldes deben permitir, sin coartar, los acortamientos de los elemen</w:t>
      </w:r>
      <w:r>
        <w:rPr>
          <w:rFonts w:ascii="Arial" w:hAnsi="Arial" w:cs="Arial"/>
          <w:sz w:val="24"/>
          <w:szCs w:val="24"/>
        </w:rPr>
        <w:t>tos que en ellos se construyan.</w:t>
      </w:r>
    </w:p>
    <w:p w:rsidR="00A4276B" w:rsidRPr="0068194D" w:rsidRDefault="00A4276B" w:rsidP="00A4276B">
      <w:pPr>
        <w:jc w:val="both"/>
        <w:rPr>
          <w:rFonts w:ascii="Arial" w:hAnsi="Arial" w:cs="Arial"/>
          <w:sz w:val="24"/>
          <w:szCs w:val="24"/>
        </w:rPr>
      </w:pPr>
      <w:r w:rsidRPr="0068194D">
        <w:rPr>
          <w:rFonts w:ascii="Arial" w:hAnsi="Arial" w:cs="Arial"/>
          <w:sz w:val="24"/>
          <w:szCs w:val="24"/>
        </w:rPr>
        <w:t>Cuando se encofren elementos de gran altura y pequeño espesor a hormigonar de una vez, se deberán prever en las paredes laterales de los encofrados ventanas de control, de suficiente dimensión para permitir desde ellas la compactación del hormigón.  Estas aberturas se dispondrán con espaciamiento vertical y horizontal no mayor de un metro, y se cerrarán cuando el hormigón llegue a su altura.</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i/>
          <w:iCs/>
          <w:sz w:val="24"/>
          <w:szCs w:val="24"/>
        </w:rPr>
      </w:pPr>
      <w:r w:rsidRPr="0068194D">
        <w:rPr>
          <w:rFonts w:ascii="Arial" w:hAnsi="Arial" w:cs="Arial"/>
          <w:i/>
          <w:iCs/>
          <w:sz w:val="24"/>
          <w:szCs w:val="24"/>
        </w:rPr>
        <w:t>Vaciado y juntas de construcción.</w:t>
      </w: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Vaciado</w:t>
      </w:r>
      <w:r w:rsidRPr="0068194D">
        <w:rPr>
          <w:rFonts w:ascii="Arial" w:hAnsi="Arial" w:cs="Arial"/>
          <w:sz w:val="24"/>
          <w:szCs w:val="24"/>
        </w:rPr>
        <w:t xml:space="preserve">.   Todo el hormigón será colocado en horas del día, y su colocación en cualquier parte de la obra no se iniciará si no puede completarse en dichas </w:t>
      </w:r>
      <w:r w:rsidRPr="0068194D">
        <w:rPr>
          <w:rFonts w:ascii="Arial" w:hAnsi="Arial" w:cs="Arial"/>
          <w:sz w:val="24"/>
          <w:szCs w:val="24"/>
        </w:rPr>
        <w:lastRenderedPageBreak/>
        <w:t>condiciones.  La colocación durante la noche se podrá realizar sólo con autorización por escrito del Fiscalizador y siempre que el Contratista provea por su cuenta un sistema adecuado de iluminación.</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No se colocará el hormigón mientras los encofrados y la obra falsa no hayan sido revisados por el Fiscalizador y, de ser necesario, corregidos, mientras el acero de refuerzo no este completo, limpio y de</w:t>
      </w:r>
      <w:r>
        <w:rPr>
          <w:rFonts w:ascii="Arial" w:hAnsi="Arial" w:cs="Arial"/>
          <w:sz w:val="24"/>
          <w:szCs w:val="24"/>
        </w:rPr>
        <w:t>bidamente colocado en su sitio.</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Como paso previo para el vaciado del hormigón, todo el aserrín, viruta, cualquier otro desecho de la construcción o materiales extraños a ella se retirarán del interior de los encofrados.  Puntales, riostras y refuerzos que sirvan provisionalmente para mantener los encofrados en su posición y alineación correcta durante la colocación del hormigón, se retirarán cuando el hormigonado este en un nivel tal que resulten estos innecesarios y ninguna parte auxiliar deberá </w:t>
      </w:r>
      <w:r>
        <w:rPr>
          <w:rFonts w:ascii="Arial" w:hAnsi="Arial" w:cs="Arial"/>
          <w:sz w:val="24"/>
          <w:szCs w:val="24"/>
        </w:rPr>
        <w:t>quedar embebida en el hormigón.</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Los métodos de colocación y compactación del hormigón serán tales como para obtener una masa uniforme y densa, evitando la segregación de materiales y el desplazamiento de la armadura.  El uso de conductos largos, canaletas y tubos para llevar el hormigón desde la mezcladora al encofrado, se realizará únicamente con autorización escrita del Fiscalizador.  En el caso de que por el uso de estos conductos la calidad del hormigón resulte inferior, el Fiscalizador puede ordenar que sean sustituidos por </w:t>
      </w:r>
      <w:r>
        <w:rPr>
          <w:rFonts w:ascii="Arial" w:hAnsi="Arial" w:cs="Arial"/>
          <w:sz w:val="24"/>
          <w:szCs w:val="24"/>
        </w:rPr>
        <w:t>un método eficiente de vaciado.</w:t>
      </w:r>
    </w:p>
    <w:p w:rsidR="00A4276B" w:rsidRPr="0068194D" w:rsidRDefault="00A4276B" w:rsidP="00A4276B">
      <w:pPr>
        <w:jc w:val="both"/>
        <w:rPr>
          <w:rFonts w:ascii="Arial" w:hAnsi="Arial" w:cs="Arial"/>
          <w:sz w:val="24"/>
          <w:szCs w:val="24"/>
        </w:rPr>
      </w:pPr>
      <w:r w:rsidRPr="0068194D">
        <w:rPr>
          <w:rFonts w:ascii="Arial" w:hAnsi="Arial" w:cs="Arial"/>
          <w:sz w:val="24"/>
          <w:szCs w:val="24"/>
        </w:rPr>
        <w:t>Los conductos abiertos y las canaletas serán de metal o forradas de metal, y tendrán pendientes altas.  Las canaletas serán equipadas con deflectores o serán de longitudes cortas para invertir la dirección del movimiento.  No se usarán canaletas conductos o tubos de aluminio p</w:t>
      </w:r>
      <w:r>
        <w:rPr>
          <w:rFonts w:ascii="Arial" w:hAnsi="Arial" w:cs="Arial"/>
          <w:sz w:val="24"/>
          <w:szCs w:val="24"/>
        </w:rPr>
        <w:t>ara la colocación del hormigón.</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En las canaletas, conductos y tubos se limpiara y removerá cuidadosamente todo el hormigón endurecido antes de su uso.  El hormigón será colocado dentro de los 30 minutos siguientes de su mezclado.  Después del fraguado inicial del hormigón, los encofrados no deberán ser sometidos a vibraciones o movimientos y los extremos de las armaduras sobresalientes no </w:t>
      </w:r>
      <w:r>
        <w:rPr>
          <w:rFonts w:ascii="Arial" w:hAnsi="Arial" w:cs="Arial"/>
          <w:sz w:val="24"/>
          <w:szCs w:val="24"/>
        </w:rPr>
        <w:t>se someterán a esfuerzo alguno.</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El hormigón deberá vaciarse lo más exactamente posible en su posición definitiva.  No se permitirá que el hormigón caiga libremente de más de </w:t>
      </w:r>
      <w:smartTag w:uri="urn:schemas-microsoft-com:office:smarttags" w:element="metricconverter">
        <w:smartTagPr>
          <w:attr w:name="ProductID" w:val="1.20 metros"/>
        </w:smartTagPr>
        <w:r w:rsidRPr="0068194D">
          <w:rPr>
            <w:rFonts w:ascii="Arial" w:hAnsi="Arial" w:cs="Arial"/>
            <w:sz w:val="24"/>
            <w:szCs w:val="24"/>
          </w:rPr>
          <w:t>1.20 metros</w:t>
        </w:r>
      </w:smartTag>
      <w:r w:rsidRPr="0068194D">
        <w:rPr>
          <w:rFonts w:ascii="Arial" w:hAnsi="Arial" w:cs="Arial"/>
          <w:sz w:val="24"/>
          <w:szCs w:val="24"/>
        </w:rPr>
        <w:t xml:space="preserve"> o que sea lanzado a distancias mayores de </w:t>
      </w:r>
      <w:smartTag w:uri="urn:schemas-microsoft-com:office:smarttags" w:element="metricconverter">
        <w:smartTagPr>
          <w:attr w:name="ProductID" w:val="1.50 metros"/>
        </w:smartTagPr>
        <w:r w:rsidRPr="0068194D">
          <w:rPr>
            <w:rFonts w:ascii="Arial" w:hAnsi="Arial" w:cs="Arial"/>
            <w:sz w:val="24"/>
            <w:szCs w:val="24"/>
          </w:rPr>
          <w:t>1.50 metros</w:t>
        </w:r>
      </w:smartTag>
      <w:r w:rsidRPr="0068194D">
        <w:rPr>
          <w:rFonts w:ascii="Arial" w:hAnsi="Arial" w:cs="Arial"/>
          <w:sz w:val="24"/>
          <w:szCs w:val="24"/>
        </w:rPr>
        <w:t>.  El hormigón será depositado con el equipo aprobado por el Fiscalizador.  Ha de colocarse en capas horizontales de espesor uniforme, consolidando cad</w:t>
      </w:r>
      <w:r>
        <w:rPr>
          <w:rFonts w:ascii="Arial" w:hAnsi="Arial" w:cs="Arial"/>
          <w:sz w:val="24"/>
          <w:szCs w:val="24"/>
        </w:rPr>
        <w:t>a una antes de colocar la otra.</w:t>
      </w:r>
    </w:p>
    <w:p w:rsidR="00A4276B" w:rsidRPr="0068194D" w:rsidRDefault="00A4276B" w:rsidP="00A4276B">
      <w:pPr>
        <w:jc w:val="both"/>
        <w:rPr>
          <w:rFonts w:ascii="Arial" w:hAnsi="Arial" w:cs="Arial"/>
          <w:sz w:val="24"/>
          <w:szCs w:val="24"/>
        </w:rPr>
      </w:pPr>
      <w:r w:rsidRPr="0068194D">
        <w:rPr>
          <w:rFonts w:ascii="Arial" w:hAnsi="Arial" w:cs="Arial"/>
          <w:sz w:val="24"/>
          <w:szCs w:val="24"/>
        </w:rPr>
        <w:lastRenderedPageBreak/>
        <w:t xml:space="preserve">Las capas no deberán exceder de </w:t>
      </w:r>
      <w:smartTag w:uri="urn:schemas-microsoft-com:office:smarttags" w:element="metricconverter">
        <w:smartTagPr>
          <w:attr w:name="ProductID" w:val="15 a"/>
        </w:smartTagPr>
        <w:r w:rsidRPr="0068194D">
          <w:rPr>
            <w:rFonts w:ascii="Arial" w:hAnsi="Arial" w:cs="Arial"/>
            <w:sz w:val="24"/>
            <w:szCs w:val="24"/>
          </w:rPr>
          <w:t>15 a</w:t>
        </w:r>
      </w:smartTag>
      <w:r w:rsidRPr="0068194D">
        <w:rPr>
          <w:rFonts w:ascii="Arial" w:hAnsi="Arial" w:cs="Arial"/>
          <w:sz w:val="24"/>
          <w:szCs w:val="24"/>
        </w:rPr>
        <w:t xml:space="preserve"> </w:t>
      </w:r>
      <w:smartTag w:uri="urn:schemas-microsoft-com:office:smarttags" w:element="metricconverter">
        <w:smartTagPr>
          <w:attr w:name="ProductID" w:val="30 cent￭metros"/>
        </w:smartTagPr>
        <w:r w:rsidRPr="0068194D">
          <w:rPr>
            <w:rFonts w:ascii="Arial" w:hAnsi="Arial" w:cs="Arial"/>
            <w:sz w:val="24"/>
            <w:szCs w:val="24"/>
          </w:rPr>
          <w:t>30 centímetros</w:t>
        </w:r>
      </w:smartTag>
      <w:r w:rsidRPr="0068194D">
        <w:rPr>
          <w:rFonts w:ascii="Arial" w:hAnsi="Arial" w:cs="Arial"/>
          <w:sz w:val="24"/>
          <w:szCs w:val="24"/>
        </w:rPr>
        <w:t xml:space="preserve"> de espesor, para miembros reforzados, y de </w:t>
      </w:r>
      <w:smartTag w:uri="urn:schemas-microsoft-com:office:smarttags" w:element="metricconverter">
        <w:smartTagPr>
          <w:attr w:name="ProductID" w:val="45 cent￭metros"/>
        </w:smartTagPr>
        <w:r w:rsidRPr="0068194D">
          <w:rPr>
            <w:rFonts w:ascii="Arial" w:hAnsi="Arial" w:cs="Arial"/>
            <w:sz w:val="24"/>
            <w:szCs w:val="24"/>
          </w:rPr>
          <w:t>45 centímetros</w:t>
        </w:r>
      </w:smartTag>
      <w:r w:rsidRPr="0068194D">
        <w:rPr>
          <w:rFonts w:ascii="Arial" w:hAnsi="Arial" w:cs="Arial"/>
          <w:sz w:val="24"/>
          <w:szCs w:val="24"/>
        </w:rPr>
        <w:t xml:space="preserve"> de espesor, para trabajos en masa, según la separación de los encofrados y la cantidad de acero de refuerzo.  Cada capa se compactará antes de que la anterior haya fraguado, para impedir daños al hormigón fresco y evitar superfi</w:t>
      </w:r>
      <w:r>
        <w:rPr>
          <w:rFonts w:ascii="Arial" w:hAnsi="Arial" w:cs="Arial"/>
          <w:sz w:val="24"/>
          <w:szCs w:val="24"/>
        </w:rPr>
        <w:t>cies de separación entre capas.</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El ritmo de colocación del hormigón deberá regularse, de manera que las presiones contra los moldes o encofrados causadas por el hormigón húmedo no excedan a las consideradas </w:t>
      </w:r>
      <w:r>
        <w:rPr>
          <w:rFonts w:ascii="Arial" w:hAnsi="Arial" w:cs="Arial"/>
          <w:sz w:val="24"/>
          <w:szCs w:val="24"/>
        </w:rPr>
        <w:t>en el diseño de los encofrados.</w:t>
      </w:r>
    </w:p>
    <w:p w:rsidR="00A4276B" w:rsidRPr="0068194D" w:rsidRDefault="00A4276B" w:rsidP="00A4276B">
      <w:pPr>
        <w:jc w:val="both"/>
        <w:rPr>
          <w:rFonts w:ascii="Arial" w:hAnsi="Arial" w:cs="Arial"/>
          <w:sz w:val="24"/>
          <w:szCs w:val="24"/>
        </w:rPr>
      </w:pPr>
      <w:r w:rsidRPr="0068194D">
        <w:rPr>
          <w:rFonts w:ascii="Arial" w:hAnsi="Arial" w:cs="Arial"/>
          <w:sz w:val="24"/>
          <w:szCs w:val="24"/>
        </w:rPr>
        <w:t>Todo el hormigón será vibrado, a criterio del Fiscalizador, y con equipo aprobado por él.  La vibración deberá ser interna, y penetrará dentro de la capa colocada anteriormente para asegurar que toda la masa se haga homo</w:t>
      </w:r>
      <w:r>
        <w:rPr>
          <w:rFonts w:ascii="Arial" w:hAnsi="Arial" w:cs="Arial"/>
          <w:sz w:val="24"/>
          <w:szCs w:val="24"/>
        </w:rPr>
        <w:t>génea, densa y sin segregación.</w:t>
      </w:r>
    </w:p>
    <w:p w:rsidR="00A4276B" w:rsidRPr="0068194D" w:rsidRDefault="00A4276B" w:rsidP="00A4276B">
      <w:pPr>
        <w:jc w:val="both"/>
        <w:rPr>
          <w:rFonts w:ascii="Arial" w:hAnsi="Arial" w:cs="Arial"/>
          <w:sz w:val="24"/>
          <w:szCs w:val="24"/>
        </w:rPr>
      </w:pPr>
      <w:r w:rsidRPr="0068194D">
        <w:rPr>
          <w:rFonts w:ascii="Arial" w:hAnsi="Arial" w:cs="Arial"/>
          <w:sz w:val="24"/>
          <w:szCs w:val="24"/>
        </w:rPr>
        <w:t>Los vibradores utilizados deberán transmitir al hormigón vibraciones con frecuencias mayor</w:t>
      </w:r>
      <w:r>
        <w:rPr>
          <w:rFonts w:ascii="Arial" w:hAnsi="Arial" w:cs="Arial"/>
          <w:sz w:val="24"/>
          <w:szCs w:val="24"/>
        </w:rPr>
        <w:t>es a 4.500 impulsos por minuto.</w:t>
      </w:r>
    </w:p>
    <w:p w:rsidR="00A4276B" w:rsidRPr="0068194D" w:rsidRDefault="00A4276B" w:rsidP="00A4276B">
      <w:pPr>
        <w:jc w:val="both"/>
        <w:rPr>
          <w:rFonts w:ascii="Arial" w:hAnsi="Arial" w:cs="Arial"/>
          <w:sz w:val="24"/>
          <w:szCs w:val="24"/>
        </w:rPr>
      </w:pPr>
      <w:r w:rsidRPr="0068194D">
        <w:rPr>
          <w:rFonts w:ascii="Arial" w:hAnsi="Arial" w:cs="Arial"/>
          <w:sz w:val="24"/>
          <w:szCs w:val="24"/>
        </w:rPr>
        <w:t>Se utilizará un número adecuado de vibradores para que se logre la completa consolidación de la capa colocada antes de que el hormigón haya co</w:t>
      </w:r>
      <w:r>
        <w:rPr>
          <w:rFonts w:ascii="Arial" w:hAnsi="Arial" w:cs="Arial"/>
          <w:sz w:val="24"/>
          <w:szCs w:val="24"/>
        </w:rPr>
        <w:t>menzado a fraguar.</w:t>
      </w:r>
    </w:p>
    <w:p w:rsidR="00A4276B" w:rsidRPr="0068194D" w:rsidRDefault="00A4276B" w:rsidP="00A4276B">
      <w:pPr>
        <w:jc w:val="both"/>
        <w:rPr>
          <w:rFonts w:ascii="Arial" w:hAnsi="Arial" w:cs="Arial"/>
          <w:sz w:val="24"/>
          <w:szCs w:val="24"/>
        </w:rPr>
      </w:pPr>
      <w:r w:rsidRPr="0068194D">
        <w:rPr>
          <w:rFonts w:ascii="Arial" w:hAnsi="Arial" w:cs="Arial"/>
          <w:sz w:val="24"/>
          <w:szCs w:val="24"/>
        </w:rPr>
        <w:t>Los vibradores no serán empleados para empujar o conducir la masa de hormigón dentro de los encofrados hasta el lugar de su colocación.  Tampoco serán colocados contra los moldes o encofrados o contra el acero de refuerzo.  La vibración deberá tener la suficiente duración e intensidad para consolidar completamente el hormigón, pero no deberá continuarse hasta el punto que cause segregación.</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Los vibradores se aplicarán en puntos uniformemente espaciados y no más lejos que dos veces el radio sobre el cual la vib</w:t>
      </w:r>
      <w:r>
        <w:rPr>
          <w:rFonts w:ascii="Arial" w:hAnsi="Arial" w:cs="Arial"/>
          <w:sz w:val="24"/>
          <w:szCs w:val="24"/>
        </w:rPr>
        <w:t>ración es visualmente efectiva.</w:t>
      </w:r>
    </w:p>
    <w:p w:rsidR="00A4276B" w:rsidRPr="0068194D" w:rsidRDefault="00A4276B" w:rsidP="00A4276B">
      <w:pPr>
        <w:jc w:val="both"/>
        <w:rPr>
          <w:rFonts w:ascii="Arial" w:hAnsi="Arial" w:cs="Arial"/>
          <w:sz w:val="24"/>
          <w:szCs w:val="24"/>
        </w:rPr>
      </w:pPr>
      <w:r w:rsidRPr="0068194D">
        <w:rPr>
          <w:rFonts w:ascii="Arial" w:hAnsi="Arial" w:cs="Arial"/>
          <w:sz w:val="24"/>
          <w:szCs w:val="24"/>
        </w:rPr>
        <w:t>El trabajo de los vibradores será tal que se obtenga un hormigón de textura uniforme en las capas expuestas, evitando la formación de panales.</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Temperatura de colocación del hormigón</w:t>
      </w:r>
      <w:r w:rsidRPr="0068194D">
        <w:rPr>
          <w:rFonts w:ascii="Arial" w:hAnsi="Arial" w:cs="Arial"/>
          <w:sz w:val="24"/>
          <w:szCs w:val="24"/>
        </w:rPr>
        <w:t xml:space="preserve">.   La temperatura del hormigón colocado en sitio, en caso de losas de puentes y losas superiores en contacto con el tráfico no deberán exceder de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para otras estructuras la temperatura de fundición debe</w:t>
      </w:r>
      <w:r>
        <w:rPr>
          <w:rFonts w:ascii="Arial" w:hAnsi="Arial" w:cs="Arial"/>
          <w:sz w:val="24"/>
          <w:szCs w:val="24"/>
        </w:rPr>
        <w:t>rá especificarse en los planos.</w:t>
      </w:r>
    </w:p>
    <w:p w:rsidR="00A4276B" w:rsidRPr="0068194D" w:rsidRDefault="00A4276B" w:rsidP="00A4276B">
      <w:pPr>
        <w:jc w:val="both"/>
        <w:rPr>
          <w:rFonts w:ascii="Arial" w:hAnsi="Arial" w:cs="Arial"/>
          <w:sz w:val="24"/>
          <w:szCs w:val="24"/>
        </w:rPr>
      </w:pPr>
      <w:r w:rsidRPr="0068194D">
        <w:rPr>
          <w:rFonts w:ascii="Arial" w:hAnsi="Arial" w:cs="Arial"/>
          <w:sz w:val="24"/>
          <w:szCs w:val="24"/>
        </w:rPr>
        <w:lastRenderedPageBreak/>
        <w:t xml:space="preserve">Para colocación de masas de hormigón que estén indicadas en planos y su fundición sea monolítica, en el momento de su colocación la temperatura no deberá ser superior a </w:t>
      </w:r>
      <w:smartTag w:uri="urn:schemas-microsoft-com:office:smarttags" w:element="metricconverter">
        <w:smartTagPr>
          <w:attr w:name="ProductID" w:val="24ﾺC"/>
        </w:smartTagPr>
        <w:r w:rsidRPr="0068194D">
          <w:rPr>
            <w:rFonts w:ascii="Arial" w:hAnsi="Arial" w:cs="Arial"/>
            <w:sz w:val="24"/>
            <w:szCs w:val="24"/>
          </w:rPr>
          <w:t>24ºC</w:t>
        </w:r>
      </w:smartTag>
      <w:r>
        <w:rPr>
          <w:rFonts w:ascii="Arial" w:hAnsi="Arial" w:cs="Arial"/>
          <w:sz w:val="24"/>
          <w:szCs w:val="24"/>
        </w:rPr>
        <w:t>.</w:t>
      </w:r>
    </w:p>
    <w:p w:rsidR="00A4276B" w:rsidRPr="0068194D" w:rsidRDefault="00A4276B" w:rsidP="00A4276B">
      <w:pPr>
        <w:jc w:val="both"/>
        <w:rPr>
          <w:rFonts w:ascii="Arial" w:hAnsi="Arial" w:cs="Arial"/>
          <w:sz w:val="24"/>
          <w:szCs w:val="24"/>
        </w:rPr>
      </w:pPr>
      <w:r w:rsidRPr="0068194D">
        <w:rPr>
          <w:rFonts w:ascii="Arial" w:hAnsi="Arial" w:cs="Arial"/>
          <w:sz w:val="24"/>
          <w:szCs w:val="24"/>
        </w:rPr>
        <w:t>Para iniciar un plan de fundición en condiciones de alta temperatura, se d</w:t>
      </w:r>
      <w:r>
        <w:rPr>
          <w:rFonts w:ascii="Arial" w:hAnsi="Arial" w:cs="Arial"/>
          <w:sz w:val="24"/>
          <w:szCs w:val="24"/>
        </w:rPr>
        <w:t>eberá seguir el siguiente plan:</w:t>
      </w:r>
    </w:p>
    <w:p w:rsidR="00A4276B" w:rsidRPr="0068194D" w:rsidRDefault="00A4276B" w:rsidP="00A4276B">
      <w:pPr>
        <w:numPr>
          <w:ilvl w:val="0"/>
          <w:numId w:val="4"/>
        </w:numPr>
        <w:spacing w:after="0"/>
        <w:ind w:left="1423"/>
        <w:jc w:val="both"/>
        <w:rPr>
          <w:rFonts w:ascii="Arial" w:hAnsi="Arial" w:cs="Arial"/>
          <w:sz w:val="24"/>
          <w:szCs w:val="24"/>
        </w:rPr>
      </w:pPr>
      <w:r w:rsidRPr="0068194D">
        <w:rPr>
          <w:rFonts w:ascii="Arial" w:hAnsi="Arial" w:cs="Arial"/>
          <w:sz w:val="24"/>
          <w:szCs w:val="24"/>
        </w:rPr>
        <w:t>Selección de los ingredientes del hormigón para minimizar el calor de hidratación.</w:t>
      </w:r>
    </w:p>
    <w:p w:rsidR="00A4276B" w:rsidRPr="0068194D" w:rsidRDefault="00A4276B" w:rsidP="00A4276B">
      <w:pPr>
        <w:numPr>
          <w:ilvl w:val="0"/>
          <w:numId w:val="4"/>
        </w:numPr>
        <w:spacing w:after="0"/>
        <w:ind w:left="1423"/>
        <w:jc w:val="both"/>
        <w:rPr>
          <w:rFonts w:ascii="Arial" w:hAnsi="Arial" w:cs="Arial"/>
          <w:sz w:val="24"/>
          <w:szCs w:val="24"/>
        </w:rPr>
      </w:pPr>
      <w:r w:rsidRPr="0068194D">
        <w:rPr>
          <w:rFonts w:ascii="Arial" w:hAnsi="Arial" w:cs="Arial"/>
          <w:sz w:val="24"/>
          <w:szCs w:val="24"/>
        </w:rPr>
        <w:t>Colocar hielo o ingredientes fríos para el hormigón.</w:t>
      </w:r>
    </w:p>
    <w:p w:rsidR="00A4276B" w:rsidRPr="0068194D" w:rsidRDefault="00A4276B" w:rsidP="00A4276B">
      <w:pPr>
        <w:numPr>
          <w:ilvl w:val="0"/>
          <w:numId w:val="4"/>
        </w:numPr>
        <w:spacing w:after="0"/>
        <w:ind w:left="1423"/>
        <w:jc w:val="both"/>
        <w:rPr>
          <w:rFonts w:ascii="Arial" w:hAnsi="Arial" w:cs="Arial"/>
          <w:sz w:val="24"/>
          <w:szCs w:val="24"/>
        </w:rPr>
      </w:pPr>
      <w:r w:rsidRPr="0068194D">
        <w:rPr>
          <w:rFonts w:ascii="Arial" w:hAnsi="Arial" w:cs="Arial"/>
          <w:sz w:val="24"/>
          <w:szCs w:val="24"/>
        </w:rPr>
        <w:t>Controlar la relación A/C del concreto a colocarse.</w:t>
      </w:r>
    </w:p>
    <w:p w:rsidR="00A4276B" w:rsidRPr="0068194D" w:rsidRDefault="00A4276B" w:rsidP="00A4276B">
      <w:pPr>
        <w:numPr>
          <w:ilvl w:val="0"/>
          <w:numId w:val="4"/>
        </w:numPr>
        <w:spacing w:after="0"/>
        <w:ind w:left="1423"/>
        <w:jc w:val="both"/>
        <w:rPr>
          <w:rFonts w:ascii="Arial" w:hAnsi="Arial" w:cs="Arial"/>
          <w:sz w:val="24"/>
          <w:szCs w:val="24"/>
        </w:rPr>
      </w:pPr>
      <w:r w:rsidRPr="0068194D">
        <w:rPr>
          <w:rFonts w:ascii="Arial" w:hAnsi="Arial" w:cs="Arial"/>
          <w:sz w:val="24"/>
          <w:szCs w:val="24"/>
        </w:rPr>
        <w:t>Usar protección para controlar el aumento del calor.</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El contratista dispondrá de instrumentos de medición de temperatura, y debe hacerlo en las fundiciones tanto en la  superficie como en la parte interior del hormigón.</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Tiempos de transporte del hormigón</w:t>
      </w:r>
      <w:r w:rsidRPr="0068194D">
        <w:rPr>
          <w:rFonts w:ascii="Arial" w:hAnsi="Arial" w:cs="Arial"/>
          <w:sz w:val="24"/>
          <w:szCs w:val="24"/>
        </w:rPr>
        <w:t>.   Los máximos intervalos de tiempos entre la colocación del cemento para la dosificación y colocación del hormigón en los encofrados se deberán regir por la siguiente tabla:</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b/>
          <w:bCs/>
          <w:sz w:val="24"/>
          <w:szCs w:val="24"/>
        </w:rPr>
      </w:pPr>
      <w:r w:rsidRPr="0068194D">
        <w:rPr>
          <w:rFonts w:ascii="Arial" w:hAnsi="Arial" w:cs="Arial"/>
          <w:b/>
          <w:bCs/>
          <w:sz w:val="24"/>
          <w:szCs w:val="24"/>
        </w:rPr>
        <w:t>Tabla 8 – 503.a.2</w:t>
      </w:r>
    </w:p>
    <w:tbl>
      <w:tblPr>
        <w:tblStyle w:val="Tablaconcuadrcula"/>
        <w:tblW w:w="0" w:type="auto"/>
        <w:jc w:val="center"/>
        <w:tblLook w:val="01E0"/>
      </w:tblPr>
      <w:tblGrid>
        <w:gridCol w:w="2359"/>
        <w:gridCol w:w="2375"/>
        <w:gridCol w:w="2376"/>
      </w:tblGrid>
      <w:tr w:rsidR="00A4276B" w:rsidRPr="0068194D" w:rsidTr="00C9228D">
        <w:trPr>
          <w:jc w:val="center"/>
        </w:trPr>
        <w:tc>
          <w:tcPr>
            <w:tcW w:w="2359" w:type="dxa"/>
            <w:vAlign w:val="center"/>
          </w:tcPr>
          <w:p w:rsidR="00A4276B" w:rsidRPr="0068194D" w:rsidRDefault="00A4276B" w:rsidP="00074E91">
            <w:pPr>
              <w:spacing w:line="276" w:lineRule="auto"/>
              <w:rPr>
                <w:rFonts w:ascii="Arial" w:hAnsi="Arial" w:cs="Arial"/>
                <w:b/>
                <w:sz w:val="24"/>
                <w:szCs w:val="24"/>
              </w:rPr>
            </w:pPr>
            <w:r w:rsidRPr="0068194D">
              <w:rPr>
                <w:rFonts w:ascii="Arial" w:hAnsi="Arial" w:cs="Arial"/>
                <w:b/>
                <w:sz w:val="24"/>
                <w:szCs w:val="24"/>
              </w:rPr>
              <w:t>Temperatura del Hormigón en el sitio</w:t>
            </w:r>
          </w:p>
        </w:tc>
        <w:tc>
          <w:tcPr>
            <w:tcW w:w="2375" w:type="dxa"/>
            <w:vAlign w:val="center"/>
          </w:tcPr>
          <w:p w:rsidR="00A4276B" w:rsidRPr="0068194D" w:rsidRDefault="00A4276B" w:rsidP="00074E91">
            <w:pPr>
              <w:spacing w:line="276" w:lineRule="auto"/>
              <w:rPr>
                <w:rFonts w:ascii="Arial" w:hAnsi="Arial" w:cs="Arial"/>
                <w:b/>
                <w:sz w:val="24"/>
                <w:szCs w:val="24"/>
              </w:rPr>
            </w:pPr>
            <w:r w:rsidRPr="0068194D">
              <w:rPr>
                <w:rFonts w:ascii="Arial" w:hAnsi="Arial" w:cs="Arial"/>
                <w:b/>
                <w:sz w:val="24"/>
                <w:szCs w:val="24"/>
              </w:rPr>
              <w:t>Tiempo Máximo (sin retardante)</w:t>
            </w:r>
          </w:p>
          <w:p w:rsidR="00A4276B" w:rsidRPr="0068194D" w:rsidRDefault="00A4276B" w:rsidP="00074E91">
            <w:pPr>
              <w:spacing w:line="276" w:lineRule="auto"/>
              <w:rPr>
                <w:rFonts w:ascii="Arial" w:hAnsi="Arial" w:cs="Arial"/>
                <w:b/>
                <w:sz w:val="24"/>
                <w:szCs w:val="24"/>
              </w:rPr>
            </w:pPr>
            <w:r w:rsidRPr="0068194D">
              <w:rPr>
                <w:rFonts w:ascii="Arial" w:hAnsi="Arial" w:cs="Arial"/>
                <w:b/>
                <w:sz w:val="24"/>
                <w:szCs w:val="24"/>
              </w:rPr>
              <w:t>Minutos</w:t>
            </w:r>
          </w:p>
        </w:tc>
        <w:tc>
          <w:tcPr>
            <w:tcW w:w="2376" w:type="dxa"/>
            <w:vAlign w:val="center"/>
          </w:tcPr>
          <w:p w:rsidR="00A4276B" w:rsidRPr="0068194D" w:rsidRDefault="00A4276B" w:rsidP="00074E91">
            <w:pPr>
              <w:spacing w:line="276" w:lineRule="auto"/>
              <w:rPr>
                <w:rFonts w:ascii="Arial" w:hAnsi="Arial" w:cs="Arial"/>
                <w:b/>
                <w:sz w:val="24"/>
                <w:szCs w:val="24"/>
              </w:rPr>
            </w:pPr>
            <w:r w:rsidRPr="0068194D">
              <w:rPr>
                <w:rFonts w:ascii="Arial" w:hAnsi="Arial" w:cs="Arial"/>
                <w:b/>
                <w:sz w:val="24"/>
                <w:szCs w:val="24"/>
              </w:rPr>
              <w:t xml:space="preserve">Tiempo Máximo </w:t>
            </w:r>
            <w:r w:rsidRPr="0068194D">
              <w:rPr>
                <w:rFonts w:ascii="Arial" w:hAnsi="Arial" w:cs="Arial"/>
                <w:b/>
                <w:sz w:val="24"/>
                <w:szCs w:val="24"/>
                <w:vertAlign w:val="superscript"/>
              </w:rPr>
              <w:t>(1)</w:t>
            </w:r>
            <w:r w:rsidRPr="0068194D">
              <w:rPr>
                <w:rFonts w:ascii="Arial" w:hAnsi="Arial" w:cs="Arial"/>
                <w:b/>
                <w:sz w:val="24"/>
                <w:szCs w:val="24"/>
              </w:rPr>
              <w:t xml:space="preserve"> (con retardante)</w:t>
            </w:r>
          </w:p>
          <w:p w:rsidR="00A4276B" w:rsidRPr="0068194D" w:rsidRDefault="00A4276B" w:rsidP="00074E91">
            <w:pPr>
              <w:spacing w:line="276" w:lineRule="auto"/>
              <w:rPr>
                <w:rFonts w:ascii="Arial" w:hAnsi="Arial" w:cs="Arial"/>
                <w:b/>
                <w:sz w:val="24"/>
                <w:szCs w:val="24"/>
              </w:rPr>
            </w:pPr>
            <w:r w:rsidRPr="0068194D">
              <w:rPr>
                <w:rFonts w:ascii="Arial" w:hAnsi="Arial" w:cs="Arial"/>
                <w:b/>
                <w:sz w:val="24"/>
                <w:szCs w:val="24"/>
              </w:rPr>
              <w:t>Minutos</w:t>
            </w:r>
          </w:p>
        </w:tc>
      </w:tr>
      <w:tr w:rsidR="00A4276B" w:rsidRPr="0068194D" w:rsidTr="00C9228D">
        <w:trPr>
          <w:jc w:val="center"/>
        </w:trPr>
        <w:tc>
          <w:tcPr>
            <w:tcW w:w="7110" w:type="dxa"/>
            <w:gridSpan w:val="3"/>
            <w:vAlign w:val="center"/>
          </w:tcPr>
          <w:p w:rsidR="00A4276B" w:rsidRPr="0068194D" w:rsidRDefault="00A4276B" w:rsidP="00074E91">
            <w:pPr>
              <w:spacing w:line="276" w:lineRule="auto"/>
              <w:rPr>
                <w:rFonts w:ascii="Arial" w:hAnsi="Arial" w:cs="Arial"/>
                <w:b/>
                <w:sz w:val="24"/>
                <w:szCs w:val="24"/>
              </w:rPr>
            </w:pPr>
            <w:r w:rsidRPr="0068194D">
              <w:rPr>
                <w:rFonts w:ascii="Arial" w:hAnsi="Arial" w:cs="Arial"/>
                <w:b/>
                <w:sz w:val="24"/>
                <w:szCs w:val="24"/>
              </w:rPr>
              <w:t>Hormigón No Agitado</w:t>
            </w:r>
          </w:p>
        </w:tc>
      </w:tr>
      <w:tr w:rsidR="00A4276B" w:rsidRPr="0068194D" w:rsidTr="00C9228D">
        <w:trPr>
          <w:jc w:val="center"/>
        </w:trPr>
        <w:tc>
          <w:tcPr>
            <w:tcW w:w="2359"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15</w:t>
            </w:r>
          </w:p>
        </w:tc>
        <w:tc>
          <w:tcPr>
            <w:tcW w:w="2376"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30</w:t>
            </w:r>
          </w:p>
        </w:tc>
      </w:tr>
      <w:tr w:rsidR="00A4276B" w:rsidRPr="0068194D" w:rsidTr="00C9228D">
        <w:trPr>
          <w:jc w:val="center"/>
        </w:trPr>
        <w:tc>
          <w:tcPr>
            <w:tcW w:w="2359"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30</w:t>
            </w:r>
          </w:p>
        </w:tc>
        <w:tc>
          <w:tcPr>
            <w:tcW w:w="2376"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45</w:t>
            </w:r>
          </w:p>
        </w:tc>
      </w:tr>
      <w:tr w:rsidR="00A4276B" w:rsidRPr="0068194D" w:rsidTr="00C9228D">
        <w:trPr>
          <w:jc w:val="center"/>
        </w:trPr>
        <w:tc>
          <w:tcPr>
            <w:tcW w:w="7110" w:type="dxa"/>
            <w:gridSpan w:val="3"/>
            <w:vAlign w:val="center"/>
          </w:tcPr>
          <w:p w:rsidR="00A4276B" w:rsidRPr="0068194D" w:rsidRDefault="00A4276B" w:rsidP="00074E91">
            <w:pPr>
              <w:spacing w:line="276" w:lineRule="auto"/>
              <w:rPr>
                <w:rFonts w:ascii="Arial" w:hAnsi="Arial" w:cs="Arial"/>
                <w:b/>
                <w:sz w:val="24"/>
                <w:szCs w:val="24"/>
              </w:rPr>
            </w:pPr>
            <w:r w:rsidRPr="0068194D">
              <w:rPr>
                <w:rFonts w:ascii="Arial" w:hAnsi="Arial" w:cs="Arial"/>
                <w:b/>
                <w:sz w:val="24"/>
                <w:szCs w:val="24"/>
              </w:rPr>
              <w:t>Hormigón Agitado</w:t>
            </w:r>
          </w:p>
        </w:tc>
      </w:tr>
      <w:tr w:rsidR="00A4276B" w:rsidRPr="0068194D" w:rsidTr="00C9228D">
        <w:trPr>
          <w:jc w:val="center"/>
        </w:trPr>
        <w:tc>
          <w:tcPr>
            <w:tcW w:w="2359"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45</w:t>
            </w:r>
          </w:p>
        </w:tc>
        <w:tc>
          <w:tcPr>
            <w:tcW w:w="2376"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75</w:t>
            </w:r>
          </w:p>
        </w:tc>
      </w:tr>
      <w:tr w:rsidR="00A4276B" w:rsidRPr="0068194D" w:rsidTr="00C9228D">
        <w:trPr>
          <w:jc w:val="center"/>
        </w:trPr>
        <w:tc>
          <w:tcPr>
            <w:tcW w:w="2359"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 xml:space="preserve">Entre 24º y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60</w:t>
            </w:r>
          </w:p>
        </w:tc>
        <w:tc>
          <w:tcPr>
            <w:tcW w:w="2376"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90</w:t>
            </w:r>
          </w:p>
        </w:tc>
      </w:tr>
      <w:tr w:rsidR="00A4276B" w:rsidRPr="0068194D" w:rsidTr="00C9228D">
        <w:trPr>
          <w:jc w:val="center"/>
        </w:trPr>
        <w:tc>
          <w:tcPr>
            <w:tcW w:w="2359"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4ﾺC"/>
              </w:smartTagPr>
              <w:r w:rsidRPr="0068194D">
                <w:rPr>
                  <w:rFonts w:ascii="Arial" w:hAnsi="Arial" w:cs="Arial"/>
                  <w:sz w:val="24"/>
                  <w:szCs w:val="24"/>
                </w:rPr>
                <w:t>24ºC</w:t>
              </w:r>
            </w:smartTag>
          </w:p>
        </w:tc>
        <w:tc>
          <w:tcPr>
            <w:tcW w:w="2375"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90</w:t>
            </w:r>
          </w:p>
        </w:tc>
        <w:tc>
          <w:tcPr>
            <w:tcW w:w="2376" w:type="dxa"/>
            <w:vAlign w:val="center"/>
          </w:tcPr>
          <w:p w:rsidR="00A4276B" w:rsidRPr="0068194D" w:rsidRDefault="00A4276B" w:rsidP="00074E91">
            <w:pPr>
              <w:spacing w:line="276" w:lineRule="auto"/>
              <w:rPr>
                <w:rFonts w:ascii="Arial" w:hAnsi="Arial" w:cs="Arial"/>
                <w:sz w:val="24"/>
                <w:szCs w:val="24"/>
              </w:rPr>
            </w:pPr>
            <w:r w:rsidRPr="0068194D">
              <w:rPr>
                <w:rFonts w:ascii="Arial" w:hAnsi="Arial" w:cs="Arial"/>
                <w:sz w:val="24"/>
                <w:szCs w:val="24"/>
              </w:rPr>
              <w:t>120</w:t>
            </w:r>
          </w:p>
        </w:tc>
      </w:tr>
    </w:tbl>
    <w:p w:rsidR="00A4276B" w:rsidRPr="0068194D" w:rsidRDefault="00A4276B" w:rsidP="00A4276B">
      <w:pPr>
        <w:jc w:val="both"/>
        <w:rPr>
          <w:rFonts w:ascii="Arial" w:hAnsi="Arial" w:cs="Arial"/>
          <w:i/>
          <w:iCs/>
          <w:sz w:val="24"/>
          <w:szCs w:val="24"/>
        </w:rPr>
      </w:pPr>
      <w:r w:rsidRPr="0068194D">
        <w:rPr>
          <w:rFonts w:ascii="Arial" w:hAnsi="Arial" w:cs="Arial"/>
          <w:i/>
          <w:iCs/>
          <w:sz w:val="24"/>
          <w:szCs w:val="24"/>
        </w:rPr>
        <w:t>(1)  Dosificación normal del retardante.</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Colocación del hormigón en tiempo caliente</w:t>
      </w:r>
      <w:r w:rsidRPr="0068194D">
        <w:rPr>
          <w:rFonts w:ascii="Arial" w:hAnsi="Arial" w:cs="Arial"/>
          <w:sz w:val="24"/>
          <w:szCs w:val="24"/>
        </w:rPr>
        <w:t xml:space="preserve">.   Cuando la temperatura del aire es superior a los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xml:space="preserve">, se debe utilizar un agente retardador y este proceso se </w:t>
      </w:r>
      <w:r w:rsidRPr="0068194D">
        <w:rPr>
          <w:rFonts w:ascii="Arial" w:hAnsi="Arial" w:cs="Arial"/>
          <w:sz w:val="24"/>
          <w:szCs w:val="24"/>
        </w:rPr>
        <w:lastRenderedPageBreak/>
        <w:t>requerirá para toda la superestructura.  En todo caso, se deberán seguir las recomendaciones del Comité ACI 305.</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Losas, zapatas, columnas, pilas y muros</w:t>
      </w:r>
      <w:r w:rsidRPr="0068194D">
        <w:rPr>
          <w:rFonts w:ascii="Arial" w:hAnsi="Arial" w:cs="Arial"/>
          <w:sz w:val="24"/>
          <w:szCs w:val="24"/>
        </w:rPr>
        <w:t>.   El hormigonado en losas y zapatas se realizará en una operación continua, a menos que se indique otra cosa en los planos.  En cualquier chaflán o acartelamiento que tenga una altura mayor de un metro, el hormigonado de los estribos o columnas, vigas y acartelamientos, deberá realizarse en tres etapas sucesivas: primero, la parte inferior del acartelamiento; luego, la parte inferior de la viga y, por últ</w:t>
      </w:r>
      <w:r>
        <w:rPr>
          <w:rFonts w:ascii="Arial" w:hAnsi="Arial" w:cs="Arial"/>
          <w:sz w:val="24"/>
          <w:szCs w:val="24"/>
        </w:rPr>
        <w:t>imo se completará lo que falta.</w:t>
      </w:r>
    </w:p>
    <w:p w:rsidR="00A4276B" w:rsidRPr="0068194D" w:rsidRDefault="00A4276B" w:rsidP="00A4276B">
      <w:pPr>
        <w:jc w:val="both"/>
        <w:rPr>
          <w:rFonts w:ascii="Arial" w:hAnsi="Arial" w:cs="Arial"/>
          <w:sz w:val="24"/>
          <w:szCs w:val="24"/>
        </w:rPr>
      </w:pPr>
      <w:r w:rsidRPr="0068194D">
        <w:rPr>
          <w:rFonts w:ascii="Arial" w:hAnsi="Arial" w:cs="Arial"/>
          <w:sz w:val="24"/>
          <w:szCs w:val="24"/>
        </w:rPr>
        <w:t>Los pisos de la superestructura deberán hormigonarse en una operación continua, salvo cuando se especifique otra cosa.</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Colocación del hormigón en la cimentación y sub-estructura</w:t>
      </w:r>
      <w:r w:rsidRPr="0068194D">
        <w:rPr>
          <w:rFonts w:ascii="Arial" w:hAnsi="Arial" w:cs="Arial"/>
          <w:sz w:val="24"/>
          <w:szCs w:val="24"/>
        </w:rPr>
        <w:t>.   Como regla general, el hormigón no podrá ser colocado en la cimentación hasta que el fondo y las características de la misma hayan sido inspeccionados.</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El fondo de la cimentación por ni</w:t>
      </w:r>
      <w:r>
        <w:rPr>
          <w:rFonts w:ascii="Arial" w:hAnsi="Arial" w:cs="Arial"/>
          <w:sz w:val="24"/>
          <w:szCs w:val="24"/>
        </w:rPr>
        <w:t>ngún motivo debe contener agua.</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columnas, pilas o estribos de hormigón deberán ser fundidas monolíticamente entre juntas de construcción, las mismas que deberán estar definidas para toda la estructura an</w:t>
      </w:r>
      <w:r>
        <w:rPr>
          <w:rFonts w:ascii="Arial" w:hAnsi="Arial" w:cs="Arial"/>
          <w:sz w:val="24"/>
          <w:szCs w:val="24"/>
        </w:rPr>
        <w:t>tes del inicio de la fundición.</w:t>
      </w:r>
    </w:p>
    <w:p w:rsidR="00A4276B" w:rsidRPr="0068194D" w:rsidRDefault="00A4276B" w:rsidP="00A4276B">
      <w:pPr>
        <w:jc w:val="both"/>
        <w:rPr>
          <w:rFonts w:ascii="Arial" w:hAnsi="Arial" w:cs="Arial"/>
          <w:sz w:val="24"/>
          <w:szCs w:val="24"/>
        </w:rPr>
      </w:pPr>
      <w:r w:rsidRPr="0068194D">
        <w:rPr>
          <w:rFonts w:ascii="Arial" w:hAnsi="Arial" w:cs="Arial"/>
          <w:sz w:val="24"/>
          <w:szCs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w:t>
      </w:r>
      <w:r>
        <w:rPr>
          <w:rFonts w:ascii="Arial" w:hAnsi="Arial" w:cs="Arial"/>
          <w:sz w:val="24"/>
          <w:szCs w:val="24"/>
        </w:rPr>
        <w:t xml:space="preserve"> aprobados por el Fiscalizador.</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Los barandales y parapetos no serán hormigonados hasta que los encofrados o cerchas del tablero hayan sido retirados, a menos que el Fiscalizador lo autorice.  </w:t>
      </w:r>
      <w:r w:rsidRPr="0068194D">
        <w:rPr>
          <w:rFonts w:ascii="Arial" w:hAnsi="Arial" w:cs="Arial"/>
          <w:sz w:val="24"/>
          <w:szCs w:val="24"/>
        </w:rPr>
        <w:lastRenderedPageBreak/>
        <w:t>Los moldes deberán ser lisos y perfectamente construidos y alineados, de manera que el hormigón no se dañe al desencofrar.  Las barandas y parapetos serán acabados y curados de acuerdo con lo estipulado en los numerales 503-4.06 y 503-4.03 de las Especificaciones Generales MOP-001-F-2002.</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Colocación del hormigón bajo el agua</w:t>
      </w:r>
      <w:r w:rsidRPr="0068194D">
        <w:rPr>
          <w:rFonts w:ascii="Arial" w:hAnsi="Arial" w:cs="Arial"/>
          <w:sz w:val="24"/>
          <w:szCs w:val="24"/>
        </w:rPr>
        <w:t xml:space="preserve">.   El hormigón no se colocará bajo agua, excepto cuando se indique en los planos o lo autorice el Fiscalizador en circunstancias especiales, en cuyo caso, la colocación de una capa sellante se efectuará bajo su control y de acuerdo al </w:t>
      </w:r>
      <w:r>
        <w:rPr>
          <w:rFonts w:ascii="Arial" w:hAnsi="Arial" w:cs="Arial"/>
          <w:sz w:val="24"/>
          <w:szCs w:val="24"/>
        </w:rPr>
        <w:t>método descrito a continuación:</w:t>
      </w:r>
    </w:p>
    <w:p w:rsidR="00A4276B" w:rsidRPr="0068194D" w:rsidRDefault="00A4276B" w:rsidP="00A4276B">
      <w:pPr>
        <w:jc w:val="both"/>
        <w:rPr>
          <w:rFonts w:ascii="Arial" w:hAnsi="Arial" w:cs="Arial"/>
          <w:sz w:val="24"/>
          <w:szCs w:val="24"/>
        </w:rPr>
      </w:pPr>
      <w:r w:rsidRPr="0068194D">
        <w:rPr>
          <w:rFonts w:ascii="Arial" w:hAnsi="Arial" w:cs="Arial"/>
          <w:sz w:val="24"/>
          <w:szCs w:val="24"/>
        </w:rPr>
        <w:t>El hormigón por depositarse en agua será clase A, con un aumento del 10% de cemento.  Para impedir la segregación se vaciará cuidadosamente en una masa compacta, por medio de una tolva y tubería, o una bomba.  El vaciado deberá efectuarse en forma continua, sin afectar al hormigón colocado previamente.  El agua en el lugar de col</w:t>
      </w:r>
      <w:r>
        <w:rPr>
          <w:rFonts w:ascii="Arial" w:hAnsi="Arial" w:cs="Arial"/>
          <w:sz w:val="24"/>
          <w:szCs w:val="24"/>
        </w:rPr>
        <w:t>ocación se mantendrá tranquila.</w:t>
      </w:r>
    </w:p>
    <w:p w:rsidR="00A4276B" w:rsidRPr="0068194D" w:rsidRDefault="00A4276B" w:rsidP="00A4276B">
      <w:pPr>
        <w:jc w:val="both"/>
        <w:rPr>
          <w:rFonts w:ascii="Arial" w:hAnsi="Arial" w:cs="Arial"/>
          <w:sz w:val="24"/>
          <w:szCs w:val="24"/>
        </w:rPr>
      </w:pPr>
      <w:r w:rsidRPr="0068194D">
        <w:rPr>
          <w:rFonts w:ascii="Arial" w:hAnsi="Arial" w:cs="Arial"/>
          <w:sz w:val="24"/>
          <w:szCs w:val="24"/>
        </w:rPr>
        <w:t>En caso de ser necesario, el Contratista utilizará bombas para desalojar el agua a su costo.  No se debe permitir el bombeo de agua durante la colocación del hormigón y la superficie debe estar lis</w:t>
      </w:r>
      <w:r>
        <w:rPr>
          <w:rFonts w:ascii="Arial" w:hAnsi="Arial" w:cs="Arial"/>
          <w:sz w:val="24"/>
          <w:szCs w:val="24"/>
        </w:rPr>
        <w:t>ta por lo menos 36 horas antes.</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En el caso que se especifique colocar hormigón bajo el agua, este deberá ser rediseñado para adicionar </w:t>
      </w:r>
      <w:smartTag w:uri="urn:schemas-microsoft-com:office:smarttags" w:element="metricconverter">
        <w:smartTagPr>
          <w:attr w:name="ProductID" w:val="60 Kg"/>
        </w:smartTagPr>
        <w:r w:rsidRPr="0068194D">
          <w:rPr>
            <w:rFonts w:ascii="Arial" w:hAnsi="Arial" w:cs="Arial"/>
            <w:sz w:val="24"/>
            <w:szCs w:val="24"/>
          </w:rPr>
          <w:t>60 Kg</w:t>
        </w:r>
      </w:smartTag>
      <w:r w:rsidRPr="0068194D">
        <w:rPr>
          <w:rFonts w:ascii="Arial" w:hAnsi="Arial" w:cs="Arial"/>
          <w:sz w:val="24"/>
          <w:szCs w:val="24"/>
        </w:rPr>
        <w:t xml:space="preserve"> de cemento por m³, con referencia al diseño que se esté usando, tomando en cuenta las</w:t>
      </w:r>
      <w:r>
        <w:rPr>
          <w:rFonts w:ascii="Arial" w:hAnsi="Arial" w:cs="Arial"/>
          <w:sz w:val="24"/>
          <w:szCs w:val="24"/>
        </w:rPr>
        <w:t xml:space="preserve"> condiciones de trabajabilidad.</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La tolva y tubería estarán constituidas por un tubo metálico de un diámetro de no menos de </w:t>
      </w:r>
      <w:smartTag w:uri="urn:schemas-microsoft-com:office:smarttags" w:element="metricconverter">
        <w:smartTagPr>
          <w:attr w:name="ProductID" w:val="25 cent￭metros"/>
        </w:smartTagPr>
        <w:r w:rsidRPr="0068194D">
          <w:rPr>
            <w:rFonts w:ascii="Arial" w:hAnsi="Arial" w:cs="Arial"/>
            <w:sz w:val="24"/>
            <w:szCs w:val="24"/>
          </w:rPr>
          <w:t>25 centímetros</w:t>
        </w:r>
      </w:smartTag>
      <w:r w:rsidRPr="0068194D">
        <w:rPr>
          <w:rFonts w:ascii="Arial" w:hAnsi="Arial" w:cs="Arial"/>
          <w:sz w:val="24"/>
          <w:szCs w:val="24"/>
        </w:rPr>
        <w:t>, construido en secciones con acoples de bridas provistas de empaques.  La tolva se apoyará de modo que permita un movimiento libre del extremo de descarga sobre toda la superficie de trabajo y se puede bajar rápidamente, si fuera necesario retardar o parar el flujo del hormigón.  El extremo de descarga estará cerrado al inicio del trabajo para impedir la entrada de agua al hormigón.  Iniciada la descarga de la mezcla, el extremo inferior del tubo deberá quedar sumergido en el hormigón fresco para mantenerlo sellado, evitando la entrada de agua y un posible lavado del hormigón.  El flujo de hormigón deberá ser continuo hasta que el trabajo finalice.  No se permitir</w:t>
      </w:r>
      <w:r>
        <w:rPr>
          <w:rFonts w:ascii="Arial" w:hAnsi="Arial" w:cs="Arial"/>
          <w:sz w:val="24"/>
          <w:szCs w:val="24"/>
        </w:rPr>
        <w:t>á el uso de tubos de aluminio.'</w:t>
      </w:r>
    </w:p>
    <w:p w:rsidR="00A4276B" w:rsidRPr="0068194D" w:rsidRDefault="00A4276B" w:rsidP="00A4276B">
      <w:pPr>
        <w:jc w:val="both"/>
        <w:rPr>
          <w:rFonts w:ascii="Arial" w:hAnsi="Arial" w:cs="Arial"/>
          <w:sz w:val="24"/>
          <w:szCs w:val="24"/>
        </w:rPr>
      </w:pPr>
      <w:r w:rsidRPr="0068194D">
        <w:rPr>
          <w:rFonts w:ascii="Arial" w:hAnsi="Arial" w:cs="Arial"/>
          <w:sz w:val="24"/>
          <w:szCs w:val="24"/>
        </w:rPr>
        <w:t>El espesor exacto del sello estará contenido en los planos o será indicado por el Fiscalizador.  Al hormigón, en el sello, se lo curará por lo menos durante 5 días después del colado, antes de proceder a desaguar la ataguía dentro de la cual se ha colocado el sello.  Si el sello se coloca en agua a una temperatura menor a 7 grados centígrados, el tiempo de curado antes d</w:t>
      </w:r>
      <w:r>
        <w:rPr>
          <w:rFonts w:ascii="Arial" w:hAnsi="Arial" w:cs="Arial"/>
          <w:sz w:val="24"/>
          <w:szCs w:val="24"/>
        </w:rPr>
        <w:t>el desaguado será incrementado.</w:t>
      </w:r>
    </w:p>
    <w:p w:rsidR="00A4276B" w:rsidRDefault="00A4276B" w:rsidP="00A4276B">
      <w:pPr>
        <w:jc w:val="both"/>
        <w:rPr>
          <w:rFonts w:ascii="Arial" w:hAnsi="Arial" w:cs="Arial"/>
          <w:sz w:val="24"/>
          <w:szCs w:val="24"/>
        </w:rPr>
      </w:pPr>
      <w:r w:rsidRPr="0068194D">
        <w:rPr>
          <w:rFonts w:ascii="Arial" w:hAnsi="Arial" w:cs="Arial"/>
          <w:sz w:val="24"/>
          <w:szCs w:val="24"/>
        </w:rPr>
        <w:lastRenderedPageBreak/>
        <w:t>Después de transcurrido un tiempo, para asegurar una adecuada resistencia del sello de hormigón y con la autorización del Fiscalizador, la ataguía será desaguada y la cara superior del hormigón limpia de espuma, nata y sedimentos.  Antes de depositar el hormigón fresco sobre el sello, se nivelará la superficie a fin de proporcionar un espacio libre adecuado para la armadura de</w:t>
      </w:r>
      <w:r>
        <w:rPr>
          <w:rFonts w:ascii="Arial" w:hAnsi="Arial" w:cs="Arial"/>
          <w:sz w:val="24"/>
          <w:szCs w:val="24"/>
        </w:rPr>
        <w:t xml:space="preserve"> refuerzo de la capa siguiente.</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Vaciado neumático</w:t>
      </w:r>
      <w:r w:rsidRPr="0068194D">
        <w:rPr>
          <w:rFonts w:ascii="Arial" w:hAnsi="Arial" w:cs="Arial"/>
          <w:sz w:val="24"/>
          <w:szCs w:val="24"/>
        </w:rPr>
        <w:t>.   El vaciado neumático del hormigón se permitirá únicamente si ha sido especificado en las disposiciones especiales o autorizado por el Fiscalizador.  El equipo deberá funcionar de tal forma que no produzca vibraciones que puedan dañar el hormigón fresco.  El equipo por usarse en el vaciado neumático será de clase y capacidad ade</w:t>
      </w:r>
      <w:r>
        <w:rPr>
          <w:rFonts w:ascii="Arial" w:hAnsi="Arial" w:cs="Arial"/>
          <w:sz w:val="24"/>
          <w:szCs w:val="24"/>
        </w:rPr>
        <w:t>cuadas para el tipo de trabajo.</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La distancia, desde el punto de descarga hasta el depósito, no será mayor de </w:t>
      </w:r>
      <w:smartTag w:uri="urn:schemas-microsoft-com:office:smarttags" w:element="metricconverter">
        <w:smartTagPr>
          <w:attr w:name="ProductID" w:val="10 m"/>
        </w:smartTagPr>
        <w:r w:rsidRPr="0068194D">
          <w:rPr>
            <w:rFonts w:ascii="Arial" w:hAnsi="Arial" w:cs="Arial"/>
            <w:sz w:val="24"/>
            <w:szCs w:val="24"/>
          </w:rPr>
          <w:t>10 m</w:t>
        </w:r>
      </w:smartTag>
      <w:r w:rsidRPr="0068194D">
        <w:rPr>
          <w:rFonts w:ascii="Arial" w:hAnsi="Arial" w:cs="Arial"/>
          <w:sz w:val="24"/>
          <w:szCs w:val="24"/>
        </w:rPr>
        <w:t>.  La línea de descarga será horizonta</w:t>
      </w:r>
      <w:r>
        <w:rPr>
          <w:rFonts w:ascii="Arial" w:hAnsi="Arial" w:cs="Arial"/>
          <w:sz w:val="24"/>
          <w:szCs w:val="24"/>
        </w:rPr>
        <w:t>l o hacia arriba de la máquina.</w:t>
      </w:r>
    </w:p>
    <w:p w:rsidR="00A4276B" w:rsidRDefault="00A4276B" w:rsidP="00A4276B">
      <w:pPr>
        <w:jc w:val="both"/>
        <w:rPr>
          <w:rFonts w:ascii="Arial" w:hAnsi="Arial" w:cs="Arial"/>
          <w:i/>
          <w:iCs/>
          <w:sz w:val="24"/>
          <w:szCs w:val="24"/>
        </w:rPr>
      </w:pP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Bombeo</w:t>
      </w:r>
      <w:r w:rsidRPr="0068194D">
        <w:rPr>
          <w:rFonts w:ascii="Arial" w:hAnsi="Arial" w:cs="Arial"/>
          <w:sz w:val="24"/>
          <w:szCs w:val="24"/>
        </w:rPr>
        <w:t>.   El vaciado del hormigón por bombeo se permitirá únicamente si así se especifica en las disposiciones especiales o si es autorizado por el Fiscalizador.  El equipo deberá funcionar de modo que no produzca vibraciones que puedan dañar el hormigón fresco.  El equipo para conducir el hormigón por bombeo, deberá ser de clase y capacidad adecuadas para el tipo de trabajo.  No se usarán tubos de alum</w:t>
      </w:r>
      <w:r>
        <w:rPr>
          <w:rFonts w:ascii="Arial" w:hAnsi="Arial" w:cs="Arial"/>
          <w:sz w:val="24"/>
          <w:szCs w:val="24"/>
        </w:rPr>
        <w:t>inio para conducir el hormigón.</w:t>
      </w:r>
    </w:p>
    <w:p w:rsidR="00A4276B" w:rsidRPr="0068194D" w:rsidRDefault="00A4276B" w:rsidP="00A4276B">
      <w:pPr>
        <w:jc w:val="both"/>
        <w:rPr>
          <w:rFonts w:ascii="Arial" w:hAnsi="Arial" w:cs="Arial"/>
          <w:sz w:val="24"/>
          <w:szCs w:val="24"/>
        </w:rPr>
      </w:pPr>
      <w:r w:rsidRPr="0068194D">
        <w:rPr>
          <w:rFonts w:ascii="Arial" w:hAnsi="Arial" w:cs="Arial"/>
          <w:sz w:val="24"/>
          <w:szCs w:val="24"/>
        </w:rPr>
        <w:t>La bomba deberá operarse correctamente produciendo un flujo continuo de hormigón sin cavidades de aire.  Cuando el bombeo se haya completado, el hormigón remanente en la tubería, si va a usarse, deberá ser expulsado, sin que el hormigón se mezcle con elementos extraños o exista segregación de sus materiales.  El hormigón depositado por bombeo será trabajado como se indica en el numeral 503-4.02.1 de las Especificac</w:t>
      </w:r>
      <w:r>
        <w:rPr>
          <w:rFonts w:ascii="Arial" w:hAnsi="Arial" w:cs="Arial"/>
          <w:sz w:val="24"/>
          <w:szCs w:val="24"/>
        </w:rPr>
        <w:t>iones Generales MOP-001-F-2002.</w:t>
      </w:r>
    </w:p>
    <w:p w:rsidR="00A4276B" w:rsidRDefault="00A4276B" w:rsidP="00A4276B">
      <w:pPr>
        <w:jc w:val="both"/>
        <w:rPr>
          <w:rFonts w:ascii="Arial" w:hAnsi="Arial" w:cs="Arial"/>
          <w:i/>
          <w:iCs/>
          <w:sz w:val="24"/>
          <w:szCs w:val="24"/>
        </w:rPr>
      </w:pP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Juntas de construcción</w:t>
      </w:r>
      <w:r w:rsidRPr="0068194D">
        <w:rPr>
          <w:rFonts w:ascii="Arial" w:hAnsi="Arial" w:cs="Arial"/>
          <w:sz w:val="24"/>
          <w:szCs w:val="24"/>
        </w:rPr>
        <w:t>.   Debido a una emergencia, puede ser necesario detener la colocación del hormigón sin haberse terminado una sección de trabajo programada; en este caso, se realizará una junta de construcción.  Una vez interrumpido el vaciado del hormigón, se quitarán todas las acumulaciones de mortero salpicadas sobre las armaduras y superficies de los encofrados, poniendo especial cuidado en que el material removido no se deposite sobre el hormigón sin fraguar y ni lo afecte en lo mínimo la adherencia hormigón-hierro.</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A4276B" w:rsidRPr="0068194D" w:rsidRDefault="00A4276B" w:rsidP="00A4276B">
      <w:pPr>
        <w:jc w:val="both"/>
        <w:rPr>
          <w:rFonts w:ascii="Arial" w:hAnsi="Arial" w:cs="Arial"/>
          <w:i/>
          <w:iCs/>
          <w:sz w:val="24"/>
          <w:szCs w:val="24"/>
        </w:rPr>
      </w:pPr>
      <w:r w:rsidRPr="0068194D">
        <w:rPr>
          <w:rFonts w:ascii="Arial" w:hAnsi="Arial" w:cs="Arial"/>
          <w:i/>
          <w:iCs/>
          <w:sz w:val="24"/>
          <w:szCs w:val="24"/>
        </w:rPr>
        <w:t>Curado del hormigón.</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El curado del hormigón se hará de acuerdo a lo estipulado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801 de las Especificac</w:t>
      </w:r>
      <w:r>
        <w:rPr>
          <w:rFonts w:ascii="Arial" w:hAnsi="Arial" w:cs="Arial"/>
          <w:sz w:val="24"/>
          <w:szCs w:val="24"/>
        </w:rPr>
        <w:t>iones Generales MOP-001-F-2002.</w:t>
      </w:r>
    </w:p>
    <w:p w:rsidR="00A4276B" w:rsidRPr="0068194D" w:rsidRDefault="00A4276B" w:rsidP="00A4276B">
      <w:pPr>
        <w:jc w:val="both"/>
        <w:rPr>
          <w:rFonts w:ascii="Arial" w:hAnsi="Arial" w:cs="Arial"/>
          <w:i/>
          <w:iCs/>
          <w:sz w:val="24"/>
          <w:szCs w:val="24"/>
        </w:rPr>
      </w:pPr>
      <w:r w:rsidRPr="0068194D">
        <w:rPr>
          <w:rFonts w:ascii="Arial" w:hAnsi="Arial" w:cs="Arial"/>
          <w:i/>
          <w:iCs/>
          <w:sz w:val="24"/>
          <w:szCs w:val="24"/>
        </w:rPr>
        <w:t>Remoción de encofrados y obra falsa.</w:t>
      </w:r>
    </w:p>
    <w:p w:rsidR="00A4276B" w:rsidRPr="0068194D" w:rsidRDefault="00A4276B" w:rsidP="00A4276B">
      <w:pPr>
        <w:jc w:val="both"/>
        <w:rPr>
          <w:rFonts w:ascii="Arial" w:hAnsi="Arial" w:cs="Arial"/>
          <w:sz w:val="24"/>
          <w:szCs w:val="24"/>
        </w:rPr>
      </w:pPr>
      <w:r w:rsidRPr="0068194D">
        <w:rPr>
          <w:rFonts w:ascii="Arial" w:hAnsi="Arial" w:cs="Arial"/>
          <w:sz w:val="24"/>
          <w:szCs w:val="24"/>
        </w:rPr>
        <w:t>Para determinar el momento de la remoción de la obra falsa y encofrados, se tomará en cuenta la localización y características de la estructura, los materiales usados en la mezcla, el clima y otras condiciones que influyen en el fraguado del hormigón.  En ningún caso deberán retirarse la obra falsa y encofrados, hasta que el hormigón de la estructura en construcción pueda soportar todas las cargas previstas.  Esta determinación se hará en base de la resistencia a la compresión o a la flexión que, a su vez, será comprobada mediante el ensayo de cilindros o viguetas curados bajo las mismas condiciones que la</w:t>
      </w:r>
      <w:r>
        <w:rPr>
          <w:rFonts w:ascii="Arial" w:hAnsi="Arial" w:cs="Arial"/>
          <w:sz w:val="24"/>
          <w:szCs w:val="24"/>
        </w:rPr>
        <w:t>s reinantes para la estructura.</w:t>
      </w:r>
    </w:p>
    <w:p w:rsidR="00A4276B" w:rsidRPr="0068194D" w:rsidRDefault="00A4276B" w:rsidP="00A4276B">
      <w:pPr>
        <w:jc w:val="both"/>
        <w:rPr>
          <w:rFonts w:ascii="Arial" w:hAnsi="Arial" w:cs="Arial"/>
          <w:sz w:val="24"/>
          <w:szCs w:val="24"/>
        </w:rPr>
      </w:pPr>
      <w:r w:rsidRPr="0068194D">
        <w:rPr>
          <w:rFonts w:ascii="Arial" w:hAnsi="Arial" w:cs="Arial"/>
          <w:sz w:val="24"/>
          <w:szCs w:val="24"/>
        </w:rPr>
        <w:lastRenderedPageBreak/>
        <w:t>La obra falsa que soporte losas voladizas y losas de tablero entre vigas, no se retirará antes de 10 días después del vaciado de</w:t>
      </w:r>
      <w:r>
        <w:rPr>
          <w:rFonts w:ascii="Arial" w:hAnsi="Arial" w:cs="Arial"/>
          <w:sz w:val="24"/>
          <w:szCs w:val="24"/>
        </w:rPr>
        <w:t>l hormigón en el tablero.</w:t>
      </w:r>
    </w:p>
    <w:p w:rsidR="00A4276B" w:rsidRPr="0068194D" w:rsidRDefault="00A4276B" w:rsidP="00A4276B">
      <w:pPr>
        <w:jc w:val="both"/>
        <w:rPr>
          <w:rFonts w:ascii="Arial" w:hAnsi="Arial" w:cs="Arial"/>
          <w:sz w:val="24"/>
          <w:szCs w:val="24"/>
        </w:rPr>
      </w:pPr>
      <w:r w:rsidRPr="0068194D">
        <w:rPr>
          <w:rFonts w:ascii="Arial" w:hAnsi="Arial" w:cs="Arial"/>
          <w:sz w:val="24"/>
          <w:szCs w:val="24"/>
        </w:rPr>
        <w:t>La obra falsa para cabezales que soporten vigas de hormigón prefabricado, no se retirará antes de 10 días después del vaciado del hormigón en el cabezal.  No se colocarán las vigas sobre dichos cabezales, hasta que el hormigón del cabezal haya alcanzado una resistencia a la compresión igual al doble del esfuerzo unitario del</w:t>
      </w:r>
      <w:r>
        <w:rPr>
          <w:rFonts w:ascii="Arial" w:hAnsi="Arial" w:cs="Arial"/>
          <w:sz w:val="24"/>
          <w:szCs w:val="24"/>
        </w:rPr>
        <w:t xml:space="preserve"> diseño indicado en los planos.</w:t>
      </w:r>
    </w:p>
    <w:p w:rsidR="00A4276B" w:rsidRPr="0068194D" w:rsidRDefault="00A4276B" w:rsidP="00A4276B">
      <w:pPr>
        <w:jc w:val="both"/>
        <w:rPr>
          <w:rFonts w:ascii="Arial" w:hAnsi="Arial" w:cs="Arial"/>
          <w:sz w:val="24"/>
          <w:szCs w:val="24"/>
        </w:rPr>
      </w:pPr>
      <w:r w:rsidRPr="0068194D">
        <w:rPr>
          <w:rFonts w:ascii="Arial" w:hAnsi="Arial" w:cs="Arial"/>
          <w:sz w:val="24"/>
          <w:szCs w:val="24"/>
        </w:rPr>
        <w:t>Los soportes deberán removerse de modo que permitan que el hormigón soporte uniforme y gradualmente los esfuerzos debidos a su</w:t>
      </w:r>
      <w:r>
        <w:rPr>
          <w:rFonts w:ascii="Arial" w:hAnsi="Arial" w:cs="Arial"/>
          <w:sz w:val="24"/>
          <w:szCs w:val="24"/>
        </w:rPr>
        <w:t xml:space="preserve"> peso propio.</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Todos los materiales de la obra falsa serán retirados completamente, y el sitio quedará en condiciones aprobadas por el Fiscalizador.  Cualquier pilotaje para obras falsas de retirará hasta un mínimo de </w:t>
      </w:r>
      <w:smartTag w:uri="urn:schemas-microsoft-com:office:smarttags" w:element="metricconverter">
        <w:smartTagPr>
          <w:attr w:name="ProductID" w:val="0.60 metros"/>
        </w:smartTagPr>
        <w:r w:rsidRPr="0068194D">
          <w:rPr>
            <w:rFonts w:ascii="Arial" w:hAnsi="Arial" w:cs="Arial"/>
            <w:sz w:val="24"/>
            <w:szCs w:val="24"/>
          </w:rPr>
          <w:t>0.60 metros</w:t>
        </w:r>
      </w:smartTag>
      <w:r w:rsidRPr="0068194D">
        <w:rPr>
          <w:rFonts w:ascii="Arial" w:hAnsi="Arial" w:cs="Arial"/>
          <w:sz w:val="24"/>
          <w:szCs w:val="24"/>
        </w:rPr>
        <w:t xml:space="preserve"> bajo la superficie del terreno natural o del lecho del río o quebrada.</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i/>
          <w:iCs/>
          <w:sz w:val="24"/>
          <w:szCs w:val="24"/>
        </w:rPr>
      </w:pPr>
      <w:r w:rsidRPr="0068194D">
        <w:rPr>
          <w:rFonts w:ascii="Arial" w:hAnsi="Arial" w:cs="Arial"/>
          <w:i/>
          <w:iCs/>
          <w:sz w:val="24"/>
          <w:szCs w:val="24"/>
        </w:rPr>
        <w:t>Tolerancias.</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estructuras, una vez removida la obra falsa, deberán representar las líneas y cotas señaladas.  Los elementos estructurales tendrán las dimensiones, forma y alineamiento indicados en los planos</w:t>
      </w:r>
      <w:r>
        <w:rPr>
          <w:rFonts w:ascii="Arial" w:hAnsi="Arial" w:cs="Arial"/>
          <w:sz w:val="24"/>
          <w:szCs w:val="24"/>
        </w:rPr>
        <w:t>.</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Las tolerancias admitidas en los elementos estructurales de hormigón armado serán el doble de las admitidas para hormigón precomprimido en el numeral 502-5.02 de las Especificaciones Generales MOP-001-F-2002.  Cualquier deflexión u ondulación en una superficie, que exceda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xml:space="preserve"> entre montantes, viguetas o largueros adyacentes, será considerada como causa para el rechazo de aquella parte de la estructura.</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Las losas de puentes serán comprobadas con una regla de </w:t>
      </w:r>
      <w:smartTag w:uri="urn:schemas-microsoft-com:office:smarttags" w:element="metricconverter">
        <w:smartTagPr>
          <w:attr w:name="ProductID" w:val="3.0 metros"/>
        </w:smartTagPr>
        <w:r w:rsidRPr="0068194D">
          <w:rPr>
            <w:rFonts w:ascii="Arial" w:hAnsi="Arial" w:cs="Arial"/>
            <w:sz w:val="24"/>
            <w:szCs w:val="24"/>
          </w:rPr>
          <w:t>3.0 metros</w:t>
        </w:r>
      </w:smartTag>
      <w:r w:rsidRPr="0068194D">
        <w:rPr>
          <w:rFonts w:ascii="Arial" w:hAnsi="Arial" w:cs="Arial"/>
          <w:sz w:val="24"/>
          <w:szCs w:val="24"/>
        </w:rPr>
        <w:t xml:space="preserve"> de largo, y la distancia entre la superficie de la losa y la regla no deberá exceder de </w:t>
      </w:r>
      <w:smartTag w:uri="urn:schemas-microsoft-com:office:smarttags" w:element="metricconverter">
        <w:smartTagPr>
          <w:attr w:name="ProductID" w:val="5 mil￭metros"/>
        </w:smartTagPr>
        <w:r w:rsidRPr="0068194D">
          <w:rPr>
            <w:rFonts w:ascii="Arial" w:hAnsi="Arial" w:cs="Arial"/>
            <w:sz w:val="24"/>
            <w:szCs w:val="24"/>
          </w:rPr>
          <w:t>5 milímetros</w:t>
        </w:r>
      </w:smartTag>
      <w:r>
        <w:rPr>
          <w:rFonts w:ascii="Arial" w:hAnsi="Arial" w:cs="Arial"/>
          <w:sz w:val="24"/>
          <w:szCs w:val="24"/>
        </w:rPr>
        <w:t xml:space="preserve"> en ningún punto.</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Cualquier zona elevada que exceda esta tolerancia será corregida mediante el </w:t>
      </w:r>
      <w:r>
        <w:rPr>
          <w:rFonts w:ascii="Arial" w:hAnsi="Arial" w:cs="Arial"/>
          <w:sz w:val="24"/>
          <w:szCs w:val="24"/>
        </w:rPr>
        <w:t>uso de una esmerilada aprobada.</w:t>
      </w:r>
    </w:p>
    <w:p w:rsidR="00A4276B" w:rsidRPr="0068194D" w:rsidRDefault="00A4276B" w:rsidP="00A4276B">
      <w:pPr>
        <w:jc w:val="both"/>
        <w:rPr>
          <w:rFonts w:ascii="Arial" w:hAnsi="Arial" w:cs="Arial"/>
          <w:i/>
          <w:iCs/>
          <w:sz w:val="24"/>
          <w:szCs w:val="24"/>
        </w:rPr>
      </w:pPr>
      <w:r w:rsidRPr="0068194D">
        <w:rPr>
          <w:rFonts w:ascii="Arial" w:hAnsi="Arial" w:cs="Arial"/>
          <w:i/>
          <w:iCs/>
          <w:sz w:val="24"/>
          <w:szCs w:val="24"/>
        </w:rPr>
        <w:t>Acabados.</w:t>
      </w: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Acabado de losas de puentes</w:t>
      </w:r>
      <w:r w:rsidRPr="0068194D">
        <w:rPr>
          <w:rFonts w:ascii="Arial" w:hAnsi="Arial" w:cs="Arial"/>
          <w:sz w:val="24"/>
          <w:szCs w:val="24"/>
        </w:rPr>
        <w:t xml:space="preserve">.   El acabado del hormigón en los tableros de puentes consistirá en el apisonado y enrasado de la superficie de hormigón, hasta </w:t>
      </w:r>
      <w:r w:rsidRPr="0068194D">
        <w:rPr>
          <w:rFonts w:ascii="Arial" w:hAnsi="Arial" w:cs="Arial"/>
          <w:sz w:val="24"/>
          <w:szCs w:val="24"/>
        </w:rPr>
        <w:lastRenderedPageBreak/>
        <w:t>que tenga una textura uniforme y rugosa, conformándose a la sección transversal, pendiente y alineamiento señalados en los planos.  El Contratista deberá usar el equipo mecánico para el acabado, con la utilización de equipo manual para trabajos complementarios.  El vaciado del hormigón en los tableros de puentes, no se permitirá hasta que el Fiscalizador compruebe que se dispone de los materiales necesarios para cubrir la sección propuesta, dentro del plazo establecido, y que el personal que opera las máquinas de acabado y curado se encuentren en la obra y</w:t>
      </w:r>
      <w:r>
        <w:rPr>
          <w:rFonts w:ascii="Arial" w:hAnsi="Arial" w:cs="Arial"/>
          <w:sz w:val="24"/>
          <w:szCs w:val="24"/>
        </w:rPr>
        <w:t xml:space="preserve"> en condiciones satisfactorias.</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Se comprobará igualmente que las máquinas de acabado puedan desplazarse sobre toda la superficie por hormigonarse y que los alisadores puedan cubrir hasta </w:t>
      </w:r>
      <w:r>
        <w:rPr>
          <w:rFonts w:ascii="Arial" w:hAnsi="Arial" w:cs="Arial"/>
          <w:sz w:val="24"/>
          <w:szCs w:val="24"/>
        </w:rPr>
        <w:t>los extremos de los encofrados.</w:t>
      </w:r>
    </w:p>
    <w:p w:rsidR="00A4276B" w:rsidRPr="0068194D" w:rsidRDefault="00A4276B" w:rsidP="00A4276B">
      <w:pPr>
        <w:jc w:val="both"/>
        <w:rPr>
          <w:rFonts w:ascii="Arial" w:hAnsi="Arial" w:cs="Arial"/>
          <w:sz w:val="24"/>
          <w:szCs w:val="24"/>
        </w:rPr>
      </w:pPr>
      <w:r w:rsidRPr="0068194D">
        <w:rPr>
          <w:rFonts w:ascii="Arial" w:hAnsi="Arial" w:cs="Arial"/>
          <w:sz w:val="24"/>
          <w:szCs w:val="24"/>
        </w:rPr>
        <w:t>A menos que el Contratista proporcione una iluminación adecuada, el vaciado del hormigón deberá programarse para que las operaciones de acabado puedan ser terminadas d</w:t>
      </w:r>
      <w:r>
        <w:rPr>
          <w:rFonts w:ascii="Arial" w:hAnsi="Arial" w:cs="Arial"/>
          <w:sz w:val="24"/>
          <w:szCs w:val="24"/>
        </w:rPr>
        <w:t>urante las horas de luz diurna.</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El hormigón para losas de puentes se colocará en un frente, aproximadamente, paralelo al eje del puente, a menos que otro procedimiento sea permitido por el Fiscalizador.  La cantidad de hormigón que se coloque estará limitada a aquella que pueda ser alisada y acabada, antes de iniciarse el fraguado, con la condición de que el hormigón para losas de puentes no será colocado más allá de </w:t>
      </w:r>
      <w:smartTag w:uri="urn:schemas-microsoft-com:office:smarttags" w:element="metricconverter">
        <w:smartTagPr>
          <w:attr w:name="ProductID" w:val="3 metros"/>
        </w:smartTagPr>
        <w:r w:rsidRPr="0068194D">
          <w:rPr>
            <w:rFonts w:ascii="Arial" w:hAnsi="Arial" w:cs="Arial"/>
            <w:sz w:val="24"/>
            <w:szCs w:val="24"/>
          </w:rPr>
          <w:t>3 metros</w:t>
        </w:r>
      </w:smartTag>
      <w:r w:rsidRPr="0068194D">
        <w:rPr>
          <w:rFonts w:ascii="Arial" w:hAnsi="Arial" w:cs="Arial"/>
          <w:sz w:val="24"/>
          <w:szCs w:val="24"/>
        </w:rPr>
        <w:t xml:space="preserve"> por delante del apisonador.</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El equipo de apisonado y acabado se soportará y operará sobre vigas o rieles, que serán firmemente asegurados en los sitios en los cuales se colocará el hormigón.  Si el envasamiento se efectuara con el frente perpendicular al eje del puente, los rieles serán nivelados para compensar la deformación por la deflexión que pueda ocurr</w:t>
      </w:r>
      <w:r>
        <w:rPr>
          <w:rFonts w:ascii="Arial" w:hAnsi="Arial" w:cs="Arial"/>
          <w:sz w:val="24"/>
          <w:szCs w:val="24"/>
        </w:rPr>
        <w:t>ir en las vigas o el encofrado.</w:t>
      </w:r>
    </w:p>
    <w:p w:rsidR="00A4276B" w:rsidRPr="0068194D" w:rsidRDefault="00A4276B" w:rsidP="00A4276B">
      <w:pPr>
        <w:jc w:val="both"/>
        <w:rPr>
          <w:rFonts w:ascii="Arial" w:hAnsi="Arial" w:cs="Arial"/>
          <w:sz w:val="24"/>
          <w:szCs w:val="24"/>
        </w:rPr>
      </w:pPr>
      <w:r w:rsidRPr="0068194D">
        <w:rPr>
          <w:rFonts w:ascii="Arial" w:hAnsi="Arial" w:cs="Arial"/>
          <w:sz w:val="24"/>
          <w:szCs w:val="24"/>
        </w:rPr>
        <w:t>Los alisadores longitudinales, ya sean éstos operados a mano o a máquina, se usarán de manera que su eje longitudinal sea paralelo a la línea central del puente, con movimientos longitudinales y transversales, alisando las áreas superiores y removiendo el exceso</w:t>
      </w:r>
      <w:r>
        <w:rPr>
          <w:rFonts w:ascii="Arial" w:hAnsi="Arial" w:cs="Arial"/>
          <w:sz w:val="24"/>
          <w:szCs w:val="24"/>
        </w:rPr>
        <w:t xml:space="preserve"> de hormigón a las áreas bajas.</w:t>
      </w:r>
    </w:p>
    <w:p w:rsidR="00A4276B" w:rsidRPr="0068194D" w:rsidRDefault="00A4276B" w:rsidP="00A4276B">
      <w:pPr>
        <w:jc w:val="both"/>
        <w:rPr>
          <w:rFonts w:ascii="Arial" w:hAnsi="Arial" w:cs="Arial"/>
          <w:sz w:val="24"/>
          <w:szCs w:val="24"/>
        </w:rPr>
      </w:pPr>
      <w:r w:rsidRPr="0068194D">
        <w:rPr>
          <w:rFonts w:ascii="Arial" w:hAnsi="Arial" w:cs="Arial"/>
          <w:sz w:val="24"/>
          <w:szCs w:val="24"/>
        </w:rPr>
        <w:t>Cada pasada sucesiva del alisador deberá traslaparse con la anterior, en la mitad de su longitud, continuándose el proceso hasta o</w:t>
      </w:r>
      <w:r>
        <w:rPr>
          <w:rFonts w:ascii="Arial" w:hAnsi="Arial" w:cs="Arial"/>
          <w:sz w:val="24"/>
          <w:szCs w:val="24"/>
        </w:rPr>
        <w:t>btener una superficie uniforme.</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Como operación final de acabado, se dará a la superficie una textura estriada, por medio de una escoba de fibra </w:t>
      </w:r>
      <w:r>
        <w:rPr>
          <w:rFonts w:ascii="Arial" w:hAnsi="Arial" w:cs="Arial"/>
          <w:sz w:val="24"/>
          <w:szCs w:val="24"/>
        </w:rPr>
        <w:t>rígida o una tira de arpillera.</w:t>
      </w:r>
    </w:p>
    <w:p w:rsidR="00A4276B" w:rsidRPr="0068194D" w:rsidRDefault="00A4276B" w:rsidP="00A4276B">
      <w:pPr>
        <w:jc w:val="both"/>
        <w:rPr>
          <w:rFonts w:ascii="Arial" w:hAnsi="Arial" w:cs="Arial"/>
          <w:sz w:val="24"/>
          <w:szCs w:val="24"/>
        </w:rPr>
      </w:pPr>
      <w:r w:rsidRPr="0068194D">
        <w:rPr>
          <w:rFonts w:ascii="Arial" w:hAnsi="Arial" w:cs="Arial"/>
          <w:i/>
          <w:iCs/>
          <w:sz w:val="24"/>
          <w:szCs w:val="24"/>
        </w:rPr>
        <w:lastRenderedPageBreak/>
        <w:t>Cómo evitar las fisuras en las superficies de hormigón</w:t>
      </w:r>
      <w:r w:rsidRPr="0068194D">
        <w:rPr>
          <w:rFonts w:ascii="Arial" w:hAnsi="Arial" w:cs="Arial"/>
          <w:sz w:val="24"/>
          <w:szCs w:val="24"/>
        </w:rPr>
        <w:t>.   Las losas delgadas de gran longitud, como las utilizadas en la pavimentación y canalización, son especialmente susceptibles a la fisuración al verse sometidas a condici</w:t>
      </w:r>
      <w:r>
        <w:rPr>
          <w:rFonts w:ascii="Arial" w:hAnsi="Arial" w:cs="Arial"/>
          <w:sz w:val="24"/>
          <w:szCs w:val="24"/>
        </w:rPr>
        <w:t>ones ambientales desfavorables.</w:t>
      </w:r>
    </w:p>
    <w:p w:rsidR="00A4276B" w:rsidRPr="0068194D" w:rsidRDefault="00A4276B" w:rsidP="00A4276B">
      <w:pPr>
        <w:jc w:val="both"/>
        <w:rPr>
          <w:rFonts w:ascii="Arial" w:hAnsi="Arial" w:cs="Arial"/>
          <w:sz w:val="24"/>
          <w:szCs w:val="24"/>
        </w:rPr>
      </w:pPr>
      <w:r w:rsidRPr="0068194D">
        <w:rPr>
          <w:rFonts w:ascii="Arial" w:hAnsi="Arial" w:cs="Arial"/>
          <w:sz w:val="24"/>
          <w:szCs w:val="24"/>
        </w:rPr>
        <w:t>El terreno de sustentación de estos elementos estructurales debe ser firme, estar perfectamente nivelado, ser capaz de soportar las cargas previsibles y tener el grado de humedad adecuado en el momento</w:t>
      </w:r>
      <w:r>
        <w:rPr>
          <w:rFonts w:ascii="Arial" w:hAnsi="Arial" w:cs="Arial"/>
          <w:sz w:val="24"/>
          <w:szCs w:val="24"/>
        </w:rPr>
        <w:t xml:space="preserve"> de la colocación del hormigón.</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El hormigón a utilizar debe estar dosificado con los contenidos mínimos de cemento y agua necesarios en función de </w:t>
      </w:r>
      <w:r>
        <w:rPr>
          <w:rFonts w:ascii="Arial" w:hAnsi="Arial" w:cs="Arial"/>
          <w:sz w:val="24"/>
          <w:szCs w:val="24"/>
        </w:rPr>
        <w:t>las características de la obra.</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operaciones de acabado de la superficie del elemento del hormigón deben reducirse al mínimo y es aconsejable que una vez finalizadas estas operaciones de acabado, la superficie sea protegida hasta que</w:t>
      </w:r>
      <w:r>
        <w:rPr>
          <w:rFonts w:ascii="Arial" w:hAnsi="Arial" w:cs="Arial"/>
          <w:sz w:val="24"/>
          <w:szCs w:val="24"/>
        </w:rPr>
        <w:t xml:space="preserve"> comience el proceso de curado.</w:t>
      </w:r>
    </w:p>
    <w:p w:rsidR="00A4276B" w:rsidRPr="0068194D" w:rsidRDefault="00A4276B" w:rsidP="00A4276B">
      <w:pPr>
        <w:jc w:val="both"/>
        <w:rPr>
          <w:rFonts w:ascii="Arial" w:hAnsi="Arial" w:cs="Arial"/>
          <w:sz w:val="24"/>
          <w:szCs w:val="24"/>
        </w:rPr>
      </w:pPr>
      <w:r w:rsidRPr="0068194D">
        <w:rPr>
          <w:rFonts w:ascii="Arial" w:hAnsi="Arial" w:cs="Arial"/>
          <w:sz w:val="24"/>
          <w:szCs w:val="24"/>
        </w:rPr>
        <w:t>Fisura durante la fase constructiva: Los tipos de fisuras que aparecen en los pavimentos durante la fase de co</w:t>
      </w:r>
      <w:r>
        <w:rPr>
          <w:rFonts w:ascii="Arial" w:hAnsi="Arial" w:cs="Arial"/>
          <w:sz w:val="24"/>
          <w:szCs w:val="24"/>
        </w:rPr>
        <w:t>nstrucción pueden dividirse en:</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Fisuras de retracción.</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Fisuras de retracción superficial.</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 xml:space="preserve">Fisuras por deformación. </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Las Fisuras por retracción vienen originadas por la desecación de la zona superior de la losa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A4276B" w:rsidRPr="0068194D" w:rsidRDefault="00A4276B" w:rsidP="00A4276B">
      <w:pPr>
        <w:jc w:val="both"/>
        <w:rPr>
          <w:rFonts w:ascii="Arial" w:hAnsi="Arial" w:cs="Arial"/>
          <w:sz w:val="24"/>
          <w:szCs w:val="24"/>
        </w:rPr>
      </w:pPr>
      <w:r w:rsidRPr="0068194D">
        <w:rPr>
          <w:rFonts w:ascii="Arial" w:hAnsi="Arial" w:cs="Arial"/>
          <w:sz w:val="24"/>
          <w:szCs w:val="24"/>
        </w:rPr>
        <w:t>La causa principal, origen de esta fisuración, es la excesiva y rápida pérdida de humedad que se puede deber a alguna o alg</w:t>
      </w:r>
      <w:r>
        <w:rPr>
          <w:rFonts w:ascii="Arial" w:hAnsi="Arial" w:cs="Arial"/>
          <w:sz w:val="24"/>
          <w:szCs w:val="24"/>
        </w:rPr>
        <w:t>unas de las siguientes razones:</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Terreno de sustentación seco.</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Utilización de áridos secos.</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La evaporación producida por el calor o los vientos secos.</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Otras causas pueden ser la presencia de un exceso de finos en el hormigón, un exceso de agua en la mezcla o un retraso en el comienzo del proceso de curado.</w:t>
      </w:r>
    </w:p>
    <w:p w:rsidR="00A4276B" w:rsidRPr="0068194D" w:rsidRDefault="00A4276B" w:rsidP="00A4276B">
      <w:pPr>
        <w:jc w:val="both"/>
        <w:rPr>
          <w:rFonts w:ascii="Arial" w:hAnsi="Arial" w:cs="Arial"/>
          <w:sz w:val="24"/>
          <w:szCs w:val="24"/>
        </w:rPr>
      </w:pPr>
      <w:r w:rsidRPr="0068194D">
        <w:rPr>
          <w:rFonts w:ascii="Arial" w:hAnsi="Arial" w:cs="Arial"/>
          <w:sz w:val="24"/>
          <w:szCs w:val="24"/>
        </w:rPr>
        <w:t>Este tipo de fisuración se puede prevenir eliminando las causas que son su origen, esto es:</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Estudiando la dosificación del hormigón, reduciendo el contenido de finos y de agua.</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lastRenderedPageBreak/>
        <w:t>Humedeciendo el terreno de sustentación y los áridos utilizados en la fabricación del hormigón.</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Comenzando tan pronto como sea posible el proceso de curado</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Las fisuras por retracción superficial muy finas y superficiales se conectan entre sí, describiendo fisuras semejantes a la piel del cocodrilo. Su origen es la retracción de la pasta de cemento que ha sido transportada a la super</w:t>
      </w:r>
      <w:r>
        <w:rPr>
          <w:rFonts w:ascii="Arial" w:hAnsi="Arial" w:cs="Arial"/>
          <w:sz w:val="24"/>
          <w:szCs w:val="24"/>
        </w:rPr>
        <w:t>ficie por un exceso de vibrado.</w:t>
      </w:r>
    </w:p>
    <w:p w:rsidR="00A4276B" w:rsidRPr="0068194D" w:rsidRDefault="00A4276B" w:rsidP="00A4276B">
      <w:pPr>
        <w:jc w:val="both"/>
        <w:rPr>
          <w:rFonts w:ascii="Arial" w:hAnsi="Arial" w:cs="Arial"/>
          <w:sz w:val="24"/>
          <w:szCs w:val="24"/>
        </w:rPr>
      </w:pPr>
      <w:r w:rsidRPr="0068194D">
        <w:rPr>
          <w:rFonts w:ascii="Arial" w:hAnsi="Arial" w:cs="Arial"/>
          <w:sz w:val="24"/>
          <w:szCs w:val="24"/>
        </w:rPr>
        <w:t>También aparecen estas fisuras cuando se rocía agua sobre la superficie para facilitar las operaciones de acabado, o cuando el árido utilizado en la fabricación del hormigón porta un exceso de polvo que</w:t>
      </w:r>
      <w:r>
        <w:rPr>
          <w:rFonts w:ascii="Arial" w:hAnsi="Arial" w:cs="Arial"/>
          <w:sz w:val="24"/>
          <w:szCs w:val="24"/>
        </w:rPr>
        <w:t xml:space="preserve"> provoca la exudación.</w:t>
      </w:r>
    </w:p>
    <w:p w:rsidR="00A4276B" w:rsidRPr="0068194D" w:rsidRDefault="00A4276B" w:rsidP="00A4276B">
      <w:pPr>
        <w:jc w:val="both"/>
        <w:rPr>
          <w:rFonts w:ascii="Arial" w:hAnsi="Arial" w:cs="Arial"/>
          <w:sz w:val="24"/>
          <w:szCs w:val="24"/>
        </w:rPr>
      </w:pPr>
      <w:r w:rsidRPr="0068194D">
        <w:rPr>
          <w:rFonts w:ascii="Arial" w:hAnsi="Arial" w:cs="Arial"/>
          <w:sz w:val="24"/>
          <w:szCs w:val="24"/>
        </w:rPr>
        <w:t>El calor y la sequedad del viento son también factores cau</w:t>
      </w:r>
      <w:r>
        <w:rPr>
          <w:rFonts w:ascii="Arial" w:hAnsi="Arial" w:cs="Arial"/>
          <w:sz w:val="24"/>
          <w:szCs w:val="24"/>
        </w:rPr>
        <w:t>santes de este tipo de fisuras.</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fisuras por deformación que se desarrollan a través de la losa son debidas a las perturbaciones que sufre el hormigón antes de su endurecimiento.  Dichas perturbaciones pueden tener su origen en alguna o alg</w:t>
      </w:r>
      <w:r>
        <w:rPr>
          <w:rFonts w:ascii="Arial" w:hAnsi="Arial" w:cs="Arial"/>
          <w:sz w:val="24"/>
          <w:szCs w:val="24"/>
        </w:rPr>
        <w:t>unas de las razones siguientes:</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Deformación del terreno de sustentación</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Movimiento de los encofrados</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Desplazamiento de las barras de las armaduras</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Los áridos muy absorbentes pueden dar lugar a veces a una fisuración de este tipo.</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Generalmente los hormigones serán tanto más fisu</w:t>
      </w:r>
      <w:r>
        <w:rPr>
          <w:rFonts w:ascii="Arial" w:hAnsi="Arial" w:cs="Arial"/>
          <w:sz w:val="24"/>
          <w:szCs w:val="24"/>
        </w:rPr>
        <w:t>rables cuanto más fluidos sean.</w:t>
      </w:r>
    </w:p>
    <w:p w:rsidR="00A4276B" w:rsidRPr="0068194D" w:rsidRDefault="00A4276B" w:rsidP="00A4276B">
      <w:pPr>
        <w:jc w:val="both"/>
        <w:rPr>
          <w:rFonts w:ascii="Arial" w:hAnsi="Arial" w:cs="Arial"/>
          <w:sz w:val="24"/>
          <w:szCs w:val="24"/>
        </w:rPr>
      </w:pPr>
      <w:r w:rsidRPr="0068194D">
        <w:rPr>
          <w:rFonts w:ascii="Arial" w:hAnsi="Arial" w:cs="Arial"/>
          <w:sz w:val="24"/>
          <w:szCs w:val="24"/>
        </w:rPr>
        <w:t>A veces ciertos suelos sufren deformaciones al absorber humedad y en consecuencia las losas que reposan sobre estos suelos están expuestas a la fisuración por deformación del terreno, al absorber éste el agua del hormigón.</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Cómo reparar los defectos superficiales en el hormigón.  Las fisuras que aparecen en el hormigón son los síntomas que permiten intuir la existencia de condiciones que le afecten adversamente.  Por ello la reparación de las fisuras puede o no ser eficaz si dichas condiciones adversas </w:t>
      </w:r>
      <w:r>
        <w:rPr>
          <w:rFonts w:ascii="Arial" w:hAnsi="Arial" w:cs="Arial"/>
          <w:sz w:val="24"/>
          <w:szCs w:val="24"/>
        </w:rPr>
        <w:t>no son primeramente eliminadas.</w:t>
      </w:r>
    </w:p>
    <w:p w:rsidR="00A4276B" w:rsidRPr="0068194D" w:rsidRDefault="00A4276B" w:rsidP="00A4276B">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A4276B" w:rsidRPr="0068194D" w:rsidRDefault="00A4276B" w:rsidP="00A4276B">
      <w:pPr>
        <w:jc w:val="both"/>
        <w:rPr>
          <w:rFonts w:ascii="Arial" w:hAnsi="Arial" w:cs="Arial"/>
          <w:sz w:val="24"/>
          <w:szCs w:val="24"/>
        </w:rPr>
      </w:pPr>
      <w:r w:rsidRPr="0068194D">
        <w:rPr>
          <w:rFonts w:ascii="Arial" w:hAnsi="Arial" w:cs="Arial"/>
          <w:sz w:val="24"/>
          <w:szCs w:val="24"/>
        </w:rPr>
        <w:lastRenderedPageBreak/>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A4276B" w:rsidRPr="0068194D" w:rsidRDefault="00A4276B" w:rsidP="00A4276B">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A4276B" w:rsidRPr="0068194D" w:rsidRDefault="00A4276B" w:rsidP="00A4276B">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A4276B" w:rsidRPr="0068194D" w:rsidRDefault="00A4276B" w:rsidP="00A4276B">
      <w:pPr>
        <w:jc w:val="both"/>
        <w:rPr>
          <w:rFonts w:ascii="Arial" w:hAnsi="Arial" w:cs="Arial"/>
          <w:sz w:val="24"/>
          <w:szCs w:val="24"/>
        </w:rPr>
      </w:pPr>
      <w:r w:rsidRPr="0068194D">
        <w:rPr>
          <w:rFonts w:ascii="Arial" w:hAnsi="Arial" w:cs="Arial"/>
          <w:sz w:val="24"/>
          <w:szCs w:val="24"/>
        </w:rPr>
        <w:t>Reparación con materiales asfálticos: Cuando se prevé que el elemento vaya a estar sometido a deformaciones con cierta continuidad, las fisuras deben rellanarse con productos plásticos.  Estos materiales mantienen su plasticidad y permiten pequeños movimientos del hormigón sin romperse.  Son especialmente aconsejables esos productos cuando se trata de evitar la filtración</w:t>
      </w:r>
      <w:r>
        <w:rPr>
          <w:rFonts w:ascii="Arial" w:hAnsi="Arial" w:cs="Arial"/>
          <w:sz w:val="24"/>
          <w:szCs w:val="24"/>
        </w:rPr>
        <w:t xml:space="preserve"> de agua a través de la fisura.</w:t>
      </w:r>
    </w:p>
    <w:p w:rsidR="00A4276B" w:rsidRPr="0068194D" w:rsidRDefault="00A4276B" w:rsidP="00A4276B">
      <w:pPr>
        <w:jc w:val="both"/>
        <w:rPr>
          <w:rFonts w:ascii="Arial" w:hAnsi="Arial" w:cs="Arial"/>
          <w:sz w:val="24"/>
          <w:szCs w:val="24"/>
        </w:rPr>
      </w:pPr>
      <w:r w:rsidRPr="0068194D">
        <w:rPr>
          <w:rFonts w:ascii="Arial" w:hAnsi="Arial" w:cs="Arial"/>
          <w:sz w:val="24"/>
          <w:szCs w:val="24"/>
        </w:rPr>
        <w:t>La aplicación de estos productos puede realizarse en caliente o en frío.  Los que aplican en caliente son una mezcla de asfalto, caucho o un filler o materiales semejantes, generalmente de color negro.  Hay también filler asfáltico para su aplicación en frío aunque son preferibles</w:t>
      </w:r>
      <w:r>
        <w:rPr>
          <w:rFonts w:ascii="Arial" w:hAnsi="Arial" w:cs="Arial"/>
          <w:sz w:val="24"/>
          <w:szCs w:val="24"/>
        </w:rPr>
        <w:t xml:space="preserve"> los de aplicación en caliente.</w:t>
      </w:r>
    </w:p>
    <w:p w:rsidR="00A4276B" w:rsidRPr="0068194D" w:rsidRDefault="00A4276B" w:rsidP="00A4276B">
      <w:pPr>
        <w:jc w:val="both"/>
        <w:rPr>
          <w:rFonts w:ascii="Arial" w:hAnsi="Arial" w:cs="Arial"/>
          <w:sz w:val="24"/>
          <w:szCs w:val="24"/>
        </w:rPr>
      </w:pPr>
      <w:r w:rsidRPr="0068194D">
        <w:rPr>
          <w:rFonts w:ascii="Arial" w:hAnsi="Arial" w:cs="Arial"/>
          <w:sz w:val="24"/>
          <w:szCs w:val="24"/>
        </w:rPr>
        <w:t>Recientemente se han utilizado con ventajas las resinas de epoxy, que presentan unas ventajas de ligazón superiores siempre que las superficies de la fisura se</w:t>
      </w:r>
      <w:r>
        <w:rPr>
          <w:rFonts w:ascii="Arial" w:hAnsi="Arial" w:cs="Arial"/>
          <w:sz w:val="24"/>
          <w:szCs w:val="24"/>
        </w:rPr>
        <w:t xml:space="preserve"> hayan preparado adecuadamente.</w:t>
      </w:r>
    </w:p>
    <w:p w:rsidR="00A4276B" w:rsidRPr="0068194D" w:rsidRDefault="00A4276B" w:rsidP="00A4276B">
      <w:pPr>
        <w:jc w:val="both"/>
        <w:rPr>
          <w:rFonts w:ascii="Arial" w:hAnsi="Arial" w:cs="Arial"/>
          <w:sz w:val="24"/>
          <w:szCs w:val="24"/>
        </w:rPr>
      </w:pPr>
      <w:r w:rsidRPr="0068194D">
        <w:rPr>
          <w:rFonts w:ascii="Arial" w:hAnsi="Arial" w:cs="Arial"/>
          <w:sz w:val="24"/>
          <w:szCs w:val="24"/>
        </w:rPr>
        <w:t>Reparaciones con mortero: Las fisuras de gran desarrollo</w:t>
      </w:r>
      <w:r>
        <w:rPr>
          <w:rFonts w:ascii="Arial" w:hAnsi="Arial" w:cs="Arial"/>
          <w:sz w:val="24"/>
          <w:szCs w:val="24"/>
        </w:rPr>
        <w:t xml:space="preserve"> pueden rellenarse con mortero.</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El mortero utilizado estará formado por una parte de cemento Pórtland y dos partes y media de arena que pasa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El mortero tendrá una consistencia tal que una bola moldeada con la mano </w:t>
      </w:r>
      <w:r>
        <w:rPr>
          <w:rFonts w:ascii="Arial" w:hAnsi="Arial" w:cs="Arial"/>
          <w:sz w:val="24"/>
          <w:szCs w:val="24"/>
        </w:rPr>
        <w:t>sea capaz de mantener su forma.</w:t>
      </w:r>
    </w:p>
    <w:p w:rsidR="00A4276B" w:rsidRPr="0068194D" w:rsidRDefault="00A4276B" w:rsidP="00A4276B">
      <w:pPr>
        <w:jc w:val="both"/>
        <w:rPr>
          <w:rFonts w:ascii="Arial" w:hAnsi="Arial" w:cs="Arial"/>
          <w:sz w:val="24"/>
          <w:szCs w:val="24"/>
        </w:rPr>
      </w:pPr>
      <w:r w:rsidRPr="0068194D">
        <w:rPr>
          <w:rFonts w:ascii="Arial" w:hAnsi="Arial" w:cs="Arial"/>
          <w:sz w:val="24"/>
          <w:szCs w:val="24"/>
        </w:rPr>
        <w:t>Es recomendable utilizar cemento blanco, con objeto que la repar</w:t>
      </w:r>
      <w:r>
        <w:rPr>
          <w:rFonts w:ascii="Arial" w:hAnsi="Arial" w:cs="Arial"/>
          <w:sz w:val="24"/>
          <w:szCs w:val="24"/>
        </w:rPr>
        <w:t>ación resalte lo menos posible.</w:t>
      </w:r>
    </w:p>
    <w:p w:rsidR="00A4276B" w:rsidRPr="0068194D" w:rsidRDefault="00A4276B" w:rsidP="00A4276B">
      <w:pPr>
        <w:jc w:val="both"/>
        <w:rPr>
          <w:rFonts w:ascii="Arial" w:hAnsi="Arial" w:cs="Arial"/>
          <w:sz w:val="24"/>
          <w:szCs w:val="24"/>
        </w:rPr>
      </w:pPr>
      <w:r w:rsidRPr="0068194D">
        <w:rPr>
          <w:rFonts w:ascii="Arial" w:hAnsi="Arial" w:cs="Arial"/>
          <w:sz w:val="24"/>
          <w:szCs w:val="24"/>
        </w:rPr>
        <w:t>El mortero se vierte en la fisura y se compacta por picado, alisando la super</w:t>
      </w:r>
      <w:r>
        <w:rPr>
          <w:rFonts w:ascii="Arial" w:hAnsi="Arial" w:cs="Arial"/>
          <w:sz w:val="24"/>
          <w:szCs w:val="24"/>
        </w:rPr>
        <w:t>ficie con una paleta de madera.</w:t>
      </w:r>
    </w:p>
    <w:p w:rsidR="00A4276B" w:rsidRPr="0068194D" w:rsidRDefault="00A4276B" w:rsidP="00A4276B">
      <w:pPr>
        <w:jc w:val="both"/>
        <w:rPr>
          <w:rFonts w:ascii="Arial" w:hAnsi="Arial" w:cs="Arial"/>
          <w:sz w:val="24"/>
          <w:szCs w:val="24"/>
        </w:rPr>
      </w:pPr>
      <w:r w:rsidRPr="0068194D">
        <w:rPr>
          <w:rFonts w:ascii="Arial" w:hAnsi="Arial" w:cs="Arial"/>
          <w:sz w:val="24"/>
          <w:szCs w:val="24"/>
        </w:rPr>
        <w:lastRenderedPageBreak/>
        <w:t>La reparación se finaliza curando el mortero, ya sea con agu</w:t>
      </w:r>
      <w:r>
        <w:rPr>
          <w:rFonts w:ascii="Arial" w:hAnsi="Arial" w:cs="Arial"/>
          <w:sz w:val="24"/>
          <w:szCs w:val="24"/>
        </w:rPr>
        <w:t>a o con un compuesto de curado.</w:t>
      </w:r>
    </w:p>
    <w:p w:rsidR="00A4276B" w:rsidRPr="0068194D" w:rsidRDefault="00A4276B" w:rsidP="00A4276B">
      <w:pPr>
        <w:jc w:val="both"/>
        <w:rPr>
          <w:rFonts w:ascii="Arial" w:hAnsi="Arial" w:cs="Arial"/>
          <w:sz w:val="24"/>
          <w:szCs w:val="24"/>
        </w:rPr>
      </w:pPr>
      <w:r w:rsidRPr="0068194D">
        <w:rPr>
          <w:rFonts w:ascii="Arial" w:hAnsi="Arial" w:cs="Arial"/>
          <w:sz w:val="24"/>
          <w:szCs w:val="24"/>
        </w:rPr>
        <w:t>La ligazón entre el mortero y el hormigón se mejora utilizando productos tales como resinas epoxy y látex.  Las resinas epoxy se aplican a las superficies del hormigón y el lá</w:t>
      </w:r>
      <w:r>
        <w:rPr>
          <w:rFonts w:ascii="Arial" w:hAnsi="Arial" w:cs="Arial"/>
          <w:sz w:val="24"/>
          <w:szCs w:val="24"/>
        </w:rPr>
        <w:t>tex se puede añadir al mortero.</w:t>
      </w:r>
    </w:p>
    <w:p w:rsidR="00A4276B" w:rsidRPr="0068194D" w:rsidRDefault="00A4276B" w:rsidP="00A4276B">
      <w:pPr>
        <w:jc w:val="both"/>
        <w:rPr>
          <w:rFonts w:ascii="Arial" w:hAnsi="Arial" w:cs="Arial"/>
          <w:sz w:val="24"/>
          <w:szCs w:val="24"/>
        </w:rPr>
      </w:pPr>
      <w:r w:rsidRPr="0068194D">
        <w:rPr>
          <w:rFonts w:ascii="Arial" w:hAnsi="Arial" w:cs="Arial"/>
          <w:sz w:val="24"/>
          <w:szCs w:val="24"/>
        </w:rPr>
        <w:t>Reparaciones con resinas epoxy: Las pequeñas fisuras se pueden rellenar con resinas epoxy mediante inyección.</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Para ello se hacen perforaciones de unos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xml:space="preserve">. de profundidad a lo largo de la fisura y a unos </w:t>
      </w:r>
      <w:smartTag w:uri="urn:schemas-microsoft-com:office:smarttags" w:element="metricconverter">
        <w:smartTagPr>
          <w:attr w:name="ProductID" w:val="60 cm"/>
        </w:smartTagPr>
        <w:r w:rsidRPr="0068194D">
          <w:rPr>
            <w:rFonts w:ascii="Arial" w:hAnsi="Arial" w:cs="Arial"/>
            <w:sz w:val="24"/>
            <w:szCs w:val="24"/>
          </w:rPr>
          <w:t>60 cm</w:t>
        </w:r>
      </w:smartTag>
      <w:r w:rsidRPr="0068194D">
        <w:rPr>
          <w:rFonts w:ascii="Arial" w:hAnsi="Arial" w:cs="Arial"/>
          <w:sz w:val="24"/>
          <w:szCs w:val="24"/>
        </w:rPr>
        <w:t>. de distancia de su trazado.  En estas perforaciones se colocan</w:t>
      </w:r>
      <w:r>
        <w:rPr>
          <w:rFonts w:ascii="Arial" w:hAnsi="Arial" w:cs="Arial"/>
          <w:sz w:val="24"/>
          <w:szCs w:val="24"/>
        </w:rPr>
        <w:t xml:space="preserve"> los dispositivos de inyección.</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Una vez realizadas estas operaciones, se sella la superficie del hormigón fisurada con resina epoxy procurando dejar pequeñas perforaciones cada </w:t>
      </w:r>
      <w:smartTag w:uri="urn:schemas-microsoft-com:office:smarttags" w:element="metricconverter">
        <w:smartTagPr>
          <w:attr w:name="ProductID" w:val="15 cm"/>
        </w:smartTagPr>
        <w:r w:rsidRPr="0068194D">
          <w:rPr>
            <w:rFonts w:ascii="Arial" w:hAnsi="Arial" w:cs="Arial"/>
            <w:sz w:val="24"/>
            <w:szCs w:val="24"/>
          </w:rPr>
          <w:t>15 cm</w:t>
        </w:r>
      </w:smartTag>
      <w:r>
        <w:rPr>
          <w:rFonts w:ascii="Arial" w:hAnsi="Arial" w:cs="Arial"/>
          <w:sz w:val="24"/>
          <w:szCs w:val="24"/>
        </w:rPr>
        <w:t xml:space="preserve">. a lo largo de la fisura. </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Cuando la resina superficial haya pasado el período de curado, se rellena la fisura con resina epoxy, utilizando para </w:t>
      </w:r>
      <w:r>
        <w:rPr>
          <w:rFonts w:ascii="Arial" w:hAnsi="Arial" w:cs="Arial"/>
          <w:sz w:val="24"/>
          <w:szCs w:val="24"/>
        </w:rPr>
        <w:t>ello dispositivos de inyección.</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fisuras de mayor desarrollo se pueden rellenar con un mortero epoxy que consiste en una mezcla de resina y arena normalizada en proporción de uno a tres.  Una vez limpia la fisura, se vierte el mortero, asegurando el rellenado completo de la fisura mediante la colocación del mortero con elem</w:t>
      </w:r>
      <w:r>
        <w:rPr>
          <w:rFonts w:ascii="Arial" w:hAnsi="Arial" w:cs="Arial"/>
          <w:sz w:val="24"/>
          <w:szCs w:val="24"/>
        </w:rPr>
        <w:t>entos adecuados como espátulas.</w:t>
      </w: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Cómo evitar los huecos en la superficie del hormigón</w:t>
      </w:r>
      <w:r w:rsidRPr="0068194D">
        <w:rPr>
          <w:rFonts w:ascii="Arial" w:hAnsi="Arial" w:cs="Arial"/>
          <w:sz w:val="24"/>
          <w:szCs w:val="24"/>
        </w:rPr>
        <w:t xml:space="preserve">.   Con frecuencia suelen aparecer en las superficies de hormigón que han estado en contacto los encofrados, pequeños huecos de diámetros aproximados de </w:t>
      </w:r>
      <w:smartTag w:uri="urn:schemas-microsoft-com:office:smarttags" w:element="metricconverter">
        <w:smartTagPr>
          <w:attr w:name="ProductID" w:val="15 mm"/>
        </w:smartTagPr>
        <w:r w:rsidRPr="0068194D">
          <w:rPr>
            <w:rFonts w:ascii="Arial" w:hAnsi="Arial" w:cs="Arial"/>
            <w:sz w:val="24"/>
            <w:szCs w:val="24"/>
          </w:rPr>
          <w:t>15 mm</w:t>
        </w:r>
      </w:smartTag>
      <w:r w:rsidRPr="0068194D">
        <w:rPr>
          <w:rFonts w:ascii="Arial" w:hAnsi="Arial" w:cs="Arial"/>
          <w:sz w:val="24"/>
          <w:szCs w:val="24"/>
        </w:rPr>
        <w:t xml:space="preserve">.  En algunas ocasiones estos huecos están cubiertos por una delgada capa de pasta seca que se desprende con la presión de los dedos, dejando a la vista </w:t>
      </w:r>
      <w:r>
        <w:rPr>
          <w:rFonts w:ascii="Arial" w:hAnsi="Arial" w:cs="Arial"/>
          <w:sz w:val="24"/>
          <w:szCs w:val="24"/>
        </w:rPr>
        <w:t>el hueco previamente invisible.</w:t>
      </w:r>
    </w:p>
    <w:p w:rsidR="00A4276B" w:rsidRPr="0068194D" w:rsidRDefault="00A4276B" w:rsidP="00A4276B">
      <w:pPr>
        <w:jc w:val="both"/>
        <w:rPr>
          <w:rFonts w:ascii="Arial" w:hAnsi="Arial" w:cs="Arial"/>
          <w:sz w:val="24"/>
          <w:szCs w:val="24"/>
        </w:rPr>
      </w:pPr>
      <w:r w:rsidRPr="0068194D">
        <w:rPr>
          <w:rFonts w:ascii="Arial" w:hAnsi="Arial" w:cs="Arial"/>
          <w:sz w:val="24"/>
          <w:szCs w:val="24"/>
        </w:rPr>
        <w:t>Estos huecos pueden ser el resultado de bolsas de aire o de pequeñas concentraciones de agua.  Son casi imposibles de evitar en superficies verticales y aparecen con segur</w:t>
      </w:r>
      <w:r>
        <w:rPr>
          <w:rFonts w:ascii="Arial" w:hAnsi="Arial" w:cs="Arial"/>
          <w:sz w:val="24"/>
          <w:szCs w:val="24"/>
        </w:rPr>
        <w:t>idad en superficies inclinadas.</w:t>
      </w:r>
    </w:p>
    <w:p w:rsidR="00A4276B" w:rsidRPr="0068194D" w:rsidRDefault="00A4276B" w:rsidP="00A4276B">
      <w:pPr>
        <w:jc w:val="both"/>
        <w:rPr>
          <w:rFonts w:ascii="Arial" w:hAnsi="Arial" w:cs="Arial"/>
          <w:sz w:val="24"/>
          <w:szCs w:val="24"/>
        </w:rPr>
      </w:pPr>
      <w:r w:rsidRPr="0068194D">
        <w:rPr>
          <w:rFonts w:ascii="Arial" w:hAnsi="Arial" w:cs="Arial"/>
          <w:sz w:val="24"/>
          <w:szCs w:val="24"/>
        </w:rPr>
        <w:t>Se ha discutido la influencia del aire ocluido en la aparición de estos defectos superficiales; basta decir sin embargo que estos defectos se han presentado tanto antes de utilizar aire ocluido como ahora.</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lastRenderedPageBreak/>
        <w:t>Estos huecos por lo general no son perjudiciales para el hormigón a no ser que el hormigón este expuesto a condiciones ambientales adversas.  En estas condiciones los huecos actuando como pequeños receptáculos, pueden almacenar agua que al helarse, disgreguen el hormigón.</w:t>
      </w:r>
    </w:p>
    <w:p w:rsidR="00A4276B" w:rsidRPr="0068194D" w:rsidRDefault="00A4276B" w:rsidP="00A4276B">
      <w:pPr>
        <w:jc w:val="both"/>
        <w:rPr>
          <w:rFonts w:ascii="Arial" w:hAnsi="Arial" w:cs="Arial"/>
          <w:sz w:val="24"/>
          <w:szCs w:val="24"/>
        </w:rPr>
      </w:pPr>
      <w:r w:rsidRPr="0068194D">
        <w:rPr>
          <w:rFonts w:ascii="Arial" w:hAnsi="Arial" w:cs="Arial"/>
          <w:sz w:val="24"/>
          <w:szCs w:val="24"/>
        </w:rPr>
        <w:t>Recomendaciones: Deben evitarse las mezclas viscosas con un exceso de arena.</w:t>
      </w:r>
    </w:p>
    <w:p w:rsidR="00A4276B" w:rsidRPr="0068194D" w:rsidRDefault="00A4276B" w:rsidP="00A4276B">
      <w:pPr>
        <w:jc w:val="both"/>
        <w:rPr>
          <w:rFonts w:ascii="Arial" w:hAnsi="Arial" w:cs="Arial"/>
          <w:sz w:val="24"/>
          <w:szCs w:val="24"/>
        </w:rPr>
      </w:pPr>
      <w:r w:rsidRPr="0068194D">
        <w:rPr>
          <w:rFonts w:ascii="Arial" w:hAnsi="Arial" w:cs="Arial"/>
          <w:sz w:val="24"/>
          <w:szCs w:val="24"/>
        </w:rPr>
        <w:t>La composición del árido debe presentar una buena Granulometría, evitando un exceso de finos en la arena.</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El hormigón debe tener una consistencia ni demasiado fluida ni demasiado seca, con un asiento de </w:t>
      </w:r>
      <w:smartTag w:uri="urn:schemas-microsoft-com:office:smarttags" w:element="metricconverter">
        <w:smartTagPr>
          <w:attr w:name="ProductID" w:val="50 a"/>
        </w:smartTagPr>
        <w:r w:rsidRPr="0068194D">
          <w:rPr>
            <w:rFonts w:ascii="Arial" w:hAnsi="Arial" w:cs="Arial"/>
            <w:sz w:val="24"/>
            <w:szCs w:val="24"/>
          </w:rPr>
          <w:t>50 a</w:t>
        </w:r>
      </w:smartTag>
      <w:r w:rsidRPr="0068194D">
        <w:rPr>
          <w:rFonts w:ascii="Arial" w:hAnsi="Arial" w:cs="Arial"/>
          <w:sz w:val="24"/>
          <w:szCs w:val="24"/>
        </w:rPr>
        <w:t xml:space="preserve"> </w:t>
      </w:r>
      <w:smartTag w:uri="urn:schemas-microsoft-com:office:smarttags" w:element="metricconverter">
        <w:smartTagPr>
          <w:attr w:name="ProductID" w:val="75 mm"/>
        </w:smartTagPr>
        <w:r w:rsidRPr="0068194D">
          <w:rPr>
            <w:rFonts w:ascii="Arial" w:hAnsi="Arial" w:cs="Arial"/>
            <w:sz w:val="24"/>
            <w:szCs w:val="24"/>
          </w:rPr>
          <w:t>75 mm</w:t>
        </w:r>
      </w:smartTag>
      <w:r w:rsidRPr="0068194D">
        <w:rPr>
          <w:rFonts w:ascii="Arial" w:hAnsi="Arial" w:cs="Arial"/>
          <w:sz w:val="24"/>
          <w:szCs w:val="24"/>
        </w:rPr>
        <w:t>. en aquellos casos en que las características de la obra y los medios de la puesta en obra lo permitan.</w:t>
      </w:r>
    </w:p>
    <w:p w:rsidR="00A4276B" w:rsidRPr="0068194D" w:rsidRDefault="00A4276B" w:rsidP="00A4276B">
      <w:pPr>
        <w:jc w:val="both"/>
        <w:rPr>
          <w:rFonts w:ascii="Arial" w:hAnsi="Arial" w:cs="Arial"/>
          <w:sz w:val="24"/>
          <w:szCs w:val="24"/>
        </w:rPr>
      </w:pPr>
      <w:r w:rsidRPr="0068194D">
        <w:rPr>
          <w:rFonts w:ascii="Arial" w:hAnsi="Arial" w:cs="Arial"/>
          <w:sz w:val="24"/>
          <w:szCs w:val="24"/>
        </w:rPr>
        <w:t>La observancia de las siguientes reglas ayudará a minimizar la formación de huecos:</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 xml:space="preserve">La colocación del hormigón no se debe realizar con excesiva rapidez, se deberá colocar el hormigón en capas de un espesor máximo de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y vibrar cada capa.</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En el caso de superficies inclinadas, la vibración debe ser la necesaria para conseguir la debida compactación.</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En el caso de superficies verticales, efectuando un vibrado un poco más enérgico que el que normalmente se realiza.</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 xml:space="preserve">Utilizando vibradores de superficies, acoplados a los encofrados. </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Vibración con barra la zona del hormigón próximo a la superficie del encofrado simultáneamente a la compactación por vibración de la masa de hormigón.</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Utilizando encofrados provistos de finísimas ranuras que permitan la salida de agua y aire pero no de mortero.</w:t>
      </w:r>
    </w:p>
    <w:p w:rsidR="00A4276B" w:rsidRPr="0068194D" w:rsidRDefault="00A4276B" w:rsidP="00A4276B">
      <w:pPr>
        <w:numPr>
          <w:ilvl w:val="0"/>
          <w:numId w:val="2"/>
        </w:numPr>
        <w:spacing w:after="0"/>
        <w:jc w:val="both"/>
        <w:rPr>
          <w:rFonts w:ascii="Arial" w:hAnsi="Arial" w:cs="Arial"/>
          <w:sz w:val="24"/>
          <w:szCs w:val="24"/>
        </w:rPr>
      </w:pPr>
      <w:r w:rsidRPr="0068194D">
        <w:rPr>
          <w:rFonts w:ascii="Arial" w:hAnsi="Arial" w:cs="Arial"/>
          <w:sz w:val="24"/>
          <w:szCs w:val="24"/>
        </w:rPr>
        <w:t>Utilizando en aquellos casos en que la ausencia de huecos sea una exigencia primordial y los costos lo permitan, encofrados provistos de forros absorbentes.</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sz w:val="24"/>
          <w:szCs w:val="24"/>
        </w:rPr>
      </w:pPr>
      <w:r w:rsidRPr="0068194D">
        <w:rPr>
          <w:rFonts w:ascii="Arial" w:hAnsi="Arial" w:cs="Arial"/>
          <w:sz w:val="24"/>
          <w:szCs w:val="24"/>
        </w:rPr>
        <w:t>Reparación: En ocasiones se hace necesario reparar las superficies de horm</w:t>
      </w:r>
      <w:r>
        <w:rPr>
          <w:rFonts w:ascii="Arial" w:hAnsi="Arial" w:cs="Arial"/>
          <w:sz w:val="24"/>
          <w:szCs w:val="24"/>
        </w:rPr>
        <w:t>igón, rellenando los huecos.</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Un primer método consiste en extender sobre la superficie de hormigón, previamente humedecido, un mortero de consistencia seca, constituido por una parte de cemento y dos de arena que pase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Acabado el extendido se limpia la superficie del hormigón con una llana, comprobando que los huecos hayan quedado rellenados y a nivel de la superficie.  Posteriormente se </w:t>
      </w:r>
      <w:r w:rsidRPr="0068194D">
        <w:rPr>
          <w:rFonts w:ascii="Arial" w:hAnsi="Arial" w:cs="Arial"/>
          <w:sz w:val="24"/>
          <w:szCs w:val="24"/>
        </w:rPr>
        <w:lastRenderedPageBreak/>
        <w:t>realizará el proceso de curado, bien con agua, bien con productos de curado.  Es recomendable u</w:t>
      </w:r>
      <w:r>
        <w:rPr>
          <w:rFonts w:ascii="Arial" w:hAnsi="Arial" w:cs="Arial"/>
          <w:sz w:val="24"/>
          <w:szCs w:val="24"/>
        </w:rPr>
        <w:t>tilizar cemento blanco.</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Un segundo método consiste en el extendido de un mortero de menor consistencia, sometiendo posteriormente la superficie del hormigón </w:t>
      </w:r>
      <w:r>
        <w:rPr>
          <w:rFonts w:ascii="Arial" w:hAnsi="Arial" w:cs="Arial"/>
          <w:sz w:val="24"/>
          <w:szCs w:val="24"/>
        </w:rPr>
        <w:t xml:space="preserve">a un cepillado con carborundo. </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Un espesor recomendado para la capa de mortero es de </w:t>
      </w:r>
      <w:smartTag w:uri="urn:schemas-microsoft-com:office:smarttags" w:element="metricconverter">
        <w:smartTagPr>
          <w:attr w:name="ProductID" w:val="0.75 mil￭metros"/>
        </w:smartTagPr>
        <w:r w:rsidRPr="0068194D">
          <w:rPr>
            <w:rFonts w:ascii="Arial" w:hAnsi="Arial" w:cs="Arial"/>
            <w:sz w:val="24"/>
            <w:szCs w:val="24"/>
          </w:rPr>
          <w:t>0.75 milímetros</w:t>
        </w:r>
      </w:smartTag>
      <w:r>
        <w:rPr>
          <w:rFonts w:ascii="Arial" w:hAnsi="Arial" w:cs="Arial"/>
          <w:sz w:val="24"/>
          <w:szCs w:val="24"/>
        </w:rPr>
        <w:t xml:space="preserve">. </w:t>
      </w:r>
    </w:p>
    <w:p w:rsidR="00A4276B" w:rsidRPr="0068194D" w:rsidRDefault="00A4276B" w:rsidP="00A4276B">
      <w:pPr>
        <w:jc w:val="both"/>
        <w:rPr>
          <w:rFonts w:ascii="Arial" w:hAnsi="Arial" w:cs="Arial"/>
          <w:sz w:val="24"/>
          <w:szCs w:val="24"/>
        </w:rPr>
      </w:pPr>
      <w:r w:rsidRPr="0068194D">
        <w:rPr>
          <w:rFonts w:ascii="Arial" w:hAnsi="Arial" w:cs="Arial"/>
          <w:i/>
          <w:iCs/>
          <w:sz w:val="24"/>
          <w:szCs w:val="24"/>
        </w:rPr>
        <w:t>Acabado de superficies que no sean losas</w:t>
      </w:r>
      <w:r w:rsidRPr="0068194D">
        <w:rPr>
          <w:rFonts w:ascii="Arial" w:hAnsi="Arial" w:cs="Arial"/>
          <w:sz w:val="24"/>
          <w:szCs w:val="24"/>
        </w:rPr>
        <w:t>.   A las superficies del hormigón colocado en columnas, muros y otras estructuras que no sean losas de puentes, se aplicará un acabado de acu</w:t>
      </w:r>
      <w:r>
        <w:rPr>
          <w:rFonts w:ascii="Arial" w:hAnsi="Arial" w:cs="Arial"/>
          <w:sz w:val="24"/>
          <w:szCs w:val="24"/>
        </w:rPr>
        <w:t>erdo a los siguientes detalles:</w:t>
      </w:r>
    </w:p>
    <w:p w:rsidR="00A4276B" w:rsidRPr="0068194D" w:rsidRDefault="00A4276B" w:rsidP="00A4276B">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1 (Acabado corriente).</w:t>
      </w:r>
    </w:p>
    <w:p w:rsidR="00A4276B" w:rsidRPr="0068194D" w:rsidRDefault="00A4276B" w:rsidP="00A4276B">
      <w:pPr>
        <w:ind w:left="1080"/>
        <w:jc w:val="both"/>
        <w:rPr>
          <w:rFonts w:ascii="Arial" w:hAnsi="Arial" w:cs="Arial"/>
          <w:sz w:val="24"/>
          <w:szCs w:val="24"/>
        </w:rPr>
      </w:pPr>
      <w:r w:rsidRPr="0068194D">
        <w:rPr>
          <w:rFonts w:ascii="Arial" w:hAnsi="Arial" w:cs="Arial"/>
          <w:sz w:val="24"/>
          <w:szCs w:val="24"/>
        </w:rPr>
        <w:t>Este acabado consistirá en rellenar huecos, remover áreas sobresalientes o manchadas y reparar cualquier zona de panales u otros desperfectos que haya en la superficie.  Esta clase de acabado se aplicará a superficies que no sean visibles desde la vía.</w:t>
      </w:r>
    </w:p>
    <w:p w:rsidR="00A4276B" w:rsidRPr="0068194D" w:rsidRDefault="00A4276B" w:rsidP="00A4276B">
      <w:pPr>
        <w:jc w:val="both"/>
        <w:rPr>
          <w:rFonts w:ascii="Arial" w:hAnsi="Arial" w:cs="Arial"/>
          <w:sz w:val="24"/>
          <w:szCs w:val="24"/>
        </w:rPr>
      </w:pPr>
    </w:p>
    <w:p w:rsidR="00A4276B" w:rsidRPr="0068194D" w:rsidRDefault="00A4276B" w:rsidP="00A4276B">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2 (Acabado a ladrillo frotador).</w:t>
      </w:r>
    </w:p>
    <w:p w:rsidR="00A4276B" w:rsidRPr="0068194D" w:rsidRDefault="00A4276B" w:rsidP="00A4276B">
      <w:pPr>
        <w:jc w:val="both"/>
        <w:rPr>
          <w:rFonts w:ascii="Arial" w:hAnsi="Arial" w:cs="Arial"/>
          <w:sz w:val="24"/>
          <w:szCs w:val="24"/>
        </w:rPr>
      </w:pPr>
    </w:p>
    <w:p w:rsidR="00A4276B" w:rsidRPr="0068194D" w:rsidRDefault="00A4276B" w:rsidP="00A4276B">
      <w:pPr>
        <w:ind w:left="1080"/>
        <w:jc w:val="both"/>
        <w:rPr>
          <w:rFonts w:ascii="Arial" w:hAnsi="Arial" w:cs="Arial"/>
          <w:sz w:val="24"/>
          <w:szCs w:val="24"/>
        </w:rPr>
      </w:pPr>
      <w:r w:rsidRPr="0068194D">
        <w:rPr>
          <w:rFonts w:ascii="Arial" w:hAnsi="Arial" w:cs="Arial"/>
          <w:sz w:val="24"/>
          <w:szCs w:val="24"/>
        </w:rPr>
        <w:t>Al remover los moldes o encofrados, las superficies serán humedecidas completamente con agua y se aplicará el acabado Clase 1.  Cuando el mortero haya fraguado, la superficie será frotada con una piedra de carborundo grueso y se usará una pequeña cantidad de mortero hasta que desaparezcan las irregularidades.  Se aplicará otra frotada con piedra de carborundo fino y agua.  Cuando esté seca la superficie, se la limpiará con arpillera, dejándola libre de polvo.  Esta clase de acabado se aplicará a todas las superficies que sean visibles desde la vía, con excepción de losas de puentes y pavimentos, los cuales serán acabados de acuerdo al numeral 503-4.06.1 y Capítulo 300 de las Especificaciones Generales MOP-001-F-2002 respectiv</w:t>
      </w:r>
      <w:r>
        <w:rPr>
          <w:rFonts w:ascii="Arial" w:hAnsi="Arial" w:cs="Arial"/>
          <w:sz w:val="24"/>
          <w:szCs w:val="24"/>
        </w:rPr>
        <w:t>amente.</w:t>
      </w:r>
    </w:p>
    <w:p w:rsidR="00A4276B" w:rsidRPr="0068194D" w:rsidRDefault="00A4276B" w:rsidP="00A4276B">
      <w:pPr>
        <w:ind w:left="1080"/>
        <w:jc w:val="both"/>
        <w:rPr>
          <w:rFonts w:ascii="Arial" w:hAnsi="Arial" w:cs="Arial"/>
          <w:sz w:val="24"/>
          <w:szCs w:val="24"/>
        </w:rPr>
      </w:pPr>
      <w:r w:rsidRPr="0068194D">
        <w:rPr>
          <w:rFonts w:ascii="Arial" w:hAnsi="Arial" w:cs="Arial"/>
          <w:sz w:val="24"/>
          <w:szCs w:val="24"/>
        </w:rPr>
        <w:t>El mortero deberá estar compuesto por cemento y arena fina mezclados en las proporciones especificadas para hormigones usados en acabados.</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b/>
          <w:bCs/>
          <w:sz w:val="24"/>
          <w:szCs w:val="24"/>
        </w:rPr>
      </w:pPr>
      <w:r w:rsidRPr="0068194D">
        <w:rPr>
          <w:rFonts w:ascii="Arial" w:hAnsi="Arial" w:cs="Arial"/>
          <w:b/>
          <w:bCs/>
          <w:sz w:val="24"/>
          <w:szCs w:val="24"/>
        </w:rPr>
        <w:t>Juntas de dilatación y apoyos.</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i/>
          <w:iCs/>
          <w:sz w:val="24"/>
          <w:szCs w:val="24"/>
        </w:rPr>
      </w:pPr>
      <w:r w:rsidRPr="0068194D">
        <w:rPr>
          <w:rFonts w:ascii="Arial" w:hAnsi="Arial" w:cs="Arial"/>
          <w:i/>
          <w:iCs/>
          <w:sz w:val="24"/>
          <w:szCs w:val="24"/>
        </w:rPr>
        <w:lastRenderedPageBreak/>
        <w:t>Juntas de dilatación y contracción.</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juntas de expansión y contracción se realizarán de acuerdo con los planos o co</w:t>
      </w:r>
      <w:r>
        <w:rPr>
          <w:rFonts w:ascii="Arial" w:hAnsi="Arial" w:cs="Arial"/>
          <w:sz w:val="24"/>
          <w:szCs w:val="24"/>
        </w:rPr>
        <w:t>nforme indique el Fiscalizador.</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Juntas abiertas se construirán en los lugares señalados en los planos, mediante el uso de tiras de madera, chapas metálicas u otro material removible, aprobado por el Fiscalizador.  El retiro de las plantillas de madera se realizará sin dañar las aristas del hormigón.  El refuerzo no se extenderá a través de las juntas abiertas, a menos </w:t>
      </w:r>
      <w:r>
        <w:rPr>
          <w:rFonts w:ascii="Arial" w:hAnsi="Arial" w:cs="Arial"/>
          <w:sz w:val="24"/>
          <w:szCs w:val="24"/>
        </w:rPr>
        <w:t>que así lo indiquen los planos.</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Las juntas de expansión rellenadas se construirán en forma similar a las juntas abiertas.  Cuando se especifique el empleo de juntas de expansión premoldeadas, el espesor del material de relleno por instalarse será el fijado en los planos.  El material por usarse estará de acuerdo con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estas especifica</w:t>
      </w:r>
      <w:r>
        <w:rPr>
          <w:rFonts w:ascii="Arial" w:hAnsi="Arial" w:cs="Arial"/>
          <w:sz w:val="24"/>
          <w:szCs w:val="24"/>
        </w:rPr>
        <w:t>ciones.</w:t>
      </w:r>
    </w:p>
    <w:p w:rsidR="00A4276B" w:rsidRPr="0068194D" w:rsidRDefault="00A4276B" w:rsidP="00A4276B">
      <w:pPr>
        <w:jc w:val="both"/>
        <w:rPr>
          <w:rFonts w:ascii="Arial" w:hAnsi="Arial" w:cs="Arial"/>
          <w:sz w:val="24"/>
          <w:szCs w:val="24"/>
        </w:rPr>
      </w:pPr>
      <w:r w:rsidRPr="0068194D">
        <w:rPr>
          <w:rFonts w:ascii="Arial" w:hAnsi="Arial" w:cs="Arial"/>
          <w:sz w:val="24"/>
          <w:szCs w:val="24"/>
        </w:rPr>
        <w:t>Deberán colocarse cubrejuntas de metal, caucho o plás</w:t>
      </w:r>
      <w:r>
        <w:rPr>
          <w:rFonts w:ascii="Arial" w:hAnsi="Arial" w:cs="Arial"/>
          <w:sz w:val="24"/>
          <w:szCs w:val="24"/>
        </w:rPr>
        <w:t>tico, como indiquen los planos.</w:t>
      </w:r>
    </w:p>
    <w:p w:rsidR="00A4276B" w:rsidRPr="0068194D" w:rsidRDefault="00A4276B" w:rsidP="00A4276B">
      <w:pPr>
        <w:jc w:val="both"/>
        <w:rPr>
          <w:rFonts w:ascii="Arial" w:hAnsi="Arial" w:cs="Arial"/>
          <w:sz w:val="24"/>
          <w:szCs w:val="24"/>
        </w:rPr>
      </w:pPr>
      <w:r w:rsidRPr="0068194D">
        <w:rPr>
          <w:rFonts w:ascii="Arial" w:hAnsi="Arial" w:cs="Arial"/>
          <w:sz w:val="24"/>
          <w:szCs w:val="24"/>
        </w:rPr>
        <w:t>Los rellenadores preformados contarán con los agujeros para recibir las espigas donde señalen los planos.  El rellenador para cada junta deberá ser suministrado en una sola pieza para la profundida</w:t>
      </w:r>
      <w:r>
        <w:rPr>
          <w:rFonts w:ascii="Arial" w:hAnsi="Arial" w:cs="Arial"/>
          <w:sz w:val="24"/>
          <w:szCs w:val="24"/>
        </w:rPr>
        <w:t>d y ancho completos requeridos.</w:t>
      </w:r>
    </w:p>
    <w:p w:rsidR="00A4276B" w:rsidRPr="0068194D" w:rsidRDefault="00A4276B" w:rsidP="00A4276B">
      <w:pPr>
        <w:jc w:val="both"/>
        <w:rPr>
          <w:rFonts w:ascii="Arial" w:hAnsi="Arial" w:cs="Arial"/>
          <w:sz w:val="24"/>
          <w:szCs w:val="24"/>
        </w:rPr>
      </w:pPr>
      <w:r w:rsidRPr="0068194D">
        <w:rPr>
          <w:rFonts w:ascii="Arial" w:hAnsi="Arial" w:cs="Arial"/>
          <w:sz w:val="24"/>
          <w:szCs w:val="24"/>
        </w:rPr>
        <w:t>Cuando se autorice la utilización de más de una pieza en la junta, las uniones serán aseguradas firmemente manteniendo su forma, por medio de grapas u otra forma eficaz de sujeción que se</w:t>
      </w:r>
      <w:r>
        <w:rPr>
          <w:rFonts w:ascii="Arial" w:hAnsi="Arial" w:cs="Arial"/>
          <w:sz w:val="24"/>
          <w:szCs w:val="24"/>
        </w:rPr>
        <w:t>a aprobada por el Fiscalizador.</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Si durante la construcción se produce una abertura mayor de </w:t>
      </w:r>
      <w:smartTag w:uri="urn:schemas-microsoft-com:office:smarttags" w:element="metricconverter">
        <w:smartTagPr>
          <w:attr w:name="ProductID" w:val="0.3 cent￭metros"/>
        </w:smartTagPr>
        <w:r w:rsidRPr="0068194D">
          <w:rPr>
            <w:rFonts w:ascii="Arial" w:hAnsi="Arial" w:cs="Arial"/>
            <w:sz w:val="24"/>
            <w:szCs w:val="24"/>
          </w:rPr>
          <w:t>0.3 centímetros</w:t>
        </w:r>
      </w:smartTag>
      <w:r w:rsidRPr="0068194D">
        <w:rPr>
          <w:rFonts w:ascii="Arial" w:hAnsi="Arial" w:cs="Arial"/>
          <w:sz w:val="24"/>
          <w:szCs w:val="24"/>
        </w:rPr>
        <w:t xml:space="preserve"> en una junta que será sometida a tránsito, dicha abertura deberá rellenarse totalmente con asfalto caliente u otro material de relleno aprobado, se</w:t>
      </w:r>
      <w:r>
        <w:rPr>
          <w:rFonts w:ascii="Arial" w:hAnsi="Arial" w:cs="Arial"/>
          <w:sz w:val="24"/>
          <w:szCs w:val="24"/>
        </w:rPr>
        <w:t>gún lo indique el Fiscalizador.</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Las aberturas en las juntas de expansión serán las diseñadas en los planos a temperatura normal y se tendrá especial cuidado en no disminuir el espacio.  Se colocarán dispositivos para la impermeabilización de las juntas, cuando así se estipule en los planos u ordene el Fiscalizador.  Los ángulos, chapas u otras formas estructurales empleados en juntas serán elaborados con precisión para darles la forma exacta, de acuerdo con la sección de la losa de hormigón.  La fabricación y pintura se realizarán de acuerdo a los requisitos pertinentes de estas especificaciones.  Cuando los planos o las especificaciones especiales así lo indiquen, estas piezas serán galvanizadas en lugar de pintadas.  Se tendrá especial cuidado de que la superficie quede nivelada y recta y se emplearán </w:t>
      </w:r>
      <w:r w:rsidRPr="0068194D">
        <w:rPr>
          <w:rFonts w:ascii="Arial" w:hAnsi="Arial" w:cs="Arial"/>
          <w:sz w:val="24"/>
          <w:szCs w:val="24"/>
        </w:rPr>
        <w:lastRenderedPageBreak/>
        <w:t>métodos adecuados para colocar las juntas y conservarlas en su posición correcta durante el vaciado del hormigón.</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i/>
          <w:iCs/>
          <w:sz w:val="24"/>
          <w:szCs w:val="24"/>
        </w:rPr>
      </w:pPr>
      <w:r w:rsidRPr="0068194D">
        <w:rPr>
          <w:rFonts w:ascii="Arial" w:hAnsi="Arial" w:cs="Arial"/>
          <w:i/>
          <w:iCs/>
          <w:sz w:val="24"/>
          <w:szCs w:val="24"/>
        </w:rPr>
        <w:t>Cubrejuntas.</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Los materiales usados en cubrejuntas estarán de acuerdo a lo indicado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las Especificaciones Generales MOP-001-F-2002.  Las planchas de cobre u otro material aprobado por el Fiscalizador para cubrejuntas serán del ancho y forma indicados en los planos y ordenados por el Fiscalizador.  La plancha de cobre en cada junta deberá ser de una sola pieza continua y, cuando se autorice más de una pieza, las uniones deberán conectarse mediante soldadura, de manera que se forme una unidad completamente hermética contra el paso del agua.  Cuando se especifique el uso de cubrejuntas de caucho, éstas se moldearán en una sola pieza; el material usado será denso y homogéneo </w:t>
      </w:r>
      <w:r>
        <w:rPr>
          <w:rFonts w:ascii="Arial" w:hAnsi="Arial" w:cs="Arial"/>
          <w:sz w:val="24"/>
          <w:szCs w:val="24"/>
        </w:rPr>
        <w:t>en toda su sección transversal.</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tiras y piezas de conexión deberán ser curadas de manera que cualquier sección resulte densa, homogénea y exenta de porosidad</w:t>
      </w:r>
      <w:r>
        <w:rPr>
          <w:rFonts w:ascii="Arial" w:hAnsi="Arial" w:cs="Arial"/>
          <w:sz w:val="24"/>
          <w:szCs w:val="24"/>
        </w:rPr>
        <w:t>es.</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uniones o empalmes efectuados en la obra serán vulcanizados o mecánicos, utilizando piezas de acero inoxidables o el mismo tipo de caucho del cubrejuntas.  Durante el período de vulcanización, los empalmes serán sujetados con grapas adecuadas; el material en los empalmes será denso y homogéneo a través de toda su sección.  Todos los empalmes deberán tener una resistencia a la tensión no menor del 50% de la resistencia correspond</w:t>
      </w:r>
      <w:r>
        <w:rPr>
          <w:rFonts w:ascii="Arial" w:hAnsi="Arial" w:cs="Arial"/>
          <w:sz w:val="24"/>
          <w:szCs w:val="24"/>
        </w:rPr>
        <w:t>iente al material no empalmado.</w:t>
      </w:r>
    </w:p>
    <w:p w:rsidR="00A4276B" w:rsidRPr="0068194D" w:rsidRDefault="00A4276B" w:rsidP="00A4276B">
      <w:pPr>
        <w:jc w:val="both"/>
        <w:rPr>
          <w:rFonts w:ascii="Arial" w:hAnsi="Arial" w:cs="Arial"/>
          <w:sz w:val="24"/>
          <w:szCs w:val="24"/>
        </w:rPr>
      </w:pPr>
      <w:r w:rsidRPr="0068194D">
        <w:rPr>
          <w:rFonts w:ascii="Arial" w:hAnsi="Arial" w:cs="Arial"/>
          <w:sz w:val="24"/>
          <w:szCs w:val="24"/>
        </w:rPr>
        <w:t>Otro tipo de juntas deberán especificarse claramente en los planos y serán aprobadas por el Fiscalizador.</w:t>
      </w:r>
    </w:p>
    <w:p w:rsidR="00A4276B" w:rsidRPr="0068194D" w:rsidRDefault="00A4276B" w:rsidP="00A4276B">
      <w:pPr>
        <w:jc w:val="both"/>
        <w:rPr>
          <w:rFonts w:ascii="Arial" w:hAnsi="Arial" w:cs="Arial"/>
          <w:sz w:val="24"/>
          <w:szCs w:val="24"/>
        </w:rPr>
      </w:pPr>
    </w:p>
    <w:p w:rsidR="00A4276B" w:rsidRPr="0068194D" w:rsidRDefault="00A4276B" w:rsidP="00A4276B">
      <w:pPr>
        <w:jc w:val="both"/>
        <w:rPr>
          <w:rFonts w:ascii="Arial" w:hAnsi="Arial" w:cs="Arial"/>
          <w:i/>
          <w:iCs/>
          <w:sz w:val="24"/>
          <w:szCs w:val="24"/>
        </w:rPr>
      </w:pPr>
      <w:r w:rsidRPr="0068194D">
        <w:rPr>
          <w:rFonts w:ascii="Arial" w:hAnsi="Arial" w:cs="Arial"/>
          <w:i/>
          <w:iCs/>
          <w:sz w:val="24"/>
          <w:szCs w:val="24"/>
        </w:rPr>
        <w:t>Apoyos.</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placas y ensamblajes de apoyo, articulaciones y otros dispositivos de expansión se construirán de acuerdo a los detalles indicados en los planos.  Los pernos de anclaje en pilares, estribos o pedestales se ajustarán con cuidado en el hormigón durante su vaciado o se colocarán en orificios formados durante el hormigonado o r</w:t>
      </w:r>
      <w:r>
        <w:rPr>
          <w:rFonts w:ascii="Arial" w:hAnsi="Arial" w:cs="Arial"/>
          <w:sz w:val="24"/>
          <w:szCs w:val="24"/>
        </w:rPr>
        <w:t>ealizados después del fraguado.</w:t>
      </w:r>
    </w:p>
    <w:p w:rsidR="00A4276B" w:rsidRPr="0068194D" w:rsidRDefault="00A4276B" w:rsidP="00A4276B">
      <w:pPr>
        <w:jc w:val="both"/>
        <w:rPr>
          <w:rFonts w:ascii="Arial" w:hAnsi="Arial" w:cs="Arial"/>
          <w:sz w:val="24"/>
          <w:szCs w:val="24"/>
        </w:rPr>
      </w:pPr>
      <w:r w:rsidRPr="0068194D">
        <w:rPr>
          <w:rFonts w:ascii="Arial" w:hAnsi="Arial" w:cs="Arial"/>
          <w:sz w:val="24"/>
          <w:szCs w:val="24"/>
        </w:rPr>
        <w:t>Los orificios podrán formarse mediante la utilización de tacos de madera, tubos metálicos u otros dispositivos aprobados por el Fiscalizador.</w:t>
      </w:r>
    </w:p>
    <w:p w:rsidR="00A4276B" w:rsidRPr="00A950DF" w:rsidRDefault="00A4276B" w:rsidP="00A4276B">
      <w:pPr>
        <w:widowControl w:val="0"/>
        <w:autoSpaceDE w:val="0"/>
        <w:autoSpaceDN w:val="0"/>
        <w:adjustRightInd w:val="0"/>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MEDICIÓN Y PAGO.-</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cantidades a pagarse por estos trabajos serán los metros cúbicos de hormigón simple satisfactor</w:t>
      </w:r>
      <w:r>
        <w:rPr>
          <w:rFonts w:ascii="Arial" w:hAnsi="Arial" w:cs="Arial"/>
          <w:sz w:val="24"/>
          <w:szCs w:val="24"/>
        </w:rPr>
        <w:t>iamente incorporados a la obra.</w:t>
      </w:r>
    </w:p>
    <w:p w:rsidR="00A4276B" w:rsidRPr="0068194D" w:rsidRDefault="00A4276B" w:rsidP="00A4276B">
      <w:pPr>
        <w:jc w:val="both"/>
        <w:rPr>
          <w:rFonts w:ascii="Arial" w:hAnsi="Arial" w:cs="Arial"/>
          <w:sz w:val="24"/>
          <w:szCs w:val="24"/>
        </w:rPr>
      </w:pPr>
      <w:r w:rsidRPr="0068194D">
        <w:rPr>
          <w:rFonts w:ascii="Arial" w:hAnsi="Arial" w:cs="Arial"/>
          <w:sz w:val="24"/>
          <w:szCs w:val="24"/>
        </w:rPr>
        <w:t>Cualquier deducción por objetos embebidos en el hormigón o volúmenes de agujeros de drenaje, será efectuado de acuerdo a l</w:t>
      </w:r>
      <w:r>
        <w:rPr>
          <w:rFonts w:ascii="Arial" w:hAnsi="Arial" w:cs="Arial"/>
          <w:sz w:val="24"/>
          <w:szCs w:val="24"/>
        </w:rPr>
        <w:t>o indicado por el Fiscalizador.</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cantidades de acero de refuerzo serán medidas para el pago, de acuerdo con el numeral 504-5.01 de las Especificaciones Generales MOP-001-F-2</w:t>
      </w:r>
      <w:r>
        <w:rPr>
          <w:rFonts w:ascii="Arial" w:hAnsi="Arial" w:cs="Arial"/>
          <w:sz w:val="24"/>
          <w:szCs w:val="24"/>
        </w:rPr>
        <w:t>002.</w:t>
      </w:r>
    </w:p>
    <w:p w:rsidR="00A4276B" w:rsidRPr="0068194D" w:rsidRDefault="00A4276B" w:rsidP="00A4276B">
      <w:pPr>
        <w:jc w:val="both"/>
        <w:rPr>
          <w:rFonts w:ascii="Arial" w:hAnsi="Arial" w:cs="Arial"/>
          <w:sz w:val="24"/>
          <w:szCs w:val="24"/>
        </w:rPr>
      </w:pPr>
      <w:r w:rsidRPr="0068194D">
        <w:rPr>
          <w:rFonts w:ascii="Arial" w:hAnsi="Arial" w:cs="Arial"/>
          <w:sz w:val="24"/>
          <w:szCs w:val="24"/>
        </w:rPr>
        <w:t>Los ensamblajes, placas y otros dispositivos metálicos para apoyos y juntas serán medidos de acuerdo a lo estipulado en su</w:t>
      </w:r>
      <w:r>
        <w:rPr>
          <w:rFonts w:ascii="Arial" w:hAnsi="Arial" w:cs="Arial"/>
          <w:sz w:val="24"/>
          <w:szCs w:val="24"/>
        </w:rPr>
        <w:t>s respectivas especificaciones.</w:t>
      </w:r>
    </w:p>
    <w:p w:rsidR="00A4276B" w:rsidRPr="0068194D" w:rsidRDefault="00A4276B" w:rsidP="00A4276B">
      <w:pPr>
        <w:jc w:val="both"/>
        <w:rPr>
          <w:rFonts w:ascii="Arial" w:hAnsi="Arial" w:cs="Arial"/>
          <w:sz w:val="24"/>
          <w:szCs w:val="24"/>
        </w:rPr>
      </w:pPr>
      <w:r w:rsidRPr="0068194D">
        <w:rPr>
          <w:rFonts w:ascii="Arial" w:hAnsi="Arial" w:cs="Arial"/>
          <w:sz w:val="24"/>
          <w:szCs w:val="24"/>
        </w:rPr>
        <w:t>No se harán mediciones ni pagos por concepto de encofrados, obra falsa o andamio, arrastre de aire en el hormigón, formación de agujeros de drenaje, ni acabado de superficies.</w:t>
      </w:r>
    </w:p>
    <w:p w:rsidR="00A4276B" w:rsidRPr="0068194D" w:rsidRDefault="00A4276B" w:rsidP="00A4276B">
      <w:pPr>
        <w:jc w:val="both"/>
        <w:rPr>
          <w:rFonts w:ascii="Arial" w:hAnsi="Arial" w:cs="Arial"/>
          <w:sz w:val="24"/>
          <w:szCs w:val="24"/>
        </w:rPr>
      </w:pPr>
      <w:r w:rsidRPr="0068194D">
        <w:rPr>
          <w:rFonts w:ascii="Arial" w:hAnsi="Arial" w:cs="Arial"/>
          <w:sz w:val="24"/>
          <w:szCs w:val="24"/>
        </w:rPr>
        <w:t>Las cantidades determinadas en la forma indicada en la subsección anterior, se pagarán a los precios contractuales para los rubros más adelante designados y que conste</w:t>
      </w:r>
      <w:r>
        <w:rPr>
          <w:rFonts w:ascii="Arial" w:hAnsi="Arial" w:cs="Arial"/>
          <w:sz w:val="24"/>
          <w:szCs w:val="24"/>
        </w:rPr>
        <w:t>n en el contrato.</w:t>
      </w:r>
    </w:p>
    <w:p w:rsidR="00A4276B" w:rsidRPr="0068194D" w:rsidRDefault="00A4276B" w:rsidP="00A4276B">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A4276B" w:rsidRDefault="00A4276B" w:rsidP="00A4276B">
      <w:pPr>
        <w:widowControl w:val="0"/>
        <w:autoSpaceDE w:val="0"/>
        <w:autoSpaceDN w:val="0"/>
        <w:adjustRightInd w:val="0"/>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FA0DAD">
        <w:rPr>
          <w:rFonts w:ascii="Arial" w:hAnsi="Arial" w:cs="Arial"/>
          <w:bCs/>
          <w:sz w:val="24"/>
        </w:rPr>
        <w:t>HORMIGÓN PREMEZCLADO F´C= 280 KG/CM2 (INC. TRANSPORTE)</w:t>
      </w:r>
      <w:r>
        <w:rPr>
          <w:rFonts w:ascii="Arial" w:hAnsi="Arial" w:cs="Arial"/>
          <w:bCs/>
          <w:sz w:val="24"/>
        </w:rPr>
        <w:t xml:space="preserve">, </w:t>
      </w:r>
      <w:r w:rsidRPr="00FA0DAD">
        <w:rPr>
          <w:rFonts w:ascii="Arial" w:hAnsi="Arial" w:cs="Arial"/>
          <w:bCs/>
          <w:sz w:val="24"/>
        </w:rPr>
        <w:t>CUARTONES DE ENCOFRADO 4 M</w:t>
      </w:r>
      <w:r>
        <w:rPr>
          <w:rFonts w:ascii="Arial" w:hAnsi="Arial" w:cs="Arial"/>
          <w:bCs/>
          <w:sz w:val="24"/>
        </w:rPr>
        <w:t xml:space="preserve">, </w:t>
      </w:r>
      <w:r w:rsidRPr="00FA0DAD">
        <w:rPr>
          <w:rFonts w:ascii="Arial" w:hAnsi="Arial" w:cs="Arial"/>
          <w:bCs/>
          <w:sz w:val="24"/>
        </w:rPr>
        <w:t>TIRAS DE ENCOFRADO</w:t>
      </w:r>
      <w:r>
        <w:rPr>
          <w:rFonts w:ascii="Arial" w:hAnsi="Arial" w:cs="Arial"/>
          <w:bCs/>
          <w:sz w:val="24"/>
        </w:rPr>
        <w:t xml:space="preserve">, </w:t>
      </w:r>
      <w:r w:rsidRPr="00FA0DAD">
        <w:rPr>
          <w:rFonts w:ascii="Arial" w:hAnsi="Arial" w:cs="Arial"/>
          <w:bCs/>
          <w:sz w:val="24"/>
        </w:rPr>
        <w:t>TABLA DE ENCOFRADO 1" X 4 M</w:t>
      </w:r>
      <w:r>
        <w:rPr>
          <w:rFonts w:ascii="Arial" w:hAnsi="Arial" w:cs="Arial"/>
          <w:bCs/>
          <w:sz w:val="24"/>
        </w:rPr>
        <w:t xml:space="preserve">, </w:t>
      </w:r>
      <w:r w:rsidRPr="00FA0DAD">
        <w:rPr>
          <w:rFonts w:ascii="Arial" w:hAnsi="Arial" w:cs="Arial"/>
          <w:bCs/>
          <w:sz w:val="24"/>
        </w:rPr>
        <w:t>CLAVOS DE 2" A 3 1/2"</w:t>
      </w:r>
      <w:r>
        <w:rPr>
          <w:rFonts w:ascii="Arial" w:hAnsi="Arial" w:cs="Arial"/>
          <w:bCs/>
          <w:sz w:val="24"/>
        </w:rPr>
        <w:t xml:space="preserve">, </w:t>
      </w:r>
      <w:r w:rsidRPr="00FA0DAD">
        <w:rPr>
          <w:rFonts w:ascii="Arial" w:hAnsi="Arial" w:cs="Arial"/>
          <w:bCs/>
          <w:sz w:val="24"/>
        </w:rPr>
        <w:t>CAÑA ROLLIZA (3M)</w:t>
      </w:r>
      <w:r>
        <w:rPr>
          <w:rFonts w:ascii="Arial" w:hAnsi="Arial" w:cs="Arial"/>
          <w:bCs/>
          <w:sz w:val="24"/>
        </w:rPr>
        <w:t>.</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HERRAMIENTA MENOR, </w:t>
      </w:r>
      <w:r w:rsidRPr="00FA0DAD">
        <w:rPr>
          <w:rFonts w:ascii="Arial" w:hAnsi="Arial" w:cs="Arial"/>
          <w:sz w:val="24"/>
        </w:rPr>
        <w:t>VIBRADOR DE MANGUERA</w:t>
      </w:r>
      <w:r>
        <w:rPr>
          <w:rFonts w:ascii="Arial" w:hAnsi="Arial" w:cs="Arial"/>
          <w:sz w:val="24"/>
        </w:rPr>
        <w:t>.</w:t>
      </w:r>
    </w:p>
    <w:p w:rsidR="00A4276B" w:rsidRDefault="00A4276B" w:rsidP="00A4276B">
      <w:pPr>
        <w:rPr>
          <w:rFonts w:ascii="Arial" w:hAnsi="Arial" w:cs="Arial"/>
          <w:bCs/>
          <w:sz w:val="24"/>
          <w:szCs w:val="24"/>
        </w:rPr>
      </w:pPr>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ALBAÑIL, </w:t>
      </w:r>
      <w:r w:rsidRPr="00293E47">
        <w:rPr>
          <w:rFonts w:ascii="Arial" w:hAnsi="Arial" w:cs="Arial"/>
          <w:bCs/>
          <w:sz w:val="24"/>
          <w:szCs w:val="24"/>
        </w:rPr>
        <w:t>MAESTRO DE OBRA</w:t>
      </w:r>
      <w:r>
        <w:rPr>
          <w:rFonts w:ascii="Arial" w:hAnsi="Arial" w:cs="Arial"/>
          <w:bCs/>
          <w:sz w:val="24"/>
          <w:szCs w:val="24"/>
        </w:rPr>
        <w:t xml:space="preserve">, </w:t>
      </w:r>
      <w:r w:rsidRPr="00293E47">
        <w:rPr>
          <w:rFonts w:ascii="Arial" w:hAnsi="Arial" w:cs="Arial"/>
          <w:bCs/>
          <w:sz w:val="24"/>
          <w:szCs w:val="24"/>
        </w:rPr>
        <w:t>CARPINTERO</w:t>
      </w:r>
      <w:r>
        <w:rPr>
          <w:rFonts w:ascii="Arial" w:hAnsi="Arial" w:cs="Arial"/>
          <w:bCs/>
          <w:sz w:val="24"/>
          <w:szCs w:val="24"/>
        </w:rPr>
        <w:t>, PEON.</w:t>
      </w:r>
    </w:p>
    <w:p w:rsidR="00FD617D" w:rsidRPr="00C9228D" w:rsidRDefault="00FD617D" w:rsidP="00A4276B"/>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825987" w:rsidRDefault="00A4276B" w:rsidP="00A4276B">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A4276B" w:rsidRDefault="00A4276B" w:rsidP="00A4276B">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A4276B" w:rsidRPr="0068194D" w:rsidRDefault="00A4276B" w:rsidP="00A4276B">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A4276B" w:rsidRPr="0068194D" w:rsidRDefault="00A4276B" w:rsidP="00A4276B">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A4276B" w:rsidRPr="0068194D" w:rsidRDefault="00A4276B" w:rsidP="00A4276B">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A4276B" w:rsidRPr="0068194D" w:rsidRDefault="00A4276B" w:rsidP="00A4276B">
      <w:pPr>
        <w:jc w:val="both"/>
        <w:rPr>
          <w:rFonts w:ascii="Arial" w:hAnsi="Arial" w:cs="Arial"/>
          <w:sz w:val="24"/>
          <w:szCs w:val="24"/>
        </w:rPr>
      </w:pPr>
      <w:r w:rsidRPr="0068194D">
        <w:rPr>
          <w:rFonts w:ascii="Arial" w:hAnsi="Arial" w:cs="Arial"/>
          <w:sz w:val="24"/>
          <w:szCs w:val="24"/>
        </w:rPr>
        <w:t xml:space="preserve">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w:t>
      </w:r>
      <w:r w:rsidRPr="0068194D">
        <w:rPr>
          <w:rFonts w:ascii="Arial" w:hAnsi="Arial" w:cs="Arial"/>
          <w:sz w:val="24"/>
          <w:szCs w:val="24"/>
        </w:rPr>
        <w:lastRenderedPageBreak/>
        <w:t>materiales y operaciones conexas necesarias para la ejecución de los trabajos aquí descritos.</w:t>
      </w:r>
    </w:p>
    <w:p w:rsidR="00A4276B" w:rsidRPr="00825987" w:rsidRDefault="00A4276B" w:rsidP="00A4276B">
      <w:pPr>
        <w:widowControl w:val="0"/>
        <w:autoSpaceDE w:val="0"/>
        <w:autoSpaceDN w:val="0"/>
        <w:adjustRightInd w:val="0"/>
        <w:jc w:val="both"/>
        <w:rPr>
          <w:rFonts w:ascii="Arial" w:hAnsi="Arial" w:cs="Arial"/>
          <w:sz w:val="24"/>
          <w:szCs w:val="24"/>
        </w:rPr>
      </w:pP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A4276B" w:rsidRPr="00825987" w:rsidRDefault="00A4276B" w:rsidP="00A4276B">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A4276B" w:rsidRPr="00825987" w:rsidRDefault="00A4276B" w:rsidP="00A4276B">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516338</w:t>
      </w:r>
      <w:r w:rsidRPr="00825987">
        <w:rPr>
          <w:rFonts w:ascii="Arial" w:hAnsi="Arial" w:cs="Arial"/>
          <w:b/>
          <w:sz w:val="24"/>
          <w:szCs w:val="24"/>
        </w:rPr>
        <w:tab/>
        <w:t xml:space="preserve">RUBRO: </w:t>
      </w:r>
      <w:r w:rsidRPr="00B3276B">
        <w:rPr>
          <w:rFonts w:ascii="Arial" w:hAnsi="Arial" w:cs="Arial"/>
          <w:b/>
          <w:sz w:val="24"/>
          <w:szCs w:val="24"/>
        </w:rPr>
        <w:t>ENLUCIDO INTERIOR</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A4276B" w:rsidRPr="00DB01A7" w:rsidRDefault="00A4276B" w:rsidP="00A4276B">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A4276B" w:rsidRPr="00DB01A7" w:rsidRDefault="00A4276B" w:rsidP="00A4276B">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A4276B" w:rsidRPr="008D5F98"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516337</w:t>
      </w:r>
      <w:r w:rsidRPr="00825987">
        <w:rPr>
          <w:rFonts w:ascii="Arial" w:hAnsi="Arial" w:cs="Arial"/>
          <w:b/>
          <w:sz w:val="24"/>
          <w:szCs w:val="24"/>
        </w:rPr>
        <w:tab/>
        <w:t xml:space="preserve">RUBRO: </w:t>
      </w:r>
      <w:r w:rsidRPr="00B3276B">
        <w:rPr>
          <w:rFonts w:ascii="Arial" w:hAnsi="Arial" w:cs="Arial"/>
          <w:b/>
          <w:sz w:val="24"/>
          <w:szCs w:val="24"/>
        </w:rPr>
        <w:t>ENLUCIDO EXTERIOR</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A4276B" w:rsidRPr="00DB01A7" w:rsidRDefault="00A4276B" w:rsidP="00A4276B">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A4276B" w:rsidRPr="00DB01A7" w:rsidRDefault="00A4276B" w:rsidP="00A4276B">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A4276B" w:rsidRPr="00DB01A7" w:rsidRDefault="00A4276B" w:rsidP="00A4276B">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A4276B" w:rsidRDefault="00A4276B" w:rsidP="00A4276B">
      <w:pPr>
        <w:widowControl w:val="0"/>
        <w:autoSpaceDE w:val="0"/>
        <w:autoSpaceDN w:val="0"/>
        <w:adjustRightInd w:val="0"/>
        <w:spacing w:line="240" w:lineRule="auto"/>
        <w:jc w:val="both"/>
        <w:rPr>
          <w:rFonts w:ascii="Arial" w:hAnsi="Arial" w:cs="Arial"/>
          <w:sz w:val="24"/>
        </w:rPr>
      </w:pP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A4276B" w:rsidRPr="00A950DF" w:rsidRDefault="00A4276B" w:rsidP="00A4276B">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A4276B" w:rsidRPr="00085A2D" w:rsidRDefault="00A4276B" w:rsidP="00A4276B">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r w:rsidRPr="00217216">
        <w:rPr>
          <w:rFonts w:ascii="Arial" w:hAnsi="Arial" w:cs="Arial"/>
          <w:b/>
          <w:bCs/>
          <w:sz w:val="24"/>
          <w:szCs w:val="24"/>
        </w:rPr>
        <w:t>ALBAÑILERIA ARMADA</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17216">
        <w:rPr>
          <w:rFonts w:ascii="Arial" w:hAnsi="Arial" w:cs="Arial"/>
          <w:b/>
          <w:sz w:val="24"/>
          <w:szCs w:val="24"/>
        </w:rPr>
        <w:t>516012</w:t>
      </w:r>
      <w:r w:rsidRPr="00825987">
        <w:rPr>
          <w:rFonts w:ascii="Arial" w:hAnsi="Arial" w:cs="Arial"/>
          <w:b/>
          <w:sz w:val="24"/>
          <w:szCs w:val="24"/>
        </w:rPr>
        <w:tab/>
        <w:t xml:space="preserve">RUBRO: </w:t>
      </w:r>
      <w:r w:rsidRPr="00217216">
        <w:rPr>
          <w:rFonts w:ascii="Arial" w:hAnsi="Arial" w:cs="Arial"/>
          <w:b/>
          <w:sz w:val="24"/>
          <w:szCs w:val="24"/>
        </w:rPr>
        <w:t>PILARETES DE HO 10X10 CM</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A4276B" w:rsidRDefault="00A4276B" w:rsidP="00A4276B">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PILARETES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A4276B" w:rsidRPr="0068194D" w:rsidRDefault="00A4276B" w:rsidP="00A4276B">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A4276B" w:rsidRPr="0068194D" w:rsidRDefault="00A4276B" w:rsidP="00A4276B">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A4276B" w:rsidRPr="00A950DF" w:rsidRDefault="00A4276B" w:rsidP="00A4276B">
      <w:pPr>
        <w:widowControl w:val="0"/>
        <w:autoSpaceDE w:val="0"/>
        <w:autoSpaceDN w:val="0"/>
        <w:adjustRightInd w:val="0"/>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68194D" w:rsidRDefault="00A4276B" w:rsidP="00A4276B">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A4276B" w:rsidRPr="0068194D" w:rsidRDefault="00A4276B" w:rsidP="00A4276B">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A4276B" w:rsidRPr="0068194D" w:rsidRDefault="00A4276B" w:rsidP="00A4276B">
      <w:pPr>
        <w:jc w:val="both"/>
        <w:rPr>
          <w:rFonts w:ascii="Arial" w:hAnsi="Arial" w:cs="Arial"/>
          <w:sz w:val="24"/>
        </w:rPr>
      </w:pPr>
      <w:r w:rsidRPr="0068194D">
        <w:rPr>
          <w:rFonts w:ascii="Arial" w:hAnsi="Arial" w:cs="Arial"/>
          <w:i/>
          <w:iCs/>
          <w:sz w:val="24"/>
        </w:rPr>
        <w:lastRenderedPageBreak/>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A4276B" w:rsidRPr="0068194D" w:rsidRDefault="00A4276B" w:rsidP="00A4276B">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A4276B" w:rsidRPr="0068194D" w:rsidRDefault="00A4276B" w:rsidP="00A4276B">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A4276B" w:rsidRPr="0068194D" w:rsidRDefault="00A4276B" w:rsidP="00A4276B">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A4276B" w:rsidRDefault="00A4276B" w:rsidP="00A4276B">
      <w:pPr>
        <w:widowControl w:val="0"/>
        <w:autoSpaceDE w:val="0"/>
        <w:autoSpaceDN w:val="0"/>
        <w:adjustRightInd w:val="0"/>
        <w:spacing w:line="240" w:lineRule="auto"/>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68194D" w:rsidRDefault="00A4276B" w:rsidP="00A4276B">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A4276B" w:rsidRPr="0068194D" w:rsidRDefault="00A4276B" w:rsidP="00A4276B">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A4276B" w:rsidRPr="0068194D" w:rsidRDefault="00A4276B" w:rsidP="00A4276B">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A4276B" w:rsidRPr="0068194D" w:rsidRDefault="00A4276B" w:rsidP="00A4276B">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A4276B" w:rsidRPr="0068194D" w:rsidRDefault="00A4276B" w:rsidP="00A4276B">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A4276B" w:rsidRPr="0068194D" w:rsidRDefault="00A4276B" w:rsidP="00A4276B">
      <w:pPr>
        <w:jc w:val="both"/>
        <w:rPr>
          <w:rFonts w:ascii="Arial" w:hAnsi="Arial" w:cs="Arial"/>
          <w:sz w:val="24"/>
        </w:rPr>
      </w:pPr>
      <w:r w:rsidRPr="0068194D">
        <w:rPr>
          <w:rFonts w:ascii="Arial" w:hAnsi="Arial" w:cs="Arial"/>
          <w:sz w:val="24"/>
        </w:rPr>
        <w:lastRenderedPageBreak/>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A4276B" w:rsidRPr="0068194D" w:rsidRDefault="00A4276B" w:rsidP="00A4276B">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A4276B" w:rsidRPr="0068194D" w:rsidRDefault="00A4276B" w:rsidP="00A4276B">
      <w:pPr>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A4276B" w:rsidRDefault="00A4276B" w:rsidP="00A4276B">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516048</w:t>
      </w:r>
      <w:r w:rsidRPr="00825987">
        <w:rPr>
          <w:rFonts w:ascii="Arial" w:hAnsi="Arial" w:cs="Arial"/>
          <w:b/>
          <w:sz w:val="24"/>
          <w:szCs w:val="24"/>
        </w:rPr>
        <w:tab/>
        <w:t xml:space="preserve">RUBRO: </w:t>
      </w:r>
      <w:r w:rsidRPr="009074E3">
        <w:rPr>
          <w:rFonts w:ascii="Arial" w:hAnsi="Arial" w:cs="Arial"/>
          <w:b/>
          <w:sz w:val="24"/>
          <w:szCs w:val="24"/>
        </w:rPr>
        <w:t>VIGUETAS DE HO 10X20 CM</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A4276B" w:rsidRDefault="00A4276B" w:rsidP="00A4276B">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viguetas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A4276B" w:rsidRPr="0068194D" w:rsidRDefault="00A4276B" w:rsidP="00A4276B">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A4276B" w:rsidRPr="0068194D" w:rsidRDefault="00A4276B" w:rsidP="00A4276B">
      <w:pPr>
        <w:jc w:val="both"/>
        <w:rPr>
          <w:rFonts w:ascii="Arial" w:hAnsi="Arial" w:cs="Arial"/>
          <w:sz w:val="24"/>
        </w:rPr>
      </w:pPr>
      <w:r w:rsidRPr="0068194D">
        <w:rPr>
          <w:rFonts w:ascii="Arial" w:hAnsi="Arial" w:cs="Arial"/>
          <w:sz w:val="24"/>
        </w:rPr>
        <w:lastRenderedPageBreak/>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A4276B" w:rsidRPr="00A950DF" w:rsidRDefault="00A4276B" w:rsidP="00A4276B">
      <w:pPr>
        <w:widowControl w:val="0"/>
        <w:autoSpaceDE w:val="0"/>
        <w:autoSpaceDN w:val="0"/>
        <w:adjustRightInd w:val="0"/>
        <w:jc w:val="both"/>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A4276B" w:rsidRPr="0068194D" w:rsidRDefault="00A4276B" w:rsidP="00A4276B">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A4276B" w:rsidRPr="0068194D" w:rsidRDefault="00A4276B" w:rsidP="00A4276B">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A4276B" w:rsidRPr="0068194D" w:rsidRDefault="00A4276B" w:rsidP="00A4276B">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A4276B" w:rsidRPr="0068194D" w:rsidRDefault="00A4276B" w:rsidP="00A4276B">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A4276B" w:rsidRPr="0068194D" w:rsidRDefault="00A4276B" w:rsidP="00A4276B">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A4276B" w:rsidRPr="0068194D" w:rsidRDefault="00A4276B" w:rsidP="00A4276B">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A4276B" w:rsidRDefault="00A4276B" w:rsidP="00A4276B">
      <w:pPr>
        <w:widowControl w:val="0"/>
        <w:autoSpaceDE w:val="0"/>
        <w:autoSpaceDN w:val="0"/>
        <w:adjustRightInd w:val="0"/>
        <w:spacing w:line="240" w:lineRule="auto"/>
        <w:jc w:val="both"/>
        <w:rPr>
          <w:rFonts w:ascii="Arial" w:hAnsi="Arial" w:cs="Arial"/>
          <w:b/>
          <w:bCs/>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A4276B" w:rsidRPr="0068194D" w:rsidRDefault="00A4276B" w:rsidP="00A4276B">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A4276B" w:rsidRPr="0068194D" w:rsidRDefault="00A4276B" w:rsidP="00A4276B">
      <w:pPr>
        <w:jc w:val="both"/>
        <w:rPr>
          <w:rFonts w:ascii="Arial" w:hAnsi="Arial" w:cs="Arial"/>
          <w:sz w:val="24"/>
        </w:rPr>
      </w:pPr>
      <w:r w:rsidRPr="0068194D">
        <w:rPr>
          <w:rFonts w:ascii="Arial" w:hAnsi="Arial" w:cs="Arial"/>
          <w:sz w:val="24"/>
        </w:rPr>
        <w:lastRenderedPageBreak/>
        <w:t>Cualquier deducción por objetos embebidos en el hormigón o volúmenes de agujeros de drenaje, será efectuado de acuerdo a l</w:t>
      </w:r>
      <w:r>
        <w:rPr>
          <w:rFonts w:ascii="Arial" w:hAnsi="Arial" w:cs="Arial"/>
          <w:sz w:val="24"/>
        </w:rPr>
        <w:t>o indicado por el Fiscalizador.</w:t>
      </w:r>
    </w:p>
    <w:p w:rsidR="00A4276B" w:rsidRPr="0068194D" w:rsidRDefault="00A4276B" w:rsidP="00A4276B">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A4276B" w:rsidRPr="0068194D" w:rsidRDefault="00A4276B" w:rsidP="00A4276B">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A4276B" w:rsidRPr="0068194D" w:rsidRDefault="00A4276B" w:rsidP="00A4276B">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A4276B" w:rsidRPr="0068194D" w:rsidRDefault="00A4276B" w:rsidP="00A4276B">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A4276B" w:rsidRPr="0068194D" w:rsidRDefault="00A4276B" w:rsidP="00A4276B">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A4276B" w:rsidRPr="0068194D" w:rsidRDefault="00A4276B" w:rsidP="00A4276B">
      <w:pPr>
        <w:rPr>
          <w:rFonts w:ascii="Arial" w:hAnsi="Arial" w:cs="Arial"/>
          <w:sz w:val="24"/>
        </w:rPr>
      </w:pP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A4276B" w:rsidRPr="00A950DF" w:rsidRDefault="00A4276B" w:rsidP="00A4276B">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A4276B" w:rsidRDefault="00A4276B" w:rsidP="00A4276B">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A4276B" w:rsidRDefault="00A4276B" w:rsidP="00A4276B">
      <w:pPr>
        <w:widowControl w:val="0"/>
        <w:tabs>
          <w:tab w:val="left" w:pos="3000"/>
        </w:tabs>
        <w:autoSpaceDE w:val="0"/>
        <w:autoSpaceDN w:val="0"/>
        <w:adjustRightInd w:val="0"/>
        <w:jc w:val="both"/>
        <w:rPr>
          <w:rFonts w:ascii="Arial" w:hAnsi="Arial" w:cs="Arial"/>
          <w:b/>
          <w:bCs/>
          <w:sz w:val="24"/>
          <w:szCs w:val="24"/>
        </w:rPr>
      </w:pPr>
    </w:p>
    <w:p w:rsidR="00FD617D" w:rsidRDefault="00FD617D" w:rsidP="00A4276B">
      <w:pPr>
        <w:widowControl w:val="0"/>
        <w:tabs>
          <w:tab w:val="left" w:pos="3000"/>
        </w:tabs>
        <w:autoSpaceDE w:val="0"/>
        <w:autoSpaceDN w:val="0"/>
        <w:adjustRightInd w:val="0"/>
        <w:jc w:val="both"/>
        <w:rPr>
          <w:rFonts w:ascii="Arial" w:hAnsi="Arial" w:cs="Arial"/>
          <w:b/>
          <w:sz w:val="24"/>
          <w:szCs w:val="24"/>
        </w:rPr>
      </w:pPr>
    </w:p>
    <w:p w:rsidR="00FD617D" w:rsidRDefault="00FD617D" w:rsidP="00A4276B">
      <w:pPr>
        <w:widowControl w:val="0"/>
        <w:tabs>
          <w:tab w:val="left" w:pos="3000"/>
        </w:tabs>
        <w:autoSpaceDE w:val="0"/>
        <w:autoSpaceDN w:val="0"/>
        <w:adjustRightInd w:val="0"/>
        <w:jc w:val="both"/>
        <w:rPr>
          <w:rFonts w:ascii="Arial" w:hAnsi="Arial" w:cs="Arial"/>
          <w:b/>
          <w:sz w:val="24"/>
          <w:szCs w:val="24"/>
        </w:rPr>
      </w:pPr>
    </w:p>
    <w:p w:rsidR="00FD617D" w:rsidRDefault="00FD617D"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9074E3">
        <w:rPr>
          <w:rFonts w:ascii="Arial" w:hAnsi="Arial" w:cs="Arial"/>
          <w:b/>
          <w:sz w:val="24"/>
          <w:szCs w:val="24"/>
        </w:rPr>
        <w:lastRenderedPageBreak/>
        <w:t>REVESTIMIENTOS DE PISOS</w:t>
      </w:r>
    </w:p>
    <w:p w:rsidR="006A09F0" w:rsidRDefault="006A09F0" w:rsidP="00A4276B">
      <w:pPr>
        <w:widowControl w:val="0"/>
        <w:tabs>
          <w:tab w:val="left" w:pos="3000"/>
        </w:tabs>
        <w:autoSpaceDE w:val="0"/>
        <w:autoSpaceDN w:val="0"/>
        <w:adjustRightInd w:val="0"/>
        <w:jc w:val="both"/>
        <w:rPr>
          <w:rFonts w:ascii="Arial" w:hAnsi="Arial" w:cs="Arial"/>
          <w:b/>
          <w:sz w:val="24"/>
          <w:szCs w:val="24"/>
        </w:rPr>
      </w:pP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A4276B">
        <w:rPr>
          <w:rFonts w:ascii="Arial" w:hAnsi="Arial" w:cs="Arial"/>
          <w:b/>
          <w:sz w:val="24"/>
          <w:szCs w:val="24"/>
        </w:rPr>
        <w:t>516440</w:t>
      </w:r>
      <w:r w:rsidRPr="00825987">
        <w:rPr>
          <w:rFonts w:ascii="Arial" w:hAnsi="Arial" w:cs="Arial"/>
          <w:b/>
          <w:sz w:val="24"/>
          <w:szCs w:val="24"/>
        </w:rPr>
        <w:tab/>
        <w:t>RUBRO:</w:t>
      </w:r>
      <w:r w:rsidRPr="00825987">
        <w:rPr>
          <w:rFonts w:ascii="Arial" w:hAnsi="Arial" w:cs="Arial"/>
          <w:sz w:val="24"/>
          <w:szCs w:val="24"/>
        </w:rPr>
        <w:t xml:space="preserve"> </w:t>
      </w:r>
      <w:r w:rsidR="006A09F0" w:rsidRPr="006A09F0">
        <w:rPr>
          <w:rFonts w:ascii="Arial" w:hAnsi="Arial" w:cs="Arial"/>
          <w:b/>
          <w:sz w:val="24"/>
          <w:szCs w:val="24"/>
        </w:rPr>
        <w:t>PORCELANATO RECTIFICADO COLOR GRIS DE( 60X60CM)</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A4276B">
        <w:rPr>
          <w:rFonts w:ascii="Arial" w:hAnsi="Arial" w:cs="Arial"/>
          <w:b/>
          <w:sz w:val="24"/>
          <w:szCs w:val="24"/>
        </w:rPr>
        <w:t>516441</w:t>
      </w:r>
      <w:r w:rsidRPr="00825987">
        <w:rPr>
          <w:rFonts w:ascii="Arial" w:hAnsi="Arial" w:cs="Arial"/>
          <w:b/>
          <w:sz w:val="24"/>
          <w:szCs w:val="24"/>
        </w:rPr>
        <w:tab/>
        <w:t>RUBRO:</w:t>
      </w:r>
      <w:r w:rsidRPr="00825987">
        <w:rPr>
          <w:rFonts w:ascii="Arial" w:hAnsi="Arial" w:cs="Arial"/>
          <w:sz w:val="24"/>
          <w:szCs w:val="24"/>
        </w:rPr>
        <w:t xml:space="preserve"> </w:t>
      </w:r>
      <w:r w:rsidRPr="00A4276B">
        <w:rPr>
          <w:rFonts w:ascii="Arial" w:hAnsi="Arial" w:cs="Arial"/>
          <w:b/>
          <w:sz w:val="24"/>
          <w:szCs w:val="24"/>
        </w:rPr>
        <w:t>PORCELANATO RECTIFICADO COLOR GRIS EN RASTRERAS</w:t>
      </w:r>
    </w:p>
    <w:p w:rsidR="00A4276B" w:rsidRDefault="00A4276B" w:rsidP="00A4276B">
      <w:pPr>
        <w:widowControl w:val="0"/>
        <w:tabs>
          <w:tab w:val="left" w:pos="3000"/>
        </w:tabs>
        <w:autoSpaceDE w:val="0"/>
        <w:autoSpaceDN w:val="0"/>
        <w:adjustRightInd w:val="0"/>
        <w:jc w:val="both"/>
        <w:rPr>
          <w:rFonts w:ascii="Arial" w:hAnsi="Arial" w:cs="Arial"/>
          <w:b/>
          <w:sz w:val="24"/>
          <w:szCs w:val="24"/>
        </w:rPr>
      </w:pPr>
    </w:p>
    <w:p w:rsidR="00A4276B" w:rsidRPr="006E14E9" w:rsidRDefault="00A4276B" w:rsidP="00A4276B">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la provisión y aplicación de </w:t>
      </w:r>
      <w:r>
        <w:rPr>
          <w:rFonts w:ascii="Arial" w:hAnsi="Arial" w:cs="Arial"/>
          <w:sz w:val="24"/>
          <w:szCs w:val="24"/>
        </w:rPr>
        <w:t>piso</w:t>
      </w:r>
      <w:r w:rsidRPr="006E14E9">
        <w:rPr>
          <w:rFonts w:ascii="Arial" w:hAnsi="Arial" w:cs="Arial"/>
          <w:sz w:val="24"/>
          <w:szCs w:val="24"/>
        </w:rPr>
        <w:t xml:space="preserve"> </w:t>
      </w:r>
      <w:r>
        <w:rPr>
          <w:rFonts w:ascii="Arial" w:hAnsi="Arial" w:cs="Arial"/>
          <w:sz w:val="24"/>
          <w:szCs w:val="24"/>
        </w:rPr>
        <w:t xml:space="preserve">de porcelanato </w:t>
      </w:r>
      <w:r w:rsidRPr="006E14E9">
        <w:rPr>
          <w:rFonts w:ascii="Arial" w:hAnsi="Arial" w:cs="Arial"/>
          <w:sz w:val="24"/>
          <w:szCs w:val="24"/>
        </w:rPr>
        <w:t xml:space="preserve"> </w:t>
      </w:r>
      <w:r>
        <w:rPr>
          <w:rFonts w:ascii="Arial" w:hAnsi="Arial" w:cs="Arial"/>
          <w:sz w:val="24"/>
          <w:szCs w:val="24"/>
        </w:rPr>
        <w:t xml:space="preserve">rectificado de color gris </w:t>
      </w:r>
      <w:r w:rsidRPr="006E14E9">
        <w:rPr>
          <w:rFonts w:ascii="Arial" w:hAnsi="Arial" w:cs="Arial"/>
          <w:sz w:val="24"/>
          <w:szCs w:val="24"/>
        </w:rPr>
        <w:t xml:space="preserve">a los pisos </w:t>
      </w:r>
      <w:r>
        <w:rPr>
          <w:rFonts w:ascii="Arial" w:hAnsi="Arial" w:cs="Arial"/>
          <w:sz w:val="24"/>
          <w:szCs w:val="24"/>
        </w:rPr>
        <w:t>y en rastreras</w:t>
      </w:r>
      <w:r w:rsidRPr="006E14E9">
        <w:rPr>
          <w:rFonts w:ascii="Arial" w:hAnsi="Arial" w:cs="Arial"/>
          <w:sz w:val="24"/>
          <w:szCs w:val="24"/>
        </w:rPr>
        <w:t>, por  lo  general  utilizada en  ambientes expuestos a  circulación de  muchas personas.</w:t>
      </w:r>
    </w:p>
    <w:p w:rsidR="00A4276B" w:rsidRPr="006E14E9" w:rsidRDefault="00A4276B" w:rsidP="00A4276B">
      <w:pPr>
        <w:widowControl w:val="0"/>
        <w:autoSpaceDE w:val="0"/>
        <w:autoSpaceDN w:val="0"/>
        <w:adjustRightInd w:val="0"/>
        <w:jc w:val="both"/>
        <w:rPr>
          <w:rFonts w:ascii="Arial" w:hAnsi="Arial" w:cs="Arial"/>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es  la  construcción del  recubrimiento cerámico, disponiendo de  una  superficie de protección impermeable y fácil limpieza, según los planos del proyecto, los detalles de colocación y las indicaciones de fiscalización.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 la ejecución del rubro se verificarán los planos del proyecto, determinando los sitios a ubicar la cerámica en pisos. Selección y muestra aprobada de fiscalización de los materiales cerámicos y otros a utilizar.</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hidratación de la cerámica será por medio de inmersión en agua, por un mínimo período de 6 horas.</w:t>
      </w:r>
    </w:p>
    <w:p w:rsidR="00A4276B" w:rsidRPr="006E14E9" w:rsidRDefault="00A4276B" w:rsidP="00A4276B">
      <w:pPr>
        <w:widowControl w:val="0"/>
        <w:tabs>
          <w:tab w:val="left" w:pos="1540"/>
        </w:tabs>
        <w:autoSpaceDE w:val="0"/>
        <w:autoSpaceDN w:val="0"/>
        <w:adjustRightInd w:val="0"/>
        <w:jc w:val="both"/>
        <w:rPr>
          <w:rFonts w:ascii="Arial" w:hAnsi="Arial" w:cs="Arial"/>
          <w:sz w:val="24"/>
          <w:szCs w:val="24"/>
        </w:rPr>
      </w:pPr>
      <w:r w:rsidRPr="006E14E9">
        <w:rPr>
          <w:rFonts w:ascii="Arial" w:hAnsi="Arial" w:cs="Arial"/>
          <w:sz w:val="24"/>
          <w:szCs w:val="24"/>
        </w:rPr>
        <w:t>Se verificará</w:t>
      </w:r>
      <w:r w:rsidRPr="006E14E9">
        <w:rPr>
          <w:rFonts w:ascii="Arial" w:hAnsi="Arial" w:cs="Arial"/>
          <w:sz w:val="24"/>
          <w:szCs w:val="24"/>
        </w:rPr>
        <w:tab/>
        <w:t>las indicaciones y recomendaciones del fabricante, sobre productos preparados para emporar.</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limpiarse el   polvo, grasas y otras sustancias que perjudique la adherencia del mortero monocomponente con polímeros y se humedecerá previamente la superficie a revestir.</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protegerá de forma general los sitios o elementos que se afecten con el trabajo.</w:t>
      </w:r>
    </w:p>
    <w:p w:rsidR="00A4276B" w:rsidRPr="006E14E9" w:rsidRDefault="00A4276B" w:rsidP="00A4276B">
      <w:pPr>
        <w:widowControl w:val="0"/>
        <w:tabs>
          <w:tab w:val="left" w:pos="620"/>
          <w:tab w:val="left" w:pos="2060"/>
          <w:tab w:val="left" w:pos="3220"/>
          <w:tab w:val="left" w:pos="3740"/>
          <w:tab w:val="left" w:pos="4780"/>
          <w:tab w:val="left" w:pos="5120"/>
          <w:tab w:val="left" w:pos="5500"/>
          <w:tab w:val="left" w:pos="6820"/>
          <w:tab w:val="left" w:pos="7300"/>
          <w:tab w:val="left" w:pos="8440"/>
          <w:tab w:val="left" w:pos="9020"/>
        </w:tabs>
        <w:autoSpaceDE w:val="0"/>
        <w:autoSpaceDN w:val="0"/>
        <w:adjustRightInd w:val="0"/>
        <w:jc w:val="both"/>
        <w:rPr>
          <w:rFonts w:ascii="Arial" w:hAnsi="Arial" w:cs="Arial"/>
          <w:sz w:val="24"/>
          <w:szCs w:val="24"/>
        </w:rPr>
      </w:pPr>
      <w:r w:rsidRPr="006E14E9">
        <w:rPr>
          <w:rFonts w:ascii="Arial" w:hAnsi="Arial" w:cs="Arial"/>
          <w:sz w:val="24"/>
          <w:szCs w:val="24"/>
        </w:rPr>
        <w:t>Las indicaciones anteriores son referidas</w:t>
      </w:r>
      <w:r w:rsidRPr="006E14E9">
        <w:rPr>
          <w:rFonts w:ascii="Arial" w:hAnsi="Arial" w:cs="Arial"/>
          <w:sz w:val="24"/>
          <w:szCs w:val="24"/>
        </w:rPr>
        <w:tab/>
        <w:t>a la colocación de cerámica con mortero monocomponente con polímeros (tipo bondex premium o similar).</w:t>
      </w:r>
    </w:p>
    <w:p w:rsidR="00A4276B" w:rsidRPr="006E14E9" w:rsidRDefault="00A4276B" w:rsidP="00A4276B">
      <w:pPr>
        <w:widowControl w:val="0"/>
        <w:tabs>
          <w:tab w:val="left" w:pos="1760"/>
        </w:tabs>
        <w:autoSpaceDE w:val="0"/>
        <w:autoSpaceDN w:val="0"/>
        <w:adjustRightInd w:val="0"/>
        <w:jc w:val="both"/>
        <w:rPr>
          <w:rFonts w:ascii="Arial" w:hAnsi="Arial" w:cs="Arial"/>
          <w:sz w:val="24"/>
          <w:szCs w:val="24"/>
        </w:rPr>
      </w:pPr>
      <w:r w:rsidRPr="006E14E9">
        <w:rPr>
          <w:rFonts w:ascii="Arial" w:hAnsi="Arial" w:cs="Arial"/>
          <w:sz w:val="24"/>
          <w:szCs w:val="24"/>
        </w:rPr>
        <w:t>Se  controlará</w:t>
      </w:r>
      <w:r w:rsidRPr="006E14E9">
        <w:rPr>
          <w:rFonts w:ascii="Arial" w:hAnsi="Arial" w:cs="Arial"/>
          <w:sz w:val="24"/>
          <w:szCs w:val="24"/>
        </w:rPr>
        <w:tab/>
        <w:t xml:space="preserve">la  ubicación  y  colocación  de  maestras  de  piola  y  codal,  que  </w:t>
      </w:r>
      <w:r w:rsidRPr="006E14E9">
        <w:rPr>
          <w:rFonts w:ascii="Arial" w:hAnsi="Arial" w:cs="Arial"/>
          <w:sz w:val="24"/>
          <w:szCs w:val="24"/>
        </w:rPr>
        <w:lastRenderedPageBreak/>
        <w:t>definan  los alineamientos y horizontalidad.</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verificará que la capa del mortero monocomponente con polímeros sea uniforme y que no exceda de 5 mm, distribuida con tarraja dentada.</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de separación mínima entre azulejos será de 2 mm. +/- 0,5 mm.</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recorte de las piezas cerámicas se lo efectuará a base de cortadora manual especial para cerámicas y/o con amoladora y disco de corte.</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los puntos de encuentro con salidas de instalaciones o similares, el recorte de la cerámica tomará la forma del elemento saliente.</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a presión de la cerámica al momento de colocarlo, para la extracción del exceso de la pasta.</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del emporado de las juntas del azulejo.</w:t>
      </w:r>
    </w:p>
    <w:p w:rsidR="00A4276B" w:rsidRPr="006E14E9" w:rsidRDefault="00A4276B" w:rsidP="00A4276B">
      <w:pPr>
        <w:widowControl w:val="0"/>
        <w:tabs>
          <w:tab w:val="left" w:pos="4680"/>
        </w:tabs>
        <w:autoSpaceDE w:val="0"/>
        <w:autoSpaceDN w:val="0"/>
        <w:adjustRightInd w:val="0"/>
        <w:jc w:val="both"/>
        <w:rPr>
          <w:rFonts w:ascii="Arial" w:hAnsi="Arial" w:cs="Arial"/>
          <w:sz w:val="24"/>
          <w:szCs w:val="24"/>
        </w:rPr>
      </w:pPr>
      <w:r w:rsidRPr="006E14E9">
        <w:rPr>
          <w:rFonts w:ascii="Arial" w:hAnsi="Arial" w:cs="Arial"/>
          <w:sz w:val="24"/>
          <w:szCs w:val="24"/>
        </w:rPr>
        <w:t>Se comprobará que el alineamiento tanto horizontal como vertical, nivelación y remates del trabajo terminado sean de acuerdo a planos e indicaciones de la Fiscalización.</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recepción y posterior aprobación o rechazo del rubro ejecutado, para lo cual se observarán las siguientes indicaciones: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Pruebas  de  la  nivelación,  empalmes  y  adherencia  de  la  cerámica:  mediante  golpes  de percusión se comprobarán que no existan cerámicas mal adheridas.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uniformidad, alineamiento de juntas y plomo de los empalmes en aristas.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emporar las juntas entre cerámicas, se esperará un mínimo de 48 horas, luego de haber colocado la cerámica. El emporado se lo realizará con porcelana existente en el mercado, en el color escogido y conforme las indicaciones del fabricante,  llenando totalmente las mismas a presión, con espátula plástica, procediendo al retiro de los excesos, iniciado el proceso de fraguado. Las juntas se limpiarán concurrentemente con su ejecución y se las hidratará por 24 horas, para su correcto fraguado.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cerámica de piso (de alto tráfico) que el contratista usara, será de primera calidad y de producción nacional con una dureza garantizada por el proveedor de por lo menos 7 años o más años y que sea perfectamente seleccionada, sin fallas ni defectos; los tamaños, tipos y color se sujetarán a los detalles de los planos y de acuerdo a la norma INEN 653.</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pendiente mínima en caso de que sea necesaria será del 1% hacia la puerta de ingreso o hacia los desagües en el caso de los baños.</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ejecución parcial o total del rubro con las tolerancias y pruebas de las condiciones en las que se entrega el rubro concluido.</w:t>
      </w:r>
    </w:p>
    <w:p w:rsidR="00A4276B" w:rsidRPr="006E14E9" w:rsidRDefault="00A4276B" w:rsidP="00A4276B">
      <w:pPr>
        <w:widowControl w:val="0"/>
        <w:tabs>
          <w:tab w:val="left" w:pos="8647"/>
        </w:tabs>
        <w:autoSpaceDE w:val="0"/>
        <w:autoSpaceDN w:val="0"/>
        <w:adjustRightInd w:val="0"/>
        <w:jc w:val="both"/>
        <w:rPr>
          <w:rFonts w:ascii="Arial" w:hAnsi="Arial" w:cs="Arial"/>
          <w:b/>
          <w:bCs/>
          <w:sz w:val="24"/>
          <w:szCs w:val="24"/>
        </w:rPr>
      </w:pPr>
    </w:p>
    <w:p w:rsidR="00A4276B" w:rsidRPr="006E14E9" w:rsidRDefault="00A4276B" w:rsidP="00A4276B">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 instalada en obra. Su pago será por metro cuadrado (m2), con aproximación de dos decimales.</w:t>
      </w:r>
    </w:p>
    <w:p w:rsidR="00A4276B" w:rsidRDefault="00A4276B" w:rsidP="00A4276B">
      <w:pPr>
        <w:widowControl w:val="0"/>
        <w:autoSpaceDE w:val="0"/>
        <w:autoSpaceDN w:val="0"/>
        <w:adjustRightInd w:val="0"/>
        <w:jc w:val="both"/>
        <w:rPr>
          <w:rFonts w:ascii="Arial" w:hAnsi="Arial" w:cs="Arial"/>
          <w:b/>
          <w:bCs/>
          <w:sz w:val="24"/>
          <w:szCs w:val="24"/>
        </w:rPr>
      </w:pP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A4276B" w:rsidRPr="006E14E9" w:rsidRDefault="00A4276B" w:rsidP="00A4276B">
      <w:pPr>
        <w:widowControl w:val="0"/>
        <w:tabs>
          <w:tab w:val="left" w:pos="1380"/>
          <w:tab w:val="left" w:pos="2520"/>
          <w:tab w:val="left" w:pos="3760"/>
          <w:tab w:val="left" w:pos="4400"/>
          <w:tab w:val="left" w:pos="5300"/>
          <w:tab w:val="left" w:pos="5940"/>
          <w:tab w:val="left" w:pos="7440"/>
          <w:tab w:val="left" w:pos="9040"/>
        </w:tabs>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w:t>
      </w:r>
      <w:r w:rsidR="006A09F0" w:rsidRPr="006A09F0">
        <w:t xml:space="preserve"> </w:t>
      </w:r>
      <w:r w:rsidR="006A09F0" w:rsidRPr="006A09F0">
        <w:rPr>
          <w:rFonts w:ascii="Arial" w:hAnsi="Arial" w:cs="Arial"/>
          <w:sz w:val="24"/>
          <w:szCs w:val="24"/>
        </w:rPr>
        <w:t>PORCELANATO RECTIFICADO COLOR GRIS DE( 60X60CM)</w:t>
      </w:r>
      <w:r w:rsidRPr="006E14E9">
        <w:rPr>
          <w:rFonts w:ascii="Arial" w:hAnsi="Arial" w:cs="Arial"/>
          <w:sz w:val="24"/>
          <w:szCs w:val="24"/>
        </w:rPr>
        <w:t>.</w:t>
      </w:r>
    </w:p>
    <w:p w:rsidR="00A4276B" w:rsidRPr="006E14E9"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AMOLADORA.</w:t>
      </w:r>
    </w:p>
    <w:p w:rsidR="006A09F0" w:rsidRDefault="00A4276B" w:rsidP="00A4276B">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AYUDANTE.</w:t>
      </w:r>
    </w:p>
    <w:p w:rsidR="006A09F0" w:rsidRPr="00825987"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6A09F0">
        <w:rPr>
          <w:rFonts w:ascii="Arial" w:hAnsi="Arial" w:cs="Arial"/>
          <w:b/>
          <w:sz w:val="24"/>
          <w:szCs w:val="24"/>
        </w:rPr>
        <w:t>516358</w:t>
      </w:r>
      <w:r w:rsidRPr="00825987">
        <w:rPr>
          <w:rFonts w:ascii="Arial" w:hAnsi="Arial" w:cs="Arial"/>
          <w:b/>
          <w:sz w:val="24"/>
          <w:szCs w:val="24"/>
        </w:rPr>
        <w:tab/>
        <w:t>RUBRO:</w:t>
      </w:r>
      <w:r w:rsidRPr="00825987">
        <w:rPr>
          <w:rFonts w:ascii="Arial" w:hAnsi="Arial" w:cs="Arial"/>
          <w:sz w:val="24"/>
          <w:szCs w:val="24"/>
        </w:rPr>
        <w:t xml:space="preserve"> </w:t>
      </w:r>
      <w:r w:rsidRPr="006A09F0">
        <w:rPr>
          <w:rFonts w:ascii="Arial" w:hAnsi="Arial" w:cs="Arial"/>
          <w:b/>
          <w:sz w:val="24"/>
          <w:szCs w:val="24"/>
        </w:rPr>
        <w:t>FILO REDONDEADO A MEDIA CAÑA DE HORMIGÓN SIMPLE</w:t>
      </w:r>
      <w:r w:rsidRPr="00825987">
        <w:rPr>
          <w:rFonts w:ascii="Arial" w:hAnsi="Arial" w:cs="Arial"/>
          <w:b/>
          <w:sz w:val="24"/>
          <w:szCs w:val="24"/>
        </w:rPr>
        <w:t>.</w:t>
      </w:r>
    </w:p>
    <w:p w:rsidR="006A09F0" w:rsidRPr="00825987" w:rsidRDefault="006A09F0" w:rsidP="006A09F0">
      <w:pPr>
        <w:widowControl w:val="0"/>
        <w:tabs>
          <w:tab w:val="left" w:pos="3000"/>
        </w:tabs>
        <w:autoSpaceDE w:val="0"/>
        <w:autoSpaceDN w:val="0"/>
        <w:adjustRightInd w:val="0"/>
        <w:jc w:val="both"/>
        <w:rPr>
          <w:rFonts w:ascii="Arial" w:hAnsi="Arial" w:cs="Arial"/>
          <w:b/>
          <w:bCs/>
          <w:sz w:val="24"/>
          <w:szCs w:val="24"/>
        </w:rPr>
      </w:pPr>
    </w:p>
    <w:p w:rsidR="006A09F0" w:rsidRPr="006E14E9" w:rsidRDefault="006A09F0" w:rsidP="006A09F0">
      <w:pPr>
        <w:widowControl w:val="0"/>
        <w:autoSpaceDE w:val="0"/>
        <w:autoSpaceDN w:val="0"/>
        <w:adjustRightInd w:val="0"/>
        <w:jc w:val="both"/>
        <w:rPr>
          <w:rFonts w:ascii="Arial" w:hAnsi="Arial" w:cs="Arial"/>
          <w:b/>
          <w:color w:val="000000"/>
          <w:sz w:val="24"/>
          <w:szCs w:val="24"/>
        </w:rPr>
      </w:pPr>
      <w:r w:rsidRPr="006E14E9">
        <w:rPr>
          <w:rFonts w:ascii="Arial" w:hAnsi="Arial" w:cs="Arial"/>
          <w:b/>
          <w:color w:val="000000"/>
          <w:sz w:val="24"/>
          <w:szCs w:val="24"/>
        </w:rPr>
        <w:t>DESCRIPCION.-</w:t>
      </w:r>
    </w:p>
    <w:p w:rsidR="006A09F0" w:rsidRPr="006E14E9" w:rsidRDefault="006A09F0" w:rsidP="006A09F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Comprende el enlucido de los elementos que sobresalen de las mamposterías, filos de ventanas y otras superficies pequeñas (fajas), que por la dificultad del trabajo que representan tienen un menor rendimiento en la mano de obra; mediante un mortero de cemento portland y arena.</w:t>
      </w:r>
    </w:p>
    <w:p w:rsidR="006A09F0" w:rsidRPr="006E14E9" w:rsidRDefault="006A09F0" w:rsidP="006A09F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El mortero cemento arena para el recubrimiento será en proporción 1:5 al volumen, tendrá un espesor máximo de 2cm y mínimo de 1cm, las superficies obtenidas deberán ser perfectamente regulares, entre lisas con el pasado de una esponja húmeda, sin fallas, sin grietas y sin denotar desprendimientos al golpe de un pedazo de madera sobre su superficie.</w:t>
      </w:r>
    </w:p>
    <w:p w:rsidR="006A09F0" w:rsidRPr="006E14E9" w:rsidRDefault="006A09F0" w:rsidP="006A09F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Previamente a la colocación de la capa de enlucido las superficies deberán ser humedecidas convenientemente, luego se colocarán maestras para conseguir un espesor uniforme y una correcta verticalidad.</w:t>
      </w:r>
    </w:p>
    <w:p w:rsidR="006A09F0" w:rsidRPr="006E14E9" w:rsidRDefault="006A09F0" w:rsidP="006A09F0">
      <w:pPr>
        <w:widowControl w:val="0"/>
        <w:autoSpaceDE w:val="0"/>
        <w:autoSpaceDN w:val="0"/>
        <w:adjustRightInd w:val="0"/>
        <w:jc w:val="both"/>
        <w:rPr>
          <w:rFonts w:ascii="Arial" w:hAnsi="Arial" w:cs="Arial"/>
          <w:b/>
          <w:color w:val="000000"/>
          <w:sz w:val="24"/>
          <w:szCs w:val="24"/>
        </w:rPr>
      </w:pPr>
      <w:r w:rsidRPr="006E14E9">
        <w:rPr>
          <w:rFonts w:ascii="Arial" w:hAnsi="Arial" w:cs="Arial"/>
          <w:b/>
          <w:color w:val="000000"/>
          <w:sz w:val="24"/>
          <w:szCs w:val="24"/>
        </w:rPr>
        <w:lastRenderedPageBreak/>
        <w:t>MEDICION Y PAGO.-</w:t>
      </w:r>
    </w:p>
    <w:p w:rsidR="006A09F0" w:rsidRPr="006E14E9" w:rsidRDefault="006A09F0" w:rsidP="006A09F0">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Se medirá al centésimo y se cuantificará en metros cuadrados efectivamente ejecutados, medidos y aceptados por el Fiscalizador. Las cantidades medidas en la forma indicada se pagarán a los precios unitarios especificados para el rubro que consten en el contrato.</w:t>
      </w:r>
    </w:p>
    <w:p w:rsidR="006A09F0" w:rsidRPr="00825987" w:rsidRDefault="006A09F0" w:rsidP="006A09F0">
      <w:pPr>
        <w:widowControl w:val="0"/>
        <w:autoSpaceDE w:val="0"/>
        <w:autoSpaceDN w:val="0"/>
        <w:adjustRightInd w:val="0"/>
        <w:jc w:val="both"/>
        <w:rPr>
          <w:rFonts w:ascii="Arial" w:hAnsi="Arial" w:cs="Arial"/>
          <w:sz w:val="24"/>
          <w:szCs w:val="24"/>
        </w:rPr>
      </w:pP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AUX: MORTERO CEMENTO : CEMENTINA : ARENA 1:1:6</w:t>
      </w:r>
      <w:r w:rsidRPr="00825987">
        <w:rPr>
          <w:rFonts w:ascii="Arial" w:hAnsi="Arial" w:cs="Arial"/>
          <w:bCs/>
          <w:sz w:val="24"/>
          <w:szCs w:val="24"/>
        </w:rPr>
        <w:t>.</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ANDAMIOS, HERRAMIENTA MENOR.</w:t>
      </w:r>
    </w:p>
    <w:p w:rsidR="006A09F0" w:rsidRPr="00825987" w:rsidRDefault="006A09F0" w:rsidP="006A09F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A4276B" w:rsidRPr="006A09F0" w:rsidRDefault="006A09F0" w:rsidP="00A4276B">
      <w:pPr>
        <w:widowControl w:val="0"/>
        <w:autoSpaceDE w:val="0"/>
        <w:autoSpaceDN w:val="0"/>
        <w:adjustRightInd w:val="0"/>
        <w:jc w:val="both"/>
        <w:rPr>
          <w:rFonts w:ascii="Arial" w:hAnsi="Arial" w:cs="Arial"/>
          <w:b/>
          <w:sz w:val="24"/>
          <w:szCs w:val="24"/>
        </w:rPr>
      </w:pPr>
      <w:r w:rsidRPr="006A09F0">
        <w:rPr>
          <w:rFonts w:ascii="Arial" w:hAnsi="Arial" w:cs="Arial"/>
          <w:b/>
          <w:sz w:val="24"/>
          <w:szCs w:val="24"/>
        </w:rPr>
        <w:t>CARPINTERÍA PVC Y VIDRIO</w:t>
      </w:r>
    </w:p>
    <w:p w:rsidR="006A09F0" w:rsidRDefault="006A09F0" w:rsidP="00A4276B">
      <w:pPr>
        <w:widowControl w:val="0"/>
        <w:autoSpaceDE w:val="0"/>
        <w:autoSpaceDN w:val="0"/>
        <w:adjustRightInd w:val="0"/>
        <w:jc w:val="both"/>
        <w:rPr>
          <w:rFonts w:ascii="Arial" w:hAnsi="Arial" w:cs="Arial"/>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A09F0">
        <w:rPr>
          <w:rFonts w:ascii="Arial" w:hAnsi="Arial" w:cs="Arial"/>
          <w:b/>
          <w:sz w:val="24"/>
          <w:szCs w:val="24"/>
        </w:rPr>
        <w:t>516447</w:t>
      </w:r>
      <w:r w:rsidRPr="00825987">
        <w:rPr>
          <w:rFonts w:ascii="Arial" w:hAnsi="Arial" w:cs="Arial"/>
          <w:b/>
          <w:sz w:val="24"/>
          <w:szCs w:val="24"/>
        </w:rPr>
        <w:tab/>
        <w:t xml:space="preserve">RUBRO: </w:t>
      </w:r>
      <w:r w:rsidRPr="006A09F0">
        <w:rPr>
          <w:rFonts w:ascii="Arial" w:hAnsi="Arial" w:cs="Arial"/>
          <w:b/>
          <w:sz w:val="24"/>
          <w:szCs w:val="24"/>
        </w:rPr>
        <w:t>PUERTA DE PVC-1 DE 90X205CM</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617656"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6A09F0" w:rsidRPr="005B0FDB" w:rsidRDefault="006A09F0" w:rsidP="006A09F0">
      <w:pPr>
        <w:jc w:val="both"/>
        <w:rPr>
          <w:rFonts w:ascii="Arial" w:hAnsi="Arial" w:cs="Arial"/>
          <w:sz w:val="24"/>
          <w:szCs w:val="24"/>
        </w:rPr>
      </w:pPr>
      <w:r w:rsidRPr="005B0FDB">
        <w:rPr>
          <w:rFonts w:ascii="Arial" w:hAnsi="Arial" w:cs="Arial"/>
          <w:sz w:val="24"/>
          <w:szCs w:val="24"/>
        </w:rPr>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6A09F0" w:rsidRPr="005B0FDB" w:rsidRDefault="006A09F0" w:rsidP="006A09F0">
      <w:pPr>
        <w:jc w:val="both"/>
        <w:rPr>
          <w:rFonts w:ascii="Arial" w:hAnsi="Arial" w:cs="Arial"/>
          <w:sz w:val="24"/>
          <w:szCs w:val="24"/>
        </w:rPr>
      </w:pPr>
      <w:r w:rsidRPr="005B0FDB">
        <w:rPr>
          <w:rFonts w:ascii="Arial" w:hAnsi="Arial" w:cs="Arial"/>
          <w:sz w:val="24"/>
          <w:szCs w:val="24"/>
        </w:rPr>
        <w:lastRenderedPageBreak/>
        <w:t>Fiscalización realizará la aprobación o rechazo, ya sea parcial o total del rubro, con las tolerancias y pruebas de las condiciones en las que se entrega la puerta instalada.</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6A09F0" w:rsidRPr="00706F39" w:rsidRDefault="006A09F0" w:rsidP="006A09F0">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6A09F0" w:rsidRDefault="006A09F0" w:rsidP="006A09F0">
      <w:pPr>
        <w:widowControl w:val="0"/>
        <w:autoSpaceDE w:val="0"/>
        <w:autoSpaceDN w:val="0"/>
        <w:adjustRightInd w:val="0"/>
        <w:spacing w:line="240" w:lineRule="auto"/>
        <w:jc w:val="both"/>
        <w:rPr>
          <w:rFonts w:ascii="Arial" w:hAnsi="Arial" w:cs="Arial"/>
          <w:sz w:val="24"/>
        </w:rPr>
      </w:pPr>
    </w:p>
    <w:p w:rsidR="006A09F0" w:rsidRDefault="006A09F0" w:rsidP="006A09F0">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6A09F0" w:rsidRDefault="006A09F0" w:rsidP="006A09F0">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VIDRIO TEMPLADO, MATERIAL PVC, VISAGRAS, CHAPAS.</w:t>
      </w:r>
    </w:p>
    <w:p w:rsidR="006A09F0" w:rsidRPr="00706F39" w:rsidRDefault="006A09F0" w:rsidP="006A09F0">
      <w:pPr>
        <w:contextualSpacing/>
        <w:jc w:val="both"/>
        <w:rPr>
          <w:rFonts w:ascii="Arial" w:hAnsi="Arial" w:cs="Arial"/>
          <w:sz w:val="24"/>
          <w:szCs w:val="24"/>
        </w:rPr>
      </w:pP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6A09F0" w:rsidRPr="006A09F0" w:rsidRDefault="006A09F0" w:rsidP="006A09F0">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Pr>
          <w:rFonts w:ascii="Arial" w:hAnsi="Arial" w:cs="Arial"/>
          <w:b/>
          <w:sz w:val="24"/>
          <w:szCs w:val="24"/>
        </w:rPr>
        <w:t>516572</w:t>
      </w:r>
      <w:r w:rsidRPr="00825987">
        <w:rPr>
          <w:rFonts w:ascii="Arial" w:hAnsi="Arial" w:cs="Arial"/>
          <w:b/>
          <w:sz w:val="24"/>
          <w:szCs w:val="24"/>
        </w:rPr>
        <w:tab/>
        <w:t xml:space="preserve">RUBRO: </w:t>
      </w:r>
      <w:r w:rsidRPr="008C22AD">
        <w:rPr>
          <w:rFonts w:ascii="Arial" w:hAnsi="Arial" w:cs="Arial"/>
          <w:b/>
          <w:sz w:val="24"/>
          <w:szCs w:val="24"/>
        </w:rPr>
        <w:t xml:space="preserve">VENTANA  DE PVC Y VIDRIO  </w:t>
      </w:r>
    </w:p>
    <w:p w:rsidR="006A09F0" w:rsidRDefault="006A09F0" w:rsidP="006A09F0">
      <w:pPr>
        <w:widowControl w:val="0"/>
        <w:tabs>
          <w:tab w:val="left" w:pos="3000"/>
        </w:tabs>
        <w:autoSpaceDE w:val="0"/>
        <w:autoSpaceDN w:val="0"/>
        <w:adjustRightInd w:val="0"/>
        <w:jc w:val="both"/>
        <w:rPr>
          <w:rFonts w:ascii="Arial" w:hAnsi="Arial" w:cs="Arial"/>
          <w:b/>
          <w:bCs/>
          <w:sz w:val="24"/>
          <w:szCs w:val="24"/>
        </w:rPr>
      </w:pP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ventanas de </w:t>
      </w:r>
      <w:r>
        <w:rPr>
          <w:rFonts w:ascii="Arial" w:hAnsi="Arial" w:cs="Arial"/>
          <w:sz w:val="24"/>
          <w:szCs w:val="24"/>
        </w:rPr>
        <w:t xml:space="preserve">marco PVC </w:t>
      </w:r>
      <w:r w:rsidRPr="005B0FDB">
        <w:rPr>
          <w:rFonts w:ascii="Arial" w:hAnsi="Arial" w:cs="Arial"/>
          <w:sz w:val="24"/>
          <w:szCs w:val="24"/>
        </w:rPr>
        <w:t xml:space="preserve">y vidrio necesarias para permitir cerrar los ambientes internos y externos de los diferentes </w:t>
      </w:r>
      <w:r>
        <w:rPr>
          <w:rFonts w:ascii="Arial" w:hAnsi="Arial" w:cs="Arial"/>
          <w:sz w:val="24"/>
          <w:szCs w:val="24"/>
        </w:rPr>
        <w:t>ambientes del proyecto.</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Cumplidos los requerimientos previos, el constructor iniciará la fabricación de las ventanas de aluminio. El constructor verificará las medidas de los vanos en obra y su escuadría, para realizar los ajustes necesarios. </w:t>
      </w:r>
    </w:p>
    <w:p w:rsidR="006A09F0" w:rsidRDefault="006A09F0" w:rsidP="006A09F0">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La elaboración de la ventana fija utilizará los perfiles determinados en esta especificación. En divisiones interiores o uniones con otros sistemas de ventana como: corredizas, proyectables y otros, se utilizará doble perfil, con un refuerzo o mullón intermedio y debidamente atornillado.</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Para proceder con el ensamblaje de la ventana, se realizará el destaje de la aleta del perfil horizontal, efectuada con formón o herramienta que no maltrate o deteriore el </w:t>
      </w:r>
      <w:r>
        <w:rPr>
          <w:rFonts w:ascii="Arial" w:hAnsi="Arial" w:cs="Arial"/>
          <w:sz w:val="24"/>
          <w:szCs w:val="24"/>
        </w:rPr>
        <w:t>PVC</w:t>
      </w:r>
      <w:r w:rsidRPr="005B0FDB">
        <w:rPr>
          <w:rFonts w:ascii="Arial" w:hAnsi="Arial" w:cs="Arial"/>
          <w:sz w:val="24"/>
          <w:szCs w:val="24"/>
        </w:rPr>
        <w:t xml:space="preserve">. Sobre éste perfil horizontal se realizará las perforaciones con taladro para penetrar los tornillos de armado de la ventana, para lo que se </w:t>
      </w:r>
      <w:r w:rsidRPr="005B0FDB">
        <w:rPr>
          <w:rFonts w:ascii="Arial" w:hAnsi="Arial" w:cs="Arial"/>
          <w:sz w:val="24"/>
          <w:szCs w:val="24"/>
        </w:rPr>
        <w:lastRenderedPageBreak/>
        <w:t xml:space="preserve">comprobará escuadras, diagonales y otros necesarios. Una vez armada la ventana, se procederá a cortar y limar </w:t>
      </w:r>
      <w:r>
        <w:rPr>
          <w:rFonts w:ascii="Arial" w:hAnsi="Arial" w:cs="Arial"/>
          <w:sz w:val="24"/>
          <w:szCs w:val="24"/>
        </w:rPr>
        <w:t>los bordes</w:t>
      </w:r>
      <w:r w:rsidRPr="005B0FDB">
        <w:rPr>
          <w:rFonts w:ascii="Arial" w:hAnsi="Arial" w:cs="Arial"/>
          <w:sz w:val="24"/>
          <w:szCs w:val="24"/>
        </w:rPr>
        <w:t xml:space="preserve"> que sean necesarios; los horizontales tendrán la longitud que alcance desde cada uno de los parantes o perfiles verticales de la ventana, mientras que los junquillos verticales llevarán el descuento correspondiente.</w:t>
      </w:r>
    </w:p>
    <w:p w:rsidR="006A09F0" w:rsidRPr="005B0FDB" w:rsidRDefault="006A09F0" w:rsidP="006A09F0">
      <w:pPr>
        <w:jc w:val="both"/>
        <w:rPr>
          <w:rFonts w:ascii="Arial" w:hAnsi="Arial" w:cs="Arial"/>
          <w:sz w:val="24"/>
          <w:szCs w:val="24"/>
        </w:rPr>
      </w:pPr>
      <w:r w:rsidRPr="005B0FDB">
        <w:rPr>
          <w:rFonts w:ascii="Arial" w:hAnsi="Arial" w:cs="Arial"/>
          <w:sz w:val="24"/>
          <w:szCs w:val="24"/>
        </w:rPr>
        <w:t>Todas las ventanas serán protegidas para su transporte a obra, y apoyadas en caballetes adecuados para éste fin, evitando el maltrato o deterioro del material fabricado. Fiscalización aprobará o rechazará la elaboración de la ventana para continuar con la colocación de la misma.</w:t>
      </w:r>
    </w:p>
    <w:p w:rsidR="006A09F0" w:rsidRPr="00A950DF" w:rsidRDefault="006A09F0" w:rsidP="006A09F0">
      <w:pPr>
        <w:widowControl w:val="0"/>
        <w:autoSpaceDE w:val="0"/>
        <w:autoSpaceDN w:val="0"/>
        <w:adjustRightInd w:val="0"/>
        <w:spacing w:line="240" w:lineRule="auto"/>
        <w:jc w:val="both"/>
        <w:rPr>
          <w:rFonts w:ascii="Arial" w:hAnsi="Arial" w:cs="Arial"/>
          <w:sz w:val="24"/>
        </w:rPr>
      </w:pP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6A09F0" w:rsidRPr="005B0FDB" w:rsidRDefault="006A09F0" w:rsidP="006A09F0">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6A09F0" w:rsidRDefault="006A09F0" w:rsidP="006A09F0">
      <w:pPr>
        <w:widowControl w:val="0"/>
        <w:autoSpaceDE w:val="0"/>
        <w:autoSpaceDN w:val="0"/>
        <w:adjustRightInd w:val="0"/>
        <w:spacing w:line="240" w:lineRule="auto"/>
        <w:jc w:val="both"/>
        <w:rPr>
          <w:rFonts w:ascii="Arial" w:hAnsi="Arial" w:cs="Arial"/>
          <w:sz w:val="24"/>
        </w:rPr>
      </w:pPr>
    </w:p>
    <w:p w:rsidR="006A09F0" w:rsidRDefault="006A09F0" w:rsidP="006A09F0">
      <w:pPr>
        <w:widowControl w:val="0"/>
        <w:autoSpaceDE w:val="0"/>
        <w:autoSpaceDN w:val="0"/>
        <w:adjustRightInd w:val="0"/>
        <w:spacing w:line="240" w:lineRule="auto"/>
        <w:jc w:val="both"/>
        <w:rPr>
          <w:rFonts w:ascii="Arial" w:hAnsi="Arial" w:cs="Arial"/>
          <w:sz w:val="24"/>
        </w:rPr>
      </w:pP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Pr>
          <w:rFonts w:ascii="Arial" w:hAnsi="Arial" w:cs="Arial"/>
          <w:sz w:val="24"/>
          <w:szCs w:val="24"/>
        </w:rPr>
        <w:t>)</w:t>
      </w:r>
      <w:r w:rsidRPr="00A950DF">
        <w:rPr>
          <w:rFonts w:ascii="Arial" w:hAnsi="Arial" w:cs="Arial"/>
          <w:sz w:val="24"/>
        </w:rPr>
        <w:t>.</w:t>
      </w: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 xml:space="preserve">PERFILES DE </w:t>
      </w:r>
      <w:r>
        <w:rPr>
          <w:rFonts w:ascii="Arial" w:hAnsi="Arial" w:cs="Arial"/>
          <w:sz w:val="24"/>
          <w:szCs w:val="24"/>
        </w:rPr>
        <w:t xml:space="preserve">PVC </w:t>
      </w:r>
      <w:r w:rsidRPr="005B0FDB">
        <w:rPr>
          <w:rFonts w:ascii="Arial" w:hAnsi="Arial" w:cs="Arial"/>
          <w:sz w:val="24"/>
          <w:szCs w:val="24"/>
        </w:rPr>
        <w:t>, DISCO DE CORTE, DISCO DE DESBASTE, BISAGRA</w:t>
      </w:r>
      <w:r>
        <w:rPr>
          <w:rFonts w:ascii="Arial" w:hAnsi="Arial" w:cs="Arial"/>
          <w:sz w:val="24"/>
          <w:szCs w:val="24"/>
        </w:rPr>
        <w:t xml:space="preserve">S, SEGUROS, CHAPAS, SUJECIONES </w:t>
      </w:r>
      <w:r w:rsidRPr="005B0FDB">
        <w:rPr>
          <w:rFonts w:ascii="Arial" w:hAnsi="Arial" w:cs="Arial"/>
          <w:sz w:val="24"/>
          <w:szCs w:val="24"/>
        </w:rPr>
        <w:t>Y SISTEMA DE FIJACIÓN A LA PERFILERÍA</w:t>
      </w:r>
      <w:r w:rsidRPr="00A950DF">
        <w:rPr>
          <w:rFonts w:ascii="Arial" w:hAnsi="Arial" w:cs="Arial"/>
          <w:sz w:val="24"/>
        </w:rPr>
        <w:t>.</w:t>
      </w: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TANQUERO DE AGUA DE 6000 LTS.</w:t>
      </w:r>
    </w:p>
    <w:p w:rsidR="006A09F0" w:rsidRDefault="006A09F0" w:rsidP="006A09F0">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w:t>
      </w:r>
      <w:r>
        <w:rPr>
          <w:rFonts w:ascii="Arial" w:hAnsi="Arial" w:cs="Arial"/>
          <w:sz w:val="24"/>
        </w:rPr>
        <w:t xml:space="preserve"> INSTALADORES,</w:t>
      </w:r>
      <w:r w:rsidRPr="00A950DF">
        <w:rPr>
          <w:rFonts w:ascii="Arial" w:hAnsi="Arial" w:cs="Arial"/>
          <w:sz w:val="24"/>
        </w:rPr>
        <w:t xml:space="preserve"> PEÓN.</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Pr>
          <w:rFonts w:ascii="Arial" w:hAnsi="Arial" w:cs="Arial"/>
          <w:b/>
          <w:sz w:val="24"/>
          <w:szCs w:val="24"/>
        </w:rPr>
        <w:t>516408</w:t>
      </w:r>
      <w:r w:rsidRPr="00825987">
        <w:rPr>
          <w:rFonts w:ascii="Arial" w:hAnsi="Arial" w:cs="Arial"/>
          <w:b/>
          <w:sz w:val="24"/>
          <w:szCs w:val="24"/>
        </w:rPr>
        <w:tab/>
        <w:t xml:space="preserve">RUBRO: </w:t>
      </w:r>
      <w:r w:rsidRPr="008C22AD">
        <w:rPr>
          <w:rFonts w:ascii="Arial" w:hAnsi="Arial" w:cs="Arial"/>
          <w:b/>
          <w:sz w:val="24"/>
          <w:szCs w:val="24"/>
        </w:rPr>
        <w:t xml:space="preserve">LOUVERS DE PVC </w:t>
      </w:r>
    </w:p>
    <w:p w:rsidR="006A09F0" w:rsidRDefault="006A09F0" w:rsidP="006A09F0">
      <w:pPr>
        <w:widowControl w:val="0"/>
        <w:autoSpaceDE w:val="0"/>
        <w:autoSpaceDN w:val="0"/>
        <w:adjustRightInd w:val="0"/>
        <w:spacing w:line="240" w:lineRule="auto"/>
        <w:jc w:val="both"/>
        <w:rPr>
          <w:rFonts w:ascii="Arial" w:hAnsi="Arial" w:cs="Arial"/>
          <w:b/>
          <w:bCs/>
          <w:sz w:val="24"/>
        </w:rPr>
      </w:pPr>
    </w:p>
    <w:p w:rsidR="006A09F0" w:rsidRDefault="006A09F0" w:rsidP="006A09F0">
      <w:pPr>
        <w:widowControl w:val="0"/>
        <w:autoSpaceDE w:val="0"/>
        <w:autoSpaceDN w:val="0"/>
        <w:adjustRightInd w:val="0"/>
        <w:spacing w:line="240" w:lineRule="auto"/>
        <w:jc w:val="both"/>
        <w:rPr>
          <w:rFonts w:ascii="Arial" w:hAnsi="Arial" w:cs="Arial"/>
          <w:b/>
          <w:bCs/>
          <w:sz w:val="24"/>
        </w:rPr>
      </w:pP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A09F0" w:rsidRPr="008E3AED" w:rsidRDefault="006A09F0" w:rsidP="006A09F0">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Comprende las actividades que deberá realizar el constructor para fabricar, s</w:t>
      </w:r>
      <w:r>
        <w:rPr>
          <w:rFonts w:ascii="Arial" w:hAnsi="Arial" w:cs="Arial"/>
          <w:sz w:val="24"/>
          <w:szCs w:val="24"/>
        </w:rPr>
        <w:t xml:space="preserve">uministrar y montar en obra </w:t>
      </w:r>
      <w:r w:rsidRPr="005B0FDB">
        <w:rPr>
          <w:rFonts w:ascii="Arial" w:hAnsi="Arial" w:cs="Arial"/>
          <w:sz w:val="24"/>
          <w:szCs w:val="24"/>
        </w:rPr>
        <w:t xml:space="preserve"> </w:t>
      </w:r>
      <w:r>
        <w:rPr>
          <w:rFonts w:ascii="Arial" w:hAnsi="Arial" w:cs="Arial"/>
          <w:sz w:val="24"/>
          <w:szCs w:val="24"/>
        </w:rPr>
        <w:t xml:space="preserve">louvers de PVC </w:t>
      </w:r>
      <w:r w:rsidRPr="005B0FDB">
        <w:rPr>
          <w:rFonts w:ascii="Arial" w:hAnsi="Arial" w:cs="Arial"/>
          <w:sz w:val="24"/>
          <w:szCs w:val="24"/>
        </w:rPr>
        <w:t xml:space="preserve"> necesarias para permitir cerrar los ambientes internos y externos de los diferentes </w:t>
      </w:r>
      <w:r>
        <w:rPr>
          <w:rFonts w:ascii="Arial" w:hAnsi="Arial" w:cs="Arial"/>
          <w:sz w:val="24"/>
          <w:szCs w:val="24"/>
        </w:rPr>
        <w:t>ambientes del proyecto</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6A09F0" w:rsidRDefault="006A09F0" w:rsidP="006A09F0">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PVC.</w:t>
      </w:r>
    </w:p>
    <w:p w:rsidR="006A09F0" w:rsidRDefault="006A09F0" w:rsidP="006A09F0">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lastRenderedPageBreak/>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Pr>
          <w:rFonts w:ascii="Arial" w:hAnsi="Arial" w:cs="Arial"/>
          <w:sz w:val="24"/>
          <w:szCs w:val="24"/>
        </w:rPr>
        <w:t xml:space="preserve">louvers </w:t>
      </w:r>
      <w:r w:rsidRPr="005B0FDB">
        <w:rPr>
          <w:rFonts w:ascii="Arial" w:hAnsi="Arial" w:cs="Arial"/>
          <w:sz w:val="24"/>
          <w:szCs w:val="24"/>
        </w:rPr>
        <w:t xml:space="preserve">de </w:t>
      </w:r>
      <w:r>
        <w:rPr>
          <w:rFonts w:ascii="Arial" w:hAnsi="Arial" w:cs="Arial"/>
          <w:sz w:val="24"/>
          <w:szCs w:val="24"/>
        </w:rPr>
        <w:t>PVC</w:t>
      </w:r>
      <w:r w:rsidRPr="005B0FDB">
        <w:rPr>
          <w:rFonts w:ascii="Arial" w:hAnsi="Arial" w:cs="Arial"/>
          <w:sz w:val="24"/>
          <w:szCs w:val="24"/>
        </w:rPr>
        <w:t>. El constructor verificará las medidas de los vanos en obra y su escuadría, para realizar los ajustes necesarios.</w:t>
      </w:r>
    </w:p>
    <w:p w:rsidR="006A09F0" w:rsidRDefault="006A09F0" w:rsidP="006A09F0">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Pr>
          <w:rFonts w:ascii="Arial" w:hAnsi="Arial" w:cs="Arial"/>
          <w:sz w:val="24"/>
          <w:szCs w:val="24"/>
        </w:rPr>
        <w:t xml:space="preserve">louvers </w:t>
      </w:r>
      <w:r w:rsidRPr="005B0FDB">
        <w:rPr>
          <w:rFonts w:ascii="Arial" w:hAnsi="Arial" w:cs="Arial"/>
          <w:sz w:val="24"/>
          <w:szCs w:val="24"/>
        </w:rPr>
        <w:t>fija utilizará los perfiles determinados en esta especificación. En divisiones interiores o uniones con otros sistemas de ventana como: corredizas, proyectables y otros, se utilizará doble perfil, con un refuerzo o mullón intermedio y debidamente atornillado</w:t>
      </w:r>
      <w:r>
        <w:rPr>
          <w:rFonts w:ascii="Arial" w:hAnsi="Arial" w:cs="Arial"/>
          <w:sz w:val="24"/>
          <w:szCs w:val="24"/>
        </w:rPr>
        <w:t>.</w:t>
      </w:r>
    </w:p>
    <w:p w:rsidR="006A09F0" w:rsidRDefault="006A09F0" w:rsidP="006A09F0">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Pr>
          <w:rFonts w:ascii="Arial" w:hAnsi="Arial" w:cs="Arial"/>
          <w:sz w:val="24"/>
          <w:szCs w:val="24"/>
        </w:rPr>
        <w:t>louvers instalados</w:t>
      </w:r>
      <w:r w:rsidRPr="005B0FDB">
        <w:rPr>
          <w:rFonts w:ascii="Arial" w:hAnsi="Arial" w:cs="Arial"/>
          <w:sz w:val="24"/>
          <w:szCs w:val="24"/>
        </w:rPr>
        <w:t>.</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6A09F0" w:rsidRPr="005B0FDB" w:rsidRDefault="006A09F0" w:rsidP="006A09F0">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6A09F0" w:rsidRDefault="006A09F0" w:rsidP="006A09F0">
      <w:pPr>
        <w:widowControl w:val="0"/>
        <w:autoSpaceDE w:val="0"/>
        <w:autoSpaceDN w:val="0"/>
        <w:adjustRightInd w:val="0"/>
        <w:spacing w:line="240" w:lineRule="auto"/>
        <w:jc w:val="both"/>
        <w:rPr>
          <w:rFonts w:ascii="Arial" w:hAnsi="Arial" w:cs="Arial"/>
          <w:sz w:val="24"/>
        </w:rPr>
      </w:pP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LOUVERS</w:t>
      </w:r>
      <w:r w:rsidRPr="005B0FDB">
        <w:rPr>
          <w:rFonts w:ascii="Arial" w:hAnsi="Arial" w:cs="Arial"/>
          <w:sz w:val="24"/>
          <w:szCs w:val="24"/>
        </w:rPr>
        <w:t xml:space="preserve"> DE </w:t>
      </w:r>
      <w:r>
        <w:rPr>
          <w:rFonts w:ascii="Arial" w:hAnsi="Arial" w:cs="Arial"/>
          <w:sz w:val="24"/>
          <w:szCs w:val="24"/>
        </w:rPr>
        <w:t>PVC</w:t>
      </w:r>
      <w:r w:rsidRPr="005B0FDB">
        <w:rPr>
          <w:rFonts w:ascii="Arial" w:hAnsi="Arial" w:cs="Arial"/>
          <w:sz w:val="24"/>
          <w:szCs w:val="24"/>
        </w:rPr>
        <w:t>, DISCO DE CORTE, DISCO DE DESBASTE</w:t>
      </w:r>
      <w:r>
        <w:rPr>
          <w:rFonts w:ascii="Arial" w:hAnsi="Arial" w:cs="Arial"/>
          <w:sz w:val="24"/>
          <w:szCs w:val="24"/>
        </w:rPr>
        <w:t xml:space="preserve">, SEGUROS,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6A09F0" w:rsidRPr="008E3AED" w:rsidRDefault="006A09F0" w:rsidP="006A09F0">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EC0B1E">
        <w:rPr>
          <w:rFonts w:ascii="Arial" w:hAnsi="Arial" w:cs="Arial"/>
          <w:b/>
          <w:sz w:val="24"/>
          <w:szCs w:val="24"/>
        </w:rPr>
        <w:t>INSTALACIONES HIDROSANITARIAS</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516362</w:t>
      </w:r>
      <w:r w:rsidRPr="00825987">
        <w:rPr>
          <w:rFonts w:ascii="Arial" w:hAnsi="Arial" w:cs="Arial"/>
          <w:b/>
          <w:sz w:val="24"/>
          <w:szCs w:val="24"/>
        </w:rPr>
        <w:tab/>
        <w:t xml:space="preserve">RUBRO: </w:t>
      </w:r>
      <w:r w:rsidRPr="00EC0B1E">
        <w:rPr>
          <w:rFonts w:ascii="Arial" w:hAnsi="Arial" w:cs="Arial"/>
          <w:b/>
          <w:sz w:val="24"/>
          <w:szCs w:val="24"/>
        </w:rPr>
        <w:t>FREGADERO O LAVADO</w:t>
      </w:r>
    </w:p>
    <w:p w:rsidR="006A09F0" w:rsidRDefault="006A09F0" w:rsidP="006A09F0">
      <w:pPr>
        <w:widowControl w:val="0"/>
        <w:autoSpaceDE w:val="0"/>
        <w:autoSpaceDN w:val="0"/>
        <w:adjustRightInd w:val="0"/>
        <w:jc w:val="both"/>
        <w:rPr>
          <w:rFonts w:ascii="Arial" w:hAnsi="Arial" w:cs="Arial"/>
          <w:b/>
          <w:sz w:val="24"/>
          <w:szCs w:val="24"/>
        </w:rPr>
      </w:pPr>
    </w:p>
    <w:p w:rsidR="006A09F0" w:rsidRPr="006E14E9" w:rsidRDefault="006A09F0" w:rsidP="006A09F0">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r w:rsidRPr="006E14E9">
        <w:rPr>
          <w:rFonts w:ascii="Arial" w:hAnsi="Arial" w:cs="Arial"/>
          <w:sz w:val="24"/>
          <w:szCs w:val="24"/>
        </w:rPr>
        <w:t>Se entiende por fregadero de cocina, 2 pozos, 1 escurridor de acero inoxidable tipo Teka, al accesorio exclusivo para lavar útiles de cocina de las características y dimensiones establecidas por los fabricantes.</w:t>
      </w:r>
      <w:r w:rsidRPr="006E14E9">
        <w:rPr>
          <w:rFonts w:ascii="Arial" w:hAnsi="Arial" w:cs="Arial"/>
          <w:sz w:val="24"/>
          <w:szCs w:val="24"/>
        </w:rPr>
        <w:cr/>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sz w:val="24"/>
          <w:szCs w:val="24"/>
        </w:rPr>
        <w:t>ESPECIFICACIONES.-</w:t>
      </w:r>
      <w:r w:rsidRPr="006E14E9">
        <w:rPr>
          <w:rFonts w:ascii="Arial" w:hAnsi="Arial" w:cs="Arial"/>
          <w:b/>
          <w:sz w:val="24"/>
          <w:szCs w:val="24"/>
        </w:rPr>
        <w:cr/>
      </w:r>
      <w:r w:rsidRPr="006E14E9">
        <w:rPr>
          <w:rFonts w:ascii="Arial" w:hAnsi="Arial" w:cs="Arial"/>
          <w:sz w:val="24"/>
          <w:szCs w:val="24"/>
        </w:rPr>
        <w:t xml:space="preserve">Este trabajo consiste en la provisión e instalación del fregadero de cocina, 2 pozos, 1 escurridor de acero inoxidable de primera calidad (sin fallas), instalados </w:t>
      </w:r>
      <w:r w:rsidRPr="006E14E9">
        <w:rPr>
          <w:rFonts w:ascii="Arial" w:hAnsi="Arial" w:cs="Arial"/>
          <w:sz w:val="24"/>
          <w:szCs w:val="24"/>
        </w:rPr>
        <w:lastRenderedPageBreak/>
        <w:t>en los sitios indicados en los planos, tubos de abasto, sifón y juego de accesorios necesarios para su funcionamiento, la grifería utilizada se pagará como un rubro aparte.</w:t>
      </w:r>
      <w:r w:rsidRPr="006E14E9">
        <w:rPr>
          <w:rFonts w:ascii="Arial" w:hAnsi="Arial" w:cs="Arial"/>
          <w:sz w:val="24"/>
          <w:szCs w:val="24"/>
        </w:rPr>
        <w:cr/>
        <w:t>La instalación se la realizará con personal capacitado, el acero debe tener un espesor mínimo de 1/16" y puede ser de falda derecha o izquierda según el caso, deberá constar el escurridor de 2".</w:t>
      </w:r>
      <w:r w:rsidRPr="006E14E9">
        <w:rPr>
          <w:rFonts w:ascii="Arial" w:hAnsi="Arial" w:cs="Arial"/>
          <w:sz w:val="24"/>
          <w:szCs w:val="24"/>
        </w:rPr>
        <w:cr/>
      </w:r>
    </w:p>
    <w:p w:rsidR="006A09F0" w:rsidRPr="006E14E9" w:rsidRDefault="006A09F0" w:rsidP="006A09F0">
      <w:pPr>
        <w:widowControl w:val="0"/>
        <w:tabs>
          <w:tab w:val="left" w:pos="720"/>
        </w:tabs>
        <w:suppressAutoHyphens/>
        <w:autoSpaceDE w:val="0"/>
        <w:autoSpaceDN w:val="0"/>
        <w:adjustRightInd w:val="0"/>
        <w:ind w:right="-1"/>
        <w:jc w:val="both"/>
        <w:rPr>
          <w:rFonts w:ascii="Arial" w:hAnsi="Arial" w:cs="Arial"/>
          <w:sz w:val="24"/>
          <w:szCs w:val="24"/>
        </w:rPr>
      </w:pPr>
      <w:r w:rsidRPr="006E14E9">
        <w:rPr>
          <w:rFonts w:ascii="Arial" w:hAnsi="Arial" w:cs="Arial"/>
          <w:b/>
          <w:sz w:val="24"/>
          <w:szCs w:val="24"/>
        </w:rPr>
        <w:t>MEDICION Y PAGO.-</w:t>
      </w:r>
      <w:r w:rsidRPr="006E14E9">
        <w:rPr>
          <w:rFonts w:ascii="Arial" w:hAnsi="Arial" w:cs="Arial"/>
          <w:b/>
          <w:sz w:val="24"/>
          <w:szCs w:val="24"/>
        </w:rPr>
        <w:cr/>
      </w:r>
      <w:r w:rsidRPr="006E14E9">
        <w:rPr>
          <w:rFonts w:ascii="Arial" w:hAnsi="Arial" w:cs="Arial"/>
          <w:sz w:val="24"/>
          <w:szCs w:val="24"/>
        </w:rPr>
        <w:t>Se cuantificará por unidades a los fregaderos efectivamente colocados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t>Las cantidades medidas se pagarán a los precios unitarios especificados para el rubro designado y que consten en el contrato.</w:t>
      </w:r>
      <w:r w:rsidRPr="006E14E9">
        <w:rPr>
          <w:rFonts w:ascii="Arial" w:hAnsi="Arial" w:cs="Arial"/>
          <w:b/>
          <w:sz w:val="24"/>
          <w:szCs w:val="24"/>
        </w:rPr>
        <w:cr/>
      </w:r>
    </w:p>
    <w:p w:rsidR="006A09F0" w:rsidRPr="006E14E9" w:rsidRDefault="006A09F0" w:rsidP="006A09F0">
      <w:pPr>
        <w:widowControl w:val="0"/>
        <w:autoSpaceDE w:val="0"/>
        <w:autoSpaceDN w:val="0"/>
        <w:adjustRightInd w:val="0"/>
        <w:spacing w:before="2"/>
        <w:ind w:right="-20"/>
        <w:jc w:val="both"/>
        <w:rPr>
          <w:rFonts w:ascii="Arial" w:hAnsi="Arial" w:cs="Arial"/>
          <w:sz w:val="24"/>
          <w:szCs w:val="24"/>
        </w:rPr>
      </w:pPr>
      <w:r w:rsidRPr="006E14E9">
        <w:rPr>
          <w:rFonts w:ascii="Arial" w:hAnsi="Arial" w:cs="Arial"/>
          <w:b/>
          <w:bCs/>
          <w:sz w:val="24"/>
          <w:szCs w:val="24"/>
        </w:rPr>
        <w:t>U</w:t>
      </w:r>
      <w:r w:rsidRPr="006E14E9">
        <w:rPr>
          <w:rFonts w:ascii="Arial" w:hAnsi="Arial" w:cs="Arial"/>
          <w:b/>
          <w:bCs/>
          <w:spacing w:val="1"/>
          <w:sz w:val="24"/>
          <w:szCs w:val="24"/>
        </w:rPr>
        <w:t>n</w:t>
      </w:r>
      <w:r w:rsidRPr="006E14E9">
        <w:rPr>
          <w:rFonts w:ascii="Arial" w:hAnsi="Arial" w:cs="Arial"/>
          <w:b/>
          <w:bCs/>
          <w:sz w:val="24"/>
          <w:szCs w:val="24"/>
        </w:rPr>
        <w:t>i</w:t>
      </w:r>
      <w:r w:rsidRPr="006E14E9">
        <w:rPr>
          <w:rFonts w:ascii="Arial" w:hAnsi="Arial" w:cs="Arial"/>
          <w:b/>
          <w:bCs/>
          <w:spacing w:val="1"/>
          <w:sz w:val="24"/>
          <w:szCs w:val="24"/>
        </w:rPr>
        <w:t>dad</w:t>
      </w:r>
      <w:r w:rsidRPr="006E14E9">
        <w:rPr>
          <w:rFonts w:ascii="Arial" w:hAnsi="Arial" w:cs="Arial"/>
          <w:sz w:val="24"/>
          <w:szCs w:val="24"/>
        </w:rPr>
        <w:t>:</w:t>
      </w:r>
      <w:r w:rsidRPr="006E14E9">
        <w:rPr>
          <w:rFonts w:ascii="Arial" w:hAnsi="Arial" w:cs="Arial"/>
          <w:spacing w:val="-7"/>
          <w:sz w:val="24"/>
          <w:szCs w:val="24"/>
        </w:rPr>
        <w:t xml:space="preserve"> </w:t>
      </w:r>
      <w:r w:rsidRPr="006E14E9">
        <w:rPr>
          <w:rFonts w:ascii="Arial" w:hAnsi="Arial" w:cs="Arial"/>
          <w:spacing w:val="-1"/>
          <w:sz w:val="24"/>
          <w:szCs w:val="24"/>
        </w:rPr>
        <w:t>U</w:t>
      </w:r>
      <w:r w:rsidRPr="006E14E9">
        <w:rPr>
          <w:rFonts w:ascii="Arial" w:hAnsi="Arial" w:cs="Arial"/>
          <w:spacing w:val="1"/>
          <w:sz w:val="24"/>
          <w:szCs w:val="24"/>
        </w:rPr>
        <w:t>nidad</w:t>
      </w:r>
      <w:r w:rsidRPr="006E14E9">
        <w:rPr>
          <w:rFonts w:ascii="Arial" w:hAnsi="Arial" w:cs="Arial"/>
          <w:sz w:val="24"/>
          <w:szCs w:val="24"/>
        </w:rPr>
        <w:t>es</w:t>
      </w:r>
      <w:r w:rsidRPr="006E14E9">
        <w:rPr>
          <w:rFonts w:ascii="Arial" w:hAnsi="Arial" w:cs="Arial"/>
          <w:spacing w:val="-7"/>
          <w:sz w:val="24"/>
          <w:szCs w:val="24"/>
        </w:rPr>
        <w:t xml:space="preserve"> </w:t>
      </w:r>
      <w:r w:rsidRPr="006E14E9">
        <w:rPr>
          <w:rFonts w:ascii="Arial" w:hAnsi="Arial" w:cs="Arial"/>
          <w:spacing w:val="-1"/>
          <w:sz w:val="24"/>
          <w:szCs w:val="24"/>
        </w:rPr>
        <w:t>(</w:t>
      </w:r>
      <w:r w:rsidRPr="006E14E9">
        <w:rPr>
          <w:rFonts w:ascii="Arial" w:hAnsi="Arial" w:cs="Arial"/>
          <w:spacing w:val="2"/>
          <w:sz w:val="24"/>
          <w:szCs w:val="24"/>
        </w:rPr>
        <w:t>u</w:t>
      </w:r>
      <w:r w:rsidRPr="006E14E9">
        <w:rPr>
          <w:rFonts w:ascii="Arial" w:hAnsi="Arial" w:cs="Arial"/>
          <w:spacing w:val="1"/>
          <w:sz w:val="24"/>
          <w:szCs w:val="24"/>
        </w:rPr>
        <w:t>)</w:t>
      </w:r>
      <w:r w:rsidRPr="006E14E9">
        <w:rPr>
          <w:rFonts w:ascii="Arial" w:hAnsi="Arial" w:cs="Arial"/>
          <w:sz w:val="24"/>
          <w:szCs w:val="24"/>
        </w:rPr>
        <w:t>.</w:t>
      </w:r>
    </w:p>
    <w:p w:rsidR="006A09F0" w:rsidRPr="006E14E9" w:rsidRDefault="006A09F0" w:rsidP="006A09F0">
      <w:pPr>
        <w:widowControl w:val="0"/>
        <w:autoSpaceDE w:val="0"/>
        <w:autoSpaceDN w:val="0"/>
        <w:adjustRightInd w:val="0"/>
        <w:spacing w:before="2"/>
        <w:ind w:right="55"/>
        <w:jc w:val="both"/>
        <w:rPr>
          <w:rFonts w:ascii="Arial" w:hAnsi="Arial" w:cs="Arial"/>
          <w:sz w:val="24"/>
          <w:szCs w:val="24"/>
        </w:rPr>
      </w:pPr>
      <w:r w:rsidRPr="006E14E9">
        <w:rPr>
          <w:rFonts w:ascii="Arial" w:hAnsi="Arial" w:cs="Arial"/>
          <w:b/>
          <w:bCs/>
          <w:spacing w:val="1"/>
          <w:sz w:val="24"/>
          <w:szCs w:val="24"/>
        </w:rPr>
        <w:t>Ma</w:t>
      </w:r>
      <w:r w:rsidRPr="006E14E9">
        <w:rPr>
          <w:rFonts w:ascii="Arial" w:hAnsi="Arial" w:cs="Arial"/>
          <w:b/>
          <w:bCs/>
          <w:sz w:val="24"/>
          <w:szCs w:val="24"/>
        </w:rPr>
        <w:t>te</w:t>
      </w:r>
      <w:r w:rsidRPr="006E14E9">
        <w:rPr>
          <w:rFonts w:ascii="Arial" w:hAnsi="Arial" w:cs="Arial"/>
          <w:b/>
          <w:bCs/>
          <w:spacing w:val="1"/>
          <w:sz w:val="24"/>
          <w:szCs w:val="24"/>
        </w:rPr>
        <w:t>r</w:t>
      </w:r>
      <w:r w:rsidRPr="006E14E9">
        <w:rPr>
          <w:rFonts w:ascii="Arial" w:hAnsi="Arial" w:cs="Arial"/>
          <w:b/>
          <w:bCs/>
          <w:sz w:val="24"/>
          <w:szCs w:val="24"/>
        </w:rPr>
        <w:t>i</w:t>
      </w:r>
      <w:r w:rsidRPr="006E14E9">
        <w:rPr>
          <w:rFonts w:ascii="Arial" w:hAnsi="Arial" w:cs="Arial"/>
          <w:b/>
          <w:bCs/>
          <w:spacing w:val="1"/>
          <w:sz w:val="24"/>
          <w:szCs w:val="24"/>
        </w:rPr>
        <w:t>a</w:t>
      </w:r>
      <w:r w:rsidRPr="006E14E9">
        <w:rPr>
          <w:rFonts w:ascii="Arial" w:hAnsi="Arial" w:cs="Arial"/>
          <w:b/>
          <w:bCs/>
          <w:sz w:val="24"/>
          <w:szCs w:val="24"/>
        </w:rPr>
        <w:t>les mí</w:t>
      </w:r>
      <w:r w:rsidRPr="006E14E9">
        <w:rPr>
          <w:rFonts w:ascii="Arial" w:hAnsi="Arial" w:cs="Arial"/>
          <w:b/>
          <w:bCs/>
          <w:spacing w:val="1"/>
          <w:sz w:val="24"/>
          <w:szCs w:val="24"/>
        </w:rPr>
        <w:t>n</w:t>
      </w:r>
      <w:r w:rsidRPr="006E14E9">
        <w:rPr>
          <w:rFonts w:ascii="Arial" w:hAnsi="Arial" w:cs="Arial"/>
          <w:b/>
          <w:bCs/>
          <w:sz w:val="24"/>
          <w:szCs w:val="24"/>
        </w:rPr>
        <w:t>imo</w:t>
      </w:r>
      <w:r w:rsidRPr="006E14E9">
        <w:rPr>
          <w:rFonts w:ascii="Arial" w:hAnsi="Arial" w:cs="Arial"/>
          <w:b/>
          <w:bCs/>
          <w:spacing w:val="1"/>
          <w:sz w:val="24"/>
          <w:szCs w:val="24"/>
        </w:rPr>
        <w:t>s</w:t>
      </w:r>
      <w:r w:rsidRPr="006E14E9">
        <w:rPr>
          <w:rFonts w:ascii="Arial" w:hAnsi="Arial" w:cs="Arial"/>
          <w:b/>
          <w:bCs/>
          <w:sz w:val="24"/>
          <w:szCs w:val="24"/>
        </w:rPr>
        <w:t>:</w:t>
      </w:r>
      <w:r w:rsidRPr="006E14E9">
        <w:rPr>
          <w:rFonts w:ascii="Arial" w:hAnsi="Arial" w:cs="Arial"/>
          <w:b/>
          <w:bCs/>
          <w:spacing w:val="-1"/>
          <w:sz w:val="24"/>
          <w:szCs w:val="24"/>
        </w:rPr>
        <w:t xml:space="preserve"> </w:t>
      </w:r>
      <w:r w:rsidRPr="006E14E9">
        <w:rPr>
          <w:rFonts w:ascii="Arial" w:hAnsi="Arial" w:cs="Arial"/>
          <w:sz w:val="24"/>
          <w:szCs w:val="24"/>
        </w:rPr>
        <w:t>fregadero,</w:t>
      </w:r>
      <w:r w:rsidRPr="006E14E9">
        <w:rPr>
          <w:rFonts w:ascii="Arial" w:hAnsi="Arial" w:cs="Arial"/>
          <w:spacing w:val="-4"/>
          <w:sz w:val="24"/>
          <w:szCs w:val="24"/>
        </w:rPr>
        <w:t xml:space="preserve"> </w:t>
      </w:r>
      <w:r w:rsidRPr="006E14E9">
        <w:rPr>
          <w:rFonts w:ascii="Arial" w:hAnsi="Arial" w:cs="Arial"/>
          <w:spacing w:val="1"/>
          <w:sz w:val="24"/>
          <w:szCs w:val="24"/>
        </w:rPr>
        <w:t>anill</w:t>
      </w:r>
      <w:r w:rsidRPr="006E14E9">
        <w:rPr>
          <w:rFonts w:ascii="Arial" w:hAnsi="Arial" w:cs="Arial"/>
          <w:sz w:val="24"/>
          <w:szCs w:val="24"/>
        </w:rPr>
        <w:t>o</w:t>
      </w:r>
      <w:r w:rsidRPr="006E14E9">
        <w:rPr>
          <w:rFonts w:ascii="Arial" w:hAnsi="Arial" w:cs="Arial"/>
          <w:spacing w:val="4"/>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7"/>
          <w:sz w:val="24"/>
          <w:szCs w:val="24"/>
        </w:rPr>
        <w:t xml:space="preserve"> </w:t>
      </w:r>
      <w:r w:rsidRPr="006E14E9">
        <w:rPr>
          <w:rFonts w:ascii="Arial" w:hAnsi="Arial" w:cs="Arial"/>
          <w:spacing w:val="1"/>
          <w:sz w:val="24"/>
          <w:szCs w:val="24"/>
        </w:rPr>
        <w:t>c</w:t>
      </w:r>
      <w:r w:rsidRPr="006E14E9">
        <w:rPr>
          <w:rFonts w:ascii="Arial" w:hAnsi="Arial" w:cs="Arial"/>
          <w:sz w:val="24"/>
          <w:szCs w:val="24"/>
        </w:rPr>
        <w:t>er</w:t>
      </w:r>
      <w:r w:rsidRPr="006E14E9">
        <w:rPr>
          <w:rFonts w:ascii="Arial" w:hAnsi="Arial" w:cs="Arial"/>
          <w:spacing w:val="1"/>
          <w:sz w:val="24"/>
          <w:szCs w:val="24"/>
        </w:rPr>
        <w:t>a</w:t>
      </w:r>
      <w:r w:rsidRPr="006E14E9">
        <w:rPr>
          <w:rFonts w:ascii="Arial" w:hAnsi="Arial" w:cs="Arial"/>
          <w:sz w:val="24"/>
          <w:szCs w:val="24"/>
        </w:rPr>
        <w:t>, s</w:t>
      </w:r>
      <w:r w:rsidRPr="006E14E9">
        <w:rPr>
          <w:rFonts w:ascii="Arial" w:hAnsi="Arial" w:cs="Arial"/>
          <w:spacing w:val="1"/>
          <w:sz w:val="24"/>
          <w:szCs w:val="24"/>
        </w:rPr>
        <w:t>ilic</w:t>
      </w:r>
      <w:r w:rsidRPr="006E14E9">
        <w:rPr>
          <w:rFonts w:ascii="Arial" w:hAnsi="Arial" w:cs="Arial"/>
          <w:spacing w:val="-1"/>
          <w:sz w:val="24"/>
          <w:szCs w:val="24"/>
        </w:rPr>
        <w:t>ó</w:t>
      </w:r>
      <w:r w:rsidRPr="006E14E9">
        <w:rPr>
          <w:rFonts w:ascii="Arial" w:hAnsi="Arial" w:cs="Arial"/>
          <w:spacing w:val="1"/>
          <w:sz w:val="24"/>
          <w:szCs w:val="24"/>
        </w:rPr>
        <w:t>n</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2"/>
          <w:sz w:val="24"/>
          <w:szCs w:val="24"/>
        </w:rPr>
        <w:t>t</w:t>
      </w:r>
      <w:r w:rsidRPr="006E14E9">
        <w:rPr>
          <w:rFonts w:ascii="Arial" w:hAnsi="Arial" w:cs="Arial"/>
          <w:sz w:val="24"/>
          <w:szCs w:val="24"/>
        </w:rPr>
        <w:t>ef</w:t>
      </w:r>
      <w:r w:rsidRPr="006E14E9">
        <w:rPr>
          <w:rFonts w:ascii="Arial" w:hAnsi="Arial" w:cs="Arial"/>
          <w:spacing w:val="1"/>
          <w:sz w:val="24"/>
          <w:szCs w:val="24"/>
        </w:rPr>
        <w:t>l</w:t>
      </w:r>
      <w:r w:rsidRPr="006E14E9">
        <w:rPr>
          <w:rFonts w:ascii="Arial" w:hAnsi="Arial" w:cs="Arial"/>
          <w:spacing w:val="-1"/>
          <w:sz w:val="24"/>
          <w:szCs w:val="24"/>
        </w:rPr>
        <w:t>ó</w:t>
      </w:r>
      <w:r w:rsidRPr="006E14E9">
        <w:rPr>
          <w:rFonts w:ascii="Arial" w:hAnsi="Arial" w:cs="Arial"/>
          <w:spacing w:val="4"/>
          <w:sz w:val="24"/>
          <w:szCs w:val="24"/>
        </w:rPr>
        <w:t>n, tubo de abasto</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1"/>
          <w:sz w:val="24"/>
          <w:szCs w:val="24"/>
        </w:rPr>
        <w:t>q</w:t>
      </w:r>
      <w:r w:rsidRPr="006E14E9">
        <w:rPr>
          <w:rFonts w:ascii="Arial" w:hAnsi="Arial" w:cs="Arial"/>
          <w:spacing w:val="-1"/>
          <w:sz w:val="24"/>
          <w:szCs w:val="24"/>
        </w:rPr>
        <w:t>u</w:t>
      </w:r>
      <w:r w:rsidRPr="006E14E9">
        <w:rPr>
          <w:rFonts w:ascii="Arial" w:hAnsi="Arial" w:cs="Arial"/>
          <w:sz w:val="24"/>
          <w:szCs w:val="24"/>
        </w:rPr>
        <w:t>e</w:t>
      </w:r>
      <w:r w:rsidRPr="006E14E9">
        <w:rPr>
          <w:rFonts w:ascii="Arial" w:hAnsi="Arial" w:cs="Arial"/>
          <w:spacing w:val="-4"/>
          <w:sz w:val="24"/>
          <w:szCs w:val="24"/>
        </w:rPr>
        <w:t xml:space="preserve"> </w:t>
      </w:r>
      <w:r w:rsidRPr="006E14E9">
        <w:rPr>
          <w:rFonts w:ascii="Arial" w:hAnsi="Arial" w:cs="Arial"/>
          <w:spacing w:val="3"/>
          <w:sz w:val="24"/>
          <w:szCs w:val="24"/>
        </w:rPr>
        <w:t>c</w:t>
      </w:r>
      <w:r w:rsidRPr="006E14E9">
        <w:rPr>
          <w:rFonts w:ascii="Arial" w:hAnsi="Arial" w:cs="Arial"/>
          <w:spacing w:val="-1"/>
          <w:sz w:val="24"/>
          <w:szCs w:val="24"/>
        </w:rPr>
        <w:t>u</w:t>
      </w:r>
      <w:r w:rsidRPr="006E14E9">
        <w:rPr>
          <w:rFonts w:ascii="Arial" w:hAnsi="Arial" w:cs="Arial"/>
          <w:spacing w:val="1"/>
          <w:sz w:val="24"/>
          <w:szCs w:val="24"/>
        </w:rPr>
        <w:t>mpli</w:t>
      </w:r>
      <w:r w:rsidRPr="006E14E9">
        <w:rPr>
          <w:rFonts w:ascii="Arial" w:hAnsi="Arial" w:cs="Arial"/>
          <w:sz w:val="24"/>
          <w:szCs w:val="24"/>
        </w:rPr>
        <w:t>r</w:t>
      </w:r>
      <w:r w:rsidRPr="006E14E9">
        <w:rPr>
          <w:rFonts w:ascii="Arial" w:hAnsi="Arial" w:cs="Arial"/>
          <w:spacing w:val="1"/>
          <w:sz w:val="24"/>
          <w:szCs w:val="24"/>
        </w:rPr>
        <w:t>á</w:t>
      </w:r>
      <w:r w:rsidRPr="006E14E9">
        <w:rPr>
          <w:rFonts w:ascii="Arial" w:hAnsi="Arial" w:cs="Arial"/>
          <w:sz w:val="24"/>
          <w:szCs w:val="24"/>
        </w:rPr>
        <w:t>n</w:t>
      </w:r>
      <w:r w:rsidRPr="006E14E9">
        <w:rPr>
          <w:rFonts w:ascii="Arial" w:hAnsi="Arial" w:cs="Arial"/>
          <w:spacing w:val="-9"/>
          <w:sz w:val="24"/>
          <w:szCs w:val="24"/>
        </w:rPr>
        <w:t xml:space="preserve"> </w:t>
      </w:r>
      <w:r w:rsidRPr="006E14E9">
        <w:rPr>
          <w:rFonts w:ascii="Arial" w:hAnsi="Arial" w:cs="Arial"/>
          <w:spacing w:val="1"/>
          <w:sz w:val="24"/>
          <w:szCs w:val="24"/>
        </w:rPr>
        <w:t>c</w:t>
      </w:r>
      <w:r w:rsidRPr="006E14E9">
        <w:rPr>
          <w:rFonts w:ascii="Arial" w:hAnsi="Arial" w:cs="Arial"/>
          <w:spacing w:val="-1"/>
          <w:sz w:val="24"/>
          <w:szCs w:val="24"/>
        </w:rPr>
        <w:t>o</w:t>
      </w:r>
      <w:r w:rsidRPr="006E14E9">
        <w:rPr>
          <w:rFonts w:ascii="Arial" w:hAnsi="Arial" w:cs="Arial"/>
          <w:sz w:val="24"/>
          <w:szCs w:val="24"/>
        </w:rPr>
        <w:t>n</w:t>
      </w:r>
      <w:r w:rsidRPr="006E14E9">
        <w:rPr>
          <w:rFonts w:ascii="Arial" w:hAnsi="Arial" w:cs="Arial"/>
          <w:spacing w:val="-3"/>
          <w:sz w:val="24"/>
          <w:szCs w:val="24"/>
        </w:rPr>
        <w:t xml:space="preserve"> </w:t>
      </w:r>
      <w:r w:rsidRPr="006E14E9">
        <w:rPr>
          <w:rFonts w:ascii="Arial" w:hAnsi="Arial" w:cs="Arial"/>
          <w:spacing w:val="1"/>
          <w:sz w:val="24"/>
          <w:szCs w:val="24"/>
        </w:rPr>
        <w:t>la</w:t>
      </w:r>
      <w:r w:rsidRPr="006E14E9">
        <w:rPr>
          <w:rFonts w:ascii="Arial" w:hAnsi="Arial" w:cs="Arial"/>
          <w:sz w:val="24"/>
          <w:szCs w:val="24"/>
        </w:rPr>
        <w:t>s</w:t>
      </w:r>
      <w:r w:rsidRPr="006E14E9">
        <w:rPr>
          <w:rFonts w:ascii="Arial" w:hAnsi="Arial" w:cs="Arial"/>
          <w:spacing w:val="-3"/>
          <w:sz w:val="24"/>
          <w:szCs w:val="24"/>
        </w:rPr>
        <w:t xml:space="preserve"> </w:t>
      </w:r>
      <w:r w:rsidRPr="006E14E9">
        <w:rPr>
          <w:rFonts w:ascii="Arial" w:hAnsi="Arial" w:cs="Arial"/>
          <w:sz w:val="24"/>
          <w:szCs w:val="24"/>
        </w:rPr>
        <w:t>es</w:t>
      </w:r>
      <w:r w:rsidRPr="006E14E9">
        <w:rPr>
          <w:rFonts w:ascii="Arial" w:hAnsi="Arial" w:cs="Arial"/>
          <w:spacing w:val="1"/>
          <w:sz w:val="24"/>
          <w:szCs w:val="24"/>
        </w:rPr>
        <w:t>p</w:t>
      </w:r>
      <w:r w:rsidRPr="006E14E9">
        <w:rPr>
          <w:rFonts w:ascii="Arial" w:hAnsi="Arial" w:cs="Arial"/>
          <w:sz w:val="24"/>
          <w:szCs w:val="24"/>
        </w:rPr>
        <w:t>e</w:t>
      </w:r>
      <w:r w:rsidRPr="006E14E9">
        <w:rPr>
          <w:rFonts w:ascii="Arial" w:hAnsi="Arial" w:cs="Arial"/>
          <w:spacing w:val="1"/>
          <w:sz w:val="24"/>
          <w:szCs w:val="24"/>
        </w:rPr>
        <w:t>ci</w:t>
      </w:r>
      <w:r w:rsidRPr="006E14E9">
        <w:rPr>
          <w:rFonts w:ascii="Arial" w:hAnsi="Arial" w:cs="Arial"/>
          <w:sz w:val="24"/>
          <w:szCs w:val="24"/>
        </w:rPr>
        <w:t>f</w:t>
      </w:r>
      <w:r w:rsidRPr="006E14E9">
        <w:rPr>
          <w:rFonts w:ascii="Arial" w:hAnsi="Arial" w:cs="Arial"/>
          <w:spacing w:val="1"/>
          <w:sz w:val="24"/>
          <w:szCs w:val="24"/>
        </w:rPr>
        <w:t>icaci</w:t>
      </w:r>
      <w:r w:rsidRPr="006E14E9">
        <w:rPr>
          <w:rFonts w:ascii="Arial" w:hAnsi="Arial" w:cs="Arial"/>
          <w:spacing w:val="-1"/>
          <w:sz w:val="24"/>
          <w:szCs w:val="24"/>
        </w:rPr>
        <w:t>o</w:t>
      </w:r>
      <w:r w:rsidRPr="006E14E9">
        <w:rPr>
          <w:rFonts w:ascii="Arial" w:hAnsi="Arial" w:cs="Arial"/>
          <w:spacing w:val="1"/>
          <w:sz w:val="24"/>
          <w:szCs w:val="24"/>
        </w:rPr>
        <w:t>n</w:t>
      </w:r>
      <w:r w:rsidRPr="006E14E9">
        <w:rPr>
          <w:rFonts w:ascii="Arial" w:hAnsi="Arial" w:cs="Arial"/>
          <w:sz w:val="24"/>
          <w:szCs w:val="24"/>
        </w:rPr>
        <w:t>es</w:t>
      </w:r>
      <w:r w:rsidRPr="006E14E9">
        <w:rPr>
          <w:rFonts w:ascii="Arial" w:hAnsi="Arial" w:cs="Arial"/>
          <w:spacing w:val="-16"/>
          <w:sz w:val="24"/>
          <w:szCs w:val="24"/>
        </w:rPr>
        <w:t xml:space="preserve"> </w:t>
      </w:r>
      <w:r w:rsidRPr="006E14E9">
        <w:rPr>
          <w:rFonts w:ascii="Arial" w:hAnsi="Arial" w:cs="Arial"/>
          <w:spacing w:val="2"/>
          <w:sz w:val="24"/>
          <w:szCs w:val="24"/>
        </w:rPr>
        <w:t>t</w:t>
      </w:r>
      <w:r w:rsidRPr="006E14E9">
        <w:rPr>
          <w:rFonts w:ascii="Arial" w:hAnsi="Arial" w:cs="Arial"/>
          <w:sz w:val="24"/>
          <w:szCs w:val="24"/>
        </w:rPr>
        <w:t>é</w:t>
      </w:r>
      <w:r w:rsidRPr="006E14E9">
        <w:rPr>
          <w:rFonts w:ascii="Arial" w:hAnsi="Arial" w:cs="Arial"/>
          <w:spacing w:val="1"/>
          <w:sz w:val="24"/>
          <w:szCs w:val="24"/>
        </w:rPr>
        <w:t>cnica</w:t>
      </w:r>
      <w:r w:rsidRPr="006E14E9">
        <w:rPr>
          <w:rFonts w:ascii="Arial" w:hAnsi="Arial" w:cs="Arial"/>
          <w:sz w:val="24"/>
          <w:szCs w:val="24"/>
        </w:rPr>
        <w:t>s</w:t>
      </w:r>
      <w:r w:rsidRPr="006E14E9">
        <w:rPr>
          <w:rFonts w:ascii="Arial" w:hAnsi="Arial" w:cs="Arial"/>
          <w:spacing w:val="-8"/>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3"/>
          <w:sz w:val="24"/>
          <w:szCs w:val="24"/>
        </w:rPr>
        <w:t xml:space="preserve"> </w:t>
      </w:r>
      <w:r w:rsidRPr="006E14E9">
        <w:rPr>
          <w:rFonts w:ascii="Arial" w:hAnsi="Arial" w:cs="Arial"/>
          <w:spacing w:val="1"/>
          <w:sz w:val="24"/>
          <w:szCs w:val="24"/>
        </w:rPr>
        <w:t>ma</w:t>
      </w:r>
      <w:r w:rsidRPr="006E14E9">
        <w:rPr>
          <w:rFonts w:ascii="Arial" w:hAnsi="Arial" w:cs="Arial"/>
          <w:spacing w:val="2"/>
          <w:sz w:val="24"/>
          <w:szCs w:val="24"/>
        </w:rPr>
        <w:t>t</w:t>
      </w:r>
      <w:r w:rsidRPr="006E14E9">
        <w:rPr>
          <w:rFonts w:ascii="Arial" w:hAnsi="Arial" w:cs="Arial"/>
          <w:sz w:val="24"/>
          <w:szCs w:val="24"/>
        </w:rPr>
        <w:t>er</w:t>
      </w:r>
      <w:r w:rsidRPr="006E14E9">
        <w:rPr>
          <w:rFonts w:ascii="Arial" w:hAnsi="Arial" w:cs="Arial"/>
          <w:spacing w:val="1"/>
          <w:sz w:val="24"/>
          <w:szCs w:val="24"/>
        </w:rPr>
        <w:t>ia</w:t>
      </w:r>
      <w:r w:rsidRPr="006E14E9">
        <w:rPr>
          <w:rFonts w:ascii="Arial" w:hAnsi="Arial" w:cs="Arial"/>
          <w:spacing w:val="-1"/>
          <w:sz w:val="24"/>
          <w:szCs w:val="24"/>
        </w:rPr>
        <w:t>l</w:t>
      </w:r>
      <w:r w:rsidRPr="006E14E9">
        <w:rPr>
          <w:rFonts w:ascii="Arial" w:hAnsi="Arial" w:cs="Arial"/>
          <w:sz w:val="24"/>
          <w:szCs w:val="24"/>
        </w:rPr>
        <w:t>e</w:t>
      </w:r>
      <w:r w:rsidRPr="006E14E9">
        <w:rPr>
          <w:rFonts w:ascii="Arial" w:hAnsi="Arial" w:cs="Arial"/>
          <w:spacing w:val="2"/>
          <w:sz w:val="24"/>
          <w:szCs w:val="24"/>
        </w:rPr>
        <w:t>s</w:t>
      </w:r>
      <w:r w:rsidRPr="006E14E9">
        <w:rPr>
          <w:rFonts w:ascii="Arial" w:hAnsi="Arial" w:cs="Arial"/>
          <w:sz w:val="24"/>
          <w:szCs w:val="24"/>
        </w:rPr>
        <w:t>.</w:t>
      </w:r>
    </w:p>
    <w:p w:rsidR="006A09F0" w:rsidRPr="006E14E9" w:rsidRDefault="006A09F0" w:rsidP="006A09F0">
      <w:pPr>
        <w:widowControl w:val="0"/>
        <w:autoSpaceDE w:val="0"/>
        <w:autoSpaceDN w:val="0"/>
        <w:adjustRightInd w:val="0"/>
        <w:ind w:right="-20"/>
        <w:jc w:val="both"/>
        <w:rPr>
          <w:rFonts w:ascii="Arial" w:hAnsi="Arial" w:cs="Arial"/>
          <w:sz w:val="24"/>
          <w:szCs w:val="24"/>
        </w:rPr>
      </w:pPr>
      <w:r w:rsidRPr="006E14E9">
        <w:rPr>
          <w:rFonts w:ascii="Arial" w:hAnsi="Arial" w:cs="Arial"/>
          <w:b/>
          <w:bCs/>
          <w:sz w:val="24"/>
          <w:szCs w:val="24"/>
        </w:rPr>
        <w:t>E</w:t>
      </w:r>
      <w:r w:rsidRPr="006E14E9">
        <w:rPr>
          <w:rFonts w:ascii="Arial" w:hAnsi="Arial" w:cs="Arial"/>
          <w:b/>
          <w:bCs/>
          <w:spacing w:val="1"/>
          <w:sz w:val="24"/>
          <w:szCs w:val="24"/>
        </w:rPr>
        <w:t>qu</w:t>
      </w:r>
      <w:r w:rsidRPr="006E14E9">
        <w:rPr>
          <w:rFonts w:ascii="Arial" w:hAnsi="Arial" w:cs="Arial"/>
          <w:b/>
          <w:bCs/>
          <w:sz w:val="24"/>
          <w:szCs w:val="24"/>
        </w:rPr>
        <w:t>i</w:t>
      </w:r>
      <w:r w:rsidRPr="006E14E9">
        <w:rPr>
          <w:rFonts w:ascii="Arial" w:hAnsi="Arial" w:cs="Arial"/>
          <w:b/>
          <w:bCs/>
          <w:spacing w:val="1"/>
          <w:sz w:val="24"/>
          <w:szCs w:val="24"/>
        </w:rPr>
        <w:t>p</w:t>
      </w:r>
      <w:r w:rsidRPr="006E14E9">
        <w:rPr>
          <w:rFonts w:ascii="Arial" w:hAnsi="Arial" w:cs="Arial"/>
          <w:b/>
          <w:bCs/>
          <w:sz w:val="24"/>
          <w:szCs w:val="24"/>
        </w:rPr>
        <w:t>o</w:t>
      </w:r>
      <w:r w:rsidRPr="006E14E9">
        <w:rPr>
          <w:rFonts w:ascii="Arial" w:hAnsi="Arial" w:cs="Arial"/>
          <w:b/>
          <w:bCs/>
          <w:spacing w:val="-8"/>
          <w:sz w:val="24"/>
          <w:szCs w:val="24"/>
        </w:rPr>
        <w:t xml:space="preserve"> </w:t>
      </w:r>
      <w:r w:rsidRPr="006E14E9">
        <w:rPr>
          <w:rFonts w:ascii="Arial" w:hAnsi="Arial" w:cs="Arial"/>
          <w:b/>
          <w:bCs/>
          <w:sz w:val="24"/>
          <w:szCs w:val="24"/>
        </w:rPr>
        <w:t>mí</w:t>
      </w:r>
      <w:r w:rsidRPr="006E14E9">
        <w:rPr>
          <w:rFonts w:ascii="Arial" w:hAnsi="Arial" w:cs="Arial"/>
          <w:b/>
          <w:bCs/>
          <w:spacing w:val="1"/>
          <w:sz w:val="24"/>
          <w:szCs w:val="24"/>
        </w:rPr>
        <w:t>n</w:t>
      </w:r>
      <w:r w:rsidRPr="006E14E9">
        <w:rPr>
          <w:rFonts w:ascii="Arial" w:hAnsi="Arial" w:cs="Arial"/>
          <w:b/>
          <w:bCs/>
          <w:spacing w:val="3"/>
          <w:sz w:val="24"/>
          <w:szCs w:val="24"/>
        </w:rPr>
        <w:t>i</w:t>
      </w:r>
      <w:r w:rsidRPr="006E14E9">
        <w:rPr>
          <w:rFonts w:ascii="Arial" w:hAnsi="Arial" w:cs="Arial"/>
          <w:b/>
          <w:bCs/>
          <w:sz w:val="24"/>
          <w:szCs w:val="24"/>
        </w:rPr>
        <w:t>m</w:t>
      </w:r>
      <w:r w:rsidRPr="006E14E9">
        <w:rPr>
          <w:rFonts w:ascii="Arial" w:hAnsi="Arial" w:cs="Arial"/>
          <w:b/>
          <w:bCs/>
          <w:spacing w:val="2"/>
          <w:sz w:val="24"/>
          <w:szCs w:val="24"/>
        </w:rPr>
        <w:t>o</w:t>
      </w:r>
      <w:r w:rsidRPr="006E14E9">
        <w:rPr>
          <w:rFonts w:ascii="Arial" w:hAnsi="Arial" w:cs="Arial"/>
          <w:sz w:val="24"/>
          <w:szCs w:val="24"/>
        </w:rPr>
        <w:t>:</w:t>
      </w:r>
      <w:r w:rsidRPr="006E14E9">
        <w:rPr>
          <w:rFonts w:ascii="Arial" w:hAnsi="Arial" w:cs="Arial"/>
          <w:spacing w:val="-10"/>
          <w:sz w:val="24"/>
          <w:szCs w:val="24"/>
        </w:rPr>
        <w:t xml:space="preserve"> </w:t>
      </w:r>
      <w:r w:rsidRPr="006E14E9">
        <w:rPr>
          <w:rFonts w:ascii="Arial" w:hAnsi="Arial" w:cs="Arial"/>
          <w:spacing w:val="1"/>
          <w:sz w:val="24"/>
          <w:szCs w:val="24"/>
        </w:rPr>
        <w:t>H</w:t>
      </w:r>
      <w:r w:rsidRPr="006E14E9">
        <w:rPr>
          <w:rFonts w:ascii="Arial" w:hAnsi="Arial" w:cs="Arial"/>
          <w:sz w:val="24"/>
          <w:szCs w:val="24"/>
        </w:rPr>
        <w:t>err</w:t>
      </w:r>
      <w:r w:rsidRPr="006E14E9">
        <w:rPr>
          <w:rFonts w:ascii="Arial" w:hAnsi="Arial" w:cs="Arial"/>
          <w:spacing w:val="1"/>
          <w:sz w:val="24"/>
          <w:szCs w:val="24"/>
        </w:rPr>
        <w:t>ami</w:t>
      </w:r>
      <w:r w:rsidRPr="006E14E9">
        <w:rPr>
          <w:rFonts w:ascii="Arial" w:hAnsi="Arial" w:cs="Arial"/>
          <w:spacing w:val="3"/>
          <w:sz w:val="24"/>
          <w:szCs w:val="24"/>
        </w:rPr>
        <w:t>e</w:t>
      </w:r>
      <w:r w:rsidRPr="006E14E9">
        <w:rPr>
          <w:rFonts w:ascii="Arial" w:hAnsi="Arial" w:cs="Arial"/>
          <w:spacing w:val="1"/>
          <w:sz w:val="24"/>
          <w:szCs w:val="24"/>
        </w:rPr>
        <w:t>n</w:t>
      </w:r>
      <w:r w:rsidRPr="006E14E9">
        <w:rPr>
          <w:rFonts w:ascii="Arial" w:hAnsi="Arial" w:cs="Arial"/>
          <w:spacing w:val="2"/>
          <w:sz w:val="24"/>
          <w:szCs w:val="24"/>
        </w:rPr>
        <w:t>t</w:t>
      </w:r>
      <w:r w:rsidRPr="006E14E9">
        <w:rPr>
          <w:rFonts w:ascii="Arial" w:hAnsi="Arial" w:cs="Arial"/>
          <w:sz w:val="24"/>
          <w:szCs w:val="24"/>
        </w:rPr>
        <w:t>a</w:t>
      </w:r>
      <w:r w:rsidRPr="006E14E9">
        <w:rPr>
          <w:rFonts w:ascii="Arial" w:hAnsi="Arial" w:cs="Arial"/>
          <w:spacing w:val="-11"/>
          <w:sz w:val="24"/>
          <w:szCs w:val="24"/>
        </w:rPr>
        <w:t xml:space="preserve"> </w:t>
      </w:r>
      <w:r w:rsidRPr="006E14E9">
        <w:rPr>
          <w:rFonts w:ascii="Arial" w:hAnsi="Arial" w:cs="Arial"/>
          <w:spacing w:val="1"/>
          <w:sz w:val="24"/>
          <w:szCs w:val="24"/>
        </w:rPr>
        <w:t>g</w:t>
      </w:r>
      <w:r w:rsidRPr="006E14E9">
        <w:rPr>
          <w:rFonts w:ascii="Arial" w:hAnsi="Arial" w:cs="Arial"/>
          <w:sz w:val="24"/>
          <w:szCs w:val="24"/>
        </w:rPr>
        <w:t>e</w:t>
      </w:r>
      <w:r w:rsidRPr="006E14E9">
        <w:rPr>
          <w:rFonts w:ascii="Arial" w:hAnsi="Arial" w:cs="Arial"/>
          <w:spacing w:val="1"/>
          <w:sz w:val="24"/>
          <w:szCs w:val="24"/>
        </w:rPr>
        <w:t>n</w:t>
      </w:r>
      <w:r w:rsidRPr="006E14E9">
        <w:rPr>
          <w:rFonts w:ascii="Arial" w:hAnsi="Arial" w:cs="Arial"/>
          <w:sz w:val="24"/>
          <w:szCs w:val="24"/>
        </w:rPr>
        <w:t>er</w:t>
      </w:r>
      <w:r w:rsidRPr="006E14E9">
        <w:rPr>
          <w:rFonts w:ascii="Arial" w:hAnsi="Arial" w:cs="Arial"/>
          <w:spacing w:val="1"/>
          <w:sz w:val="24"/>
          <w:szCs w:val="24"/>
        </w:rPr>
        <w:t>al</w:t>
      </w:r>
      <w:r w:rsidRPr="006E14E9">
        <w:rPr>
          <w:rFonts w:ascii="Arial" w:hAnsi="Arial" w:cs="Arial"/>
          <w:sz w:val="24"/>
          <w:szCs w:val="24"/>
        </w:rPr>
        <w:t>,</w:t>
      </w:r>
    </w:p>
    <w:p w:rsidR="006A09F0" w:rsidRPr="00EC0B1E" w:rsidRDefault="006A09F0" w:rsidP="006A09F0">
      <w:pPr>
        <w:widowControl w:val="0"/>
        <w:autoSpaceDE w:val="0"/>
        <w:autoSpaceDN w:val="0"/>
        <w:adjustRightInd w:val="0"/>
        <w:spacing w:before="2"/>
        <w:ind w:right="-3"/>
        <w:jc w:val="both"/>
        <w:rPr>
          <w:rFonts w:ascii="Arial" w:hAnsi="Arial" w:cs="Arial"/>
          <w:position w:val="-1"/>
          <w:sz w:val="24"/>
          <w:szCs w:val="24"/>
        </w:rPr>
      </w:pPr>
      <w:r w:rsidRPr="006E14E9">
        <w:rPr>
          <w:rFonts w:ascii="Arial" w:hAnsi="Arial" w:cs="Arial"/>
          <w:b/>
          <w:bCs/>
          <w:spacing w:val="1"/>
          <w:position w:val="-1"/>
          <w:sz w:val="24"/>
          <w:szCs w:val="24"/>
        </w:rPr>
        <w:t>Man</w:t>
      </w:r>
      <w:r w:rsidRPr="006E14E9">
        <w:rPr>
          <w:rFonts w:ascii="Arial" w:hAnsi="Arial" w:cs="Arial"/>
          <w:b/>
          <w:bCs/>
          <w:position w:val="-1"/>
          <w:sz w:val="24"/>
          <w:szCs w:val="24"/>
        </w:rPr>
        <w:t>o</w:t>
      </w:r>
      <w:r w:rsidRPr="006E14E9">
        <w:rPr>
          <w:rFonts w:ascii="Arial" w:hAnsi="Arial" w:cs="Arial"/>
          <w:b/>
          <w:bCs/>
          <w:spacing w:val="-7"/>
          <w:position w:val="-1"/>
          <w:sz w:val="24"/>
          <w:szCs w:val="24"/>
        </w:rPr>
        <w:t xml:space="preserve"> </w:t>
      </w:r>
      <w:r w:rsidRPr="006E14E9">
        <w:rPr>
          <w:rFonts w:ascii="Arial" w:hAnsi="Arial" w:cs="Arial"/>
          <w:b/>
          <w:bCs/>
          <w:spacing w:val="1"/>
          <w:position w:val="-1"/>
          <w:sz w:val="24"/>
          <w:szCs w:val="24"/>
        </w:rPr>
        <w:t>d</w:t>
      </w:r>
      <w:r w:rsidRPr="006E14E9">
        <w:rPr>
          <w:rFonts w:ascii="Arial" w:hAnsi="Arial" w:cs="Arial"/>
          <w:b/>
          <w:bCs/>
          <w:position w:val="-1"/>
          <w:sz w:val="24"/>
          <w:szCs w:val="24"/>
        </w:rPr>
        <w:t>e</w:t>
      </w:r>
      <w:r w:rsidRPr="006E14E9">
        <w:rPr>
          <w:rFonts w:ascii="Arial" w:hAnsi="Arial" w:cs="Arial"/>
          <w:b/>
          <w:bCs/>
          <w:spacing w:val="-1"/>
          <w:position w:val="-1"/>
          <w:sz w:val="24"/>
          <w:szCs w:val="24"/>
        </w:rPr>
        <w:t xml:space="preserve"> </w:t>
      </w:r>
      <w:r w:rsidRPr="006E14E9">
        <w:rPr>
          <w:rFonts w:ascii="Arial" w:hAnsi="Arial" w:cs="Arial"/>
          <w:b/>
          <w:bCs/>
          <w:position w:val="-1"/>
          <w:sz w:val="24"/>
          <w:szCs w:val="24"/>
        </w:rPr>
        <w:t>o</w:t>
      </w:r>
      <w:r w:rsidRPr="006E14E9">
        <w:rPr>
          <w:rFonts w:ascii="Arial" w:hAnsi="Arial" w:cs="Arial"/>
          <w:b/>
          <w:bCs/>
          <w:spacing w:val="1"/>
          <w:position w:val="-1"/>
          <w:sz w:val="24"/>
          <w:szCs w:val="24"/>
        </w:rPr>
        <w:t>br</w:t>
      </w:r>
      <w:r w:rsidRPr="006E14E9">
        <w:rPr>
          <w:rFonts w:ascii="Arial" w:hAnsi="Arial" w:cs="Arial"/>
          <w:b/>
          <w:bCs/>
          <w:position w:val="-1"/>
          <w:sz w:val="24"/>
          <w:szCs w:val="24"/>
        </w:rPr>
        <w:t>a</w:t>
      </w:r>
      <w:r w:rsidRPr="006E14E9">
        <w:rPr>
          <w:rFonts w:ascii="Arial" w:hAnsi="Arial" w:cs="Arial"/>
          <w:b/>
          <w:bCs/>
          <w:spacing w:val="-5"/>
          <w:position w:val="-1"/>
          <w:sz w:val="24"/>
          <w:szCs w:val="24"/>
        </w:rPr>
        <w:t xml:space="preserve"> </w:t>
      </w:r>
      <w:r w:rsidRPr="006E14E9">
        <w:rPr>
          <w:rFonts w:ascii="Arial" w:hAnsi="Arial" w:cs="Arial"/>
          <w:b/>
          <w:bCs/>
          <w:position w:val="-1"/>
          <w:sz w:val="24"/>
          <w:szCs w:val="24"/>
        </w:rPr>
        <w:t>mí</w:t>
      </w:r>
      <w:r w:rsidRPr="006E14E9">
        <w:rPr>
          <w:rFonts w:ascii="Arial" w:hAnsi="Arial" w:cs="Arial"/>
          <w:b/>
          <w:bCs/>
          <w:spacing w:val="1"/>
          <w:position w:val="-1"/>
          <w:sz w:val="24"/>
          <w:szCs w:val="24"/>
        </w:rPr>
        <w:t>n</w:t>
      </w:r>
      <w:r w:rsidRPr="006E14E9">
        <w:rPr>
          <w:rFonts w:ascii="Arial" w:hAnsi="Arial" w:cs="Arial"/>
          <w:b/>
          <w:bCs/>
          <w:position w:val="-1"/>
          <w:sz w:val="24"/>
          <w:szCs w:val="24"/>
        </w:rPr>
        <w:t>ima</w:t>
      </w:r>
      <w:r w:rsidRPr="006E14E9">
        <w:rPr>
          <w:rFonts w:ascii="Arial" w:hAnsi="Arial" w:cs="Arial"/>
          <w:b/>
          <w:bCs/>
          <w:spacing w:val="-4"/>
          <w:position w:val="-1"/>
          <w:sz w:val="24"/>
          <w:szCs w:val="24"/>
        </w:rPr>
        <w:t xml:space="preserve"> </w:t>
      </w:r>
      <w:r w:rsidRPr="006E14E9">
        <w:rPr>
          <w:rFonts w:ascii="Arial" w:hAnsi="Arial" w:cs="Arial"/>
          <w:b/>
          <w:bCs/>
          <w:spacing w:val="2"/>
          <w:position w:val="-1"/>
          <w:sz w:val="24"/>
          <w:szCs w:val="24"/>
        </w:rPr>
        <w:t>c</w:t>
      </w:r>
      <w:r w:rsidRPr="006E14E9">
        <w:rPr>
          <w:rFonts w:ascii="Arial" w:hAnsi="Arial" w:cs="Arial"/>
          <w:b/>
          <w:bCs/>
          <w:spacing w:val="1"/>
          <w:position w:val="-1"/>
          <w:sz w:val="24"/>
          <w:szCs w:val="24"/>
        </w:rPr>
        <w:t>a</w:t>
      </w:r>
      <w:r w:rsidRPr="006E14E9">
        <w:rPr>
          <w:rFonts w:ascii="Arial" w:hAnsi="Arial" w:cs="Arial"/>
          <w:b/>
          <w:bCs/>
          <w:position w:val="-1"/>
          <w:sz w:val="24"/>
          <w:szCs w:val="24"/>
        </w:rPr>
        <w:t>lific</w:t>
      </w:r>
      <w:r w:rsidRPr="006E14E9">
        <w:rPr>
          <w:rFonts w:ascii="Arial" w:hAnsi="Arial" w:cs="Arial"/>
          <w:b/>
          <w:bCs/>
          <w:spacing w:val="1"/>
          <w:position w:val="-1"/>
          <w:sz w:val="24"/>
          <w:szCs w:val="24"/>
        </w:rPr>
        <w:t>ad</w:t>
      </w:r>
      <w:r w:rsidRPr="006E14E9">
        <w:rPr>
          <w:rFonts w:ascii="Arial" w:hAnsi="Arial" w:cs="Arial"/>
          <w:b/>
          <w:bCs/>
          <w:spacing w:val="3"/>
          <w:position w:val="-1"/>
          <w:sz w:val="24"/>
          <w:szCs w:val="24"/>
        </w:rPr>
        <w:t>a</w:t>
      </w:r>
      <w:r w:rsidRPr="006E14E9">
        <w:rPr>
          <w:rFonts w:ascii="Arial" w:hAnsi="Arial" w:cs="Arial"/>
          <w:position w:val="-1"/>
          <w:sz w:val="24"/>
          <w:szCs w:val="24"/>
        </w:rPr>
        <w:t>:</w:t>
      </w:r>
      <w:r w:rsidRPr="006E14E9">
        <w:rPr>
          <w:rFonts w:ascii="Arial" w:hAnsi="Arial" w:cs="Arial"/>
          <w:spacing w:val="-12"/>
          <w:position w:val="-1"/>
          <w:sz w:val="24"/>
          <w:szCs w:val="24"/>
        </w:rPr>
        <w:t xml:space="preserve"> </w:t>
      </w:r>
      <w:r w:rsidRPr="006E14E9">
        <w:rPr>
          <w:rFonts w:ascii="Arial" w:hAnsi="Arial" w:cs="Arial"/>
          <w:spacing w:val="2"/>
          <w:position w:val="-1"/>
          <w:sz w:val="24"/>
          <w:szCs w:val="24"/>
        </w:rPr>
        <w:t>M</w:t>
      </w:r>
      <w:r w:rsidRPr="006E14E9">
        <w:rPr>
          <w:rFonts w:ascii="Arial" w:hAnsi="Arial" w:cs="Arial"/>
          <w:spacing w:val="1"/>
          <w:position w:val="-1"/>
          <w:sz w:val="24"/>
          <w:szCs w:val="24"/>
        </w:rPr>
        <w:t>a</w:t>
      </w:r>
      <w:r w:rsidRPr="006E14E9">
        <w:rPr>
          <w:rFonts w:ascii="Arial" w:hAnsi="Arial" w:cs="Arial"/>
          <w:position w:val="-1"/>
          <w:sz w:val="24"/>
          <w:szCs w:val="24"/>
        </w:rPr>
        <w:t>es</w:t>
      </w:r>
      <w:r w:rsidRPr="006E14E9">
        <w:rPr>
          <w:rFonts w:ascii="Arial" w:hAnsi="Arial" w:cs="Arial"/>
          <w:spacing w:val="2"/>
          <w:position w:val="-1"/>
          <w:sz w:val="24"/>
          <w:szCs w:val="24"/>
        </w:rPr>
        <w:t>t</w:t>
      </w:r>
      <w:r w:rsidRPr="006E14E9">
        <w:rPr>
          <w:rFonts w:ascii="Arial" w:hAnsi="Arial" w:cs="Arial"/>
          <w:position w:val="-1"/>
          <w:sz w:val="24"/>
          <w:szCs w:val="24"/>
        </w:rPr>
        <w:t>ro</w:t>
      </w:r>
      <w:r w:rsidRPr="006E14E9">
        <w:rPr>
          <w:rFonts w:ascii="Arial" w:hAnsi="Arial" w:cs="Arial"/>
          <w:spacing w:val="-8"/>
          <w:position w:val="-1"/>
          <w:sz w:val="24"/>
          <w:szCs w:val="24"/>
        </w:rPr>
        <w:t xml:space="preserve"> </w:t>
      </w:r>
      <w:r w:rsidRPr="006E14E9">
        <w:rPr>
          <w:rFonts w:ascii="Arial" w:hAnsi="Arial" w:cs="Arial"/>
          <w:spacing w:val="1"/>
          <w:position w:val="-1"/>
          <w:sz w:val="24"/>
          <w:szCs w:val="24"/>
        </w:rPr>
        <w:t>m</w:t>
      </w:r>
      <w:r w:rsidRPr="006E14E9">
        <w:rPr>
          <w:rFonts w:ascii="Arial" w:hAnsi="Arial" w:cs="Arial"/>
          <w:spacing w:val="3"/>
          <w:position w:val="-1"/>
          <w:sz w:val="24"/>
          <w:szCs w:val="24"/>
        </w:rPr>
        <w:t>a</w:t>
      </w:r>
      <w:r w:rsidRPr="006E14E9">
        <w:rPr>
          <w:rFonts w:ascii="Arial" w:hAnsi="Arial" w:cs="Arial"/>
          <w:spacing w:val="-1"/>
          <w:position w:val="-1"/>
          <w:sz w:val="24"/>
          <w:szCs w:val="24"/>
        </w:rPr>
        <w:t>yo</w:t>
      </w:r>
      <w:r w:rsidRPr="006E14E9">
        <w:rPr>
          <w:rFonts w:ascii="Arial" w:hAnsi="Arial" w:cs="Arial"/>
          <w:spacing w:val="3"/>
          <w:position w:val="-1"/>
          <w:sz w:val="24"/>
          <w:szCs w:val="24"/>
        </w:rPr>
        <w:t>r</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albañil</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p</w:t>
      </w:r>
      <w:r w:rsidRPr="006E14E9">
        <w:rPr>
          <w:rFonts w:ascii="Arial" w:hAnsi="Arial" w:cs="Arial"/>
          <w:position w:val="-1"/>
          <w:sz w:val="24"/>
          <w:szCs w:val="24"/>
        </w:rPr>
        <w:t>e</w:t>
      </w:r>
      <w:r w:rsidRPr="006E14E9">
        <w:rPr>
          <w:rFonts w:ascii="Arial" w:hAnsi="Arial" w:cs="Arial"/>
          <w:spacing w:val="-1"/>
          <w:position w:val="-1"/>
          <w:sz w:val="24"/>
          <w:szCs w:val="24"/>
        </w:rPr>
        <w:t>ó</w:t>
      </w:r>
      <w:r w:rsidRPr="006E14E9">
        <w:rPr>
          <w:rFonts w:ascii="Arial" w:hAnsi="Arial" w:cs="Arial"/>
          <w:spacing w:val="4"/>
          <w:position w:val="-1"/>
          <w:sz w:val="24"/>
          <w:szCs w:val="24"/>
        </w:rPr>
        <w:t>n</w:t>
      </w:r>
      <w:r w:rsidRPr="006E14E9">
        <w:rPr>
          <w:rFonts w:ascii="Arial" w:hAnsi="Arial" w:cs="Arial"/>
          <w:position w:val="-1"/>
          <w:sz w:val="24"/>
          <w:szCs w:val="24"/>
        </w:rPr>
        <w:t>.</w:t>
      </w:r>
    </w:p>
    <w:p w:rsidR="006A09F0" w:rsidRDefault="006A09F0" w:rsidP="006A09F0">
      <w:pPr>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515807</w:t>
      </w:r>
      <w:r w:rsidRPr="00825987">
        <w:rPr>
          <w:rFonts w:ascii="Arial" w:hAnsi="Arial" w:cs="Arial"/>
          <w:b/>
          <w:sz w:val="24"/>
          <w:szCs w:val="24"/>
        </w:rPr>
        <w:tab/>
        <w:t xml:space="preserve">RUBRO: </w:t>
      </w:r>
      <w:r w:rsidRPr="00EC0B1E">
        <w:rPr>
          <w:rFonts w:ascii="Arial" w:hAnsi="Arial" w:cs="Arial"/>
          <w:b/>
          <w:sz w:val="24"/>
          <w:szCs w:val="24"/>
        </w:rPr>
        <w:t>PUNTO DE AGUA PVC ROSCABLE 1/2"</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A09F0">
        <w:rPr>
          <w:rFonts w:ascii="Arial" w:hAnsi="Arial" w:cs="Arial"/>
          <w:b/>
          <w:sz w:val="24"/>
          <w:szCs w:val="24"/>
        </w:rPr>
        <w:t>515873</w:t>
      </w:r>
      <w:r w:rsidRPr="00825987">
        <w:rPr>
          <w:rFonts w:ascii="Arial" w:hAnsi="Arial" w:cs="Arial"/>
          <w:b/>
          <w:sz w:val="24"/>
          <w:szCs w:val="24"/>
        </w:rPr>
        <w:tab/>
        <w:t xml:space="preserve">RUBRO: </w:t>
      </w:r>
      <w:r w:rsidRPr="006A09F0">
        <w:rPr>
          <w:rFonts w:ascii="Arial" w:hAnsi="Arial" w:cs="Arial"/>
          <w:b/>
          <w:sz w:val="24"/>
          <w:szCs w:val="24"/>
        </w:rPr>
        <w:t>PUNTO DE AGUA PVC ROSCABLE 3/4"</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6E14E9" w:rsidRDefault="006A09F0" w:rsidP="006A09F0">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construcción de una red de tuberías para agua potable tiene como objeto terminar en una o más salidas, conocidas como "Punto de agua" en los diámetros establecidos en planos, desde el cual se da servicio a un aparato sanitario o toma de agua para diferente uso; el material a utilizarse es PVC presión unión roscable.</w:t>
      </w:r>
    </w:p>
    <w:p w:rsidR="006A09F0" w:rsidRDefault="006A09F0" w:rsidP="006A09F0">
      <w:pPr>
        <w:widowControl w:val="0"/>
        <w:autoSpaceDE w:val="0"/>
        <w:autoSpaceDN w:val="0"/>
        <w:adjustRightInd w:val="0"/>
        <w:jc w:val="both"/>
        <w:rPr>
          <w:rFonts w:ascii="Arial" w:hAnsi="Arial" w:cs="Arial"/>
          <w:sz w:val="24"/>
          <w:szCs w:val="24"/>
        </w:rPr>
      </w:pPr>
    </w:p>
    <w:p w:rsidR="00EC4A9E" w:rsidRPr="006E14E9" w:rsidRDefault="00EC4A9E" w:rsidP="006A09F0">
      <w:pPr>
        <w:widowControl w:val="0"/>
        <w:autoSpaceDE w:val="0"/>
        <w:autoSpaceDN w:val="0"/>
        <w:adjustRightInd w:val="0"/>
        <w:jc w:val="both"/>
        <w:rPr>
          <w:rFonts w:ascii="Arial" w:hAnsi="Arial" w:cs="Arial"/>
          <w:sz w:val="24"/>
          <w:szCs w:val="24"/>
        </w:rPr>
      </w:pPr>
    </w:p>
    <w:p w:rsidR="006A09F0" w:rsidRPr="006E14E9" w:rsidRDefault="006A09F0" w:rsidP="006A09F0">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PROCEDIMIENTO.-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tubería de PVC presión unión roscable y los accesorios cumplirán con las especificaciones ASTM D-</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1785- 89, para tubería de agua fría. El constructor presentará los informes de cumplimiento de estas especificaciones, de muestras tomadas del material puesto en obra, o a su vez los certificados del fabricante o lo determinado por la fiscalización.</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marcaran  los sitios en que se requiere acanalar o picar en pisos y paredes para alojar tuberías; el acanalado se realizará antes de enlucir las paredes o masillar el piso y cuando Fiscalización autorice esta operación.</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instalará  el menor número de uniones, utilizando tramos enteros de tubería, los cortes de tubería serán en ángulo recto y quedarán libres de toda rebaba; no se permitirá curvar los tubos, siempre se emplearán los accesorios adecuados.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el roscado se utilizará la tarraja apropiada para tubería PVC con el dado y la guía que corresponda al diámetro del tubo con la especificación de rosca NPT; el roscado se realizará en una sola operación continua, sin cortar la viruta y regresando la tarraja.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sellante se empleará cinta teflón en las roscas o sellaroscas apropiado para PVC, previa prueba y aprobación de la fiscalización.</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  tubería que  se  instale  será  anclada fijamente y  la  tubería a  la  vista,  preferentemente a elementos  estructurales,  cuidando  su  adecuada  alineación  y  buena  presencia  estética.  Los elementos de fijación de las tuberías serán los establecidos en planos y a su falta los acordados por el constructor y la fiscalización.</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mínima entre tuberías de agua fría y caliente será de 10 cm libres tanto vertical como horizontal.</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conectadas las tuberías se  someterán a  una prueba de  presión no menor a  100 psi, procediendo a sellar todas las salidas en el tramo probado mediante tapones; se presurizará la red de tuberías con una bomba manual o motorizada provista de manómetro, hasta la presión de prueba manteniéndola por </w:t>
      </w:r>
      <w:r w:rsidRPr="006E14E9">
        <w:rPr>
          <w:rFonts w:ascii="Arial" w:hAnsi="Arial" w:cs="Arial"/>
          <w:sz w:val="24"/>
          <w:szCs w:val="24"/>
        </w:rPr>
        <w:lastRenderedPageBreak/>
        <w:t>un lapso de quince minutos para proceder a inspeccionar la red. La existencia de fugas serán motivo de ubicación y reparación, para proceder a una nueva prueba, y cuyos costos serán a cargo del constructor. Alcanzada una presión estable de prueba, se mantendrá un tiempo mínimo de 24 horas.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ejecución y entrega de los “Planos de ejecución” (As Built), planos en los que se determine la forma en que fue ejecutada toda la red de agua, con los detalles para ubicación posterior.</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aprobación  o  rechazo  de  los  puntos  concluidos,  verificando  el cumplimiento de esta especificación, los resultados de pruebas de los materiales y de presión de agua y de la ejecución total del trabajo.</w:t>
      </w:r>
    </w:p>
    <w:p w:rsidR="006A09F0" w:rsidRPr="006E14E9" w:rsidRDefault="006A09F0" w:rsidP="006A09F0">
      <w:pPr>
        <w:widowControl w:val="0"/>
        <w:autoSpaceDE w:val="0"/>
        <w:autoSpaceDN w:val="0"/>
        <w:adjustRightInd w:val="0"/>
        <w:jc w:val="both"/>
        <w:rPr>
          <w:rFonts w:ascii="Arial" w:hAnsi="Arial" w:cs="Arial"/>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punto (pto).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punto (pto).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Tubo PVC roscable, llave de paso, te de PVC, neplo de PVC, unión de PVC sella roscas, cinta teflón; que cumplirán con las especificaciones técnicas de materiales.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plomero, ayudante.</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516404</w:t>
      </w:r>
      <w:r w:rsidRPr="00825987">
        <w:rPr>
          <w:rFonts w:ascii="Arial" w:hAnsi="Arial" w:cs="Arial"/>
          <w:b/>
          <w:sz w:val="24"/>
          <w:szCs w:val="24"/>
        </w:rPr>
        <w:tab/>
        <w:t xml:space="preserve">RUBRO: </w:t>
      </w:r>
      <w:r w:rsidRPr="00EC0B1E">
        <w:rPr>
          <w:rFonts w:ascii="Arial" w:hAnsi="Arial" w:cs="Arial"/>
          <w:b/>
          <w:sz w:val="24"/>
          <w:szCs w:val="24"/>
        </w:rPr>
        <w:t>LLAVE DE AA PP 1/2"</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6E14E9" w:rsidRDefault="006A09F0" w:rsidP="006A09F0">
      <w:pPr>
        <w:rPr>
          <w:rFonts w:ascii="Arial" w:hAnsi="Arial" w:cs="Arial"/>
          <w:b/>
          <w:bCs/>
          <w:spacing w:val="-3"/>
          <w:sz w:val="24"/>
          <w:szCs w:val="24"/>
        </w:rPr>
      </w:pPr>
      <w:r w:rsidRPr="006E14E9">
        <w:rPr>
          <w:rFonts w:ascii="Arial" w:hAnsi="Arial" w:cs="Arial"/>
          <w:b/>
          <w:bCs/>
          <w:spacing w:val="-3"/>
          <w:sz w:val="24"/>
          <w:szCs w:val="24"/>
        </w:rPr>
        <w:t>DESCRIPCION.-</w:t>
      </w:r>
    </w:p>
    <w:p w:rsidR="006A09F0" w:rsidRPr="006E14E9" w:rsidRDefault="006A09F0" w:rsidP="006A09F0">
      <w:pPr>
        <w:jc w:val="both"/>
        <w:rPr>
          <w:rFonts w:ascii="Arial" w:hAnsi="Arial" w:cs="Arial"/>
          <w:bCs/>
          <w:kern w:val="32"/>
          <w:sz w:val="24"/>
          <w:szCs w:val="24"/>
        </w:rPr>
      </w:pPr>
      <w:r w:rsidRPr="006E14E9">
        <w:rPr>
          <w:rFonts w:ascii="Arial" w:hAnsi="Arial" w:cs="Arial"/>
          <w:bCs/>
          <w:kern w:val="32"/>
          <w:sz w:val="24"/>
          <w:szCs w:val="24"/>
        </w:rPr>
        <w:t xml:space="preserve">Piezas que sirven para cerrar o abrir las tuberías y dar paso a los líquidos o interrumpir su comunicación. El número se determinará en obra, "Los vástagos serán de rosca interior no ascendente. El casquete, cuerpo, brida, prensa, estopa el vástago, serán de bronce amarillo, los anillos de asiento en el cuerpo y en la cuña, de bronce amarillo, la prensa estopa con guarnición de bronce y tuercas de acero para la brida prensa estopa. El material del cuerpo se sujetará a la norma 1966 -A-S-T-M-A- 126 clase B, las partes de bronce a ASTM -B-62-70, el vástago a ASTM -B-147-70. Las válvulas de bronce se usarán acopladas a tuberías y </w:t>
      </w:r>
      <w:r w:rsidRPr="006E14E9">
        <w:rPr>
          <w:rFonts w:ascii="Arial" w:hAnsi="Arial" w:cs="Arial"/>
          <w:bCs/>
          <w:kern w:val="32"/>
          <w:sz w:val="24"/>
          <w:szCs w:val="24"/>
        </w:rPr>
        <w:lastRenderedPageBreak/>
        <w:t>accesorios roscados. El cuerpo y el mecanismo de cierre serán de bronce. La rosca será "Rosca Estándar Americana" y tendrán volante.</w:t>
      </w:r>
    </w:p>
    <w:p w:rsidR="006A09F0" w:rsidRPr="006E14E9" w:rsidRDefault="006A09F0" w:rsidP="006A09F0">
      <w:pPr>
        <w:widowControl w:val="0"/>
        <w:autoSpaceDE w:val="0"/>
        <w:autoSpaceDN w:val="0"/>
        <w:adjustRightInd w:val="0"/>
        <w:jc w:val="both"/>
        <w:rPr>
          <w:rFonts w:ascii="Arial" w:hAnsi="Arial" w:cs="Arial"/>
          <w:b/>
          <w:bCs/>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válvula de control escogida deberá cumplir con la función que se requiera en obra.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verificara  la cantidad y calidad de las válvulas; serán de bronce fundido y de marca garantizada como FV, Red-White, Nibco, etc.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comprobará que el sitio donde se instale una válvula de control sea accesible para su operación.</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registrarán   todos   los   trabajos   ejecutados,   las   modificaciones   o complementaciones, las pruebas realizadas y los resultados obtenidos, las reparaciones y nuevas pruebas.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definido y preparado el sitio en que se va a instalar una válvula de control, se solicitará en bodega el material necesario.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la valvula tiene extremos roscados, se conectará a neplos del mismo material de la tubería que se utiliza; se sellarán con teflón y permatex o similar y se ajustará con llave de pico y llave de tubo para aguante. Su posición será perpendicular a la pared y su empotramiento se determinará con respecto al plomo de la pared terminada.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La existencia de fugas será motivo de ubicación y reparación, para proceder a una nueva prueba, y cuyos costos serán a cargo del constructor. Alcanzada una </w:t>
      </w:r>
      <w:r w:rsidRPr="006E14E9">
        <w:rPr>
          <w:rFonts w:ascii="Arial" w:hAnsi="Arial" w:cs="Arial"/>
          <w:sz w:val="24"/>
          <w:szCs w:val="24"/>
        </w:rPr>
        <w:lastRenderedPageBreak/>
        <w:t>presión estable de prueba, se mantendrá un tiempo mínimo de 24 horas.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proceder a sellar la instalación será sometida a una prueba de presión, de observarse fugas de agua se hará la reparación correspondiente y se realizará una nueva prueba.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ubicación, los tramos probados, sus novedades y resultados se anotarán en el libro de obra.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instalación ya aprobada se mantendrá con agua a la presión disponible en el sitio, para detectar fácilmente cualquier daño que se produzca en el avance de la obra.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revisión y mantenimiento de las válvulas, su fijación y posición correcta tanto en alturas como en posición horizontal y profundidad de empotramiento; proceder a sellar la instalación con el mortero utilizado para el enlucido en paredes y luego proceder a instalar la cerámica.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mantendrá el sistema, hasta la entrega - recepción de la obra.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Su ubicación constará claramente en los “Planos de ejecución” (As Built), planos en los que se determine la forma en que fue ejecutada toda la red de agua, con todos los detalles para ubicación posterior.</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aceptación  o  rechazo  de  la  llave  de  manguera,  verificando  el cumplimiento de las normas, su correcta instalación, su buen funcionamiento y las condiciones en las que se concluye y entrega el rubro.</w:t>
      </w:r>
    </w:p>
    <w:p w:rsidR="006A09F0" w:rsidRPr="006E14E9" w:rsidRDefault="006A09F0" w:rsidP="006A09F0">
      <w:pPr>
        <w:widowControl w:val="0"/>
        <w:autoSpaceDE w:val="0"/>
        <w:autoSpaceDN w:val="0"/>
        <w:adjustRightInd w:val="0"/>
        <w:jc w:val="both"/>
        <w:rPr>
          <w:rFonts w:ascii="Arial" w:hAnsi="Arial" w:cs="Arial"/>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de  acuerdo a  planos o indicaciones de Fiscalización. Su pago será por unidad (u).</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Válvula de control,  cinta teflón, sellante (permatex o similar); que cumplirán con las especificaciones técnicas de materiales.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6A09F0" w:rsidRDefault="006A09F0">
      <w:pPr>
        <w:rPr>
          <w:rFonts w:ascii="Arial" w:hAnsi="Arial" w:cs="Arial"/>
          <w:b/>
          <w:sz w:val="24"/>
          <w:szCs w:val="24"/>
        </w:rPr>
      </w:pPr>
    </w:p>
    <w:p w:rsidR="00EC4A9E" w:rsidRDefault="00EC4A9E">
      <w:pPr>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515765</w:t>
      </w:r>
      <w:r w:rsidRPr="00825987">
        <w:rPr>
          <w:rFonts w:ascii="Arial" w:hAnsi="Arial" w:cs="Arial"/>
          <w:b/>
          <w:sz w:val="24"/>
          <w:szCs w:val="24"/>
        </w:rPr>
        <w:tab/>
        <w:t xml:space="preserve">RUBRO: </w:t>
      </w:r>
      <w:r w:rsidRPr="00EC0B1E">
        <w:rPr>
          <w:rFonts w:ascii="Arial" w:hAnsi="Arial" w:cs="Arial"/>
          <w:b/>
          <w:sz w:val="24"/>
          <w:szCs w:val="24"/>
        </w:rPr>
        <w:t>DESAGUES PVC 50 MM TIPO B INCLUYE ACCESORIOS</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6A09F0" w:rsidRPr="006E14E9" w:rsidRDefault="006A09F0" w:rsidP="006A09F0">
      <w:pPr>
        <w:tabs>
          <w:tab w:val="left" w:pos="-720"/>
        </w:tabs>
        <w:suppressAutoHyphens/>
        <w:jc w:val="both"/>
        <w:rPr>
          <w:rFonts w:ascii="Arial" w:hAnsi="Arial" w:cs="Arial"/>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6A09F0" w:rsidRPr="006E14E9" w:rsidRDefault="006A09F0" w:rsidP="006A09F0">
      <w:pPr>
        <w:widowControl w:val="0"/>
        <w:tabs>
          <w:tab w:val="left" w:pos="-720"/>
          <w:tab w:val="left" w:pos="0"/>
        </w:tabs>
        <w:suppressAutoHyphens/>
        <w:autoSpaceDE w:val="0"/>
        <w:autoSpaceDN w:val="0"/>
        <w:jc w:val="both"/>
        <w:rPr>
          <w:rFonts w:ascii="Arial" w:hAnsi="Arial" w:cs="Arial"/>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6A09F0" w:rsidRPr="006E14E9" w:rsidRDefault="006A09F0" w:rsidP="006A09F0">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6A09F0" w:rsidRPr="006E14E9" w:rsidRDefault="006A09F0" w:rsidP="006A09F0">
      <w:pPr>
        <w:tabs>
          <w:tab w:val="left" w:pos="-720"/>
        </w:tabs>
        <w:suppressAutoHyphens/>
        <w:jc w:val="both"/>
        <w:rPr>
          <w:rFonts w:ascii="Arial" w:hAnsi="Arial" w:cs="Arial"/>
          <w:b/>
          <w:bCs/>
          <w:spacing w:val="-3"/>
          <w:sz w:val="24"/>
          <w:szCs w:val="24"/>
        </w:rPr>
      </w:pP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6A09F0" w:rsidRPr="006E14E9" w:rsidRDefault="006A09F0" w:rsidP="006A09F0">
      <w:pPr>
        <w:tabs>
          <w:tab w:val="left" w:pos="-720"/>
        </w:tabs>
        <w:suppressAutoHyphens/>
        <w:jc w:val="both"/>
        <w:rPr>
          <w:rFonts w:ascii="Arial" w:hAnsi="Arial" w:cs="Arial"/>
          <w:b/>
          <w:bCs/>
          <w:spacing w:val="-3"/>
          <w:sz w:val="24"/>
          <w:szCs w:val="24"/>
        </w:rPr>
      </w:pP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Fiscalización realizará la aprobación o rechazo de los puntos concluidos, verificando el cumplimiento de esta especificación, los resultados de pruebas de los materiales y de presión de agua y de la ejecución total del trabajo.</w:t>
      </w:r>
    </w:p>
    <w:p w:rsidR="006A09F0" w:rsidRPr="006E14E9" w:rsidRDefault="006A09F0" w:rsidP="006A09F0">
      <w:pPr>
        <w:tabs>
          <w:tab w:val="left" w:pos="-720"/>
        </w:tabs>
        <w:suppressAutoHyphens/>
        <w:jc w:val="both"/>
        <w:rPr>
          <w:rFonts w:ascii="Arial" w:hAnsi="Arial" w:cs="Arial"/>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50mm, Accesorios pvc 50mm, Polipega</w:t>
      </w:r>
      <w:r w:rsidRPr="00825987">
        <w:rPr>
          <w:rFonts w:ascii="Arial" w:hAnsi="Arial" w:cs="Arial"/>
          <w:bCs/>
          <w:sz w:val="24"/>
          <w:szCs w:val="24"/>
        </w:rPr>
        <w:t>.</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6A09F0" w:rsidRPr="00825987" w:rsidRDefault="006A09F0" w:rsidP="006A09F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515764</w:t>
      </w:r>
      <w:r w:rsidRPr="00825987">
        <w:rPr>
          <w:rFonts w:ascii="Arial" w:hAnsi="Arial" w:cs="Arial"/>
          <w:b/>
          <w:sz w:val="24"/>
          <w:szCs w:val="24"/>
        </w:rPr>
        <w:tab/>
        <w:t xml:space="preserve">RUBRO: </w:t>
      </w:r>
      <w:r w:rsidRPr="00EC0B1E">
        <w:rPr>
          <w:rFonts w:ascii="Arial" w:hAnsi="Arial" w:cs="Arial"/>
          <w:b/>
          <w:sz w:val="24"/>
          <w:szCs w:val="24"/>
        </w:rPr>
        <w:t>DESAGUES PVC 110 MM TIPO B INCLUYE ACCESORIOS</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6A09F0" w:rsidRPr="006E14E9" w:rsidRDefault="006A09F0" w:rsidP="006A09F0">
      <w:pPr>
        <w:tabs>
          <w:tab w:val="left" w:pos="-720"/>
        </w:tabs>
        <w:suppressAutoHyphens/>
        <w:jc w:val="both"/>
        <w:rPr>
          <w:rFonts w:ascii="Arial" w:hAnsi="Arial" w:cs="Arial"/>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 xml:space="preserve">Realizar planos y detalles complementarios, así como un plan de trabajo para aprobación de fiscalización. </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6A09F0" w:rsidRPr="006E14E9" w:rsidRDefault="006A09F0" w:rsidP="006A09F0">
      <w:pPr>
        <w:widowControl w:val="0"/>
        <w:tabs>
          <w:tab w:val="left" w:pos="-720"/>
          <w:tab w:val="left" w:pos="0"/>
        </w:tabs>
        <w:suppressAutoHyphens/>
        <w:autoSpaceDE w:val="0"/>
        <w:autoSpaceDN w:val="0"/>
        <w:jc w:val="both"/>
        <w:rPr>
          <w:rFonts w:ascii="Arial" w:hAnsi="Arial" w:cs="Arial"/>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6A09F0" w:rsidRPr="006E14E9" w:rsidRDefault="006A09F0" w:rsidP="006A09F0">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Verificación de los encofrados, pasos, mangas y demás elementos en los que se ubicarán los puntos y tuberías de desagüe: alineamientos, niveles y plomos.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6A09F0" w:rsidRPr="006E14E9" w:rsidRDefault="006A09F0" w:rsidP="006A09F0">
      <w:pPr>
        <w:tabs>
          <w:tab w:val="left" w:pos="-720"/>
        </w:tabs>
        <w:suppressAutoHyphens/>
        <w:jc w:val="both"/>
        <w:rPr>
          <w:rFonts w:ascii="Arial" w:hAnsi="Arial" w:cs="Arial"/>
          <w:b/>
          <w:bCs/>
          <w:spacing w:val="-3"/>
          <w:sz w:val="24"/>
          <w:szCs w:val="24"/>
        </w:rPr>
      </w:pP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lastRenderedPageBreak/>
        <w:t>PROCEDIMIENTO.-</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6A09F0" w:rsidRPr="006E14E9" w:rsidRDefault="006A09F0" w:rsidP="006A09F0">
      <w:pPr>
        <w:tabs>
          <w:tab w:val="left" w:pos="-720"/>
        </w:tabs>
        <w:suppressAutoHyphens/>
        <w:jc w:val="both"/>
        <w:rPr>
          <w:rFonts w:ascii="Arial" w:hAnsi="Arial" w:cs="Arial"/>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110</w:t>
      </w:r>
      <w:r w:rsidRPr="00825987">
        <w:rPr>
          <w:rFonts w:ascii="Arial" w:hAnsi="Arial" w:cs="Arial"/>
          <w:sz w:val="24"/>
          <w:szCs w:val="24"/>
        </w:rPr>
        <w:t xml:space="preserve">mm, Accesorios pvc </w:t>
      </w:r>
      <w:r>
        <w:rPr>
          <w:rFonts w:ascii="Arial" w:hAnsi="Arial" w:cs="Arial"/>
          <w:sz w:val="24"/>
          <w:szCs w:val="24"/>
        </w:rPr>
        <w:t>110</w:t>
      </w:r>
      <w:r w:rsidRPr="00825987">
        <w:rPr>
          <w:rFonts w:ascii="Arial" w:hAnsi="Arial" w:cs="Arial"/>
          <w:sz w:val="24"/>
          <w:szCs w:val="24"/>
        </w:rPr>
        <w:t>mm, Polipega</w:t>
      </w:r>
      <w:r w:rsidRPr="00825987">
        <w:rPr>
          <w:rFonts w:ascii="Arial" w:hAnsi="Arial" w:cs="Arial"/>
          <w:bCs/>
          <w:sz w:val="24"/>
          <w:szCs w:val="24"/>
        </w:rPr>
        <w:t>.</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6A09F0" w:rsidRDefault="006A09F0" w:rsidP="006A09F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EC4A9E" w:rsidRDefault="00EC4A9E" w:rsidP="006A09F0">
      <w:pPr>
        <w:widowControl w:val="0"/>
        <w:tabs>
          <w:tab w:val="left" w:pos="3000"/>
        </w:tabs>
        <w:autoSpaceDE w:val="0"/>
        <w:autoSpaceDN w:val="0"/>
        <w:adjustRightInd w:val="0"/>
        <w:jc w:val="both"/>
        <w:rPr>
          <w:rFonts w:ascii="Arial" w:hAnsi="Arial" w:cs="Arial"/>
          <w:bCs/>
          <w:sz w:val="24"/>
          <w:szCs w:val="24"/>
        </w:rPr>
      </w:pPr>
    </w:p>
    <w:p w:rsidR="00EC4A9E" w:rsidRDefault="00EC4A9E" w:rsidP="006A09F0">
      <w:pPr>
        <w:widowControl w:val="0"/>
        <w:tabs>
          <w:tab w:val="left" w:pos="3000"/>
        </w:tabs>
        <w:autoSpaceDE w:val="0"/>
        <w:autoSpaceDN w:val="0"/>
        <w:adjustRightInd w:val="0"/>
        <w:jc w:val="both"/>
        <w:rPr>
          <w:rFonts w:ascii="Arial" w:hAnsi="Arial" w:cs="Arial"/>
          <w:bCs/>
          <w:sz w:val="24"/>
          <w:szCs w:val="24"/>
        </w:rPr>
      </w:pPr>
    </w:p>
    <w:p w:rsidR="00EC4A9E" w:rsidRPr="00825987" w:rsidRDefault="00EC4A9E" w:rsidP="006A09F0">
      <w:pPr>
        <w:widowControl w:val="0"/>
        <w:tabs>
          <w:tab w:val="left" w:pos="3000"/>
        </w:tabs>
        <w:autoSpaceDE w:val="0"/>
        <w:autoSpaceDN w:val="0"/>
        <w:adjustRightInd w:val="0"/>
        <w:jc w:val="both"/>
        <w:rPr>
          <w:rFonts w:ascii="Arial" w:hAnsi="Arial" w:cs="Arial"/>
          <w:bCs/>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516511</w:t>
      </w:r>
      <w:r w:rsidRPr="00825987">
        <w:rPr>
          <w:rFonts w:ascii="Arial" w:hAnsi="Arial" w:cs="Arial"/>
          <w:b/>
          <w:sz w:val="24"/>
          <w:szCs w:val="24"/>
        </w:rPr>
        <w:tab/>
        <w:t xml:space="preserve">RUBRO: </w:t>
      </w:r>
      <w:r w:rsidRPr="00EC0B1E">
        <w:rPr>
          <w:rFonts w:ascii="Arial" w:hAnsi="Arial" w:cs="Arial"/>
          <w:b/>
          <w:sz w:val="24"/>
          <w:szCs w:val="24"/>
        </w:rPr>
        <w:t>SUMIDERO DE LOSA DE 4" INCLUYE REJILLA</w:t>
      </w:r>
    </w:p>
    <w:p w:rsidR="006A09F0" w:rsidRDefault="006A09F0" w:rsidP="006A09F0">
      <w:pPr>
        <w:rPr>
          <w:rFonts w:ascii="Arial" w:hAnsi="Arial" w:cs="Arial"/>
          <w:b/>
          <w:sz w:val="24"/>
          <w:szCs w:val="24"/>
        </w:rPr>
      </w:pPr>
    </w:p>
    <w:p w:rsidR="006A09F0" w:rsidRDefault="006A09F0" w:rsidP="006A09F0">
      <w:pPr>
        <w:rPr>
          <w:rFonts w:ascii="Arial" w:hAnsi="Arial" w:cs="Arial"/>
          <w:b/>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Servirá para construir la boca del desagüe y el anclaje para conformar la trampa de piso.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concluido el punto de desagüe de PVC se procederá a instalar el cernidero de </w:t>
      </w:r>
      <w:r>
        <w:rPr>
          <w:rFonts w:ascii="Arial" w:hAnsi="Arial" w:cs="Arial"/>
          <w:sz w:val="24"/>
          <w:szCs w:val="24"/>
        </w:rPr>
        <w:t xml:space="preserve">losa </w:t>
      </w:r>
      <w:r w:rsidRPr="006E14E9">
        <w:rPr>
          <w:rFonts w:ascii="Arial" w:hAnsi="Arial" w:cs="Arial"/>
          <w:sz w:val="24"/>
          <w:szCs w:val="24"/>
        </w:rPr>
        <w:t xml:space="preserve"> de </w:t>
      </w:r>
      <w:r>
        <w:rPr>
          <w:rFonts w:ascii="Arial" w:hAnsi="Arial" w:cs="Arial"/>
          <w:sz w:val="24"/>
          <w:szCs w:val="24"/>
        </w:rPr>
        <w:t>4</w:t>
      </w:r>
      <w:r w:rsidRPr="006E14E9">
        <w:rPr>
          <w:rFonts w:ascii="Arial" w:hAnsi="Arial" w:cs="Arial"/>
          <w:sz w:val="24"/>
          <w:szCs w:val="24"/>
        </w:rPr>
        <w:t>” (50 mm) pegado con mortero de cemento-arena y su rejilla sujeta con tornillos.</w:t>
      </w:r>
    </w:p>
    <w:p w:rsidR="006A09F0" w:rsidRPr="006E14E9" w:rsidRDefault="006A09F0" w:rsidP="006A09F0">
      <w:pPr>
        <w:widowControl w:val="0"/>
        <w:autoSpaceDE w:val="0"/>
        <w:autoSpaceDN w:val="0"/>
        <w:adjustRightInd w:val="0"/>
        <w:jc w:val="both"/>
        <w:rPr>
          <w:rFonts w:ascii="Arial" w:hAnsi="Arial" w:cs="Arial"/>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6A09F0" w:rsidRPr="00825987" w:rsidRDefault="006A09F0" w:rsidP="006A09F0">
      <w:pPr>
        <w:widowControl w:val="0"/>
        <w:autoSpaceDE w:val="0"/>
        <w:autoSpaceDN w:val="0"/>
        <w:adjustRightInd w:val="0"/>
        <w:jc w:val="both"/>
        <w:rPr>
          <w:rFonts w:ascii="Arial" w:hAnsi="Arial" w:cs="Arial"/>
          <w:sz w:val="24"/>
          <w:szCs w:val="24"/>
        </w:rPr>
      </w:pP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roscable 4</w:t>
      </w:r>
      <w:r w:rsidRPr="00825987">
        <w:rPr>
          <w:rFonts w:ascii="Arial" w:hAnsi="Arial" w:cs="Arial"/>
          <w:sz w:val="24"/>
          <w:szCs w:val="24"/>
        </w:rPr>
        <w:t xml:space="preserve">", Codo pvc </w:t>
      </w:r>
      <w:r>
        <w:rPr>
          <w:rFonts w:ascii="Arial" w:hAnsi="Arial" w:cs="Arial"/>
          <w:sz w:val="24"/>
          <w:szCs w:val="24"/>
        </w:rPr>
        <w:t>90 ced 40 (p/presión) roscable 4", Union pvc u/r 4</w:t>
      </w:r>
      <w:r w:rsidRPr="00825987">
        <w:rPr>
          <w:rFonts w:ascii="Arial" w:hAnsi="Arial" w:cs="Arial"/>
          <w:sz w:val="24"/>
          <w:szCs w:val="24"/>
        </w:rPr>
        <w:t>", Material menudo</w:t>
      </w:r>
      <w:r w:rsidRPr="00825987">
        <w:rPr>
          <w:rFonts w:ascii="Arial" w:hAnsi="Arial" w:cs="Arial"/>
          <w:bCs/>
          <w:sz w:val="24"/>
          <w:szCs w:val="24"/>
        </w:rPr>
        <w:t>.</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6A09F0" w:rsidRPr="00825987" w:rsidRDefault="006A09F0" w:rsidP="006A09F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Maestro mayor de ejecucion de obra, plomero.</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515749</w:t>
      </w:r>
      <w:r w:rsidRPr="00825987">
        <w:rPr>
          <w:rFonts w:ascii="Arial" w:hAnsi="Arial" w:cs="Arial"/>
          <w:b/>
          <w:sz w:val="24"/>
          <w:szCs w:val="24"/>
        </w:rPr>
        <w:tab/>
        <w:t xml:space="preserve">RUBRO: </w:t>
      </w:r>
      <w:r w:rsidRPr="00EC0B1E">
        <w:rPr>
          <w:rFonts w:ascii="Arial" w:hAnsi="Arial" w:cs="Arial"/>
          <w:b/>
          <w:sz w:val="24"/>
          <w:szCs w:val="24"/>
        </w:rPr>
        <w:t>BAJANTES DE TUBERIA PVC TIPO B DE 110 MM</w:t>
      </w:r>
    </w:p>
    <w:p w:rsidR="006A09F0" w:rsidRDefault="006A09F0" w:rsidP="006A09F0">
      <w:pPr>
        <w:tabs>
          <w:tab w:val="left" w:pos="-720"/>
        </w:tabs>
        <w:suppressAutoHyphens/>
        <w:jc w:val="both"/>
        <w:rPr>
          <w:rFonts w:ascii="Arial" w:hAnsi="Arial" w:cs="Arial"/>
          <w:b/>
          <w:bCs/>
          <w:spacing w:val="-3"/>
          <w:sz w:val="24"/>
          <w:szCs w:val="24"/>
        </w:rPr>
      </w:pP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El objeto de un punto de desagüe es captar las aguas que se producen en los servicios sanitarios o aguas lluvias de exteriores, para su posterior evacuación. Está conformado por una tubería cuya boca debe estar ubicada en un sitio exacto para </w:t>
      </w:r>
      <w:r w:rsidRPr="006E14E9">
        <w:rPr>
          <w:rFonts w:ascii="Arial" w:hAnsi="Arial" w:cs="Arial"/>
          <w:spacing w:val="-3"/>
          <w:sz w:val="24"/>
          <w:szCs w:val="24"/>
        </w:rPr>
        <w:lastRenderedPageBreak/>
        <w:t>acoplarse a un aparato sanitario o sumidero; el material más adecuado es PVC para uso sanitario, E/C unión por cementado solvente.</w:t>
      </w:r>
    </w:p>
    <w:p w:rsidR="006A09F0" w:rsidRPr="006E14E9" w:rsidRDefault="006A09F0" w:rsidP="006A09F0">
      <w:pPr>
        <w:tabs>
          <w:tab w:val="left" w:pos="-720"/>
        </w:tabs>
        <w:suppressAutoHyphens/>
        <w:jc w:val="both"/>
        <w:rPr>
          <w:rFonts w:ascii="Arial" w:hAnsi="Arial" w:cs="Arial"/>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Apertura del libro de obra, en el que se registran todos los trabajos ejecutados, las modificaciones o complementaciones, las pruebas realizadas y los resultados obtenidos, las reparaciones y nuevas pruebas.</w:t>
      </w:r>
    </w:p>
    <w:p w:rsidR="006A09F0" w:rsidRPr="006E14E9" w:rsidRDefault="006A09F0" w:rsidP="006A09F0">
      <w:pPr>
        <w:widowControl w:val="0"/>
        <w:tabs>
          <w:tab w:val="left" w:pos="-720"/>
          <w:tab w:val="left" w:pos="0"/>
        </w:tabs>
        <w:suppressAutoHyphens/>
        <w:autoSpaceDE w:val="0"/>
        <w:autoSpaceDN w:val="0"/>
        <w:jc w:val="both"/>
        <w:rPr>
          <w:rFonts w:ascii="Arial" w:hAnsi="Arial" w:cs="Arial"/>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6A09F0" w:rsidRPr="006E14E9" w:rsidRDefault="006A09F0" w:rsidP="006A09F0">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6A09F0" w:rsidRPr="006E14E9" w:rsidRDefault="006A09F0" w:rsidP="006A09F0">
      <w:pPr>
        <w:tabs>
          <w:tab w:val="left" w:pos="-720"/>
        </w:tabs>
        <w:suppressAutoHyphens/>
        <w:jc w:val="both"/>
        <w:rPr>
          <w:rFonts w:ascii="Arial" w:hAnsi="Arial" w:cs="Arial"/>
          <w:b/>
          <w:bCs/>
          <w:spacing w:val="-3"/>
          <w:sz w:val="24"/>
          <w:szCs w:val="24"/>
        </w:rPr>
      </w:pP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Revisión y mantenimiento de las tuberías, su fijación y posición correcta tanto en </w:t>
      </w:r>
      <w:r w:rsidRPr="006E14E9">
        <w:rPr>
          <w:rFonts w:ascii="Arial" w:hAnsi="Arial" w:cs="Arial"/>
          <w:spacing w:val="-3"/>
          <w:sz w:val="24"/>
          <w:szCs w:val="24"/>
        </w:rPr>
        <w:lastRenderedPageBreak/>
        <w:t>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6A09F0" w:rsidRPr="006E14E9" w:rsidRDefault="006A09F0" w:rsidP="006A09F0">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6A09F0" w:rsidRPr="006E14E9" w:rsidRDefault="006A09F0" w:rsidP="006A09F0">
      <w:pPr>
        <w:tabs>
          <w:tab w:val="left" w:pos="-720"/>
        </w:tabs>
        <w:suppressAutoHyphens/>
        <w:jc w:val="both"/>
        <w:rPr>
          <w:rFonts w:ascii="Arial" w:hAnsi="Arial" w:cs="Arial"/>
          <w:b/>
          <w:bCs/>
          <w:spacing w:val="-3"/>
          <w:sz w:val="24"/>
          <w:szCs w:val="24"/>
        </w:rPr>
      </w:pP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6A09F0" w:rsidRPr="006E14E9" w:rsidRDefault="006A09F0" w:rsidP="006A09F0">
      <w:pPr>
        <w:tabs>
          <w:tab w:val="left" w:pos="-720"/>
        </w:tabs>
        <w:suppressAutoHyphens/>
        <w:jc w:val="both"/>
        <w:rPr>
          <w:rFonts w:ascii="Arial" w:hAnsi="Arial" w:cs="Arial"/>
          <w:spacing w:val="-3"/>
          <w:sz w:val="24"/>
          <w:szCs w:val="24"/>
        </w:rPr>
      </w:pPr>
    </w:p>
    <w:p w:rsidR="006A09F0" w:rsidRPr="006E14E9" w:rsidRDefault="006A09F0" w:rsidP="006A09F0">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6A09F0" w:rsidRPr="006E14E9" w:rsidRDefault="006A09F0" w:rsidP="006A09F0">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6A09F0" w:rsidRPr="00825987" w:rsidRDefault="006A09F0" w:rsidP="006A09F0">
      <w:pPr>
        <w:widowControl w:val="0"/>
        <w:autoSpaceDE w:val="0"/>
        <w:autoSpaceDN w:val="0"/>
        <w:adjustRightInd w:val="0"/>
        <w:jc w:val="both"/>
        <w:rPr>
          <w:rFonts w:ascii="Arial" w:hAnsi="Arial" w:cs="Arial"/>
          <w:sz w:val="24"/>
          <w:szCs w:val="24"/>
        </w:rPr>
      </w:pP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110mm, Polilimpia, Polipega</w:t>
      </w:r>
      <w:r w:rsidRPr="00825987">
        <w:rPr>
          <w:rFonts w:ascii="Arial" w:hAnsi="Arial" w:cs="Arial"/>
          <w:bCs/>
          <w:sz w:val="24"/>
          <w:szCs w:val="24"/>
        </w:rPr>
        <w:t>.</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6A09F0" w:rsidRPr="00825987" w:rsidRDefault="006A09F0" w:rsidP="006A09F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inspector general de obra, albañil.</w:t>
      </w:r>
    </w:p>
    <w:p w:rsidR="006A09F0" w:rsidRDefault="006A09F0" w:rsidP="006A09F0">
      <w:pPr>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516560</w:t>
      </w:r>
      <w:r w:rsidRPr="00825987">
        <w:rPr>
          <w:rFonts w:ascii="Arial" w:hAnsi="Arial" w:cs="Arial"/>
          <w:b/>
          <w:sz w:val="24"/>
          <w:szCs w:val="24"/>
        </w:rPr>
        <w:tab/>
        <w:t xml:space="preserve">RUBRO: </w:t>
      </w:r>
      <w:r w:rsidRPr="00EC0B1E">
        <w:rPr>
          <w:rFonts w:ascii="Arial" w:hAnsi="Arial" w:cs="Arial"/>
          <w:b/>
          <w:sz w:val="24"/>
          <w:szCs w:val="24"/>
        </w:rPr>
        <w:t>TUBERÍA Y ACCESORIOS DE PVC DOBLE PARED ESTRUCTURADA NORMA INEN 2059 S5 D=110MM</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bCs/>
          <w:sz w:val="24"/>
          <w:szCs w:val="24"/>
        </w:rPr>
      </w:pP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A09F0" w:rsidRPr="0068194D" w:rsidRDefault="006A09F0" w:rsidP="006A09F0">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6A09F0" w:rsidRPr="00A950DF" w:rsidRDefault="006A09F0" w:rsidP="006A09F0">
      <w:pPr>
        <w:widowControl w:val="0"/>
        <w:autoSpaceDE w:val="0"/>
        <w:autoSpaceDN w:val="0"/>
        <w:adjustRightInd w:val="0"/>
        <w:jc w:val="both"/>
        <w:rPr>
          <w:rFonts w:ascii="Arial" w:hAnsi="Arial" w:cs="Arial"/>
          <w:sz w:val="24"/>
        </w:rPr>
      </w:pP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6A09F0" w:rsidRPr="00A950DF" w:rsidRDefault="006A09F0" w:rsidP="006A09F0">
      <w:pPr>
        <w:widowControl w:val="0"/>
        <w:autoSpaceDE w:val="0"/>
        <w:autoSpaceDN w:val="0"/>
        <w:adjustRightInd w:val="0"/>
        <w:jc w:val="both"/>
        <w:rPr>
          <w:rFonts w:ascii="Arial" w:hAnsi="Arial" w:cs="Arial"/>
          <w:sz w:val="24"/>
        </w:rPr>
      </w:pPr>
      <w:r w:rsidRPr="0068194D">
        <w:rPr>
          <w:rFonts w:ascii="Arial" w:hAnsi="Arial" w:cs="Arial"/>
        </w:rPr>
        <w:t>El tubo de PVC y los materiales para su instalación deberán satisfacer los requerimientos de las normas generales del MTOP.  Las válvulas que no se encuentren como rubros, estarán incluidas en los precios contractuales.</w:t>
      </w:r>
    </w:p>
    <w:p w:rsidR="006A09F0" w:rsidRDefault="006A09F0" w:rsidP="006A09F0">
      <w:pPr>
        <w:widowControl w:val="0"/>
        <w:autoSpaceDE w:val="0"/>
        <w:autoSpaceDN w:val="0"/>
        <w:adjustRightInd w:val="0"/>
        <w:jc w:val="both"/>
        <w:rPr>
          <w:rFonts w:ascii="Arial" w:hAnsi="Arial" w:cs="Arial"/>
          <w:b/>
          <w:bCs/>
          <w:sz w:val="24"/>
        </w:rPr>
      </w:pP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6A09F0" w:rsidRPr="0068194D" w:rsidRDefault="006A09F0" w:rsidP="006A09F0">
      <w:pPr>
        <w:pStyle w:val="Default"/>
        <w:spacing w:before="281" w:line="276" w:lineRule="auto"/>
        <w:jc w:val="both"/>
        <w:rPr>
          <w:rFonts w:ascii="Arial" w:hAnsi="Arial" w:cs="Arial"/>
        </w:rPr>
      </w:pPr>
      <w:r w:rsidRPr="0068194D">
        <w:rPr>
          <w:rFonts w:ascii="Arial" w:hAnsi="Arial" w:cs="Arial"/>
        </w:rPr>
        <w:t xml:space="preserve">Las cantidades a pagarse por tubería de PVC de doble pared estructurada serán los metros lineales, medidos en la obra, de trabajos ordenados y aceptablemente ejecutados. La medición se efectuará a lo largo de la tubería instalada de acuerdo </w:t>
      </w:r>
      <w:r w:rsidRPr="0068194D">
        <w:rPr>
          <w:rFonts w:ascii="Arial" w:hAnsi="Arial" w:cs="Arial"/>
        </w:rPr>
        <w:lastRenderedPageBreak/>
        <w:t xml:space="preserve">a lo estipulado en las normas generales. Y de acuerdo a las instrucciones del Fiscalizador, cualquier exceso no autorizado no será pagado. </w:t>
      </w:r>
    </w:p>
    <w:p w:rsidR="006A09F0" w:rsidRPr="0068194D" w:rsidRDefault="006A09F0" w:rsidP="006A09F0">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los trabajos descritos en esta sección. No se realizará ningún pago por el agua utilizada para las pruebas de permeabilidad de la tubería. </w:t>
      </w:r>
    </w:p>
    <w:p w:rsidR="006A09F0" w:rsidRPr="00F21547" w:rsidRDefault="006A09F0" w:rsidP="006A09F0">
      <w:pPr>
        <w:widowControl w:val="0"/>
        <w:autoSpaceDE w:val="0"/>
        <w:autoSpaceDN w:val="0"/>
        <w:adjustRightInd w:val="0"/>
        <w:jc w:val="both"/>
        <w:rPr>
          <w:rFonts w:ascii="Arial" w:hAnsi="Arial" w:cs="Arial"/>
          <w:sz w:val="24"/>
          <w:szCs w:val="24"/>
          <w:lang w:val="es-ES"/>
        </w:rPr>
      </w:pP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metro lineal</w:t>
      </w:r>
      <w:r w:rsidRPr="00825987">
        <w:rPr>
          <w:rFonts w:ascii="Arial" w:hAnsi="Arial" w:cs="Arial"/>
          <w:sz w:val="24"/>
          <w:szCs w:val="24"/>
        </w:rPr>
        <w:t xml:space="preserve"> (</w:t>
      </w:r>
      <w:r>
        <w:rPr>
          <w:rFonts w:ascii="Arial" w:hAnsi="Arial" w:cs="Arial"/>
          <w:sz w:val="24"/>
          <w:szCs w:val="24"/>
        </w:rPr>
        <w:t>ML</w:t>
      </w:r>
      <w:r w:rsidRPr="00825987">
        <w:rPr>
          <w:rFonts w:ascii="Arial" w:hAnsi="Arial" w:cs="Arial"/>
          <w:sz w:val="24"/>
          <w:szCs w:val="24"/>
        </w:rPr>
        <w:t>).</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Pr>
          <w:rFonts w:ascii="Arial" w:hAnsi="Arial" w:cs="Arial"/>
          <w:bCs/>
          <w:sz w:val="24"/>
          <w:szCs w:val="24"/>
        </w:rPr>
        <w:t>tubería d=11</w:t>
      </w:r>
      <w:r w:rsidRPr="00825987">
        <w:rPr>
          <w:rFonts w:ascii="Arial" w:hAnsi="Arial" w:cs="Arial"/>
          <w:bCs/>
          <w:sz w:val="24"/>
          <w:szCs w:val="24"/>
        </w:rPr>
        <w:t>0mm pvc</w:t>
      </w:r>
      <w:r w:rsidRPr="00825987">
        <w:rPr>
          <w:rFonts w:ascii="Arial" w:hAnsi="Arial" w:cs="Arial"/>
          <w:sz w:val="24"/>
          <w:szCs w:val="24"/>
        </w:rPr>
        <w:t>.</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6A09F0" w:rsidRPr="00825987" w:rsidRDefault="006A09F0" w:rsidP="006A09F0">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EC4A9E" w:rsidRDefault="00EC4A9E" w:rsidP="006A09F0">
      <w:pPr>
        <w:widowControl w:val="0"/>
        <w:tabs>
          <w:tab w:val="left" w:pos="3000"/>
        </w:tabs>
        <w:autoSpaceDE w:val="0"/>
        <w:autoSpaceDN w:val="0"/>
        <w:adjustRightInd w:val="0"/>
        <w:jc w:val="both"/>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515832</w:t>
      </w:r>
      <w:r w:rsidRPr="00825987">
        <w:rPr>
          <w:rFonts w:ascii="Arial" w:hAnsi="Arial" w:cs="Arial"/>
          <w:b/>
          <w:sz w:val="24"/>
          <w:szCs w:val="24"/>
        </w:rPr>
        <w:tab/>
        <w:t xml:space="preserve">RUBRO: </w:t>
      </w:r>
      <w:r w:rsidRPr="00EC0B1E">
        <w:rPr>
          <w:rFonts w:ascii="Arial" w:hAnsi="Arial" w:cs="Arial"/>
          <w:b/>
          <w:sz w:val="24"/>
          <w:szCs w:val="24"/>
        </w:rPr>
        <w:t>SUMINISTRO E INSTALACIÓN DE LAVAMANOS, INCLUYE GRIFERÍA</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Un sistema hidro-sanitario se complementa y puede entrar en uso, con la instalación de las piezas sanitarias como es el lavamanos.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será  la  provisión  e  instalación  de  los  lavamanos  y  todos  sus  elementos  para  su funcionamiento, que se indiquen en los planos y detalles del proyecto y las indicaciones del A/I Fiscalizador.</w:t>
      </w:r>
    </w:p>
    <w:p w:rsidR="006A09F0" w:rsidRPr="006E14E9" w:rsidRDefault="006A09F0" w:rsidP="006A09F0">
      <w:pPr>
        <w:widowControl w:val="0"/>
        <w:autoSpaceDE w:val="0"/>
        <w:autoSpaceDN w:val="0"/>
        <w:adjustRightInd w:val="0"/>
        <w:jc w:val="both"/>
        <w:rPr>
          <w:rFonts w:ascii="Arial" w:hAnsi="Arial" w:cs="Arial"/>
          <w:sz w:val="24"/>
          <w:szCs w:val="24"/>
        </w:rPr>
      </w:pPr>
    </w:p>
    <w:p w:rsidR="006A09F0" w:rsidRPr="006E14E9" w:rsidRDefault="006A09F0" w:rsidP="006A09F0">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lavamanos cumplirán con las especificaciones de la norma NTE INEN 1571: Artefactos sanitarios.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Requisitos: La grifería será temporizada, con las normas NTE  INEN: 602, 950, 967, 968, 969 y las establecidas ASTM en las referidas normas, los lavamanos deberán ser de alto tráfico.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Su inspección muestreo y la aceptación o rechazo se efectuará de acuerdo a la NTE INEN 966. El constructor presentará las muestras, con el certificado del fabricante sobre el cumplimiento de las normas.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Revisar el catálogo del fabricante para comprobar que se encuentren correctamente en su sitio los puntos de agua y el desagüe.</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las cantidades y calidades y condiciones de los materiales a emplear. En los sitios a instalarse, la obra civil y de acabados estará totalmente concluida.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si el lavamanos es empotrado, en cuyo caso se encontrará terminado el mueble o base de apoyo.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que los ambientes donde se instalarán estas piezas tengan las seguridades del caso para evitar pérdidas.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registran   todos   los   trabajos   ejecutados,   las   modificaciones   o complementaciones, las pruebas realizadas y los resultados obtenidos, las reparaciones y nuevas pruebas.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materiales ingresarán en cajas y embalajes originales sellados del fabricante, no se admitirá el ingreso de materiales sueltos, sin ubicación de su procedencia. Todos los materiales serán nuevos, sin huellas de uso anterior.</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la instalación se dejará correr agua en las instalaciones de agua potable, a las que se conecta el artefacto sanitario, para la eliminación de basuras y otros contenidos en las tuberías; igualmente se verificará con agua el buen funcionamiento del desagüe al que se conectará el artefacto sanitario.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los cuidados en la ejecución del rubro, el constructor dispondrá de los cuidados y protecciones requeridas para evitar daños en pisos, paredes, muebles y demás elementos del ambiente en el que se instala el artefacto sanitario.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a la instalación de piezas sanitarias en los ambientes de baños o áreas de servicio, estos sitios deben considerarse listos, es decir con pisos terminados, cerámicas colocadas, paredes pintadas, muebles instalados.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la conexión de artefactos sanitarios se empleará un sellante que asegure los accesorios, como permatex o similar y cinta teflón; así como los empaques propios del fabricante. Se cuidará que al momento de instalar cada artefacto, el desagüe correspondiente esté limpio en su interior y circule el agua perfectamente.</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Para proceder con la instalación, se realizará un replanteo a lápiz en la pared, para centrar perfectamente el lavamanos en su sitio; dependiendo del modelo, se marcan las perforaciones para los pernos de fijación, se taladran y colocan los tacos; se cuidará la altura y nivelación correcta.</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Si  va colocado en  un mueble se  marca el corte del tablero con  la plantilla que facilita el fabricante; si se trata de un mueble fundido también se cuidará en dejar el espacio adecuado para insertar el lavamanos.</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una conexión correcta del lavamanos a la tubería de desagüe, se utilizará un acople de PVC de 32 mm que quedará pegado al tubo de desagüe; para la conexión de agua, se instalan las llaves angulares y mangueras de abasto.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Al lavamanos se le ajusta la mezcladora temporizada y el desagüe con los respectivos empaques, luego se asegura el artefacto con los tacos y uñetas, o con el pedestal si es el caso, o a su vez con un sello de silicona sobre el mueble; es posible entonces conectar las tuberías de abasto a la mezcladora, así como el sifón al desagüe.</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fijo todo el artefacto se somete a varias pruebas de funcionamiento, procediendo a una inspección muy detenida para detectar fugas o defectos de funcionamiento; la existencia de fugas serán motivo de ubicación y reparación para proceder a una nueva inspección.</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ajustes de las partes cromadas, doradas, de acrílico u otras de la grifería, se realizarán con sumo cuidado y preferentemente a mano, con la utilización de paños de tela o esponja fina, para no dañar su acabado.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del lavamanos, verificando el cumplimiento de las normas, su correcta instalación, su buen funcionamiento y  las condiciones en las que se concluye y entrega el rubro.</w:t>
      </w:r>
    </w:p>
    <w:p w:rsidR="006A09F0" w:rsidRPr="006E14E9" w:rsidRDefault="006A09F0" w:rsidP="006A09F0">
      <w:pPr>
        <w:widowControl w:val="0"/>
        <w:autoSpaceDE w:val="0"/>
        <w:autoSpaceDN w:val="0"/>
        <w:adjustRightInd w:val="0"/>
        <w:jc w:val="both"/>
        <w:rPr>
          <w:rFonts w:ascii="Arial" w:hAnsi="Arial" w:cs="Arial"/>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6A09F0" w:rsidRPr="00825987" w:rsidRDefault="006A09F0" w:rsidP="006A09F0">
      <w:pPr>
        <w:widowControl w:val="0"/>
        <w:autoSpaceDE w:val="0"/>
        <w:autoSpaceDN w:val="0"/>
        <w:adjustRightInd w:val="0"/>
        <w:jc w:val="both"/>
        <w:rPr>
          <w:rFonts w:ascii="Arial" w:hAnsi="Arial" w:cs="Arial"/>
          <w:sz w:val="24"/>
          <w:szCs w:val="24"/>
        </w:rPr>
      </w:pP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TEFLON ROLLO=10M, GRIFERÍA DE LAVAMANOS MONOMANDO, TUBO DE ABASTO LAVABO, LAVAMANOS CON PEDESTAL</w:t>
      </w:r>
      <w:r w:rsidRPr="00825987">
        <w:rPr>
          <w:rFonts w:ascii="Arial" w:hAnsi="Arial" w:cs="Arial"/>
          <w:bCs/>
          <w:sz w:val="24"/>
          <w:szCs w:val="24"/>
        </w:rPr>
        <w:t>.</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EQUIPO MÍNIMO</w:t>
      </w:r>
      <w:r w:rsidRPr="00825987">
        <w:rPr>
          <w:rFonts w:ascii="Arial" w:hAnsi="Arial" w:cs="Arial"/>
          <w:sz w:val="24"/>
          <w:szCs w:val="24"/>
        </w:rPr>
        <w:t>: HERRAMIENTA MENOR.</w:t>
      </w:r>
    </w:p>
    <w:p w:rsidR="006A09F0" w:rsidRPr="00825987" w:rsidRDefault="006A09F0" w:rsidP="006A09F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EN GENERAL, INSPECTOR GENERAL DE OBRA, PLOMERO.</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6A09F0">
        <w:rPr>
          <w:rFonts w:ascii="Arial" w:hAnsi="Arial" w:cs="Arial"/>
          <w:b/>
          <w:sz w:val="24"/>
          <w:szCs w:val="24"/>
        </w:rPr>
        <w:t>INSTALACIONES ELECTRICAS</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516486</w:t>
      </w:r>
      <w:r w:rsidRPr="00825987">
        <w:rPr>
          <w:rFonts w:ascii="Arial" w:hAnsi="Arial" w:cs="Arial"/>
          <w:b/>
          <w:sz w:val="24"/>
          <w:szCs w:val="24"/>
        </w:rPr>
        <w:tab/>
        <w:t xml:space="preserve">RUBRO: </w:t>
      </w:r>
      <w:r w:rsidRPr="00E94B5E">
        <w:rPr>
          <w:rFonts w:ascii="Arial" w:hAnsi="Arial" w:cs="Arial"/>
          <w:b/>
          <w:sz w:val="24"/>
          <w:szCs w:val="24"/>
        </w:rPr>
        <w:t>PUNTOS DE ALUMBRADO 120 V CON 2#12+T#12 TUB. PVC. 1/2".</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516487</w:t>
      </w:r>
      <w:r w:rsidRPr="00825987">
        <w:rPr>
          <w:rFonts w:ascii="Arial" w:hAnsi="Arial" w:cs="Arial"/>
          <w:b/>
          <w:sz w:val="24"/>
          <w:szCs w:val="24"/>
        </w:rPr>
        <w:tab/>
        <w:t xml:space="preserve">RUBRO: </w:t>
      </w:r>
      <w:r w:rsidRPr="00E94B5E">
        <w:rPr>
          <w:rFonts w:ascii="Arial" w:hAnsi="Arial" w:cs="Arial"/>
          <w:b/>
          <w:sz w:val="24"/>
          <w:szCs w:val="24"/>
        </w:rPr>
        <w:t>PUNTOS DE TOMACORRIENTES DOBLE POLARIZADO 120 V CON 2#12, T#12 TUB. PVC. 1/2".</w:t>
      </w:r>
    </w:p>
    <w:p w:rsidR="006A09F0" w:rsidRDefault="006A09F0" w:rsidP="006A09F0">
      <w:pPr>
        <w:rPr>
          <w:rFonts w:ascii="Arial" w:hAnsi="Arial" w:cs="Arial"/>
          <w:b/>
          <w:sz w:val="24"/>
          <w:szCs w:val="24"/>
        </w:rPr>
      </w:pPr>
    </w:p>
    <w:p w:rsidR="006A09F0" w:rsidRPr="006F46B2" w:rsidRDefault="006A09F0" w:rsidP="006A09F0">
      <w:pPr>
        <w:jc w:val="both"/>
        <w:rPr>
          <w:rFonts w:ascii="Arial" w:hAnsi="Arial" w:cs="Arial"/>
          <w:b/>
          <w:sz w:val="24"/>
          <w:szCs w:val="24"/>
        </w:rPr>
      </w:pPr>
      <w:r w:rsidRPr="006F46B2">
        <w:rPr>
          <w:rFonts w:ascii="Arial" w:hAnsi="Arial" w:cs="Arial"/>
          <w:b/>
          <w:sz w:val="24"/>
          <w:szCs w:val="24"/>
        </w:rPr>
        <w:t xml:space="preserve">Descripción: </w:t>
      </w:r>
    </w:p>
    <w:p w:rsidR="006A09F0" w:rsidRPr="00E9116A" w:rsidRDefault="006A09F0" w:rsidP="006A09F0">
      <w:pPr>
        <w:jc w:val="both"/>
        <w:rPr>
          <w:rFonts w:ascii="Arial" w:hAnsi="Arial" w:cs="Arial"/>
          <w:sz w:val="24"/>
          <w:szCs w:val="24"/>
        </w:rPr>
      </w:pPr>
      <w:r w:rsidRPr="00E9116A">
        <w:rPr>
          <w:rFonts w:ascii="Arial" w:hAnsi="Arial" w:cs="Arial"/>
          <w:sz w:val="24"/>
          <w:szCs w:val="24"/>
        </w:rPr>
        <w:t>Serán todas las actividades que se requieran para la instalación de tuberías EMT, cajas, conductores y piezas eléctricas (tomacorrientes) para dar servicio a un aparato eléctrico. La tubería deberá estar pintada según código de colores escogido para este sistema. En las juntas de dilatación estructurales se deberá instalar expansores.</w:t>
      </w:r>
    </w:p>
    <w:p w:rsidR="006A09F0" w:rsidRDefault="006A09F0" w:rsidP="006A09F0">
      <w:pPr>
        <w:jc w:val="both"/>
        <w:rPr>
          <w:rFonts w:ascii="Arial" w:hAnsi="Arial" w:cs="Arial"/>
          <w:b/>
          <w:sz w:val="24"/>
          <w:szCs w:val="24"/>
        </w:rPr>
      </w:pPr>
    </w:p>
    <w:p w:rsidR="006A09F0" w:rsidRDefault="006A09F0" w:rsidP="006A09F0">
      <w:pPr>
        <w:jc w:val="both"/>
        <w:rPr>
          <w:rFonts w:ascii="Arial" w:hAnsi="Arial" w:cs="Arial"/>
          <w:b/>
          <w:sz w:val="24"/>
          <w:szCs w:val="24"/>
        </w:rPr>
      </w:pPr>
    </w:p>
    <w:p w:rsidR="006A09F0" w:rsidRPr="006F46B2" w:rsidRDefault="006A09F0" w:rsidP="006A09F0">
      <w:pPr>
        <w:jc w:val="both"/>
        <w:rPr>
          <w:rFonts w:ascii="Arial" w:hAnsi="Arial" w:cs="Arial"/>
          <w:b/>
          <w:sz w:val="24"/>
          <w:szCs w:val="24"/>
        </w:rPr>
      </w:pPr>
      <w:r w:rsidRPr="006F46B2">
        <w:rPr>
          <w:rFonts w:ascii="Arial" w:hAnsi="Arial" w:cs="Arial"/>
          <w:b/>
          <w:sz w:val="24"/>
          <w:szCs w:val="24"/>
        </w:rPr>
        <w:t>Procedimiento:</w:t>
      </w:r>
      <w:r w:rsidRPr="006F46B2">
        <w:rPr>
          <w:rFonts w:ascii="Arial" w:hAnsi="Arial" w:cs="Arial"/>
          <w:b/>
          <w:sz w:val="24"/>
          <w:szCs w:val="24"/>
        </w:rPr>
        <w:tab/>
      </w:r>
    </w:p>
    <w:p w:rsidR="006A09F0" w:rsidRPr="00E9116A" w:rsidRDefault="006A09F0" w:rsidP="006A09F0">
      <w:pPr>
        <w:jc w:val="both"/>
        <w:rPr>
          <w:rFonts w:ascii="Arial" w:hAnsi="Arial" w:cs="Arial"/>
          <w:sz w:val="24"/>
          <w:szCs w:val="24"/>
        </w:rPr>
      </w:pPr>
      <w:r w:rsidRPr="00E9116A">
        <w:rPr>
          <w:rFonts w:ascii="Arial" w:hAnsi="Arial" w:cs="Arial"/>
          <w:sz w:val="24"/>
          <w:szCs w:val="24"/>
        </w:rPr>
        <w:t>El objetivo es la ejecución del sistema de tomas de fuerza, desde el tablero de control interno, de acuerdo a los planos de instalaciones eléctricas del proyecto y a las indicaciones del A/1 Fiscalizador. Verificar que el número de conductores a utilizarse dentro de una tubería sea el adecuado según las normas (Código Eléctrico Ecuatoriano, NEC 384-6). Determinación de los colores de cables a utilizar en las fases, neutro y tierra de los diferente circuitos.</w:t>
      </w:r>
    </w:p>
    <w:p w:rsidR="006A09F0" w:rsidRPr="00E9116A" w:rsidRDefault="006A09F0" w:rsidP="006A09F0">
      <w:pPr>
        <w:jc w:val="both"/>
        <w:rPr>
          <w:rFonts w:ascii="Arial" w:hAnsi="Arial" w:cs="Arial"/>
          <w:sz w:val="24"/>
          <w:szCs w:val="24"/>
        </w:rPr>
      </w:pPr>
      <w:r w:rsidRPr="00E9116A">
        <w:rPr>
          <w:rFonts w:ascii="Arial" w:hAnsi="Arial" w:cs="Arial"/>
          <w:sz w:val="24"/>
          <w:szCs w:val="24"/>
        </w:rPr>
        <w:t>Los conductores serán tipo THHN-FLEX calibre No. 12 AWG para las fases y neutro y # 14 para tierra. Los tomacorrientes serán del tipo doble polarizado, las placas serán decorativas color blanco del mismo color de la pieza de tomacorriente respectivo.</w:t>
      </w:r>
    </w:p>
    <w:p w:rsidR="006A09F0" w:rsidRPr="00E9116A" w:rsidRDefault="006A09F0" w:rsidP="006A09F0">
      <w:pPr>
        <w:jc w:val="both"/>
        <w:rPr>
          <w:rFonts w:ascii="Arial" w:hAnsi="Arial" w:cs="Arial"/>
          <w:sz w:val="24"/>
          <w:szCs w:val="24"/>
        </w:rPr>
      </w:pPr>
      <w:r w:rsidRPr="00E9116A">
        <w:rPr>
          <w:rFonts w:ascii="Arial" w:hAnsi="Arial" w:cs="Arial"/>
          <w:sz w:val="24"/>
          <w:szCs w:val="24"/>
        </w:rPr>
        <w:lastRenderedPageBreak/>
        <w:t xml:space="preserve">Las cajas para tomacorrientes serán rectangulares profundas, de tol galvanizado en caliente. El libro de obra, en el que se anotarán las diferentes fases del trabajo ejecutado, las modificaciones y complementaciones aprobadas, para su posterior registro en los planos de "Ejecución de obra" (As Built). </w:t>
      </w:r>
    </w:p>
    <w:p w:rsidR="006A09F0" w:rsidRPr="00E9116A" w:rsidRDefault="006A09F0" w:rsidP="006A09F0">
      <w:pPr>
        <w:jc w:val="both"/>
        <w:rPr>
          <w:rFonts w:ascii="Arial" w:hAnsi="Arial" w:cs="Arial"/>
          <w:sz w:val="24"/>
          <w:szCs w:val="24"/>
        </w:rPr>
      </w:pPr>
      <w:r w:rsidRPr="00E9116A">
        <w:rPr>
          <w:rFonts w:ascii="Arial" w:hAnsi="Arial" w:cs="Arial"/>
          <w:sz w:val="24"/>
          <w:szCs w:val="24"/>
        </w:rPr>
        <w:t>En losa:</w:t>
      </w:r>
    </w:p>
    <w:p w:rsidR="006A09F0" w:rsidRPr="00E9116A" w:rsidRDefault="006A09F0" w:rsidP="006A09F0">
      <w:pPr>
        <w:jc w:val="both"/>
        <w:rPr>
          <w:rFonts w:ascii="Arial" w:hAnsi="Arial" w:cs="Arial"/>
          <w:sz w:val="24"/>
          <w:szCs w:val="24"/>
        </w:rPr>
      </w:pPr>
      <w:r w:rsidRPr="00E9116A">
        <w:rPr>
          <w:rFonts w:ascii="Arial" w:hAnsi="Arial" w:cs="Arial"/>
          <w:sz w:val="24"/>
          <w:szCs w:val="24"/>
        </w:rPr>
        <w:t>Para el inicio de los trabajos de instalaciones eléctricas, deben estar terminados todos los encofrados, instalación de hierro, bloques de alivianamiento y materiales que puedan afectar la ubicación, estado y calidad de las tuberías y cajetines.</w:t>
      </w:r>
    </w:p>
    <w:p w:rsidR="006A09F0" w:rsidRPr="00E9116A" w:rsidRDefault="006A09F0" w:rsidP="006A09F0">
      <w:pPr>
        <w:jc w:val="both"/>
        <w:rPr>
          <w:rFonts w:ascii="Arial" w:hAnsi="Arial" w:cs="Arial"/>
          <w:sz w:val="24"/>
          <w:szCs w:val="24"/>
        </w:rPr>
      </w:pPr>
      <w:r w:rsidRPr="00E9116A">
        <w:rPr>
          <w:rFonts w:ascii="Arial" w:hAnsi="Arial" w:cs="Arial"/>
          <w:sz w:val="24"/>
          <w:szCs w:val="24"/>
        </w:rPr>
        <w:t>Instalación de tubería y cajetines en losa de acuerdo a las ubicaciones de los tomacorrientes indicadas en los planos.</w:t>
      </w:r>
    </w:p>
    <w:p w:rsidR="006A09F0" w:rsidRPr="00E9116A" w:rsidRDefault="006A09F0" w:rsidP="006A09F0">
      <w:pPr>
        <w:jc w:val="both"/>
        <w:rPr>
          <w:rFonts w:ascii="Arial" w:hAnsi="Arial" w:cs="Arial"/>
          <w:sz w:val="24"/>
          <w:szCs w:val="24"/>
        </w:rPr>
      </w:pPr>
      <w:r w:rsidRPr="00E9116A">
        <w:rPr>
          <w:rFonts w:ascii="Arial" w:hAnsi="Arial" w:cs="Arial"/>
          <w:sz w:val="24"/>
          <w:szCs w:val="24"/>
        </w:rPr>
        <w:t>La tubería deberá colocarse hacia arriba hasta llegar a los sitios y niveles donde se colocarán los cajetines para los tomacorrientes y deberá sellarse al final para impedir la penetración de cualquier elemento extraño a la misma.</w:t>
      </w:r>
    </w:p>
    <w:p w:rsidR="006A09F0" w:rsidRPr="00E9116A" w:rsidRDefault="006A09F0" w:rsidP="006A09F0">
      <w:pPr>
        <w:jc w:val="both"/>
        <w:rPr>
          <w:rFonts w:ascii="Arial" w:hAnsi="Arial" w:cs="Arial"/>
          <w:sz w:val="24"/>
          <w:szCs w:val="24"/>
        </w:rPr>
      </w:pPr>
      <w:r w:rsidRPr="00E9116A">
        <w:rPr>
          <w:rFonts w:ascii="Arial" w:hAnsi="Arial" w:cs="Arial"/>
          <w:sz w:val="24"/>
          <w:szCs w:val="24"/>
        </w:rPr>
        <w:t>Colocación de cinta aislante en las uniones de las tuberías para evitar la introducción de lechada.</w:t>
      </w:r>
    </w:p>
    <w:p w:rsidR="006A09F0" w:rsidRPr="00E9116A" w:rsidRDefault="006A09F0" w:rsidP="006A09F0">
      <w:pPr>
        <w:jc w:val="both"/>
        <w:rPr>
          <w:rFonts w:ascii="Arial" w:hAnsi="Arial" w:cs="Arial"/>
          <w:sz w:val="24"/>
          <w:szCs w:val="24"/>
        </w:rPr>
      </w:pPr>
      <w:r w:rsidRPr="00E9116A">
        <w:rPr>
          <w:rFonts w:ascii="Arial" w:hAnsi="Arial" w:cs="Arial"/>
          <w:sz w:val="24"/>
          <w:szCs w:val="24"/>
        </w:rPr>
        <w:t>Los tramos de tubería deben ser continuos entre cajas de salida y cajas de conexión.</w:t>
      </w:r>
    </w:p>
    <w:p w:rsidR="006A09F0" w:rsidRPr="00E9116A" w:rsidRDefault="006A09F0" w:rsidP="006A09F0">
      <w:pPr>
        <w:jc w:val="both"/>
        <w:rPr>
          <w:rFonts w:ascii="Arial" w:hAnsi="Arial" w:cs="Arial"/>
          <w:sz w:val="24"/>
          <w:szCs w:val="24"/>
        </w:rPr>
      </w:pPr>
      <w:r w:rsidRPr="00E9116A">
        <w:rPr>
          <w:rFonts w:ascii="Arial" w:hAnsi="Arial" w:cs="Arial"/>
          <w:sz w:val="24"/>
          <w:szCs w:val="24"/>
        </w:rPr>
        <w:t>Verificar que las curvas realizadas a las tuberías no sean demasiado cerradas, de tal forma que permitan el fácil paso de los conductores. No se permiten más de 4 curvas de 90° o su equivalente en cada tramo de tubería entre cajas, norma (NEC 348-10).</w:t>
      </w:r>
    </w:p>
    <w:p w:rsidR="006A09F0" w:rsidRPr="00E9116A" w:rsidRDefault="006A09F0" w:rsidP="006A09F0">
      <w:pPr>
        <w:jc w:val="both"/>
        <w:rPr>
          <w:rFonts w:ascii="Arial" w:hAnsi="Arial" w:cs="Arial"/>
          <w:sz w:val="24"/>
          <w:szCs w:val="24"/>
        </w:rPr>
      </w:pPr>
      <w:r w:rsidRPr="00E9116A">
        <w:rPr>
          <w:rFonts w:ascii="Arial" w:hAnsi="Arial" w:cs="Arial"/>
          <w:sz w:val="24"/>
          <w:szCs w:val="24"/>
        </w:rPr>
        <w:t>Verificar que la tubería no se encuentre aplastada en algún tramo. Todas las tuberías deberán estar perfectamente ancladas.</w:t>
      </w:r>
    </w:p>
    <w:p w:rsidR="006A09F0" w:rsidRPr="00E9116A" w:rsidRDefault="006A09F0" w:rsidP="006A09F0">
      <w:pPr>
        <w:jc w:val="both"/>
        <w:rPr>
          <w:rFonts w:ascii="Arial" w:hAnsi="Arial" w:cs="Arial"/>
          <w:sz w:val="24"/>
          <w:szCs w:val="24"/>
        </w:rPr>
      </w:pPr>
      <w:r w:rsidRPr="00E9116A">
        <w:rPr>
          <w:rFonts w:ascii="Arial" w:hAnsi="Arial" w:cs="Arial"/>
          <w:sz w:val="24"/>
          <w:szCs w:val="24"/>
        </w:rPr>
        <w:t>Los cortes de tubería deben ser perpendiculares al eje longitudinal y eliminando toda rebaba.</w:t>
      </w:r>
    </w:p>
    <w:p w:rsidR="006A09F0" w:rsidRPr="00E9116A" w:rsidRDefault="006A09F0" w:rsidP="006A09F0">
      <w:pPr>
        <w:jc w:val="both"/>
        <w:rPr>
          <w:rFonts w:ascii="Arial" w:hAnsi="Arial" w:cs="Arial"/>
          <w:sz w:val="24"/>
          <w:szCs w:val="24"/>
        </w:rPr>
      </w:pPr>
      <w:r w:rsidRPr="00E9116A">
        <w:rPr>
          <w:rFonts w:ascii="Arial" w:hAnsi="Arial" w:cs="Arial"/>
          <w:sz w:val="24"/>
          <w:szCs w:val="24"/>
        </w:rPr>
        <w:t>En mamposterías:</w:t>
      </w:r>
    </w:p>
    <w:p w:rsidR="006A09F0" w:rsidRPr="00E9116A" w:rsidRDefault="006A09F0" w:rsidP="006A09F0">
      <w:pPr>
        <w:jc w:val="both"/>
        <w:rPr>
          <w:rFonts w:ascii="Arial" w:hAnsi="Arial" w:cs="Arial"/>
          <w:sz w:val="24"/>
          <w:szCs w:val="24"/>
        </w:rPr>
      </w:pPr>
      <w:r w:rsidRPr="00E9116A">
        <w:rPr>
          <w:rFonts w:ascii="Arial" w:hAnsi="Arial" w:cs="Arial"/>
          <w:sz w:val="24"/>
          <w:szCs w:val="24"/>
        </w:rPr>
        <w:t>Cuando se realice el timbrado de la mampostería verificar que las tuberías queden dentro de las paredes, caso contrario corregir, completar la instalación antes de que se levante la mampostería. Si no se hubiera podido completar la instalación antes de la mampostería, marcar claramente el sitio que deba acanalarse en paredes; acanalar antes de ejecutar los enlucidos; completar la tubería, sujetarla e instalar los cajetines.</w:t>
      </w:r>
    </w:p>
    <w:p w:rsidR="006A09F0" w:rsidRPr="00E9116A" w:rsidRDefault="006A09F0" w:rsidP="006A09F0">
      <w:pPr>
        <w:jc w:val="both"/>
        <w:rPr>
          <w:rFonts w:ascii="Arial" w:hAnsi="Arial" w:cs="Arial"/>
          <w:sz w:val="24"/>
          <w:szCs w:val="24"/>
        </w:rPr>
      </w:pPr>
      <w:r w:rsidRPr="00E9116A">
        <w:rPr>
          <w:rFonts w:ascii="Arial" w:hAnsi="Arial" w:cs="Arial"/>
          <w:sz w:val="24"/>
          <w:szCs w:val="24"/>
        </w:rPr>
        <w:lastRenderedPageBreak/>
        <w:t>La profundidad de los cajetines a instalarse en la mampostería dependerá del tipo y espesor del acabado final que se dará a la mampostería.</w:t>
      </w:r>
    </w:p>
    <w:p w:rsidR="006A09F0" w:rsidRPr="00E9116A" w:rsidRDefault="006A09F0" w:rsidP="006A09F0">
      <w:pPr>
        <w:jc w:val="both"/>
        <w:rPr>
          <w:rFonts w:ascii="Arial" w:hAnsi="Arial" w:cs="Arial"/>
          <w:sz w:val="24"/>
          <w:szCs w:val="24"/>
        </w:rPr>
      </w:pPr>
      <w:r w:rsidRPr="00E9116A">
        <w:rPr>
          <w:rFonts w:ascii="Arial" w:hAnsi="Arial" w:cs="Arial"/>
          <w:sz w:val="24"/>
          <w:szCs w:val="24"/>
        </w:rPr>
        <w:t>Verificación de la alineación a nivel de los cajetines rectangulares en paredes y su altura con respecto al piso terminado.</w:t>
      </w:r>
    </w:p>
    <w:p w:rsidR="006A09F0" w:rsidRPr="00E9116A" w:rsidRDefault="006A09F0" w:rsidP="006A09F0">
      <w:pPr>
        <w:jc w:val="both"/>
        <w:rPr>
          <w:rFonts w:ascii="Arial" w:hAnsi="Arial" w:cs="Arial"/>
          <w:sz w:val="24"/>
          <w:szCs w:val="24"/>
        </w:rPr>
      </w:pPr>
      <w:r w:rsidRPr="00E9116A">
        <w:rPr>
          <w:rFonts w:ascii="Arial" w:hAnsi="Arial" w:cs="Arial"/>
          <w:sz w:val="24"/>
          <w:szCs w:val="24"/>
        </w:rPr>
        <w:t>Antes de proceder a pasar las guías y los conductores, se deberán limpiar perfectamente las tuberías y las cajas.</w:t>
      </w:r>
    </w:p>
    <w:p w:rsidR="006A09F0" w:rsidRPr="00E9116A" w:rsidRDefault="006A09F0" w:rsidP="006A09F0">
      <w:pPr>
        <w:jc w:val="both"/>
        <w:rPr>
          <w:rFonts w:ascii="Arial" w:hAnsi="Arial" w:cs="Arial"/>
          <w:sz w:val="24"/>
          <w:szCs w:val="24"/>
        </w:rPr>
      </w:pPr>
      <w:r w:rsidRPr="00E9116A">
        <w:rPr>
          <w:rFonts w:ascii="Arial" w:hAnsi="Arial" w:cs="Arial"/>
          <w:sz w:val="24"/>
          <w:szCs w:val="24"/>
        </w:rPr>
        <w:t>Verificados los replanteos y trazados, se iniciará la colocación de tubería en losa para proceder luego a la colocación de tubería y cajas en paredes. Se pondrá especial atención en la protección y nivelación de los cajetines en paredes así como en la altura de los mismos con respecto al piso terminado. La altura recomendada debe ser medida desde la parte inferior del cajetín hasta el nivel de piso terminado. Salvo indicación contraria los tomacorrientes se colocarán a 40 cm de altura y los cajetines y piezas en posición horizontal.</w:t>
      </w:r>
    </w:p>
    <w:p w:rsidR="006A09F0" w:rsidRPr="00E9116A" w:rsidRDefault="006A09F0" w:rsidP="006A09F0">
      <w:pPr>
        <w:jc w:val="both"/>
        <w:rPr>
          <w:rFonts w:ascii="Arial" w:hAnsi="Arial" w:cs="Arial"/>
          <w:sz w:val="24"/>
          <w:szCs w:val="24"/>
        </w:rPr>
      </w:pPr>
      <w:r w:rsidRPr="00E9116A">
        <w:rPr>
          <w:rFonts w:ascii="Arial" w:hAnsi="Arial" w:cs="Arial"/>
          <w:sz w:val="24"/>
          <w:szCs w:val="24"/>
        </w:rPr>
        <w:t>Concluida la colocación de tubería, se realizará una inspección de la misma con una guía metálica (alambre galvanizado # 16 o 18) de tal forma de corregir cualquier obstrucción que se hubiera presentado durante la fundición del hormigón o del enlucido.</w:t>
      </w:r>
    </w:p>
    <w:p w:rsidR="006A09F0" w:rsidRPr="00E9116A" w:rsidRDefault="006A09F0" w:rsidP="006A09F0">
      <w:pPr>
        <w:jc w:val="both"/>
        <w:rPr>
          <w:rFonts w:ascii="Arial" w:hAnsi="Arial" w:cs="Arial"/>
          <w:sz w:val="24"/>
          <w:szCs w:val="24"/>
        </w:rPr>
      </w:pPr>
      <w:r w:rsidRPr="00E9116A">
        <w:rPr>
          <w:rFonts w:ascii="Arial" w:hAnsi="Arial" w:cs="Arial"/>
          <w:sz w:val="24"/>
          <w:szCs w:val="24"/>
        </w:rPr>
        <w:t>Previa a la colocación de conductores, constatar si la tubería está perfectamente seca y limpia, si no es así, se deberá pasar una franela por el interior de la tubería para limpiarla.</w:t>
      </w:r>
    </w:p>
    <w:p w:rsidR="006A09F0" w:rsidRPr="00E9116A" w:rsidRDefault="006A09F0" w:rsidP="006A09F0">
      <w:pPr>
        <w:jc w:val="both"/>
        <w:rPr>
          <w:rFonts w:ascii="Arial" w:hAnsi="Arial" w:cs="Arial"/>
          <w:sz w:val="24"/>
          <w:szCs w:val="24"/>
        </w:rPr>
      </w:pPr>
      <w:r w:rsidRPr="00E9116A">
        <w:rPr>
          <w:rFonts w:ascii="Arial" w:hAnsi="Arial" w:cs="Arial"/>
          <w:sz w:val="24"/>
          <w:szCs w:val="24"/>
        </w:rPr>
        <w:t>Instalar los conductores de acuerdo al calibre, colores y cantidades indicadas en los planos. No se permiten empalmes de conductores dentro de las tuberías.</w:t>
      </w:r>
    </w:p>
    <w:p w:rsidR="006A09F0" w:rsidRPr="00E9116A" w:rsidRDefault="006A09F0" w:rsidP="006A09F0">
      <w:pPr>
        <w:jc w:val="both"/>
        <w:rPr>
          <w:rFonts w:ascii="Arial" w:hAnsi="Arial" w:cs="Arial"/>
          <w:sz w:val="24"/>
          <w:szCs w:val="24"/>
        </w:rPr>
      </w:pPr>
      <w:r w:rsidRPr="00E9116A">
        <w:rPr>
          <w:rFonts w:ascii="Arial" w:hAnsi="Arial" w:cs="Arial"/>
          <w:sz w:val="24"/>
          <w:szCs w:val="24"/>
        </w:rPr>
        <w:t>Cualquier empalme debe ser realizado dentro de las cajas de conexión o en cajas diseñadas para ese propósito. Con un Megger realizar las pruebas de aislamiento de los conductores y corregir si se detecta algún defecto.</w:t>
      </w:r>
    </w:p>
    <w:p w:rsidR="006A09F0" w:rsidRPr="00E9116A" w:rsidRDefault="006A09F0" w:rsidP="006A09F0">
      <w:pPr>
        <w:jc w:val="both"/>
        <w:rPr>
          <w:rFonts w:ascii="Arial" w:hAnsi="Arial" w:cs="Arial"/>
          <w:sz w:val="24"/>
          <w:szCs w:val="24"/>
        </w:rPr>
      </w:pPr>
      <w:r w:rsidRPr="00E9116A">
        <w:rPr>
          <w:rFonts w:ascii="Arial" w:hAnsi="Arial" w:cs="Arial"/>
          <w:sz w:val="24"/>
          <w:szCs w:val="24"/>
        </w:rPr>
        <w:t>Conectar las piezas eléctricas y verificar voltaje y posibles cortocircuitos o defectos de instalación. Fiscalización aprobará o rechazará el rubro una vez concluido.</w:t>
      </w:r>
    </w:p>
    <w:p w:rsidR="006A09F0" w:rsidRPr="00E9116A" w:rsidRDefault="006A09F0" w:rsidP="006A09F0">
      <w:pPr>
        <w:jc w:val="both"/>
        <w:rPr>
          <w:rFonts w:ascii="Arial" w:hAnsi="Arial" w:cs="Arial"/>
          <w:sz w:val="24"/>
          <w:szCs w:val="24"/>
        </w:rPr>
      </w:pPr>
      <w:r w:rsidRPr="00E9116A">
        <w:rPr>
          <w:rFonts w:ascii="Arial" w:hAnsi="Arial" w:cs="Arial"/>
          <w:sz w:val="24"/>
          <w:szCs w:val="24"/>
        </w:rPr>
        <w:t>Todos los trabajos de albañilería y acabados deberán estar terminados y la obra con las debidas seguridades, previo al inicio de la etapa de cableado.</w:t>
      </w:r>
    </w:p>
    <w:p w:rsidR="006A09F0" w:rsidRPr="00E9116A" w:rsidRDefault="006A09F0" w:rsidP="006A09F0">
      <w:pPr>
        <w:jc w:val="both"/>
        <w:rPr>
          <w:rFonts w:ascii="Arial" w:hAnsi="Arial" w:cs="Arial"/>
          <w:sz w:val="24"/>
          <w:szCs w:val="24"/>
        </w:rPr>
      </w:pPr>
      <w:r w:rsidRPr="00E9116A">
        <w:rPr>
          <w:rFonts w:ascii="Arial" w:hAnsi="Arial" w:cs="Arial"/>
          <w:sz w:val="24"/>
          <w:szCs w:val="24"/>
        </w:rPr>
        <w:t>Unión de los conductores por medio de cinta aislante de PVC o de capuchones plásticos atornillables (los empalmes asegurarán una conductividad igual a la del conductor y la rigidez dieléctrica del aislamiento debe ser igual a la del conductor).</w:t>
      </w:r>
    </w:p>
    <w:p w:rsidR="006A09F0" w:rsidRPr="00E9116A" w:rsidRDefault="006A09F0" w:rsidP="006A09F0">
      <w:pPr>
        <w:jc w:val="both"/>
        <w:rPr>
          <w:rFonts w:ascii="Arial" w:hAnsi="Arial" w:cs="Arial"/>
          <w:sz w:val="24"/>
          <w:szCs w:val="24"/>
        </w:rPr>
      </w:pPr>
      <w:r w:rsidRPr="00E9116A">
        <w:rPr>
          <w:rFonts w:ascii="Arial" w:hAnsi="Arial" w:cs="Arial"/>
          <w:sz w:val="24"/>
          <w:szCs w:val="24"/>
        </w:rPr>
        <w:t>Todo el sistema de tomacorrientes deberá tener un conductor extra de color verde, del mismo calibre que el conductor de fase, para puesta a tierra.</w:t>
      </w:r>
    </w:p>
    <w:p w:rsidR="006A09F0" w:rsidRPr="00E9116A" w:rsidRDefault="006A09F0" w:rsidP="006A09F0">
      <w:pPr>
        <w:jc w:val="both"/>
        <w:rPr>
          <w:rFonts w:ascii="Arial" w:hAnsi="Arial" w:cs="Arial"/>
          <w:sz w:val="24"/>
          <w:szCs w:val="24"/>
        </w:rPr>
      </w:pPr>
      <w:r w:rsidRPr="00E9116A">
        <w:rPr>
          <w:rFonts w:ascii="Arial" w:hAnsi="Arial" w:cs="Arial"/>
          <w:sz w:val="24"/>
          <w:szCs w:val="24"/>
        </w:rPr>
        <w:lastRenderedPageBreak/>
        <w:t>Colocación de las piezas eléctricas. Todas las piezas se colocarán con un protector de polietileno hasta la entrega final de los trabajos.</w:t>
      </w:r>
    </w:p>
    <w:p w:rsidR="006A09F0" w:rsidRPr="00E9116A" w:rsidRDefault="006A09F0" w:rsidP="006A09F0">
      <w:pPr>
        <w:jc w:val="both"/>
        <w:rPr>
          <w:rFonts w:ascii="Arial" w:hAnsi="Arial" w:cs="Arial"/>
          <w:sz w:val="24"/>
          <w:szCs w:val="24"/>
        </w:rPr>
      </w:pPr>
      <w:r w:rsidRPr="00E9116A">
        <w:rPr>
          <w:rFonts w:ascii="Arial" w:hAnsi="Arial" w:cs="Arial"/>
          <w:sz w:val="24"/>
          <w:szCs w:val="24"/>
        </w:rPr>
        <w:t>Se debe entregar planos de "Ejecución de obra" (As Built) Fiscalización aprobará o rechazará el rubro concluido, que se sujetará a la ejecución conforme a esta especificación y a las pruebas realizadas.</w:t>
      </w:r>
    </w:p>
    <w:p w:rsidR="006A09F0" w:rsidRDefault="006A09F0" w:rsidP="006A09F0">
      <w:pPr>
        <w:jc w:val="both"/>
        <w:rPr>
          <w:rFonts w:ascii="Arial" w:hAnsi="Arial" w:cs="Arial"/>
          <w:sz w:val="24"/>
          <w:szCs w:val="24"/>
        </w:rPr>
      </w:pPr>
    </w:p>
    <w:p w:rsidR="006A09F0" w:rsidRPr="006F46B2" w:rsidRDefault="006A09F0" w:rsidP="006A09F0">
      <w:pPr>
        <w:jc w:val="both"/>
        <w:rPr>
          <w:rFonts w:ascii="Arial" w:hAnsi="Arial" w:cs="Arial"/>
          <w:b/>
          <w:sz w:val="24"/>
          <w:szCs w:val="24"/>
        </w:rPr>
      </w:pPr>
      <w:r w:rsidRPr="006F46B2">
        <w:rPr>
          <w:rFonts w:ascii="Arial" w:hAnsi="Arial" w:cs="Arial"/>
          <w:b/>
          <w:sz w:val="24"/>
          <w:szCs w:val="24"/>
        </w:rPr>
        <w:t xml:space="preserve">Medición y pago: </w:t>
      </w:r>
    </w:p>
    <w:p w:rsidR="006A09F0" w:rsidRDefault="006A09F0" w:rsidP="006A09F0">
      <w:pPr>
        <w:jc w:val="both"/>
        <w:rPr>
          <w:rFonts w:ascii="Arial" w:hAnsi="Arial" w:cs="Arial"/>
          <w:sz w:val="24"/>
          <w:szCs w:val="24"/>
        </w:rPr>
      </w:pPr>
      <w:r w:rsidRPr="00E9116A">
        <w:rPr>
          <w:rFonts w:ascii="Arial" w:hAnsi="Arial" w:cs="Arial"/>
          <w:sz w:val="24"/>
          <w:szCs w:val="24"/>
        </w:rPr>
        <w:t xml:space="preserve">La medición se realizará de acuerdo a la cantidad real instalada en obra. Su pago será por punto (pto). </w:t>
      </w:r>
    </w:p>
    <w:p w:rsidR="006A09F0" w:rsidRDefault="006A09F0" w:rsidP="006A09F0">
      <w:pPr>
        <w:jc w:val="both"/>
        <w:rPr>
          <w:rFonts w:ascii="Arial" w:hAnsi="Arial" w:cs="Arial"/>
          <w:sz w:val="24"/>
          <w:szCs w:val="24"/>
        </w:rPr>
      </w:pPr>
    </w:p>
    <w:p w:rsidR="006A09F0" w:rsidRPr="00E9116A" w:rsidRDefault="006A09F0" w:rsidP="006A09F0">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PUNTO (PTO).</w:t>
      </w:r>
    </w:p>
    <w:p w:rsidR="006A09F0" w:rsidRDefault="006A09F0" w:rsidP="006A09F0">
      <w:pPr>
        <w:jc w:val="both"/>
        <w:rPr>
          <w:rFonts w:ascii="Arial" w:hAnsi="Arial" w:cs="Arial"/>
          <w:sz w:val="24"/>
          <w:szCs w:val="24"/>
        </w:rPr>
      </w:pPr>
      <w:r w:rsidRPr="006F46B2">
        <w:rPr>
          <w:rFonts w:ascii="Arial" w:hAnsi="Arial" w:cs="Arial"/>
          <w:b/>
          <w:sz w:val="24"/>
          <w:szCs w:val="24"/>
        </w:rPr>
        <w:t>MATERIALES MÍNIMOS:</w:t>
      </w:r>
      <w:r w:rsidRPr="00E9116A">
        <w:rPr>
          <w:rFonts w:ascii="Arial" w:hAnsi="Arial" w:cs="Arial"/>
          <w:sz w:val="24"/>
          <w:szCs w:val="24"/>
        </w:rPr>
        <w:t xml:space="preserve"> TUBERÍA CONDUIT DE V", TOMACORRIENTE 15A - 120V, CAJETÍN RECTANGULAR PROFUNDO, CONDUCTOR THHN FLEXIBLE # 12 AWG- 600V, CONDUCTOR THHN FLEXIBLE # 14 AWG ALAMBRE GALVANIZADO #16 AWG, ACCESORIOS PARA INSTALACIÓN Y TUBERÍA. </w:t>
      </w:r>
    </w:p>
    <w:p w:rsidR="006A09F0" w:rsidRPr="00E9116A" w:rsidRDefault="006A09F0" w:rsidP="006A09F0">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6A09F0" w:rsidRPr="00E9116A" w:rsidRDefault="006A09F0" w:rsidP="006A09F0">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516095</w:t>
      </w:r>
      <w:r w:rsidRPr="00825987">
        <w:rPr>
          <w:rFonts w:ascii="Arial" w:hAnsi="Arial" w:cs="Arial"/>
          <w:b/>
          <w:sz w:val="24"/>
          <w:szCs w:val="24"/>
        </w:rPr>
        <w:tab/>
        <w:t xml:space="preserve">RUBRO: </w:t>
      </w:r>
      <w:r w:rsidRPr="00E94B5E">
        <w:rPr>
          <w:rFonts w:ascii="Arial" w:hAnsi="Arial" w:cs="Arial"/>
          <w:b/>
          <w:sz w:val="24"/>
          <w:szCs w:val="24"/>
        </w:rPr>
        <w:t>LUMINARIA LED SELLADA 2X18W T8 120V.</w:t>
      </w:r>
    </w:p>
    <w:p w:rsidR="006A09F0" w:rsidRDefault="006A09F0" w:rsidP="006A09F0">
      <w:pPr>
        <w:pStyle w:val="Prrafodelista"/>
        <w:spacing w:before="120" w:after="120" w:line="276" w:lineRule="auto"/>
        <w:ind w:left="0"/>
        <w:jc w:val="both"/>
        <w:outlineLvl w:val="2"/>
        <w:rPr>
          <w:rFonts w:ascii="Arial" w:hAnsi="Arial" w:cs="Arial"/>
          <w:b/>
          <w:bCs/>
          <w:sz w:val="24"/>
          <w:szCs w:val="24"/>
        </w:rPr>
      </w:pPr>
    </w:p>
    <w:p w:rsidR="006A09F0" w:rsidRPr="00254D0F" w:rsidRDefault="006A09F0" w:rsidP="006A09F0">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Descripción:</w:t>
      </w:r>
    </w:p>
    <w:p w:rsidR="006A09F0" w:rsidRPr="00254D0F" w:rsidRDefault="006A09F0" w:rsidP="006A09F0">
      <w:pPr>
        <w:spacing w:before="120" w:after="120"/>
        <w:jc w:val="both"/>
        <w:rPr>
          <w:rFonts w:ascii="Arial" w:hAnsi="Arial" w:cs="Arial"/>
          <w:sz w:val="24"/>
          <w:szCs w:val="24"/>
        </w:rPr>
      </w:pPr>
      <w:r w:rsidRPr="00254D0F">
        <w:rPr>
          <w:rFonts w:ascii="Arial" w:hAnsi="Arial" w:cs="Arial"/>
          <w:sz w:val="24"/>
          <w:szCs w:val="24"/>
        </w:rPr>
        <w:t>Luminaria de 20 x 120 cm para 2 lámparas led de 16 vatios, 121 voltios, 60 Hz, para sobreponer en cielo raso falso, con una vida útil de 20000 horas, temperatura de color 4100 ó 6000 ºK. De un perfecto acabado y fabricado. La luminaria dispondrá de bases porta-lámpara. La sujeción será realizada mediante cadenas de soporte o tornillos de fijación.</w:t>
      </w:r>
    </w:p>
    <w:p w:rsidR="006A09F0" w:rsidRPr="00254D0F" w:rsidRDefault="006A09F0" w:rsidP="006A09F0">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Materiales Mínimos:</w:t>
      </w:r>
    </w:p>
    <w:p w:rsidR="006A09F0" w:rsidRPr="00254D0F" w:rsidRDefault="006A09F0" w:rsidP="006A09F0">
      <w:pPr>
        <w:jc w:val="both"/>
        <w:rPr>
          <w:rFonts w:ascii="Arial" w:hAnsi="Arial" w:cs="Arial"/>
          <w:sz w:val="24"/>
          <w:szCs w:val="24"/>
        </w:rPr>
      </w:pPr>
      <w:r w:rsidRPr="00254D0F">
        <w:rPr>
          <w:rFonts w:ascii="Arial" w:hAnsi="Arial" w:cs="Arial"/>
          <w:bCs/>
          <w:sz w:val="24"/>
          <w:szCs w:val="24"/>
          <w:lang w:eastAsia="es-EC"/>
        </w:rPr>
        <w:t>Luminaria led 2X16W-120V</w:t>
      </w:r>
      <w:r w:rsidRPr="00254D0F">
        <w:rPr>
          <w:rFonts w:ascii="Arial" w:hAnsi="Arial" w:cs="Arial"/>
          <w:sz w:val="24"/>
          <w:szCs w:val="24"/>
        </w:rPr>
        <w:t>, Capuchón para conexión de conductores, tornillos, tacos, cinta aislante, etc.</w:t>
      </w:r>
    </w:p>
    <w:p w:rsidR="006A09F0" w:rsidRPr="00254D0F" w:rsidRDefault="006A09F0" w:rsidP="006A09F0">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 xml:space="preserve">Equipo Mínimo </w:t>
      </w:r>
    </w:p>
    <w:p w:rsidR="006A09F0" w:rsidRPr="00254D0F" w:rsidRDefault="006A09F0" w:rsidP="006A09F0">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lastRenderedPageBreak/>
        <w:t xml:space="preserve">Herramienta Manual como: alicates, pinzas, destornilladores, taladros; equipos de medición como multímetros,     </w:t>
      </w:r>
    </w:p>
    <w:p w:rsidR="006A09F0" w:rsidRPr="00254D0F" w:rsidRDefault="006A09F0" w:rsidP="006A09F0">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Escaleras, andamios</w:t>
      </w:r>
    </w:p>
    <w:p w:rsidR="006A09F0" w:rsidRPr="00254D0F" w:rsidRDefault="006A09F0" w:rsidP="006A09F0">
      <w:pPr>
        <w:pStyle w:val="Prrafodelista"/>
        <w:spacing w:before="120" w:after="120" w:line="276" w:lineRule="auto"/>
        <w:ind w:left="0"/>
        <w:jc w:val="both"/>
        <w:rPr>
          <w:rFonts w:ascii="Arial" w:hAnsi="Arial" w:cs="Arial"/>
          <w:b/>
          <w:bCs/>
          <w:sz w:val="24"/>
          <w:szCs w:val="24"/>
          <w:lang w:eastAsia="es-EC"/>
        </w:rPr>
      </w:pPr>
    </w:p>
    <w:p w:rsidR="006A09F0" w:rsidRPr="00254D0F" w:rsidRDefault="006A09F0" w:rsidP="006A09F0">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lang w:eastAsia="es-EC"/>
        </w:rPr>
        <w:t>Norma a la que hace referencia</w:t>
      </w:r>
    </w:p>
    <w:p w:rsidR="006A09F0" w:rsidRPr="00254D0F" w:rsidRDefault="006A09F0" w:rsidP="006A09F0">
      <w:pPr>
        <w:pStyle w:val="Prrafodelista"/>
        <w:spacing w:before="120" w:after="120" w:line="276" w:lineRule="auto"/>
        <w:ind w:left="0"/>
        <w:jc w:val="both"/>
        <w:rPr>
          <w:rFonts w:ascii="Arial" w:hAnsi="Arial" w:cs="Arial"/>
          <w:bCs/>
          <w:sz w:val="24"/>
          <w:szCs w:val="24"/>
        </w:rPr>
      </w:pPr>
      <w:r w:rsidRPr="00254D0F">
        <w:rPr>
          <w:rFonts w:ascii="Arial" w:hAnsi="Arial" w:cs="Arial"/>
          <w:bCs/>
          <w:sz w:val="24"/>
          <w:szCs w:val="24"/>
        </w:rPr>
        <w:t>NEC, NFPA, INEN, UL etc.</w:t>
      </w:r>
    </w:p>
    <w:p w:rsidR="006A09F0" w:rsidRPr="00254D0F" w:rsidRDefault="006A09F0" w:rsidP="006A09F0">
      <w:pPr>
        <w:pStyle w:val="Prrafodelista"/>
        <w:spacing w:before="120" w:after="120" w:line="276" w:lineRule="auto"/>
        <w:ind w:left="0"/>
        <w:jc w:val="both"/>
        <w:rPr>
          <w:rFonts w:ascii="Arial" w:hAnsi="Arial" w:cs="Arial"/>
          <w:bCs/>
          <w:sz w:val="24"/>
          <w:szCs w:val="24"/>
        </w:rPr>
      </w:pPr>
    </w:p>
    <w:p w:rsidR="006A09F0" w:rsidRPr="00254D0F" w:rsidRDefault="006A09F0" w:rsidP="006A09F0">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Unidad, medición y pago del rubro:</w:t>
      </w:r>
      <w:r w:rsidRPr="00254D0F">
        <w:rPr>
          <w:rFonts w:ascii="Arial" w:hAnsi="Arial" w:cs="Arial"/>
          <w:b/>
          <w:bCs/>
          <w:sz w:val="24"/>
          <w:szCs w:val="24"/>
        </w:rPr>
        <w:tab/>
        <w:t>(U)</w:t>
      </w:r>
    </w:p>
    <w:p w:rsidR="006A09F0" w:rsidRPr="00254D0F" w:rsidRDefault="006A09F0" w:rsidP="006A09F0">
      <w:pPr>
        <w:spacing w:before="120" w:after="120"/>
        <w:jc w:val="both"/>
        <w:rPr>
          <w:rFonts w:ascii="Arial" w:hAnsi="Arial" w:cs="Arial"/>
          <w:b/>
          <w:sz w:val="24"/>
          <w:szCs w:val="24"/>
        </w:rPr>
      </w:pPr>
      <w:r w:rsidRPr="00254D0F">
        <w:rPr>
          <w:rFonts w:ascii="Arial" w:hAnsi="Arial" w:cs="Arial"/>
          <w:bCs/>
          <w:iCs/>
          <w:sz w:val="24"/>
          <w:szCs w:val="24"/>
          <w:lang w:val="es-MX"/>
        </w:rPr>
        <w:t>Unidad instalada en funcionamiento, probada con el personal capacitado.</w:t>
      </w:r>
    </w:p>
    <w:p w:rsidR="006A09F0" w:rsidRPr="00254D0F" w:rsidRDefault="006A09F0" w:rsidP="006A09F0">
      <w:pPr>
        <w:pStyle w:val="Prrafodelista"/>
        <w:spacing w:before="120" w:after="120" w:line="276" w:lineRule="auto"/>
        <w:ind w:left="0"/>
        <w:jc w:val="both"/>
        <w:rPr>
          <w:rFonts w:ascii="Arial" w:hAnsi="Arial" w:cs="Arial"/>
          <w:b/>
          <w:bCs/>
          <w:sz w:val="24"/>
          <w:szCs w:val="24"/>
        </w:rPr>
      </w:pPr>
    </w:p>
    <w:p w:rsidR="006A09F0" w:rsidRPr="00254D0F" w:rsidRDefault="006A09F0" w:rsidP="006A09F0">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Mano de obra:</w:t>
      </w:r>
    </w:p>
    <w:p w:rsidR="006A09F0" w:rsidRPr="00254D0F" w:rsidRDefault="006A09F0" w:rsidP="006A09F0">
      <w:pPr>
        <w:pStyle w:val="Prrafodelista"/>
        <w:spacing w:before="120" w:after="120" w:line="276" w:lineRule="auto"/>
        <w:ind w:left="0"/>
        <w:jc w:val="both"/>
        <w:rPr>
          <w:rFonts w:ascii="Arial" w:hAnsi="Arial" w:cs="Arial"/>
          <w:b/>
          <w:bCs/>
          <w:sz w:val="24"/>
          <w:szCs w:val="24"/>
        </w:rPr>
      </w:pPr>
      <w:r w:rsidRPr="00254D0F">
        <w:rPr>
          <w:rFonts w:ascii="Arial" w:hAnsi="Arial" w:cs="Arial"/>
          <w:sz w:val="24"/>
          <w:szCs w:val="24"/>
          <w:lang w:eastAsia="es-EC"/>
        </w:rPr>
        <w:t>Estructura ocupacional B3 (Supervisor Eléctrico General)</w:t>
      </w:r>
    </w:p>
    <w:p w:rsidR="006A09F0" w:rsidRPr="00254D0F" w:rsidRDefault="006A09F0" w:rsidP="006A09F0">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C1 (</w:t>
      </w:r>
      <w:r w:rsidRPr="00254D0F">
        <w:rPr>
          <w:rFonts w:ascii="Arial" w:hAnsi="Arial" w:cs="Arial"/>
          <w:bCs/>
          <w:sz w:val="24"/>
          <w:szCs w:val="24"/>
        </w:rPr>
        <w:t>Maestro electricista</w:t>
      </w:r>
      <w:r w:rsidRPr="00254D0F">
        <w:rPr>
          <w:rFonts w:ascii="Arial" w:hAnsi="Arial" w:cs="Arial"/>
          <w:sz w:val="24"/>
          <w:szCs w:val="24"/>
          <w:lang w:eastAsia="es-EC"/>
        </w:rPr>
        <w:t>)</w:t>
      </w:r>
    </w:p>
    <w:p w:rsidR="006A09F0" w:rsidRPr="00254D0F" w:rsidRDefault="006A09F0" w:rsidP="006A09F0">
      <w:pPr>
        <w:pStyle w:val="Prrafodelista"/>
        <w:spacing w:line="276" w:lineRule="auto"/>
        <w:ind w:left="0"/>
        <w:jc w:val="both"/>
        <w:rPr>
          <w:rFonts w:ascii="Arial" w:hAnsi="Arial" w:cs="Arial"/>
          <w:sz w:val="24"/>
          <w:szCs w:val="24"/>
          <w:lang w:eastAsia="es-EC"/>
        </w:rPr>
      </w:pPr>
      <w:r w:rsidRPr="00254D0F">
        <w:rPr>
          <w:rFonts w:ascii="Arial" w:hAnsi="Arial" w:cs="Arial"/>
          <w:sz w:val="24"/>
          <w:szCs w:val="24"/>
          <w:lang w:eastAsia="es-EC"/>
        </w:rPr>
        <w:t>Estructura ocupacional D2 (Electricista)</w:t>
      </w:r>
    </w:p>
    <w:p w:rsidR="006A09F0" w:rsidRPr="00254D0F" w:rsidRDefault="006A09F0" w:rsidP="006A09F0">
      <w:pPr>
        <w:pStyle w:val="Prrafodelista"/>
        <w:spacing w:before="120" w:after="120" w:line="276" w:lineRule="auto"/>
        <w:ind w:left="0"/>
        <w:jc w:val="both"/>
        <w:rPr>
          <w:rFonts w:ascii="Arial" w:hAnsi="Arial" w:cs="Arial"/>
          <w:b/>
          <w:bCs/>
          <w:sz w:val="24"/>
          <w:szCs w:val="24"/>
        </w:rPr>
      </w:pPr>
    </w:p>
    <w:p w:rsidR="006A09F0" w:rsidRPr="00254D0F" w:rsidRDefault="006A09F0" w:rsidP="006A09F0">
      <w:pPr>
        <w:pStyle w:val="Prrafodelista"/>
        <w:spacing w:before="120" w:after="120" w:line="276" w:lineRule="auto"/>
        <w:ind w:left="0"/>
        <w:jc w:val="both"/>
        <w:outlineLvl w:val="2"/>
        <w:rPr>
          <w:rFonts w:ascii="Arial" w:hAnsi="Arial" w:cs="Arial"/>
          <w:b/>
          <w:bCs/>
          <w:sz w:val="24"/>
          <w:szCs w:val="24"/>
        </w:rPr>
      </w:pPr>
      <w:r w:rsidRPr="00254D0F">
        <w:rPr>
          <w:rFonts w:ascii="Arial" w:hAnsi="Arial" w:cs="Arial"/>
          <w:b/>
          <w:bCs/>
          <w:sz w:val="24"/>
          <w:szCs w:val="24"/>
        </w:rPr>
        <w:t>Fiscalización</w:t>
      </w:r>
    </w:p>
    <w:p w:rsidR="006A09F0" w:rsidRPr="00254D0F" w:rsidRDefault="006A09F0" w:rsidP="006A09F0">
      <w:pPr>
        <w:pStyle w:val="Prrafodelista"/>
        <w:spacing w:before="120" w:after="120" w:line="276" w:lineRule="auto"/>
        <w:ind w:left="0"/>
        <w:jc w:val="both"/>
        <w:rPr>
          <w:rFonts w:ascii="Arial" w:hAnsi="Arial" w:cs="Arial"/>
          <w:sz w:val="24"/>
          <w:szCs w:val="24"/>
        </w:rPr>
      </w:pPr>
      <w:r w:rsidRPr="00254D0F">
        <w:rPr>
          <w:rFonts w:ascii="Arial" w:hAnsi="Arial" w:cs="Arial"/>
          <w:sz w:val="24"/>
          <w:szCs w:val="24"/>
        </w:rPr>
        <w:t>Aprobará la ejecución parcial o total del rubro con las tolerancias y pruebas de las condiciones en las que se entrega el rubro concluido.</w:t>
      </w:r>
    </w:p>
    <w:p w:rsidR="006A09F0" w:rsidRDefault="006A09F0" w:rsidP="006A09F0">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TUMBADO</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A09F0">
        <w:rPr>
          <w:rFonts w:ascii="Arial" w:hAnsi="Arial" w:cs="Arial"/>
          <w:b/>
          <w:sz w:val="24"/>
          <w:szCs w:val="24"/>
        </w:rPr>
        <w:t>516050</w:t>
      </w:r>
      <w:r w:rsidRPr="00825987">
        <w:rPr>
          <w:rFonts w:ascii="Arial" w:hAnsi="Arial" w:cs="Arial"/>
          <w:b/>
          <w:sz w:val="24"/>
          <w:szCs w:val="24"/>
        </w:rPr>
        <w:tab/>
        <w:t xml:space="preserve">RUBRO: </w:t>
      </w:r>
      <w:r w:rsidRPr="006A09F0">
        <w:rPr>
          <w:rFonts w:ascii="Arial" w:hAnsi="Arial" w:cs="Arial"/>
          <w:b/>
          <w:sz w:val="24"/>
          <w:szCs w:val="24"/>
        </w:rPr>
        <w:t>TUMBADO DE FIBRA MINERAL</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Este rubro comprende todas las acciones requeridas para </w:t>
      </w:r>
      <w:r>
        <w:rPr>
          <w:rFonts w:ascii="Arial" w:hAnsi="Arial" w:cs="Arial"/>
          <w:sz w:val="24"/>
          <w:szCs w:val="24"/>
        </w:rPr>
        <w:t>entechar</w:t>
      </w:r>
      <w:r w:rsidRPr="006E14E9">
        <w:rPr>
          <w:rFonts w:ascii="Arial" w:hAnsi="Arial" w:cs="Arial"/>
          <w:sz w:val="24"/>
          <w:szCs w:val="24"/>
        </w:rPr>
        <w:t xml:space="preserve"> la cubierta de fibrocemento</w:t>
      </w:r>
      <w:r>
        <w:rPr>
          <w:rFonts w:ascii="Arial" w:hAnsi="Arial" w:cs="Arial"/>
          <w:sz w:val="24"/>
          <w:szCs w:val="24"/>
        </w:rPr>
        <w:t xml:space="preserve"> con acabado de pintura epoxica blanca</w:t>
      </w:r>
      <w:r w:rsidRPr="006E14E9">
        <w:rPr>
          <w:rFonts w:ascii="Arial" w:hAnsi="Arial" w:cs="Arial"/>
          <w:sz w:val="24"/>
          <w:szCs w:val="24"/>
        </w:rPr>
        <w:t>, excepto la estructura de sustentación.</w:t>
      </w:r>
    </w:p>
    <w:p w:rsidR="006A09F0" w:rsidRPr="006E14E9" w:rsidRDefault="006A09F0" w:rsidP="006A09F0">
      <w:pPr>
        <w:widowControl w:val="0"/>
        <w:autoSpaceDE w:val="0"/>
        <w:autoSpaceDN w:val="0"/>
        <w:adjustRightInd w:val="0"/>
        <w:jc w:val="both"/>
        <w:rPr>
          <w:rFonts w:ascii="Arial" w:hAnsi="Arial" w:cs="Arial"/>
          <w:sz w:val="24"/>
          <w:szCs w:val="24"/>
        </w:rPr>
      </w:pPr>
      <w:r>
        <w:rPr>
          <w:rFonts w:ascii="Arial" w:hAnsi="Arial" w:cs="Arial"/>
          <w:sz w:val="24"/>
          <w:szCs w:val="24"/>
        </w:rPr>
        <w:t xml:space="preserve">El </w:t>
      </w:r>
      <w:r w:rsidRPr="006E14E9">
        <w:rPr>
          <w:rFonts w:ascii="Arial" w:hAnsi="Arial" w:cs="Arial"/>
          <w:sz w:val="24"/>
          <w:szCs w:val="24"/>
        </w:rPr>
        <w:t xml:space="preserve">montaje y </w:t>
      </w:r>
      <w:r>
        <w:rPr>
          <w:rFonts w:ascii="Arial" w:hAnsi="Arial" w:cs="Arial"/>
          <w:sz w:val="24"/>
          <w:szCs w:val="24"/>
        </w:rPr>
        <w:t>entechado</w:t>
      </w:r>
      <w:r w:rsidRPr="006E14E9">
        <w:rPr>
          <w:rFonts w:ascii="Arial" w:hAnsi="Arial" w:cs="Arial"/>
          <w:sz w:val="24"/>
          <w:szCs w:val="24"/>
        </w:rPr>
        <w:t xml:space="preserve"> de las placas de fibrocemento se debe realizar bajo la supervisión continua de la fiscalización para lo cual ningún trabajo se ejecutará sin su aprobación, estos los realizará el contratista cuidando de no afectar a elemento</w:t>
      </w:r>
      <w:r>
        <w:rPr>
          <w:rFonts w:ascii="Arial" w:hAnsi="Arial" w:cs="Arial"/>
          <w:sz w:val="24"/>
          <w:szCs w:val="24"/>
        </w:rPr>
        <w:t>s constructivos ya instalados</w:t>
      </w:r>
      <w:r w:rsidRPr="006E14E9">
        <w:rPr>
          <w:rFonts w:ascii="Arial" w:hAnsi="Arial" w:cs="Arial"/>
          <w:sz w:val="24"/>
          <w:szCs w:val="24"/>
        </w:rPr>
        <w:t>.</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será </w:t>
      </w:r>
      <w:r>
        <w:rPr>
          <w:rFonts w:ascii="Arial" w:hAnsi="Arial" w:cs="Arial"/>
          <w:sz w:val="24"/>
          <w:szCs w:val="24"/>
        </w:rPr>
        <w:t>entechar</w:t>
      </w:r>
      <w:r w:rsidRPr="006E14E9">
        <w:rPr>
          <w:rFonts w:ascii="Arial" w:hAnsi="Arial" w:cs="Arial"/>
          <w:sz w:val="24"/>
          <w:szCs w:val="24"/>
        </w:rPr>
        <w:t xml:space="preserve"> las planchas de fibrocementos en los sectores de cubierta que se indiquen en los planos constructivos o según indicaciones de fiscalización.</w:t>
      </w:r>
    </w:p>
    <w:p w:rsidR="006A09F0" w:rsidRPr="006E14E9" w:rsidRDefault="006A09F0" w:rsidP="006A09F0">
      <w:pPr>
        <w:widowControl w:val="0"/>
        <w:autoSpaceDE w:val="0"/>
        <w:autoSpaceDN w:val="0"/>
        <w:adjustRightInd w:val="0"/>
        <w:jc w:val="both"/>
        <w:rPr>
          <w:rFonts w:ascii="Arial" w:hAnsi="Arial" w:cs="Arial"/>
          <w:b/>
          <w:bCs/>
          <w:sz w:val="24"/>
          <w:szCs w:val="24"/>
        </w:rPr>
      </w:pPr>
    </w:p>
    <w:p w:rsidR="006A09F0" w:rsidRPr="006E14E9" w:rsidRDefault="006A09F0" w:rsidP="006A09F0">
      <w:pPr>
        <w:jc w:val="both"/>
        <w:rPr>
          <w:rFonts w:ascii="Arial" w:hAnsi="Arial" w:cs="Arial"/>
          <w:b/>
          <w:sz w:val="24"/>
          <w:szCs w:val="24"/>
        </w:rPr>
      </w:pPr>
      <w:r w:rsidRPr="006E14E9">
        <w:rPr>
          <w:rFonts w:ascii="Arial" w:hAnsi="Arial" w:cs="Arial"/>
          <w:b/>
          <w:sz w:val="24"/>
          <w:szCs w:val="24"/>
        </w:rPr>
        <w:lastRenderedPageBreak/>
        <w:t>MEDICIÓN Y PAGO.-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medidas se tomarán en obra, por los trabajos aprobados por el Fiscalizador, medidos en metros cuadrados de retiro de planchas de Eternit y se pagará a los precios unitarios contractuales.</w:t>
      </w:r>
    </w:p>
    <w:p w:rsidR="006A09F0" w:rsidRPr="00825987" w:rsidRDefault="006A09F0" w:rsidP="006A09F0">
      <w:pPr>
        <w:widowControl w:val="0"/>
        <w:autoSpaceDE w:val="0"/>
        <w:autoSpaceDN w:val="0"/>
        <w:adjustRightInd w:val="0"/>
        <w:jc w:val="both"/>
        <w:rPr>
          <w:rFonts w:ascii="Arial" w:hAnsi="Arial" w:cs="Arial"/>
          <w:sz w:val="24"/>
          <w:szCs w:val="24"/>
        </w:rPr>
      </w:pPr>
    </w:p>
    <w:p w:rsidR="006A09F0" w:rsidRPr="00825987" w:rsidRDefault="006A09F0" w:rsidP="006A09F0">
      <w:pPr>
        <w:widowControl w:val="0"/>
        <w:autoSpaceDE w:val="0"/>
        <w:autoSpaceDN w:val="0"/>
        <w:adjustRightInd w:val="0"/>
        <w:jc w:val="both"/>
        <w:rPr>
          <w:rFonts w:ascii="Arial" w:hAnsi="Arial" w:cs="Arial"/>
          <w:sz w:val="24"/>
          <w:szCs w:val="24"/>
        </w:rPr>
      </w:pP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CABALLETE ESTANDAR ETERNIT LARGO = 9, ETERNIT (2.4X1.0.5 MTS), TIRAFONDOS</w:t>
      </w:r>
      <w:r>
        <w:rPr>
          <w:rFonts w:ascii="Arial" w:hAnsi="Arial" w:cs="Arial"/>
          <w:sz w:val="24"/>
          <w:szCs w:val="24"/>
        </w:rPr>
        <w:t>, PINTURA EPÓXICAS BLANCA.</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6A09F0" w:rsidRDefault="006A09F0" w:rsidP="006A09F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PEÓN.</w:t>
      </w:r>
    </w:p>
    <w:p w:rsidR="006A09F0" w:rsidRDefault="006A09F0" w:rsidP="006A09F0">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6A09F0" w:rsidRPr="009F1304" w:rsidRDefault="006A09F0" w:rsidP="006A09F0">
      <w:pPr>
        <w:widowControl w:val="0"/>
        <w:tabs>
          <w:tab w:val="left" w:pos="3000"/>
        </w:tabs>
        <w:autoSpaceDE w:val="0"/>
        <w:autoSpaceDN w:val="0"/>
        <w:adjustRightInd w:val="0"/>
        <w:jc w:val="both"/>
        <w:rPr>
          <w:rFonts w:ascii="Arial" w:hAnsi="Arial" w:cs="Arial"/>
          <w:b/>
          <w:bCs/>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F1304">
        <w:rPr>
          <w:rFonts w:ascii="Arial" w:hAnsi="Arial" w:cs="Arial"/>
          <w:b/>
          <w:sz w:val="24"/>
          <w:szCs w:val="24"/>
        </w:rPr>
        <w:t>516014</w:t>
      </w:r>
      <w:r w:rsidRPr="00825987">
        <w:rPr>
          <w:rFonts w:ascii="Arial" w:hAnsi="Arial" w:cs="Arial"/>
          <w:b/>
          <w:sz w:val="24"/>
          <w:szCs w:val="24"/>
        </w:rPr>
        <w:tab/>
        <w:t xml:space="preserve">RUBRO: </w:t>
      </w:r>
      <w:r w:rsidRPr="009F1304">
        <w:rPr>
          <w:rFonts w:ascii="Arial" w:hAnsi="Arial" w:cs="Arial"/>
          <w:b/>
          <w:sz w:val="24"/>
          <w:szCs w:val="24"/>
        </w:rPr>
        <w:t>PINTURA  INTERIOR</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A09F0" w:rsidRPr="005B0FDB" w:rsidRDefault="006A09F0" w:rsidP="006A09F0">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6A09F0" w:rsidRPr="005B0FDB" w:rsidRDefault="006A09F0" w:rsidP="006A09F0">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6A09F0" w:rsidRPr="005B0FDB" w:rsidRDefault="006A09F0" w:rsidP="006A09F0">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6A09F0" w:rsidRPr="005B0FDB" w:rsidRDefault="006A09F0" w:rsidP="006A09F0">
      <w:pPr>
        <w:contextualSpacing/>
        <w:jc w:val="both"/>
        <w:rPr>
          <w:rFonts w:ascii="Arial" w:hAnsi="Arial" w:cs="Arial"/>
          <w:sz w:val="24"/>
          <w:szCs w:val="24"/>
        </w:rPr>
      </w:pPr>
    </w:p>
    <w:p w:rsidR="006A09F0" w:rsidRPr="005B0FDB" w:rsidRDefault="006A09F0" w:rsidP="006A09F0">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6A09F0" w:rsidRPr="005B0FDB" w:rsidRDefault="006A09F0" w:rsidP="006A09F0">
      <w:pPr>
        <w:jc w:val="both"/>
        <w:rPr>
          <w:rFonts w:ascii="Arial" w:hAnsi="Arial" w:cs="Arial"/>
          <w:sz w:val="24"/>
          <w:szCs w:val="24"/>
        </w:rPr>
      </w:pPr>
      <w:r w:rsidRPr="005B0FDB">
        <w:rPr>
          <w:rFonts w:ascii="Arial" w:hAnsi="Arial" w:cs="Arial"/>
          <w:sz w:val="24"/>
          <w:szCs w:val="24"/>
        </w:rPr>
        <w:lastRenderedPageBreak/>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6A09F0" w:rsidRPr="005B0FDB" w:rsidRDefault="006A09F0" w:rsidP="006A09F0">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6A09F0" w:rsidRDefault="006A09F0" w:rsidP="006A09F0">
      <w:pPr>
        <w:widowControl w:val="0"/>
        <w:autoSpaceDE w:val="0"/>
        <w:autoSpaceDN w:val="0"/>
        <w:adjustRightInd w:val="0"/>
        <w:spacing w:line="240" w:lineRule="auto"/>
        <w:jc w:val="both"/>
        <w:rPr>
          <w:rFonts w:ascii="Arial" w:hAnsi="Arial" w:cs="Arial"/>
          <w:b/>
          <w:bCs/>
          <w:sz w:val="24"/>
        </w:rPr>
      </w:pP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6A09F0" w:rsidRPr="005B0FDB" w:rsidRDefault="006A09F0" w:rsidP="006A09F0">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6A09F0" w:rsidRDefault="006A09F0" w:rsidP="006A09F0">
      <w:pPr>
        <w:contextualSpacing/>
        <w:jc w:val="both"/>
        <w:rPr>
          <w:rFonts w:ascii="Arial" w:hAnsi="Arial" w:cs="Arial"/>
          <w:sz w:val="24"/>
          <w:szCs w:val="24"/>
        </w:rPr>
      </w:pPr>
    </w:p>
    <w:p w:rsidR="006A09F0" w:rsidRPr="005F4A99" w:rsidRDefault="006A09F0" w:rsidP="006A09F0">
      <w:pPr>
        <w:contextualSpacing/>
        <w:jc w:val="both"/>
        <w:rPr>
          <w:rFonts w:ascii="Arial" w:hAnsi="Arial" w:cs="Arial"/>
          <w:sz w:val="24"/>
          <w:szCs w:val="24"/>
        </w:rPr>
      </w:pP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6A09F0" w:rsidRDefault="006A09F0" w:rsidP="006A09F0">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A17AF2" w:rsidRDefault="006A09F0" w:rsidP="006A09F0">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Pr>
          <w:rFonts w:ascii="Arial" w:hAnsi="Arial" w:cs="Arial"/>
          <w:b/>
          <w:sz w:val="24"/>
          <w:szCs w:val="24"/>
        </w:rPr>
        <w:t>516013</w:t>
      </w:r>
      <w:r w:rsidRPr="00825987">
        <w:rPr>
          <w:rFonts w:ascii="Arial" w:hAnsi="Arial" w:cs="Arial"/>
          <w:b/>
          <w:sz w:val="24"/>
          <w:szCs w:val="24"/>
        </w:rPr>
        <w:tab/>
        <w:t xml:space="preserve">RUBRO: </w:t>
      </w:r>
      <w:r w:rsidRPr="009F1304">
        <w:rPr>
          <w:rFonts w:ascii="Arial" w:hAnsi="Arial" w:cs="Arial"/>
          <w:b/>
          <w:sz w:val="24"/>
          <w:szCs w:val="24"/>
        </w:rPr>
        <w:t>PINTURA  EXTERIOR</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A09F0" w:rsidRPr="005B0FDB" w:rsidRDefault="006A09F0" w:rsidP="006A09F0">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6A09F0" w:rsidRPr="005B0FDB" w:rsidRDefault="006A09F0" w:rsidP="006A09F0">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6A09F0" w:rsidRPr="005B0FDB" w:rsidRDefault="006A09F0" w:rsidP="006A09F0">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6A09F0" w:rsidRPr="005B0FDB" w:rsidRDefault="006A09F0" w:rsidP="006A09F0">
      <w:pPr>
        <w:contextualSpacing/>
        <w:jc w:val="both"/>
        <w:rPr>
          <w:rFonts w:ascii="Arial" w:hAnsi="Arial" w:cs="Arial"/>
          <w:sz w:val="24"/>
          <w:szCs w:val="24"/>
        </w:rPr>
      </w:pPr>
    </w:p>
    <w:p w:rsidR="006A09F0" w:rsidRPr="005B0FDB" w:rsidRDefault="006A09F0" w:rsidP="006A09F0">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w:t>
      </w:r>
      <w:r w:rsidRPr="005B0FDB">
        <w:rPr>
          <w:rFonts w:ascii="Arial" w:hAnsi="Arial" w:cs="Arial"/>
          <w:sz w:val="24"/>
          <w:szCs w:val="24"/>
        </w:rPr>
        <w:lastRenderedPageBreak/>
        <w:t>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6A09F0" w:rsidRPr="005B0FDB" w:rsidRDefault="006A09F0" w:rsidP="006A09F0">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6A09F0" w:rsidRDefault="006A09F0" w:rsidP="006A09F0">
      <w:pPr>
        <w:widowControl w:val="0"/>
        <w:autoSpaceDE w:val="0"/>
        <w:autoSpaceDN w:val="0"/>
        <w:adjustRightInd w:val="0"/>
        <w:spacing w:line="240" w:lineRule="auto"/>
        <w:jc w:val="both"/>
        <w:rPr>
          <w:rFonts w:ascii="Arial" w:hAnsi="Arial" w:cs="Arial"/>
          <w:b/>
          <w:bCs/>
          <w:sz w:val="24"/>
        </w:rPr>
      </w:pP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6A09F0" w:rsidRPr="005B0FDB" w:rsidRDefault="006A09F0" w:rsidP="006A09F0">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6A09F0" w:rsidRDefault="006A09F0" w:rsidP="006A09F0">
      <w:pPr>
        <w:contextualSpacing/>
        <w:jc w:val="both"/>
        <w:rPr>
          <w:rFonts w:ascii="Arial" w:hAnsi="Arial" w:cs="Arial"/>
          <w:sz w:val="24"/>
          <w:szCs w:val="24"/>
        </w:rPr>
      </w:pPr>
    </w:p>
    <w:p w:rsidR="006A09F0" w:rsidRPr="005F4A99" w:rsidRDefault="006A09F0" w:rsidP="006A09F0">
      <w:pPr>
        <w:contextualSpacing/>
        <w:jc w:val="both"/>
        <w:rPr>
          <w:rFonts w:ascii="Arial" w:hAnsi="Arial" w:cs="Arial"/>
          <w:sz w:val="24"/>
          <w:szCs w:val="24"/>
        </w:rPr>
      </w:pP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6A09F0" w:rsidRDefault="006A09F0" w:rsidP="006A09F0">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B756DA">
        <w:rPr>
          <w:rFonts w:ascii="Arial" w:hAnsi="Arial" w:cs="Arial"/>
          <w:b/>
          <w:sz w:val="24"/>
          <w:szCs w:val="24"/>
        </w:rPr>
        <w:t>516432</w:t>
      </w:r>
      <w:r w:rsidRPr="00825987">
        <w:rPr>
          <w:rFonts w:ascii="Arial" w:hAnsi="Arial" w:cs="Arial"/>
          <w:b/>
          <w:sz w:val="24"/>
          <w:szCs w:val="24"/>
        </w:rPr>
        <w:tab/>
        <w:t xml:space="preserve">RUBRO: </w:t>
      </w:r>
      <w:r w:rsidRPr="009F1304">
        <w:rPr>
          <w:rFonts w:ascii="Arial" w:hAnsi="Arial" w:cs="Arial"/>
          <w:b/>
          <w:sz w:val="24"/>
          <w:szCs w:val="24"/>
        </w:rPr>
        <w:t>PINTURA EPÓXICA PARA MESONES COLOR GRIS</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gris para mesones </w:t>
      </w:r>
      <w:r w:rsidRPr="005B0FDB">
        <w:rPr>
          <w:rFonts w:ascii="Arial" w:hAnsi="Arial" w:cs="Arial"/>
          <w:sz w:val="24"/>
          <w:szCs w:val="24"/>
        </w:rPr>
        <w:t>sobre empaste exterior, y/o enlucido de cemento.</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6A09F0" w:rsidRPr="005B0FDB" w:rsidRDefault="006A09F0" w:rsidP="006A09F0">
      <w:pPr>
        <w:contextualSpacing/>
        <w:jc w:val="both"/>
        <w:rPr>
          <w:rFonts w:ascii="Arial" w:hAnsi="Arial" w:cs="Arial"/>
          <w:sz w:val="24"/>
          <w:szCs w:val="24"/>
        </w:rPr>
      </w:pP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6A09F0" w:rsidRDefault="006A09F0" w:rsidP="006A09F0">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6A09F0" w:rsidRPr="00B756DA" w:rsidRDefault="006A09F0" w:rsidP="006A09F0">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6A09F0" w:rsidRPr="005B0FDB" w:rsidRDefault="006A09F0" w:rsidP="006A09F0">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6A09F0" w:rsidRDefault="006A09F0" w:rsidP="006A09F0">
      <w:pPr>
        <w:contextualSpacing/>
        <w:jc w:val="both"/>
        <w:rPr>
          <w:rFonts w:ascii="Arial" w:hAnsi="Arial" w:cs="Arial"/>
          <w:sz w:val="24"/>
          <w:szCs w:val="24"/>
        </w:rPr>
      </w:pPr>
    </w:p>
    <w:p w:rsidR="006A09F0" w:rsidRPr="005F4A99" w:rsidRDefault="006A09F0" w:rsidP="006A09F0">
      <w:pPr>
        <w:contextualSpacing/>
        <w:jc w:val="both"/>
        <w:rPr>
          <w:rFonts w:ascii="Arial" w:hAnsi="Arial" w:cs="Arial"/>
          <w:sz w:val="24"/>
          <w:szCs w:val="24"/>
        </w:rPr>
      </w:pP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6A09F0" w:rsidRPr="00B756DA" w:rsidRDefault="006A09F0" w:rsidP="006A09F0">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COLOR GRIS</w:t>
      </w: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6A09F0" w:rsidRPr="00B756DA" w:rsidRDefault="006A09F0" w:rsidP="006A09F0">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6A09F0" w:rsidRPr="00A17AF2" w:rsidRDefault="006A09F0" w:rsidP="006A09F0">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 xml:space="preserve">CODIGO: </w:t>
      </w:r>
      <w:r>
        <w:rPr>
          <w:rFonts w:ascii="Arial" w:hAnsi="Arial" w:cs="Arial"/>
          <w:b/>
          <w:sz w:val="24"/>
          <w:szCs w:val="24"/>
        </w:rPr>
        <w:t>516431</w:t>
      </w:r>
      <w:r w:rsidRPr="00825987">
        <w:rPr>
          <w:rFonts w:ascii="Arial" w:hAnsi="Arial" w:cs="Arial"/>
          <w:b/>
          <w:sz w:val="24"/>
          <w:szCs w:val="24"/>
        </w:rPr>
        <w:tab/>
        <w:t xml:space="preserve">RUBRO: </w:t>
      </w:r>
      <w:r w:rsidRPr="009F1304">
        <w:rPr>
          <w:rFonts w:ascii="Arial" w:hAnsi="Arial" w:cs="Arial"/>
          <w:b/>
          <w:sz w:val="24"/>
          <w:szCs w:val="24"/>
        </w:rPr>
        <w:t>PINTURA EPÓXICA PARA MESONES COLOR AZUL</w:t>
      </w:r>
    </w:p>
    <w:p w:rsidR="006A09F0" w:rsidRDefault="006A09F0" w:rsidP="006A09F0">
      <w:pPr>
        <w:widowControl w:val="0"/>
        <w:autoSpaceDE w:val="0"/>
        <w:autoSpaceDN w:val="0"/>
        <w:adjustRightInd w:val="0"/>
        <w:spacing w:line="240" w:lineRule="auto"/>
        <w:jc w:val="both"/>
        <w:rPr>
          <w:rFonts w:ascii="Arial" w:hAnsi="Arial" w:cs="Arial"/>
          <w:b/>
          <w:bCs/>
          <w:sz w:val="24"/>
        </w:rPr>
      </w:pP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azul para mesones </w:t>
      </w:r>
      <w:r w:rsidRPr="005B0FDB">
        <w:rPr>
          <w:rFonts w:ascii="Arial" w:hAnsi="Arial" w:cs="Arial"/>
          <w:sz w:val="24"/>
          <w:szCs w:val="24"/>
        </w:rPr>
        <w:t>sobre empaste exterior, y/o enlucido de cemento.</w:t>
      </w: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6A09F0" w:rsidRPr="005B0FDB" w:rsidRDefault="006A09F0" w:rsidP="006A09F0">
      <w:pPr>
        <w:contextualSpacing/>
        <w:jc w:val="both"/>
        <w:rPr>
          <w:rFonts w:ascii="Arial" w:hAnsi="Arial" w:cs="Arial"/>
          <w:sz w:val="24"/>
          <w:szCs w:val="24"/>
        </w:rPr>
      </w:pPr>
    </w:p>
    <w:p w:rsidR="006A09F0" w:rsidRPr="005B0FDB" w:rsidRDefault="006A09F0" w:rsidP="006A09F0">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6A09F0" w:rsidRDefault="006A09F0" w:rsidP="006A09F0">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6A09F0" w:rsidRPr="00B756DA" w:rsidRDefault="006A09F0" w:rsidP="006A09F0">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6A09F0" w:rsidRPr="00A950DF" w:rsidRDefault="006A09F0" w:rsidP="006A09F0">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6A09F0" w:rsidRPr="005B0FDB" w:rsidRDefault="006A09F0" w:rsidP="006A09F0">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6A09F0" w:rsidRDefault="006A09F0" w:rsidP="006A09F0">
      <w:pPr>
        <w:contextualSpacing/>
        <w:jc w:val="both"/>
        <w:rPr>
          <w:rFonts w:ascii="Arial" w:hAnsi="Arial" w:cs="Arial"/>
          <w:sz w:val="24"/>
          <w:szCs w:val="24"/>
        </w:rPr>
      </w:pPr>
    </w:p>
    <w:p w:rsidR="006A09F0" w:rsidRPr="005F4A99" w:rsidRDefault="006A09F0" w:rsidP="006A09F0">
      <w:pPr>
        <w:contextualSpacing/>
        <w:jc w:val="both"/>
        <w:rPr>
          <w:rFonts w:ascii="Arial" w:hAnsi="Arial" w:cs="Arial"/>
          <w:sz w:val="24"/>
          <w:szCs w:val="24"/>
        </w:rPr>
      </w:pP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6A09F0" w:rsidRPr="00B756DA" w:rsidRDefault="006A09F0" w:rsidP="006A09F0">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 xml:space="preserve">COLOR </w:t>
      </w:r>
      <w:r>
        <w:rPr>
          <w:rFonts w:ascii="Arial" w:hAnsi="Arial" w:cs="Arial"/>
          <w:sz w:val="24"/>
          <w:szCs w:val="24"/>
        </w:rPr>
        <w:t>AZUL</w:t>
      </w:r>
    </w:p>
    <w:p w:rsidR="006A09F0" w:rsidRPr="00A950DF" w:rsidRDefault="006A09F0" w:rsidP="006A09F0">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6A09F0" w:rsidRDefault="006A09F0" w:rsidP="006A09F0">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6A09F0">
        <w:rPr>
          <w:rFonts w:ascii="Arial" w:hAnsi="Arial" w:cs="Arial"/>
          <w:b/>
          <w:sz w:val="24"/>
          <w:szCs w:val="24"/>
        </w:rPr>
        <w:lastRenderedPageBreak/>
        <w:t>CUBIERTA</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320AB">
        <w:rPr>
          <w:rFonts w:ascii="Arial" w:hAnsi="Arial" w:cs="Arial"/>
          <w:b/>
          <w:sz w:val="24"/>
          <w:szCs w:val="24"/>
        </w:rPr>
        <w:t>515994</w:t>
      </w:r>
      <w:r w:rsidRPr="00825987">
        <w:rPr>
          <w:rFonts w:ascii="Arial" w:hAnsi="Arial" w:cs="Arial"/>
          <w:b/>
          <w:sz w:val="24"/>
          <w:szCs w:val="24"/>
        </w:rPr>
        <w:tab/>
        <w:t xml:space="preserve">RUBRO: </w:t>
      </w:r>
      <w:r w:rsidRPr="009320AB">
        <w:rPr>
          <w:rFonts w:ascii="Arial" w:hAnsi="Arial" w:cs="Arial"/>
          <w:b/>
          <w:sz w:val="24"/>
          <w:szCs w:val="24"/>
        </w:rPr>
        <w:t>IMPERMEABILIZACIÓN DE LOSA</w:t>
      </w:r>
    </w:p>
    <w:p w:rsidR="006A09F0" w:rsidRDefault="006A09F0" w:rsidP="006A09F0">
      <w:pPr>
        <w:widowControl w:val="0"/>
        <w:autoSpaceDE w:val="0"/>
        <w:autoSpaceDN w:val="0"/>
        <w:adjustRightInd w:val="0"/>
        <w:jc w:val="both"/>
        <w:rPr>
          <w:rFonts w:ascii="Arial" w:hAnsi="Arial" w:cs="Arial"/>
          <w:b/>
          <w:bCs/>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r w:rsidRPr="006E14E9">
        <w:rPr>
          <w:rFonts w:ascii="Arial" w:hAnsi="Arial" w:cs="Arial"/>
          <w:sz w:val="24"/>
          <w:szCs w:val="24"/>
        </w:rPr>
        <w:t>.-</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Suspensión acuosa de sellantes inorgánicos que a través de los componentes reaccionan con la cal libre del cemento formando compuestos insolubles que taponan los poros del mortero.</w:t>
      </w:r>
    </w:p>
    <w:p w:rsidR="006A09F0" w:rsidRPr="006E14E9" w:rsidRDefault="006A09F0" w:rsidP="006A09F0">
      <w:pPr>
        <w:widowControl w:val="0"/>
        <w:autoSpaceDE w:val="0"/>
        <w:autoSpaceDN w:val="0"/>
        <w:adjustRightInd w:val="0"/>
        <w:jc w:val="both"/>
        <w:rPr>
          <w:rFonts w:ascii="Arial" w:hAnsi="Arial" w:cs="Arial"/>
          <w:sz w:val="24"/>
          <w:szCs w:val="24"/>
        </w:rPr>
      </w:pPr>
    </w:p>
    <w:p w:rsidR="006A09F0" w:rsidRPr="006E14E9" w:rsidRDefault="006A09F0" w:rsidP="006A09F0">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PROCEDIMIENTO.-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superficie a  tratar debe estar  limpia, húmeda, áspera para  asegurar la  adherencia, el mortero defectuoso se lo debe picar y reparar con mortero impermeabilizado.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Generalmente las pendientes se las realiza en losas de cubierta, corredores, etc.</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mortero   a   utilizarse   será   mortero   integral   1:3   (tipo   D),   mezclado   con   el   aditivo impermeabilizante Sika 1 o similar aprobado por el A/I Fiscalizador.</w:t>
      </w:r>
    </w:p>
    <w:p w:rsidR="006A09F0" w:rsidRPr="006E14E9" w:rsidRDefault="006A09F0" w:rsidP="006A09F0">
      <w:pPr>
        <w:widowControl w:val="0"/>
        <w:autoSpaceDE w:val="0"/>
        <w:autoSpaceDN w:val="0"/>
        <w:adjustRightInd w:val="0"/>
        <w:jc w:val="both"/>
        <w:rPr>
          <w:rFonts w:ascii="Arial" w:hAnsi="Arial" w:cs="Arial"/>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en obra. Su pago será por metro cuadrado (m2).</w:t>
      </w:r>
    </w:p>
    <w:p w:rsidR="006A09F0" w:rsidRPr="00825987" w:rsidRDefault="006A09F0" w:rsidP="006A09F0">
      <w:pPr>
        <w:widowControl w:val="0"/>
        <w:autoSpaceDE w:val="0"/>
        <w:autoSpaceDN w:val="0"/>
        <w:adjustRightInd w:val="0"/>
        <w:jc w:val="both"/>
        <w:rPr>
          <w:rFonts w:ascii="Arial" w:hAnsi="Arial" w:cs="Arial"/>
          <w:sz w:val="24"/>
          <w:szCs w:val="24"/>
        </w:rPr>
      </w:pP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825987">
        <w:rPr>
          <w:rFonts w:ascii="Arial" w:hAnsi="Arial" w:cs="Arial"/>
          <w:bCs/>
          <w:sz w:val="24"/>
          <w:szCs w:val="24"/>
        </w:rPr>
        <w:t>aditivos, Aditivo impermeabilizante.</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6A09F0" w:rsidRPr="00825987" w:rsidRDefault="006A09F0" w:rsidP="006A09F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peón en general.</w:t>
      </w:r>
    </w:p>
    <w:p w:rsidR="006A09F0" w:rsidRDefault="006A09F0" w:rsidP="006A09F0">
      <w:pPr>
        <w:rPr>
          <w:rFonts w:ascii="Arial" w:hAnsi="Arial" w:cs="Arial"/>
          <w:b/>
          <w:sz w:val="24"/>
          <w:szCs w:val="24"/>
        </w:rPr>
      </w:pPr>
      <w:r>
        <w:rPr>
          <w:rFonts w:ascii="Arial" w:hAnsi="Arial" w:cs="Arial"/>
          <w:b/>
          <w:sz w:val="24"/>
          <w:szCs w:val="24"/>
        </w:rPr>
        <w:br w:type="page"/>
      </w:r>
    </w:p>
    <w:p w:rsidR="006A09F0" w:rsidRDefault="006A09F0" w:rsidP="006A09F0">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9320AB">
        <w:rPr>
          <w:rFonts w:ascii="Arial" w:hAnsi="Arial" w:cs="Arial"/>
          <w:b/>
          <w:sz w:val="24"/>
          <w:szCs w:val="24"/>
        </w:rPr>
        <w:t>516393</w:t>
      </w:r>
      <w:r w:rsidRPr="00825987">
        <w:rPr>
          <w:rFonts w:ascii="Arial" w:hAnsi="Arial" w:cs="Arial"/>
          <w:b/>
          <w:sz w:val="24"/>
          <w:szCs w:val="24"/>
        </w:rPr>
        <w:tab/>
        <w:t xml:space="preserve">RUBRO: </w:t>
      </w:r>
      <w:r w:rsidRPr="009320AB">
        <w:rPr>
          <w:rFonts w:ascii="Arial" w:hAnsi="Arial" w:cs="Arial"/>
          <w:b/>
          <w:sz w:val="24"/>
          <w:szCs w:val="24"/>
        </w:rPr>
        <w:t>IMPERMEABILIZACIÓN DE ANTEPECHO EN LOSA</w:t>
      </w:r>
    </w:p>
    <w:p w:rsidR="006A09F0" w:rsidRDefault="006A09F0" w:rsidP="006A09F0">
      <w:pPr>
        <w:widowControl w:val="0"/>
        <w:tabs>
          <w:tab w:val="left" w:pos="3000"/>
        </w:tabs>
        <w:autoSpaceDE w:val="0"/>
        <w:autoSpaceDN w:val="0"/>
        <w:adjustRightInd w:val="0"/>
        <w:jc w:val="both"/>
        <w:rPr>
          <w:rFonts w:ascii="Arial" w:hAnsi="Arial" w:cs="Arial"/>
          <w:b/>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r w:rsidRPr="006E14E9">
        <w:rPr>
          <w:rFonts w:ascii="Arial" w:hAnsi="Arial" w:cs="Arial"/>
          <w:sz w:val="24"/>
          <w:szCs w:val="24"/>
        </w:rPr>
        <w:t>.-</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Suspensión acuosa de sellantes inorgánicos que a través de los componentes reaccionan con la cal libre del cemento formando compuestos insolubles que taponan los poros del mortero.</w:t>
      </w:r>
    </w:p>
    <w:p w:rsidR="006A09F0" w:rsidRPr="006E14E9" w:rsidRDefault="006A09F0" w:rsidP="006A09F0">
      <w:pPr>
        <w:widowControl w:val="0"/>
        <w:autoSpaceDE w:val="0"/>
        <w:autoSpaceDN w:val="0"/>
        <w:adjustRightInd w:val="0"/>
        <w:jc w:val="both"/>
        <w:rPr>
          <w:rFonts w:ascii="Arial" w:hAnsi="Arial" w:cs="Arial"/>
          <w:sz w:val="24"/>
          <w:szCs w:val="24"/>
        </w:rPr>
      </w:pPr>
    </w:p>
    <w:p w:rsidR="006A09F0" w:rsidRPr="006E14E9" w:rsidRDefault="006A09F0" w:rsidP="006A09F0">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PROCEDIMIENTO.-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superficie a  tratar debe estar  limpia, húmeda, áspera para  asegurar la  adherencia, el mortero defectuoso se lo debe picar y reparar con mortero impermeabilizado.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Generalmente las pendientes se las realiza en losas de cubierta, corredores, etc.</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El   mortero   a   utilizarse   será   mortero   integral   1:3   (tipo   D),   mezclado   con   el   aditivo impermeabilizante Sika 1 o similar aprobado por el A/I Fiscalizador.</w:t>
      </w:r>
    </w:p>
    <w:p w:rsidR="006A09F0" w:rsidRPr="006E14E9" w:rsidRDefault="006A09F0" w:rsidP="006A09F0">
      <w:pPr>
        <w:widowControl w:val="0"/>
        <w:autoSpaceDE w:val="0"/>
        <w:autoSpaceDN w:val="0"/>
        <w:adjustRightInd w:val="0"/>
        <w:jc w:val="both"/>
        <w:rPr>
          <w:rFonts w:ascii="Arial" w:hAnsi="Arial" w:cs="Arial"/>
          <w:sz w:val="24"/>
          <w:szCs w:val="24"/>
        </w:rPr>
      </w:pP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6A09F0" w:rsidRPr="006E14E9" w:rsidRDefault="006A09F0" w:rsidP="006A09F0">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en obra. Su pago será por metro cuadrado (m2).</w:t>
      </w:r>
    </w:p>
    <w:p w:rsidR="006A09F0" w:rsidRPr="00825987" w:rsidRDefault="006A09F0" w:rsidP="006A09F0">
      <w:pPr>
        <w:widowControl w:val="0"/>
        <w:autoSpaceDE w:val="0"/>
        <w:autoSpaceDN w:val="0"/>
        <w:adjustRightInd w:val="0"/>
        <w:jc w:val="both"/>
        <w:rPr>
          <w:rFonts w:ascii="Arial" w:hAnsi="Arial" w:cs="Arial"/>
          <w:sz w:val="24"/>
          <w:szCs w:val="24"/>
        </w:rPr>
      </w:pP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w:t>
      </w:r>
      <w:r w:rsidRPr="00825987">
        <w:rPr>
          <w:rFonts w:ascii="Arial" w:hAnsi="Arial" w:cs="Arial"/>
          <w:bCs/>
          <w:sz w:val="24"/>
          <w:szCs w:val="24"/>
        </w:rPr>
        <w:t>aditivos, Aditivo impermeabilizante.</w:t>
      </w:r>
    </w:p>
    <w:p w:rsidR="006A09F0" w:rsidRPr="00825987" w:rsidRDefault="006A09F0" w:rsidP="006A09F0">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6A09F0" w:rsidRPr="00825987" w:rsidRDefault="006A09F0" w:rsidP="006A09F0">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peón en general.</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14514C">
        <w:rPr>
          <w:rFonts w:ascii="Arial" w:hAnsi="Arial" w:cs="Arial"/>
          <w:b/>
          <w:sz w:val="24"/>
          <w:szCs w:val="24"/>
        </w:rPr>
        <w:t>516389</w:t>
      </w:r>
      <w:r w:rsidRPr="00825987">
        <w:rPr>
          <w:rFonts w:ascii="Arial" w:hAnsi="Arial" w:cs="Arial"/>
          <w:b/>
          <w:sz w:val="24"/>
          <w:szCs w:val="24"/>
        </w:rPr>
        <w:tab/>
        <w:t xml:space="preserve">RUBRO: </w:t>
      </w:r>
      <w:r w:rsidRPr="0014514C">
        <w:rPr>
          <w:rFonts w:ascii="Arial" w:hAnsi="Arial" w:cs="Arial"/>
          <w:b/>
          <w:sz w:val="24"/>
          <w:szCs w:val="24"/>
        </w:rPr>
        <w:t>HORMIGÓN SIMPLE EN ACERAS</w:t>
      </w:r>
    </w:p>
    <w:p w:rsidR="0014514C" w:rsidRDefault="0014514C" w:rsidP="0014514C">
      <w:pPr>
        <w:widowControl w:val="0"/>
        <w:tabs>
          <w:tab w:val="left" w:pos="3000"/>
        </w:tabs>
        <w:autoSpaceDE w:val="0"/>
        <w:autoSpaceDN w:val="0"/>
        <w:adjustRightInd w:val="0"/>
        <w:jc w:val="both"/>
        <w:rPr>
          <w:rFonts w:ascii="Arial" w:hAnsi="Arial" w:cs="Arial"/>
          <w:b/>
          <w:bCs/>
          <w:sz w:val="24"/>
          <w:szCs w:val="24"/>
        </w:rPr>
      </w:pPr>
    </w:p>
    <w:p w:rsidR="00EC4A9E" w:rsidRDefault="00EC4A9E" w:rsidP="0014514C">
      <w:pPr>
        <w:widowControl w:val="0"/>
        <w:tabs>
          <w:tab w:val="left" w:pos="3000"/>
        </w:tabs>
        <w:autoSpaceDE w:val="0"/>
        <w:autoSpaceDN w:val="0"/>
        <w:adjustRightInd w:val="0"/>
        <w:jc w:val="both"/>
        <w:rPr>
          <w:rFonts w:ascii="Arial" w:hAnsi="Arial" w:cs="Arial"/>
          <w:b/>
          <w:bCs/>
          <w:sz w:val="24"/>
          <w:szCs w:val="24"/>
        </w:rPr>
      </w:pPr>
    </w:p>
    <w:p w:rsidR="00EC4A9E" w:rsidRDefault="00EC4A9E" w:rsidP="0014514C">
      <w:pPr>
        <w:widowControl w:val="0"/>
        <w:tabs>
          <w:tab w:val="left" w:pos="3000"/>
        </w:tabs>
        <w:autoSpaceDE w:val="0"/>
        <w:autoSpaceDN w:val="0"/>
        <w:adjustRightInd w:val="0"/>
        <w:jc w:val="both"/>
        <w:rPr>
          <w:rFonts w:ascii="Arial" w:hAnsi="Arial" w:cs="Arial"/>
          <w:b/>
          <w:bCs/>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de resistencia a la compresión de f´c= 210 Kg/cm2 a los 28 días, utilizado como base de la estructura y que si requiere el uso de encofrados, incluye el proceso de fabricación, vertido y curado del hormigón.</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la Fiscalización aprobará la colocación del acero de refuerzo e indicará que se puede iniciar con el hormigonado.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resistencia a la compresión de f`c = 210kg/cm2 a los 28 días.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aditivos. Previo al inicio de la construcción el diseño del hormigón elaborado en laboratorio deberá tener el visto bueno y aprobación de fiscalización.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Es el hormigón consistirá de agregados finos (arena gruesa o polvo de piedra), agregados gruesos (ripio triturado tipo A) y agua potable, mezclados de acuerdo a una proporción.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del acero de refuerzo e indicará que se puede iniciar con el hormigonado.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incluye la preparación y control de hormigón vaciado en el lugar, o premezclado, según se requiera.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disposiciones generales de estas especificaciones se aplican a todo el trabajo incluido bajo esta sección.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trabajo  de  hormigón  debe  sujetarse  a  los  requerimientos  del  Código  Ecuatoriano  de  la Construcción C.E.C. vigente.</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a. Cemento Portland: </w:t>
      </w:r>
      <w:r w:rsidRPr="006E14E9">
        <w:rPr>
          <w:rFonts w:ascii="Arial" w:hAnsi="Arial" w:cs="Arial"/>
          <w:sz w:val="24"/>
          <w:szCs w:val="24"/>
        </w:rPr>
        <w:t>requisitos INEN 152 tipo 1. : Requisitos, no   deberán utilizarse cementos de diferentes marcas en una misma fundición. Los cementos nacionales que cumplen con estas condiciones son los cementos Portland: Rocafuerte, Chimborazo, Guapán y Selva Alegre.</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cemento será almacenado en un lugar perfectamente seco y ventilado, bajo cubierta y sobre tarimas de madera. No es recomendable colocar más de 14 sacos uno sobre otro y tampoco deberán permanecer embodegados por largo tiempo.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b</w:t>
      </w:r>
      <w:r w:rsidRPr="006E14E9">
        <w:rPr>
          <w:rFonts w:ascii="Arial" w:hAnsi="Arial" w:cs="Arial"/>
          <w:sz w:val="24"/>
          <w:szCs w:val="24"/>
        </w:rPr>
        <w:t xml:space="preserve">. </w:t>
      </w:r>
      <w:r w:rsidRPr="006E14E9">
        <w:rPr>
          <w:rFonts w:ascii="Arial" w:hAnsi="Arial" w:cs="Arial"/>
          <w:b/>
          <w:bCs/>
          <w:sz w:val="24"/>
          <w:szCs w:val="24"/>
        </w:rPr>
        <w:t>Agregado fino.</w:t>
      </w:r>
      <w:r w:rsidRPr="006E14E9">
        <w:rPr>
          <w:rFonts w:ascii="Arial" w:hAnsi="Arial" w:cs="Arial"/>
          <w:sz w:val="24"/>
          <w:szCs w:val="24"/>
        </w:rPr>
        <w:t>- La arena deberá ser limpia, silícica (cuarzosa o granítica), de mina o de otro material inerte con características similares. Deberá estar constituida por granos duros, angulosos, ásperos al tacto, fuertes y libres de partículas blandas, materias orgánicas, esquistos o pizarras. Se prohíbe el empleo de arenas arcillosas, suaves o disgregables. Igualmente no se permitirá el uso del agregado fino con contenido de humedad superior al 8 %.</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Graduación en porcentaje por peso. Normas INEN 872 áridos para hormigón. Que pase el tamiz de 4.25 mm: de 95 al 100 por ciento INEN 1 54.</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el tamiz de 2.36 mm: de 80 al 100 por ciento INEN 1 54. Que pase el tamiz de 1.18 mm: de 50 al 85 por ciento INEN 154. Que pase el tamiz número 30: de 25 al 60 por ciento INEN 1 54. Que pase el tamiz número 100: de 2 al 10 por ciento INEN 1 54.</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más del 35 % pasará a través de un tamiz estándar y quedará retenido en el siguiente tamiz menor normalizado. El módulo de finura (la suma de los porcentajes acumulativos de materiales retenidos divididos entre 100) no debe ser menor que 2.6; ni mayor que 2.9 y no deberá variar en más de 0.2.</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 Agregado Grueso</w:t>
      </w:r>
      <w:r w:rsidRPr="006E14E9">
        <w:rPr>
          <w:rFonts w:ascii="Arial" w:hAnsi="Arial" w:cs="Arial"/>
          <w:sz w:val="24"/>
          <w:szCs w:val="24"/>
        </w:rPr>
        <w:t>.- Consistirá de piedras trituradas, andesitas, grava u otro material inerte aprobado, que tenga partículas duras no recubiertas, libres de elementos extraños de acuerdo con la Norma INEN 872.</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Tamaño máximo de partículas.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que los 3/4 del espacio libre entre las varillas de refuerzo admitido según las normas. No mayores de 20 mm. para construcción de 10 cm. o menos de espesor.</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No mayores de 25 mm. para construcción de 1 5 cm. o menos de espesor.</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No mayores de 50 mm. para el resto de construcciones. Graduación en porcentajes por peso:</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Que pase tamiz </w:t>
      </w:r>
      <w:r w:rsidRPr="006E14E9">
        <w:rPr>
          <w:rFonts w:ascii="Arial" w:hAnsi="Arial" w:cs="Arial"/>
          <w:sz w:val="24"/>
          <w:szCs w:val="24"/>
        </w:rPr>
        <w:tab/>
        <w:t>37.5 mm</w:t>
      </w:r>
      <w:r w:rsidRPr="006E14E9">
        <w:rPr>
          <w:rFonts w:ascii="Arial" w:hAnsi="Arial" w:cs="Arial"/>
          <w:sz w:val="24"/>
          <w:szCs w:val="24"/>
        </w:rPr>
        <w:tab/>
        <w:t>100 por ciento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10.0 mm</w:t>
      </w:r>
      <w:r w:rsidRPr="006E14E9">
        <w:rPr>
          <w:rFonts w:ascii="Arial" w:hAnsi="Arial" w:cs="Arial"/>
          <w:sz w:val="24"/>
          <w:szCs w:val="24"/>
        </w:rPr>
        <w:tab/>
        <w:t>35 – 70</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 mm</w:t>
      </w:r>
      <w:r w:rsidRPr="006E14E9">
        <w:rPr>
          <w:rFonts w:ascii="Arial" w:hAnsi="Arial" w:cs="Arial"/>
          <w:sz w:val="24"/>
          <w:szCs w:val="24"/>
        </w:rPr>
        <w:tab/>
      </w:r>
      <w:r w:rsidRPr="006E14E9">
        <w:rPr>
          <w:rFonts w:ascii="Arial" w:hAnsi="Arial" w:cs="Arial"/>
          <w:sz w:val="24"/>
          <w:szCs w:val="24"/>
        </w:rPr>
        <w:tab/>
        <w:t>10 – 30</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4.7 mm</w:t>
      </w:r>
      <w:r w:rsidRPr="006E14E9">
        <w:rPr>
          <w:rFonts w:ascii="Arial" w:hAnsi="Arial" w:cs="Arial"/>
          <w:sz w:val="24"/>
          <w:szCs w:val="24"/>
        </w:rPr>
        <w:tab/>
      </w:r>
      <w:r w:rsidRPr="006E14E9">
        <w:rPr>
          <w:rFonts w:ascii="Arial" w:hAnsi="Arial" w:cs="Arial"/>
          <w:sz w:val="24"/>
          <w:szCs w:val="24"/>
        </w:rPr>
        <w:tab/>
        <w:t>0 - 5</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26.50 mm.</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tamiz</w:t>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26.50 mm</w:t>
      </w:r>
      <w:r w:rsidRPr="006E14E9">
        <w:rPr>
          <w:rFonts w:ascii="Arial" w:hAnsi="Arial" w:cs="Arial"/>
          <w:sz w:val="24"/>
          <w:szCs w:val="24"/>
        </w:rPr>
        <w:tab/>
      </w:r>
      <w:r w:rsidRPr="006E14E9">
        <w:rPr>
          <w:rFonts w:ascii="Arial" w:hAnsi="Arial" w:cs="Arial"/>
          <w:sz w:val="24"/>
          <w:szCs w:val="24"/>
        </w:rPr>
        <w:tab/>
        <w:t>100 por ciento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19.00 mm</w:t>
      </w:r>
      <w:r w:rsidRPr="006E14E9">
        <w:rPr>
          <w:rFonts w:ascii="Arial" w:hAnsi="Arial" w:cs="Arial"/>
          <w:sz w:val="24"/>
          <w:szCs w:val="24"/>
        </w:rPr>
        <w:tab/>
      </w:r>
      <w:r w:rsidRPr="006E14E9">
        <w:rPr>
          <w:rFonts w:ascii="Arial" w:hAnsi="Arial" w:cs="Arial"/>
          <w:sz w:val="24"/>
          <w:szCs w:val="24"/>
        </w:rPr>
        <w:tab/>
        <w:t>35 – 70</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9.50 mm</w:t>
      </w:r>
      <w:r w:rsidRPr="006E14E9">
        <w:rPr>
          <w:rFonts w:ascii="Arial" w:hAnsi="Arial" w:cs="Arial"/>
          <w:sz w:val="24"/>
          <w:szCs w:val="24"/>
        </w:rPr>
        <w:tab/>
      </w:r>
      <w:r w:rsidRPr="006E14E9">
        <w:rPr>
          <w:rFonts w:ascii="Arial" w:hAnsi="Arial" w:cs="Arial"/>
          <w:sz w:val="24"/>
          <w:szCs w:val="24"/>
        </w:rPr>
        <w:tab/>
        <w:t>10 - 30</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0 - 5</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Agregado máximo de 19.00 mm.</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Que pase tamiz</w:t>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19.00 mm</w:t>
      </w:r>
      <w:r w:rsidRPr="006E14E9">
        <w:rPr>
          <w:rFonts w:ascii="Arial" w:hAnsi="Arial" w:cs="Arial"/>
          <w:sz w:val="24"/>
          <w:szCs w:val="24"/>
        </w:rPr>
        <w:tab/>
      </w:r>
      <w:r w:rsidRPr="006E14E9">
        <w:rPr>
          <w:rFonts w:ascii="Arial" w:hAnsi="Arial" w:cs="Arial"/>
          <w:sz w:val="24"/>
          <w:szCs w:val="24"/>
        </w:rPr>
        <w:tab/>
        <w:t>100 por ciento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13.20 mm</w:t>
      </w:r>
      <w:r w:rsidRPr="006E14E9">
        <w:rPr>
          <w:rFonts w:ascii="Arial" w:hAnsi="Arial" w:cs="Arial"/>
          <w:sz w:val="24"/>
          <w:szCs w:val="24"/>
        </w:rPr>
        <w:tab/>
      </w:r>
      <w:r w:rsidRPr="006E14E9">
        <w:rPr>
          <w:rFonts w:ascii="Arial" w:hAnsi="Arial" w:cs="Arial"/>
          <w:sz w:val="24"/>
          <w:szCs w:val="24"/>
        </w:rPr>
        <w:tab/>
        <w:t>30 -65</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4.25 mm</w:t>
      </w:r>
      <w:r w:rsidRPr="006E14E9">
        <w:rPr>
          <w:rFonts w:ascii="Arial" w:hAnsi="Arial" w:cs="Arial"/>
          <w:sz w:val="24"/>
          <w:szCs w:val="24"/>
        </w:rPr>
        <w:tab/>
      </w:r>
      <w:r w:rsidRPr="006E14E9">
        <w:rPr>
          <w:rFonts w:ascii="Arial" w:hAnsi="Arial" w:cs="Arial"/>
          <w:sz w:val="24"/>
          <w:szCs w:val="24"/>
        </w:rPr>
        <w:tab/>
        <w:t>0 – 10</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r>
      <w:r w:rsidRPr="006E14E9">
        <w:rPr>
          <w:rFonts w:ascii="Arial" w:hAnsi="Arial" w:cs="Arial"/>
          <w:sz w:val="24"/>
          <w:szCs w:val="24"/>
        </w:rPr>
        <w:tab/>
        <w:t>2.36 mm</w:t>
      </w:r>
      <w:r w:rsidRPr="006E14E9">
        <w:rPr>
          <w:rFonts w:ascii="Arial" w:hAnsi="Arial" w:cs="Arial"/>
          <w:sz w:val="24"/>
          <w:szCs w:val="24"/>
        </w:rPr>
        <w:tab/>
      </w:r>
      <w:r w:rsidRPr="006E14E9">
        <w:rPr>
          <w:rFonts w:ascii="Arial" w:hAnsi="Arial" w:cs="Arial"/>
          <w:sz w:val="24"/>
          <w:szCs w:val="24"/>
        </w:rPr>
        <w:tab/>
        <w:t>0 – 5</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CUADRO DE DIAMETROS – PESO DE VARILLAS</w:t>
      </w:r>
    </w:p>
    <w:p w:rsidR="0014514C" w:rsidRPr="006E14E9" w:rsidRDefault="0014514C" w:rsidP="0014514C">
      <w:pPr>
        <w:widowControl w:val="0"/>
        <w:autoSpaceDE w:val="0"/>
        <w:autoSpaceDN w:val="0"/>
        <w:adjustRightInd w:val="0"/>
        <w:jc w:val="both"/>
        <w:rPr>
          <w:rFonts w:ascii="Arial" w:hAnsi="Arial" w:cs="Arial"/>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648"/>
        <w:gridCol w:w="851"/>
        <w:gridCol w:w="851"/>
        <w:gridCol w:w="851"/>
        <w:gridCol w:w="851"/>
        <w:gridCol w:w="851"/>
        <w:gridCol w:w="851"/>
        <w:gridCol w:w="851"/>
        <w:gridCol w:w="851"/>
      </w:tblGrid>
      <w:tr w:rsidR="0014514C" w:rsidRPr="006E14E9" w:rsidTr="00074E91">
        <w:trPr>
          <w:trHeight w:hRule="exact" w:val="486"/>
          <w:jc w:val="center"/>
        </w:trPr>
        <w:tc>
          <w:tcPr>
            <w:tcW w:w="1648"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lastRenderedPageBreak/>
              <w:t>Diámetro</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6</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8</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10</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12</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14</w:t>
            </w:r>
          </w:p>
        </w:tc>
        <w:tc>
          <w:tcPr>
            <w:tcW w:w="851" w:type="dxa"/>
            <w:vAlign w:val="center"/>
          </w:tcPr>
          <w:p w:rsidR="0014514C" w:rsidRPr="006E14E9" w:rsidRDefault="0014514C" w:rsidP="00074E91">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16</w:t>
            </w:r>
          </w:p>
        </w:tc>
        <w:tc>
          <w:tcPr>
            <w:tcW w:w="851" w:type="dxa"/>
            <w:vAlign w:val="center"/>
          </w:tcPr>
          <w:p w:rsidR="0014514C" w:rsidRPr="006E14E9" w:rsidRDefault="0014514C" w:rsidP="00074E91">
            <w:pPr>
              <w:widowControl w:val="0"/>
              <w:tabs>
                <w:tab w:val="left" w:pos="800"/>
              </w:tabs>
              <w:autoSpaceDE w:val="0"/>
              <w:autoSpaceDN w:val="0"/>
              <w:adjustRightInd w:val="0"/>
              <w:jc w:val="both"/>
              <w:rPr>
                <w:rFonts w:ascii="Arial" w:hAnsi="Arial" w:cs="Arial"/>
                <w:b/>
                <w:sz w:val="24"/>
                <w:szCs w:val="24"/>
              </w:rPr>
            </w:pPr>
            <w:r w:rsidRPr="006E14E9">
              <w:rPr>
                <w:rFonts w:ascii="Arial" w:hAnsi="Arial" w:cs="Arial"/>
                <w:b/>
                <w:sz w:val="24"/>
                <w:szCs w:val="24"/>
              </w:rPr>
              <w:t>18</w:t>
            </w:r>
          </w:p>
        </w:tc>
      </w:tr>
      <w:tr w:rsidR="0014514C" w:rsidRPr="006E14E9" w:rsidTr="00074E91">
        <w:trPr>
          <w:trHeight w:hRule="exact" w:val="486"/>
          <w:jc w:val="center"/>
        </w:trPr>
        <w:tc>
          <w:tcPr>
            <w:tcW w:w="1648" w:type="dxa"/>
            <w:tcBorders>
              <w:bottom w:val="single" w:sz="4" w:space="0" w:color="auto"/>
            </w:tcBorders>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tcBorders>
              <w:bottom w:val="single" w:sz="4" w:space="0" w:color="auto"/>
            </w:tcBorders>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tcBorders>
              <w:bottom w:val="single" w:sz="4" w:space="0" w:color="auto"/>
            </w:tcBorders>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0.25</w:t>
            </w:r>
          </w:p>
        </w:tc>
        <w:tc>
          <w:tcPr>
            <w:tcW w:w="851" w:type="dxa"/>
            <w:tcBorders>
              <w:bottom w:val="single" w:sz="4" w:space="0" w:color="auto"/>
            </w:tcBorders>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0.395</w:t>
            </w:r>
          </w:p>
        </w:tc>
        <w:tc>
          <w:tcPr>
            <w:tcW w:w="851" w:type="dxa"/>
            <w:tcBorders>
              <w:bottom w:val="single" w:sz="4" w:space="0" w:color="auto"/>
            </w:tcBorders>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0.617</w:t>
            </w:r>
          </w:p>
        </w:tc>
        <w:tc>
          <w:tcPr>
            <w:tcW w:w="851" w:type="dxa"/>
            <w:tcBorders>
              <w:bottom w:val="single" w:sz="4" w:space="0" w:color="auto"/>
            </w:tcBorders>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0.888</w:t>
            </w:r>
          </w:p>
        </w:tc>
        <w:tc>
          <w:tcPr>
            <w:tcW w:w="851" w:type="dxa"/>
            <w:tcBorders>
              <w:bottom w:val="single" w:sz="4" w:space="0" w:color="auto"/>
            </w:tcBorders>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1.208</w:t>
            </w:r>
          </w:p>
        </w:tc>
        <w:tc>
          <w:tcPr>
            <w:tcW w:w="851" w:type="dxa"/>
            <w:tcBorders>
              <w:bottom w:val="single" w:sz="4" w:space="0" w:color="auto"/>
            </w:tcBorders>
            <w:vAlign w:val="center"/>
          </w:tcPr>
          <w:p w:rsidR="0014514C" w:rsidRPr="006E14E9" w:rsidRDefault="0014514C" w:rsidP="00074E91">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1.578</w:t>
            </w:r>
          </w:p>
        </w:tc>
        <w:tc>
          <w:tcPr>
            <w:tcW w:w="851" w:type="dxa"/>
            <w:tcBorders>
              <w:bottom w:val="single" w:sz="4" w:space="0" w:color="auto"/>
            </w:tcBorders>
            <w:vAlign w:val="center"/>
          </w:tcPr>
          <w:p w:rsidR="0014514C" w:rsidRPr="006E14E9" w:rsidRDefault="0014514C" w:rsidP="00074E91">
            <w:pPr>
              <w:widowControl w:val="0"/>
              <w:tabs>
                <w:tab w:val="left" w:pos="800"/>
              </w:tabs>
              <w:autoSpaceDE w:val="0"/>
              <w:autoSpaceDN w:val="0"/>
              <w:adjustRightInd w:val="0"/>
              <w:jc w:val="both"/>
              <w:rPr>
                <w:rFonts w:ascii="Arial" w:hAnsi="Arial" w:cs="Arial"/>
                <w:sz w:val="24"/>
                <w:szCs w:val="24"/>
              </w:rPr>
            </w:pPr>
            <w:r w:rsidRPr="006E14E9">
              <w:rPr>
                <w:rFonts w:ascii="Arial" w:hAnsi="Arial" w:cs="Arial"/>
                <w:sz w:val="24"/>
                <w:szCs w:val="24"/>
              </w:rPr>
              <w:t>1.98</w:t>
            </w:r>
          </w:p>
        </w:tc>
      </w:tr>
      <w:tr w:rsidR="0014514C" w:rsidRPr="006E14E9" w:rsidTr="00074E91">
        <w:trPr>
          <w:trHeight w:hRule="exact" w:val="598"/>
          <w:jc w:val="center"/>
        </w:trPr>
        <w:tc>
          <w:tcPr>
            <w:tcW w:w="1648" w:type="dxa"/>
            <w:tcBorders>
              <w:left w:val="nil"/>
              <w:right w:val="nil"/>
            </w:tcBorders>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p>
        </w:tc>
        <w:tc>
          <w:tcPr>
            <w:tcW w:w="851" w:type="dxa"/>
            <w:tcBorders>
              <w:left w:val="nil"/>
              <w:right w:val="nil"/>
            </w:tcBorders>
            <w:vAlign w:val="center"/>
          </w:tcPr>
          <w:p w:rsidR="0014514C" w:rsidRPr="006E14E9" w:rsidRDefault="0014514C" w:rsidP="00074E91">
            <w:pPr>
              <w:widowControl w:val="0"/>
              <w:autoSpaceDE w:val="0"/>
              <w:autoSpaceDN w:val="0"/>
              <w:adjustRightInd w:val="0"/>
              <w:jc w:val="both"/>
              <w:rPr>
                <w:rFonts w:ascii="Arial" w:hAnsi="Arial" w:cs="Arial"/>
                <w:sz w:val="24"/>
                <w:szCs w:val="24"/>
              </w:rPr>
            </w:pPr>
          </w:p>
        </w:tc>
      </w:tr>
      <w:tr w:rsidR="0014514C" w:rsidRPr="006E14E9" w:rsidTr="00074E91">
        <w:trPr>
          <w:trHeight w:hRule="exact" w:val="598"/>
          <w:jc w:val="center"/>
        </w:trPr>
        <w:tc>
          <w:tcPr>
            <w:tcW w:w="1648"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Diámetro</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mm</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20</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22</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25</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28</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30</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32</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sz w:val="24"/>
                <w:szCs w:val="24"/>
              </w:rPr>
            </w:pPr>
          </w:p>
        </w:tc>
      </w:tr>
      <w:tr w:rsidR="0014514C" w:rsidRPr="006E14E9" w:rsidTr="00074E91">
        <w:trPr>
          <w:trHeight w:hRule="exact" w:val="646"/>
          <w:jc w:val="center"/>
        </w:trPr>
        <w:tc>
          <w:tcPr>
            <w:tcW w:w="1648" w:type="dxa"/>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Peso</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kg/ml</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2.466</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2.948</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3.850</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4.830</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5.549</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6.310</w:t>
            </w:r>
          </w:p>
        </w:tc>
        <w:tc>
          <w:tcPr>
            <w:tcW w:w="851" w:type="dxa"/>
            <w:vAlign w:val="center"/>
          </w:tcPr>
          <w:p w:rsidR="0014514C" w:rsidRPr="006E14E9" w:rsidRDefault="0014514C" w:rsidP="00074E91">
            <w:pPr>
              <w:widowControl w:val="0"/>
              <w:autoSpaceDE w:val="0"/>
              <w:autoSpaceDN w:val="0"/>
              <w:adjustRightInd w:val="0"/>
              <w:jc w:val="both"/>
              <w:rPr>
                <w:rFonts w:ascii="Arial" w:hAnsi="Arial" w:cs="Arial"/>
                <w:sz w:val="24"/>
                <w:szCs w:val="24"/>
              </w:rPr>
            </w:pPr>
          </w:p>
        </w:tc>
      </w:tr>
    </w:tbl>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   Agua.</w:t>
      </w:r>
      <w:r w:rsidRPr="006E14E9">
        <w:rPr>
          <w:rFonts w:ascii="Arial" w:hAnsi="Arial" w:cs="Arial"/>
          <w:sz w:val="24"/>
          <w:szCs w:val="24"/>
        </w:rPr>
        <w:t>- Deberá ser en lo posible potable o que guarde los mínimos requerimientos para que las especificaciones del hormigón. Si no fuere potable el contratista deberá entregar al A/l un análisis del laboratorio correspondiente o sujetarse a lo que establece el literal 3.4.2 del CEC-79. En todo caso el mortero hecho con agua no potable deberá tener por lo menos el 60% de resistencia a los 7 días; y, a los 28 días por lo menos el 90 % de resistencia de acuerdo a la norma INEN 488.</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CALIFICACIÓN DEL HORMIGÓN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Será del tipo especificado en el diseño estructural. Requerimiento físico: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Resistencia a la compresión: TIPO: </w:t>
      </w:r>
      <w:r w:rsidRPr="006E14E9">
        <w:rPr>
          <w:rFonts w:ascii="Arial" w:hAnsi="Arial" w:cs="Arial"/>
          <w:b/>
          <w:bCs/>
          <w:sz w:val="24"/>
          <w:szCs w:val="24"/>
        </w:rPr>
        <w:t>210 Kg/cm2</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PROMEDIO</w:t>
      </w:r>
    </w:p>
    <w:p w:rsidR="0014514C" w:rsidRPr="006E14E9" w:rsidRDefault="0014514C" w:rsidP="0014514C">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169 Kg/cm2</w:t>
      </w:r>
      <w:r w:rsidRPr="006E14E9">
        <w:rPr>
          <w:rFonts w:ascii="Arial" w:hAnsi="Arial" w:cs="Arial"/>
          <w:sz w:val="24"/>
          <w:szCs w:val="24"/>
        </w:rPr>
        <w:tab/>
        <w:t>a los 7 días</w:t>
      </w:r>
    </w:p>
    <w:p w:rsidR="0014514C" w:rsidRPr="006E14E9" w:rsidRDefault="0014514C" w:rsidP="0014514C">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225 Kg/cm2</w:t>
      </w:r>
      <w:r w:rsidRPr="006E14E9">
        <w:rPr>
          <w:rFonts w:ascii="Arial" w:hAnsi="Arial" w:cs="Arial"/>
          <w:sz w:val="24"/>
          <w:szCs w:val="24"/>
        </w:rPr>
        <w:tab/>
        <w:t>a los 28 días</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CILINDRO BAJO</w:t>
      </w:r>
    </w:p>
    <w:p w:rsidR="0014514C" w:rsidRPr="006E14E9" w:rsidRDefault="0014514C" w:rsidP="0014514C">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147 Kg/cm2</w:t>
      </w:r>
      <w:r w:rsidRPr="006E14E9">
        <w:rPr>
          <w:rFonts w:ascii="Arial" w:hAnsi="Arial" w:cs="Arial"/>
          <w:sz w:val="24"/>
          <w:szCs w:val="24"/>
        </w:rPr>
        <w:tab/>
        <w:t>a los 7 días</w:t>
      </w:r>
    </w:p>
    <w:p w:rsidR="0014514C" w:rsidRPr="006E14E9" w:rsidRDefault="0014514C" w:rsidP="0014514C">
      <w:pPr>
        <w:widowControl w:val="0"/>
        <w:tabs>
          <w:tab w:val="left" w:pos="2240"/>
        </w:tabs>
        <w:autoSpaceDE w:val="0"/>
        <w:autoSpaceDN w:val="0"/>
        <w:adjustRightInd w:val="0"/>
        <w:jc w:val="both"/>
        <w:rPr>
          <w:rFonts w:ascii="Arial" w:hAnsi="Arial" w:cs="Arial"/>
          <w:sz w:val="24"/>
          <w:szCs w:val="24"/>
        </w:rPr>
      </w:pPr>
      <w:r w:rsidRPr="006E14E9">
        <w:rPr>
          <w:rFonts w:ascii="Arial" w:hAnsi="Arial" w:cs="Arial"/>
          <w:sz w:val="24"/>
          <w:szCs w:val="24"/>
        </w:rPr>
        <w:tab/>
        <w:t>197 Kg/cm2</w:t>
      </w:r>
      <w:r w:rsidRPr="006E14E9">
        <w:rPr>
          <w:rFonts w:ascii="Arial" w:hAnsi="Arial" w:cs="Arial"/>
          <w:sz w:val="24"/>
          <w:szCs w:val="24"/>
        </w:rPr>
        <w:tab/>
        <w:t>a los 28 días</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Como  alternativa,  la  interpretación  de  los  resultados  de  las  pruebas  de  compresión  y  su aceptación  por  parte  de  la  Fiscalización  se  hará  en  base  a  la  norma  4.3.3  del  Código Ecuatoriano de la Construcción: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nivel de resistencia del hormigón se considerará satisfactorio, si los promedios de todos los conjuntos de tres resultados consecutivos de ensayos de resistencia igualan o exceden el valor f/c requerido y ningún resultado individual del ensayo de resistencia es menor que el valor de f/c requerido en más de 35 Kg/cm2.</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Proporciones de Mezcla.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diseños  de  mezcla  serán  dados  por  un  Laboratorio  debidamente  aprobados  por  la Fiscalización,  de  acuerdo  con  los  requerimientos  estructurales  indicados  en  los  planos respectivos.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presentará a Fiscalización los diseños realizados por el laboratorio, diseños que se realizarán con las muestras de los materiales a utilizarse en obra. Cualquier cambio en los materiales utilizados para el diseño, obligará al contratista a presentar nuevos informes de laboratorios que ratifiquen los diseños iniciales. No se permitirá ninguna fundición sin los diseños previos de laboratorio.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cumplirán los siguientes requisitos mínimos.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contenido mínimo del cemento de los tipos B y C. 7 sacos/m3 (sacos de 50 Kg.) Relación de agua cemento.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Tipo B 32.4 Its./saco. Tipo C 29.3 Its./saco.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(medida de la consistencia con el cono de Abrans). Estarán de acuerdo con lo indicado en el diseño de la mezcla.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casos generales se usará,</w:t>
      </w:r>
    </w:p>
    <w:p w:rsidR="0014514C" w:rsidRPr="006E14E9" w:rsidRDefault="0014514C" w:rsidP="0014514C">
      <w:pPr>
        <w:widowControl w:val="0"/>
        <w:autoSpaceDE w:val="0"/>
        <w:autoSpaceDN w:val="0"/>
        <w:adjustRightInd w:val="0"/>
        <w:jc w:val="both"/>
        <w:rPr>
          <w:rFonts w:ascii="Arial" w:hAnsi="Arial" w:cs="Arial"/>
          <w:b/>
          <w:bCs/>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VALORES DE ASENTAMIENTO RECOMENDADOS PARA DIFERENTES DE OBRAS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en centímetros</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TIPO DE OBRA</w:t>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r>
      <w:r w:rsidRPr="006E14E9">
        <w:rPr>
          <w:rFonts w:ascii="Arial" w:hAnsi="Arial" w:cs="Arial"/>
          <w:b/>
          <w:bCs/>
          <w:sz w:val="24"/>
          <w:szCs w:val="24"/>
        </w:rPr>
        <w:tab/>
        <w:t xml:space="preserve">    Mínimo Máximo</w:t>
      </w:r>
    </w:p>
    <w:p w:rsidR="0014514C" w:rsidRPr="006E14E9" w:rsidRDefault="0014514C" w:rsidP="0014514C">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Muros y bases para cimentación y paredes planas de poco espesor</w:t>
      </w:r>
      <w:r w:rsidRPr="006E14E9">
        <w:rPr>
          <w:rFonts w:ascii="Arial" w:hAnsi="Arial" w:cs="Arial"/>
          <w:sz w:val="24"/>
          <w:szCs w:val="24"/>
        </w:rPr>
        <w:tab/>
        <w:t>5</w:t>
      </w:r>
      <w:r w:rsidRPr="006E14E9">
        <w:rPr>
          <w:rFonts w:ascii="Arial" w:hAnsi="Arial" w:cs="Arial"/>
          <w:sz w:val="24"/>
          <w:szCs w:val="24"/>
        </w:rPr>
        <w:tab/>
        <w:t>13</w:t>
      </w:r>
    </w:p>
    <w:p w:rsidR="0014514C" w:rsidRPr="006E14E9" w:rsidRDefault="0014514C" w:rsidP="0014514C">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Losas, vigas y paredes armadas</w:t>
      </w:r>
      <w:r w:rsidRPr="006E14E9">
        <w:rPr>
          <w:rFonts w:ascii="Arial" w:hAnsi="Arial" w:cs="Arial"/>
          <w:sz w:val="24"/>
          <w:szCs w:val="24"/>
        </w:rPr>
        <w:tab/>
      </w:r>
      <w:r w:rsidRPr="006E14E9">
        <w:rPr>
          <w:rFonts w:ascii="Arial" w:hAnsi="Arial" w:cs="Arial"/>
          <w:sz w:val="24"/>
          <w:szCs w:val="24"/>
        </w:rPr>
        <w:tab/>
        <w:t>6</w:t>
      </w:r>
      <w:r w:rsidRPr="006E14E9">
        <w:rPr>
          <w:rFonts w:ascii="Arial" w:hAnsi="Arial" w:cs="Arial"/>
          <w:sz w:val="24"/>
          <w:szCs w:val="24"/>
        </w:rPr>
        <w:tab/>
        <w:t>15</w:t>
      </w:r>
    </w:p>
    <w:p w:rsidR="0014514C" w:rsidRPr="006E14E9" w:rsidRDefault="0014514C" w:rsidP="0014514C">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Columnas de edificios</w:t>
      </w:r>
      <w:r w:rsidRPr="006E14E9">
        <w:rPr>
          <w:rFonts w:ascii="Arial" w:hAnsi="Arial" w:cs="Arial"/>
          <w:sz w:val="24"/>
          <w:szCs w:val="24"/>
        </w:rPr>
        <w:tab/>
      </w:r>
      <w:r w:rsidRPr="006E14E9">
        <w:rPr>
          <w:rFonts w:ascii="Arial" w:hAnsi="Arial" w:cs="Arial"/>
          <w:sz w:val="24"/>
          <w:szCs w:val="24"/>
        </w:rPr>
        <w:tab/>
        <w:t>6</w:t>
      </w:r>
      <w:r w:rsidRPr="006E14E9">
        <w:rPr>
          <w:rFonts w:ascii="Arial" w:hAnsi="Arial" w:cs="Arial"/>
          <w:sz w:val="24"/>
          <w:szCs w:val="24"/>
        </w:rPr>
        <w:tab/>
        <w:t>15</w:t>
      </w:r>
    </w:p>
    <w:p w:rsidR="0014514C" w:rsidRPr="006E14E9" w:rsidRDefault="0014514C" w:rsidP="0014514C">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Pavimentos</w:t>
      </w:r>
      <w:r w:rsidRPr="006E14E9">
        <w:rPr>
          <w:rFonts w:ascii="Arial" w:hAnsi="Arial" w:cs="Arial"/>
          <w:sz w:val="24"/>
          <w:szCs w:val="24"/>
        </w:rPr>
        <w:tab/>
      </w:r>
      <w:r w:rsidRPr="006E14E9">
        <w:rPr>
          <w:rFonts w:ascii="Arial" w:hAnsi="Arial" w:cs="Arial"/>
          <w:sz w:val="24"/>
          <w:szCs w:val="24"/>
        </w:rPr>
        <w:tab/>
        <w:t>4</w:t>
      </w:r>
      <w:r w:rsidRPr="006E14E9">
        <w:rPr>
          <w:rFonts w:ascii="Arial" w:hAnsi="Arial" w:cs="Arial"/>
          <w:sz w:val="24"/>
          <w:szCs w:val="24"/>
        </w:rPr>
        <w:tab/>
        <w:t>8</w:t>
      </w:r>
    </w:p>
    <w:p w:rsidR="0014514C" w:rsidRPr="006E14E9" w:rsidRDefault="0014514C" w:rsidP="0014514C">
      <w:pPr>
        <w:widowControl w:val="0"/>
        <w:tabs>
          <w:tab w:val="left" w:pos="5780"/>
          <w:tab w:val="left" w:pos="7900"/>
        </w:tabs>
        <w:autoSpaceDE w:val="0"/>
        <w:autoSpaceDN w:val="0"/>
        <w:adjustRightInd w:val="0"/>
        <w:jc w:val="both"/>
        <w:rPr>
          <w:rFonts w:ascii="Arial" w:hAnsi="Arial" w:cs="Arial"/>
          <w:sz w:val="24"/>
          <w:szCs w:val="24"/>
        </w:rPr>
      </w:pPr>
      <w:r w:rsidRPr="006E14E9">
        <w:rPr>
          <w:rFonts w:ascii="Arial" w:hAnsi="Arial" w:cs="Arial"/>
          <w:sz w:val="24"/>
          <w:szCs w:val="24"/>
        </w:rPr>
        <w:t>Construcciones en masa</w:t>
      </w:r>
      <w:r w:rsidRPr="006E14E9">
        <w:rPr>
          <w:rFonts w:ascii="Arial" w:hAnsi="Arial" w:cs="Arial"/>
          <w:sz w:val="24"/>
          <w:szCs w:val="24"/>
        </w:rPr>
        <w:tab/>
      </w:r>
      <w:r w:rsidRPr="006E14E9">
        <w:rPr>
          <w:rFonts w:ascii="Arial" w:hAnsi="Arial" w:cs="Arial"/>
          <w:sz w:val="24"/>
          <w:szCs w:val="24"/>
        </w:rPr>
        <w:tab/>
        <w:t>2</w:t>
      </w:r>
      <w:r w:rsidRPr="006E14E9">
        <w:rPr>
          <w:rFonts w:ascii="Arial" w:hAnsi="Arial" w:cs="Arial"/>
          <w:sz w:val="24"/>
          <w:szCs w:val="24"/>
        </w:rPr>
        <w:tab/>
        <w:t>8</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PREMEZCLADO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puede usar hormigón premezclado, sujeto a la designación ASTM-C-94, alternativa 2, excepto que el artículo referente a «inspección del trabajo» no sea aplicable y siempre y cuando los ensayos en el sitio sean realizados según se indica bajo el título «control y ensayos en el sitio».</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HORMIGÓN MEZCLADO EN EL SITIO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contratista deberá suministrar por lo menos quince días antes de comenzar el trabajo de hormigón, diseños de mezcla para ser aprobados, basados en los materiales del lugar y los requerimientos antes mencionados.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sostenerse a prueba las muestras representativas de los materiales a ser usados y se certificarán los ensayos hechos en cumplimiento de las especificaciones, con referencia a los materiales y resistencia del hormigón. Los certificados deberán incluir resultados de los ensayos de cilindros de las mezclas diseñadas a los siete días.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 fundición se tomaran seis (6) probetas para los ensayos, que deberán ser realizados por una empresa o laboratorio calificados.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ensayos deberán estar de acuerdo con la designación INEN.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Dichos  ensayos deberán ser  efectuados por  un  laboratorio de  materiales de  construcción calificado por la fiscalización: los gastos serán por cuenta del contratista.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aprobación de dichos ensayos quedará supeditada a los resultados y aceptación de los ensayos finales del hormigón a ser utilizados en el proyecto.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Si  durante  el  proceso  del  trabajo,  los  ensayos  indican  que  no  se  están  cumpliendo  las especificaciones, los ajustes en la mezcla diseñada deberá ser efectuados por cuenta del contratista.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De   ser   necesario  podrá  usarse  plastificante  y   acelerante  o   impermeabilizante  en   las proporciones indicadas por los fabricantes aprobados por el A/1 Fiscalizador.</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deberá  realizar  un  trazado  de  niveles  y  colocación  de  guías  que  permitan  una  fácil determinación del espesor proyectado.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colocar en capas de espesor que permitan un fácil y adecuado vibrado y compactación del hormigón que se va vertiendo.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el tipo, dosificación, instrucciones y recomendaciones al utilizar aditivo.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al inicio de la construcción el diseño del hormigón elaborado en laboratorio deberá tener el visto bueno y aprobación de fiscalización.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debe cumplir la resistencia a la compresión de f`c = 210kg/cm2 a los 28 días. Previamente Fiscalización aprobará la colocación del acero de refuerzo e indicará que se puede iniciar con el hormigonado.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Equipo.- </w:t>
      </w:r>
      <w:r w:rsidRPr="006E14E9">
        <w:rPr>
          <w:rFonts w:ascii="Arial" w:hAnsi="Arial" w:cs="Arial"/>
          <w:sz w:val="24"/>
          <w:szCs w:val="24"/>
        </w:rPr>
        <w:t>El contratista puede operar una o más mezcladoras dosificadoras de tipo aprobado, cada una con una capacidad de 1 quintal o más, la concretera puede ser colocada en cualquier punto aprobado, deberá someter detalles del procedimiento y equipo para dosificar, transportar y colocar el hormigón al A/l para  su aprobación, por lo menos diez días antes de comenzar el trabajo.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Tiempo.- </w:t>
      </w:r>
      <w:r w:rsidRPr="006E14E9">
        <w:rPr>
          <w:rFonts w:ascii="Arial" w:hAnsi="Arial" w:cs="Arial"/>
          <w:sz w:val="24"/>
          <w:szCs w:val="24"/>
        </w:rPr>
        <w:t>El tiempo mínimo para mezclar, después de que todos los materiales están en la mezcladora será por lo menos de un minuto y medio para concretera de un quintal. El tiempo 3 mínimo será aumentado en quince segundos por cada m. La mezcladora deberá rotar un mínimo  de  50  revoluciones  por  minuto,  después  de  que  todos  los  materiales  hayan  sido colocados  dentro  y  a  una  velocidad  uniforme.  Ni  la  velocidad  ni  la  capacidad  de  la mezcladora deberá exceder las recomendaciones del fabricante. El exceso de mezclado que requiera la adición de agua para preservar la consistencia requerida, no será permitido. El H° no deberá permanecer en tránsito o camión agitador más de 30 minutos después de que se haya añadido el agua.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Medidas.- </w:t>
      </w:r>
      <w:r w:rsidRPr="006E14E9">
        <w:rPr>
          <w:rFonts w:ascii="Arial" w:hAnsi="Arial" w:cs="Arial"/>
          <w:sz w:val="24"/>
          <w:szCs w:val="24"/>
        </w:rPr>
        <w:t>Equipo necesario para determinar las cantidades precisas de todos los materiales que entran en el hormigón, deberá ser previsto por el contratista o el fabricante del hormigón. Todos los materiales deberán ser medidos por peso excepto el agua que podrá ser medida por volumen. Un saco de cemento será considerado como 50 kilos de peso.</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VACIADO DEL HORMIGÓN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General.- </w:t>
      </w:r>
      <w:r w:rsidRPr="006E14E9">
        <w:rPr>
          <w:rFonts w:ascii="Arial" w:hAnsi="Arial" w:cs="Arial"/>
          <w:sz w:val="24"/>
          <w:szCs w:val="24"/>
        </w:rPr>
        <w:t>Colocar el hormigón rápidamente, el hormigón en encofrados limpios y húmedos, rociar  los  encofrados  con  agua  antes  de  colocar  el  hormigón:  los  refuerzos  deberán  ser asegurados y aceptados en el lugar, inspeccionados y aprobados antes de vaciar el hormigón, en todas las operaciones se buscará impedir que exista segregación de los componentes del hormigón.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que no sea colocado dentro de treinta minutos después de que el tiempo de mezclado haya comenzado, será rechazado y removido de la obra. Depositar el hormigón lo más cerca posible de su posición final para evitar la segregación debida a la manipulación no permitir que el hormigón mientras sea de día a menos que se haya autorizado lo contrario.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Donde el acero de refuerzo (columnas) por encima del nivel del vaciado se haya cubierto de hormigón deberá ser debidamente limpiado.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Compactación.- </w:t>
      </w:r>
      <w:r w:rsidRPr="006E14E9">
        <w:rPr>
          <w:rFonts w:ascii="Arial" w:hAnsi="Arial" w:cs="Arial"/>
          <w:sz w:val="24"/>
          <w:szCs w:val="24"/>
        </w:rPr>
        <w:t>Colocar el hormigón, excepto en los cimientos, en capas de un espesor no mayor de 30 cm. hasta que sea compactado internamente por un equipo vibrador.</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  hormigón  debe  compactarse  cuidadosamente  por  medios  adecuados  durante  la colocación y trabajarse especialmente alrededor del refuerzo de las instalaciones embebidas así como dentro de las esquinas de los encofrados. Los vibradores internos tendrán una velocidad por lo menos de cinco mil impulsos por minuto cuando esté sometido en el hormigón (por lo menos un vibrador de repuesto en condiciones de trabajar, deberá ser mantenido en la obra en todo momento). Limitar la operación del vibrador al tiempo necesario para reducir la consolidación satisfactoria sin causar segregación, pero, en ningún caso menos de ochenta segundos por m2 de superficie expuesta, moviendo el vibrador constantemente y colocando en cada lugar específico una sola vez.</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aprobará  o  rechazará  la  entrega  del  rubro  concluido,  que  se  sujetará  a  los resultados de las pruebas de laboratorio y de campo; así como las tolerancias y condiciones en las que se hace dicha entrega.</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CURADO DEL HORMIGON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Empezar el curado del hormigón tan pronto como sea practicable, pero no antes de 3 horas de haberlo vaciado, (reunir todos los materiales necesarios para el </w:t>
      </w:r>
      <w:r w:rsidRPr="006E14E9">
        <w:rPr>
          <w:rFonts w:ascii="Arial" w:hAnsi="Arial" w:cs="Arial"/>
          <w:sz w:val="24"/>
          <w:szCs w:val="24"/>
        </w:rPr>
        <w:lastRenderedPageBreak/>
        <w:t>curado en el sitio antes de empezar a vaciar el hormigón) Todo el curado deberá ser continuado por un mínimo de 7 días después del vaciado, excepto para cemento rápido de alta resistencia que sólo requiera un período de 3 días.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superficies planas, incluyendo los cimientos, aceras, pisos, losas, cobertizos, deberán ser  curados  manteniéndolos húmedos con  agua.  Los  métodos  aprobados para  aplicar  el curado por humedad son los siguientes: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Mantenerlos cubiertos con agua, inundando el área de concreto.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Cubrir con tela de yute o plástico, aprobado por el A/I Fiscalizador, con las juntas montadas traslapadas.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elementos estructurales verticales como columnas, diafragmas, muros se los debe tener húmedos esparciendo agua con manguera.</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tabs>
          <w:tab w:val="left" w:pos="9920"/>
        </w:tabs>
        <w:autoSpaceDE w:val="0"/>
        <w:autoSpaceDN w:val="0"/>
        <w:adjustRightInd w:val="0"/>
        <w:jc w:val="both"/>
        <w:rPr>
          <w:rFonts w:ascii="Arial" w:hAnsi="Arial" w:cs="Arial"/>
          <w:sz w:val="24"/>
          <w:szCs w:val="24"/>
        </w:rPr>
      </w:pPr>
      <w:r w:rsidRPr="006E14E9">
        <w:rPr>
          <w:rFonts w:ascii="Arial" w:hAnsi="Arial" w:cs="Arial"/>
          <w:b/>
          <w:bCs/>
          <w:sz w:val="24"/>
          <w:szCs w:val="24"/>
        </w:rPr>
        <w:t>ENCOFRADO Y DESENCOFRADO</w:t>
      </w:r>
    </w:p>
    <w:p w:rsidR="0014514C" w:rsidRPr="006E14E9" w:rsidRDefault="0014514C" w:rsidP="0014514C">
      <w:pPr>
        <w:widowControl w:val="0"/>
        <w:tabs>
          <w:tab w:val="left" w:pos="5020"/>
          <w:tab w:val="left" w:pos="8000"/>
        </w:tabs>
        <w:autoSpaceDE w:val="0"/>
        <w:autoSpaceDN w:val="0"/>
        <w:adjustRightInd w:val="0"/>
        <w:jc w:val="both"/>
        <w:rPr>
          <w:rFonts w:ascii="Arial" w:hAnsi="Arial" w:cs="Arial"/>
          <w:sz w:val="24"/>
          <w:szCs w:val="24"/>
        </w:rPr>
      </w:pPr>
      <w:r w:rsidRPr="006E14E9">
        <w:rPr>
          <w:rFonts w:ascii="Arial" w:hAnsi="Arial" w:cs="Arial"/>
          <w:sz w:val="24"/>
          <w:szCs w:val="24"/>
        </w:rPr>
        <w:t>Los  encofrados  construidos  de  madera  pueden  ser  rectos  o  curvos,  de acuerdo  a  los requerimientos definidos en los diseños finales; deberán ser lo suficientemente fuertes para resistir la presión, resultante del vaciado y vibración del hormigón, estar sujetos rígidamente en su posición correcta y lo suficientemente impermeable para evitar la pérdida de la lechada.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encofrados para tabiques o paredes delgadas, estarán formados por tableros compuestos de tablas y bastidores o de madera contrachapada de un espesor adecuado al objetivo del encofrado, pero en ningún caso menores de 1 cm.</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Estos tirantes y los espaciadores de madera, formarán el encofrado, que por sí solos resistirán los esfuerzos hidráulicos del vaciado y vibrado del hormigón. Los apuntalamientos y riostras servirán solamente para mantener a los tableros en su posición, vertical o no, pero en todo caso no resistirán esfuerzos hidráulicos.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Al colar hormigón contra las formas, éstas deberán estar libres de incrustaciones de mortero, lechada u otros materiales extraños que pudieran contaminar el hormigón. Antes de depositar el  hormigón;  las  superficies  del  encofrado  deberán  aceitarse  con  aceite  comercial  para encofrados de origen mineral.</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formas  se  dejarán  en  su  lugar  hasta  que  la  fiscalización  autorice  su  remoción,  y  se removerán con cuidado para no dañar el hormigón.</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TOLERANCIAS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deberá tener mucho cuidado en la correcta realización de las estructuras de hormigón, de acuerdo a las especificaciones técnicas de construcción y de acuerdo a los requerimientos de planos estructurales, deberá garantizar su estabilidad y comportamiento.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fiscalizador podrá aprobar o rechazar e inclusive ordenar rehacer una estructura cuando se hayan excedido los límites tolerables que se detallan a continuación: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 para estructuras de hormigón armado: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 Desviación de la vertical (plomada)</w:t>
      </w:r>
    </w:p>
    <w:p w:rsidR="0014514C" w:rsidRPr="006E14E9" w:rsidRDefault="0014514C" w:rsidP="0014514C">
      <w:pPr>
        <w:widowControl w:val="0"/>
        <w:tabs>
          <w:tab w:val="left" w:pos="7760"/>
        </w:tabs>
        <w:autoSpaceDE w:val="0"/>
        <w:autoSpaceDN w:val="0"/>
        <w:adjustRightInd w:val="0"/>
        <w:jc w:val="both"/>
        <w:rPr>
          <w:rFonts w:ascii="Arial" w:hAnsi="Arial" w:cs="Arial"/>
          <w:sz w:val="24"/>
          <w:szCs w:val="24"/>
        </w:rPr>
      </w:pPr>
      <w:r w:rsidRPr="006E14E9">
        <w:rPr>
          <w:rFonts w:ascii="Arial" w:hAnsi="Arial" w:cs="Arial"/>
          <w:sz w:val="24"/>
          <w:szCs w:val="24"/>
        </w:rPr>
        <w:t>En las líneas y superficies de paredes y en aristas: En 3 m</w:t>
      </w:r>
      <w:r w:rsidRPr="006E14E9">
        <w:rPr>
          <w:rFonts w:ascii="Arial" w:hAnsi="Arial" w:cs="Arial"/>
          <w:sz w:val="24"/>
          <w:szCs w:val="24"/>
        </w:rPr>
        <w:tab/>
        <w:t>6.0 mm</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En un entrepiso:</w:t>
      </w:r>
    </w:p>
    <w:p w:rsidR="0014514C" w:rsidRPr="006E14E9" w:rsidRDefault="0014514C" w:rsidP="0014514C">
      <w:pPr>
        <w:widowControl w:val="0"/>
        <w:tabs>
          <w:tab w:val="left" w:pos="7640"/>
        </w:tabs>
        <w:autoSpaceDE w:val="0"/>
        <w:autoSpaceDN w:val="0"/>
        <w:adjustRightInd w:val="0"/>
        <w:jc w:val="both"/>
        <w:rPr>
          <w:rFonts w:ascii="Arial" w:hAnsi="Arial" w:cs="Arial"/>
          <w:sz w:val="24"/>
          <w:szCs w:val="24"/>
        </w:rPr>
      </w:pPr>
      <w:r w:rsidRPr="006E14E9">
        <w:rPr>
          <w:rFonts w:ascii="Arial" w:hAnsi="Arial" w:cs="Arial"/>
          <w:sz w:val="24"/>
          <w:szCs w:val="24"/>
        </w:rPr>
        <w:t>Máximo en 6 m</w:t>
      </w:r>
      <w:r w:rsidRPr="006E14E9">
        <w:rPr>
          <w:rFonts w:ascii="Arial" w:hAnsi="Arial" w:cs="Arial"/>
          <w:sz w:val="24"/>
          <w:szCs w:val="24"/>
        </w:rPr>
        <w:tab/>
        <w:t>10.0 mm</w:t>
      </w:r>
    </w:p>
    <w:p w:rsidR="0014514C" w:rsidRPr="006E14E9" w:rsidRDefault="0014514C" w:rsidP="0014514C">
      <w:pPr>
        <w:widowControl w:val="0"/>
        <w:tabs>
          <w:tab w:val="left" w:pos="7660"/>
        </w:tabs>
        <w:autoSpaceDE w:val="0"/>
        <w:autoSpaceDN w:val="0"/>
        <w:adjustRightInd w:val="0"/>
        <w:jc w:val="both"/>
        <w:rPr>
          <w:rFonts w:ascii="Arial" w:hAnsi="Arial" w:cs="Arial"/>
          <w:sz w:val="24"/>
          <w:szCs w:val="24"/>
        </w:rPr>
      </w:pPr>
      <w:r w:rsidRPr="006E14E9">
        <w:rPr>
          <w:rFonts w:ascii="Arial" w:hAnsi="Arial" w:cs="Arial"/>
          <w:sz w:val="24"/>
          <w:szCs w:val="24"/>
        </w:rPr>
        <w:t>En 12 m o más</w:t>
      </w:r>
      <w:r w:rsidRPr="006E14E9">
        <w:rPr>
          <w:rFonts w:ascii="Arial" w:hAnsi="Arial" w:cs="Arial"/>
          <w:sz w:val="24"/>
          <w:szCs w:val="24"/>
        </w:rPr>
        <w:tab/>
        <w:t>19.0 mm</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b) Variaciones en las dimensiones de las secciones transversales en los espesores de losas y paredes:</w:t>
      </w:r>
    </w:p>
    <w:p w:rsidR="0014514C" w:rsidRPr="006E14E9" w:rsidRDefault="0014514C" w:rsidP="0014514C">
      <w:pPr>
        <w:widowControl w:val="0"/>
        <w:tabs>
          <w:tab w:val="left" w:pos="7520"/>
        </w:tabs>
        <w:autoSpaceDE w:val="0"/>
        <w:autoSpaceDN w:val="0"/>
        <w:adjustRightInd w:val="0"/>
        <w:jc w:val="both"/>
        <w:rPr>
          <w:rFonts w:ascii="Arial" w:hAnsi="Arial" w:cs="Arial"/>
          <w:sz w:val="24"/>
          <w:szCs w:val="24"/>
        </w:rPr>
      </w:pPr>
      <w:r w:rsidRPr="006E14E9">
        <w:rPr>
          <w:rFonts w:ascii="Arial" w:hAnsi="Arial" w:cs="Arial"/>
          <w:sz w:val="24"/>
          <w:szCs w:val="24"/>
        </w:rPr>
        <w:t>En menos</w:t>
      </w:r>
      <w:r w:rsidRPr="006E14E9">
        <w:rPr>
          <w:rFonts w:ascii="Arial" w:hAnsi="Arial" w:cs="Arial"/>
          <w:sz w:val="24"/>
          <w:szCs w:val="24"/>
        </w:rPr>
        <w:tab/>
        <w:t>6 mm</w:t>
      </w:r>
    </w:p>
    <w:p w:rsidR="0014514C" w:rsidRPr="006E14E9" w:rsidRDefault="0014514C" w:rsidP="0014514C">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12.0 mm</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c) Zapatas o cimentaciones</w:t>
      </w:r>
    </w:p>
    <w:p w:rsidR="0014514C" w:rsidRPr="006E14E9" w:rsidRDefault="0014514C" w:rsidP="0014514C">
      <w:pPr>
        <w:widowControl w:val="0"/>
        <w:tabs>
          <w:tab w:val="left" w:pos="7440"/>
        </w:tabs>
        <w:autoSpaceDE w:val="0"/>
        <w:autoSpaceDN w:val="0"/>
        <w:adjustRightInd w:val="0"/>
        <w:jc w:val="both"/>
        <w:rPr>
          <w:rFonts w:ascii="Arial" w:hAnsi="Arial" w:cs="Arial"/>
          <w:sz w:val="24"/>
          <w:szCs w:val="24"/>
        </w:rPr>
      </w:pPr>
      <w:r w:rsidRPr="006E14E9">
        <w:rPr>
          <w:rFonts w:ascii="Arial" w:hAnsi="Arial" w:cs="Arial"/>
          <w:sz w:val="24"/>
          <w:szCs w:val="24"/>
        </w:rPr>
        <w:t>En más</w:t>
      </w:r>
      <w:r w:rsidRPr="006E14E9">
        <w:rPr>
          <w:rFonts w:ascii="Arial" w:hAnsi="Arial" w:cs="Arial"/>
          <w:sz w:val="24"/>
          <w:szCs w:val="24"/>
        </w:rPr>
        <w:tab/>
        <w:t>50.0 mm</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2. Desplazamientos por localización o excentricidad: 2% del ancho de zapata en  la dirección del desplazamiento pero no más de 50.0 mm.</w:t>
      </w:r>
    </w:p>
    <w:p w:rsidR="0014514C" w:rsidRPr="006E14E9" w:rsidRDefault="0014514C" w:rsidP="0014514C">
      <w:pPr>
        <w:widowControl w:val="0"/>
        <w:tabs>
          <w:tab w:val="left" w:pos="820"/>
        </w:tabs>
        <w:autoSpaceDE w:val="0"/>
        <w:autoSpaceDN w:val="0"/>
        <w:adjustRightInd w:val="0"/>
        <w:jc w:val="both"/>
        <w:rPr>
          <w:rFonts w:ascii="Arial" w:hAnsi="Arial" w:cs="Arial"/>
          <w:sz w:val="24"/>
          <w:szCs w:val="24"/>
        </w:rPr>
      </w:pPr>
      <w:r w:rsidRPr="006E14E9">
        <w:rPr>
          <w:rFonts w:ascii="Arial" w:hAnsi="Arial" w:cs="Arial"/>
          <w:sz w:val="24"/>
          <w:szCs w:val="24"/>
        </w:rPr>
        <w:t>3. Reducción en espesores: Menos del 5% de los espesores especificados</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estructuras masivas:</w:t>
      </w:r>
    </w:p>
    <w:p w:rsidR="0014514C" w:rsidRPr="006E14E9" w:rsidRDefault="0014514C" w:rsidP="0014514C">
      <w:pPr>
        <w:widowControl w:val="0"/>
        <w:tabs>
          <w:tab w:val="left" w:pos="5240"/>
          <w:tab w:val="left" w:pos="7380"/>
        </w:tabs>
        <w:autoSpaceDE w:val="0"/>
        <w:autoSpaceDN w:val="0"/>
        <w:adjustRightInd w:val="0"/>
        <w:jc w:val="both"/>
        <w:rPr>
          <w:rFonts w:ascii="Arial" w:hAnsi="Arial" w:cs="Arial"/>
          <w:sz w:val="24"/>
          <w:szCs w:val="24"/>
        </w:rPr>
      </w:pPr>
      <w:r w:rsidRPr="006E14E9">
        <w:rPr>
          <w:rFonts w:ascii="Arial" w:hAnsi="Arial" w:cs="Arial"/>
          <w:sz w:val="24"/>
          <w:szCs w:val="24"/>
        </w:rPr>
        <w:t>a) Toda clase de estructuras:</w:t>
      </w:r>
      <w:r w:rsidRPr="006E14E9">
        <w:rPr>
          <w:rFonts w:ascii="Arial" w:hAnsi="Arial" w:cs="Arial"/>
          <w:sz w:val="24"/>
          <w:szCs w:val="24"/>
        </w:rPr>
        <w:tab/>
        <w:t>En 6 m</w:t>
      </w:r>
      <w:r w:rsidRPr="006E14E9">
        <w:rPr>
          <w:rFonts w:ascii="Arial" w:hAnsi="Arial" w:cs="Arial"/>
          <w:sz w:val="24"/>
          <w:szCs w:val="24"/>
        </w:rPr>
        <w:tab/>
        <w:t>12.0 mm</w:t>
      </w:r>
    </w:p>
    <w:p w:rsidR="0014514C" w:rsidRPr="006E14E9" w:rsidRDefault="0014514C" w:rsidP="0014514C">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t>1.</w:t>
      </w:r>
      <w:r w:rsidRPr="006E14E9">
        <w:rPr>
          <w:rFonts w:ascii="Arial" w:hAnsi="Arial" w:cs="Arial"/>
          <w:sz w:val="24"/>
          <w:szCs w:val="24"/>
        </w:rPr>
        <w:tab/>
        <w:t>Variaciones de las dimensiones construidas de las establecidas en los planos:</w:t>
      </w:r>
    </w:p>
    <w:p w:rsidR="0014514C" w:rsidRPr="006E14E9" w:rsidRDefault="0014514C" w:rsidP="0014514C">
      <w:pPr>
        <w:widowControl w:val="0"/>
        <w:tabs>
          <w:tab w:val="left" w:pos="780"/>
          <w:tab w:val="left" w:pos="706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En 12 m</w:t>
      </w:r>
      <w:r w:rsidRPr="006E14E9">
        <w:rPr>
          <w:rFonts w:ascii="Arial" w:hAnsi="Arial" w:cs="Arial"/>
          <w:sz w:val="24"/>
          <w:szCs w:val="24"/>
        </w:rPr>
        <w:tab/>
      </w:r>
      <w:r w:rsidRPr="006E14E9">
        <w:rPr>
          <w:rFonts w:ascii="Arial" w:hAnsi="Arial" w:cs="Arial"/>
          <w:sz w:val="24"/>
          <w:szCs w:val="24"/>
        </w:rPr>
        <w:tab/>
        <w:t>19.0 mm</w:t>
      </w:r>
    </w:p>
    <w:p w:rsidR="0014514C" w:rsidRPr="006E14E9" w:rsidRDefault="0014514C" w:rsidP="0014514C">
      <w:pPr>
        <w:widowControl w:val="0"/>
        <w:tabs>
          <w:tab w:val="left" w:pos="7160"/>
        </w:tabs>
        <w:autoSpaceDE w:val="0"/>
        <w:autoSpaceDN w:val="0"/>
        <w:adjustRightInd w:val="0"/>
        <w:jc w:val="both"/>
        <w:rPr>
          <w:rFonts w:ascii="Arial" w:hAnsi="Arial" w:cs="Arial"/>
          <w:sz w:val="24"/>
          <w:szCs w:val="24"/>
        </w:rPr>
      </w:pPr>
      <w:r w:rsidRPr="006E14E9">
        <w:rPr>
          <w:rFonts w:ascii="Arial" w:hAnsi="Arial" w:cs="Arial"/>
          <w:sz w:val="24"/>
          <w:szCs w:val="24"/>
        </w:rPr>
        <w:t>En 24 m o más</w:t>
      </w:r>
      <w:r w:rsidRPr="006E14E9">
        <w:rPr>
          <w:rFonts w:ascii="Arial" w:hAnsi="Arial" w:cs="Arial"/>
          <w:sz w:val="24"/>
          <w:szCs w:val="24"/>
        </w:rPr>
        <w:tab/>
        <w:t>32.0 mm</w:t>
      </w:r>
    </w:p>
    <w:p w:rsidR="0014514C" w:rsidRPr="006E14E9" w:rsidRDefault="0014514C" w:rsidP="0014514C">
      <w:pPr>
        <w:widowControl w:val="0"/>
        <w:tabs>
          <w:tab w:val="left" w:pos="780"/>
        </w:tabs>
        <w:autoSpaceDE w:val="0"/>
        <w:autoSpaceDN w:val="0"/>
        <w:adjustRightInd w:val="0"/>
        <w:jc w:val="both"/>
        <w:rPr>
          <w:rFonts w:ascii="Arial" w:hAnsi="Arial" w:cs="Arial"/>
          <w:sz w:val="24"/>
          <w:szCs w:val="24"/>
        </w:rPr>
      </w:pPr>
      <w:r w:rsidRPr="006E14E9">
        <w:rPr>
          <w:rFonts w:ascii="Arial" w:hAnsi="Arial" w:cs="Arial"/>
          <w:sz w:val="24"/>
          <w:szCs w:val="24"/>
        </w:rPr>
        <w:t>2.</w:t>
      </w:r>
      <w:r w:rsidRPr="006E14E9">
        <w:rPr>
          <w:rFonts w:ascii="Arial" w:hAnsi="Arial" w:cs="Arial"/>
          <w:sz w:val="24"/>
          <w:szCs w:val="24"/>
        </w:rPr>
        <w:tab/>
        <w:t>Variaciones de las dimensiones con relación a elementos estructurales individuales, de posición definitiva:</w:t>
      </w:r>
      <w:r w:rsidRPr="006E14E9">
        <w:rPr>
          <w:rFonts w:ascii="Arial" w:hAnsi="Arial" w:cs="Arial"/>
          <w:sz w:val="24"/>
          <w:szCs w:val="24"/>
        </w:rPr>
        <w:tab/>
        <w:t>En construcciones enterradas dos  veces las tolerancias anotadas antes.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b) Desviaciones de la vertical de los taludes especificados o de las superficies curvas de todas las estructuras incluyendo las líneas y superficies de columnas, paredes, estribos, secciones de arcos, medias cañas para juntas verticales y aristas visibles:</w:t>
      </w:r>
    </w:p>
    <w:p w:rsidR="0014514C" w:rsidRPr="006E14E9" w:rsidRDefault="0014514C" w:rsidP="0014514C">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3 m</w:t>
      </w:r>
      <w:r w:rsidRPr="006E14E9">
        <w:rPr>
          <w:rFonts w:ascii="Arial" w:hAnsi="Arial" w:cs="Arial"/>
          <w:sz w:val="24"/>
          <w:szCs w:val="24"/>
        </w:rPr>
        <w:tab/>
        <w:t>12.0 mm</w:t>
      </w:r>
    </w:p>
    <w:p w:rsidR="0014514C" w:rsidRPr="006E14E9" w:rsidRDefault="0014514C" w:rsidP="0014514C">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6 m</w:t>
      </w:r>
      <w:r w:rsidRPr="006E14E9">
        <w:rPr>
          <w:rFonts w:ascii="Arial" w:hAnsi="Arial" w:cs="Arial"/>
          <w:sz w:val="24"/>
          <w:szCs w:val="24"/>
        </w:rPr>
        <w:tab/>
        <w:t>19.0 mm</w:t>
      </w:r>
    </w:p>
    <w:p w:rsidR="0014514C" w:rsidRPr="006E14E9" w:rsidRDefault="0014514C" w:rsidP="0014514C">
      <w:pPr>
        <w:widowControl w:val="0"/>
        <w:tabs>
          <w:tab w:val="left" w:pos="7280"/>
        </w:tabs>
        <w:autoSpaceDE w:val="0"/>
        <w:autoSpaceDN w:val="0"/>
        <w:adjustRightInd w:val="0"/>
        <w:jc w:val="both"/>
        <w:rPr>
          <w:rFonts w:ascii="Arial" w:hAnsi="Arial" w:cs="Arial"/>
          <w:sz w:val="24"/>
          <w:szCs w:val="24"/>
        </w:rPr>
      </w:pPr>
      <w:r w:rsidRPr="006E14E9">
        <w:rPr>
          <w:rFonts w:ascii="Arial" w:hAnsi="Arial" w:cs="Arial"/>
          <w:sz w:val="24"/>
          <w:szCs w:val="24"/>
        </w:rPr>
        <w:t>En 12 ó más</w:t>
      </w:r>
      <w:r w:rsidRPr="006E14E9">
        <w:rPr>
          <w:rFonts w:ascii="Arial" w:hAnsi="Arial" w:cs="Arial"/>
          <w:sz w:val="24"/>
          <w:szCs w:val="24"/>
        </w:rPr>
        <w:tab/>
        <w:t xml:space="preserve"> 30.0 mm</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tabs>
          <w:tab w:val="left" w:pos="1340"/>
          <w:tab w:val="left" w:pos="3540"/>
          <w:tab w:val="left" w:pos="5380"/>
          <w:tab w:val="left" w:pos="6440"/>
          <w:tab w:val="left" w:pos="7760"/>
          <w:tab w:val="left" w:pos="8720"/>
        </w:tabs>
        <w:autoSpaceDE w:val="0"/>
        <w:autoSpaceDN w:val="0"/>
        <w:adjustRightInd w:val="0"/>
        <w:jc w:val="both"/>
        <w:rPr>
          <w:rFonts w:ascii="Arial" w:hAnsi="Arial" w:cs="Arial"/>
          <w:sz w:val="24"/>
          <w:szCs w:val="24"/>
        </w:rPr>
      </w:pPr>
      <w:r w:rsidRPr="006E14E9">
        <w:rPr>
          <w:rFonts w:ascii="Arial" w:hAnsi="Arial" w:cs="Arial"/>
          <w:sz w:val="24"/>
          <w:szCs w:val="24"/>
        </w:rPr>
        <w:t>En construcciones enterradas: Dos veces las tolerancias anotadas  antes.</w:t>
      </w:r>
    </w:p>
    <w:p w:rsidR="0014514C" w:rsidRPr="006E14E9" w:rsidRDefault="0014514C" w:rsidP="0014514C">
      <w:pPr>
        <w:widowControl w:val="0"/>
        <w:tabs>
          <w:tab w:val="left" w:pos="1340"/>
          <w:tab w:val="left" w:pos="3540"/>
          <w:tab w:val="left" w:pos="5380"/>
          <w:tab w:val="left" w:pos="6440"/>
          <w:tab w:val="left" w:pos="7760"/>
          <w:tab w:val="left" w:pos="8720"/>
        </w:tabs>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Tolerancias para colocación del acero de refuerzo:</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a) Variación del recubrimiento de protección:</w:t>
      </w:r>
    </w:p>
    <w:p w:rsidR="0014514C" w:rsidRPr="006E14E9" w:rsidRDefault="0014514C" w:rsidP="0014514C">
      <w:pPr>
        <w:widowControl w:val="0"/>
        <w:tabs>
          <w:tab w:val="left" w:pos="5380"/>
          <w:tab w:val="left" w:pos="8680"/>
        </w:tabs>
        <w:autoSpaceDE w:val="0"/>
        <w:autoSpaceDN w:val="0"/>
        <w:adjustRightInd w:val="0"/>
        <w:jc w:val="both"/>
        <w:rPr>
          <w:rFonts w:ascii="Arial" w:hAnsi="Arial" w:cs="Arial"/>
          <w:sz w:val="24"/>
          <w:szCs w:val="24"/>
        </w:rPr>
      </w:pPr>
      <w:r w:rsidRPr="006E14E9">
        <w:rPr>
          <w:rFonts w:ascii="Arial" w:hAnsi="Arial" w:cs="Arial"/>
          <w:sz w:val="24"/>
          <w:szCs w:val="24"/>
        </w:rPr>
        <w:t>-  Con 50 mm de recubrimiento:</w:t>
      </w:r>
      <w:r w:rsidRPr="006E14E9">
        <w:rPr>
          <w:rFonts w:ascii="Arial" w:hAnsi="Arial" w:cs="Arial"/>
          <w:sz w:val="24"/>
          <w:szCs w:val="24"/>
        </w:rPr>
        <w:tab/>
        <w:t>6.0 mm</w:t>
      </w:r>
    </w:p>
    <w:p w:rsidR="0014514C" w:rsidRPr="006E14E9" w:rsidRDefault="0014514C" w:rsidP="0014514C">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  Con 76 mm de recubrimiento: 12.0 mm</w:t>
      </w:r>
    </w:p>
    <w:p w:rsidR="0014514C" w:rsidRPr="006E14E9" w:rsidRDefault="0014514C" w:rsidP="0014514C">
      <w:pPr>
        <w:widowControl w:val="0"/>
        <w:tabs>
          <w:tab w:val="left" w:pos="5400"/>
        </w:tabs>
        <w:autoSpaceDE w:val="0"/>
        <w:autoSpaceDN w:val="0"/>
        <w:adjustRightInd w:val="0"/>
        <w:jc w:val="both"/>
        <w:rPr>
          <w:rFonts w:ascii="Arial" w:hAnsi="Arial" w:cs="Arial"/>
          <w:sz w:val="24"/>
          <w:szCs w:val="24"/>
        </w:rPr>
      </w:pPr>
      <w:r w:rsidRPr="006E14E9">
        <w:rPr>
          <w:rFonts w:ascii="Arial" w:hAnsi="Arial" w:cs="Arial"/>
          <w:sz w:val="24"/>
          <w:szCs w:val="24"/>
        </w:rPr>
        <w:t>b) Variación en el espaciamiento indicado:</w:t>
      </w:r>
      <w:r w:rsidRPr="006E14E9">
        <w:rPr>
          <w:rFonts w:ascii="Arial" w:hAnsi="Arial" w:cs="Arial"/>
          <w:sz w:val="24"/>
          <w:szCs w:val="24"/>
        </w:rPr>
        <w:tab/>
        <w:t>10 mm</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en  unidad de  volumen y su  pago será por  metro cúbico (m3), con aproximación de dos decimales Se cubicará las tres dimensiones del elemento ejecutado: largo, ancho  y  altura;  es  decir  el  volumen  real  del  rubro  ejecutado  según  planos  del  proyecto  o indicaciones de la Fiscalización.</w:t>
      </w:r>
    </w:p>
    <w:p w:rsidR="0014514C" w:rsidRDefault="0014514C" w:rsidP="0014514C">
      <w:pPr>
        <w:widowControl w:val="0"/>
        <w:autoSpaceDE w:val="0"/>
        <w:autoSpaceDN w:val="0"/>
        <w:adjustRightInd w:val="0"/>
        <w:jc w:val="both"/>
        <w:rPr>
          <w:rFonts w:ascii="Arial" w:hAnsi="Arial" w:cs="Arial"/>
          <w:b/>
          <w:bCs/>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UNIDAD</w:t>
      </w:r>
      <w:r w:rsidRPr="006E14E9">
        <w:rPr>
          <w:rFonts w:ascii="Arial" w:hAnsi="Arial" w:cs="Arial"/>
          <w:sz w:val="24"/>
          <w:szCs w:val="24"/>
        </w:rPr>
        <w:t>: METRO CÚBICO (M3).</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ARENA GRUESA,</w:t>
      </w:r>
      <w:r>
        <w:rPr>
          <w:rFonts w:ascii="Arial" w:hAnsi="Arial" w:cs="Arial"/>
          <w:sz w:val="24"/>
          <w:szCs w:val="24"/>
        </w:rPr>
        <w:t xml:space="preserve"> </w:t>
      </w:r>
      <w:r w:rsidRPr="006E14E9">
        <w:rPr>
          <w:rFonts w:ascii="Arial" w:hAnsi="Arial" w:cs="Arial"/>
          <w:sz w:val="24"/>
          <w:szCs w:val="24"/>
        </w:rPr>
        <w:t>RIPIO  TRITURADO,  AGUA  POTABLE  Y  ADITIVO  (PLASTOCRETE  161-R  O  SIMILAR);  QUE  CUMPLIRÁN  CON  LAS ESPECIFICACIONES TÉCNICAS DE MATERIALES.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VIBRADOR.</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CARPINTEROS PARA ENCOFRADO, OPERADOR DE CONCRETERA, OPERADOR DE VIBRADOR, PEÓN.</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14514C">
        <w:rPr>
          <w:rFonts w:ascii="Arial" w:hAnsi="Arial" w:cs="Arial"/>
          <w:b/>
          <w:sz w:val="24"/>
          <w:szCs w:val="24"/>
        </w:rPr>
        <w:t>516281</w:t>
      </w:r>
      <w:r w:rsidRPr="00825987">
        <w:rPr>
          <w:rFonts w:ascii="Arial" w:hAnsi="Arial" w:cs="Arial"/>
          <w:b/>
          <w:sz w:val="24"/>
          <w:szCs w:val="24"/>
        </w:rPr>
        <w:tab/>
        <w:t>RUBRO:</w:t>
      </w:r>
      <w:r w:rsidRPr="00825987">
        <w:rPr>
          <w:rFonts w:ascii="Arial" w:hAnsi="Arial" w:cs="Arial"/>
          <w:sz w:val="24"/>
          <w:szCs w:val="24"/>
        </w:rPr>
        <w:t xml:space="preserve"> </w:t>
      </w:r>
      <w:r w:rsidRPr="0014514C">
        <w:rPr>
          <w:rFonts w:ascii="Arial" w:hAnsi="Arial" w:cs="Arial"/>
          <w:b/>
          <w:sz w:val="24"/>
          <w:szCs w:val="24"/>
        </w:rPr>
        <w:t>BORDILLO DE CONFINAMIENTO DE 10X20</w:t>
      </w:r>
    </w:p>
    <w:p w:rsidR="0014514C" w:rsidRPr="00825987" w:rsidRDefault="0014514C" w:rsidP="0014514C">
      <w:pPr>
        <w:widowControl w:val="0"/>
        <w:tabs>
          <w:tab w:val="left" w:pos="3000"/>
        </w:tabs>
        <w:autoSpaceDE w:val="0"/>
        <w:autoSpaceDN w:val="0"/>
        <w:adjustRightInd w:val="0"/>
        <w:jc w:val="both"/>
        <w:rPr>
          <w:rFonts w:ascii="Arial" w:hAnsi="Arial" w:cs="Arial"/>
          <w:b/>
          <w:bCs/>
          <w:sz w:val="24"/>
          <w:szCs w:val="24"/>
        </w:rPr>
      </w:pPr>
    </w:p>
    <w:p w:rsidR="0014514C" w:rsidRPr="00825987" w:rsidRDefault="0014514C" w:rsidP="0014514C">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14514C" w:rsidRPr="0068194D" w:rsidRDefault="0014514C" w:rsidP="0014514C">
      <w:pPr>
        <w:jc w:val="both"/>
        <w:rPr>
          <w:rFonts w:ascii="Arial" w:hAnsi="Arial" w:cs="Arial"/>
          <w:sz w:val="24"/>
          <w:szCs w:val="24"/>
        </w:rPr>
      </w:pPr>
      <w:r>
        <w:rPr>
          <w:rFonts w:ascii="Arial" w:hAnsi="Arial" w:cs="Arial"/>
          <w:sz w:val="24"/>
          <w:szCs w:val="24"/>
        </w:rPr>
        <w:t xml:space="preserve">Este rubro consiste en la fabricación  de bordillo de confinamientopara </w:t>
      </w:r>
      <w:r w:rsidRPr="0068194D">
        <w:rPr>
          <w:rFonts w:ascii="Arial" w:hAnsi="Arial" w:cs="Arial"/>
          <w:sz w:val="24"/>
          <w:szCs w:val="24"/>
        </w:rPr>
        <w:t xml:space="preserve"> luego aplicar un cemento tipo epoxy a base de resina, cuando más 30 minutos antes de</w:t>
      </w:r>
      <w:r>
        <w:rPr>
          <w:rFonts w:ascii="Arial" w:hAnsi="Arial" w:cs="Arial"/>
          <w:sz w:val="24"/>
          <w:szCs w:val="24"/>
        </w:rPr>
        <w:t xml:space="preserve"> colocar el hormigón a presión.</w:t>
      </w:r>
    </w:p>
    <w:p w:rsidR="0014514C" w:rsidRPr="00825987" w:rsidRDefault="0014514C" w:rsidP="0014514C">
      <w:pPr>
        <w:widowControl w:val="0"/>
        <w:autoSpaceDE w:val="0"/>
        <w:autoSpaceDN w:val="0"/>
        <w:adjustRightInd w:val="0"/>
        <w:jc w:val="both"/>
        <w:rPr>
          <w:rFonts w:ascii="Arial" w:hAnsi="Arial" w:cs="Arial"/>
          <w:sz w:val="24"/>
          <w:szCs w:val="24"/>
        </w:rPr>
      </w:pP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bordillos serán curados conforme se indique en la subsección 801-4 de las Especificaciones Generales MOP-001-F-2002.  Después de terminado el período de curado, cualquier material de relleno de las juntas de expansión que se encuentre suelto deber</w:t>
      </w:r>
      <w:r>
        <w:rPr>
          <w:rFonts w:ascii="Arial" w:hAnsi="Arial" w:cs="Arial"/>
          <w:sz w:val="24"/>
          <w:szCs w:val="24"/>
        </w:rPr>
        <w:t>á fijarse de nuevo con mortero.</w:t>
      </w:r>
    </w:p>
    <w:p w:rsidR="0014514C" w:rsidRPr="0068194D" w:rsidRDefault="0014514C" w:rsidP="0014514C">
      <w:pPr>
        <w:jc w:val="both"/>
        <w:rPr>
          <w:rFonts w:ascii="Arial" w:hAnsi="Arial" w:cs="Arial"/>
          <w:sz w:val="24"/>
          <w:szCs w:val="24"/>
        </w:rPr>
      </w:pPr>
      <w:r w:rsidRPr="0068194D">
        <w:rPr>
          <w:rFonts w:ascii="Arial" w:hAnsi="Arial" w:cs="Arial"/>
          <w:sz w:val="24"/>
          <w:szCs w:val="24"/>
        </w:rPr>
        <w:t>Cuando se trate de la reconstrucción de un tramo de bordillo existente, se señalará el sitio hasta donde deberá realizarse la reconstrucción, y la unión del bordillo existente y la nueva construcción será definida por un corte efectuado con una sierra de diamante a través de toda la sección existente.</w:t>
      </w:r>
    </w:p>
    <w:p w:rsidR="0014514C" w:rsidRPr="00825987" w:rsidRDefault="0014514C" w:rsidP="0014514C">
      <w:pPr>
        <w:widowControl w:val="0"/>
        <w:autoSpaceDE w:val="0"/>
        <w:autoSpaceDN w:val="0"/>
        <w:adjustRightInd w:val="0"/>
        <w:jc w:val="both"/>
        <w:rPr>
          <w:rFonts w:ascii="Arial" w:hAnsi="Arial" w:cs="Arial"/>
          <w:sz w:val="24"/>
          <w:szCs w:val="24"/>
        </w:rPr>
      </w:pP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La unidad de medida será el metro lineal para los bordillos del tipo requerido en los planos, con los volúmenes de hormigón de 0.16 m³/ml para bordillos cuneta y 0.10 m³/ml para bordillos parterre.  No habrá ninguna modificación del precio </w:t>
      </w:r>
      <w:r w:rsidRPr="0068194D">
        <w:rPr>
          <w:rFonts w:ascii="Arial" w:hAnsi="Arial" w:cs="Arial"/>
          <w:sz w:val="24"/>
          <w:szCs w:val="24"/>
        </w:rPr>
        <w:lastRenderedPageBreak/>
        <w:t>contractual en caso de que el Contratista elija construir los bordillos c</w:t>
      </w:r>
      <w:r>
        <w:rPr>
          <w:rFonts w:ascii="Arial" w:hAnsi="Arial" w:cs="Arial"/>
          <w:sz w:val="24"/>
          <w:szCs w:val="24"/>
        </w:rPr>
        <w:t>on hormigón estirado a presión.</w:t>
      </w:r>
    </w:p>
    <w:p w:rsidR="0014514C" w:rsidRPr="00825987" w:rsidRDefault="0014514C" w:rsidP="0014514C">
      <w:pPr>
        <w:widowControl w:val="0"/>
        <w:autoSpaceDE w:val="0"/>
        <w:autoSpaceDN w:val="0"/>
        <w:adjustRightInd w:val="0"/>
        <w:jc w:val="both"/>
        <w:rPr>
          <w:rFonts w:ascii="Arial" w:hAnsi="Arial" w:cs="Arial"/>
          <w:sz w:val="24"/>
          <w:szCs w:val="24"/>
        </w:rPr>
      </w:pP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hormigón premezclado f'c=180kg/cm2.</w:t>
      </w: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4514C" w:rsidRPr="00825987" w:rsidRDefault="0014514C" w:rsidP="0014514C">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14514C" w:rsidRDefault="0014514C" w:rsidP="0014514C">
      <w:pPr>
        <w:widowControl w:val="0"/>
        <w:tabs>
          <w:tab w:val="left" w:pos="3000"/>
        </w:tabs>
        <w:autoSpaceDE w:val="0"/>
        <w:autoSpaceDN w:val="0"/>
        <w:adjustRightInd w:val="0"/>
        <w:spacing w:line="240" w:lineRule="auto"/>
        <w:jc w:val="both"/>
        <w:rPr>
          <w:rFonts w:ascii="Arial" w:hAnsi="Arial" w:cs="Arial"/>
          <w:b/>
          <w:sz w:val="24"/>
          <w:szCs w:val="24"/>
        </w:rPr>
      </w:pPr>
      <w:r w:rsidRPr="0014514C">
        <w:rPr>
          <w:rFonts w:ascii="Arial" w:hAnsi="Arial" w:cs="Arial"/>
          <w:b/>
          <w:sz w:val="24"/>
          <w:szCs w:val="24"/>
        </w:rPr>
        <w:t>PIEZAS SANITARIAS</w:t>
      </w:r>
    </w:p>
    <w:p w:rsidR="0014514C" w:rsidRDefault="0014514C" w:rsidP="0014514C">
      <w:pPr>
        <w:widowControl w:val="0"/>
        <w:tabs>
          <w:tab w:val="left" w:pos="3000"/>
        </w:tabs>
        <w:autoSpaceDE w:val="0"/>
        <w:autoSpaceDN w:val="0"/>
        <w:adjustRightInd w:val="0"/>
        <w:spacing w:line="240" w:lineRule="auto"/>
        <w:jc w:val="both"/>
        <w:rPr>
          <w:rFonts w:ascii="Arial" w:hAnsi="Arial" w:cs="Arial"/>
          <w:b/>
          <w:sz w:val="24"/>
          <w:szCs w:val="24"/>
        </w:rPr>
      </w:pPr>
    </w:p>
    <w:p w:rsidR="0014514C" w:rsidRDefault="0014514C" w:rsidP="0014514C">
      <w:pPr>
        <w:widowControl w:val="0"/>
        <w:tabs>
          <w:tab w:val="left" w:pos="3000"/>
        </w:tabs>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DA6E97">
        <w:t xml:space="preserve"> </w:t>
      </w:r>
      <w:r w:rsidRPr="00DA6E97">
        <w:rPr>
          <w:rFonts w:ascii="Arial" w:hAnsi="Arial" w:cs="Arial"/>
          <w:b/>
          <w:sz w:val="24"/>
          <w:szCs w:val="24"/>
        </w:rPr>
        <w:t>515997</w:t>
      </w:r>
      <w:r>
        <w:rPr>
          <w:rFonts w:ascii="Arial" w:hAnsi="Arial" w:cs="Arial"/>
          <w:b/>
          <w:sz w:val="24"/>
          <w:szCs w:val="24"/>
        </w:rPr>
        <w:tab/>
        <w:t xml:space="preserve">RUBRO: </w:t>
      </w:r>
      <w:r w:rsidRPr="007243D8">
        <w:rPr>
          <w:rFonts w:ascii="Arial" w:hAnsi="Arial" w:cs="Arial"/>
          <w:b/>
          <w:sz w:val="24"/>
          <w:szCs w:val="24"/>
        </w:rPr>
        <w:t>LAVAMAMOS EMPOTRABLE BLANCO BAJO MESÓN</w:t>
      </w:r>
    </w:p>
    <w:p w:rsidR="0014514C" w:rsidRDefault="0014514C" w:rsidP="0014514C">
      <w:pPr>
        <w:widowControl w:val="0"/>
        <w:tabs>
          <w:tab w:val="left" w:pos="3000"/>
        </w:tabs>
        <w:autoSpaceDE w:val="0"/>
        <w:autoSpaceDN w:val="0"/>
        <w:adjustRightInd w:val="0"/>
        <w:spacing w:line="240" w:lineRule="auto"/>
        <w:jc w:val="both"/>
        <w:rPr>
          <w:rFonts w:ascii="Arial" w:hAnsi="Arial" w:cs="Arial"/>
          <w:b/>
          <w:bCs/>
          <w:sz w:val="24"/>
        </w:rPr>
      </w:pP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514C" w:rsidRPr="001D621F" w:rsidRDefault="0014514C" w:rsidP="0014514C">
      <w:pPr>
        <w:jc w:val="both"/>
        <w:rPr>
          <w:rFonts w:ascii="Arial" w:hAnsi="Arial" w:cs="Arial"/>
          <w:sz w:val="24"/>
          <w:szCs w:val="24"/>
        </w:rPr>
      </w:pPr>
      <w:r w:rsidRPr="005B0FDB">
        <w:rPr>
          <w:rFonts w:ascii="Arial" w:hAnsi="Arial" w:cs="Arial"/>
          <w:sz w:val="24"/>
          <w:szCs w:val="24"/>
        </w:rPr>
        <w:t>Este rubro comprende el suministro e instalación de mesón para empotrar de cerámica vitrificada color blanco para acoplar una válvula de cierre automático en los baños de uso público, así como también su respectiva vál</w:t>
      </w:r>
      <w:r>
        <w:rPr>
          <w:rFonts w:ascii="Arial" w:hAnsi="Arial" w:cs="Arial"/>
          <w:sz w:val="24"/>
          <w:szCs w:val="24"/>
        </w:rPr>
        <w:t>vula de cierre automático.</w:t>
      </w: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14514C" w:rsidRPr="005B0FDB" w:rsidRDefault="0014514C" w:rsidP="0014514C">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14514C" w:rsidRPr="005B0FDB" w:rsidRDefault="0014514C" w:rsidP="0014514C">
      <w:pPr>
        <w:contextualSpacing/>
        <w:jc w:val="both"/>
        <w:rPr>
          <w:rFonts w:ascii="Arial" w:hAnsi="Arial" w:cs="Arial"/>
          <w:sz w:val="24"/>
          <w:szCs w:val="24"/>
        </w:rPr>
      </w:pPr>
    </w:p>
    <w:p w:rsidR="0014514C" w:rsidRPr="005B0FDB" w:rsidRDefault="0014514C" w:rsidP="0014514C">
      <w:pPr>
        <w:jc w:val="both"/>
        <w:rPr>
          <w:rFonts w:ascii="Arial" w:hAnsi="Arial" w:cs="Arial"/>
          <w:sz w:val="24"/>
          <w:szCs w:val="24"/>
          <w:lang w:val="es-ES"/>
        </w:rPr>
      </w:pPr>
      <w:r w:rsidRPr="005B0FDB">
        <w:rPr>
          <w:rFonts w:ascii="Arial" w:hAnsi="Arial" w:cs="Arial"/>
          <w:sz w:val="24"/>
          <w:szCs w:val="24"/>
          <w:lang w:val="es-ES"/>
        </w:rPr>
        <w:t>Serán  de tipo ovalado, empotrable con asiento sobre la superficie del mesón fabricados en porcelana esmaltada color blanco.  El espesor de la porcelana no será menor a 6,3mm.</w:t>
      </w:r>
    </w:p>
    <w:p w:rsidR="0014514C" w:rsidRPr="005B0FDB" w:rsidRDefault="0014514C" w:rsidP="0014514C">
      <w:pPr>
        <w:jc w:val="both"/>
        <w:rPr>
          <w:rFonts w:ascii="Arial" w:hAnsi="Arial" w:cs="Arial"/>
          <w:sz w:val="24"/>
          <w:szCs w:val="24"/>
          <w:lang w:val="es-ES"/>
        </w:rPr>
      </w:pPr>
      <w:r w:rsidRPr="005B0FDB">
        <w:rPr>
          <w:rFonts w:ascii="Arial" w:hAnsi="Arial" w:cs="Arial"/>
          <w:sz w:val="24"/>
          <w:szCs w:val="24"/>
          <w:lang w:val="es-ES"/>
        </w:rPr>
        <w:t>Los lavamanos deberán tener iguales o mayores medidas que las indicadas en el gráfico respectivo. Los orificios para grifería deben ser insinuados, de modo que al colocar la grifería central no queden orificios abiertos o descubiertos en la pieza.</w:t>
      </w:r>
    </w:p>
    <w:p w:rsidR="0014514C" w:rsidRPr="005B0FDB" w:rsidRDefault="0014514C" w:rsidP="0014514C">
      <w:pPr>
        <w:jc w:val="both"/>
        <w:rPr>
          <w:rFonts w:ascii="Arial" w:hAnsi="Arial" w:cs="Arial"/>
          <w:sz w:val="24"/>
          <w:szCs w:val="24"/>
        </w:rPr>
      </w:pPr>
      <w:r w:rsidRPr="005B0FDB">
        <w:rPr>
          <w:rFonts w:ascii="Arial" w:hAnsi="Arial" w:cs="Arial"/>
          <w:sz w:val="24"/>
          <w:szCs w:val="24"/>
        </w:rPr>
        <w:t>La válvula cierre automático será en cuerpo de cobre acabado cromado, presión de trabajo mínima de 10 Kg/cm2.</w:t>
      </w: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14514C" w:rsidRPr="005B0FDB" w:rsidRDefault="0014514C" w:rsidP="0014514C">
      <w:pPr>
        <w:contextualSpacing/>
        <w:jc w:val="both"/>
        <w:rPr>
          <w:rFonts w:ascii="Arial" w:hAnsi="Arial" w:cs="Arial"/>
          <w:sz w:val="24"/>
          <w:szCs w:val="24"/>
        </w:rPr>
      </w:pPr>
      <w:r w:rsidRPr="005B0FDB">
        <w:rPr>
          <w:rFonts w:ascii="Arial" w:hAnsi="Arial" w:cs="Arial"/>
          <w:sz w:val="24"/>
          <w:szCs w:val="24"/>
        </w:rPr>
        <w:t xml:space="preserve">Este rubro se medirá en unidades y se pagará en función de la cantidad efectivamente instalada en el proyecto.  </w:t>
      </w: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14514C" w:rsidRPr="001D621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1D621F">
        <w:rPr>
          <w:rFonts w:ascii="Arial" w:hAnsi="Arial" w:cs="Arial"/>
          <w:sz w:val="24"/>
          <w:szCs w:val="24"/>
        </w:rPr>
        <w:t>LAVAMAMOS EMPOTRABLE BLANCO BAJO MESÓN</w:t>
      </w:r>
      <w:r w:rsidRPr="001D621F">
        <w:rPr>
          <w:rFonts w:ascii="Arial" w:hAnsi="Arial" w:cs="Arial"/>
          <w:sz w:val="24"/>
        </w:rPr>
        <w:t>.</w:t>
      </w: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w:t>
      </w:r>
      <w:r w:rsidRPr="00A950DF">
        <w:rPr>
          <w:rFonts w:ascii="Arial" w:hAnsi="Arial" w:cs="Arial"/>
          <w:sz w:val="24"/>
        </w:rPr>
        <w:t>.</w:t>
      </w:r>
    </w:p>
    <w:p w:rsidR="0014514C" w:rsidRPr="001D621F" w:rsidRDefault="0014514C" w:rsidP="0014514C">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AYUDANTE</w:t>
      </w:r>
      <w:r w:rsidRPr="00A950DF">
        <w:rPr>
          <w:rFonts w:ascii="Arial" w:hAnsi="Arial" w:cs="Arial"/>
          <w:sz w:val="24"/>
        </w:rPr>
        <w:t>,</w:t>
      </w:r>
      <w:r>
        <w:rPr>
          <w:rFonts w:ascii="Arial" w:hAnsi="Arial" w:cs="Arial"/>
          <w:sz w:val="24"/>
        </w:rPr>
        <w:t xml:space="preserve"> </w:t>
      </w:r>
      <w:r w:rsidRPr="00A950DF">
        <w:rPr>
          <w:rFonts w:ascii="Arial" w:hAnsi="Arial" w:cs="Arial"/>
          <w:sz w:val="24"/>
        </w:rPr>
        <w:t xml:space="preserve"> </w:t>
      </w:r>
      <w:r>
        <w:rPr>
          <w:rFonts w:ascii="Arial" w:hAnsi="Arial" w:cs="Arial"/>
          <w:sz w:val="24"/>
        </w:rPr>
        <w:t>MAESTRO DE OBRA</w:t>
      </w:r>
      <w:r w:rsidRPr="00A950DF">
        <w:rPr>
          <w:rFonts w:ascii="Arial" w:hAnsi="Arial" w:cs="Arial"/>
          <w:sz w:val="24"/>
        </w:rPr>
        <w:t>.</w:t>
      </w:r>
    </w:p>
    <w:p w:rsidR="0014514C" w:rsidRDefault="0014514C" w:rsidP="0014514C">
      <w:pPr>
        <w:widowControl w:val="0"/>
        <w:tabs>
          <w:tab w:val="left" w:pos="3000"/>
        </w:tabs>
        <w:autoSpaceDE w:val="0"/>
        <w:autoSpaceDN w:val="0"/>
        <w:adjustRightInd w:val="0"/>
        <w:spacing w:line="240" w:lineRule="auto"/>
        <w:jc w:val="both"/>
        <w:rPr>
          <w:rFonts w:ascii="Arial" w:hAnsi="Arial" w:cs="Arial"/>
          <w:b/>
          <w:sz w:val="24"/>
          <w:szCs w:val="24"/>
        </w:rPr>
      </w:pPr>
    </w:p>
    <w:p w:rsidR="0014514C" w:rsidRDefault="0014514C" w:rsidP="0014514C">
      <w:pPr>
        <w:widowControl w:val="0"/>
        <w:tabs>
          <w:tab w:val="left" w:pos="3000"/>
        </w:tabs>
        <w:autoSpaceDE w:val="0"/>
        <w:autoSpaceDN w:val="0"/>
        <w:adjustRightInd w:val="0"/>
        <w:spacing w:line="240" w:lineRule="auto"/>
        <w:jc w:val="both"/>
        <w:rPr>
          <w:rFonts w:ascii="Arial" w:hAnsi="Arial" w:cs="Arial"/>
          <w:b/>
          <w:sz w:val="24"/>
          <w:szCs w:val="24"/>
        </w:rPr>
      </w:pPr>
      <w:r w:rsidRPr="00FB1D2E">
        <w:rPr>
          <w:rFonts w:ascii="Arial" w:hAnsi="Arial" w:cs="Arial"/>
          <w:b/>
          <w:sz w:val="24"/>
          <w:szCs w:val="24"/>
        </w:rPr>
        <w:t>CODIGO:</w:t>
      </w:r>
      <w:r w:rsidRPr="00DA6E97">
        <w:t xml:space="preserve"> </w:t>
      </w:r>
      <w:r w:rsidRPr="00DA6E97">
        <w:rPr>
          <w:rFonts w:ascii="Arial" w:hAnsi="Arial" w:cs="Arial"/>
          <w:b/>
          <w:sz w:val="24"/>
          <w:szCs w:val="24"/>
        </w:rPr>
        <w:t>515980</w:t>
      </w:r>
      <w:r>
        <w:rPr>
          <w:rFonts w:ascii="Arial" w:hAnsi="Arial" w:cs="Arial"/>
          <w:b/>
          <w:sz w:val="24"/>
          <w:szCs w:val="24"/>
        </w:rPr>
        <w:tab/>
        <w:t xml:space="preserve">RUBRO: </w:t>
      </w:r>
      <w:r w:rsidRPr="007243D8">
        <w:rPr>
          <w:rFonts w:ascii="Arial" w:hAnsi="Arial" w:cs="Arial"/>
          <w:b/>
          <w:sz w:val="24"/>
          <w:szCs w:val="24"/>
        </w:rPr>
        <w:t>FREGADERO ECONÓMICO DE 380X380 MM</w:t>
      </w:r>
    </w:p>
    <w:p w:rsidR="0014514C" w:rsidRDefault="0014514C" w:rsidP="0014514C">
      <w:pPr>
        <w:widowControl w:val="0"/>
        <w:tabs>
          <w:tab w:val="left" w:pos="3000"/>
        </w:tabs>
        <w:autoSpaceDE w:val="0"/>
        <w:autoSpaceDN w:val="0"/>
        <w:adjustRightInd w:val="0"/>
        <w:spacing w:line="240" w:lineRule="auto"/>
        <w:jc w:val="both"/>
        <w:rPr>
          <w:rFonts w:ascii="Arial" w:hAnsi="Arial" w:cs="Arial"/>
          <w:b/>
          <w:sz w:val="24"/>
          <w:szCs w:val="24"/>
        </w:rPr>
      </w:pPr>
    </w:p>
    <w:p w:rsidR="0014514C" w:rsidRPr="006E14E9" w:rsidRDefault="0014514C" w:rsidP="0014514C">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r w:rsidRPr="006E14E9">
        <w:rPr>
          <w:rFonts w:ascii="Arial" w:hAnsi="Arial" w:cs="Arial"/>
          <w:sz w:val="24"/>
          <w:szCs w:val="24"/>
        </w:rPr>
        <w:t>Se entiende por fregadero de cocina, 2 pozos, 1 escurridor de acero inoxidable tipo Teka, al accesorio exclusivo para lavar útiles de cocina de las características y dimensiones establecidas por los fabricantes.</w:t>
      </w:r>
      <w:r w:rsidRPr="006E14E9">
        <w:rPr>
          <w:rFonts w:ascii="Arial" w:hAnsi="Arial" w:cs="Arial"/>
          <w:sz w:val="24"/>
          <w:szCs w:val="24"/>
        </w:rPr>
        <w:cr/>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sz w:val="24"/>
          <w:szCs w:val="24"/>
        </w:rPr>
        <w:t>ESPECIFICACIONES.-</w:t>
      </w:r>
      <w:r w:rsidRPr="006E14E9">
        <w:rPr>
          <w:rFonts w:ascii="Arial" w:hAnsi="Arial" w:cs="Arial"/>
          <w:b/>
          <w:sz w:val="24"/>
          <w:szCs w:val="24"/>
        </w:rPr>
        <w:cr/>
      </w:r>
      <w:r w:rsidRPr="006E14E9">
        <w:rPr>
          <w:rFonts w:ascii="Arial" w:hAnsi="Arial" w:cs="Arial"/>
          <w:sz w:val="24"/>
          <w:szCs w:val="24"/>
        </w:rPr>
        <w:t>Este trabajo consiste en la provisión e instalación del fregadero de cocina, 2 pozos, 1 escurridor de acero inoxidable tipo Teka de primera calidad (sin fallas), instalados en los sitios indicados en los planos, tubos de abasto, sifón y juego de accesorios necesarios para su funcionamiento, la grifería utilizada se pagará como un rubro aparte.</w:t>
      </w:r>
      <w:r w:rsidRPr="006E14E9">
        <w:rPr>
          <w:rFonts w:ascii="Arial" w:hAnsi="Arial" w:cs="Arial"/>
          <w:sz w:val="24"/>
          <w:szCs w:val="24"/>
        </w:rPr>
        <w:cr/>
        <w:t>La instalación se la realizará con personal capacitado, el acero debe tener un espesor mínimo de 1/16" y puede ser de falda derecha o izquierda según el caso, deberá constar el escurridor de 2" tipo Teka.</w:t>
      </w:r>
      <w:r w:rsidRPr="006E14E9">
        <w:rPr>
          <w:rFonts w:ascii="Arial" w:hAnsi="Arial" w:cs="Arial"/>
          <w:sz w:val="24"/>
          <w:szCs w:val="24"/>
        </w:rPr>
        <w:cr/>
      </w:r>
    </w:p>
    <w:p w:rsidR="0014514C" w:rsidRDefault="0014514C" w:rsidP="0014514C">
      <w:pPr>
        <w:widowControl w:val="0"/>
        <w:tabs>
          <w:tab w:val="left" w:pos="3000"/>
        </w:tabs>
        <w:autoSpaceDE w:val="0"/>
        <w:autoSpaceDN w:val="0"/>
        <w:adjustRightInd w:val="0"/>
        <w:spacing w:line="240" w:lineRule="auto"/>
        <w:jc w:val="both"/>
        <w:rPr>
          <w:rFonts w:ascii="Arial" w:hAnsi="Arial" w:cs="Arial"/>
          <w:b/>
          <w:sz w:val="24"/>
          <w:szCs w:val="24"/>
        </w:rPr>
      </w:pPr>
      <w:r w:rsidRPr="006E14E9">
        <w:rPr>
          <w:rFonts w:ascii="Arial" w:hAnsi="Arial" w:cs="Arial"/>
          <w:b/>
          <w:sz w:val="24"/>
          <w:szCs w:val="24"/>
        </w:rPr>
        <w:t>MEDICION Y PAGO.-</w:t>
      </w:r>
      <w:r w:rsidRPr="006E14E9">
        <w:rPr>
          <w:rFonts w:ascii="Arial" w:hAnsi="Arial" w:cs="Arial"/>
          <w:b/>
          <w:sz w:val="24"/>
          <w:szCs w:val="24"/>
        </w:rPr>
        <w:cr/>
      </w:r>
      <w:r w:rsidRPr="006E14E9">
        <w:rPr>
          <w:rFonts w:ascii="Arial" w:hAnsi="Arial" w:cs="Arial"/>
          <w:sz w:val="24"/>
          <w:szCs w:val="24"/>
        </w:rPr>
        <w:t>Se cuantificará por unidades a los fregaderos efectivamente colocados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t>Las cantidades medidas se pagarán a los precios unitarios especificados para el rubro designado y que consten en el contrato.</w:t>
      </w:r>
      <w:r w:rsidRPr="006E14E9">
        <w:rPr>
          <w:rFonts w:ascii="Arial" w:hAnsi="Arial" w:cs="Arial"/>
          <w:b/>
          <w:sz w:val="24"/>
          <w:szCs w:val="24"/>
        </w:rPr>
        <w:cr/>
      </w:r>
    </w:p>
    <w:p w:rsidR="0014514C" w:rsidRDefault="0014514C" w:rsidP="0014514C">
      <w:pPr>
        <w:widowControl w:val="0"/>
        <w:autoSpaceDE w:val="0"/>
        <w:autoSpaceDN w:val="0"/>
        <w:adjustRightInd w:val="0"/>
        <w:spacing w:line="240" w:lineRule="auto"/>
        <w:jc w:val="both"/>
        <w:rPr>
          <w:rFonts w:ascii="Arial" w:hAnsi="Arial" w:cs="Arial"/>
          <w:b/>
          <w:bCs/>
          <w:sz w:val="24"/>
        </w:rPr>
      </w:pP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UNIDAD (U</w:t>
      </w:r>
      <w:r w:rsidRPr="00A950DF">
        <w:rPr>
          <w:rFonts w:ascii="Arial" w:hAnsi="Arial" w:cs="Arial"/>
          <w:sz w:val="24"/>
        </w:rPr>
        <w:t>).</w:t>
      </w:r>
    </w:p>
    <w:p w:rsidR="0014514C" w:rsidRPr="001D621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14514C">
        <w:rPr>
          <w:rFonts w:ascii="Arial" w:hAnsi="Arial" w:cs="Arial"/>
          <w:sz w:val="24"/>
          <w:szCs w:val="24"/>
        </w:rPr>
        <w:t>FREGADERO ECONÓMICO DE 380X380 MM</w:t>
      </w:r>
      <w:r w:rsidRPr="0014514C">
        <w:rPr>
          <w:rFonts w:ascii="Arial" w:hAnsi="Arial" w:cs="Arial"/>
          <w:sz w:val="24"/>
        </w:rPr>
        <w:t>.</w:t>
      </w: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EQUIPO MÍNIMO</w:t>
      </w:r>
      <w:r w:rsidRPr="00A950DF">
        <w:rPr>
          <w:rFonts w:ascii="Arial" w:hAnsi="Arial" w:cs="Arial"/>
          <w:sz w:val="24"/>
        </w:rPr>
        <w:t xml:space="preserve">: </w:t>
      </w:r>
      <w:r w:rsidRPr="005B0FDB">
        <w:rPr>
          <w:rFonts w:ascii="Arial" w:hAnsi="Arial" w:cs="Arial"/>
          <w:sz w:val="24"/>
          <w:szCs w:val="24"/>
        </w:rPr>
        <w:t>HERRAMIENTA MENOR</w:t>
      </w:r>
      <w:r w:rsidRPr="00A950DF">
        <w:rPr>
          <w:rFonts w:ascii="Arial" w:hAnsi="Arial" w:cs="Arial"/>
          <w:sz w:val="24"/>
        </w:rPr>
        <w:t>.</w:t>
      </w:r>
    </w:p>
    <w:p w:rsidR="0014514C" w:rsidRPr="001D621F" w:rsidRDefault="0014514C" w:rsidP="0014514C">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AYUDANTE</w:t>
      </w:r>
      <w:r w:rsidRPr="00A950DF">
        <w:rPr>
          <w:rFonts w:ascii="Arial" w:hAnsi="Arial" w:cs="Arial"/>
          <w:sz w:val="24"/>
        </w:rPr>
        <w:t>,</w:t>
      </w:r>
      <w:r>
        <w:rPr>
          <w:rFonts w:ascii="Arial" w:hAnsi="Arial" w:cs="Arial"/>
          <w:sz w:val="24"/>
        </w:rPr>
        <w:t xml:space="preserve"> </w:t>
      </w:r>
      <w:r w:rsidRPr="00A950DF">
        <w:rPr>
          <w:rFonts w:ascii="Arial" w:hAnsi="Arial" w:cs="Arial"/>
          <w:sz w:val="24"/>
        </w:rPr>
        <w:t xml:space="preserve"> </w:t>
      </w:r>
      <w:r>
        <w:rPr>
          <w:rFonts w:ascii="Arial" w:hAnsi="Arial" w:cs="Arial"/>
          <w:sz w:val="24"/>
        </w:rPr>
        <w:t>MAESTRO DE OBRA</w:t>
      </w:r>
      <w:r w:rsidRPr="00A950DF">
        <w:rPr>
          <w:rFonts w:ascii="Arial" w:hAnsi="Arial" w:cs="Arial"/>
          <w:sz w:val="24"/>
        </w:rPr>
        <w:t>.</w:t>
      </w:r>
    </w:p>
    <w:p w:rsidR="00A4276B" w:rsidRDefault="0014514C">
      <w:pPr>
        <w:rPr>
          <w:rFonts w:ascii="Arial" w:hAnsi="Arial" w:cs="Arial"/>
          <w:b/>
          <w:sz w:val="24"/>
          <w:szCs w:val="24"/>
        </w:rPr>
      </w:pPr>
      <w:r w:rsidRPr="0014514C">
        <w:rPr>
          <w:rFonts w:ascii="Arial" w:hAnsi="Arial" w:cs="Arial"/>
          <w:b/>
          <w:sz w:val="24"/>
          <w:szCs w:val="24"/>
        </w:rPr>
        <w:t>ADECUACION DE LABORATORIO INTERNO #1</w:t>
      </w:r>
    </w:p>
    <w:p w:rsidR="0014514C" w:rsidRDefault="0014514C">
      <w:pPr>
        <w:rPr>
          <w:rFonts w:ascii="Arial" w:hAnsi="Arial" w:cs="Arial"/>
          <w:b/>
          <w:sz w:val="24"/>
          <w:szCs w:val="24"/>
        </w:rPr>
      </w:pPr>
    </w:p>
    <w:p w:rsidR="0014514C" w:rsidRDefault="0014514C">
      <w:pPr>
        <w:rPr>
          <w:rFonts w:ascii="Arial" w:hAnsi="Arial" w:cs="Arial"/>
          <w:b/>
          <w:sz w:val="24"/>
          <w:szCs w:val="24"/>
        </w:rPr>
      </w:pPr>
      <w:r w:rsidRPr="0014514C">
        <w:rPr>
          <w:rFonts w:ascii="Arial" w:hAnsi="Arial" w:cs="Arial"/>
          <w:b/>
          <w:sz w:val="24"/>
          <w:szCs w:val="24"/>
        </w:rPr>
        <w:t>DEMOLICIÓN</w:t>
      </w:r>
    </w:p>
    <w:p w:rsidR="0014514C" w:rsidRDefault="0014514C">
      <w:pPr>
        <w:rPr>
          <w:rFonts w:ascii="Arial" w:hAnsi="Arial" w:cs="Arial"/>
          <w:b/>
          <w:sz w:val="24"/>
          <w:szCs w:val="24"/>
        </w:rPr>
      </w:pPr>
    </w:p>
    <w:p w:rsidR="0014514C" w:rsidRDefault="0014514C">
      <w:pPr>
        <w:rPr>
          <w:rFonts w:ascii="Arial" w:hAnsi="Arial" w:cs="Arial"/>
          <w:b/>
          <w:sz w:val="24"/>
          <w:szCs w:val="24"/>
        </w:rPr>
      </w:pPr>
      <w:r w:rsidRPr="00FB1D2E">
        <w:rPr>
          <w:rFonts w:ascii="Arial" w:hAnsi="Arial" w:cs="Arial"/>
          <w:b/>
          <w:sz w:val="24"/>
          <w:szCs w:val="24"/>
        </w:rPr>
        <w:t>CODIGO:</w:t>
      </w:r>
      <w:r w:rsidRPr="00DA6E97">
        <w:t xml:space="preserve"> </w:t>
      </w:r>
      <w:r w:rsidRPr="0014514C">
        <w:rPr>
          <w:rFonts w:ascii="Arial" w:hAnsi="Arial" w:cs="Arial"/>
          <w:b/>
          <w:sz w:val="24"/>
          <w:szCs w:val="24"/>
        </w:rPr>
        <w:t>515967</w:t>
      </w:r>
      <w:r>
        <w:rPr>
          <w:rFonts w:ascii="Arial" w:hAnsi="Arial" w:cs="Arial"/>
          <w:b/>
          <w:sz w:val="24"/>
          <w:szCs w:val="24"/>
        </w:rPr>
        <w:tab/>
      </w:r>
      <w:r>
        <w:rPr>
          <w:rFonts w:ascii="Arial" w:hAnsi="Arial" w:cs="Arial"/>
          <w:b/>
          <w:sz w:val="24"/>
          <w:szCs w:val="24"/>
        </w:rPr>
        <w:tab/>
        <w:t xml:space="preserve">RUBRO: </w:t>
      </w:r>
      <w:r w:rsidRPr="0014514C">
        <w:rPr>
          <w:rFonts w:ascii="Arial" w:hAnsi="Arial" w:cs="Arial"/>
          <w:b/>
          <w:sz w:val="24"/>
          <w:szCs w:val="24"/>
        </w:rPr>
        <w:t>DEMOLICIÓN DE ESTRUCTURAS EXISTENTES</w:t>
      </w:r>
    </w:p>
    <w:p w:rsidR="0014514C" w:rsidRDefault="0014514C">
      <w:pPr>
        <w:rPr>
          <w:rFonts w:ascii="Arial" w:hAnsi="Arial" w:cs="Arial"/>
          <w:b/>
          <w:sz w:val="24"/>
          <w:szCs w:val="24"/>
        </w:rPr>
      </w:pPr>
    </w:p>
    <w:p w:rsidR="0014514C" w:rsidRDefault="0014514C">
      <w:pPr>
        <w:rPr>
          <w:rFonts w:ascii="Arial" w:hAnsi="Arial" w:cs="Arial"/>
          <w:b/>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14514C" w:rsidRPr="006E14E9" w:rsidRDefault="0014514C" w:rsidP="0014514C">
      <w:pPr>
        <w:tabs>
          <w:tab w:val="left" w:pos="0"/>
        </w:tabs>
        <w:suppressAutoHyphens/>
        <w:jc w:val="both"/>
        <w:rPr>
          <w:rFonts w:ascii="Arial" w:hAnsi="Arial" w:cs="Arial"/>
          <w:sz w:val="24"/>
          <w:szCs w:val="24"/>
        </w:rPr>
      </w:pPr>
      <w:r w:rsidRPr="006E14E9">
        <w:rPr>
          <w:rFonts w:ascii="Arial" w:hAnsi="Arial" w:cs="Arial"/>
          <w:sz w:val="24"/>
          <w:szCs w:val="24"/>
        </w:rPr>
        <w:t xml:space="preserve">El rubro consiste en la demolición </w:t>
      </w:r>
      <w:r>
        <w:rPr>
          <w:rFonts w:ascii="Arial" w:hAnsi="Arial" w:cs="Arial"/>
          <w:sz w:val="24"/>
          <w:szCs w:val="24"/>
        </w:rPr>
        <w:t xml:space="preserve">de estructuras existentes sean estas pisos, cubiertas, </w:t>
      </w:r>
      <w:r w:rsidRPr="006E14E9">
        <w:rPr>
          <w:rFonts w:ascii="Arial" w:hAnsi="Arial" w:cs="Arial"/>
          <w:sz w:val="24"/>
          <w:szCs w:val="24"/>
        </w:rPr>
        <w:t xml:space="preserve"> revestimiento cerámico de pisos y/o paredes, para lo cual se utilizará herramienta manual y/o mecánica.</w:t>
      </w:r>
    </w:p>
    <w:p w:rsidR="0014514C" w:rsidRDefault="0014514C" w:rsidP="0014514C">
      <w:pPr>
        <w:jc w:val="both"/>
        <w:rPr>
          <w:rFonts w:ascii="Arial" w:hAnsi="Arial" w:cs="Arial"/>
          <w:sz w:val="24"/>
          <w:szCs w:val="24"/>
        </w:rPr>
      </w:pPr>
    </w:p>
    <w:p w:rsidR="0014514C" w:rsidRPr="006E14E9" w:rsidRDefault="0014514C" w:rsidP="0014514C">
      <w:pPr>
        <w:jc w:val="both"/>
        <w:rPr>
          <w:rFonts w:ascii="Arial" w:hAnsi="Arial" w:cs="Arial"/>
          <w:sz w:val="24"/>
          <w:szCs w:val="24"/>
        </w:rPr>
      </w:pPr>
    </w:p>
    <w:p w:rsidR="0014514C" w:rsidRPr="006E14E9" w:rsidRDefault="0014514C" w:rsidP="0014514C">
      <w:pPr>
        <w:jc w:val="both"/>
        <w:rPr>
          <w:rFonts w:ascii="Arial" w:hAnsi="Arial" w:cs="Arial"/>
          <w:b/>
          <w:sz w:val="24"/>
          <w:szCs w:val="24"/>
        </w:rPr>
      </w:pPr>
      <w:r w:rsidRPr="006E14E9">
        <w:rPr>
          <w:rFonts w:ascii="Arial" w:hAnsi="Arial" w:cs="Arial"/>
          <w:b/>
          <w:sz w:val="24"/>
          <w:szCs w:val="24"/>
        </w:rPr>
        <w:t>MEDICIÓN Y FORMA DE PAGO.-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medidas se tomarán en obra, por los trabajos aprobados por el Fiscalizador, medidos en metros cuadrados de cerámica de piso o pared demolido o derrocado y se pagará a los precios unitarios contractuales.</w:t>
      </w:r>
    </w:p>
    <w:p w:rsidR="0014514C" w:rsidRDefault="0014514C" w:rsidP="0014514C">
      <w:pPr>
        <w:widowControl w:val="0"/>
        <w:autoSpaceDE w:val="0"/>
        <w:autoSpaceDN w:val="0"/>
        <w:adjustRightInd w:val="0"/>
        <w:jc w:val="both"/>
        <w:rPr>
          <w:rFonts w:ascii="Arial" w:hAnsi="Arial" w:cs="Arial"/>
          <w:b/>
          <w:bCs/>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PEÓN.</w:t>
      </w:r>
    </w:p>
    <w:p w:rsidR="00EC4A9E" w:rsidRDefault="00EC4A9E" w:rsidP="0014514C">
      <w:pPr>
        <w:widowControl w:val="0"/>
        <w:tabs>
          <w:tab w:val="left" w:pos="3000"/>
        </w:tabs>
        <w:autoSpaceDE w:val="0"/>
        <w:autoSpaceDN w:val="0"/>
        <w:adjustRightInd w:val="0"/>
        <w:jc w:val="both"/>
        <w:rPr>
          <w:rFonts w:ascii="Arial" w:hAnsi="Arial" w:cs="Arial"/>
          <w:b/>
          <w:sz w:val="24"/>
          <w:szCs w:val="24"/>
        </w:rPr>
      </w:pPr>
    </w:p>
    <w:p w:rsidR="00EC4A9E" w:rsidRDefault="00EC4A9E" w:rsidP="0014514C">
      <w:pPr>
        <w:widowControl w:val="0"/>
        <w:tabs>
          <w:tab w:val="left" w:pos="3000"/>
        </w:tabs>
        <w:autoSpaceDE w:val="0"/>
        <w:autoSpaceDN w:val="0"/>
        <w:adjustRightInd w:val="0"/>
        <w:jc w:val="both"/>
        <w:rPr>
          <w:rFonts w:ascii="Arial" w:hAnsi="Arial" w:cs="Arial"/>
          <w:b/>
          <w:sz w:val="24"/>
          <w:szCs w:val="24"/>
        </w:rPr>
      </w:pPr>
    </w:p>
    <w:p w:rsidR="00EC4A9E" w:rsidRDefault="00EC4A9E" w:rsidP="0014514C">
      <w:pPr>
        <w:widowControl w:val="0"/>
        <w:tabs>
          <w:tab w:val="left" w:pos="3000"/>
        </w:tabs>
        <w:autoSpaceDE w:val="0"/>
        <w:autoSpaceDN w:val="0"/>
        <w:adjustRightInd w:val="0"/>
        <w:jc w:val="both"/>
        <w:rPr>
          <w:rFonts w:ascii="Arial" w:hAnsi="Arial" w:cs="Arial"/>
          <w:b/>
          <w:sz w:val="24"/>
          <w:szCs w:val="24"/>
        </w:rPr>
      </w:pPr>
    </w:p>
    <w:p w:rsidR="0014514C" w:rsidRPr="00825987" w:rsidRDefault="0014514C" w:rsidP="0014514C">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 xml:space="preserve">CODIGO: </w:t>
      </w:r>
      <w:r w:rsidRPr="00A17AF2">
        <w:rPr>
          <w:rFonts w:ascii="Arial" w:hAnsi="Arial" w:cs="Arial"/>
          <w:b/>
          <w:sz w:val="24"/>
          <w:szCs w:val="24"/>
        </w:rPr>
        <w:t>516576</w:t>
      </w:r>
      <w:r w:rsidRPr="00825987">
        <w:rPr>
          <w:rFonts w:ascii="Arial" w:hAnsi="Arial" w:cs="Arial"/>
          <w:b/>
          <w:sz w:val="24"/>
          <w:szCs w:val="24"/>
        </w:rPr>
        <w:tab/>
        <w:t xml:space="preserve">RUBRO: </w:t>
      </w:r>
      <w:r w:rsidRPr="00A17AF2">
        <w:rPr>
          <w:rFonts w:ascii="Arial" w:hAnsi="Arial" w:cs="Arial"/>
          <w:b/>
          <w:sz w:val="24"/>
          <w:szCs w:val="24"/>
        </w:rPr>
        <w:t>TRAZADO Y REPLANTEO</w:t>
      </w:r>
    </w:p>
    <w:p w:rsidR="0014514C" w:rsidRDefault="0014514C" w:rsidP="0014514C">
      <w:pPr>
        <w:widowControl w:val="0"/>
        <w:autoSpaceDE w:val="0"/>
        <w:autoSpaceDN w:val="0"/>
        <w:adjustRightInd w:val="0"/>
        <w:spacing w:line="240" w:lineRule="auto"/>
        <w:jc w:val="both"/>
        <w:rPr>
          <w:rFonts w:ascii="Arial" w:hAnsi="Arial" w:cs="Arial"/>
          <w:b/>
          <w:bCs/>
          <w:sz w:val="24"/>
        </w:rPr>
      </w:pPr>
    </w:p>
    <w:p w:rsidR="0014514C" w:rsidRDefault="0014514C" w:rsidP="0014514C">
      <w:pPr>
        <w:widowControl w:val="0"/>
        <w:autoSpaceDE w:val="0"/>
        <w:autoSpaceDN w:val="0"/>
        <w:adjustRightInd w:val="0"/>
        <w:spacing w:line="240" w:lineRule="auto"/>
        <w:jc w:val="both"/>
        <w:rPr>
          <w:rFonts w:ascii="Arial" w:hAnsi="Arial" w:cs="Arial"/>
          <w:b/>
          <w:bCs/>
          <w:sz w:val="24"/>
        </w:rPr>
      </w:pP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514C" w:rsidRDefault="0014514C" w:rsidP="0014514C">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14514C" w:rsidRDefault="0014514C" w:rsidP="0014514C">
      <w:pPr>
        <w:widowControl w:val="0"/>
        <w:autoSpaceDE w:val="0"/>
        <w:autoSpaceDN w:val="0"/>
        <w:adjustRightInd w:val="0"/>
        <w:jc w:val="both"/>
        <w:rPr>
          <w:rFonts w:ascii="Arial" w:hAnsi="Arial" w:cs="Arial"/>
          <w:sz w:val="24"/>
          <w:szCs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14514C" w:rsidRPr="005B0FDB" w:rsidRDefault="0014514C" w:rsidP="0014514C">
      <w:pPr>
        <w:contextualSpacing/>
        <w:jc w:val="both"/>
        <w:rPr>
          <w:rFonts w:ascii="Arial" w:hAnsi="Arial" w:cs="Arial"/>
          <w:sz w:val="24"/>
          <w:szCs w:val="24"/>
        </w:rPr>
      </w:pPr>
    </w:p>
    <w:p w:rsidR="0014514C" w:rsidRPr="005B0FDB" w:rsidRDefault="0014514C" w:rsidP="0014514C">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14514C" w:rsidRPr="005B0FDB" w:rsidRDefault="0014514C" w:rsidP="0014514C">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14514C" w:rsidRPr="005B0FDB" w:rsidRDefault="0014514C" w:rsidP="0014514C">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14514C" w:rsidRPr="005B0FDB" w:rsidRDefault="0014514C" w:rsidP="0014514C">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14514C" w:rsidRPr="005B0FDB" w:rsidRDefault="0014514C" w:rsidP="0014514C">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14514C" w:rsidRDefault="0014514C" w:rsidP="0014514C">
      <w:pPr>
        <w:widowControl w:val="0"/>
        <w:autoSpaceDE w:val="0"/>
        <w:autoSpaceDN w:val="0"/>
        <w:adjustRightInd w:val="0"/>
        <w:jc w:val="both"/>
        <w:rPr>
          <w:rFonts w:ascii="Arial" w:hAnsi="Arial" w:cs="Arial"/>
          <w:b/>
          <w:bCs/>
          <w:sz w:val="24"/>
        </w:rPr>
      </w:pPr>
    </w:p>
    <w:p w:rsidR="0014514C" w:rsidRDefault="0014514C" w:rsidP="0014514C">
      <w:pPr>
        <w:widowControl w:val="0"/>
        <w:autoSpaceDE w:val="0"/>
        <w:autoSpaceDN w:val="0"/>
        <w:adjustRightInd w:val="0"/>
        <w:jc w:val="both"/>
        <w:rPr>
          <w:rFonts w:ascii="Arial" w:hAnsi="Arial" w:cs="Arial"/>
          <w:b/>
          <w:bCs/>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MEDICIÓN Y PAGO.-</w:t>
      </w:r>
    </w:p>
    <w:p w:rsidR="0014514C" w:rsidRPr="005B0FDB" w:rsidRDefault="0014514C" w:rsidP="0014514C">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14514C" w:rsidRPr="00825987" w:rsidRDefault="0014514C" w:rsidP="0014514C">
      <w:pPr>
        <w:widowControl w:val="0"/>
        <w:autoSpaceDE w:val="0"/>
        <w:autoSpaceDN w:val="0"/>
        <w:adjustRightInd w:val="0"/>
        <w:jc w:val="both"/>
        <w:rPr>
          <w:rFonts w:ascii="Arial" w:hAnsi="Arial" w:cs="Arial"/>
          <w:sz w:val="24"/>
          <w:szCs w:val="24"/>
        </w:rPr>
      </w:pP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14514C" w:rsidRPr="00825987" w:rsidRDefault="0014514C" w:rsidP="0014514C">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14514C" w:rsidRPr="006E14E9" w:rsidRDefault="0014514C" w:rsidP="0014514C">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14514C" w:rsidRPr="006E14E9" w:rsidRDefault="0014514C" w:rsidP="0014514C">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14514C" w:rsidRPr="006E14E9" w:rsidRDefault="0014514C" w:rsidP="0014514C">
      <w:pPr>
        <w:widowControl w:val="0"/>
        <w:autoSpaceDE w:val="0"/>
        <w:autoSpaceDN w:val="0"/>
        <w:adjustRightInd w:val="0"/>
        <w:jc w:val="both"/>
        <w:rPr>
          <w:rFonts w:ascii="Arial" w:hAnsi="Arial" w:cs="Arial"/>
          <w:color w:val="000000"/>
          <w:sz w:val="24"/>
          <w:szCs w:val="24"/>
        </w:rPr>
      </w:pPr>
    </w:p>
    <w:p w:rsidR="0014514C" w:rsidRPr="006E14E9" w:rsidRDefault="0014514C" w:rsidP="0014514C">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14514C" w:rsidRPr="006E14E9" w:rsidRDefault="0014514C" w:rsidP="0014514C">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14514C" w:rsidRPr="006E14E9" w:rsidRDefault="0014514C" w:rsidP="0014514C">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14514C" w:rsidRPr="006E14E9" w:rsidRDefault="0014514C" w:rsidP="0014514C">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14514C" w:rsidRPr="006E14E9" w:rsidRDefault="0014514C" w:rsidP="0014514C">
      <w:pPr>
        <w:widowControl w:val="0"/>
        <w:autoSpaceDE w:val="0"/>
        <w:autoSpaceDN w:val="0"/>
        <w:adjustRightInd w:val="0"/>
        <w:jc w:val="both"/>
        <w:rPr>
          <w:rFonts w:ascii="Arial" w:hAnsi="Arial" w:cs="Arial"/>
          <w:color w:val="000000"/>
          <w:sz w:val="24"/>
          <w:szCs w:val="24"/>
        </w:rPr>
      </w:pPr>
    </w:p>
    <w:p w:rsidR="0014514C" w:rsidRPr="006E14E9" w:rsidRDefault="0014514C" w:rsidP="0014514C">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14514C" w:rsidRPr="006E14E9" w:rsidRDefault="0014514C" w:rsidP="0014514C">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14514C" w:rsidRPr="00825987" w:rsidRDefault="0014514C" w:rsidP="0014514C">
      <w:pPr>
        <w:widowControl w:val="0"/>
        <w:autoSpaceDE w:val="0"/>
        <w:autoSpaceDN w:val="0"/>
        <w:adjustRightInd w:val="0"/>
        <w:jc w:val="both"/>
        <w:rPr>
          <w:rFonts w:ascii="Arial" w:hAnsi="Arial" w:cs="Arial"/>
          <w:sz w:val="24"/>
          <w:szCs w:val="24"/>
        </w:rPr>
      </w:pP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14514C" w:rsidRPr="00825987" w:rsidRDefault="0014514C" w:rsidP="0014514C">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14514C" w:rsidRDefault="0014514C" w:rsidP="0014514C">
      <w:pPr>
        <w:widowControl w:val="0"/>
        <w:autoSpaceDE w:val="0"/>
        <w:autoSpaceDN w:val="0"/>
        <w:adjustRightInd w:val="0"/>
        <w:jc w:val="both"/>
        <w:rPr>
          <w:rFonts w:ascii="Arial" w:hAnsi="Arial" w:cs="Arial"/>
          <w:b/>
          <w:sz w:val="24"/>
          <w:szCs w:val="24"/>
        </w:rPr>
      </w:pPr>
    </w:p>
    <w:p w:rsidR="0014514C" w:rsidRDefault="0014514C" w:rsidP="0014514C">
      <w:pPr>
        <w:widowControl w:val="0"/>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14514C">
        <w:rPr>
          <w:rFonts w:ascii="Arial" w:hAnsi="Arial" w:cs="Arial"/>
          <w:b/>
          <w:sz w:val="24"/>
          <w:szCs w:val="24"/>
        </w:rPr>
        <w:t>516497</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14514C">
        <w:rPr>
          <w:rFonts w:ascii="Arial" w:hAnsi="Arial" w:cs="Arial"/>
          <w:b/>
          <w:sz w:val="24"/>
          <w:szCs w:val="24"/>
        </w:rPr>
        <w:t>REMOCIÓN DE PISO EXISTENTE</w:t>
      </w:r>
    </w:p>
    <w:p w:rsidR="0014514C" w:rsidRDefault="0014514C" w:rsidP="0014514C">
      <w:pPr>
        <w:widowControl w:val="0"/>
        <w:autoSpaceDE w:val="0"/>
        <w:autoSpaceDN w:val="0"/>
        <w:adjustRightInd w:val="0"/>
        <w:jc w:val="both"/>
        <w:rPr>
          <w:rFonts w:ascii="Arial" w:hAnsi="Arial" w:cs="Arial"/>
          <w:b/>
          <w:bCs/>
          <w:sz w:val="24"/>
          <w:szCs w:val="24"/>
        </w:rPr>
      </w:pPr>
    </w:p>
    <w:p w:rsidR="0014514C" w:rsidRDefault="0014514C" w:rsidP="0014514C">
      <w:pPr>
        <w:widowControl w:val="0"/>
        <w:autoSpaceDE w:val="0"/>
        <w:autoSpaceDN w:val="0"/>
        <w:adjustRightInd w:val="0"/>
        <w:jc w:val="both"/>
        <w:rPr>
          <w:rFonts w:ascii="Arial" w:hAnsi="Arial" w:cs="Arial"/>
          <w:b/>
          <w:bCs/>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14514C" w:rsidRPr="006E14E9" w:rsidRDefault="0014514C" w:rsidP="0014514C">
      <w:pPr>
        <w:tabs>
          <w:tab w:val="left" w:pos="0"/>
        </w:tabs>
        <w:suppressAutoHyphens/>
        <w:jc w:val="both"/>
        <w:rPr>
          <w:rFonts w:ascii="Arial" w:hAnsi="Arial" w:cs="Arial"/>
          <w:sz w:val="24"/>
          <w:szCs w:val="24"/>
        </w:rPr>
      </w:pPr>
      <w:r w:rsidRPr="006E14E9">
        <w:rPr>
          <w:rFonts w:ascii="Arial" w:hAnsi="Arial" w:cs="Arial"/>
          <w:sz w:val="24"/>
          <w:szCs w:val="24"/>
        </w:rPr>
        <w:t>El rubro consiste en el derrocamiento o demolición de la loseta de hormigón, incluido el replantillo de piedra, para lo cual se utilizará herramienta manual y/o mecánica.</w:t>
      </w:r>
    </w:p>
    <w:p w:rsidR="0014514C" w:rsidRDefault="0014514C" w:rsidP="0014514C">
      <w:pPr>
        <w:jc w:val="both"/>
        <w:rPr>
          <w:rFonts w:ascii="Arial" w:hAnsi="Arial" w:cs="Arial"/>
          <w:sz w:val="24"/>
          <w:szCs w:val="24"/>
        </w:rPr>
      </w:pPr>
    </w:p>
    <w:p w:rsidR="0014514C" w:rsidRPr="006E14E9" w:rsidRDefault="0014514C" w:rsidP="0014514C">
      <w:pPr>
        <w:jc w:val="both"/>
        <w:rPr>
          <w:rFonts w:ascii="Arial" w:hAnsi="Arial" w:cs="Arial"/>
          <w:sz w:val="24"/>
          <w:szCs w:val="24"/>
        </w:rPr>
      </w:pPr>
    </w:p>
    <w:p w:rsidR="0014514C" w:rsidRPr="006E14E9" w:rsidRDefault="0014514C" w:rsidP="0014514C">
      <w:pPr>
        <w:jc w:val="both"/>
        <w:rPr>
          <w:rFonts w:ascii="Arial" w:hAnsi="Arial" w:cs="Arial"/>
          <w:b/>
          <w:sz w:val="24"/>
          <w:szCs w:val="24"/>
        </w:rPr>
      </w:pPr>
      <w:r w:rsidRPr="006E14E9">
        <w:rPr>
          <w:rFonts w:ascii="Arial" w:hAnsi="Arial" w:cs="Arial"/>
          <w:b/>
          <w:sz w:val="24"/>
          <w:szCs w:val="24"/>
        </w:rPr>
        <w:t>MEDICIÓN Y PAGO.-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medidas se tomarán en obra, por los trabajos aprobados por el Fiscalizador, medidos en metros cúbicos de piso demolido o derrocado, incluido el replantillo y se pagará a los precios unitarios contractuales.</w:t>
      </w:r>
    </w:p>
    <w:p w:rsidR="0014514C" w:rsidRDefault="0014514C" w:rsidP="0014514C">
      <w:pPr>
        <w:widowControl w:val="0"/>
        <w:autoSpaceDE w:val="0"/>
        <w:autoSpaceDN w:val="0"/>
        <w:adjustRightInd w:val="0"/>
        <w:jc w:val="both"/>
        <w:rPr>
          <w:rFonts w:ascii="Arial" w:hAnsi="Arial" w:cs="Arial"/>
          <w:b/>
          <w:bCs/>
          <w:sz w:val="24"/>
          <w:szCs w:val="24"/>
        </w:rPr>
      </w:pPr>
    </w:p>
    <w:p w:rsidR="0014514C" w:rsidRDefault="0014514C" w:rsidP="0014514C">
      <w:pPr>
        <w:widowControl w:val="0"/>
        <w:autoSpaceDE w:val="0"/>
        <w:autoSpaceDN w:val="0"/>
        <w:adjustRightInd w:val="0"/>
        <w:jc w:val="both"/>
        <w:rPr>
          <w:rFonts w:ascii="Arial" w:hAnsi="Arial" w:cs="Arial"/>
          <w:b/>
          <w:bCs/>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PEÓN.</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ALBAÑILERIA</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EC4A9E" w:rsidRDefault="00EC4A9E" w:rsidP="0014514C">
      <w:pPr>
        <w:widowControl w:val="0"/>
        <w:tabs>
          <w:tab w:val="left" w:pos="3000"/>
        </w:tabs>
        <w:autoSpaceDE w:val="0"/>
        <w:autoSpaceDN w:val="0"/>
        <w:adjustRightInd w:val="0"/>
        <w:jc w:val="both"/>
        <w:rPr>
          <w:rFonts w:ascii="Arial" w:hAnsi="Arial" w:cs="Arial"/>
          <w:b/>
          <w:sz w:val="24"/>
          <w:szCs w:val="24"/>
        </w:rPr>
      </w:pP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14514C">
        <w:rPr>
          <w:rFonts w:ascii="Arial" w:hAnsi="Arial" w:cs="Arial"/>
          <w:b/>
          <w:sz w:val="24"/>
          <w:szCs w:val="24"/>
        </w:rPr>
        <w:t>516506</w:t>
      </w:r>
      <w:r w:rsidRPr="00825987">
        <w:rPr>
          <w:rFonts w:ascii="Arial" w:hAnsi="Arial" w:cs="Arial"/>
          <w:b/>
          <w:sz w:val="24"/>
          <w:szCs w:val="24"/>
        </w:rPr>
        <w:tab/>
        <w:t xml:space="preserve">RUBRO: </w:t>
      </w:r>
      <w:r w:rsidRPr="0014514C">
        <w:rPr>
          <w:rFonts w:ascii="Arial" w:hAnsi="Arial" w:cs="Arial"/>
          <w:b/>
          <w:sz w:val="24"/>
          <w:szCs w:val="24"/>
        </w:rPr>
        <w:t>SÓCALO DE HORMIGÓN ARMADO</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14514C" w:rsidRPr="005B0FDB" w:rsidRDefault="0014514C" w:rsidP="0014514C">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14514C" w:rsidRDefault="0014514C" w:rsidP="0014514C">
      <w:pPr>
        <w:widowControl w:val="0"/>
        <w:autoSpaceDE w:val="0"/>
        <w:autoSpaceDN w:val="0"/>
        <w:adjustRightInd w:val="0"/>
        <w:jc w:val="both"/>
        <w:rPr>
          <w:rFonts w:ascii="Arial" w:hAnsi="Arial" w:cs="Arial"/>
          <w:b/>
          <w:bCs/>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14514C" w:rsidRPr="005B0FDB" w:rsidRDefault="0014514C" w:rsidP="0014514C">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14514C" w:rsidRPr="005B0FDB" w:rsidRDefault="0014514C" w:rsidP="0014514C">
      <w:pPr>
        <w:contextualSpacing/>
        <w:jc w:val="both"/>
        <w:rPr>
          <w:rFonts w:ascii="Arial" w:hAnsi="Arial" w:cs="Arial"/>
          <w:sz w:val="24"/>
          <w:szCs w:val="24"/>
        </w:rPr>
      </w:pPr>
    </w:p>
    <w:p w:rsidR="0014514C" w:rsidRPr="005B0FDB" w:rsidRDefault="0014514C" w:rsidP="0014514C">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14514C" w:rsidRPr="005B0FDB" w:rsidRDefault="0014514C" w:rsidP="0014514C">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14514C" w:rsidRPr="005B0FDB" w:rsidRDefault="0014514C" w:rsidP="0014514C">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14514C" w:rsidRPr="005B0FDB" w:rsidRDefault="0014514C" w:rsidP="0014514C">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14514C" w:rsidRPr="005B0FDB" w:rsidRDefault="0014514C" w:rsidP="0014514C">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14514C" w:rsidRPr="005B0FDB" w:rsidRDefault="0014514C" w:rsidP="0014514C">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14514C" w:rsidRPr="00CF7CC7" w:rsidRDefault="0014514C" w:rsidP="0014514C">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14514C" w:rsidRDefault="0014514C" w:rsidP="0014514C">
      <w:pPr>
        <w:widowControl w:val="0"/>
        <w:autoSpaceDE w:val="0"/>
        <w:autoSpaceDN w:val="0"/>
        <w:adjustRightInd w:val="0"/>
        <w:jc w:val="both"/>
        <w:rPr>
          <w:rFonts w:ascii="Arial" w:hAnsi="Arial" w:cs="Arial"/>
          <w:b/>
          <w:bCs/>
          <w:sz w:val="24"/>
        </w:rPr>
      </w:pPr>
    </w:p>
    <w:p w:rsidR="00EC4A9E" w:rsidRDefault="00EC4A9E" w:rsidP="0014514C">
      <w:pPr>
        <w:widowControl w:val="0"/>
        <w:autoSpaceDE w:val="0"/>
        <w:autoSpaceDN w:val="0"/>
        <w:adjustRightInd w:val="0"/>
        <w:jc w:val="both"/>
        <w:rPr>
          <w:rFonts w:ascii="Arial" w:hAnsi="Arial" w:cs="Arial"/>
          <w:b/>
          <w:bCs/>
          <w:sz w:val="24"/>
        </w:rPr>
      </w:pPr>
    </w:p>
    <w:p w:rsidR="00EC4A9E" w:rsidRDefault="00EC4A9E" w:rsidP="0014514C">
      <w:pPr>
        <w:widowControl w:val="0"/>
        <w:autoSpaceDE w:val="0"/>
        <w:autoSpaceDN w:val="0"/>
        <w:adjustRightInd w:val="0"/>
        <w:jc w:val="both"/>
        <w:rPr>
          <w:rFonts w:ascii="Arial" w:hAnsi="Arial" w:cs="Arial"/>
          <w:b/>
          <w:bCs/>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14514C" w:rsidRPr="005B0FDB" w:rsidRDefault="0014514C" w:rsidP="0014514C">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14514C" w:rsidRDefault="0014514C" w:rsidP="0014514C">
      <w:pPr>
        <w:widowControl w:val="0"/>
        <w:autoSpaceDE w:val="0"/>
        <w:autoSpaceDN w:val="0"/>
        <w:adjustRightInd w:val="0"/>
        <w:spacing w:line="240" w:lineRule="auto"/>
        <w:jc w:val="both"/>
        <w:rPr>
          <w:rFonts w:ascii="Arial" w:hAnsi="Arial" w:cs="Arial"/>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14514C" w:rsidRDefault="0014514C" w:rsidP="0014514C">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14514C" w:rsidRPr="00CF7CC7" w:rsidRDefault="0014514C" w:rsidP="0014514C">
      <w:pPr>
        <w:contextualSpacing/>
        <w:jc w:val="both"/>
        <w:rPr>
          <w:rFonts w:ascii="Arial" w:hAnsi="Arial" w:cs="Arial"/>
          <w:sz w:val="24"/>
          <w:szCs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14514C" w:rsidRDefault="0014514C" w:rsidP="0014514C">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EC4A9E" w:rsidRDefault="00EC4A9E" w:rsidP="0014514C">
      <w:pPr>
        <w:widowControl w:val="0"/>
        <w:tabs>
          <w:tab w:val="left" w:pos="3000"/>
        </w:tabs>
        <w:autoSpaceDE w:val="0"/>
        <w:autoSpaceDN w:val="0"/>
        <w:adjustRightInd w:val="0"/>
        <w:jc w:val="both"/>
        <w:rPr>
          <w:rFonts w:ascii="Arial" w:hAnsi="Arial" w:cs="Arial"/>
          <w:b/>
          <w:bCs/>
          <w:sz w:val="24"/>
          <w:szCs w:val="24"/>
        </w:rPr>
      </w:pP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14514C">
        <w:rPr>
          <w:rFonts w:ascii="Arial" w:hAnsi="Arial" w:cs="Arial"/>
          <w:b/>
          <w:sz w:val="24"/>
          <w:szCs w:val="24"/>
        </w:rPr>
        <w:t>516421</w:t>
      </w:r>
      <w:r w:rsidRPr="00825987">
        <w:rPr>
          <w:rFonts w:ascii="Arial" w:hAnsi="Arial" w:cs="Arial"/>
          <w:b/>
          <w:sz w:val="24"/>
          <w:szCs w:val="24"/>
        </w:rPr>
        <w:tab/>
        <w:t xml:space="preserve">RUBRO: </w:t>
      </w:r>
      <w:r w:rsidRPr="0014514C">
        <w:rPr>
          <w:rFonts w:ascii="Arial" w:hAnsi="Arial" w:cs="Arial"/>
          <w:b/>
          <w:sz w:val="24"/>
          <w:szCs w:val="24"/>
        </w:rPr>
        <w:t>PAREDES DE MAMPOSTERÍA E=10CM.</w:t>
      </w:r>
      <w:r w:rsidRPr="00C9228D">
        <w:rPr>
          <w:rFonts w:ascii="Arial" w:hAnsi="Arial" w:cs="Arial"/>
          <w:b/>
          <w:sz w:val="24"/>
          <w:szCs w:val="24"/>
        </w:rPr>
        <w:t>.</w:t>
      </w:r>
    </w:p>
    <w:p w:rsidR="0014514C" w:rsidRDefault="0014514C" w:rsidP="0014514C">
      <w:pPr>
        <w:widowControl w:val="0"/>
        <w:tabs>
          <w:tab w:val="left" w:pos="3000"/>
        </w:tabs>
        <w:autoSpaceDE w:val="0"/>
        <w:autoSpaceDN w:val="0"/>
        <w:adjustRightInd w:val="0"/>
        <w:jc w:val="both"/>
        <w:rPr>
          <w:rFonts w:ascii="Arial" w:hAnsi="Arial" w:cs="Arial"/>
          <w:b/>
          <w:bCs/>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Verificación del mezclado, estado plástico y consistencia del mortero. El mortero </w:t>
      </w:r>
      <w:r w:rsidRPr="006E14E9">
        <w:rPr>
          <w:rFonts w:ascii="Arial" w:hAnsi="Arial" w:cs="Arial"/>
          <w:sz w:val="24"/>
          <w:szCs w:val="24"/>
        </w:rPr>
        <w:lastRenderedPageBreak/>
        <w:t>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paredes de planta baja, se comprobará la ejecución de las bases portantes de las mismas, como pueden ser muros de piedra, cadenas de amarre, losas de cimentación y similares, las que deberán estar perfectamente niveladas, antes de iniciar la ejecución de paredes, permitiendo como máximo una variación en su nivel igual al espesor de la junta de mortero.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Realizar el curado de las juntas de mortero, mediante el aspergeo de agua, hasta asegurar su total fraguado y obtención de la resistencia deseada. Realizar la limpieza de las manchas producidas por sales solubles.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14514C" w:rsidRPr="006E14E9" w:rsidRDefault="0014514C" w:rsidP="0014514C">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14514C" w:rsidRDefault="0014514C" w:rsidP="0014514C">
      <w:pPr>
        <w:widowControl w:val="0"/>
        <w:autoSpaceDE w:val="0"/>
        <w:autoSpaceDN w:val="0"/>
        <w:adjustRightInd w:val="0"/>
        <w:jc w:val="both"/>
        <w:rPr>
          <w:rFonts w:ascii="Arial" w:hAnsi="Arial" w:cs="Arial"/>
          <w:b/>
          <w:bCs/>
          <w:sz w:val="24"/>
          <w:szCs w:val="24"/>
        </w:rPr>
      </w:pP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14514C" w:rsidRPr="00825987" w:rsidRDefault="0014514C" w:rsidP="0014514C">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14514C" w:rsidRDefault="0014514C" w:rsidP="0014514C">
      <w:pPr>
        <w:widowControl w:val="0"/>
        <w:tabs>
          <w:tab w:val="left" w:pos="3000"/>
        </w:tabs>
        <w:autoSpaceDE w:val="0"/>
        <w:autoSpaceDN w:val="0"/>
        <w:adjustRightInd w:val="0"/>
        <w:jc w:val="both"/>
        <w:rPr>
          <w:rFonts w:ascii="Arial" w:hAnsi="Arial" w:cs="Arial"/>
          <w:b/>
          <w:bCs/>
          <w:sz w:val="24"/>
          <w:szCs w:val="24"/>
        </w:rPr>
      </w:pP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14514C" w:rsidRDefault="0014514C" w:rsidP="0014514C">
      <w:pPr>
        <w:widowControl w:val="0"/>
        <w:autoSpaceDE w:val="0"/>
        <w:autoSpaceDN w:val="0"/>
        <w:adjustRightInd w:val="0"/>
        <w:jc w:val="both"/>
        <w:rPr>
          <w:rFonts w:ascii="Arial" w:hAnsi="Arial" w:cs="Arial"/>
          <w:b/>
          <w:bCs/>
          <w:sz w:val="24"/>
          <w:szCs w:val="24"/>
        </w:rPr>
      </w:pPr>
    </w:p>
    <w:p w:rsidR="0014514C" w:rsidRPr="00DB01A7" w:rsidRDefault="0014514C" w:rsidP="0014514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14514C" w:rsidRPr="00DB01A7" w:rsidRDefault="0014514C" w:rsidP="0014514C">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14514C" w:rsidRPr="00DB01A7" w:rsidRDefault="0014514C" w:rsidP="0014514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14514C" w:rsidRPr="00DB01A7" w:rsidRDefault="0014514C" w:rsidP="0014514C">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14514C" w:rsidRPr="00DB01A7" w:rsidRDefault="0014514C" w:rsidP="0014514C">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14514C" w:rsidRPr="00DB01A7" w:rsidRDefault="0014514C" w:rsidP="0014514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14514C" w:rsidRPr="00DB01A7" w:rsidRDefault="0014514C" w:rsidP="0014514C">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14514C" w:rsidRDefault="0014514C" w:rsidP="0014514C">
      <w:pPr>
        <w:widowControl w:val="0"/>
        <w:autoSpaceDE w:val="0"/>
        <w:autoSpaceDN w:val="0"/>
        <w:adjustRightInd w:val="0"/>
        <w:spacing w:line="240" w:lineRule="auto"/>
        <w:jc w:val="both"/>
        <w:rPr>
          <w:rFonts w:ascii="Arial" w:hAnsi="Arial" w:cs="Arial"/>
          <w:sz w:val="24"/>
        </w:rPr>
      </w:pP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EC4A9E" w:rsidRDefault="0014514C" w:rsidP="0014514C">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14514C" w:rsidRPr="00C9228D" w:rsidRDefault="0014514C" w:rsidP="0014514C">
      <w:pPr>
        <w:spacing w:line="240" w:lineRule="auto"/>
        <w:jc w:val="both"/>
        <w:rPr>
          <w:rFonts w:ascii="Arial" w:hAnsi="Arial" w:cs="Arial"/>
          <w:sz w:val="24"/>
        </w:rPr>
      </w:pP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14514C" w:rsidRPr="00DB01A7" w:rsidRDefault="0014514C" w:rsidP="0014514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14514C" w:rsidRPr="00DB01A7" w:rsidRDefault="0014514C" w:rsidP="0014514C">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14514C" w:rsidRPr="00DB01A7" w:rsidRDefault="0014514C" w:rsidP="0014514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14514C" w:rsidRPr="00DB01A7" w:rsidRDefault="0014514C" w:rsidP="0014514C">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14514C" w:rsidRPr="00DB01A7" w:rsidRDefault="0014514C" w:rsidP="0014514C">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14514C" w:rsidRPr="00DB01A7" w:rsidRDefault="0014514C" w:rsidP="0014514C">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14514C" w:rsidRPr="00DB01A7" w:rsidRDefault="0014514C" w:rsidP="0014514C">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14514C" w:rsidRDefault="0014514C" w:rsidP="0014514C">
      <w:pPr>
        <w:widowControl w:val="0"/>
        <w:autoSpaceDE w:val="0"/>
        <w:autoSpaceDN w:val="0"/>
        <w:adjustRightInd w:val="0"/>
        <w:spacing w:line="240" w:lineRule="auto"/>
        <w:jc w:val="both"/>
        <w:rPr>
          <w:rFonts w:ascii="Arial" w:hAnsi="Arial" w:cs="Arial"/>
          <w:sz w:val="24"/>
        </w:rPr>
      </w:pP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14514C" w:rsidRPr="00A950DF" w:rsidRDefault="0014514C" w:rsidP="0014514C">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14514C" w:rsidRPr="00085A2D" w:rsidRDefault="0014514C" w:rsidP="0014514C">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428AB">
        <w:rPr>
          <w:rFonts w:ascii="Arial" w:hAnsi="Arial" w:cs="Arial"/>
          <w:b/>
          <w:sz w:val="24"/>
          <w:szCs w:val="24"/>
        </w:rPr>
        <w:t>516411</w:t>
      </w:r>
      <w:r w:rsidRPr="00825987">
        <w:rPr>
          <w:rFonts w:ascii="Arial" w:hAnsi="Arial" w:cs="Arial"/>
          <w:b/>
          <w:sz w:val="24"/>
          <w:szCs w:val="24"/>
        </w:rPr>
        <w:tab/>
        <w:t xml:space="preserve">RUBRO: </w:t>
      </w:r>
      <w:r w:rsidRPr="003428AB">
        <w:rPr>
          <w:rFonts w:ascii="Arial" w:hAnsi="Arial" w:cs="Arial"/>
          <w:b/>
          <w:sz w:val="24"/>
          <w:szCs w:val="24"/>
        </w:rPr>
        <w:t>MESÓN DE H.A.</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14514C" w:rsidRPr="00FA0DAD" w:rsidRDefault="0014514C" w:rsidP="0014514C">
      <w:pPr>
        <w:widowControl w:val="0"/>
        <w:tabs>
          <w:tab w:val="left" w:pos="3000"/>
        </w:tabs>
        <w:autoSpaceDE w:val="0"/>
        <w:autoSpaceDN w:val="0"/>
        <w:adjustRightInd w:val="0"/>
        <w:jc w:val="both"/>
        <w:rPr>
          <w:rFonts w:ascii="Arial" w:hAnsi="Arial" w:cs="Arial"/>
          <w:sz w:val="24"/>
          <w:szCs w:val="24"/>
        </w:rPr>
      </w:pPr>
      <w:r w:rsidRPr="00FA0DAD">
        <w:rPr>
          <w:rFonts w:ascii="Arial" w:hAnsi="Arial" w:cs="Arial"/>
          <w:b/>
          <w:bCs/>
          <w:sz w:val="24"/>
          <w:szCs w:val="24"/>
        </w:rPr>
        <w:t>DESCRIPCIÓN.-</w:t>
      </w:r>
    </w:p>
    <w:p w:rsidR="0014514C" w:rsidRPr="00FA0DAD" w:rsidRDefault="0014514C" w:rsidP="0014514C">
      <w:pPr>
        <w:jc w:val="both"/>
        <w:rPr>
          <w:rFonts w:ascii="Arial" w:hAnsi="Arial" w:cs="Arial"/>
          <w:sz w:val="24"/>
          <w:szCs w:val="24"/>
        </w:rPr>
      </w:pPr>
      <w:r w:rsidRPr="00FA0DAD">
        <w:rPr>
          <w:rFonts w:ascii="Arial" w:hAnsi="Arial" w:cs="Arial"/>
          <w:sz w:val="24"/>
          <w:szCs w:val="24"/>
        </w:rPr>
        <w:t>Este trabajo consistirá en el suministro, puesta en obra, terminado y curado del hormigón para puentes,</w:t>
      </w:r>
      <w:r>
        <w:rPr>
          <w:rFonts w:ascii="Arial" w:hAnsi="Arial" w:cs="Arial"/>
          <w:sz w:val="24"/>
          <w:szCs w:val="24"/>
        </w:rPr>
        <w:t xml:space="preserve"> mesones,</w:t>
      </w:r>
      <w:r w:rsidRPr="00FA0DAD">
        <w:rPr>
          <w:rFonts w:ascii="Arial" w:hAnsi="Arial" w:cs="Arial"/>
          <w:sz w:val="24"/>
          <w:szCs w:val="24"/>
        </w:rPr>
        <w:t xml:space="preserve"> muros de ala y de cabezal, muros de contención, sumideros, tomas y otras estructuras de hormigón en concordancia con estas especificaciones, de acuerdo con los requerimientos de los documentos contractuales y las instrucciones del Fiscalizador.</w:t>
      </w:r>
    </w:p>
    <w:p w:rsidR="0014514C" w:rsidRPr="00FA0DAD" w:rsidRDefault="0014514C" w:rsidP="0014514C">
      <w:pPr>
        <w:jc w:val="both"/>
        <w:rPr>
          <w:rFonts w:ascii="Arial" w:hAnsi="Arial" w:cs="Arial"/>
          <w:sz w:val="24"/>
          <w:szCs w:val="24"/>
        </w:rPr>
      </w:pPr>
      <w:r w:rsidRPr="00FA0DAD">
        <w:rPr>
          <w:rFonts w:ascii="Arial" w:hAnsi="Arial" w:cs="Arial"/>
          <w:sz w:val="24"/>
          <w:szCs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Especificaciones Generales MOP-001-F-2002.</w:t>
      </w:r>
    </w:p>
    <w:p w:rsidR="0014514C" w:rsidRPr="00FA0DAD" w:rsidRDefault="0014514C" w:rsidP="0014514C">
      <w:pPr>
        <w:jc w:val="both"/>
        <w:rPr>
          <w:rFonts w:ascii="Arial" w:hAnsi="Arial" w:cs="Arial"/>
          <w:sz w:val="24"/>
          <w:szCs w:val="24"/>
        </w:rPr>
      </w:pPr>
      <w:r w:rsidRPr="00FA0DAD">
        <w:rPr>
          <w:rFonts w:ascii="Arial" w:hAnsi="Arial" w:cs="Arial"/>
          <w:sz w:val="24"/>
          <w:szCs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w:t>
      </w:r>
    </w:p>
    <w:p w:rsidR="0014514C" w:rsidRPr="00FA0DAD" w:rsidRDefault="0014514C" w:rsidP="0014514C">
      <w:pPr>
        <w:jc w:val="both"/>
        <w:rPr>
          <w:rFonts w:ascii="Arial" w:hAnsi="Arial" w:cs="Arial"/>
          <w:b/>
          <w:bCs/>
          <w:sz w:val="24"/>
          <w:szCs w:val="24"/>
        </w:rPr>
      </w:pPr>
      <w:r w:rsidRPr="00FA0DAD">
        <w:rPr>
          <w:rFonts w:ascii="Arial" w:hAnsi="Arial" w:cs="Arial"/>
          <w:b/>
          <w:bCs/>
          <w:sz w:val="24"/>
          <w:szCs w:val="24"/>
        </w:rPr>
        <w:t>Materiales.</w:t>
      </w:r>
    </w:p>
    <w:p w:rsidR="0014514C" w:rsidRPr="00FA0DAD" w:rsidRDefault="0014514C" w:rsidP="0014514C">
      <w:pPr>
        <w:jc w:val="both"/>
        <w:rPr>
          <w:rFonts w:ascii="Arial" w:hAnsi="Arial" w:cs="Arial"/>
          <w:sz w:val="24"/>
          <w:szCs w:val="24"/>
        </w:rPr>
      </w:pPr>
      <w:r w:rsidRPr="00FA0DAD">
        <w:rPr>
          <w:rFonts w:ascii="Arial" w:hAnsi="Arial" w:cs="Arial"/>
          <w:sz w:val="24"/>
          <w:szCs w:val="24"/>
        </w:rPr>
        <w:t xml:space="preserve">El hormigón y los materiales utilizados para su elaboración satisfarán los requisitos señalados en las Secciones </w:t>
      </w:r>
      <w:smartTag w:uri="urn:schemas-microsoft-com:office:smarttags" w:element="metricconverter">
        <w:smartTagPr>
          <w:attr w:name="ProductID" w:val="801 a"/>
        </w:smartTagPr>
        <w:r w:rsidRPr="00FA0DAD">
          <w:rPr>
            <w:rFonts w:ascii="Arial" w:hAnsi="Arial" w:cs="Arial"/>
            <w:sz w:val="24"/>
            <w:szCs w:val="24"/>
          </w:rPr>
          <w:t>801 a</w:t>
        </w:r>
      </w:smartTag>
      <w:r w:rsidRPr="00FA0DAD">
        <w:rPr>
          <w:rFonts w:ascii="Arial" w:hAnsi="Arial" w:cs="Arial"/>
          <w:sz w:val="24"/>
          <w:szCs w:val="24"/>
        </w:rPr>
        <w:t xml:space="preserve"> 805 de las Especificaciones Generales MOP-001-F-2002.</w:t>
      </w:r>
    </w:p>
    <w:p w:rsidR="0014514C" w:rsidRPr="00FA0DAD" w:rsidRDefault="0014514C" w:rsidP="0014514C">
      <w:pPr>
        <w:jc w:val="both"/>
        <w:rPr>
          <w:rFonts w:ascii="Arial" w:hAnsi="Arial" w:cs="Arial"/>
          <w:b/>
          <w:bCs/>
          <w:sz w:val="24"/>
          <w:szCs w:val="24"/>
        </w:rPr>
      </w:pPr>
      <w:r w:rsidRPr="00FA0DAD">
        <w:rPr>
          <w:rFonts w:ascii="Arial" w:hAnsi="Arial" w:cs="Arial"/>
          <w:b/>
          <w:bCs/>
          <w:sz w:val="24"/>
          <w:szCs w:val="24"/>
        </w:rPr>
        <w:t>Dosificación, Mezclado y Transporte y Pruebas del Hormigón.</w:t>
      </w:r>
    </w:p>
    <w:p w:rsidR="0014514C" w:rsidRPr="00FA0DAD" w:rsidRDefault="0014514C" w:rsidP="0014514C">
      <w:pPr>
        <w:jc w:val="both"/>
        <w:rPr>
          <w:rFonts w:ascii="Arial" w:hAnsi="Arial" w:cs="Arial"/>
          <w:i/>
          <w:iCs/>
          <w:sz w:val="24"/>
          <w:szCs w:val="24"/>
        </w:rPr>
      </w:pPr>
      <w:r w:rsidRPr="00FA0DAD">
        <w:rPr>
          <w:rFonts w:ascii="Arial" w:hAnsi="Arial" w:cs="Arial"/>
          <w:i/>
          <w:iCs/>
          <w:sz w:val="24"/>
          <w:szCs w:val="24"/>
        </w:rPr>
        <w:t>Dosificación.</w:t>
      </w:r>
    </w:p>
    <w:p w:rsidR="0014514C" w:rsidRPr="00FA0DAD" w:rsidRDefault="0014514C" w:rsidP="0014514C">
      <w:pPr>
        <w:jc w:val="both"/>
        <w:rPr>
          <w:rFonts w:ascii="Arial" w:hAnsi="Arial" w:cs="Arial"/>
          <w:sz w:val="24"/>
          <w:szCs w:val="24"/>
        </w:rPr>
      </w:pPr>
      <w:r w:rsidRPr="00FA0DAD">
        <w:rPr>
          <w:rFonts w:ascii="Arial" w:hAnsi="Arial" w:cs="Arial"/>
          <w:sz w:val="24"/>
          <w:szCs w:val="24"/>
        </w:rPr>
        <w:t>La mezcla de hormigón deberá ser correctamente dosificada y presentará condiciones adecuadas de trabajabilidad y terminado.  Será durable, impermeable y resistente al clima.</w:t>
      </w:r>
    </w:p>
    <w:p w:rsidR="0014514C" w:rsidRPr="00FA0DAD" w:rsidRDefault="0014514C" w:rsidP="0014514C">
      <w:pPr>
        <w:jc w:val="both"/>
        <w:rPr>
          <w:rFonts w:ascii="Arial" w:hAnsi="Arial" w:cs="Arial"/>
          <w:sz w:val="24"/>
          <w:szCs w:val="24"/>
        </w:rPr>
      </w:pPr>
      <w:r w:rsidRPr="00FA0DAD">
        <w:rPr>
          <w:rFonts w:ascii="Arial" w:hAnsi="Arial" w:cs="Arial"/>
          <w:sz w:val="24"/>
          <w:szCs w:val="24"/>
        </w:rPr>
        <w:t xml:space="preserve">Los materiales del hormigón serán dosificados de acuerdo a lo especificado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 en concordancia con los requerimientos de cada clase.</w:t>
      </w:r>
    </w:p>
    <w:p w:rsidR="0014514C" w:rsidRPr="00FA0DAD" w:rsidRDefault="0014514C" w:rsidP="0014514C">
      <w:pPr>
        <w:jc w:val="both"/>
        <w:rPr>
          <w:rFonts w:ascii="Arial" w:hAnsi="Arial" w:cs="Arial"/>
          <w:sz w:val="24"/>
          <w:szCs w:val="24"/>
        </w:rPr>
      </w:pPr>
      <w:r w:rsidRPr="00FA0DAD">
        <w:rPr>
          <w:rFonts w:ascii="Arial" w:hAnsi="Arial" w:cs="Arial"/>
          <w:sz w:val="24"/>
          <w:szCs w:val="24"/>
        </w:rPr>
        <w:lastRenderedPageBreak/>
        <w:t>El diseño de la mezcla cumplirá con las especificaciones indicadas en los planos o documentos contractuales, será aprobado por el Fiscalizador y determinará las proporciones definitivas de los materiales y la consistencia requerida.</w:t>
      </w:r>
    </w:p>
    <w:p w:rsidR="0014514C" w:rsidRPr="00FA0DAD" w:rsidRDefault="0014514C" w:rsidP="0014514C">
      <w:pPr>
        <w:jc w:val="both"/>
        <w:rPr>
          <w:rFonts w:ascii="Arial" w:hAnsi="Arial" w:cs="Arial"/>
          <w:i/>
          <w:iCs/>
          <w:sz w:val="24"/>
          <w:szCs w:val="24"/>
        </w:rPr>
      </w:pPr>
      <w:r w:rsidRPr="00FA0DAD">
        <w:rPr>
          <w:rFonts w:ascii="Arial" w:hAnsi="Arial" w:cs="Arial"/>
          <w:i/>
          <w:iCs/>
          <w:sz w:val="24"/>
          <w:szCs w:val="24"/>
        </w:rPr>
        <w:t>Clasificación y mezclas de diseño</w:t>
      </w:r>
    </w:p>
    <w:p w:rsidR="0014514C" w:rsidRPr="00FA0DAD" w:rsidRDefault="0014514C" w:rsidP="0014514C">
      <w:pPr>
        <w:jc w:val="both"/>
        <w:rPr>
          <w:rFonts w:ascii="Arial" w:hAnsi="Arial" w:cs="Arial"/>
          <w:sz w:val="24"/>
          <w:szCs w:val="24"/>
        </w:rPr>
      </w:pPr>
      <w:r w:rsidRPr="00FA0DAD">
        <w:rPr>
          <w:rFonts w:ascii="Arial" w:hAnsi="Arial" w:cs="Arial"/>
          <w:sz w:val="24"/>
          <w:szCs w:val="24"/>
        </w:rPr>
        <w:t>El Contratista debe suministrar el diseño de la mezcla, y la clasificación de las mismas para los diferentes elementos estructurales.</w:t>
      </w:r>
    </w:p>
    <w:p w:rsidR="0014514C" w:rsidRPr="00FA0DAD" w:rsidRDefault="0014514C" w:rsidP="0014514C">
      <w:pPr>
        <w:jc w:val="both"/>
        <w:rPr>
          <w:rFonts w:ascii="Arial" w:hAnsi="Arial" w:cs="Arial"/>
          <w:sz w:val="24"/>
          <w:szCs w:val="24"/>
        </w:rPr>
      </w:pPr>
      <w:r w:rsidRPr="00FA0DAD">
        <w:rPr>
          <w:rFonts w:ascii="Arial" w:hAnsi="Arial" w:cs="Arial"/>
          <w:sz w:val="24"/>
          <w:szCs w:val="24"/>
        </w:rPr>
        <w:t>El contratista deberá determinar y medir la cantidad de cada grupo y de cada uno de los ingredientes que conforman la mezcla incluido el agua.</w:t>
      </w:r>
    </w:p>
    <w:p w:rsidR="0014514C" w:rsidRPr="00FA0DAD" w:rsidRDefault="0014514C" w:rsidP="0014514C">
      <w:pPr>
        <w:jc w:val="both"/>
        <w:rPr>
          <w:rFonts w:ascii="Arial" w:hAnsi="Arial" w:cs="Arial"/>
          <w:sz w:val="24"/>
          <w:szCs w:val="24"/>
        </w:rPr>
      </w:pPr>
      <w:r w:rsidRPr="00FA0DAD">
        <w:rPr>
          <w:rFonts w:ascii="Arial" w:hAnsi="Arial" w:cs="Arial"/>
          <w:sz w:val="24"/>
          <w:szCs w:val="24"/>
        </w:rPr>
        <w:t>Es conveniente realizar pruebas con muestras de todos los materiales que se utilizarán en la construcción, con el fin de evaluar el grado de confiabilidad del diseño.</w:t>
      </w:r>
    </w:p>
    <w:p w:rsidR="0014514C" w:rsidRPr="00FA0DAD" w:rsidRDefault="0014514C" w:rsidP="0014514C">
      <w:pPr>
        <w:jc w:val="both"/>
        <w:rPr>
          <w:rFonts w:ascii="Arial" w:hAnsi="Arial" w:cs="Arial"/>
          <w:sz w:val="24"/>
          <w:szCs w:val="24"/>
        </w:rPr>
      </w:pPr>
      <w:r w:rsidRPr="00FA0DAD">
        <w:rPr>
          <w:rFonts w:ascii="Arial" w:hAnsi="Arial" w:cs="Arial"/>
          <w:sz w:val="24"/>
          <w:szCs w:val="24"/>
        </w:rPr>
        <w:t>Para definir y mejorar el diseño, el contratista tiene la opción de utilizar aditivos para el hormigón.</w:t>
      </w:r>
    </w:p>
    <w:p w:rsidR="0014514C" w:rsidRPr="00FA0DAD" w:rsidRDefault="0014514C" w:rsidP="0014514C">
      <w:pPr>
        <w:jc w:val="both"/>
        <w:rPr>
          <w:rFonts w:ascii="Arial" w:hAnsi="Arial" w:cs="Arial"/>
          <w:i/>
          <w:iCs/>
          <w:sz w:val="24"/>
          <w:szCs w:val="24"/>
        </w:rPr>
      </w:pPr>
      <w:r w:rsidRPr="00FA0DAD">
        <w:rPr>
          <w:rFonts w:ascii="Arial" w:hAnsi="Arial" w:cs="Arial"/>
          <w:i/>
          <w:iCs/>
          <w:sz w:val="24"/>
          <w:szCs w:val="24"/>
        </w:rPr>
        <w:t>Calidad del hormigón</w:t>
      </w:r>
    </w:p>
    <w:p w:rsidR="0014514C" w:rsidRPr="00FA0DAD" w:rsidRDefault="0014514C" w:rsidP="0014514C">
      <w:pPr>
        <w:jc w:val="both"/>
        <w:rPr>
          <w:rFonts w:ascii="Arial" w:hAnsi="Arial" w:cs="Arial"/>
          <w:sz w:val="24"/>
          <w:szCs w:val="24"/>
        </w:rPr>
      </w:pPr>
      <w:r w:rsidRPr="00FA0DAD">
        <w:rPr>
          <w:rFonts w:ascii="Arial" w:hAnsi="Arial" w:cs="Arial"/>
          <w:sz w:val="24"/>
          <w:szCs w:val="24"/>
        </w:rPr>
        <w:t xml:space="preserve">El hormigón debe diseñarse para ser uniforme, trabajable, transportable, fácilmente colocable y de una consistencia aceptable para </w:t>
      </w:r>
      <w:smartTag w:uri="urn:schemas-microsoft-com:office:smarttags" w:element="PersonName">
        <w:smartTagPr>
          <w:attr w:name="ProductID" w:val="la Fiscalizaci￳n.  En"/>
        </w:smartTagPr>
        <w:r w:rsidRPr="00FA0DAD">
          <w:rPr>
            <w:rFonts w:ascii="Arial" w:hAnsi="Arial" w:cs="Arial"/>
            <w:sz w:val="24"/>
            <w:szCs w:val="24"/>
          </w:rPr>
          <w:t>la Fiscalización.  En</w:t>
        </w:r>
      </w:smartTag>
      <w:r w:rsidRPr="00FA0DAD">
        <w:rPr>
          <w:rFonts w:ascii="Arial" w:hAnsi="Arial" w:cs="Arial"/>
          <w:sz w:val="24"/>
          <w:szCs w:val="24"/>
        </w:rPr>
        <w:t xml:space="preserve"> estas condiciones el hormigón es dócil.</w:t>
      </w:r>
    </w:p>
    <w:p w:rsidR="0014514C" w:rsidRPr="00FA0DAD" w:rsidRDefault="0014514C" w:rsidP="0014514C">
      <w:pPr>
        <w:jc w:val="both"/>
        <w:rPr>
          <w:rFonts w:ascii="Arial" w:hAnsi="Arial" w:cs="Arial"/>
          <w:sz w:val="24"/>
          <w:szCs w:val="24"/>
        </w:rPr>
      </w:pPr>
      <w:r w:rsidRPr="00FA0DAD">
        <w:rPr>
          <w:rFonts w:ascii="Arial" w:hAnsi="Arial" w:cs="Arial"/>
          <w:sz w:val="24"/>
          <w:szCs w:val="24"/>
        </w:rPr>
        <w:t>Para obtener buena docilidad del hormigón se deberá evitar usar áridos de formas alargadas y con aristas.  Es necesario indicar que el cemento influye en la docilidad del hormigón.</w:t>
      </w:r>
    </w:p>
    <w:p w:rsidR="0014514C" w:rsidRPr="00FA0DAD" w:rsidRDefault="0014514C" w:rsidP="0014514C">
      <w:pPr>
        <w:jc w:val="both"/>
        <w:rPr>
          <w:rFonts w:ascii="Arial" w:hAnsi="Arial" w:cs="Arial"/>
          <w:sz w:val="24"/>
          <w:szCs w:val="24"/>
        </w:rPr>
      </w:pPr>
      <w:r w:rsidRPr="00FA0DAD">
        <w:rPr>
          <w:rFonts w:ascii="Arial" w:hAnsi="Arial" w:cs="Arial"/>
          <w:sz w:val="24"/>
          <w:szCs w:val="24"/>
        </w:rPr>
        <w:t>El contenido de cemento, relación máxima agua/cemento permitida, máximo revenimiento y otros requerimientos para todas las clases de hormigón a utilizarse en una construcción, deberán conformar como requisitos indispensables de las especificaciones técnicas de construcción.</w:t>
      </w:r>
    </w:p>
    <w:p w:rsidR="0014514C" w:rsidRPr="00FA0DAD" w:rsidRDefault="0014514C" w:rsidP="0014514C">
      <w:pPr>
        <w:jc w:val="both"/>
        <w:rPr>
          <w:rFonts w:ascii="Arial" w:hAnsi="Arial" w:cs="Arial"/>
          <w:sz w:val="24"/>
          <w:szCs w:val="24"/>
        </w:rPr>
      </w:pPr>
      <w:r w:rsidRPr="00FA0DAD">
        <w:rPr>
          <w:rFonts w:ascii="Arial" w:hAnsi="Arial" w:cs="Arial"/>
          <w:sz w:val="24"/>
          <w:szCs w:val="24"/>
        </w:rPr>
        <w:t>La resistencia a la compresión está especificada a los 28 días y la prueba realizada a los 7 días deberá tener mínimo el 70% de la resistencia especificada a los 28 días.  La calidad del hormigón debe permitir que la durabilidad del mismo tenga la capacidad de resistencia a lo largo del tiempo, frente a agentes y medios agresivos.</w:t>
      </w:r>
    </w:p>
    <w:p w:rsidR="0014514C" w:rsidRPr="00FA0DAD" w:rsidRDefault="0014514C" w:rsidP="0014514C">
      <w:pPr>
        <w:jc w:val="both"/>
        <w:rPr>
          <w:rFonts w:ascii="Arial" w:hAnsi="Arial" w:cs="Arial"/>
          <w:i/>
          <w:iCs/>
          <w:sz w:val="24"/>
          <w:szCs w:val="24"/>
        </w:rPr>
      </w:pPr>
      <w:r w:rsidRPr="00FA0DAD">
        <w:rPr>
          <w:rFonts w:ascii="Arial" w:hAnsi="Arial" w:cs="Arial"/>
          <w:i/>
          <w:iCs/>
          <w:sz w:val="24"/>
          <w:szCs w:val="24"/>
        </w:rPr>
        <w:t>Mezclado y Transporte.</w:t>
      </w:r>
    </w:p>
    <w:p w:rsidR="0014514C" w:rsidRPr="00FA0DAD" w:rsidRDefault="0014514C" w:rsidP="0014514C">
      <w:pPr>
        <w:jc w:val="both"/>
        <w:rPr>
          <w:rFonts w:ascii="Arial" w:hAnsi="Arial" w:cs="Arial"/>
          <w:sz w:val="24"/>
          <w:szCs w:val="24"/>
        </w:rPr>
      </w:pPr>
      <w:r w:rsidRPr="00FA0DAD">
        <w:rPr>
          <w:rFonts w:ascii="Arial" w:hAnsi="Arial" w:cs="Arial"/>
          <w:sz w:val="24"/>
          <w:szCs w:val="24"/>
        </w:rPr>
        <w:t xml:space="preserve">El mezclado y transporte del hormigón satisfará los requerimientos y exigencias indicadas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14514C" w:rsidRPr="00FA0DAD" w:rsidRDefault="0014514C" w:rsidP="0014514C">
      <w:pPr>
        <w:jc w:val="both"/>
        <w:rPr>
          <w:rFonts w:ascii="Arial" w:hAnsi="Arial" w:cs="Arial"/>
          <w:i/>
          <w:iCs/>
          <w:sz w:val="24"/>
          <w:szCs w:val="24"/>
        </w:rPr>
      </w:pPr>
      <w:r w:rsidRPr="00FA0DAD">
        <w:rPr>
          <w:rFonts w:ascii="Arial" w:hAnsi="Arial" w:cs="Arial"/>
          <w:i/>
          <w:iCs/>
          <w:sz w:val="24"/>
          <w:szCs w:val="24"/>
        </w:rPr>
        <w:lastRenderedPageBreak/>
        <w:t>Pruebas.</w:t>
      </w:r>
    </w:p>
    <w:p w:rsidR="0014514C" w:rsidRPr="00FA0DAD" w:rsidRDefault="0014514C" w:rsidP="0014514C">
      <w:pPr>
        <w:jc w:val="both"/>
        <w:rPr>
          <w:rFonts w:ascii="Arial" w:hAnsi="Arial" w:cs="Arial"/>
          <w:sz w:val="24"/>
          <w:szCs w:val="24"/>
        </w:rPr>
      </w:pPr>
      <w:r w:rsidRPr="00FA0DAD">
        <w:rPr>
          <w:rFonts w:ascii="Arial" w:hAnsi="Arial" w:cs="Arial"/>
          <w:sz w:val="24"/>
          <w:szCs w:val="24"/>
        </w:rPr>
        <w:t xml:space="preserve">La calidad del hormigón se determinará de acuerdo a los ensayos señalados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14514C" w:rsidRPr="00FA0DAD" w:rsidRDefault="0014514C" w:rsidP="0014514C">
      <w:pPr>
        <w:jc w:val="both"/>
        <w:rPr>
          <w:rFonts w:ascii="Arial" w:hAnsi="Arial" w:cs="Arial"/>
          <w:i/>
          <w:iCs/>
          <w:sz w:val="24"/>
          <w:szCs w:val="24"/>
        </w:rPr>
      </w:pPr>
      <w:r w:rsidRPr="00FA0DAD">
        <w:rPr>
          <w:rFonts w:ascii="Arial" w:hAnsi="Arial" w:cs="Arial"/>
          <w:i/>
          <w:iCs/>
          <w:sz w:val="24"/>
          <w:szCs w:val="24"/>
        </w:rPr>
        <w:t>Revenimientos requeridos</w:t>
      </w:r>
    </w:p>
    <w:p w:rsidR="0014514C" w:rsidRPr="00FA0DAD" w:rsidRDefault="0014514C" w:rsidP="0014514C">
      <w:pPr>
        <w:jc w:val="both"/>
        <w:rPr>
          <w:rFonts w:ascii="Arial" w:hAnsi="Arial" w:cs="Arial"/>
          <w:sz w:val="24"/>
          <w:szCs w:val="24"/>
        </w:rPr>
      </w:pPr>
      <w:r w:rsidRPr="00FA0DAD">
        <w:rPr>
          <w:rFonts w:ascii="Arial" w:hAnsi="Arial" w:cs="Arial"/>
          <w:sz w:val="24"/>
          <w:szCs w:val="24"/>
        </w:rPr>
        <w:t xml:space="preserve">Cuando el rango del agua es reducido mediante el uso de aditivos, el revenimiento no deberá exceder de </w:t>
      </w:r>
      <w:smartTag w:uri="urn:schemas-microsoft-com:office:smarttags" w:element="metricconverter">
        <w:smartTagPr>
          <w:attr w:name="ProductID" w:val="200 mm"/>
        </w:smartTagPr>
        <w:r w:rsidRPr="00FA0DAD">
          <w:rPr>
            <w:rFonts w:ascii="Arial" w:hAnsi="Arial" w:cs="Arial"/>
            <w:sz w:val="24"/>
            <w:szCs w:val="24"/>
          </w:rPr>
          <w:t>200 mm</w:t>
        </w:r>
      </w:smartTag>
      <w:r w:rsidRPr="00FA0DAD">
        <w:rPr>
          <w:rFonts w:ascii="Arial" w:hAnsi="Arial" w:cs="Arial"/>
          <w:sz w:val="24"/>
          <w:szCs w:val="24"/>
        </w:rPr>
        <w:t>.  En condiciones normales y como guía, se adiciona una tabla de revenimientos requeridos recomendados en las Especificaciones Estándar para Construcción y Mantenimiento de Avenidas, Calles y Puentes del Departamento de Transporte de Texas de los Estados Unidos.</w:t>
      </w:r>
    </w:p>
    <w:p w:rsidR="0014514C" w:rsidRPr="00FA0DAD" w:rsidRDefault="0014514C" w:rsidP="0014514C">
      <w:pPr>
        <w:jc w:val="both"/>
        <w:rPr>
          <w:rFonts w:ascii="Arial" w:hAnsi="Arial" w:cs="Arial"/>
          <w:sz w:val="24"/>
          <w:szCs w:val="24"/>
        </w:rPr>
      </w:pPr>
    </w:p>
    <w:tbl>
      <w:tblPr>
        <w:tblStyle w:val="Tablaconcuadrcula"/>
        <w:tblW w:w="0" w:type="auto"/>
        <w:jc w:val="center"/>
        <w:tblLook w:val="01E0"/>
      </w:tblPr>
      <w:tblGrid>
        <w:gridCol w:w="3963"/>
        <w:gridCol w:w="2033"/>
        <w:gridCol w:w="2034"/>
      </w:tblGrid>
      <w:tr w:rsidR="0014514C" w:rsidRPr="00FA0DAD" w:rsidTr="00074E91">
        <w:trPr>
          <w:jc w:val="center"/>
        </w:trPr>
        <w:tc>
          <w:tcPr>
            <w:tcW w:w="3963" w:type="dxa"/>
            <w:vAlign w:val="center"/>
          </w:tcPr>
          <w:p w:rsidR="0014514C" w:rsidRPr="00FA0DAD" w:rsidRDefault="0014514C" w:rsidP="00074E91">
            <w:pPr>
              <w:spacing w:line="276" w:lineRule="auto"/>
              <w:rPr>
                <w:rFonts w:ascii="Arial" w:hAnsi="Arial" w:cs="Arial"/>
                <w:b/>
                <w:sz w:val="24"/>
                <w:szCs w:val="24"/>
              </w:rPr>
            </w:pPr>
            <w:r w:rsidRPr="00FA0DAD">
              <w:rPr>
                <w:rFonts w:ascii="Arial" w:hAnsi="Arial" w:cs="Arial"/>
                <w:b/>
                <w:sz w:val="24"/>
                <w:szCs w:val="24"/>
              </w:rPr>
              <w:t>Designación del Hormigón</w:t>
            </w:r>
          </w:p>
        </w:tc>
        <w:tc>
          <w:tcPr>
            <w:tcW w:w="2033" w:type="dxa"/>
            <w:vAlign w:val="center"/>
          </w:tcPr>
          <w:p w:rsidR="0014514C" w:rsidRPr="00FA0DAD" w:rsidRDefault="0014514C" w:rsidP="00074E91">
            <w:pPr>
              <w:spacing w:line="276" w:lineRule="auto"/>
              <w:rPr>
                <w:rFonts w:ascii="Arial" w:hAnsi="Arial" w:cs="Arial"/>
                <w:b/>
                <w:sz w:val="24"/>
                <w:szCs w:val="24"/>
              </w:rPr>
            </w:pPr>
            <w:r w:rsidRPr="00FA0DAD">
              <w:rPr>
                <w:rFonts w:ascii="Arial" w:hAnsi="Arial" w:cs="Arial"/>
                <w:b/>
                <w:sz w:val="24"/>
                <w:szCs w:val="24"/>
              </w:rPr>
              <w:t>Revenimiento Deseado (mm)</w:t>
            </w:r>
          </w:p>
        </w:tc>
        <w:tc>
          <w:tcPr>
            <w:tcW w:w="2034" w:type="dxa"/>
            <w:vAlign w:val="center"/>
          </w:tcPr>
          <w:p w:rsidR="0014514C" w:rsidRPr="00FA0DAD" w:rsidRDefault="0014514C" w:rsidP="00074E91">
            <w:pPr>
              <w:spacing w:line="276" w:lineRule="auto"/>
              <w:rPr>
                <w:rFonts w:ascii="Arial" w:hAnsi="Arial" w:cs="Arial"/>
                <w:b/>
                <w:sz w:val="24"/>
                <w:szCs w:val="24"/>
              </w:rPr>
            </w:pPr>
            <w:r w:rsidRPr="00FA0DAD">
              <w:rPr>
                <w:rFonts w:ascii="Arial" w:hAnsi="Arial" w:cs="Arial"/>
                <w:b/>
                <w:sz w:val="24"/>
                <w:szCs w:val="24"/>
              </w:rPr>
              <w:t>Revenimiento Máximo (mm)</w:t>
            </w:r>
          </w:p>
        </w:tc>
      </w:tr>
      <w:tr w:rsidR="0014514C" w:rsidRPr="00FA0DAD" w:rsidTr="00074E91">
        <w:trPr>
          <w:jc w:val="center"/>
        </w:trPr>
        <w:tc>
          <w:tcPr>
            <w:tcW w:w="8030" w:type="dxa"/>
            <w:gridSpan w:val="3"/>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b/>
                <w:sz w:val="24"/>
                <w:szCs w:val="24"/>
              </w:rPr>
              <w:t>A.- HORMIGÓN ESTRUCTURAL</w:t>
            </w:r>
          </w:p>
        </w:tc>
      </w:tr>
      <w:tr w:rsidR="0014514C" w:rsidRPr="00FA0DAD" w:rsidTr="00074E91">
        <w:trPr>
          <w:jc w:val="center"/>
        </w:trPr>
        <w:tc>
          <w:tcPr>
            <w:tcW w:w="396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 Todos los barrenados</w:t>
            </w:r>
          </w:p>
        </w:tc>
        <w:tc>
          <w:tcPr>
            <w:tcW w:w="203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175</w:t>
            </w:r>
          </w:p>
        </w:tc>
      </w:tr>
      <w:tr w:rsidR="0014514C" w:rsidRPr="00FA0DAD" w:rsidTr="00074E91">
        <w:trPr>
          <w:jc w:val="center"/>
        </w:trPr>
        <w:tc>
          <w:tcPr>
            <w:tcW w:w="396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2.- Paredes de sección delgada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xml:space="preserve"> o menos)</w:t>
            </w:r>
          </w:p>
        </w:tc>
        <w:tc>
          <w:tcPr>
            <w:tcW w:w="203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125</w:t>
            </w:r>
          </w:p>
        </w:tc>
      </w:tr>
      <w:tr w:rsidR="0014514C" w:rsidRPr="00FA0DAD" w:rsidTr="00074E91">
        <w:trPr>
          <w:jc w:val="center"/>
        </w:trPr>
        <w:tc>
          <w:tcPr>
            <w:tcW w:w="396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 xml:space="preserve">3.- Losas, hormigón de recubrimiento.  Tapas, columnas, pilas, secciones de paredes sobre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etc.</w:t>
            </w:r>
          </w:p>
        </w:tc>
        <w:tc>
          <w:tcPr>
            <w:tcW w:w="203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75</w:t>
            </w:r>
          </w:p>
        </w:tc>
        <w:tc>
          <w:tcPr>
            <w:tcW w:w="2034"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100</w:t>
            </w:r>
          </w:p>
        </w:tc>
      </w:tr>
      <w:tr w:rsidR="0014514C" w:rsidRPr="00FA0DAD" w:rsidTr="00074E91">
        <w:trPr>
          <w:jc w:val="center"/>
        </w:trPr>
        <w:tc>
          <w:tcPr>
            <w:tcW w:w="396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4.-Miembros de hormigón presforzado</w:t>
            </w:r>
          </w:p>
        </w:tc>
        <w:tc>
          <w:tcPr>
            <w:tcW w:w="203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125</w:t>
            </w:r>
          </w:p>
        </w:tc>
      </w:tr>
      <w:tr w:rsidR="0014514C" w:rsidRPr="00FA0DAD" w:rsidTr="00074E91">
        <w:trPr>
          <w:jc w:val="center"/>
        </w:trPr>
        <w:tc>
          <w:tcPr>
            <w:tcW w:w="396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5.-Hormigón para barreras de tráfico (fabricado en sitio o prefabricado), hormigón para rieles sobre puentes</w:t>
            </w:r>
          </w:p>
        </w:tc>
        <w:tc>
          <w:tcPr>
            <w:tcW w:w="203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125</w:t>
            </w:r>
          </w:p>
        </w:tc>
      </w:tr>
      <w:tr w:rsidR="0014514C" w:rsidRPr="00FA0DAD" w:rsidTr="00074E91">
        <w:trPr>
          <w:jc w:val="center"/>
        </w:trPr>
        <w:tc>
          <w:tcPr>
            <w:tcW w:w="396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6.- Recubrimiento de hormigón denso.</w:t>
            </w:r>
          </w:p>
        </w:tc>
        <w:tc>
          <w:tcPr>
            <w:tcW w:w="203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20</w:t>
            </w:r>
          </w:p>
        </w:tc>
        <w:tc>
          <w:tcPr>
            <w:tcW w:w="2034"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25</w:t>
            </w:r>
          </w:p>
        </w:tc>
      </w:tr>
      <w:tr w:rsidR="0014514C" w:rsidRPr="00FA0DAD" w:rsidTr="00074E91">
        <w:trPr>
          <w:jc w:val="center"/>
        </w:trPr>
        <w:tc>
          <w:tcPr>
            <w:tcW w:w="396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7.- Hormigón colocado bajo el agua.</w:t>
            </w:r>
          </w:p>
        </w:tc>
        <w:tc>
          <w:tcPr>
            <w:tcW w:w="203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175</w:t>
            </w:r>
          </w:p>
        </w:tc>
      </w:tr>
      <w:tr w:rsidR="0014514C" w:rsidRPr="00FA0DAD" w:rsidTr="00074E91">
        <w:trPr>
          <w:jc w:val="center"/>
        </w:trPr>
        <w:tc>
          <w:tcPr>
            <w:tcW w:w="396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8.- Hormigón con reductor de agua de alto rango</w:t>
            </w:r>
          </w:p>
        </w:tc>
        <w:tc>
          <w:tcPr>
            <w:tcW w:w="203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w:t>
            </w:r>
          </w:p>
        </w:tc>
        <w:tc>
          <w:tcPr>
            <w:tcW w:w="2034"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200</w:t>
            </w:r>
          </w:p>
        </w:tc>
      </w:tr>
      <w:tr w:rsidR="0014514C" w:rsidRPr="00FA0DAD" w:rsidTr="00074E91">
        <w:trPr>
          <w:jc w:val="center"/>
        </w:trPr>
        <w:tc>
          <w:tcPr>
            <w:tcW w:w="3963" w:type="dxa"/>
            <w:vAlign w:val="center"/>
          </w:tcPr>
          <w:p w:rsidR="0014514C" w:rsidRPr="00FA0DAD" w:rsidRDefault="0014514C" w:rsidP="00074E91">
            <w:pPr>
              <w:spacing w:line="276" w:lineRule="auto"/>
              <w:rPr>
                <w:rFonts w:ascii="Arial" w:hAnsi="Arial" w:cs="Arial"/>
                <w:b/>
                <w:sz w:val="24"/>
                <w:szCs w:val="24"/>
              </w:rPr>
            </w:pPr>
            <w:r w:rsidRPr="00FA0DAD">
              <w:rPr>
                <w:rFonts w:ascii="Arial" w:hAnsi="Arial" w:cs="Arial"/>
                <w:b/>
                <w:sz w:val="24"/>
                <w:szCs w:val="24"/>
              </w:rPr>
              <w:t>B.-HORMIGÓN PARA PAVIMENTO</w:t>
            </w:r>
          </w:p>
        </w:tc>
        <w:tc>
          <w:tcPr>
            <w:tcW w:w="2033"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40</w:t>
            </w:r>
          </w:p>
        </w:tc>
        <w:tc>
          <w:tcPr>
            <w:tcW w:w="2034" w:type="dxa"/>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75 máx.</w:t>
            </w:r>
          </w:p>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25 mín.</w:t>
            </w:r>
          </w:p>
        </w:tc>
      </w:tr>
      <w:tr w:rsidR="0014514C" w:rsidRPr="00FA0DAD" w:rsidTr="00074E91">
        <w:trPr>
          <w:jc w:val="center"/>
        </w:trPr>
        <w:tc>
          <w:tcPr>
            <w:tcW w:w="3963" w:type="dxa"/>
            <w:vAlign w:val="center"/>
          </w:tcPr>
          <w:p w:rsidR="0014514C" w:rsidRPr="00FA0DAD" w:rsidRDefault="0014514C" w:rsidP="00074E91">
            <w:pPr>
              <w:spacing w:line="276" w:lineRule="auto"/>
              <w:rPr>
                <w:rFonts w:ascii="Arial" w:hAnsi="Arial" w:cs="Arial"/>
                <w:b/>
                <w:sz w:val="24"/>
                <w:szCs w:val="24"/>
              </w:rPr>
            </w:pPr>
            <w:r w:rsidRPr="00FA0DAD">
              <w:rPr>
                <w:rFonts w:ascii="Arial" w:hAnsi="Arial" w:cs="Arial"/>
                <w:b/>
                <w:sz w:val="24"/>
                <w:szCs w:val="24"/>
              </w:rPr>
              <w:t>C.- OTROS</w:t>
            </w:r>
          </w:p>
        </w:tc>
        <w:tc>
          <w:tcPr>
            <w:tcW w:w="4067" w:type="dxa"/>
            <w:gridSpan w:val="2"/>
            <w:vAlign w:val="center"/>
          </w:tcPr>
          <w:p w:rsidR="0014514C" w:rsidRPr="00FA0DAD" w:rsidRDefault="0014514C" w:rsidP="00074E91">
            <w:pPr>
              <w:spacing w:line="276" w:lineRule="auto"/>
              <w:rPr>
                <w:rFonts w:ascii="Arial" w:hAnsi="Arial" w:cs="Arial"/>
                <w:sz w:val="24"/>
                <w:szCs w:val="24"/>
              </w:rPr>
            </w:pPr>
            <w:r w:rsidRPr="00FA0DAD">
              <w:rPr>
                <w:rFonts w:ascii="Arial" w:hAnsi="Arial" w:cs="Arial"/>
                <w:sz w:val="24"/>
                <w:szCs w:val="24"/>
              </w:rPr>
              <w:t>Aprobado por la Fiscalización</w:t>
            </w:r>
          </w:p>
        </w:tc>
      </w:tr>
    </w:tbl>
    <w:p w:rsidR="0014514C" w:rsidRPr="00FA0DAD" w:rsidRDefault="0014514C" w:rsidP="0014514C">
      <w:pPr>
        <w:jc w:val="both"/>
        <w:rPr>
          <w:rFonts w:ascii="Arial" w:hAnsi="Arial" w:cs="Arial"/>
          <w:i/>
          <w:iCs/>
          <w:sz w:val="24"/>
          <w:szCs w:val="24"/>
        </w:rPr>
      </w:pPr>
      <w:r w:rsidRPr="00FA0DAD">
        <w:rPr>
          <w:rFonts w:ascii="Arial" w:hAnsi="Arial" w:cs="Arial"/>
          <w:i/>
          <w:iCs/>
          <w:sz w:val="24"/>
          <w:szCs w:val="24"/>
        </w:rPr>
        <w:lastRenderedPageBreak/>
        <w:t>NOTA: Ningún hormigón debería ser permitido con un revenimiento superior al máximo indicado.</w:t>
      </w:r>
    </w:p>
    <w:p w:rsidR="0014514C" w:rsidRDefault="0014514C" w:rsidP="0014514C">
      <w:pPr>
        <w:widowControl w:val="0"/>
        <w:autoSpaceDE w:val="0"/>
        <w:autoSpaceDN w:val="0"/>
        <w:adjustRightInd w:val="0"/>
        <w:spacing w:line="240" w:lineRule="auto"/>
        <w:jc w:val="both"/>
        <w:rPr>
          <w:rFonts w:ascii="Arial" w:hAnsi="Arial" w:cs="Arial"/>
          <w:b/>
          <w:bCs/>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14514C" w:rsidRPr="0068194D" w:rsidRDefault="0014514C" w:rsidP="0014514C">
      <w:pPr>
        <w:jc w:val="both"/>
        <w:rPr>
          <w:rFonts w:ascii="Arial" w:hAnsi="Arial" w:cs="Arial"/>
          <w:i/>
          <w:iCs/>
          <w:sz w:val="24"/>
          <w:szCs w:val="24"/>
        </w:rPr>
      </w:pPr>
      <w:r w:rsidRPr="0068194D">
        <w:rPr>
          <w:rFonts w:ascii="Arial" w:hAnsi="Arial" w:cs="Arial"/>
          <w:i/>
          <w:iCs/>
          <w:sz w:val="24"/>
          <w:szCs w:val="24"/>
        </w:rPr>
        <w:t>Obra falsa y encofrados.</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Obra falsa</w:t>
      </w:r>
      <w:r w:rsidRPr="0068194D">
        <w:rPr>
          <w:rFonts w:ascii="Arial" w:hAnsi="Arial" w:cs="Arial"/>
          <w:sz w:val="24"/>
          <w:szCs w:val="24"/>
        </w:rPr>
        <w:t>.   A no ser que se especifique de otra manera, los planos detallados y los datos de los materiales a usarse en la obra falsa o cerchado, deberán entregarse al Fiscalizador para su aprobación; pero en ningún caso el Contratista será relevado de responsabilidad por los resultados obtenidos con el uso de los planos</w:t>
      </w:r>
      <w:r>
        <w:rPr>
          <w:rFonts w:ascii="Arial" w:hAnsi="Arial" w:cs="Arial"/>
          <w:sz w:val="24"/>
          <w:szCs w:val="24"/>
        </w:rPr>
        <w:t xml:space="preserve"> aprobados por el Fiscalizador.</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Para el diseño de la obra falsa o cerchado, se deberá asumir que el peso del hormigón es de </w:t>
      </w:r>
      <w:smartTag w:uri="urn:schemas-microsoft-com:office:smarttags" w:element="metricconverter">
        <w:smartTagPr>
          <w:attr w:name="ProductID" w:val="2.400 kilogramos"/>
        </w:smartTagPr>
        <w:r w:rsidRPr="0068194D">
          <w:rPr>
            <w:rFonts w:ascii="Arial" w:hAnsi="Arial" w:cs="Arial"/>
            <w:sz w:val="24"/>
            <w:szCs w:val="24"/>
          </w:rPr>
          <w:t>2.400 kilogramos</w:t>
        </w:r>
      </w:smartTag>
      <w:r w:rsidRPr="0068194D">
        <w:rPr>
          <w:rFonts w:ascii="Arial" w:hAnsi="Arial" w:cs="Arial"/>
          <w:sz w:val="24"/>
          <w:szCs w:val="24"/>
        </w:rPr>
        <w:t xml:space="preserve"> por metro cúbico.  Toda la obra falsa deberá ser diseñada y construida para soportar las cargas indicadas en esta sección, sin provocar asentamientos o deformaciones apreciables.  El Fiscalizador podrá solicitar al Contratista el uso de gatos o cuñas para contrarrestar cualquier asentamiento producido antes o d</w:t>
      </w:r>
      <w:r>
        <w:rPr>
          <w:rFonts w:ascii="Arial" w:hAnsi="Arial" w:cs="Arial"/>
          <w:sz w:val="24"/>
          <w:szCs w:val="24"/>
        </w:rPr>
        <w:t>urante el vaciado del hormigón.</w:t>
      </w:r>
    </w:p>
    <w:p w:rsidR="0014514C" w:rsidRPr="0068194D" w:rsidRDefault="0014514C" w:rsidP="0014514C">
      <w:pPr>
        <w:jc w:val="both"/>
        <w:rPr>
          <w:rFonts w:ascii="Arial" w:hAnsi="Arial" w:cs="Arial"/>
          <w:sz w:val="24"/>
          <w:szCs w:val="24"/>
        </w:rPr>
      </w:pPr>
      <w:r w:rsidRPr="0068194D">
        <w:rPr>
          <w:rFonts w:ascii="Arial" w:hAnsi="Arial" w:cs="Arial"/>
          <w:sz w:val="24"/>
          <w:szCs w:val="24"/>
        </w:rPr>
        <w:t>Deberá utilizarse un sistema de pilotaje para soportar la obra falsa que no pueda ser cimentada adecuadamente, el cual será sumini</w:t>
      </w:r>
      <w:r>
        <w:rPr>
          <w:rFonts w:ascii="Arial" w:hAnsi="Arial" w:cs="Arial"/>
          <w:sz w:val="24"/>
          <w:szCs w:val="24"/>
        </w:rPr>
        <w:t>strado a costo del Contratista.</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cerchas de arcos deberán construirse de acuerdo a lo especificado en los planos o en las disposiciones especiales, sin alter</w:t>
      </w:r>
      <w:r>
        <w:rPr>
          <w:rFonts w:ascii="Arial" w:hAnsi="Arial" w:cs="Arial"/>
          <w:sz w:val="24"/>
          <w:szCs w:val="24"/>
        </w:rPr>
        <w:t>ar sus dimensiones y geometría.</w:t>
      </w:r>
    </w:p>
    <w:p w:rsidR="0014514C" w:rsidRPr="0068194D" w:rsidRDefault="0014514C" w:rsidP="0014514C">
      <w:pPr>
        <w:jc w:val="both"/>
        <w:rPr>
          <w:rFonts w:ascii="Arial" w:hAnsi="Arial" w:cs="Arial"/>
          <w:sz w:val="24"/>
          <w:szCs w:val="24"/>
        </w:rPr>
      </w:pPr>
      <w:r w:rsidRPr="0068194D">
        <w:rPr>
          <w:rFonts w:ascii="Arial" w:hAnsi="Arial" w:cs="Arial"/>
          <w:sz w:val="24"/>
          <w:szCs w:val="24"/>
        </w:rPr>
        <w:t>Cuando se utilicen cimentaciones para obra falsa del tipo de zapata, el Contratista determinará el valor soportante del suelo e indicará los valores asumidos para el diseño de la obra f</w:t>
      </w:r>
      <w:r>
        <w:rPr>
          <w:rFonts w:ascii="Arial" w:hAnsi="Arial" w:cs="Arial"/>
          <w:sz w:val="24"/>
          <w:szCs w:val="24"/>
        </w:rPr>
        <w:t>alsa en los planos de la misma.</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Las deflexiones totales anticipadas de la obra falsa y encofrados se indicarán en los planos de obra falsa y no excederán de </w:t>
      </w:r>
      <w:smartTag w:uri="urn:schemas-microsoft-com:office:smarttags" w:element="metricconverter">
        <w:smartTagPr>
          <w:attr w:name="ProductID" w:val="2 cent￭metros"/>
        </w:smartTagPr>
        <w:r w:rsidRPr="0068194D">
          <w:rPr>
            <w:rFonts w:ascii="Arial" w:hAnsi="Arial" w:cs="Arial"/>
            <w:sz w:val="24"/>
            <w:szCs w:val="24"/>
          </w:rPr>
          <w:t>2 centímetros</w:t>
        </w:r>
      </w:smartTag>
      <w:r w:rsidRPr="0068194D">
        <w:rPr>
          <w:rFonts w:ascii="Arial" w:hAnsi="Arial" w:cs="Arial"/>
          <w:sz w:val="24"/>
          <w:szCs w:val="24"/>
        </w:rPr>
        <w:t xml:space="preserve">.  Los encofrados de las losas del puente se construirán sin tolerancia alguna </w:t>
      </w:r>
      <w:r>
        <w:rPr>
          <w:rFonts w:ascii="Arial" w:hAnsi="Arial" w:cs="Arial"/>
          <w:sz w:val="24"/>
          <w:szCs w:val="24"/>
        </w:rPr>
        <w:t>para deflexión entre las vigas.</w:t>
      </w:r>
    </w:p>
    <w:p w:rsidR="0014514C" w:rsidRPr="0068194D" w:rsidRDefault="0014514C" w:rsidP="0014514C">
      <w:pPr>
        <w:jc w:val="both"/>
        <w:rPr>
          <w:rFonts w:ascii="Arial" w:hAnsi="Arial" w:cs="Arial"/>
          <w:sz w:val="24"/>
          <w:szCs w:val="24"/>
        </w:rPr>
      </w:pPr>
      <w:r w:rsidRPr="0068194D">
        <w:rPr>
          <w:rFonts w:ascii="Arial" w:hAnsi="Arial" w:cs="Arial"/>
          <w:sz w:val="24"/>
          <w:szCs w:val="24"/>
        </w:rPr>
        <w:t>El diseño de la obra falsa se basará en los valores mínimos y los valores máximos de esfuerzos y deflexiones que tengan aceptación general para los materiales a utilizarse.  Los cálculos mostrarán los esfuerzos y deflexiones en todos los elementos est</w:t>
      </w:r>
      <w:r>
        <w:rPr>
          <w:rFonts w:ascii="Arial" w:hAnsi="Arial" w:cs="Arial"/>
          <w:sz w:val="24"/>
          <w:szCs w:val="24"/>
        </w:rPr>
        <w:t>ructurales que soportan cargas.</w:t>
      </w:r>
    </w:p>
    <w:p w:rsidR="0014514C" w:rsidRPr="0068194D" w:rsidRDefault="0014514C" w:rsidP="0014514C">
      <w:pPr>
        <w:jc w:val="both"/>
        <w:rPr>
          <w:rFonts w:ascii="Arial" w:hAnsi="Arial" w:cs="Arial"/>
          <w:sz w:val="24"/>
          <w:szCs w:val="24"/>
        </w:rPr>
      </w:pPr>
      <w:r w:rsidRPr="0068194D">
        <w:rPr>
          <w:rFonts w:ascii="Arial" w:hAnsi="Arial" w:cs="Arial"/>
          <w:sz w:val="24"/>
          <w:szCs w:val="24"/>
        </w:rPr>
        <w:lastRenderedPageBreak/>
        <w:t>Los esfuerzos asumidos se basarán en el empleo de materiales sanos y de alta calidad, esfuerzos que serán modificados por el Contratista cuando se utilicen materiales de menor calidad.  El Contratista será responsable de la calidad de sus materiales de obra falsa y del diseño de la misma para soportar con seguridad las cargas reales que se le imponga,</w:t>
      </w:r>
      <w:r>
        <w:rPr>
          <w:rFonts w:ascii="Arial" w:hAnsi="Arial" w:cs="Arial"/>
          <w:sz w:val="24"/>
          <w:szCs w:val="24"/>
        </w:rPr>
        <w:t xml:space="preserve"> inclusive cargas horizontales.</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La obra falsa tendrá la resistencia y disposición necesaria para que en ningún momento los movimientos locales, sumados en su caso a los del encofrado, sobrepasen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ni los de c</w:t>
      </w:r>
      <w:r>
        <w:rPr>
          <w:rFonts w:ascii="Arial" w:hAnsi="Arial" w:cs="Arial"/>
          <w:sz w:val="24"/>
          <w:szCs w:val="24"/>
        </w:rPr>
        <w:t>onjunto, la milésima de la luz.</w:t>
      </w:r>
    </w:p>
    <w:p w:rsidR="0014514C" w:rsidRPr="0068194D" w:rsidRDefault="0014514C" w:rsidP="0014514C">
      <w:pPr>
        <w:jc w:val="both"/>
        <w:rPr>
          <w:rFonts w:ascii="Arial" w:hAnsi="Arial" w:cs="Arial"/>
          <w:sz w:val="24"/>
          <w:szCs w:val="24"/>
        </w:rPr>
      </w:pPr>
      <w:r w:rsidRPr="0068194D">
        <w:rPr>
          <w:rFonts w:ascii="Arial" w:hAnsi="Arial" w:cs="Arial"/>
          <w:sz w:val="24"/>
          <w:szCs w:val="24"/>
        </w:rPr>
        <w:t>Cuando la obra falsa se encuentre sobre o adyacente a la carretera, todos los elementos del sistema de obra falsa que contribuyan a la estabilidad horizontal y resistencia al impacto se colocarán en el momento en que se ensamble cada componente de la obra falsa y permanecerá en su lugar hasta la remoción de toda la</w:t>
      </w:r>
      <w:r>
        <w:rPr>
          <w:rFonts w:ascii="Arial" w:hAnsi="Arial" w:cs="Arial"/>
          <w:sz w:val="24"/>
          <w:szCs w:val="24"/>
        </w:rPr>
        <w:t xml:space="preserve"> obra falsa.</w:t>
      </w:r>
    </w:p>
    <w:p w:rsidR="0014514C" w:rsidRPr="0068194D" w:rsidRDefault="0014514C" w:rsidP="0014514C">
      <w:pPr>
        <w:jc w:val="both"/>
        <w:rPr>
          <w:rFonts w:ascii="Arial" w:hAnsi="Arial" w:cs="Arial"/>
          <w:sz w:val="24"/>
          <w:szCs w:val="24"/>
        </w:rPr>
      </w:pPr>
      <w:r w:rsidRPr="0068194D">
        <w:rPr>
          <w:rFonts w:ascii="Arial" w:hAnsi="Arial" w:cs="Arial"/>
          <w:sz w:val="24"/>
          <w:szCs w:val="24"/>
        </w:rPr>
        <w:t>Cuando lo autorice el Fiscalizador, se usarán tiras para compensar la deflexión anticipada en la obra falsa y de la estructura.  El Fiscalizador verificará la magnitud de la contraflecha a usarse en la</w:t>
      </w:r>
      <w:r>
        <w:rPr>
          <w:rFonts w:ascii="Arial" w:hAnsi="Arial" w:cs="Arial"/>
          <w:sz w:val="24"/>
          <w:szCs w:val="24"/>
        </w:rPr>
        <w:t xml:space="preserve"> construcción de la obra falsa.</w:t>
      </w:r>
    </w:p>
    <w:p w:rsidR="0014514C" w:rsidRPr="0068194D" w:rsidRDefault="0014514C" w:rsidP="0014514C">
      <w:pPr>
        <w:jc w:val="both"/>
        <w:rPr>
          <w:rFonts w:ascii="Arial" w:hAnsi="Arial" w:cs="Arial"/>
          <w:sz w:val="24"/>
          <w:szCs w:val="24"/>
        </w:rPr>
      </w:pPr>
      <w:r w:rsidRPr="0068194D">
        <w:rPr>
          <w:rFonts w:ascii="Arial" w:hAnsi="Arial" w:cs="Arial"/>
          <w:sz w:val="24"/>
          <w:szCs w:val="24"/>
        </w:rPr>
        <w:t>Una vez montada la obra falsa, si el Fiscalizador lo cree necesario, se verificará una prueba consistente en sobrecargarla de un modo uniforme y pausado, en la cuantía y con el orden con que lo habrá de ser durante la ejecución de la obra.  Durante la realización de la prueba, se observará el comportamiento general de la obra falsa, siguiendo sus deformaciones mediante flexímetros o nivelaciones de precisión.  Llegados a la sobrecarga completa, ésta se mantendrá durante 24 horas, con nueva lectura final de flechas.  A continuación, y en el caso de que la prueba ofreciese dudas, se aumentará la sobrecarga en un 20% o más, si el Fisca</w:t>
      </w:r>
      <w:r>
        <w:rPr>
          <w:rFonts w:ascii="Arial" w:hAnsi="Arial" w:cs="Arial"/>
          <w:sz w:val="24"/>
          <w:szCs w:val="24"/>
        </w:rPr>
        <w:t>lizador lo considerase preciso.</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Después se procederá a descargar la obra falsa, en la medida y con el orden que indique el Fiscalizador, observándose la recuperación de flechas y los niveles </w:t>
      </w:r>
      <w:r>
        <w:rPr>
          <w:rFonts w:ascii="Arial" w:hAnsi="Arial" w:cs="Arial"/>
          <w:sz w:val="24"/>
          <w:szCs w:val="24"/>
        </w:rPr>
        <w:t>definitivos con descarga total.</w:t>
      </w:r>
    </w:p>
    <w:p w:rsidR="0014514C" w:rsidRPr="0068194D" w:rsidRDefault="0014514C" w:rsidP="0014514C">
      <w:pPr>
        <w:jc w:val="both"/>
        <w:rPr>
          <w:rFonts w:ascii="Arial" w:hAnsi="Arial" w:cs="Arial"/>
          <w:sz w:val="24"/>
          <w:szCs w:val="24"/>
        </w:rPr>
      </w:pPr>
      <w:r w:rsidRPr="0068194D">
        <w:rPr>
          <w:rFonts w:ascii="Arial" w:hAnsi="Arial" w:cs="Arial"/>
          <w:sz w:val="24"/>
          <w:szCs w:val="24"/>
        </w:rPr>
        <w:t>Si el resultado de las pruebas es satisfactorio y los descensos reales de la obra falsa hubiesen resultado acordes con los teóricos que sirvieron para fijar la contraflecha, se dará por buena la posición de la obra falsa y se podrá pasar a la cons</w:t>
      </w:r>
      <w:r>
        <w:rPr>
          <w:rFonts w:ascii="Arial" w:hAnsi="Arial" w:cs="Arial"/>
          <w:sz w:val="24"/>
          <w:szCs w:val="24"/>
        </w:rPr>
        <w:t>trucción de la obra definitiva.</w:t>
      </w:r>
    </w:p>
    <w:p w:rsidR="0014514C" w:rsidRPr="0068194D" w:rsidRDefault="0014514C" w:rsidP="0014514C">
      <w:pPr>
        <w:jc w:val="both"/>
        <w:rPr>
          <w:rFonts w:ascii="Arial" w:hAnsi="Arial" w:cs="Arial"/>
          <w:sz w:val="24"/>
          <w:szCs w:val="24"/>
        </w:rPr>
      </w:pPr>
      <w:r w:rsidRPr="0068194D">
        <w:rPr>
          <w:rFonts w:ascii="Arial" w:hAnsi="Arial" w:cs="Arial"/>
          <w:sz w:val="24"/>
          <w:szCs w:val="24"/>
        </w:rPr>
        <w:t>En el caso que sucedan deformaciones o asentamientos que excedan en ±</w:t>
      </w:r>
      <w:smartTag w:uri="urn:schemas-microsoft-com:office:smarttags" w:element="metricconverter">
        <w:smartTagPr>
          <w:attr w:name="ProductID" w:val="1 cent￭metro"/>
        </w:smartTagPr>
        <w:r w:rsidRPr="0068194D">
          <w:rPr>
            <w:rFonts w:ascii="Arial" w:hAnsi="Arial" w:cs="Arial"/>
            <w:sz w:val="24"/>
            <w:szCs w:val="24"/>
          </w:rPr>
          <w:t>1 centímetro</w:t>
        </w:r>
      </w:smartTag>
      <w:r w:rsidRPr="0068194D">
        <w:rPr>
          <w:rFonts w:ascii="Arial" w:hAnsi="Arial" w:cs="Arial"/>
          <w:sz w:val="24"/>
          <w:szCs w:val="24"/>
        </w:rPr>
        <w:t xml:space="preserve"> de aquellos indicados en los planos de la obra falsa, u ocurran otros desperfectos que, a criterio del Fiscalizador, impedirán conseguir una estructura que se conforme a los requerimientos de los documentos contractuales, el </w:t>
      </w:r>
      <w:r w:rsidRPr="0068194D">
        <w:rPr>
          <w:rFonts w:ascii="Arial" w:hAnsi="Arial" w:cs="Arial"/>
          <w:sz w:val="24"/>
          <w:szCs w:val="24"/>
        </w:rPr>
        <w:lastRenderedPageBreak/>
        <w:t>Contratista adoptará las medidas correctivas necesarias, a</w:t>
      </w:r>
      <w:r>
        <w:rPr>
          <w:rFonts w:ascii="Arial" w:hAnsi="Arial" w:cs="Arial"/>
          <w:sz w:val="24"/>
          <w:szCs w:val="24"/>
        </w:rPr>
        <w:t xml:space="preserve"> satisfacción del Fiscalizador.</w:t>
      </w:r>
    </w:p>
    <w:p w:rsidR="0014514C" w:rsidRPr="0068194D" w:rsidRDefault="0014514C" w:rsidP="0014514C">
      <w:pPr>
        <w:jc w:val="both"/>
        <w:rPr>
          <w:rFonts w:ascii="Arial" w:hAnsi="Arial" w:cs="Arial"/>
          <w:sz w:val="24"/>
          <w:szCs w:val="24"/>
        </w:rPr>
      </w:pPr>
      <w:r w:rsidRPr="0068194D">
        <w:rPr>
          <w:rFonts w:ascii="Arial" w:hAnsi="Arial" w:cs="Arial"/>
          <w:sz w:val="24"/>
          <w:szCs w:val="24"/>
        </w:rPr>
        <w:t>En el caso que los desperfectos indicados en el párrafo anterior sucedieran durante el vaciado del hormigón, éste será suspendido hasta que se realicen las correcciones respectivas.  Si no se efectuaren dichas correcciones antes de iniciarse el fraguado del hormigón en la zona afectada, el vaciado del hormigón inaceptable será retirado y reemplazado por el Contratista a su cuenta.</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Encofrados</w:t>
      </w:r>
      <w:r w:rsidRPr="0068194D">
        <w:rPr>
          <w:rFonts w:ascii="Arial" w:hAnsi="Arial" w:cs="Arial"/>
          <w:sz w:val="24"/>
          <w:szCs w:val="24"/>
        </w:rPr>
        <w:t>.   Todos los encofrados se construirán de madera o metal adecuados y serán impermeables al mortero y de suficiente rigidez para impedir la distorsión por la presión del hormigón o de otras cargas relacionadas con el proceso de construcción.  Los encofrados se construirán y conservarán de manera de evitar torceduras y aberturas por la contracción de la madera, y tendrán suficiente resistencia para evitar una deflexión excesiva durante el vaciado del hormigón.  Su diseño será tal que el hormigón terminado se ajuste a las dimensiones y contornos especificados.  Para el diseño de los encofrados, se tomará en cuenta el efecto de la vibración d</w:t>
      </w:r>
      <w:r>
        <w:rPr>
          <w:rFonts w:ascii="Arial" w:hAnsi="Arial" w:cs="Arial"/>
          <w:sz w:val="24"/>
          <w:szCs w:val="24"/>
        </w:rPr>
        <w:t>el hormigón durante el vaciado.</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encofrados para superficies descubiertas se harán de madera labrada de espesor uniforme u otro material aprobado por el Fiscalizador; cuando se utilice forro para el encofrado, éste deberá ser impermeable al mortero y del tipo aprobado por el Fiscalizador.  Todas las esquinas expu</w:t>
      </w:r>
      <w:r>
        <w:rPr>
          <w:rFonts w:ascii="Arial" w:hAnsi="Arial" w:cs="Arial"/>
          <w:sz w:val="24"/>
          <w:szCs w:val="24"/>
        </w:rPr>
        <w:t>estas deberán ser achaflanadas.</w:t>
      </w:r>
    </w:p>
    <w:p w:rsidR="0014514C" w:rsidRPr="0068194D" w:rsidRDefault="0014514C" w:rsidP="0014514C">
      <w:pPr>
        <w:jc w:val="both"/>
        <w:rPr>
          <w:rFonts w:ascii="Arial" w:hAnsi="Arial" w:cs="Arial"/>
          <w:sz w:val="24"/>
          <w:szCs w:val="24"/>
        </w:rPr>
      </w:pPr>
      <w:r w:rsidRPr="0068194D">
        <w:rPr>
          <w:rFonts w:ascii="Arial" w:hAnsi="Arial" w:cs="Arial"/>
          <w:sz w:val="24"/>
          <w:szCs w:val="24"/>
        </w:rPr>
        <w:t>Previamente al vaciado del hormigón, las superficies interiores de los encofrados estarán limpias de toda suciedad, mortero y materia extraña y recu</w:t>
      </w:r>
      <w:r>
        <w:rPr>
          <w:rFonts w:ascii="Arial" w:hAnsi="Arial" w:cs="Arial"/>
          <w:sz w:val="24"/>
          <w:szCs w:val="24"/>
        </w:rPr>
        <w:t>biertas con aceite para moldes.</w:t>
      </w:r>
    </w:p>
    <w:p w:rsidR="0014514C" w:rsidRPr="0068194D" w:rsidRDefault="0014514C" w:rsidP="0014514C">
      <w:pPr>
        <w:jc w:val="both"/>
        <w:rPr>
          <w:rFonts w:ascii="Arial" w:hAnsi="Arial" w:cs="Arial"/>
          <w:sz w:val="24"/>
          <w:szCs w:val="24"/>
        </w:rPr>
      </w:pPr>
      <w:r w:rsidRPr="0068194D">
        <w:rPr>
          <w:rFonts w:ascii="Arial" w:hAnsi="Arial" w:cs="Arial"/>
          <w:sz w:val="24"/>
          <w:szCs w:val="24"/>
        </w:rPr>
        <w:t>No se vaciará hormigón alguno en los encofrados hasta que todas las instalaciones que se requieran embeber en el hormigón se hayan colocado, y el Fiscalizador haya inspeccionado y aprobado dichas instalaciones.  El ritmo de vaciado del hormigón será controlado para evitar que las deflexiones de los encofrados o paneles de encofrados no sean mayores que las tolerancias permitidas por estas especificaciones.  De producirse deflexiones u ondulaciones en exceso a lo permitido, se suspenderá el vaciado hasta corregirlas y reforzar los encofrados para evit</w:t>
      </w:r>
      <w:r>
        <w:rPr>
          <w:rFonts w:ascii="Arial" w:hAnsi="Arial" w:cs="Arial"/>
          <w:sz w:val="24"/>
          <w:szCs w:val="24"/>
        </w:rPr>
        <w:t>ar una repetición del problema.</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Las ataduras metálicas o anclajes, dentro de los encofrados, serán construidos de tal forma que su remoción sea posible hasta una profundidad de por lo menos </w:t>
      </w:r>
      <w:smartTag w:uri="urn:schemas-microsoft-com:office:smarttags" w:element="metricconverter">
        <w:smartTagPr>
          <w:attr w:name="ProductID" w:val="5 cent￭metros"/>
        </w:smartTagPr>
        <w:r w:rsidRPr="0068194D">
          <w:rPr>
            <w:rFonts w:ascii="Arial" w:hAnsi="Arial" w:cs="Arial"/>
            <w:sz w:val="24"/>
            <w:szCs w:val="24"/>
          </w:rPr>
          <w:t>5 centímetros</w:t>
        </w:r>
      </w:smartTag>
      <w:r w:rsidRPr="0068194D">
        <w:rPr>
          <w:rFonts w:ascii="Arial" w:hAnsi="Arial" w:cs="Arial"/>
          <w:sz w:val="24"/>
          <w:szCs w:val="24"/>
        </w:rPr>
        <w:t xml:space="preserve"> desde la cara, sin causar daño al hormigón.  Todos los herrajes de las </w:t>
      </w:r>
      <w:r w:rsidRPr="0068194D">
        <w:rPr>
          <w:rFonts w:ascii="Arial" w:hAnsi="Arial" w:cs="Arial"/>
          <w:sz w:val="24"/>
          <w:szCs w:val="24"/>
        </w:rPr>
        <w:lastRenderedPageBreak/>
        <w:t>ataduras de alambre especiales serán de un diseño tal que, al sacarse, las cavidades que queden</w:t>
      </w:r>
      <w:r>
        <w:rPr>
          <w:rFonts w:ascii="Arial" w:hAnsi="Arial" w:cs="Arial"/>
          <w:sz w:val="24"/>
          <w:szCs w:val="24"/>
        </w:rPr>
        <w:t xml:space="preserve"> sean del menor tamaño posible.</w:t>
      </w:r>
    </w:p>
    <w:p w:rsidR="0014514C" w:rsidRPr="0068194D" w:rsidRDefault="0014514C" w:rsidP="0014514C">
      <w:pPr>
        <w:jc w:val="both"/>
        <w:rPr>
          <w:rFonts w:ascii="Arial" w:hAnsi="Arial" w:cs="Arial"/>
          <w:sz w:val="24"/>
          <w:szCs w:val="24"/>
        </w:rPr>
      </w:pPr>
      <w:r w:rsidRPr="0068194D">
        <w:rPr>
          <w:rFonts w:ascii="Arial" w:hAnsi="Arial" w:cs="Arial"/>
          <w:sz w:val="24"/>
          <w:szCs w:val="24"/>
        </w:rPr>
        <w:t>Estas cavidades se llenarán con mortero de cemento y la superficie se dejará sana, lisa, igual y de color uniforme.  Todos los encofrados se construirán y mantendrán según el diseño de tal modo que el hormigón terminado tenga la forma y dimensiones indicadas en los planos y esté de acuerdo con las pendientes y alineaciones establecidas.  Los encofrados permanecerán colocados por los períodos que se especifican más adelante.</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La forma, resistencia, rigidez, impermeabilidad, textura y color de la superficie en los encofrados usados deberá mantenerse en todo tiempo.  Cualquier madera torcida o deformada deberá corregirse antes de volver a ser usada.  Los encofrados que sean rechazados por cualquie</w:t>
      </w:r>
      <w:r>
        <w:rPr>
          <w:rFonts w:ascii="Arial" w:hAnsi="Arial" w:cs="Arial"/>
          <w:sz w:val="24"/>
          <w:szCs w:val="24"/>
        </w:rPr>
        <w:t>r causa, no se volverán a usar.</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enlaces o uniones de los distintos elementos de los encofrados serán sólidos y sencillos, de modo que su montaje y desmonta</w:t>
      </w:r>
      <w:r>
        <w:rPr>
          <w:rFonts w:ascii="Arial" w:hAnsi="Arial" w:cs="Arial"/>
          <w:sz w:val="24"/>
          <w:szCs w:val="24"/>
        </w:rPr>
        <w:t>je se verifiquen con facilidad.</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Tanto las superficies de los encofrados como los productos que a ellas se puedan aplicar, no deberán contener sustancias </w:t>
      </w:r>
      <w:r>
        <w:rPr>
          <w:rFonts w:ascii="Arial" w:hAnsi="Arial" w:cs="Arial"/>
          <w:sz w:val="24"/>
          <w:szCs w:val="24"/>
        </w:rPr>
        <w:t>perjudiciales para el hormigón.</w:t>
      </w:r>
    </w:p>
    <w:p w:rsidR="0014514C" w:rsidRPr="0068194D" w:rsidRDefault="0014514C" w:rsidP="0014514C">
      <w:pPr>
        <w:jc w:val="both"/>
        <w:rPr>
          <w:rFonts w:ascii="Arial" w:hAnsi="Arial" w:cs="Arial"/>
          <w:sz w:val="24"/>
          <w:szCs w:val="24"/>
        </w:rPr>
      </w:pPr>
      <w:r w:rsidRPr="0068194D">
        <w:rPr>
          <w:rFonts w:ascii="Arial" w:hAnsi="Arial" w:cs="Arial"/>
          <w:sz w:val="24"/>
          <w:szCs w:val="24"/>
        </w:rPr>
        <w:t>En el caso de las obras de hormigón pretensado, se pondrá especial cuidado en la rigidez de los encofrados junto a las zonas de anclaje, para que los ejes de los cables sean exactamente normales a los anclajes.  Se comprobará que los encofrados y moldes permitan las deformaciones de las piezas en ellos hormigonadas, y resistan adecuadamente la redistribución de cargas que se originan durante el tensado de las armaduras a la transmisión del esfuerzo de pretensado al hormigón.  Especialmente, los encofrados y moldes deben permitir, sin coartar, los acortamientos de los elemen</w:t>
      </w:r>
      <w:r>
        <w:rPr>
          <w:rFonts w:ascii="Arial" w:hAnsi="Arial" w:cs="Arial"/>
          <w:sz w:val="24"/>
          <w:szCs w:val="24"/>
        </w:rPr>
        <w:t>tos que en ellos se construyan.</w:t>
      </w:r>
    </w:p>
    <w:p w:rsidR="0014514C" w:rsidRPr="0068194D" w:rsidRDefault="0014514C" w:rsidP="0014514C">
      <w:pPr>
        <w:jc w:val="both"/>
        <w:rPr>
          <w:rFonts w:ascii="Arial" w:hAnsi="Arial" w:cs="Arial"/>
          <w:sz w:val="24"/>
          <w:szCs w:val="24"/>
        </w:rPr>
      </w:pPr>
      <w:r w:rsidRPr="0068194D">
        <w:rPr>
          <w:rFonts w:ascii="Arial" w:hAnsi="Arial" w:cs="Arial"/>
          <w:sz w:val="24"/>
          <w:szCs w:val="24"/>
        </w:rPr>
        <w:t>Cuando se encofren elementos de gran altura y pequeño espesor a hormigonar de una vez, se deberán prever en las paredes laterales de los encofrados ventanas de control, de suficiente dimensión para permitir desde ellas la compactación del hormigón.  Estas aberturas se dispondrán con espaciamiento vertical y horizontal no mayor de un metro, y se cerrarán cuando el hormigón llegue a su altura.</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i/>
          <w:iCs/>
          <w:sz w:val="24"/>
          <w:szCs w:val="24"/>
        </w:rPr>
      </w:pPr>
      <w:r w:rsidRPr="0068194D">
        <w:rPr>
          <w:rFonts w:ascii="Arial" w:hAnsi="Arial" w:cs="Arial"/>
          <w:i/>
          <w:iCs/>
          <w:sz w:val="24"/>
          <w:szCs w:val="24"/>
        </w:rPr>
        <w:t>Vaciado y juntas de construcción.</w:t>
      </w: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Vaciado</w:t>
      </w:r>
      <w:r w:rsidRPr="0068194D">
        <w:rPr>
          <w:rFonts w:ascii="Arial" w:hAnsi="Arial" w:cs="Arial"/>
          <w:sz w:val="24"/>
          <w:szCs w:val="24"/>
        </w:rPr>
        <w:t xml:space="preserve">.   Todo el hormigón será colocado en horas del día, y su colocación en cualquier parte de la obra no se iniciará si no puede completarse en dichas </w:t>
      </w:r>
      <w:r w:rsidRPr="0068194D">
        <w:rPr>
          <w:rFonts w:ascii="Arial" w:hAnsi="Arial" w:cs="Arial"/>
          <w:sz w:val="24"/>
          <w:szCs w:val="24"/>
        </w:rPr>
        <w:lastRenderedPageBreak/>
        <w:t>condiciones.  La colocación durante la noche se podrá realizar sólo con autorización por escrito del Fiscalizador y siempre que el Contratista provea por su cuenta un sistema adecuado de iluminación.</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No se colocará el hormigón mientras los encofrados y la obra falsa no hayan sido revisados por el Fiscalizador y, de ser necesario, corregidos, mientras el acero de refuerzo no este completo, limpio y de</w:t>
      </w:r>
      <w:r>
        <w:rPr>
          <w:rFonts w:ascii="Arial" w:hAnsi="Arial" w:cs="Arial"/>
          <w:sz w:val="24"/>
          <w:szCs w:val="24"/>
        </w:rPr>
        <w:t>bidamente colocado en su sitio.</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Como paso previo para el vaciado del hormigón, todo el aserrín, viruta, cualquier otro desecho de la construcción o materiales extraños a ella se retirarán del interior de los encofrados.  Puntales, riostras y refuerzos que sirvan provisionalmente para mantener los encofrados en su posición y alineación correcta durante la colocación del hormigón, se retirarán cuando el hormigonado este en un nivel tal que resulten estos innecesarios y ninguna parte auxiliar deberá </w:t>
      </w:r>
      <w:r>
        <w:rPr>
          <w:rFonts w:ascii="Arial" w:hAnsi="Arial" w:cs="Arial"/>
          <w:sz w:val="24"/>
          <w:szCs w:val="24"/>
        </w:rPr>
        <w:t>quedar embebida en el hormigón.</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Los métodos de colocación y compactación del hormigón serán tales como para obtener una masa uniforme y densa, evitando la segregación de materiales y el desplazamiento de la armadura.  El uso de conductos largos, canaletas y tubos para llevar el hormigón desde la mezcladora al encofrado, se realizará únicamente con autorización escrita del Fiscalizador.  En el caso de que por el uso de estos conductos la calidad del hormigón resulte inferior, el Fiscalizador puede ordenar que sean sustituidos por </w:t>
      </w:r>
      <w:r>
        <w:rPr>
          <w:rFonts w:ascii="Arial" w:hAnsi="Arial" w:cs="Arial"/>
          <w:sz w:val="24"/>
          <w:szCs w:val="24"/>
        </w:rPr>
        <w:t>un método eficiente de vaciado.</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conductos abiertos y las canaletas serán de metal o forradas de metal, y tendrán pendientes altas.  Las canaletas serán equipadas con deflectores o serán de longitudes cortas para invertir la dirección del movimiento.  No se usarán canaletas conductos o tubos de aluminio p</w:t>
      </w:r>
      <w:r>
        <w:rPr>
          <w:rFonts w:ascii="Arial" w:hAnsi="Arial" w:cs="Arial"/>
          <w:sz w:val="24"/>
          <w:szCs w:val="24"/>
        </w:rPr>
        <w:t>ara la colocación del hormigón.</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En las canaletas, conductos y tubos se limpiara y removerá cuidadosamente todo el hormigón endurecido antes de su uso.  El hormigón será colocado dentro de los 30 minutos siguientes de su mezclado.  Después del fraguado inicial del hormigón, los encofrados no deberán ser sometidos a vibraciones o movimientos y los extremos de las armaduras sobresalientes no </w:t>
      </w:r>
      <w:r>
        <w:rPr>
          <w:rFonts w:ascii="Arial" w:hAnsi="Arial" w:cs="Arial"/>
          <w:sz w:val="24"/>
          <w:szCs w:val="24"/>
        </w:rPr>
        <w:t>se someterán a esfuerzo alguno.</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El hormigón deberá vaciarse lo más exactamente posible en su posición definitiva.  No se permitirá que el hormigón caiga libremente de más de </w:t>
      </w:r>
      <w:smartTag w:uri="urn:schemas-microsoft-com:office:smarttags" w:element="metricconverter">
        <w:smartTagPr>
          <w:attr w:name="ProductID" w:val="1.20 metros"/>
        </w:smartTagPr>
        <w:r w:rsidRPr="0068194D">
          <w:rPr>
            <w:rFonts w:ascii="Arial" w:hAnsi="Arial" w:cs="Arial"/>
            <w:sz w:val="24"/>
            <w:szCs w:val="24"/>
          </w:rPr>
          <w:t>1.20 metros</w:t>
        </w:r>
      </w:smartTag>
      <w:r w:rsidRPr="0068194D">
        <w:rPr>
          <w:rFonts w:ascii="Arial" w:hAnsi="Arial" w:cs="Arial"/>
          <w:sz w:val="24"/>
          <w:szCs w:val="24"/>
        </w:rPr>
        <w:t xml:space="preserve"> o que sea lanzado a distancias mayores de </w:t>
      </w:r>
      <w:smartTag w:uri="urn:schemas-microsoft-com:office:smarttags" w:element="metricconverter">
        <w:smartTagPr>
          <w:attr w:name="ProductID" w:val="1.50 metros"/>
        </w:smartTagPr>
        <w:r w:rsidRPr="0068194D">
          <w:rPr>
            <w:rFonts w:ascii="Arial" w:hAnsi="Arial" w:cs="Arial"/>
            <w:sz w:val="24"/>
            <w:szCs w:val="24"/>
          </w:rPr>
          <w:t>1.50 metros</w:t>
        </w:r>
      </w:smartTag>
      <w:r w:rsidRPr="0068194D">
        <w:rPr>
          <w:rFonts w:ascii="Arial" w:hAnsi="Arial" w:cs="Arial"/>
          <w:sz w:val="24"/>
          <w:szCs w:val="24"/>
        </w:rPr>
        <w:t>.  El hormigón será depositado con el equipo aprobado por el Fiscalizador.  Ha de colocarse en capas horizontales de espesor uniforme, consolidando cad</w:t>
      </w:r>
      <w:r>
        <w:rPr>
          <w:rFonts w:ascii="Arial" w:hAnsi="Arial" w:cs="Arial"/>
          <w:sz w:val="24"/>
          <w:szCs w:val="24"/>
        </w:rPr>
        <w:t>a una antes de colocar la otra.</w:t>
      </w:r>
    </w:p>
    <w:p w:rsidR="0014514C" w:rsidRPr="0068194D" w:rsidRDefault="0014514C" w:rsidP="0014514C">
      <w:pPr>
        <w:jc w:val="both"/>
        <w:rPr>
          <w:rFonts w:ascii="Arial" w:hAnsi="Arial" w:cs="Arial"/>
          <w:sz w:val="24"/>
          <w:szCs w:val="24"/>
        </w:rPr>
      </w:pPr>
      <w:r w:rsidRPr="0068194D">
        <w:rPr>
          <w:rFonts w:ascii="Arial" w:hAnsi="Arial" w:cs="Arial"/>
          <w:sz w:val="24"/>
          <w:szCs w:val="24"/>
        </w:rPr>
        <w:lastRenderedPageBreak/>
        <w:t xml:space="preserve">Las capas no deberán exceder de </w:t>
      </w:r>
      <w:smartTag w:uri="urn:schemas-microsoft-com:office:smarttags" w:element="metricconverter">
        <w:smartTagPr>
          <w:attr w:name="ProductID" w:val="15 a"/>
        </w:smartTagPr>
        <w:r w:rsidRPr="0068194D">
          <w:rPr>
            <w:rFonts w:ascii="Arial" w:hAnsi="Arial" w:cs="Arial"/>
            <w:sz w:val="24"/>
            <w:szCs w:val="24"/>
          </w:rPr>
          <w:t>15 a</w:t>
        </w:r>
      </w:smartTag>
      <w:r w:rsidRPr="0068194D">
        <w:rPr>
          <w:rFonts w:ascii="Arial" w:hAnsi="Arial" w:cs="Arial"/>
          <w:sz w:val="24"/>
          <w:szCs w:val="24"/>
        </w:rPr>
        <w:t xml:space="preserve"> </w:t>
      </w:r>
      <w:smartTag w:uri="urn:schemas-microsoft-com:office:smarttags" w:element="metricconverter">
        <w:smartTagPr>
          <w:attr w:name="ProductID" w:val="30 cent￭metros"/>
        </w:smartTagPr>
        <w:r w:rsidRPr="0068194D">
          <w:rPr>
            <w:rFonts w:ascii="Arial" w:hAnsi="Arial" w:cs="Arial"/>
            <w:sz w:val="24"/>
            <w:szCs w:val="24"/>
          </w:rPr>
          <w:t>30 centímetros</w:t>
        </w:r>
      </w:smartTag>
      <w:r w:rsidRPr="0068194D">
        <w:rPr>
          <w:rFonts w:ascii="Arial" w:hAnsi="Arial" w:cs="Arial"/>
          <w:sz w:val="24"/>
          <w:szCs w:val="24"/>
        </w:rPr>
        <w:t xml:space="preserve"> de espesor, para miembros reforzados, y de </w:t>
      </w:r>
      <w:smartTag w:uri="urn:schemas-microsoft-com:office:smarttags" w:element="metricconverter">
        <w:smartTagPr>
          <w:attr w:name="ProductID" w:val="45 cent￭metros"/>
        </w:smartTagPr>
        <w:r w:rsidRPr="0068194D">
          <w:rPr>
            <w:rFonts w:ascii="Arial" w:hAnsi="Arial" w:cs="Arial"/>
            <w:sz w:val="24"/>
            <w:szCs w:val="24"/>
          </w:rPr>
          <w:t>45 centímetros</w:t>
        </w:r>
      </w:smartTag>
      <w:r w:rsidRPr="0068194D">
        <w:rPr>
          <w:rFonts w:ascii="Arial" w:hAnsi="Arial" w:cs="Arial"/>
          <w:sz w:val="24"/>
          <w:szCs w:val="24"/>
        </w:rPr>
        <w:t xml:space="preserve"> de espesor, para trabajos en masa, según la separación de los encofrados y la cantidad de acero de refuerzo.  Cada capa se compactará antes de que la anterior haya fraguado, para impedir daños al hormigón fresco y evitar superfi</w:t>
      </w:r>
      <w:r>
        <w:rPr>
          <w:rFonts w:ascii="Arial" w:hAnsi="Arial" w:cs="Arial"/>
          <w:sz w:val="24"/>
          <w:szCs w:val="24"/>
        </w:rPr>
        <w:t>cies de separación entre capas.</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El ritmo de colocación del hormigón deberá regularse, de manera que las presiones contra los moldes o encofrados causadas por el hormigón húmedo no excedan a las consideradas </w:t>
      </w:r>
      <w:r>
        <w:rPr>
          <w:rFonts w:ascii="Arial" w:hAnsi="Arial" w:cs="Arial"/>
          <w:sz w:val="24"/>
          <w:szCs w:val="24"/>
        </w:rPr>
        <w:t>en el diseño de los encofrados.</w:t>
      </w:r>
    </w:p>
    <w:p w:rsidR="0014514C" w:rsidRPr="0068194D" w:rsidRDefault="0014514C" w:rsidP="0014514C">
      <w:pPr>
        <w:jc w:val="both"/>
        <w:rPr>
          <w:rFonts w:ascii="Arial" w:hAnsi="Arial" w:cs="Arial"/>
          <w:sz w:val="24"/>
          <w:szCs w:val="24"/>
        </w:rPr>
      </w:pPr>
      <w:r w:rsidRPr="0068194D">
        <w:rPr>
          <w:rFonts w:ascii="Arial" w:hAnsi="Arial" w:cs="Arial"/>
          <w:sz w:val="24"/>
          <w:szCs w:val="24"/>
        </w:rPr>
        <w:t>Todo el hormigón será vibrado, a criterio del Fiscalizador, y con equipo aprobado por él.  La vibración deberá ser interna, y penetrará dentro de la capa colocada anteriormente para asegurar que toda la masa se haga homo</w:t>
      </w:r>
      <w:r>
        <w:rPr>
          <w:rFonts w:ascii="Arial" w:hAnsi="Arial" w:cs="Arial"/>
          <w:sz w:val="24"/>
          <w:szCs w:val="24"/>
        </w:rPr>
        <w:t>génea, densa y sin segregación.</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vibradores utilizados deberán transmitir al hormigón vibraciones con frecuencias mayor</w:t>
      </w:r>
      <w:r>
        <w:rPr>
          <w:rFonts w:ascii="Arial" w:hAnsi="Arial" w:cs="Arial"/>
          <w:sz w:val="24"/>
          <w:szCs w:val="24"/>
        </w:rPr>
        <w:t>es a 4.500 impulsos por minuto.</w:t>
      </w:r>
    </w:p>
    <w:p w:rsidR="0014514C" w:rsidRPr="0068194D" w:rsidRDefault="0014514C" w:rsidP="0014514C">
      <w:pPr>
        <w:jc w:val="both"/>
        <w:rPr>
          <w:rFonts w:ascii="Arial" w:hAnsi="Arial" w:cs="Arial"/>
          <w:sz w:val="24"/>
          <w:szCs w:val="24"/>
        </w:rPr>
      </w:pPr>
      <w:r w:rsidRPr="0068194D">
        <w:rPr>
          <w:rFonts w:ascii="Arial" w:hAnsi="Arial" w:cs="Arial"/>
          <w:sz w:val="24"/>
          <w:szCs w:val="24"/>
        </w:rPr>
        <w:t>Se utilizará un número adecuado de vibradores para que se logre la completa consolidación de la capa colocada antes de que el hormigón haya co</w:t>
      </w:r>
      <w:r>
        <w:rPr>
          <w:rFonts w:ascii="Arial" w:hAnsi="Arial" w:cs="Arial"/>
          <w:sz w:val="24"/>
          <w:szCs w:val="24"/>
        </w:rPr>
        <w:t>menzado a fraguar.</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vibradores no serán empleados para empujar o conducir la masa de hormigón dentro de los encofrados hasta el lugar de su colocación.  Tampoco serán colocados contra los moldes o encofrados o contra el acero de refuerzo.  La vibración deberá tener la suficiente duración e intensidad para consolidar completamente el hormigón, pero no deberá continuarse hasta el punto que cause segregación.</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Los vibradores se aplicarán en puntos uniformemente espaciados y no más lejos que dos veces el radio sobre el cual la vib</w:t>
      </w:r>
      <w:r>
        <w:rPr>
          <w:rFonts w:ascii="Arial" w:hAnsi="Arial" w:cs="Arial"/>
          <w:sz w:val="24"/>
          <w:szCs w:val="24"/>
        </w:rPr>
        <w:t>ración es visualmente efectiva.</w:t>
      </w:r>
    </w:p>
    <w:p w:rsidR="0014514C" w:rsidRPr="0068194D" w:rsidRDefault="0014514C" w:rsidP="0014514C">
      <w:pPr>
        <w:jc w:val="both"/>
        <w:rPr>
          <w:rFonts w:ascii="Arial" w:hAnsi="Arial" w:cs="Arial"/>
          <w:sz w:val="24"/>
          <w:szCs w:val="24"/>
        </w:rPr>
      </w:pPr>
      <w:r w:rsidRPr="0068194D">
        <w:rPr>
          <w:rFonts w:ascii="Arial" w:hAnsi="Arial" w:cs="Arial"/>
          <w:sz w:val="24"/>
          <w:szCs w:val="24"/>
        </w:rPr>
        <w:t>El trabajo de los vibradores será tal que se obtenga un hormigón de textura uniforme en las capas expuestas, evitando la formación de panales.</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Temperatura de colocación del hormigón</w:t>
      </w:r>
      <w:r w:rsidRPr="0068194D">
        <w:rPr>
          <w:rFonts w:ascii="Arial" w:hAnsi="Arial" w:cs="Arial"/>
          <w:sz w:val="24"/>
          <w:szCs w:val="24"/>
        </w:rPr>
        <w:t xml:space="preserve">.   La temperatura del hormigón colocado en sitio, en caso de losas de puentes y losas superiores en contacto con el tráfico no deberán exceder de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para otras estructuras la temperatura de fundición debe</w:t>
      </w:r>
      <w:r>
        <w:rPr>
          <w:rFonts w:ascii="Arial" w:hAnsi="Arial" w:cs="Arial"/>
          <w:sz w:val="24"/>
          <w:szCs w:val="24"/>
        </w:rPr>
        <w:t>rá especificarse en los planos.</w:t>
      </w:r>
    </w:p>
    <w:p w:rsidR="0014514C" w:rsidRPr="0068194D" w:rsidRDefault="0014514C" w:rsidP="0014514C">
      <w:pPr>
        <w:jc w:val="both"/>
        <w:rPr>
          <w:rFonts w:ascii="Arial" w:hAnsi="Arial" w:cs="Arial"/>
          <w:sz w:val="24"/>
          <w:szCs w:val="24"/>
        </w:rPr>
      </w:pPr>
      <w:r w:rsidRPr="0068194D">
        <w:rPr>
          <w:rFonts w:ascii="Arial" w:hAnsi="Arial" w:cs="Arial"/>
          <w:sz w:val="24"/>
          <w:szCs w:val="24"/>
        </w:rPr>
        <w:lastRenderedPageBreak/>
        <w:t xml:space="preserve">Para colocación de masas de hormigón que estén indicadas en planos y su fundición sea monolítica, en el momento de su colocación la temperatura no deberá ser superior a </w:t>
      </w:r>
      <w:smartTag w:uri="urn:schemas-microsoft-com:office:smarttags" w:element="metricconverter">
        <w:smartTagPr>
          <w:attr w:name="ProductID" w:val="24ﾺC"/>
        </w:smartTagPr>
        <w:r w:rsidRPr="0068194D">
          <w:rPr>
            <w:rFonts w:ascii="Arial" w:hAnsi="Arial" w:cs="Arial"/>
            <w:sz w:val="24"/>
            <w:szCs w:val="24"/>
          </w:rPr>
          <w:t>24ºC</w:t>
        </w:r>
      </w:smartTag>
      <w:r>
        <w:rPr>
          <w:rFonts w:ascii="Arial" w:hAnsi="Arial" w:cs="Arial"/>
          <w:sz w:val="24"/>
          <w:szCs w:val="24"/>
        </w:rPr>
        <w:t>.</w:t>
      </w:r>
    </w:p>
    <w:p w:rsidR="0014514C" w:rsidRPr="0068194D" w:rsidRDefault="0014514C" w:rsidP="0014514C">
      <w:pPr>
        <w:jc w:val="both"/>
        <w:rPr>
          <w:rFonts w:ascii="Arial" w:hAnsi="Arial" w:cs="Arial"/>
          <w:sz w:val="24"/>
          <w:szCs w:val="24"/>
        </w:rPr>
      </w:pPr>
      <w:r w:rsidRPr="0068194D">
        <w:rPr>
          <w:rFonts w:ascii="Arial" w:hAnsi="Arial" w:cs="Arial"/>
          <w:sz w:val="24"/>
          <w:szCs w:val="24"/>
        </w:rPr>
        <w:t>Para iniciar un plan de fundición en condiciones de alta temperatura, se d</w:t>
      </w:r>
      <w:r>
        <w:rPr>
          <w:rFonts w:ascii="Arial" w:hAnsi="Arial" w:cs="Arial"/>
          <w:sz w:val="24"/>
          <w:szCs w:val="24"/>
        </w:rPr>
        <w:t>eberá seguir el siguiente plan:</w:t>
      </w:r>
    </w:p>
    <w:p w:rsidR="0014514C" w:rsidRPr="0068194D" w:rsidRDefault="0014514C" w:rsidP="0014514C">
      <w:pPr>
        <w:numPr>
          <w:ilvl w:val="0"/>
          <w:numId w:val="4"/>
        </w:numPr>
        <w:spacing w:after="0"/>
        <w:ind w:left="1423"/>
        <w:jc w:val="both"/>
        <w:rPr>
          <w:rFonts w:ascii="Arial" w:hAnsi="Arial" w:cs="Arial"/>
          <w:sz w:val="24"/>
          <w:szCs w:val="24"/>
        </w:rPr>
      </w:pPr>
      <w:r w:rsidRPr="0068194D">
        <w:rPr>
          <w:rFonts w:ascii="Arial" w:hAnsi="Arial" w:cs="Arial"/>
          <w:sz w:val="24"/>
          <w:szCs w:val="24"/>
        </w:rPr>
        <w:t>Selección de los ingredientes del hormigón para minimizar el calor de hidratación.</w:t>
      </w:r>
    </w:p>
    <w:p w:rsidR="0014514C" w:rsidRPr="0068194D" w:rsidRDefault="0014514C" w:rsidP="0014514C">
      <w:pPr>
        <w:numPr>
          <w:ilvl w:val="0"/>
          <w:numId w:val="4"/>
        </w:numPr>
        <w:spacing w:after="0"/>
        <w:ind w:left="1423"/>
        <w:jc w:val="both"/>
        <w:rPr>
          <w:rFonts w:ascii="Arial" w:hAnsi="Arial" w:cs="Arial"/>
          <w:sz w:val="24"/>
          <w:szCs w:val="24"/>
        </w:rPr>
      </w:pPr>
      <w:r w:rsidRPr="0068194D">
        <w:rPr>
          <w:rFonts w:ascii="Arial" w:hAnsi="Arial" w:cs="Arial"/>
          <w:sz w:val="24"/>
          <w:szCs w:val="24"/>
        </w:rPr>
        <w:t>Colocar hielo o ingredientes fríos para el hormigón.</w:t>
      </w:r>
    </w:p>
    <w:p w:rsidR="0014514C" w:rsidRPr="0068194D" w:rsidRDefault="0014514C" w:rsidP="0014514C">
      <w:pPr>
        <w:numPr>
          <w:ilvl w:val="0"/>
          <w:numId w:val="4"/>
        </w:numPr>
        <w:spacing w:after="0"/>
        <w:ind w:left="1423"/>
        <w:jc w:val="both"/>
        <w:rPr>
          <w:rFonts w:ascii="Arial" w:hAnsi="Arial" w:cs="Arial"/>
          <w:sz w:val="24"/>
          <w:szCs w:val="24"/>
        </w:rPr>
      </w:pPr>
      <w:r w:rsidRPr="0068194D">
        <w:rPr>
          <w:rFonts w:ascii="Arial" w:hAnsi="Arial" w:cs="Arial"/>
          <w:sz w:val="24"/>
          <w:szCs w:val="24"/>
        </w:rPr>
        <w:t>Controlar la relación A/C del concreto a colocarse.</w:t>
      </w:r>
    </w:p>
    <w:p w:rsidR="0014514C" w:rsidRPr="0068194D" w:rsidRDefault="0014514C" w:rsidP="0014514C">
      <w:pPr>
        <w:numPr>
          <w:ilvl w:val="0"/>
          <w:numId w:val="4"/>
        </w:numPr>
        <w:spacing w:after="0"/>
        <w:ind w:left="1423"/>
        <w:jc w:val="both"/>
        <w:rPr>
          <w:rFonts w:ascii="Arial" w:hAnsi="Arial" w:cs="Arial"/>
          <w:sz w:val="24"/>
          <w:szCs w:val="24"/>
        </w:rPr>
      </w:pPr>
      <w:r w:rsidRPr="0068194D">
        <w:rPr>
          <w:rFonts w:ascii="Arial" w:hAnsi="Arial" w:cs="Arial"/>
          <w:sz w:val="24"/>
          <w:szCs w:val="24"/>
        </w:rPr>
        <w:t>Usar protección para controlar el aumento del calor.</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El contratista dispondrá de instrumentos de medición de temperatura, y debe hacerlo en las fundiciones tanto en la  superficie como en la parte interior del hormigón.</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Tiempos de transporte del hormigón</w:t>
      </w:r>
      <w:r w:rsidRPr="0068194D">
        <w:rPr>
          <w:rFonts w:ascii="Arial" w:hAnsi="Arial" w:cs="Arial"/>
          <w:sz w:val="24"/>
          <w:szCs w:val="24"/>
        </w:rPr>
        <w:t>.   Los máximos intervalos de tiempos entre la colocación del cemento para la dosificación y colocación del hormigón en los encofrados se deberán regir por la siguiente tabla:</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b/>
          <w:bCs/>
          <w:sz w:val="24"/>
          <w:szCs w:val="24"/>
        </w:rPr>
      </w:pPr>
      <w:r w:rsidRPr="0068194D">
        <w:rPr>
          <w:rFonts w:ascii="Arial" w:hAnsi="Arial" w:cs="Arial"/>
          <w:b/>
          <w:bCs/>
          <w:sz w:val="24"/>
          <w:szCs w:val="24"/>
        </w:rPr>
        <w:t>Tabla 8 – 503.a.2</w:t>
      </w:r>
    </w:p>
    <w:tbl>
      <w:tblPr>
        <w:tblStyle w:val="Tablaconcuadrcula"/>
        <w:tblW w:w="0" w:type="auto"/>
        <w:jc w:val="center"/>
        <w:tblLook w:val="01E0"/>
      </w:tblPr>
      <w:tblGrid>
        <w:gridCol w:w="2359"/>
        <w:gridCol w:w="2375"/>
        <w:gridCol w:w="2376"/>
      </w:tblGrid>
      <w:tr w:rsidR="0014514C" w:rsidRPr="0068194D" w:rsidTr="00074E91">
        <w:trPr>
          <w:jc w:val="center"/>
        </w:trPr>
        <w:tc>
          <w:tcPr>
            <w:tcW w:w="2359" w:type="dxa"/>
            <w:vAlign w:val="center"/>
          </w:tcPr>
          <w:p w:rsidR="0014514C" w:rsidRPr="0068194D" w:rsidRDefault="0014514C" w:rsidP="00074E91">
            <w:pPr>
              <w:spacing w:line="276" w:lineRule="auto"/>
              <w:rPr>
                <w:rFonts w:ascii="Arial" w:hAnsi="Arial" w:cs="Arial"/>
                <w:b/>
                <w:sz w:val="24"/>
                <w:szCs w:val="24"/>
              </w:rPr>
            </w:pPr>
            <w:r w:rsidRPr="0068194D">
              <w:rPr>
                <w:rFonts w:ascii="Arial" w:hAnsi="Arial" w:cs="Arial"/>
                <w:b/>
                <w:sz w:val="24"/>
                <w:szCs w:val="24"/>
              </w:rPr>
              <w:t>Temperatura del Hormigón en el sitio</w:t>
            </w:r>
          </w:p>
        </w:tc>
        <w:tc>
          <w:tcPr>
            <w:tcW w:w="2375" w:type="dxa"/>
            <w:vAlign w:val="center"/>
          </w:tcPr>
          <w:p w:rsidR="0014514C" w:rsidRPr="0068194D" w:rsidRDefault="0014514C" w:rsidP="00074E91">
            <w:pPr>
              <w:spacing w:line="276" w:lineRule="auto"/>
              <w:rPr>
                <w:rFonts w:ascii="Arial" w:hAnsi="Arial" w:cs="Arial"/>
                <w:b/>
                <w:sz w:val="24"/>
                <w:szCs w:val="24"/>
              </w:rPr>
            </w:pPr>
            <w:r w:rsidRPr="0068194D">
              <w:rPr>
                <w:rFonts w:ascii="Arial" w:hAnsi="Arial" w:cs="Arial"/>
                <w:b/>
                <w:sz w:val="24"/>
                <w:szCs w:val="24"/>
              </w:rPr>
              <w:t>Tiempo Máximo (sin retardante)</w:t>
            </w:r>
          </w:p>
          <w:p w:rsidR="0014514C" w:rsidRPr="0068194D" w:rsidRDefault="0014514C" w:rsidP="00074E91">
            <w:pPr>
              <w:spacing w:line="276" w:lineRule="auto"/>
              <w:rPr>
                <w:rFonts w:ascii="Arial" w:hAnsi="Arial" w:cs="Arial"/>
                <w:b/>
                <w:sz w:val="24"/>
                <w:szCs w:val="24"/>
              </w:rPr>
            </w:pPr>
            <w:r w:rsidRPr="0068194D">
              <w:rPr>
                <w:rFonts w:ascii="Arial" w:hAnsi="Arial" w:cs="Arial"/>
                <w:b/>
                <w:sz w:val="24"/>
                <w:szCs w:val="24"/>
              </w:rPr>
              <w:t>Minutos</w:t>
            </w:r>
          </w:p>
        </w:tc>
        <w:tc>
          <w:tcPr>
            <w:tcW w:w="2376" w:type="dxa"/>
            <w:vAlign w:val="center"/>
          </w:tcPr>
          <w:p w:rsidR="0014514C" w:rsidRPr="0068194D" w:rsidRDefault="0014514C" w:rsidP="00074E91">
            <w:pPr>
              <w:spacing w:line="276" w:lineRule="auto"/>
              <w:rPr>
                <w:rFonts w:ascii="Arial" w:hAnsi="Arial" w:cs="Arial"/>
                <w:b/>
                <w:sz w:val="24"/>
                <w:szCs w:val="24"/>
              </w:rPr>
            </w:pPr>
            <w:r w:rsidRPr="0068194D">
              <w:rPr>
                <w:rFonts w:ascii="Arial" w:hAnsi="Arial" w:cs="Arial"/>
                <w:b/>
                <w:sz w:val="24"/>
                <w:szCs w:val="24"/>
              </w:rPr>
              <w:t xml:space="preserve">Tiempo Máximo </w:t>
            </w:r>
            <w:r w:rsidRPr="0068194D">
              <w:rPr>
                <w:rFonts w:ascii="Arial" w:hAnsi="Arial" w:cs="Arial"/>
                <w:b/>
                <w:sz w:val="24"/>
                <w:szCs w:val="24"/>
                <w:vertAlign w:val="superscript"/>
              </w:rPr>
              <w:t>(1)</w:t>
            </w:r>
            <w:r w:rsidRPr="0068194D">
              <w:rPr>
                <w:rFonts w:ascii="Arial" w:hAnsi="Arial" w:cs="Arial"/>
                <w:b/>
                <w:sz w:val="24"/>
                <w:szCs w:val="24"/>
              </w:rPr>
              <w:t xml:space="preserve"> (con retardante)</w:t>
            </w:r>
          </w:p>
          <w:p w:rsidR="0014514C" w:rsidRPr="0068194D" w:rsidRDefault="0014514C" w:rsidP="00074E91">
            <w:pPr>
              <w:spacing w:line="276" w:lineRule="auto"/>
              <w:rPr>
                <w:rFonts w:ascii="Arial" w:hAnsi="Arial" w:cs="Arial"/>
                <w:b/>
                <w:sz w:val="24"/>
                <w:szCs w:val="24"/>
              </w:rPr>
            </w:pPr>
            <w:r w:rsidRPr="0068194D">
              <w:rPr>
                <w:rFonts w:ascii="Arial" w:hAnsi="Arial" w:cs="Arial"/>
                <w:b/>
                <w:sz w:val="24"/>
                <w:szCs w:val="24"/>
              </w:rPr>
              <w:t>Minutos</w:t>
            </w:r>
          </w:p>
        </w:tc>
      </w:tr>
      <w:tr w:rsidR="0014514C" w:rsidRPr="0068194D" w:rsidTr="00074E91">
        <w:trPr>
          <w:jc w:val="center"/>
        </w:trPr>
        <w:tc>
          <w:tcPr>
            <w:tcW w:w="7110" w:type="dxa"/>
            <w:gridSpan w:val="3"/>
            <w:vAlign w:val="center"/>
          </w:tcPr>
          <w:p w:rsidR="0014514C" w:rsidRPr="0068194D" w:rsidRDefault="0014514C" w:rsidP="00074E91">
            <w:pPr>
              <w:spacing w:line="276" w:lineRule="auto"/>
              <w:rPr>
                <w:rFonts w:ascii="Arial" w:hAnsi="Arial" w:cs="Arial"/>
                <w:b/>
                <w:sz w:val="24"/>
                <w:szCs w:val="24"/>
              </w:rPr>
            </w:pPr>
            <w:r w:rsidRPr="0068194D">
              <w:rPr>
                <w:rFonts w:ascii="Arial" w:hAnsi="Arial" w:cs="Arial"/>
                <w:b/>
                <w:sz w:val="24"/>
                <w:szCs w:val="24"/>
              </w:rPr>
              <w:t>Hormigón No Agitado</w:t>
            </w:r>
          </w:p>
        </w:tc>
      </w:tr>
      <w:tr w:rsidR="0014514C" w:rsidRPr="0068194D" w:rsidTr="00074E91">
        <w:trPr>
          <w:jc w:val="center"/>
        </w:trPr>
        <w:tc>
          <w:tcPr>
            <w:tcW w:w="2359"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15</w:t>
            </w:r>
          </w:p>
        </w:tc>
        <w:tc>
          <w:tcPr>
            <w:tcW w:w="2376"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30</w:t>
            </w:r>
          </w:p>
        </w:tc>
      </w:tr>
      <w:tr w:rsidR="0014514C" w:rsidRPr="0068194D" w:rsidTr="00074E91">
        <w:trPr>
          <w:jc w:val="center"/>
        </w:trPr>
        <w:tc>
          <w:tcPr>
            <w:tcW w:w="2359"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30</w:t>
            </w:r>
          </w:p>
        </w:tc>
        <w:tc>
          <w:tcPr>
            <w:tcW w:w="2376"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45</w:t>
            </w:r>
          </w:p>
        </w:tc>
      </w:tr>
      <w:tr w:rsidR="0014514C" w:rsidRPr="0068194D" w:rsidTr="00074E91">
        <w:trPr>
          <w:jc w:val="center"/>
        </w:trPr>
        <w:tc>
          <w:tcPr>
            <w:tcW w:w="7110" w:type="dxa"/>
            <w:gridSpan w:val="3"/>
            <w:vAlign w:val="center"/>
          </w:tcPr>
          <w:p w:rsidR="0014514C" w:rsidRPr="0068194D" w:rsidRDefault="0014514C" w:rsidP="00074E91">
            <w:pPr>
              <w:spacing w:line="276" w:lineRule="auto"/>
              <w:rPr>
                <w:rFonts w:ascii="Arial" w:hAnsi="Arial" w:cs="Arial"/>
                <w:b/>
                <w:sz w:val="24"/>
                <w:szCs w:val="24"/>
              </w:rPr>
            </w:pPr>
            <w:r w:rsidRPr="0068194D">
              <w:rPr>
                <w:rFonts w:ascii="Arial" w:hAnsi="Arial" w:cs="Arial"/>
                <w:b/>
                <w:sz w:val="24"/>
                <w:szCs w:val="24"/>
              </w:rPr>
              <w:t>Hormigón Agitado</w:t>
            </w:r>
          </w:p>
        </w:tc>
      </w:tr>
      <w:tr w:rsidR="0014514C" w:rsidRPr="0068194D" w:rsidTr="00074E91">
        <w:trPr>
          <w:jc w:val="center"/>
        </w:trPr>
        <w:tc>
          <w:tcPr>
            <w:tcW w:w="2359"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45</w:t>
            </w:r>
          </w:p>
        </w:tc>
        <w:tc>
          <w:tcPr>
            <w:tcW w:w="2376"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75</w:t>
            </w:r>
          </w:p>
        </w:tc>
      </w:tr>
      <w:tr w:rsidR="0014514C" w:rsidRPr="0068194D" w:rsidTr="00074E91">
        <w:trPr>
          <w:jc w:val="center"/>
        </w:trPr>
        <w:tc>
          <w:tcPr>
            <w:tcW w:w="2359"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 xml:space="preserve">Entre 24º y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60</w:t>
            </w:r>
          </w:p>
        </w:tc>
        <w:tc>
          <w:tcPr>
            <w:tcW w:w="2376"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90</w:t>
            </w:r>
          </w:p>
        </w:tc>
      </w:tr>
      <w:tr w:rsidR="0014514C" w:rsidRPr="0068194D" w:rsidTr="00074E91">
        <w:trPr>
          <w:jc w:val="center"/>
        </w:trPr>
        <w:tc>
          <w:tcPr>
            <w:tcW w:w="2359"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4ﾺC"/>
              </w:smartTagPr>
              <w:r w:rsidRPr="0068194D">
                <w:rPr>
                  <w:rFonts w:ascii="Arial" w:hAnsi="Arial" w:cs="Arial"/>
                  <w:sz w:val="24"/>
                  <w:szCs w:val="24"/>
                </w:rPr>
                <w:t>24ºC</w:t>
              </w:r>
            </w:smartTag>
          </w:p>
        </w:tc>
        <w:tc>
          <w:tcPr>
            <w:tcW w:w="2375"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90</w:t>
            </w:r>
          </w:p>
        </w:tc>
        <w:tc>
          <w:tcPr>
            <w:tcW w:w="2376" w:type="dxa"/>
            <w:vAlign w:val="center"/>
          </w:tcPr>
          <w:p w:rsidR="0014514C" w:rsidRPr="0068194D" w:rsidRDefault="0014514C" w:rsidP="00074E91">
            <w:pPr>
              <w:spacing w:line="276" w:lineRule="auto"/>
              <w:rPr>
                <w:rFonts w:ascii="Arial" w:hAnsi="Arial" w:cs="Arial"/>
                <w:sz w:val="24"/>
                <w:szCs w:val="24"/>
              </w:rPr>
            </w:pPr>
            <w:r w:rsidRPr="0068194D">
              <w:rPr>
                <w:rFonts w:ascii="Arial" w:hAnsi="Arial" w:cs="Arial"/>
                <w:sz w:val="24"/>
                <w:szCs w:val="24"/>
              </w:rPr>
              <w:t>120</w:t>
            </w:r>
          </w:p>
        </w:tc>
      </w:tr>
    </w:tbl>
    <w:p w:rsidR="0014514C" w:rsidRPr="0068194D" w:rsidRDefault="0014514C" w:rsidP="0014514C">
      <w:pPr>
        <w:jc w:val="both"/>
        <w:rPr>
          <w:rFonts w:ascii="Arial" w:hAnsi="Arial" w:cs="Arial"/>
          <w:i/>
          <w:iCs/>
          <w:sz w:val="24"/>
          <w:szCs w:val="24"/>
        </w:rPr>
      </w:pPr>
      <w:r w:rsidRPr="0068194D">
        <w:rPr>
          <w:rFonts w:ascii="Arial" w:hAnsi="Arial" w:cs="Arial"/>
          <w:i/>
          <w:iCs/>
          <w:sz w:val="24"/>
          <w:szCs w:val="24"/>
        </w:rPr>
        <w:t>(1)  Dosificación normal del retardante.</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Colocación del hormigón en tiempo caliente</w:t>
      </w:r>
      <w:r w:rsidRPr="0068194D">
        <w:rPr>
          <w:rFonts w:ascii="Arial" w:hAnsi="Arial" w:cs="Arial"/>
          <w:sz w:val="24"/>
          <w:szCs w:val="24"/>
        </w:rPr>
        <w:t xml:space="preserve">.   Cuando la temperatura del aire es superior a los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xml:space="preserve">, se debe utilizar un agente retardador y este proceso se </w:t>
      </w:r>
      <w:r w:rsidRPr="0068194D">
        <w:rPr>
          <w:rFonts w:ascii="Arial" w:hAnsi="Arial" w:cs="Arial"/>
          <w:sz w:val="24"/>
          <w:szCs w:val="24"/>
        </w:rPr>
        <w:lastRenderedPageBreak/>
        <w:t>requerirá para toda la superestructura.  En todo caso, se deberán seguir las recomendaciones del Comité ACI 305.</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Losas, zapatas, columnas, pilas y muros</w:t>
      </w:r>
      <w:r w:rsidRPr="0068194D">
        <w:rPr>
          <w:rFonts w:ascii="Arial" w:hAnsi="Arial" w:cs="Arial"/>
          <w:sz w:val="24"/>
          <w:szCs w:val="24"/>
        </w:rPr>
        <w:t>.   El hormigonado en losas y zapatas se realizará en una operación continua, a menos que se indique otra cosa en los planos.  En cualquier chaflán o acartelamiento que tenga una altura mayor de un metro, el hormigonado de los estribos o columnas, vigas y acartelamientos, deberá realizarse en tres etapas sucesivas: primero, la parte inferior del acartelamiento; luego, la parte inferior de la viga y, por últ</w:t>
      </w:r>
      <w:r>
        <w:rPr>
          <w:rFonts w:ascii="Arial" w:hAnsi="Arial" w:cs="Arial"/>
          <w:sz w:val="24"/>
          <w:szCs w:val="24"/>
        </w:rPr>
        <w:t>imo se completará lo que falta.</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pisos de la superestructura deberán hormigonarse en una operación continua, salvo cuando se especifique otra cosa.</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Colocación del hormigón en la cimentación y sub-estructura</w:t>
      </w:r>
      <w:r w:rsidRPr="0068194D">
        <w:rPr>
          <w:rFonts w:ascii="Arial" w:hAnsi="Arial" w:cs="Arial"/>
          <w:sz w:val="24"/>
          <w:szCs w:val="24"/>
        </w:rPr>
        <w:t>.   Como regla general, el hormigón no podrá ser colocado en la cimentación hasta que el fondo y las características de la misma hayan sido inspeccionados.</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El fondo de la cimentación por ni</w:t>
      </w:r>
      <w:r>
        <w:rPr>
          <w:rFonts w:ascii="Arial" w:hAnsi="Arial" w:cs="Arial"/>
          <w:sz w:val="24"/>
          <w:szCs w:val="24"/>
        </w:rPr>
        <w:t>ngún motivo debe contener agua.</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columnas, pilas o estribos de hormigón deberán ser fundidas monolíticamente entre juntas de construcción, las mismas que deberán estar definidas para toda la estructura an</w:t>
      </w:r>
      <w:r>
        <w:rPr>
          <w:rFonts w:ascii="Arial" w:hAnsi="Arial" w:cs="Arial"/>
          <w:sz w:val="24"/>
          <w:szCs w:val="24"/>
        </w:rPr>
        <w:t>tes del inicio de la fundición.</w:t>
      </w:r>
    </w:p>
    <w:p w:rsidR="0014514C" w:rsidRPr="0068194D" w:rsidRDefault="0014514C" w:rsidP="0014514C">
      <w:pPr>
        <w:jc w:val="both"/>
        <w:rPr>
          <w:rFonts w:ascii="Arial" w:hAnsi="Arial" w:cs="Arial"/>
          <w:sz w:val="24"/>
          <w:szCs w:val="24"/>
        </w:rPr>
      </w:pPr>
      <w:r w:rsidRPr="0068194D">
        <w:rPr>
          <w:rFonts w:ascii="Arial" w:hAnsi="Arial" w:cs="Arial"/>
          <w:sz w:val="24"/>
          <w:szCs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w:t>
      </w:r>
      <w:r>
        <w:rPr>
          <w:rFonts w:ascii="Arial" w:hAnsi="Arial" w:cs="Arial"/>
          <w:sz w:val="24"/>
          <w:szCs w:val="24"/>
        </w:rPr>
        <w:t xml:space="preserve"> aprobados por el Fiscalizador.</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Los barandales y parapetos no serán hormigonados hasta que los encofrados o cerchas del tablero hayan sido retirados, a menos que el Fiscalizador lo autorice.  </w:t>
      </w:r>
      <w:r w:rsidRPr="0068194D">
        <w:rPr>
          <w:rFonts w:ascii="Arial" w:hAnsi="Arial" w:cs="Arial"/>
          <w:sz w:val="24"/>
          <w:szCs w:val="24"/>
        </w:rPr>
        <w:lastRenderedPageBreak/>
        <w:t>Los moldes deberán ser lisos y perfectamente construidos y alineados, de manera que el hormigón no se dañe al desencofrar.  Las barandas y parapetos serán acabados y curados de acuerdo con lo estipulado en los numerales 503-4.06 y 503-4.03 de las Especificaciones Generales MOP-001-F-2002.</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Colocación del hormigón bajo el agua</w:t>
      </w:r>
      <w:r w:rsidRPr="0068194D">
        <w:rPr>
          <w:rFonts w:ascii="Arial" w:hAnsi="Arial" w:cs="Arial"/>
          <w:sz w:val="24"/>
          <w:szCs w:val="24"/>
        </w:rPr>
        <w:t xml:space="preserve">.   El hormigón no se colocará bajo agua, excepto cuando se indique en los planos o lo autorice el Fiscalizador en circunstancias especiales, en cuyo caso, la colocación de una capa sellante se efectuará bajo su control y de acuerdo al </w:t>
      </w:r>
      <w:r>
        <w:rPr>
          <w:rFonts w:ascii="Arial" w:hAnsi="Arial" w:cs="Arial"/>
          <w:sz w:val="24"/>
          <w:szCs w:val="24"/>
        </w:rPr>
        <w:t>método descrito a continuación:</w:t>
      </w:r>
    </w:p>
    <w:p w:rsidR="0014514C" w:rsidRPr="0068194D" w:rsidRDefault="0014514C" w:rsidP="0014514C">
      <w:pPr>
        <w:jc w:val="both"/>
        <w:rPr>
          <w:rFonts w:ascii="Arial" w:hAnsi="Arial" w:cs="Arial"/>
          <w:sz w:val="24"/>
          <w:szCs w:val="24"/>
        </w:rPr>
      </w:pPr>
      <w:r w:rsidRPr="0068194D">
        <w:rPr>
          <w:rFonts w:ascii="Arial" w:hAnsi="Arial" w:cs="Arial"/>
          <w:sz w:val="24"/>
          <w:szCs w:val="24"/>
        </w:rPr>
        <w:t>El hormigón por depositarse en agua será clase A, con un aumento del 10% de cemento.  Para impedir la segregación se vaciará cuidadosamente en una masa compacta, por medio de una tolva y tubería, o una bomba.  El vaciado deberá efectuarse en forma continua, sin afectar al hormigón colocado previamente.  El agua en el lugar de col</w:t>
      </w:r>
      <w:r>
        <w:rPr>
          <w:rFonts w:ascii="Arial" w:hAnsi="Arial" w:cs="Arial"/>
          <w:sz w:val="24"/>
          <w:szCs w:val="24"/>
        </w:rPr>
        <w:t>ocación se mantendrá tranquila.</w:t>
      </w:r>
    </w:p>
    <w:p w:rsidR="0014514C" w:rsidRPr="0068194D" w:rsidRDefault="0014514C" w:rsidP="0014514C">
      <w:pPr>
        <w:jc w:val="both"/>
        <w:rPr>
          <w:rFonts w:ascii="Arial" w:hAnsi="Arial" w:cs="Arial"/>
          <w:sz w:val="24"/>
          <w:szCs w:val="24"/>
        </w:rPr>
      </w:pPr>
      <w:r w:rsidRPr="0068194D">
        <w:rPr>
          <w:rFonts w:ascii="Arial" w:hAnsi="Arial" w:cs="Arial"/>
          <w:sz w:val="24"/>
          <w:szCs w:val="24"/>
        </w:rPr>
        <w:t>En caso de ser necesario, el Contratista utilizará bombas para desalojar el agua a su costo.  No se debe permitir el bombeo de agua durante la colocación del hormigón y la superficie debe estar lis</w:t>
      </w:r>
      <w:r>
        <w:rPr>
          <w:rFonts w:ascii="Arial" w:hAnsi="Arial" w:cs="Arial"/>
          <w:sz w:val="24"/>
          <w:szCs w:val="24"/>
        </w:rPr>
        <w:t>ta por lo menos 36 horas antes.</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En el caso que se especifique colocar hormigón bajo el agua, este deberá ser rediseñado para adicionar </w:t>
      </w:r>
      <w:smartTag w:uri="urn:schemas-microsoft-com:office:smarttags" w:element="metricconverter">
        <w:smartTagPr>
          <w:attr w:name="ProductID" w:val="60 Kg"/>
        </w:smartTagPr>
        <w:r w:rsidRPr="0068194D">
          <w:rPr>
            <w:rFonts w:ascii="Arial" w:hAnsi="Arial" w:cs="Arial"/>
            <w:sz w:val="24"/>
            <w:szCs w:val="24"/>
          </w:rPr>
          <w:t>60 Kg</w:t>
        </w:r>
      </w:smartTag>
      <w:r w:rsidRPr="0068194D">
        <w:rPr>
          <w:rFonts w:ascii="Arial" w:hAnsi="Arial" w:cs="Arial"/>
          <w:sz w:val="24"/>
          <w:szCs w:val="24"/>
        </w:rPr>
        <w:t xml:space="preserve"> de cemento por m³, con referencia al diseño que se esté usando, tomando en cuenta las</w:t>
      </w:r>
      <w:r>
        <w:rPr>
          <w:rFonts w:ascii="Arial" w:hAnsi="Arial" w:cs="Arial"/>
          <w:sz w:val="24"/>
          <w:szCs w:val="24"/>
        </w:rPr>
        <w:t xml:space="preserve"> condiciones de trabajabilidad.</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La tolva y tubería estarán constituidas por un tubo metálico de un diámetro de no menos de </w:t>
      </w:r>
      <w:smartTag w:uri="urn:schemas-microsoft-com:office:smarttags" w:element="metricconverter">
        <w:smartTagPr>
          <w:attr w:name="ProductID" w:val="25 cent￭metros"/>
        </w:smartTagPr>
        <w:r w:rsidRPr="0068194D">
          <w:rPr>
            <w:rFonts w:ascii="Arial" w:hAnsi="Arial" w:cs="Arial"/>
            <w:sz w:val="24"/>
            <w:szCs w:val="24"/>
          </w:rPr>
          <w:t>25 centímetros</w:t>
        </w:r>
      </w:smartTag>
      <w:r w:rsidRPr="0068194D">
        <w:rPr>
          <w:rFonts w:ascii="Arial" w:hAnsi="Arial" w:cs="Arial"/>
          <w:sz w:val="24"/>
          <w:szCs w:val="24"/>
        </w:rPr>
        <w:t>, construido en secciones con acoples de bridas provistas de empaques.  La tolva se apoyará de modo que permita un movimiento libre del extremo de descarga sobre toda la superficie de trabajo y se puede bajar rápidamente, si fuera necesario retardar o parar el flujo del hormigón.  El extremo de descarga estará cerrado al inicio del trabajo para impedir la entrada de agua al hormigón.  Iniciada la descarga de la mezcla, el extremo inferior del tubo deberá quedar sumergido en el hormigón fresco para mantenerlo sellado, evitando la entrada de agua y un posible lavado del hormigón.  El flujo de hormigón deberá ser continuo hasta que el trabajo finalice.  No se permitir</w:t>
      </w:r>
      <w:r>
        <w:rPr>
          <w:rFonts w:ascii="Arial" w:hAnsi="Arial" w:cs="Arial"/>
          <w:sz w:val="24"/>
          <w:szCs w:val="24"/>
        </w:rPr>
        <w:t>á el uso de tubos de aluminio.'</w:t>
      </w:r>
    </w:p>
    <w:p w:rsidR="0014514C" w:rsidRPr="0068194D" w:rsidRDefault="0014514C" w:rsidP="0014514C">
      <w:pPr>
        <w:jc w:val="both"/>
        <w:rPr>
          <w:rFonts w:ascii="Arial" w:hAnsi="Arial" w:cs="Arial"/>
          <w:sz w:val="24"/>
          <w:szCs w:val="24"/>
        </w:rPr>
      </w:pPr>
      <w:r w:rsidRPr="0068194D">
        <w:rPr>
          <w:rFonts w:ascii="Arial" w:hAnsi="Arial" w:cs="Arial"/>
          <w:sz w:val="24"/>
          <w:szCs w:val="24"/>
        </w:rPr>
        <w:t>El espesor exacto del sello estará contenido en los planos o será indicado por el Fiscalizador.  Al hormigón, en el sello, se lo curará por lo menos durante 5 días después del colado, antes de proceder a desaguar la ataguía dentro de la cual se ha colocado el sello.  Si el sello se coloca en agua a una temperatura menor a 7 grados centígrados, el tiempo de curado antes d</w:t>
      </w:r>
      <w:r>
        <w:rPr>
          <w:rFonts w:ascii="Arial" w:hAnsi="Arial" w:cs="Arial"/>
          <w:sz w:val="24"/>
          <w:szCs w:val="24"/>
        </w:rPr>
        <w:t>el desaguado será incrementado.</w:t>
      </w:r>
    </w:p>
    <w:p w:rsidR="0014514C" w:rsidRDefault="0014514C" w:rsidP="0014514C">
      <w:pPr>
        <w:jc w:val="both"/>
        <w:rPr>
          <w:rFonts w:ascii="Arial" w:hAnsi="Arial" w:cs="Arial"/>
          <w:sz w:val="24"/>
          <w:szCs w:val="24"/>
        </w:rPr>
      </w:pPr>
      <w:r w:rsidRPr="0068194D">
        <w:rPr>
          <w:rFonts w:ascii="Arial" w:hAnsi="Arial" w:cs="Arial"/>
          <w:sz w:val="24"/>
          <w:szCs w:val="24"/>
        </w:rPr>
        <w:lastRenderedPageBreak/>
        <w:t>Después de transcurrido un tiempo, para asegurar una adecuada resistencia del sello de hormigón y con la autorización del Fiscalizador, la ataguía será desaguada y la cara superior del hormigón limpia de espuma, nata y sedimentos.  Antes de depositar el hormigón fresco sobre el sello, se nivelará la superficie a fin de proporcionar un espacio libre adecuado para la armadura de</w:t>
      </w:r>
      <w:r>
        <w:rPr>
          <w:rFonts w:ascii="Arial" w:hAnsi="Arial" w:cs="Arial"/>
          <w:sz w:val="24"/>
          <w:szCs w:val="24"/>
        </w:rPr>
        <w:t xml:space="preserve"> refuerzo de la capa siguiente.</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Vaciado neumático</w:t>
      </w:r>
      <w:r w:rsidRPr="0068194D">
        <w:rPr>
          <w:rFonts w:ascii="Arial" w:hAnsi="Arial" w:cs="Arial"/>
          <w:sz w:val="24"/>
          <w:szCs w:val="24"/>
        </w:rPr>
        <w:t>.   El vaciado neumático del hormigón se permitirá únicamente si ha sido especificado en las disposiciones especiales o autorizado por el Fiscalizador.  El equipo deberá funcionar de tal forma que no produzca vibraciones que puedan dañar el hormigón fresco.  El equipo por usarse en el vaciado neumático será de clase y capacidad ade</w:t>
      </w:r>
      <w:r>
        <w:rPr>
          <w:rFonts w:ascii="Arial" w:hAnsi="Arial" w:cs="Arial"/>
          <w:sz w:val="24"/>
          <w:szCs w:val="24"/>
        </w:rPr>
        <w:t>cuadas para el tipo de trabajo.</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La distancia, desde el punto de descarga hasta el depósito, no será mayor de </w:t>
      </w:r>
      <w:smartTag w:uri="urn:schemas-microsoft-com:office:smarttags" w:element="metricconverter">
        <w:smartTagPr>
          <w:attr w:name="ProductID" w:val="10 m"/>
        </w:smartTagPr>
        <w:r w:rsidRPr="0068194D">
          <w:rPr>
            <w:rFonts w:ascii="Arial" w:hAnsi="Arial" w:cs="Arial"/>
            <w:sz w:val="24"/>
            <w:szCs w:val="24"/>
          </w:rPr>
          <w:t>10 m</w:t>
        </w:r>
      </w:smartTag>
      <w:r w:rsidRPr="0068194D">
        <w:rPr>
          <w:rFonts w:ascii="Arial" w:hAnsi="Arial" w:cs="Arial"/>
          <w:sz w:val="24"/>
          <w:szCs w:val="24"/>
        </w:rPr>
        <w:t>.  La línea de descarga será horizonta</w:t>
      </w:r>
      <w:r>
        <w:rPr>
          <w:rFonts w:ascii="Arial" w:hAnsi="Arial" w:cs="Arial"/>
          <w:sz w:val="24"/>
          <w:szCs w:val="24"/>
        </w:rPr>
        <w:t>l o hacia arriba de la máquina.</w:t>
      </w:r>
    </w:p>
    <w:p w:rsidR="0014514C" w:rsidRDefault="0014514C" w:rsidP="0014514C">
      <w:pPr>
        <w:jc w:val="both"/>
        <w:rPr>
          <w:rFonts w:ascii="Arial" w:hAnsi="Arial" w:cs="Arial"/>
          <w:i/>
          <w:iCs/>
          <w:sz w:val="24"/>
          <w:szCs w:val="24"/>
        </w:rPr>
      </w:pP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Bombeo</w:t>
      </w:r>
      <w:r w:rsidRPr="0068194D">
        <w:rPr>
          <w:rFonts w:ascii="Arial" w:hAnsi="Arial" w:cs="Arial"/>
          <w:sz w:val="24"/>
          <w:szCs w:val="24"/>
        </w:rPr>
        <w:t>.   El vaciado del hormigón por bombeo se permitirá únicamente si así se especifica en las disposiciones especiales o si es autorizado por el Fiscalizador.  El equipo deberá funcionar de modo que no produzca vibraciones que puedan dañar el hormigón fresco.  El equipo para conducir el hormigón por bombeo, deberá ser de clase y capacidad adecuadas para el tipo de trabajo.  No se usarán tubos de alum</w:t>
      </w:r>
      <w:r>
        <w:rPr>
          <w:rFonts w:ascii="Arial" w:hAnsi="Arial" w:cs="Arial"/>
          <w:sz w:val="24"/>
          <w:szCs w:val="24"/>
        </w:rPr>
        <w:t>inio para conducir el hormigón.</w:t>
      </w:r>
    </w:p>
    <w:p w:rsidR="0014514C" w:rsidRPr="0068194D" w:rsidRDefault="0014514C" w:rsidP="0014514C">
      <w:pPr>
        <w:jc w:val="both"/>
        <w:rPr>
          <w:rFonts w:ascii="Arial" w:hAnsi="Arial" w:cs="Arial"/>
          <w:sz w:val="24"/>
          <w:szCs w:val="24"/>
        </w:rPr>
      </w:pPr>
      <w:r w:rsidRPr="0068194D">
        <w:rPr>
          <w:rFonts w:ascii="Arial" w:hAnsi="Arial" w:cs="Arial"/>
          <w:sz w:val="24"/>
          <w:szCs w:val="24"/>
        </w:rPr>
        <w:t>La bomba deberá operarse correctamente produciendo un flujo continuo de hormigón sin cavidades de aire.  Cuando el bombeo se haya completado, el hormigón remanente en la tubería, si va a usarse, deberá ser expulsado, sin que el hormigón se mezcle con elementos extraños o exista segregación de sus materiales.  El hormigón depositado por bombeo será trabajado como se indica en el numeral 503-4.02.1 de las Especificac</w:t>
      </w:r>
      <w:r>
        <w:rPr>
          <w:rFonts w:ascii="Arial" w:hAnsi="Arial" w:cs="Arial"/>
          <w:sz w:val="24"/>
          <w:szCs w:val="24"/>
        </w:rPr>
        <w:t>iones Generales MOP-001-F-2002.</w:t>
      </w:r>
    </w:p>
    <w:p w:rsidR="0014514C" w:rsidRDefault="0014514C" w:rsidP="0014514C">
      <w:pPr>
        <w:jc w:val="both"/>
        <w:rPr>
          <w:rFonts w:ascii="Arial" w:hAnsi="Arial" w:cs="Arial"/>
          <w:i/>
          <w:iCs/>
          <w:sz w:val="24"/>
          <w:szCs w:val="24"/>
        </w:rPr>
      </w:pP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Juntas de construcción</w:t>
      </w:r>
      <w:r w:rsidRPr="0068194D">
        <w:rPr>
          <w:rFonts w:ascii="Arial" w:hAnsi="Arial" w:cs="Arial"/>
          <w:sz w:val="24"/>
          <w:szCs w:val="24"/>
        </w:rPr>
        <w:t>.   Debido a una emergencia, puede ser necesario detener la colocación del hormigón sin haberse terminado una sección de trabajo programada; en este caso, se realizará una junta de construcción.  Una vez interrumpido el vaciado del hormigón, se quitarán todas las acumulaciones de mortero salpicadas sobre las armaduras y superficies de los encofrados, poniendo especial cuidado en que el material removido no se deposite sobre el hormigón sin fraguar y ni lo afecte en lo mínimo la adherencia hormigón-hierro.</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14514C" w:rsidRPr="0068194D" w:rsidRDefault="0014514C" w:rsidP="0014514C">
      <w:pPr>
        <w:jc w:val="both"/>
        <w:rPr>
          <w:rFonts w:ascii="Arial" w:hAnsi="Arial" w:cs="Arial"/>
          <w:i/>
          <w:iCs/>
          <w:sz w:val="24"/>
          <w:szCs w:val="24"/>
        </w:rPr>
      </w:pPr>
      <w:r w:rsidRPr="0068194D">
        <w:rPr>
          <w:rFonts w:ascii="Arial" w:hAnsi="Arial" w:cs="Arial"/>
          <w:i/>
          <w:iCs/>
          <w:sz w:val="24"/>
          <w:szCs w:val="24"/>
        </w:rPr>
        <w:t>Curado del hormigón.</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El curado del hormigón se hará de acuerdo a lo estipulado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801 de las Especificac</w:t>
      </w:r>
      <w:r>
        <w:rPr>
          <w:rFonts w:ascii="Arial" w:hAnsi="Arial" w:cs="Arial"/>
          <w:sz w:val="24"/>
          <w:szCs w:val="24"/>
        </w:rPr>
        <w:t>iones Generales MOP-001-F-2002.</w:t>
      </w:r>
    </w:p>
    <w:p w:rsidR="0014514C" w:rsidRPr="0068194D" w:rsidRDefault="0014514C" w:rsidP="0014514C">
      <w:pPr>
        <w:jc w:val="both"/>
        <w:rPr>
          <w:rFonts w:ascii="Arial" w:hAnsi="Arial" w:cs="Arial"/>
          <w:i/>
          <w:iCs/>
          <w:sz w:val="24"/>
          <w:szCs w:val="24"/>
        </w:rPr>
      </w:pPr>
      <w:r w:rsidRPr="0068194D">
        <w:rPr>
          <w:rFonts w:ascii="Arial" w:hAnsi="Arial" w:cs="Arial"/>
          <w:i/>
          <w:iCs/>
          <w:sz w:val="24"/>
          <w:szCs w:val="24"/>
        </w:rPr>
        <w:t>Remoción de encofrados y obra falsa.</w:t>
      </w:r>
    </w:p>
    <w:p w:rsidR="0014514C" w:rsidRPr="0068194D" w:rsidRDefault="0014514C" w:rsidP="0014514C">
      <w:pPr>
        <w:jc w:val="both"/>
        <w:rPr>
          <w:rFonts w:ascii="Arial" w:hAnsi="Arial" w:cs="Arial"/>
          <w:sz w:val="24"/>
          <w:szCs w:val="24"/>
        </w:rPr>
      </w:pPr>
      <w:r w:rsidRPr="0068194D">
        <w:rPr>
          <w:rFonts w:ascii="Arial" w:hAnsi="Arial" w:cs="Arial"/>
          <w:sz w:val="24"/>
          <w:szCs w:val="24"/>
        </w:rPr>
        <w:t>Para determinar el momento de la remoción de la obra falsa y encofrados, se tomará en cuenta la localización y características de la estructura, los materiales usados en la mezcla, el clima y otras condiciones que influyen en el fraguado del hormigón.  En ningún caso deberán retirarse la obra falsa y encofrados, hasta que el hormigón de la estructura en construcción pueda soportar todas las cargas previstas.  Esta determinación se hará en base de la resistencia a la compresión o a la flexión que, a su vez, será comprobada mediante el ensayo de cilindros o viguetas curados bajo las mismas condiciones que la</w:t>
      </w:r>
      <w:r>
        <w:rPr>
          <w:rFonts w:ascii="Arial" w:hAnsi="Arial" w:cs="Arial"/>
          <w:sz w:val="24"/>
          <w:szCs w:val="24"/>
        </w:rPr>
        <w:t>s reinantes para la estructura.</w:t>
      </w:r>
    </w:p>
    <w:p w:rsidR="0014514C" w:rsidRPr="0068194D" w:rsidRDefault="0014514C" w:rsidP="0014514C">
      <w:pPr>
        <w:jc w:val="both"/>
        <w:rPr>
          <w:rFonts w:ascii="Arial" w:hAnsi="Arial" w:cs="Arial"/>
          <w:sz w:val="24"/>
          <w:szCs w:val="24"/>
        </w:rPr>
      </w:pPr>
      <w:r w:rsidRPr="0068194D">
        <w:rPr>
          <w:rFonts w:ascii="Arial" w:hAnsi="Arial" w:cs="Arial"/>
          <w:sz w:val="24"/>
          <w:szCs w:val="24"/>
        </w:rPr>
        <w:lastRenderedPageBreak/>
        <w:t>La obra falsa que soporte losas voladizas y losas de tablero entre vigas, no se retirará antes de 10 días después del vaciado de</w:t>
      </w:r>
      <w:r>
        <w:rPr>
          <w:rFonts w:ascii="Arial" w:hAnsi="Arial" w:cs="Arial"/>
          <w:sz w:val="24"/>
          <w:szCs w:val="24"/>
        </w:rPr>
        <w:t>l hormigón en el tablero.</w:t>
      </w:r>
    </w:p>
    <w:p w:rsidR="0014514C" w:rsidRPr="0068194D" w:rsidRDefault="0014514C" w:rsidP="0014514C">
      <w:pPr>
        <w:jc w:val="both"/>
        <w:rPr>
          <w:rFonts w:ascii="Arial" w:hAnsi="Arial" w:cs="Arial"/>
          <w:sz w:val="24"/>
          <w:szCs w:val="24"/>
        </w:rPr>
      </w:pPr>
      <w:r w:rsidRPr="0068194D">
        <w:rPr>
          <w:rFonts w:ascii="Arial" w:hAnsi="Arial" w:cs="Arial"/>
          <w:sz w:val="24"/>
          <w:szCs w:val="24"/>
        </w:rPr>
        <w:t>La obra falsa para cabezales que soporten vigas de hormigón prefabricado, no se retirará antes de 10 días después del vaciado del hormigón en el cabezal.  No se colocarán las vigas sobre dichos cabezales, hasta que el hormigón del cabezal haya alcanzado una resistencia a la compresión igual al doble del esfuerzo unitario del</w:t>
      </w:r>
      <w:r>
        <w:rPr>
          <w:rFonts w:ascii="Arial" w:hAnsi="Arial" w:cs="Arial"/>
          <w:sz w:val="24"/>
          <w:szCs w:val="24"/>
        </w:rPr>
        <w:t xml:space="preserve"> diseño indicado en los planos.</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soportes deberán removerse de modo que permitan que el hormigón soporte uniforme y gradualmente los esfuerzos debidos a su</w:t>
      </w:r>
      <w:r>
        <w:rPr>
          <w:rFonts w:ascii="Arial" w:hAnsi="Arial" w:cs="Arial"/>
          <w:sz w:val="24"/>
          <w:szCs w:val="24"/>
        </w:rPr>
        <w:t xml:space="preserve"> peso propio.</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Todos los materiales de la obra falsa serán retirados completamente, y el sitio quedará en condiciones aprobadas por el Fiscalizador.  Cualquier pilotaje para obras falsas de retirará hasta un mínimo de </w:t>
      </w:r>
      <w:smartTag w:uri="urn:schemas-microsoft-com:office:smarttags" w:element="metricconverter">
        <w:smartTagPr>
          <w:attr w:name="ProductID" w:val="0.60 metros"/>
        </w:smartTagPr>
        <w:r w:rsidRPr="0068194D">
          <w:rPr>
            <w:rFonts w:ascii="Arial" w:hAnsi="Arial" w:cs="Arial"/>
            <w:sz w:val="24"/>
            <w:szCs w:val="24"/>
          </w:rPr>
          <w:t>0.60 metros</w:t>
        </w:r>
      </w:smartTag>
      <w:r w:rsidRPr="0068194D">
        <w:rPr>
          <w:rFonts w:ascii="Arial" w:hAnsi="Arial" w:cs="Arial"/>
          <w:sz w:val="24"/>
          <w:szCs w:val="24"/>
        </w:rPr>
        <w:t xml:space="preserve"> bajo la superficie del terreno natural o del lecho del río o quebrada.</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i/>
          <w:iCs/>
          <w:sz w:val="24"/>
          <w:szCs w:val="24"/>
        </w:rPr>
      </w:pPr>
      <w:r w:rsidRPr="0068194D">
        <w:rPr>
          <w:rFonts w:ascii="Arial" w:hAnsi="Arial" w:cs="Arial"/>
          <w:i/>
          <w:iCs/>
          <w:sz w:val="24"/>
          <w:szCs w:val="24"/>
        </w:rPr>
        <w:t>Tolerancias.</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estructuras, una vez removida la obra falsa, deberán representar las líneas y cotas señaladas.  Los elementos estructurales tendrán las dimensiones, forma y alineamiento indicados en los planos</w:t>
      </w:r>
      <w:r>
        <w:rPr>
          <w:rFonts w:ascii="Arial" w:hAnsi="Arial" w:cs="Arial"/>
          <w:sz w:val="24"/>
          <w:szCs w:val="24"/>
        </w:rPr>
        <w:t>.</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Las tolerancias admitidas en los elementos estructurales de hormigón armado serán el doble de las admitidas para hormigón precomprimido en el numeral 502-5.02 de las Especificaciones Generales MOP-001-F-2002.  Cualquier deflexión u ondulación en una superficie, que exceda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xml:space="preserve"> entre montantes, viguetas o largueros adyacentes, será considerada como causa para el rechazo de aquella parte de la estructura.</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Las losas de puentes serán comprobadas con una regla de </w:t>
      </w:r>
      <w:smartTag w:uri="urn:schemas-microsoft-com:office:smarttags" w:element="metricconverter">
        <w:smartTagPr>
          <w:attr w:name="ProductID" w:val="3.0 metros"/>
        </w:smartTagPr>
        <w:r w:rsidRPr="0068194D">
          <w:rPr>
            <w:rFonts w:ascii="Arial" w:hAnsi="Arial" w:cs="Arial"/>
            <w:sz w:val="24"/>
            <w:szCs w:val="24"/>
          </w:rPr>
          <w:t>3.0 metros</w:t>
        </w:r>
      </w:smartTag>
      <w:r w:rsidRPr="0068194D">
        <w:rPr>
          <w:rFonts w:ascii="Arial" w:hAnsi="Arial" w:cs="Arial"/>
          <w:sz w:val="24"/>
          <w:szCs w:val="24"/>
        </w:rPr>
        <w:t xml:space="preserve"> de largo, y la distancia entre la superficie de la losa y la regla no deberá exceder de </w:t>
      </w:r>
      <w:smartTag w:uri="urn:schemas-microsoft-com:office:smarttags" w:element="metricconverter">
        <w:smartTagPr>
          <w:attr w:name="ProductID" w:val="5 mil￭metros"/>
        </w:smartTagPr>
        <w:r w:rsidRPr="0068194D">
          <w:rPr>
            <w:rFonts w:ascii="Arial" w:hAnsi="Arial" w:cs="Arial"/>
            <w:sz w:val="24"/>
            <w:szCs w:val="24"/>
          </w:rPr>
          <w:t>5 milímetros</w:t>
        </w:r>
      </w:smartTag>
      <w:r>
        <w:rPr>
          <w:rFonts w:ascii="Arial" w:hAnsi="Arial" w:cs="Arial"/>
          <w:sz w:val="24"/>
          <w:szCs w:val="24"/>
        </w:rPr>
        <w:t xml:space="preserve"> en ningún punto.</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Cualquier zona elevada que exceda esta tolerancia será corregida mediante el </w:t>
      </w:r>
      <w:r>
        <w:rPr>
          <w:rFonts w:ascii="Arial" w:hAnsi="Arial" w:cs="Arial"/>
          <w:sz w:val="24"/>
          <w:szCs w:val="24"/>
        </w:rPr>
        <w:t>uso de una esmerilada aprobada.</w:t>
      </w:r>
    </w:p>
    <w:p w:rsidR="0014514C" w:rsidRPr="0068194D" w:rsidRDefault="0014514C" w:rsidP="0014514C">
      <w:pPr>
        <w:jc w:val="both"/>
        <w:rPr>
          <w:rFonts w:ascii="Arial" w:hAnsi="Arial" w:cs="Arial"/>
          <w:i/>
          <w:iCs/>
          <w:sz w:val="24"/>
          <w:szCs w:val="24"/>
        </w:rPr>
      </w:pPr>
      <w:r w:rsidRPr="0068194D">
        <w:rPr>
          <w:rFonts w:ascii="Arial" w:hAnsi="Arial" w:cs="Arial"/>
          <w:i/>
          <w:iCs/>
          <w:sz w:val="24"/>
          <w:szCs w:val="24"/>
        </w:rPr>
        <w:t>Acabados.</w:t>
      </w: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Acabado de losas de puentes</w:t>
      </w:r>
      <w:r w:rsidRPr="0068194D">
        <w:rPr>
          <w:rFonts w:ascii="Arial" w:hAnsi="Arial" w:cs="Arial"/>
          <w:sz w:val="24"/>
          <w:szCs w:val="24"/>
        </w:rPr>
        <w:t xml:space="preserve">.   El acabado del hormigón en los tableros de puentes consistirá en el apisonado y enrasado de la superficie de hormigón, hasta </w:t>
      </w:r>
      <w:r w:rsidRPr="0068194D">
        <w:rPr>
          <w:rFonts w:ascii="Arial" w:hAnsi="Arial" w:cs="Arial"/>
          <w:sz w:val="24"/>
          <w:szCs w:val="24"/>
        </w:rPr>
        <w:lastRenderedPageBreak/>
        <w:t>que tenga una textura uniforme y rugosa, conformándose a la sección transversal, pendiente y alineamiento señalados en los planos.  El Contratista deberá usar el equipo mecánico para el acabado, con la utilización de equipo manual para trabajos complementarios.  El vaciado del hormigón en los tableros de puentes, no se permitirá hasta que el Fiscalizador compruebe que se dispone de los materiales necesarios para cubrir la sección propuesta, dentro del plazo establecido, y que el personal que opera las máquinas de acabado y curado se encuentren en la obra y</w:t>
      </w:r>
      <w:r>
        <w:rPr>
          <w:rFonts w:ascii="Arial" w:hAnsi="Arial" w:cs="Arial"/>
          <w:sz w:val="24"/>
          <w:szCs w:val="24"/>
        </w:rPr>
        <w:t xml:space="preserve"> en condiciones satisfactorias.</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Se comprobará igualmente que las máquinas de acabado puedan desplazarse sobre toda la superficie por hormigonarse y que los alisadores puedan cubrir hasta </w:t>
      </w:r>
      <w:r>
        <w:rPr>
          <w:rFonts w:ascii="Arial" w:hAnsi="Arial" w:cs="Arial"/>
          <w:sz w:val="24"/>
          <w:szCs w:val="24"/>
        </w:rPr>
        <w:t>los extremos de los encofrados.</w:t>
      </w:r>
    </w:p>
    <w:p w:rsidR="0014514C" w:rsidRPr="0068194D" w:rsidRDefault="0014514C" w:rsidP="0014514C">
      <w:pPr>
        <w:jc w:val="both"/>
        <w:rPr>
          <w:rFonts w:ascii="Arial" w:hAnsi="Arial" w:cs="Arial"/>
          <w:sz w:val="24"/>
          <w:szCs w:val="24"/>
        </w:rPr>
      </w:pPr>
      <w:r w:rsidRPr="0068194D">
        <w:rPr>
          <w:rFonts w:ascii="Arial" w:hAnsi="Arial" w:cs="Arial"/>
          <w:sz w:val="24"/>
          <w:szCs w:val="24"/>
        </w:rPr>
        <w:t>A menos que el Contratista proporcione una iluminación adecuada, el vaciado del hormigón deberá programarse para que las operaciones de acabado puedan ser terminadas d</w:t>
      </w:r>
      <w:r>
        <w:rPr>
          <w:rFonts w:ascii="Arial" w:hAnsi="Arial" w:cs="Arial"/>
          <w:sz w:val="24"/>
          <w:szCs w:val="24"/>
        </w:rPr>
        <w:t>urante las horas de luz diurna.</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El hormigón para losas de puentes se colocará en un frente, aproximadamente, paralelo al eje del puente, a menos que otro procedimiento sea permitido por el Fiscalizador.  La cantidad de hormigón que se coloque estará limitada a aquella que pueda ser alisada y acabada, antes de iniciarse el fraguado, con la condición de que el hormigón para losas de puentes no será colocado más allá de </w:t>
      </w:r>
      <w:smartTag w:uri="urn:schemas-microsoft-com:office:smarttags" w:element="metricconverter">
        <w:smartTagPr>
          <w:attr w:name="ProductID" w:val="3 metros"/>
        </w:smartTagPr>
        <w:r w:rsidRPr="0068194D">
          <w:rPr>
            <w:rFonts w:ascii="Arial" w:hAnsi="Arial" w:cs="Arial"/>
            <w:sz w:val="24"/>
            <w:szCs w:val="24"/>
          </w:rPr>
          <w:t>3 metros</w:t>
        </w:r>
      </w:smartTag>
      <w:r w:rsidRPr="0068194D">
        <w:rPr>
          <w:rFonts w:ascii="Arial" w:hAnsi="Arial" w:cs="Arial"/>
          <w:sz w:val="24"/>
          <w:szCs w:val="24"/>
        </w:rPr>
        <w:t xml:space="preserve"> por delante del apisonador.</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El equipo de apisonado y acabado se soportará y operará sobre vigas o rieles, que serán firmemente asegurados en los sitios en los cuales se colocará el hormigón.  Si el envasamiento se efectuara con el frente perpendicular al eje del puente, los rieles serán nivelados para compensar la deformación por la deflexión que pueda ocurr</w:t>
      </w:r>
      <w:r>
        <w:rPr>
          <w:rFonts w:ascii="Arial" w:hAnsi="Arial" w:cs="Arial"/>
          <w:sz w:val="24"/>
          <w:szCs w:val="24"/>
        </w:rPr>
        <w:t>ir en las vigas o el encofrado.</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alisadores longitudinales, ya sean éstos operados a mano o a máquina, se usarán de manera que su eje longitudinal sea paralelo a la línea central del puente, con movimientos longitudinales y transversales, alisando las áreas superiores y removiendo el exceso</w:t>
      </w:r>
      <w:r>
        <w:rPr>
          <w:rFonts w:ascii="Arial" w:hAnsi="Arial" w:cs="Arial"/>
          <w:sz w:val="24"/>
          <w:szCs w:val="24"/>
        </w:rPr>
        <w:t xml:space="preserve"> de hormigón a las áreas bajas.</w:t>
      </w:r>
    </w:p>
    <w:p w:rsidR="0014514C" w:rsidRPr="0068194D" w:rsidRDefault="0014514C" w:rsidP="0014514C">
      <w:pPr>
        <w:jc w:val="both"/>
        <w:rPr>
          <w:rFonts w:ascii="Arial" w:hAnsi="Arial" w:cs="Arial"/>
          <w:sz w:val="24"/>
          <w:szCs w:val="24"/>
        </w:rPr>
      </w:pPr>
      <w:r w:rsidRPr="0068194D">
        <w:rPr>
          <w:rFonts w:ascii="Arial" w:hAnsi="Arial" w:cs="Arial"/>
          <w:sz w:val="24"/>
          <w:szCs w:val="24"/>
        </w:rPr>
        <w:t>Cada pasada sucesiva del alisador deberá traslaparse con la anterior, en la mitad de su longitud, continuándose el proceso hasta o</w:t>
      </w:r>
      <w:r>
        <w:rPr>
          <w:rFonts w:ascii="Arial" w:hAnsi="Arial" w:cs="Arial"/>
          <w:sz w:val="24"/>
          <w:szCs w:val="24"/>
        </w:rPr>
        <w:t>btener una superficie uniforme.</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Como operación final de acabado, se dará a la superficie una textura estriada, por medio de una escoba de fibra </w:t>
      </w:r>
      <w:r>
        <w:rPr>
          <w:rFonts w:ascii="Arial" w:hAnsi="Arial" w:cs="Arial"/>
          <w:sz w:val="24"/>
          <w:szCs w:val="24"/>
        </w:rPr>
        <w:t>rígida o una tira de arpillera.</w:t>
      </w:r>
    </w:p>
    <w:p w:rsidR="0014514C" w:rsidRPr="0068194D" w:rsidRDefault="0014514C" w:rsidP="0014514C">
      <w:pPr>
        <w:jc w:val="both"/>
        <w:rPr>
          <w:rFonts w:ascii="Arial" w:hAnsi="Arial" w:cs="Arial"/>
          <w:sz w:val="24"/>
          <w:szCs w:val="24"/>
        </w:rPr>
      </w:pPr>
      <w:r w:rsidRPr="0068194D">
        <w:rPr>
          <w:rFonts w:ascii="Arial" w:hAnsi="Arial" w:cs="Arial"/>
          <w:i/>
          <w:iCs/>
          <w:sz w:val="24"/>
          <w:szCs w:val="24"/>
        </w:rPr>
        <w:lastRenderedPageBreak/>
        <w:t>Cómo evitar las fisuras en las superficies de hormigón</w:t>
      </w:r>
      <w:r w:rsidRPr="0068194D">
        <w:rPr>
          <w:rFonts w:ascii="Arial" w:hAnsi="Arial" w:cs="Arial"/>
          <w:sz w:val="24"/>
          <w:szCs w:val="24"/>
        </w:rPr>
        <w:t>.   Las losas delgadas de gran longitud, como las utilizadas en la pavimentación y canalización, son especialmente susceptibles a la fisuración al verse sometidas a condici</w:t>
      </w:r>
      <w:r>
        <w:rPr>
          <w:rFonts w:ascii="Arial" w:hAnsi="Arial" w:cs="Arial"/>
          <w:sz w:val="24"/>
          <w:szCs w:val="24"/>
        </w:rPr>
        <w:t>ones ambientales desfavorables.</w:t>
      </w:r>
    </w:p>
    <w:p w:rsidR="0014514C" w:rsidRPr="0068194D" w:rsidRDefault="0014514C" w:rsidP="0014514C">
      <w:pPr>
        <w:jc w:val="both"/>
        <w:rPr>
          <w:rFonts w:ascii="Arial" w:hAnsi="Arial" w:cs="Arial"/>
          <w:sz w:val="24"/>
          <w:szCs w:val="24"/>
        </w:rPr>
      </w:pPr>
      <w:r w:rsidRPr="0068194D">
        <w:rPr>
          <w:rFonts w:ascii="Arial" w:hAnsi="Arial" w:cs="Arial"/>
          <w:sz w:val="24"/>
          <w:szCs w:val="24"/>
        </w:rPr>
        <w:t>El terreno de sustentación de estos elementos estructurales debe ser firme, estar perfectamente nivelado, ser capaz de soportar las cargas previsibles y tener el grado de humedad adecuado en el momento</w:t>
      </w:r>
      <w:r>
        <w:rPr>
          <w:rFonts w:ascii="Arial" w:hAnsi="Arial" w:cs="Arial"/>
          <w:sz w:val="24"/>
          <w:szCs w:val="24"/>
        </w:rPr>
        <w:t xml:space="preserve"> de la colocación del hormigón.</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El hormigón a utilizar debe estar dosificado con los contenidos mínimos de cemento y agua necesarios en función de </w:t>
      </w:r>
      <w:r>
        <w:rPr>
          <w:rFonts w:ascii="Arial" w:hAnsi="Arial" w:cs="Arial"/>
          <w:sz w:val="24"/>
          <w:szCs w:val="24"/>
        </w:rPr>
        <w:t>las características de la obra.</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operaciones de acabado de la superficie del elemento del hormigón deben reducirse al mínimo y es aconsejable que una vez finalizadas estas operaciones de acabado, la superficie sea protegida hasta que</w:t>
      </w:r>
      <w:r>
        <w:rPr>
          <w:rFonts w:ascii="Arial" w:hAnsi="Arial" w:cs="Arial"/>
          <w:sz w:val="24"/>
          <w:szCs w:val="24"/>
        </w:rPr>
        <w:t xml:space="preserve"> comience el proceso de curado.</w:t>
      </w:r>
    </w:p>
    <w:p w:rsidR="0014514C" w:rsidRPr="0068194D" w:rsidRDefault="0014514C" w:rsidP="0014514C">
      <w:pPr>
        <w:jc w:val="both"/>
        <w:rPr>
          <w:rFonts w:ascii="Arial" w:hAnsi="Arial" w:cs="Arial"/>
          <w:sz w:val="24"/>
          <w:szCs w:val="24"/>
        </w:rPr>
      </w:pPr>
      <w:r w:rsidRPr="0068194D">
        <w:rPr>
          <w:rFonts w:ascii="Arial" w:hAnsi="Arial" w:cs="Arial"/>
          <w:sz w:val="24"/>
          <w:szCs w:val="24"/>
        </w:rPr>
        <w:t>Fisura durante la fase constructiva: Los tipos de fisuras que aparecen en los pavimentos durante la fase de co</w:t>
      </w:r>
      <w:r>
        <w:rPr>
          <w:rFonts w:ascii="Arial" w:hAnsi="Arial" w:cs="Arial"/>
          <w:sz w:val="24"/>
          <w:szCs w:val="24"/>
        </w:rPr>
        <w:t>nstrucción pueden dividirse en:</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Fisuras de retracción.</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Fisuras de retracción superficial.</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 xml:space="preserve">Fisuras por deformación. </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Las Fisuras por retracción vienen originadas por la desecación de la zona superior de la losa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14514C" w:rsidRPr="0068194D" w:rsidRDefault="0014514C" w:rsidP="0014514C">
      <w:pPr>
        <w:jc w:val="both"/>
        <w:rPr>
          <w:rFonts w:ascii="Arial" w:hAnsi="Arial" w:cs="Arial"/>
          <w:sz w:val="24"/>
          <w:szCs w:val="24"/>
        </w:rPr>
      </w:pPr>
      <w:r w:rsidRPr="0068194D">
        <w:rPr>
          <w:rFonts w:ascii="Arial" w:hAnsi="Arial" w:cs="Arial"/>
          <w:sz w:val="24"/>
          <w:szCs w:val="24"/>
        </w:rPr>
        <w:t>La causa principal, origen de esta fisuración, es la excesiva y rápida pérdida de humedad que se puede deber a alguna o alg</w:t>
      </w:r>
      <w:r>
        <w:rPr>
          <w:rFonts w:ascii="Arial" w:hAnsi="Arial" w:cs="Arial"/>
          <w:sz w:val="24"/>
          <w:szCs w:val="24"/>
        </w:rPr>
        <w:t>unas de las siguientes razones:</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Terreno de sustentación seco.</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Utilización de áridos secos.</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La evaporación producida por el calor o los vientos secos.</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Otras causas pueden ser la presencia de un exceso de finos en el hormigón, un exceso de agua en la mezcla o un retraso en el comienzo del proceso de curado.</w:t>
      </w:r>
    </w:p>
    <w:p w:rsidR="0014514C" w:rsidRPr="0068194D" w:rsidRDefault="0014514C" w:rsidP="0014514C">
      <w:pPr>
        <w:jc w:val="both"/>
        <w:rPr>
          <w:rFonts w:ascii="Arial" w:hAnsi="Arial" w:cs="Arial"/>
          <w:sz w:val="24"/>
          <w:szCs w:val="24"/>
        </w:rPr>
      </w:pPr>
      <w:r w:rsidRPr="0068194D">
        <w:rPr>
          <w:rFonts w:ascii="Arial" w:hAnsi="Arial" w:cs="Arial"/>
          <w:sz w:val="24"/>
          <w:szCs w:val="24"/>
        </w:rPr>
        <w:t>Este tipo de fisuración se puede prevenir eliminando las causas que son su origen, esto es:</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Estudiando la dosificación del hormigón, reduciendo el contenido de finos y de agua.</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lastRenderedPageBreak/>
        <w:t>Humedeciendo el terreno de sustentación y los áridos utilizados en la fabricación del hormigón.</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Comenzando tan pronto como sea posible el proceso de curado</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Las fisuras por retracción superficial muy finas y superficiales se conectan entre sí, describiendo fisuras semejantes a la piel del cocodrilo. Su origen es la retracción de la pasta de cemento que ha sido transportada a la super</w:t>
      </w:r>
      <w:r>
        <w:rPr>
          <w:rFonts w:ascii="Arial" w:hAnsi="Arial" w:cs="Arial"/>
          <w:sz w:val="24"/>
          <w:szCs w:val="24"/>
        </w:rPr>
        <w:t>ficie por un exceso de vibrado.</w:t>
      </w:r>
    </w:p>
    <w:p w:rsidR="0014514C" w:rsidRPr="0068194D" w:rsidRDefault="0014514C" w:rsidP="0014514C">
      <w:pPr>
        <w:jc w:val="both"/>
        <w:rPr>
          <w:rFonts w:ascii="Arial" w:hAnsi="Arial" w:cs="Arial"/>
          <w:sz w:val="24"/>
          <w:szCs w:val="24"/>
        </w:rPr>
      </w:pPr>
      <w:r w:rsidRPr="0068194D">
        <w:rPr>
          <w:rFonts w:ascii="Arial" w:hAnsi="Arial" w:cs="Arial"/>
          <w:sz w:val="24"/>
          <w:szCs w:val="24"/>
        </w:rPr>
        <w:t>También aparecen estas fisuras cuando se rocía agua sobre la superficie para facilitar las operaciones de acabado, o cuando el árido utilizado en la fabricación del hormigón porta un exceso de polvo que</w:t>
      </w:r>
      <w:r>
        <w:rPr>
          <w:rFonts w:ascii="Arial" w:hAnsi="Arial" w:cs="Arial"/>
          <w:sz w:val="24"/>
          <w:szCs w:val="24"/>
        </w:rPr>
        <w:t xml:space="preserve"> provoca la exudación.</w:t>
      </w:r>
    </w:p>
    <w:p w:rsidR="0014514C" w:rsidRPr="0068194D" w:rsidRDefault="0014514C" w:rsidP="0014514C">
      <w:pPr>
        <w:jc w:val="both"/>
        <w:rPr>
          <w:rFonts w:ascii="Arial" w:hAnsi="Arial" w:cs="Arial"/>
          <w:sz w:val="24"/>
          <w:szCs w:val="24"/>
        </w:rPr>
      </w:pPr>
      <w:r w:rsidRPr="0068194D">
        <w:rPr>
          <w:rFonts w:ascii="Arial" w:hAnsi="Arial" w:cs="Arial"/>
          <w:sz w:val="24"/>
          <w:szCs w:val="24"/>
        </w:rPr>
        <w:t>El calor y la sequedad del viento son también factores cau</w:t>
      </w:r>
      <w:r>
        <w:rPr>
          <w:rFonts w:ascii="Arial" w:hAnsi="Arial" w:cs="Arial"/>
          <w:sz w:val="24"/>
          <w:szCs w:val="24"/>
        </w:rPr>
        <w:t>santes de este tipo de fisuras.</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fisuras por deformación que se desarrollan a través de la losa son debidas a las perturbaciones que sufre el hormigón antes de su endurecimiento.  Dichas perturbaciones pueden tener su origen en alguna o alg</w:t>
      </w:r>
      <w:r>
        <w:rPr>
          <w:rFonts w:ascii="Arial" w:hAnsi="Arial" w:cs="Arial"/>
          <w:sz w:val="24"/>
          <w:szCs w:val="24"/>
        </w:rPr>
        <w:t>unas de las razones siguientes:</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Deformación del terreno de sustentación</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Movimiento de los encofrados</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Desplazamiento de las barras de las armaduras</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Los áridos muy absorbentes pueden dar lugar a veces a una fisuración de este tipo.</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Generalmente los hormigones serán tanto más fisu</w:t>
      </w:r>
      <w:r>
        <w:rPr>
          <w:rFonts w:ascii="Arial" w:hAnsi="Arial" w:cs="Arial"/>
          <w:sz w:val="24"/>
          <w:szCs w:val="24"/>
        </w:rPr>
        <w:t>rables cuanto más fluidos sean.</w:t>
      </w:r>
    </w:p>
    <w:p w:rsidR="0014514C" w:rsidRPr="0068194D" w:rsidRDefault="0014514C" w:rsidP="0014514C">
      <w:pPr>
        <w:jc w:val="both"/>
        <w:rPr>
          <w:rFonts w:ascii="Arial" w:hAnsi="Arial" w:cs="Arial"/>
          <w:sz w:val="24"/>
          <w:szCs w:val="24"/>
        </w:rPr>
      </w:pPr>
      <w:r w:rsidRPr="0068194D">
        <w:rPr>
          <w:rFonts w:ascii="Arial" w:hAnsi="Arial" w:cs="Arial"/>
          <w:sz w:val="24"/>
          <w:szCs w:val="24"/>
        </w:rPr>
        <w:t>A veces ciertos suelos sufren deformaciones al absorber humedad y en consecuencia las losas que reposan sobre estos suelos están expuestas a la fisuración por deformación del terreno, al absorber éste el agua del hormigón.</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Cómo reparar los defectos superficiales en el hormigón.  Las fisuras que aparecen en el hormigón son los síntomas que permiten intuir la existencia de condiciones que le afecten adversamente.  Por ello la reparación de las fisuras puede o no ser eficaz si dichas condiciones adversas </w:t>
      </w:r>
      <w:r>
        <w:rPr>
          <w:rFonts w:ascii="Arial" w:hAnsi="Arial" w:cs="Arial"/>
          <w:sz w:val="24"/>
          <w:szCs w:val="24"/>
        </w:rPr>
        <w:t>no son primeramente eliminadas.</w:t>
      </w:r>
    </w:p>
    <w:p w:rsidR="0014514C" w:rsidRPr="0068194D" w:rsidRDefault="0014514C" w:rsidP="0014514C">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14514C" w:rsidRPr="0068194D" w:rsidRDefault="0014514C" w:rsidP="0014514C">
      <w:pPr>
        <w:jc w:val="both"/>
        <w:rPr>
          <w:rFonts w:ascii="Arial" w:hAnsi="Arial" w:cs="Arial"/>
          <w:sz w:val="24"/>
          <w:szCs w:val="24"/>
        </w:rPr>
      </w:pPr>
      <w:r w:rsidRPr="0068194D">
        <w:rPr>
          <w:rFonts w:ascii="Arial" w:hAnsi="Arial" w:cs="Arial"/>
          <w:sz w:val="24"/>
          <w:szCs w:val="24"/>
        </w:rPr>
        <w:lastRenderedPageBreak/>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14514C" w:rsidRPr="0068194D" w:rsidRDefault="0014514C" w:rsidP="0014514C">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14514C" w:rsidRPr="0068194D" w:rsidRDefault="0014514C" w:rsidP="0014514C">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14514C" w:rsidRPr="0068194D" w:rsidRDefault="0014514C" w:rsidP="0014514C">
      <w:pPr>
        <w:jc w:val="both"/>
        <w:rPr>
          <w:rFonts w:ascii="Arial" w:hAnsi="Arial" w:cs="Arial"/>
          <w:sz w:val="24"/>
          <w:szCs w:val="24"/>
        </w:rPr>
      </w:pPr>
      <w:r w:rsidRPr="0068194D">
        <w:rPr>
          <w:rFonts w:ascii="Arial" w:hAnsi="Arial" w:cs="Arial"/>
          <w:sz w:val="24"/>
          <w:szCs w:val="24"/>
        </w:rPr>
        <w:t>Reparación con materiales asfálticos: Cuando se prevé que el elemento vaya a estar sometido a deformaciones con cierta continuidad, las fisuras deben rellanarse con productos plásticos.  Estos materiales mantienen su plasticidad y permiten pequeños movimientos del hormigón sin romperse.  Son especialmente aconsejables esos productos cuando se trata de evitar la filtración</w:t>
      </w:r>
      <w:r>
        <w:rPr>
          <w:rFonts w:ascii="Arial" w:hAnsi="Arial" w:cs="Arial"/>
          <w:sz w:val="24"/>
          <w:szCs w:val="24"/>
        </w:rPr>
        <w:t xml:space="preserve"> de agua a través de la fisura.</w:t>
      </w:r>
    </w:p>
    <w:p w:rsidR="0014514C" w:rsidRPr="0068194D" w:rsidRDefault="0014514C" w:rsidP="0014514C">
      <w:pPr>
        <w:jc w:val="both"/>
        <w:rPr>
          <w:rFonts w:ascii="Arial" w:hAnsi="Arial" w:cs="Arial"/>
          <w:sz w:val="24"/>
          <w:szCs w:val="24"/>
        </w:rPr>
      </w:pPr>
      <w:r w:rsidRPr="0068194D">
        <w:rPr>
          <w:rFonts w:ascii="Arial" w:hAnsi="Arial" w:cs="Arial"/>
          <w:sz w:val="24"/>
          <w:szCs w:val="24"/>
        </w:rPr>
        <w:t>La aplicación de estos productos puede realizarse en caliente o en frío.  Los que aplican en caliente son una mezcla de asfalto, caucho o un filler o materiales semejantes, generalmente de color negro.  Hay también filler asfáltico para su aplicación en frío aunque son preferibles</w:t>
      </w:r>
      <w:r>
        <w:rPr>
          <w:rFonts w:ascii="Arial" w:hAnsi="Arial" w:cs="Arial"/>
          <w:sz w:val="24"/>
          <w:szCs w:val="24"/>
        </w:rPr>
        <w:t xml:space="preserve"> los de aplicación en caliente.</w:t>
      </w:r>
    </w:p>
    <w:p w:rsidR="0014514C" w:rsidRPr="0068194D" w:rsidRDefault="0014514C" w:rsidP="0014514C">
      <w:pPr>
        <w:jc w:val="both"/>
        <w:rPr>
          <w:rFonts w:ascii="Arial" w:hAnsi="Arial" w:cs="Arial"/>
          <w:sz w:val="24"/>
          <w:szCs w:val="24"/>
        </w:rPr>
      </w:pPr>
      <w:r w:rsidRPr="0068194D">
        <w:rPr>
          <w:rFonts w:ascii="Arial" w:hAnsi="Arial" w:cs="Arial"/>
          <w:sz w:val="24"/>
          <w:szCs w:val="24"/>
        </w:rPr>
        <w:t>Recientemente se han utilizado con ventajas las resinas de epoxy, que presentan unas ventajas de ligazón superiores siempre que las superficies de la fisura se</w:t>
      </w:r>
      <w:r>
        <w:rPr>
          <w:rFonts w:ascii="Arial" w:hAnsi="Arial" w:cs="Arial"/>
          <w:sz w:val="24"/>
          <w:szCs w:val="24"/>
        </w:rPr>
        <w:t xml:space="preserve"> hayan preparado adecuadamente.</w:t>
      </w:r>
    </w:p>
    <w:p w:rsidR="0014514C" w:rsidRPr="0068194D" w:rsidRDefault="0014514C" w:rsidP="0014514C">
      <w:pPr>
        <w:jc w:val="both"/>
        <w:rPr>
          <w:rFonts w:ascii="Arial" w:hAnsi="Arial" w:cs="Arial"/>
          <w:sz w:val="24"/>
          <w:szCs w:val="24"/>
        </w:rPr>
      </w:pPr>
      <w:r w:rsidRPr="0068194D">
        <w:rPr>
          <w:rFonts w:ascii="Arial" w:hAnsi="Arial" w:cs="Arial"/>
          <w:sz w:val="24"/>
          <w:szCs w:val="24"/>
        </w:rPr>
        <w:t>Reparaciones con mortero: Las fisuras de gran desarrollo</w:t>
      </w:r>
      <w:r>
        <w:rPr>
          <w:rFonts w:ascii="Arial" w:hAnsi="Arial" w:cs="Arial"/>
          <w:sz w:val="24"/>
          <w:szCs w:val="24"/>
        </w:rPr>
        <w:t xml:space="preserve"> pueden rellenarse con mortero.</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El mortero utilizado estará formado por una parte de cemento Pórtland y dos partes y media de arena que pasa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El mortero tendrá una consistencia tal que una bola moldeada con la mano </w:t>
      </w:r>
      <w:r>
        <w:rPr>
          <w:rFonts w:ascii="Arial" w:hAnsi="Arial" w:cs="Arial"/>
          <w:sz w:val="24"/>
          <w:szCs w:val="24"/>
        </w:rPr>
        <w:t>sea capaz de mantener su forma.</w:t>
      </w:r>
    </w:p>
    <w:p w:rsidR="0014514C" w:rsidRPr="0068194D" w:rsidRDefault="0014514C" w:rsidP="0014514C">
      <w:pPr>
        <w:jc w:val="both"/>
        <w:rPr>
          <w:rFonts w:ascii="Arial" w:hAnsi="Arial" w:cs="Arial"/>
          <w:sz w:val="24"/>
          <w:szCs w:val="24"/>
        </w:rPr>
      </w:pPr>
      <w:r w:rsidRPr="0068194D">
        <w:rPr>
          <w:rFonts w:ascii="Arial" w:hAnsi="Arial" w:cs="Arial"/>
          <w:sz w:val="24"/>
          <w:szCs w:val="24"/>
        </w:rPr>
        <w:t>Es recomendable utilizar cemento blanco, con objeto que la repar</w:t>
      </w:r>
      <w:r>
        <w:rPr>
          <w:rFonts w:ascii="Arial" w:hAnsi="Arial" w:cs="Arial"/>
          <w:sz w:val="24"/>
          <w:szCs w:val="24"/>
        </w:rPr>
        <w:t>ación resalte lo menos posible.</w:t>
      </w:r>
    </w:p>
    <w:p w:rsidR="0014514C" w:rsidRPr="0068194D" w:rsidRDefault="0014514C" w:rsidP="0014514C">
      <w:pPr>
        <w:jc w:val="both"/>
        <w:rPr>
          <w:rFonts w:ascii="Arial" w:hAnsi="Arial" w:cs="Arial"/>
          <w:sz w:val="24"/>
          <w:szCs w:val="24"/>
        </w:rPr>
      </w:pPr>
      <w:r w:rsidRPr="0068194D">
        <w:rPr>
          <w:rFonts w:ascii="Arial" w:hAnsi="Arial" w:cs="Arial"/>
          <w:sz w:val="24"/>
          <w:szCs w:val="24"/>
        </w:rPr>
        <w:t>El mortero se vierte en la fisura y se compacta por picado, alisando la super</w:t>
      </w:r>
      <w:r>
        <w:rPr>
          <w:rFonts w:ascii="Arial" w:hAnsi="Arial" w:cs="Arial"/>
          <w:sz w:val="24"/>
          <w:szCs w:val="24"/>
        </w:rPr>
        <w:t>ficie con una paleta de madera.</w:t>
      </w:r>
    </w:p>
    <w:p w:rsidR="0014514C" w:rsidRPr="0068194D" w:rsidRDefault="0014514C" w:rsidP="0014514C">
      <w:pPr>
        <w:jc w:val="both"/>
        <w:rPr>
          <w:rFonts w:ascii="Arial" w:hAnsi="Arial" w:cs="Arial"/>
          <w:sz w:val="24"/>
          <w:szCs w:val="24"/>
        </w:rPr>
      </w:pPr>
      <w:r w:rsidRPr="0068194D">
        <w:rPr>
          <w:rFonts w:ascii="Arial" w:hAnsi="Arial" w:cs="Arial"/>
          <w:sz w:val="24"/>
          <w:szCs w:val="24"/>
        </w:rPr>
        <w:lastRenderedPageBreak/>
        <w:t>La reparación se finaliza curando el mortero, ya sea con agu</w:t>
      </w:r>
      <w:r>
        <w:rPr>
          <w:rFonts w:ascii="Arial" w:hAnsi="Arial" w:cs="Arial"/>
          <w:sz w:val="24"/>
          <w:szCs w:val="24"/>
        </w:rPr>
        <w:t>a o con un compuesto de curado.</w:t>
      </w:r>
    </w:p>
    <w:p w:rsidR="0014514C" w:rsidRPr="0068194D" w:rsidRDefault="0014514C" w:rsidP="0014514C">
      <w:pPr>
        <w:jc w:val="both"/>
        <w:rPr>
          <w:rFonts w:ascii="Arial" w:hAnsi="Arial" w:cs="Arial"/>
          <w:sz w:val="24"/>
          <w:szCs w:val="24"/>
        </w:rPr>
      </w:pPr>
      <w:r w:rsidRPr="0068194D">
        <w:rPr>
          <w:rFonts w:ascii="Arial" w:hAnsi="Arial" w:cs="Arial"/>
          <w:sz w:val="24"/>
          <w:szCs w:val="24"/>
        </w:rPr>
        <w:t>La ligazón entre el mortero y el hormigón se mejora utilizando productos tales como resinas epoxy y látex.  Las resinas epoxy se aplican a las superficies del hormigón y el lá</w:t>
      </w:r>
      <w:r>
        <w:rPr>
          <w:rFonts w:ascii="Arial" w:hAnsi="Arial" w:cs="Arial"/>
          <w:sz w:val="24"/>
          <w:szCs w:val="24"/>
        </w:rPr>
        <w:t>tex se puede añadir al mortero.</w:t>
      </w:r>
    </w:p>
    <w:p w:rsidR="0014514C" w:rsidRPr="0068194D" w:rsidRDefault="0014514C" w:rsidP="0014514C">
      <w:pPr>
        <w:jc w:val="both"/>
        <w:rPr>
          <w:rFonts w:ascii="Arial" w:hAnsi="Arial" w:cs="Arial"/>
          <w:sz w:val="24"/>
          <w:szCs w:val="24"/>
        </w:rPr>
      </w:pPr>
      <w:r w:rsidRPr="0068194D">
        <w:rPr>
          <w:rFonts w:ascii="Arial" w:hAnsi="Arial" w:cs="Arial"/>
          <w:sz w:val="24"/>
          <w:szCs w:val="24"/>
        </w:rPr>
        <w:t>Reparaciones con resinas epoxy: Las pequeñas fisuras se pueden rellenar con resinas epoxy mediante inyección.</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Para ello se hacen perforaciones de unos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xml:space="preserve">. de profundidad a lo largo de la fisura y a unos </w:t>
      </w:r>
      <w:smartTag w:uri="urn:schemas-microsoft-com:office:smarttags" w:element="metricconverter">
        <w:smartTagPr>
          <w:attr w:name="ProductID" w:val="60 cm"/>
        </w:smartTagPr>
        <w:r w:rsidRPr="0068194D">
          <w:rPr>
            <w:rFonts w:ascii="Arial" w:hAnsi="Arial" w:cs="Arial"/>
            <w:sz w:val="24"/>
            <w:szCs w:val="24"/>
          </w:rPr>
          <w:t>60 cm</w:t>
        </w:r>
      </w:smartTag>
      <w:r w:rsidRPr="0068194D">
        <w:rPr>
          <w:rFonts w:ascii="Arial" w:hAnsi="Arial" w:cs="Arial"/>
          <w:sz w:val="24"/>
          <w:szCs w:val="24"/>
        </w:rPr>
        <w:t>. de distancia de su trazado.  En estas perforaciones se colocan</w:t>
      </w:r>
      <w:r>
        <w:rPr>
          <w:rFonts w:ascii="Arial" w:hAnsi="Arial" w:cs="Arial"/>
          <w:sz w:val="24"/>
          <w:szCs w:val="24"/>
        </w:rPr>
        <w:t xml:space="preserve"> los dispositivos de inyección.</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Una vez realizadas estas operaciones, se sella la superficie del hormigón fisurada con resina epoxy procurando dejar pequeñas perforaciones cada </w:t>
      </w:r>
      <w:smartTag w:uri="urn:schemas-microsoft-com:office:smarttags" w:element="metricconverter">
        <w:smartTagPr>
          <w:attr w:name="ProductID" w:val="15 cm"/>
        </w:smartTagPr>
        <w:r w:rsidRPr="0068194D">
          <w:rPr>
            <w:rFonts w:ascii="Arial" w:hAnsi="Arial" w:cs="Arial"/>
            <w:sz w:val="24"/>
            <w:szCs w:val="24"/>
          </w:rPr>
          <w:t>15 cm</w:t>
        </w:r>
      </w:smartTag>
      <w:r>
        <w:rPr>
          <w:rFonts w:ascii="Arial" w:hAnsi="Arial" w:cs="Arial"/>
          <w:sz w:val="24"/>
          <w:szCs w:val="24"/>
        </w:rPr>
        <w:t xml:space="preserve">. a lo largo de la fisura. </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Cuando la resina superficial haya pasado el período de curado, se rellena la fisura con resina epoxy, utilizando para </w:t>
      </w:r>
      <w:r>
        <w:rPr>
          <w:rFonts w:ascii="Arial" w:hAnsi="Arial" w:cs="Arial"/>
          <w:sz w:val="24"/>
          <w:szCs w:val="24"/>
        </w:rPr>
        <w:t>ello dispositivos de inyección.</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fisuras de mayor desarrollo se pueden rellenar con un mortero epoxy que consiste en una mezcla de resina y arena normalizada en proporción de uno a tres.  Una vez limpia la fisura, se vierte el mortero, asegurando el rellenado completo de la fisura mediante la colocación del mortero con elem</w:t>
      </w:r>
      <w:r>
        <w:rPr>
          <w:rFonts w:ascii="Arial" w:hAnsi="Arial" w:cs="Arial"/>
          <w:sz w:val="24"/>
          <w:szCs w:val="24"/>
        </w:rPr>
        <w:t>entos adecuados como espátulas.</w:t>
      </w: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Cómo evitar los huecos en la superficie del hormigón</w:t>
      </w:r>
      <w:r w:rsidRPr="0068194D">
        <w:rPr>
          <w:rFonts w:ascii="Arial" w:hAnsi="Arial" w:cs="Arial"/>
          <w:sz w:val="24"/>
          <w:szCs w:val="24"/>
        </w:rPr>
        <w:t xml:space="preserve">.   Con frecuencia suelen aparecer en las superficies de hormigón que han estado en contacto los encofrados, pequeños huecos de diámetros aproximados de </w:t>
      </w:r>
      <w:smartTag w:uri="urn:schemas-microsoft-com:office:smarttags" w:element="metricconverter">
        <w:smartTagPr>
          <w:attr w:name="ProductID" w:val="15 mm"/>
        </w:smartTagPr>
        <w:r w:rsidRPr="0068194D">
          <w:rPr>
            <w:rFonts w:ascii="Arial" w:hAnsi="Arial" w:cs="Arial"/>
            <w:sz w:val="24"/>
            <w:szCs w:val="24"/>
          </w:rPr>
          <w:t>15 mm</w:t>
        </w:r>
      </w:smartTag>
      <w:r w:rsidRPr="0068194D">
        <w:rPr>
          <w:rFonts w:ascii="Arial" w:hAnsi="Arial" w:cs="Arial"/>
          <w:sz w:val="24"/>
          <w:szCs w:val="24"/>
        </w:rPr>
        <w:t xml:space="preserve">.  En algunas ocasiones estos huecos están cubiertos por una delgada capa de pasta seca que se desprende con la presión de los dedos, dejando a la vista </w:t>
      </w:r>
      <w:r>
        <w:rPr>
          <w:rFonts w:ascii="Arial" w:hAnsi="Arial" w:cs="Arial"/>
          <w:sz w:val="24"/>
          <w:szCs w:val="24"/>
        </w:rPr>
        <w:t>el hueco previamente invisible.</w:t>
      </w:r>
    </w:p>
    <w:p w:rsidR="0014514C" w:rsidRPr="0068194D" w:rsidRDefault="0014514C" w:rsidP="0014514C">
      <w:pPr>
        <w:jc w:val="both"/>
        <w:rPr>
          <w:rFonts w:ascii="Arial" w:hAnsi="Arial" w:cs="Arial"/>
          <w:sz w:val="24"/>
          <w:szCs w:val="24"/>
        </w:rPr>
      </w:pPr>
      <w:r w:rsidRPr="0068194D">
        <w:rPr>
          <w:rFonts w:ascii="Arial" w:hAnsi="Arial" w:cs="Arial"/>
          <w:sz w:val="24"/>
          <w:szCs w:val="24"/>
        </w:rPr>
        <w:t>Estos huecos pueden ser el resultado de bolsas de aire o de pequeñas concentraciones de agua.  Son casi imposibles de evitar en superficies verticales y aparecen con segur</w:t>
      </w:r>
      <w:r>
        <w:rPr>
          <w:rFonts w:ascii="Arial" w:hAnsi="Arial" w:cs="Arial"/>
          <w:sz w:val="24"/>
          <w:szCs w:val="24"/>
        </w:rPr>
        <w:t>idad en superficies inclinadas.</w:t>
      </w:r>
    </w:p>
    <w:p w:rsidR="0014514C" w:rsidRPr="0068194D" w:rsidRDefault="0014514C" w:rsidP="0014514C">
      <w:pPr>
        <w:jc w:val="both"/>
        <w:rPr>
          <w:rFonts w:ascii="Arial" w:hAnsi="Arial" w:cs="Arial"/>
          <w:sz w:val="24"/>
          <w:szCs w:val="24"/>
        </w:rPr>
      </w:pPr>
      <w:r w:rsidRPr="0068194D">
        <w:rPr>
          <w:rFonts w:ascii="Arial" w:hAnsi="Arial" w:cs="Arial"/>
          <w:sz w:val="24"/>
          <w:szCs w:val="24"/>
        </w:rPr>
        <w:t>Se ha discutido la influencia del aire ocluido en la aparición de estos defectos superficiales; basta decir sin embargo que estos defectos se han presentado tanto antes de utilizar aire ocluido como ahora.</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lastRenderedPageBreak/>
        <w:t>Estos huecos por lo general no son perjudiciales para el hormigón a no ser que el hormigón este expuesto a condiciones ambientales adversas.  En estas condiciones los huecos actuando como pequeños receptáculos, pueden almacenar agua que al helarse, disgreguen el hormigón.</w:t>
      </w:r>
    </w:p>
    <w:p w:rsidR="0014514C" w:rsidRPr="0068194D" w:rsidRDefault="0014514C" w:rsidP="0014514C">
      <w:pPr>
        <w:jc w:val="both"/>
        <w:rPr>
          <w:rFonts w:ascii="Arial" w:hAnsi="Arial" w:cs="Arial"/>
          <w:sz w:val="24"/>
          <w:szCs w:val="24"/>
        </w:rPr>
      </w:pPr>
      <w:r w:rsidRPr="0068194D">
        <w:rPr>
          <w:rFonts w:ascii="Arial" w:hAnsi="Arial" w:cs="Arial"/>
          <w:sz w:val="24"/>
          <w:szCs w:val="24"/>
        </w:rPr>
        <w:t>Recomendaciones: Deben evitarse las mezclas viscosas con un exceso de arena.</w:t>
      </w:r>
    </w:p>
    <w:p w:rsidR="0014514C" w:rsidRPr="0068194D" w:rsidRDefault="0014514C" w:rsidP="0014514C">
      <w:pPr>
        <w:jc w:val="both"/>
        <w:rPr>
          <w:rFonts w:ascii="Arial" w:hAnsi="Arial" w:cs="Arial"/>
          <w:sz w:val="24"/>
          <w:szCs w:val="24"/>
        </w:rPr>
      </w:pPr>
      <w:r w:rsidRPr="0068194D">
        <w:rPr>
          <w:rFonts w:ascii="Arial" w:hAnsi="Arial" w:cs="Arial"/>
          <w:sz w:val="24"/>
          <w:szCs w:val="24"/>
        </w:rPr>
        <w:t>La composición del árido debe presentar una buena Granulometría, evitando un exceso de finos en la arena.</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El hormigón debe tener una consistencia ni demasiado fluida ni demasiado seca, con un asiento de </w:t>
      </w:r>
      <w:smartTag w:uri="urn:schemas-microsoft-com:office:smarttags" w:element="metricconverter">
        <w:smartTagPr>
          <w:attr w:name="ProductID" w:val="50 a"/>
        </w:smartTagPr>
        <w:r w:rsidRPr="0068194D">
          <w:rPr>
            <w:rFonts w:ascii="Arial" w:hAnsi="Arial" w:cs="Arial"/>
            <w:sz w:val="24"/>
            <w:szCs w:val="24"/>
          </w:rPr>
          <w:t>50 a</w:t>
        </w:r>
      </w:smartTag>
      <w:r w:rsidRPr="0068194D">
        <w:rPr>
          <w:rFonts w:ascii="Arial" w:hAnsi="Arial" w:cs="Arial"/>
          <w:sz w:val="24"/>
          <w:szCs w:val="24"/>
        </w:rPr>
        <w:t xml:space="preserve"> </w:t>
      </w:r>
      <w:smartTag w:uri="urn:schemas-microsoft-com:office:smarttags" w:element="metricconverter">
        <w:smartTagPr>
          <w:attr w:name="ProductID" w:val="75 mm"/>
        </w:smartTagPr>
        <w:r w:rsidRPr="0068194D">
          <w:rPr>
            <w:rFonts w:ascii="Arial" w:hAnsi="Arial" w:cs="Arial"/>
            <w:sz w:val="24"/>
            <w:szCs w:val="24"/>
          </w:rPr>
          <w:t>75 mm</w:t>
        </w:r>
      </w:smartTag>
      <w:r w:rsidRPr="0068194D">
        <w:rPr>
          <w:rFonts w:ascii="Arial" w:hAnsi="Arial" w:cs="Arial"/>
          <w:sz w:val="24"/>
          <w:szCs w:val="24"/>
        </w:rPr>
        <w:t>. en aquellos casos en que las características de la obra y los medios de la puesta en obra lo permitan.</w:t>
      </w:r>
    </w:p>
    <w:p w:rsidR="0014514C" w:rsidRPr="0068194D" w:rsidRDefault="0014514C" w:rsidP="0014514C">
      <w:pPr>
        <w:jc w:val="both"/>
        <w:rPr>
          <w:rFonts w:ascii="Arial" w:hAnsi="Arial" w:cs="Arial"/>
          <w:sz w:val="24"/>
          <w:szCs w:val="24"/>
        </w:rPr>
      </w:pPr>
      <w:r w:rsidRPr="0068194D">
        <w:rPr>
          <w:rFonts w:ascii="Arial" w:hAnsi="Arial" w:cs="Arial"/>
          <w:sz w:val="24"/>
          <w:szCs w:val="24"/>
        </w:rPr>
        <w:t>La observancia de las siguientes reglas ayudará a minimizar la formación de huecos:</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 xml:space="preserve">La colocación del hormigón no se debe realizar con excesiva rapidez, se deberá colocar el hormigón en capas de un espesor máximo de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y vibrar cada capa.</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En el caso de superficies inclinadas, la vibración debe ser la necesaria para conseguir la debida compactación.</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En el caso de superficies verticales, efectuando un vibrado un poco más enérgico que el que normalmente se realiza.</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 xml:space="preserve">Utilizando vibradores de superficies, acoplados a los encofrados. </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Vibración con barra la zona del hormigón próximo a la superficie del encofrado simultáneamente a la compactación por vibración de la masa de hormigón.</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Utilizando encofrados provistos de finísimas ranuras que permitan la salida de agua y aire pero no de mortero.</w:t>
      </w:r>
    </w:p>
    <w:p w:rsidR="0014514C" w:rsidRPr="0068194D" w:rsidRDefault="0014514C" w:rsidP="0014514C">
      <w:pPr>
        <w:numPr>
          <w:ilvl w:val="0"/>
          <w:numId w:val="2"/>
        </w:numPr>
        <w:spacing w:after="0"/>
        <w:jc w:val="both"/>
        <w:rPr>
          <w:rFonts w:ascii="Arial" w:hAnsi="Arial" w:cs="Arial"/>
          <w:sz w:val="24"/>
          <w:szCs w:val="24"/>
        </w:rPr>
      </w:pPr>
      <w:r w:rsidRPr="0068194D">
        <w:rPr>
          <w:rFonts w:ascii="Arial" w:hAnsi="Arial" w:cs="Arial"/>
          <w:sz w:val="24"/>
          <w:szCs w:val="24"/>
        </w:rPr>
        <w:t>Utilizando en aquellos casos en que la ausencia de huecos sea una exigencia primordial y los costos lo permitan, encofrados provistos de forros absorbentes.</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sz w:val="24"/>
          <w:szCs w:val="24"/>
        </w:rPr>
      </w:pPr>
      <w:r w:rsidRPr="0068194D">
        <w:rPr>
          <w:rFonts w:ascii="Arial" w:hAnsi="Arial" w:cs="Arial"/>
          <w:sz w:val="24"/>
          <w:szCs w:val="24"/>
        </w:rPr>
        <w:t>Reparación: En ocasiones se hace necesario reparar las superficies de horm</w:t>
      </w:r>
      <w:r>
        <w:rPr>
          <w:rFonts w:ascii="Arial" w:hAnsi="Arial" w:cs="Arial"/>
          <w:sz w:val="24"/>
          <w:szCs w:val="24"/>
        </w:rPr>
        <w:t>igón, rellenando los huecos.</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Un primer método consiste en extender sobre la superficie de hormigón, previamente humedecido, un mortero de consistencia seca, constituido por una parte de cemento y dos de arena que pase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Acabado el extendido se limpia la superficie del hormigón con una llana, comprobando que los huecos hayan quedado rellenados y a nivel de la superficie.  Posteriormente se </w:t>
      </w:r>
      <w:r w:rsidRPr="0068194D">
        <w:rPr>
          <w:rFonts w:ascii="Arial" w:hAnsi="Arial" w:cs="Arial"/>
          <w:sz w:val="24"/>
          <w:szCs w:val="24"/>
        </w:rPr>
        <w:lastRenderedPageBreak/>
        <w:t>realizará el proceso de curado, bien con agua, bien con productos de curado.  Es recomendable u</w:t>
      </w:r>
      <w:r>
        <w:rPr>
          <w:rFonts w:ascii="Arial" w:hAnsi="Arial" w:cs="Arial"/>
          <w:sz w:val="24"/>
          <w:szCs w:val="24"/>
        </w:rPr>
        <w:t>tilizar cemento blanco.</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Un segundo método consiste en el extendido de un mortero de menor consistencia, sometiendo posteriormente la superficie del hormigón </w:t>
      </w:r>
      <w:r>
        <w:rPr>
          <w:rFonts w:ascii="Arial" w:hAnsi="Arial" w:cs="Arial"/>
          <w:sz w:val="24"/>
          <w:szCs w:val="24"/>
        </w:rPr>
        <w:t xml:space="preserve">a un cepillado con carborundo. </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Un espesor recomendado para la capa de mortero es de </w:t>
      </w:r>
      <w:smartTag w:uri="urn:schemas-microsoft-com:office:smarttags" w:element="metricconverter">
        <w:smartTagPr>
          <w:attr w:name="ProductID" w:val="0.75 mil￭metros"/>
        </w:smartTagPr>
        <w:r w:rsidRPr="0068194D">
          <w:rPr>
            <w:rFonts w:ascii="Arial" w:hAnsi="Arial" w:cs="Arial"/>
            <w:sz w:val="24"/>
            <w:szCs w:val="24"/>
          </w:rPr>
          <w:t>0.75 milímetros</w:t>
        </w:r>
      </w:smartTag>
      <w:r>
        <w:rPr>
          <w:rFonts w:ascii="Arial" w:hAnsi="Arial" w:cs="Arial"/>
          <w:sz w:val="24"/>
          <w:szCs w:val="24"/>
        </w:rPr>
        <w:t xml:space="preserve">. </w:t>
      </w:r>
    </w:p>
    <w:p w:rsidR="0014514C" w:rsidRPr="0068194D" w:rsidRDefault="0014514C" w:rsidP="0014514C">
      <w:pPr>
        <w:jc w:val="both"/>
        <w:rPr>
          <w:rFonts w:ascii="Arial" w:hAnsi="Arial" w:cs="Arial"/>
          <w:sz w:val="24"/>
          <w:szCs w:val="24"/>
        </w:rPr>
      </w:pPr>
      <w:r w:rsidRPr="0068194D">
        <w:rPr>
          <w:rFonts w:ascii="Arial" w:hAnsi="Arial" w:cs="Arial"/>
          <w:i/>
          <w:iCs/>
          <w:sz w:val="24"/>
          <w:szCs w:val="24"/>
        </w:rPr>
        <w:t>Acabado de superficies que no sean losas</w:t>
      </w:r>
      <w:r w:rsidRPr="0068194D">
        <w:rPr>
          <w:rFonts w:ascii="Arial" w:hAnsi="Arial" w:cs="Arial"/>
          <w:sz w:val="24"/>
          <w:szCs w:val="24"/>
        </w:rPr>
        <w:t>.   A las superficies del hormigón colocado en columnas, muros y otras estructuras que no sean losas de puentes, se aplicará un acabado de acu</w:t>
      </w:r>
      <w:r>
        <w:rPr>
          <w:rFonts w:ascii="Arial" w:hAnsi="Arial" w:cs="Arial"/>
          <w:sz w:val="24"/>
          <w:szCs w:val="24"/>
        </w:rPr>
        <w:t>erdo a los siguientes detalles:</w:t>
      </w:r>
    </w:p>
    <w:p w:rsidR="0014514C" w:rsidRPr="0068194D" w:rsidRDefault="0014514C" w:rsidP="0014514C">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1 (Acabado corriente).</w:t>
      </w:r>
    </w:p>
    <w:p w:rsidR="0014514C" w:rsidRPr="0068194D" w:rsidRDefault="0014514C" w:rsidP="0014514C">
      <w:pPr>
        <w:ind w:left="1080"/>
        <w:jc w:val="both"/>
        <w:rPr>
          <w:rFonts w:ascii="Arial" w:hAnsi="Arial" w:cs="Arial"/>
          <w:sz w:val="24"/>
          <w:szCs w:val="24"/>
        </w:rPr>
      </w:pPr>
      <w:r w:rsidRPr="0068194D">
        <w:rPr>
          <w:rFonts w:ascii="Arial" w:hAnsi="Arial" w:cs="Arial"/>
          <w:sz w:val="24"/>
          <w:szCs w:val="24"/>
        </w:rPr>
        <w:t>Este acabado consistirá en rellenar huecos, remover áreas sobresalientes o manchadas y reparar cualquier zona de panales u otros desperfectos que haya en la superficie.  Esta clase de acabado se aplicará a superficies que no sean visibles desde la vía.</w:t>
      </w:r>
    </w:p>
    <w:p w:rsidR="0014514C" w:rsidRPr="0068194D" w:rsidRDefault="0014514C" w:rsidP="0014514C">
      <w:pPr>
        <w:jc w:val="both"/>
        <w:rPr>
          <w:rFonts w:ascii="Arial" w:hAnsi="Arial" w:cs="Arial"/>
          <w:sz w:val="24"/>
          <w:szCs w:val="24"/>
        </w:rPr>
      </w:pPr>
    </w:p>
    <w:p w:rsidR="0014514C" w:rsidRPr="0068194D" w:rsidRDefault="0014514C" w:rsidP="0014514C">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2 (Acabado a ladrillo frotador).</w:t>
      </w:r>
    </w:p>
    <w:p w:rsidR="0014514C" w:rsidRPr="0068194D" w:rsidRDefault="0014514C" w:rsidP="0014514C">
      <w:pPr>
        <w:jc w:val="both"/>
        <w:rPr>
          <w:rFonts w:ascii="Arial" w:hAnsi="Arial" w:cs="Arial"/>
          <w:sz w:val="24"/>
          <w:szCs w:val="24"/>
        </w:rPr>
      </w:pPr>
    </w:p>
    <w:p w:rsidR="0014514C" w:rsidRPr="0068194D" w:rsidRDefault="0014514C" w:rsidP="0014514C">
      <w:pPr>
        <w:ind w:left="1080"/>
        <w:jc w:val="both"/>
        <w:rPr>
          <w:rFonts w:ascii="Arial" w:hAnsi="Arial" w:cs="Arial"/>
          <w:sz w:val="24"/>
          <w:szCs w:val="24"/>
        </w:rPr>
      </w:pPr>
      <w:r w:rsidRPr="0068194D">
        <w:rPr>
          <w:rFonts w:ascii="Arial" w:hAnsi="Arial" w:cs="Arial"/>
          <w:sz w:val="24"/>
          <w:szCs w:val="24"/>
        </w:rPr>
        <w:t>Al remover los moldes o encofrados, las superficies serán humedecidas completamente con agua y se aplicará el acabado Clase 1.  Cuando el mortero haya fraguado, la superficie será frotada con una piedra de carborundo grueso y se usará una pequeña cantidad de mortero hasta que desaparezcan las irregularidades.  Se aplicará otra frotada con piedra de carborundo fino y agua.  Cuando esté seca la superficie, se la limpiará con arpillera, dejándola libre de polvo.  Esta clase de acabado se aplicará a todas las superficies que sean visibles desde la vía, con excepción de losas de puentes y pavimentos, los cuales serán acabados de acuerdo al numeral 503-4.06.1 y Capítulo 300 de las Especificaciones Generales MOP-001-F-2002 respectiv</w:t>
      </w:r>
      <w:r>
        <w:rPr>
          <w:rFonts w:ascii="Arial" w:hAnsi="Arial" w:cs="Arial"/>
          <w:sz w:val="24"/>
          <w:szCs w:val="24"/>
        </w:rPr>
        <w:t>amente.</w:t>
      </w:r>
    </w:p>
    <w:p w:rsidR="0014514C" w:rsidRPr="0068194D" w:rsidRDefault="0014514C" w:rsidP="0014514C">
      <w:pPr>
        <w:ind w:left="1080"/>
        <w:jc w:val="both"/>
        <w:rPr>
          <w:rFonts w:ascii="Arial" w:hAnsi="Arial" w:cs="Arial"/>
          <w:sz w:val="24"/>
          <w:szCs w:val="24"/>
        </w:rPr>
      </w:pPr>
      <w:r w:rsidRPr="0068194D">
        <w:rPr>
          <w:rFonts w:ascii="Arial" w:hAnsi="Arial" w:cs="Arial"/>
          <w:sz w:val="24"/>
          <w:szCs w:val="24"/>
        </w:rPr>
        <w:t>El mortero deberá estar compuesto por cemento y arena fina mezclados en las proporciones especificadas para hormigones usados en acabados.</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b/>
          <w:bCs/>
          <w:sz w:val="24"/>
          <w:szCs w:val="24"/>
        </w:rPr>
      </w:pPr>
      <w:r w:rsidRPr="0068194D">
        <w:rPr>
          <w:rFonts w:ascii="Arial" w:hAnsi="Arial" w:cs="Arial"/>
          <w:b/>
          <w:bCs/>
          <w:sz w:val="24"/>
          <w:szCs w:val="24"/>
        </w:rPr>
        <w:t>Juntas de dilatación y apoyos.</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i/>
          <w:iCs/>
          <w:sz w:val="24"/>
          <w:szCs w:val="24"/>
        </w:rPr>
      </w:pPr>
      <w:r w:rsidRPr="0068194D">
        <w:rPr>
          <w:rFonts w:ascii="Arial" w:hAnsi="Arial" w:cs="Arial"/>
          <w:i/>
          <w:iCs/>
          <w:sz w:val="24"/>
          <w:szCs w:val="24"/>
        </w:rPr>
        <w:lastRenderedPageBreak/>
        <w:t>Juntas de dilatación y contracción.</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juntas de expansión y contracción se realizarán de acuerdo con los planos o co</w:t>
      </w:r>
      <w:r>
        <w:rPr>
          <w:rFonts w:ascii="Arial" w:hAnsi="Arial" w:cs="Arial"/>
          <w:sz w:val="24"/>
          <w:szCs w:val="24"/>
        </w:rPr>
        <w:t>nforme indique el Fiscalizador.</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Juntas abiertas se construirán en los lugares señalados en los planos, mediante el uso de tiras de madera, chapas metálicas u otro material removible, aprobado por el Fiscalizador.  El retiro de las plantillas de madera se realizará sin dañar las aristas del hormigón.  El refuerzo no se extenderá a través de las juntas abiertas, a menos </w:t>
      </w:r>
      <w:r>
        <w:rPr>
          <w:rFonts w:ascii="Arial" w:hAnsi="Arial" w:cs="Arial"/>
          <w:sz w:val="24"/>
          <w:szCs w:val="24"/>
        </w:rPr>
        <w:t>que así lo indiquen los planos.</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Las juntas de expansión rellenadas se construirán en forma similar a las juntas abiertas.  Cuando se especifique el empleo de juntas de expansión premoldeadas, el espesor del material de relleno por instalarse será el fijado en los planos.  El material por usarse estará de acuerdo con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estas especifica</w:t>
      </w:r>
      <w:r>
        <w:rPr>
          <w:rFonts w:ascii="Arial" w:hAnsi="Arial" w:cs="Arial"/>
          <w:sz w:val="24"/>
          <w:szCs w:val="24"/>
        </w:rPr>
        <w:t>ciones.</w:t>
      </w:r>
    </w:p>
    <w:p w:rsidR="0014514C" w:rsidRPr="0068194D" w:rsidRDefault="0014514C" w:rsidP="0014514C">
      <w:pPr>
        <w:jc w:val="both"/>
        <w:rPr>
          <w:rFonts w:ascii="Arial" w:hAnsi="Arial" w:cs="Arial"/>
          <w:sz w:val="24"/>
          <w:szCs w:val="24"/>
        </w:rPr>
      </w:pPr>
      <w:r w:rsidRPr="0068194D">
        <w:rPr>
          <w:rFonts w:ascii="Arial" w:hAnsi="Arial" w:cs="Arial"/>
          <w:sz w:val="24"/>
          <w:szCs w:val="24"/>
        </w:rPr>
        <w:t>Deberán colocarse cubrejuntas de metal, caucho o plás</w:t>
      </w:r>
      <w:r>
        <w:rPr>
          <w:rFonts w:ascii="Arial" w:hAnsi="Arial" w:cs="Arial"/>
          <w:sz w:val="24"/>
          <w:szCs w:val="24"/>
        </w:rPr>
        <w:t>tico, como indiquen los planos.</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rellenadores preformados contarán con los agujeros para recibir las espigas donde señalen los planos.  El rellenador para cada junta deberá ser suministrado en una sola pieza para la profundida</w:t>
      </w:r>
      <w:r>
        <w:rPr>
          <w:rFonts w:ascii="Arial" w:hAnsi="Arial" w:cs="Arial"/>
          <w:sz w:val="24"/>
          <w:szCs w:val="24"/>
        </w:rPr>
        <w:t>d y ancho completos requeridos.</w:t>
      </w:r>
    </w:p>
    <w:p w:rsidR="0014514C" w:rsidRPr="0068194D" w:rsidRDefault="0014514C" w:rsidP="0014514C">
      <w:pPr>
        <w:jc w:val="both"/>
        <w:rPr>
          <w:rFonts w:ascii="Arial" w:hAnsi="Arial" w:cs="Arial"/>
          <w:sz w:val="24"/>
          <w:szCs w:val="24"/>
        </w:rPr>
      </w:pPr>
      <w:r w:rsidRPr="0068194D">
        <w:rPr>
          <w:rFonts w:ascii="Arial" w:hAnsi="Arial" w:cs="Arial"/>
          <w:sz w:val="24"/>
          <w:szCs w:val="24"/>
        </w:rPr>
        <w:t>Cuando se autorice la utilización de más de una pieza en la junta, las uniones serán aseguradas firmemente manteniendo su forma, por medio de grapas u otra forma eficaz de sujeción que se</w:t>
      </w:r>
      <w:r>
        <w:rPr>
          <w:rFonts w:ascii="Arial" w:hAnsi="Arial" w:cs="Arial"/>
          <w:sz w:val="24"/>
          <w:szCs w:val="24"/>
        </w:rPr>
        <w:t>a aprobada por el Fiscalizador.</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Si durante la construcción se produce una abertura mayor de </w:t>
      </w:r>
      <w:smartTag w:uri="urn:schemas-microsoft-com:office:smarttags" w:element="metricconverter">
        <w:smartTagPr>
          <w:attr w:name="ProductID" w:val="0.3 cent￭metros"/>
        </w:smartTagPr>
        <w:r w:rsidRPr="0068194D">
          <w:rPr>
            <w:rFonts w:ascii="Arial" w:hAnsi="Arial" w:cs="Arial"/>
            <w:sz w:val="24"/>
            <w:szCs w:val="24"/>
          </w:rPr>
          <w:t>0.3 centímetros</w:t>
        </w:r>
      </w:smartTag>
      <w:r w:rsidRPr="0068194D">
        <w:rPr>
          <w:rFonts w:ascii="Arial" w:hAnsi="Arial" w:cs="Arial"/>
          <w:sz w:val="24"/>
          <w:szCs w:val="24"/>
        </w:rPr>
        <w:t xml:space="preserve"> en una junta que será sometida a tránsito, dicha abertura deberá rellenarse totalmente con asfalto caliente u otro material de relleno aprobado, se</w:t>
      </w:r>
      <w:r>
        <w:rPr>
          <w:rFonts w:ascii="Arial" w:hAnsi="Arial" w:cs="Arial"/>
          <w:sz w:val="24"/>
          <w:szCs w:val="24"/>
        </w:rPr>
        <w:t>gún lo indique el Fiscalizador.</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Las aberturas en las juntas de expansión serán las diseñadas en los planos a temperatura normal y se tendrá especial cuidado en no disminuir el espacio.  Se colocarán dispositivos para la impermeabilización de las juntas, cuando así se estipule en los planos u ordene el Fiscalizador.  Los ángulos, chapas u otras formas estructurales empleados en juntas serán elaborados con precisión para darles la forma exacta, de acuerdo con la sección de la losa de hormigón.  La fabricación y pintura se realizarán de acuerdo a los requisitos pertinentes de estas especificaciones.  Cuando los planos o las especificaciones especiales así lo indiquen, estas piezas serán galvanizadas en lugar de pintadas.  Se tendrá especial cuidado de que la superficie quede nivelada y recta y se emplearán </w:t>
      </w:r>
      <w:r w:rsidRPr="0068194D">
        <w:rPr>
          <w:rFonts w:ascii="Arial" w:hAnsi="Arial" w:cs="Arial"/>
          <w:sz w:val="24"/>
          <w:szCs w:val="24"/>
        </w:rPr>
        <w:lastRenderedPageBreak/>
        <w:t>métodos adecuados para colocar las juntas y conservarlas en su posición correcta durante el vaciado del hormigón.</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i/>
          <w:iCs/>
          <w:sz w:val="24"/>
          <w:szCs w:val="24"/>
        </w:rPr>
      </w:pPr>
      <w:r w:rsidRPr="0068194D">
        <w:rPr>
          <w:rFonts w:ascii="Arial" w:hAnsi="Arial" w:cs="Arial"/>
          <w:i/>
          <w:iCs/>
          <w:sz w:val="24"/>
          <w:szCs w:val="24"/>
        </w:rPr>
        <w:t>Cubrejuntas.</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Los materiales usados en cubrejuntas estarán de acuerdo a lo indicado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las Especificaciones Generales MOP-001-F-2002.  Las planchas de cobre u otro material aprobado por el Fiscalizador para cubrejuntas serán del ancho y forma indicados en los planos y ordenados por el Fiscalizador.  La plancha de cobre en cada junta deberá ser de una sola pieza continua y, cuando se autorice más de una pieza, las uniones deberán conectarse mediante soldadura, de manera que se forme una unidad completamente hermética contra el paso del agua.  Cuando se especifique el uso de cubrejuntas de caucho, éstas se moldearán en una sola pieza; el material usado será denso y homogéneo </w:t>
      </w:r>
      <w:r>
        <w:rPr>
          <w:rFonts w:ascii="Arial" w:hAnsi="Arial" w:cs="Arial"/>
          <w:sz w:val="24"/>
          <w:szCs w:val="24"/>
        </w:rPr>
        <w:t>en toda su sección transversal.</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tiras y piezas de conexión deberán ser curadas de manera que cualquier sección resulte densa, homogénea y exenta de porosidad</w:t>
      </w:r>
      <w:r>
        <w:rPr>
          <w:rFonts w:ascii="Arial" w:hAnsi="Arial" w:cs="Arial"/>
          <w:sz w:val="24"/>
          <w:szCs w:val="24"/>
        </w:rPr>
        <w:t>es.</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uniones o empalmes efectuados en la obra serán vulcanizados o mecánicos, utilizando piezas de acero inoxidables o el mismo tipo de caucho del cubrejuntas.  Durante el período de vulcanización, los empalmes serán sujetados con grapas adecuadas; el material en los empalmes será denso y homogéneo a través de toda su sección.  Todos los empalmes deberán tener una resistencia a la tensión no menor del 50% de la resistencia correspond</w:t>
      </w:r>
      <w:r>
        <w:rPr>
          <w:rFonts w:ascii="Arial" w:hAnsi="Arial" w:cs="Arial"/>
          <w:sz w:val="24"/>
          <w:szCs w:val="24"/>
        </w:rPr>
        <w:t>iente al material no empalmado.</w:t>
      </w:r>
    </w:p>
    <w:p w:rsidR="0014514C" w:rsidRPr="0068194D" w:rsidRDefault="0014514C" w:rsidP="0014514C">
      <w:pPr>
        <w:jc w:val="both"/>
        <w:rPr>
          <w:rFonts w:ascii="Arial" w:hAnsi="Arial" w:cs="Arial"/>
          <w:sz w:val="24"/>
          <w:szCs w:val="24"/>
        </w:rPr>
      </w:pPr>
      <w:r w:rsidRPr="0068194D">
        <w:rPr>
          <w:rFonts w:ascii="Arial" w:hAnsi="Arial" w:cs="Arial"/>
          <w:sz w:val="24"/>
          <w:szCs w:val="24"/>
        </w:rPr>
        <w:t>Otro tipo de juntas deberán especificarse claramente en los planos y serán aprobadas por el Fiscalizador.</w:t>
      </w:r>
    </w:p>
    <w:p w:rsidR="0014514C" w:rsidRPr="0068194D" w:rsidRDefault="0014514C" w:rsidP="0014514C">
      <w:pPr>
        <w:jc w:val="both"/>
        <w:rPr>
          <w:rFonts w:ascii="Arial" w:hAnsi="Arial" w:cs="Arial"/>
          <w:sz w:val="24"/>
          <w:szCs w:val="24"/>
        </w:rPr>
      </w:pPr>
    </w:p>
    <w:p w:rsidR="0014514C" w:rsidRPr="0068194D" w:rsidRDefault="0014514C" w:rsidP="0014514C">
      <w:pPr>
        <w:jc w:val="both"/>
        <w:rPr>
          <w:rFonts w:ascii="Arial" w:hAnsi="Arial" w:cs="Arial"/>
          <w:i/>
          <w:iCs/>
          <w:sz w:val="24"/>
          <w:szCs w:val="24"/>
        </w:rPr>
      </w:pPr>
      <w:r w:rsidRPr="0068194D">
        <w:rPr>
          <w:rFonts w:ascii="Arial" w:hAnsi="Arial" w:cs="Arial"/>
          <w:i/>
          <w:iCs/>
          <w:sz w:val="24"/>
          <w:szCs w:val="24"/>
        </w:rPr>
        <w:t>Apoyos.</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placas y ensamblajes de apoyo, articulaciones y otros dispositivos de expansión se construirán de acuerdo a los detalles indicados en los planos.  Los pernos de anclaje en pilares, estribos o pedestales se ajustarán con cuidado en el hormigón durante su vaciado o se colocarán en orificios formados durante el hormigonado o r</w:t>
      </w:r>
      <w:r>
        <w:rPr>
          <w:rFonts w:ascii="Arial" w:hAnsi="Arial" w:cs="Arial"/>
          <w:sz w:val="24"/>
          <w:szCs w:val="24"/>
        </w:rPr>
        <w:t>ealizados después del fraguado.</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orificios podrán formarse mediante la utilización de tacos de madera, tubos metálicos u otros dispositivos aprobados por el Fiscalizador.</w:t>
      </w:r>
    </w:p>
    <w:p w:rsidR="0014514C" w:rsidRPr="00A950DF" w:rsidRDefault="0014514C" w:rsidP="0014514C">
      <w:pPr>
        <w:widowControl w:val="0"/>
        <w:autoSpaceDE w:val="0"/>
        <w:autoSpaceDN w:val="0"/>
        <w:adjustRightInd w:val="0"/>
        <w:jc w:val="both"/>
        <w:rPr>
          <w:rFonts w:ascii="Arial" w:hAnsi="Arial" w:cs="Arial"/>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MEDICIÓN Y PAGO.-</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cantidades a pagarse por estos trabajos serán los metros cúbicos de hormigón simple satisfactor</w:t>
      </w:r>
      <w:r>
        <w:rPr>
          <w:rFonts w:ascii="Arial" w:hAnsi="Arial" w:cs="Arial"/>
          <w:sz w:val="24"/>
          <w:szCs w:val="24"/>
        </w:rPr>
        <w:t>iamente incorporados a la obra.</w:t>
      </w:r>
    </w:p>
    <w:p w:rsidR="0014514C" w:rsidRPr="0068194D" w:rsidRDefault="0014514C" w:rsidP="0014514C">
      <w:pPr>
        <w:jc w:val="both"/>
        <w:rPr>
          <w:rFonts w:ascii="Arial" w:hAnsi="Arial" w:cs="Arial"/>
          <w:sz w:val="24"/>
          <w:szCs w:val="24"/>
        </w:rPr>
      </w:pPr>
      <w:r w:rsidRPr="0068194D">
        <w:rPr>
          <w:rFonts w:ascii="Arial" w:hAnsi="Arial" w:cs="Arial"/>
          <w:sz w:val="24"/>
          <w:szCs w:val="24"/>
        </w:rPr>
        <w:t>Cualquier deducción por objetos embebidos en el hormigón o volúmenes de agujeros de drenaje, será efectuado de acuerdo a l</w:t>
      </w:r>
      <w:r>
        <w:rPr>
          <w:rFonts w:ascii="Arial" w:hAnsi="Arial" w:cs="Arial"/>
          <w:sz w:val="24"/>
          <w:szCs w:val="24"/>
        </w:rPr>
        <w:t>o indicado por el Fiscalizador.</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cantidades de acero de refuerzo serán medidas para el pago, de acuerdo con el numeral 504-5.01 de las Especificaciones Generales MOP-001-F-2</w:t>
      </w:r>
      <w:r>
        <w:rPr>
          <w:rFonts w:ascii="Arial" w:hAnsi="Arial" w:cs="Arial"/>
          <w:sz w:val="24"/>
          <w:szCs w:val="24"/>
        </w:rPr>
        <w:t>002.</w:t>
      </w:r>
    </w:p>
    <w:p w:rsidR="0014514C" w:rsidRPr="0068194D" w:rsidRDefault="0014514C" w:rsidP="0014514C">
      <w:pPr>
        <w:jc w:val="both"/>
        <w:rPr>
          <w:rFonts w:ascii="Arial" w:hAnsi="Arial" w:cs="Arial"/>
          <w:sz w:val="24"/>
          <w:szCs w:val="24"/>
        </w:rPr>
      </w:pPr>
      <w:r w:rsidRPr="0068194D">
        <w:rPr>
          <w:rFonts w:ascii="Arial" w:hAnsi="Arial" w:cs="Arial"/>
          <w:sz w:val="24"/>
          <w:szCs w:val="24"/>
        </w:rPr>
        <w:t>Los ensamblajes, placas y otros dispositivos metálicos para apoyos y juntas serán medidos de acuerdo a lo estipulado en su</w:t>
      </w:r>
      <w:r>
        <w:rPr>
          <w:rFonts w:ascii="Arial" w:hAnsi="Arial" w:cs="Arial"/>
          <w:sz w:val="24"/>
          <w:szCs w:val="24"/>
        </w:rPr>
        <w:t>s respectivas especificaciones.</w:t>
      </w:r>
    </w:p>
    <w:p w:rsidR="0014514C" w:rsidRPr="0068194D" w:rsidRDefault="0014514C" w:rsidP="0014514C">
      <w:pPr>
        <w:jc w:val="both"/>
        <w:rPr>
          <w:rFonts w:ascii="Arial" w:hAnsi="Arial" w:cs="Arial"/>
          <w:sz w:val="24"/>
          <w:szCs w:val="24"/>
        </w:rPr>
      </w:pPr>
      <w:r w:rsidRPr="0068194D">
        <w:rPr>
          <w:rFonts w:ascii="Arial" w:hAnsi="Arial" w:cs="Arial"/>
          <w:sz w:val="24"/>
          <w:szCs w:val="24"/>
        </w:rPr>
        <w:t>No se harán mediciones ni pagos por concepto de encofrados, obra falsa o andamio, arrastre de aire en el hormigón, formación de agujeros de drenaje, ni acabado de superficies.</w:t>
      </w:r>
    </w:p>
    <w:p w:rsidR="0014514C" w:rsidRPr="0068194D" w:rsidRDefault="0014514C" w:rsidP="0014514C">
      <w:pPr>
        <w:jc w:val="both"/>
        <w:rPr>
          <w:rFonts w:ascii="Arial" w:hAnsi="Arial" w:cs="Arial"/>
          <w:sz w:val="24"/>
          <w:szCs w:val="24"/>
        </w:rPr>
      </w:pPr>
      <w:r w:rsidRPr="0068194D">
        <w:rPr>
          <w:rFonts w:ascii="Arial" w:hAnsi="Arial" w:cs="Arial"/>
          <w:sz w:val="24"/>
          <w:szCs w:val="24"/>
        </w:rPr>
        <w:t>Las cantidades determinadas en la forma indicada en la subsección anterior, se pagarán a los precios contractuales para los rubros más adelante designados y que conste</w:t>
      </w:r>
      <w:r>
        <w:rPr>
          <w:rFonts w:ascii="Arial" w:hAnsi="Arial" w:cs="Arial"/>
          <w:sz w:val="24"/>
          <w:szCs w:val="24"/>
        </w:rPr>
        <w:t>n en el contrato.</w:t>
      </w:r>
    </w:p>
    <w:p w:rsidR="0014514C" w:rsidRPr="0068194D" w:rsidRDefault="0014514C" w:rsidP="0014514C">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14514C" w:rsidRDefault="0014514C" w:rsidP="0014514C">
      <w:pPr>
        <w:widowControl w:val="0"/>
        <w:autoSpaceDE w:val="0"/>
        <w:autoSpaceDN w:val="0"/>
        <w:adjustRightInd w:val="0"/>
        <w:jc w:val="both"/>
        <w:rPr>
          <w:rFonts w:ascii="Arial" w:hAnsi="Arial" w:cs="Arial"/>
          <w:b/>
          <w:bCs/>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FA0DAD">
        <w:rPr>
          <w:rFonts w:ascii="Arial" w:hAnsi="Arial" w:cs="Arial"/>
          <w:bCs/>
          <w:sz w:val="24"/>
        </w:rPr>
        <w:t>HORMIGÓN PREMEZCLADO F´C= 280 KG/CM2 (INC. TRANSPORTE)</w:t>
      </w:r>
      <w:r>
        <w:rPr>
          <w:rFonts w:ascii="Arial" w:hAnsi="Arial" w:cs="Arial"/>
          <w:bCs/>
          <w:sz w:val="24"/>
        </w:rPr>
        <w:t xml:space="preserve">, </w:t>
      </w:r>
      <w:r w:rsidRPr="00FA0DAD">
        <w:rPr>
          <w:rFonts w:ascii="Arial" w:hAnsi="Arial" w:cs="Arial"/>
          <w:bCs/>
          <w:sz w:val="24"/>
        </w:rPr>
        <w:t>CUARTONES DE ENCOFRADO 4 M</w:t>
      </w:r>
      <w:r>
        <w:rPr>
          <w:rFonts w:ascii="Arial" w:hAnsi="Arial" w:cs="Arial"/>
          <w:bCs/>
          <w:sz w:val="24"/>
        </w:rPr>
        <w:t xml:space="preserve">, </w:t>
      </w:r>
      <w:r w:rsidRPr="00FA0DAD">
        <w:rPr>
          <w:rFonts w:ascii="Arial" w:hAnsi="Arial" w:cs="Arial"/>
          <w:bCs/>
          <w:sz w:val="24"/>
        </w:rPr>
        <w:t>TIRAS DE ENCOFRADO</w:t>
      </w:r>
      <w:r>
        <w:rPr>
          <w:rFonts w:ascii="Arial" w:hAnsi="Arial" w:cs="Arial"/>
          <w:bCs/>
          <w:sz w:val="24"/>
        </w:rPr>
        <w:t xml:space="preserve">, </w:t>
      </w:r>
      <w:r w:rsidRPr="00FA0DAD">
        <w:rPr>
          <w:rFonts w:ascii="Arial" w:hAnsi="Arial" w:cs="Arial"/>
          <w:bCs/>
          <w:sz w:val="24"/>
        </w:rPr>
        <w:t>TABLA DE ENCOFRADO 1" X 4 M</w:t>
      </w:r>
      <w:r>
        <w:rPr>
          <w:rFonts w:ascii="Arial" w:hAnsi="Arial" w:cs="Arial"/>
          <w:bCs/>
          <w:sz w:val="24"/>
        </w:rPr>
        <w:t xml:space="preserve">, </w:t>
      </w:r>
      <w:r w:rsidRPr="00FA0DAD">
        <w:rPr>
          <w:rFonts w:ascii="Arial" w:hAnsi="Arial" w:cs="Arial"/>
          <w:bCs/>
          <w:sz w:val="24"/>
        </w:rPr>
        <w:t>CLAVOS DE 2" A 3 1/2"</w:t>
      </w:r>
      <w:r>
        <w:rPr>
          <w:rFonts w:ascii="Arial" w:hAnsi="Arial" w:cs="Arial"/>
          <w:bCs/>
          <w:sz w:val="24"/>
        </w:rPr>
        <w:t xml:space="preserve">, </w:t>
      </w:r>
      <w:r w:rsidRPr="00FA0DAD">
        <w:rPr>
          <w:rFonts w:ascii="Arial" w:hAnsi="Arial" w:cs="Arial"/>
          <w:bCs/>
          <w:sz w:val="24"/>
        </w:rPr>
        <w:t>CAÑA ROLLIZA (3M)</w:t>
      </w:r>
      <w:r>
        <w:rPr>
          <w:rFonts w:ascii="Arial" w:hAnsi="Arial" w:cs="Arial"/>
          <w:bCs/>
          <w:sz w:val="24"/>
        </w:rPr>
        <w:t>.</w:t>
      </w: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HERRAMIENTA MENOR, </w:t>
      </w:r>
      <w:r w:rsidRPr="00FA0DAD">
        <w:rPr>
          <w:rFonts w:ascii="Arial" w:hAnsi="Arial" w:cs="Arial"/>
          <w:sz w:val="24"/>
        </w:rPr>
        <w:t>VIBRADOR DE MANGUERA</w:t>
      </w:r>
      <w:r>
        <w:rPr>
          <w:rFonts w:ascii="Arial" w:hAnsi="Arial" w:cs="Arial"/>
          <w:sz w:val="24"/>
        </w:rPr>
        <w:t>.</w:t>
      </w:r>
    </w:p>
    <w:p w:rsidR="0014514C" w:rsidRDefault="0014514C" w:rsidP="0014514C">
      <w:pPr>
        <w:rPr>
          <w:rFonts w:ascii="Arial" w:hAnsi="Arial" w:cs="Arial"/>
          <w:bCs/>
          <w:sz w:val="24"/>
          <w:szCs w:val="24"/>
        </w:rPr>
      </w:pPr>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ALBAÑIL, </w:t>
      </w:r>
      <w:r w:rsidRPr="00293E47">
        <w:rPr>
          <w:rFonts w:ascii="Arial" w:hAnsi="Arial" w:cs="Arial"/>
          <w:bCs/>
          <w:sz w:val="24"/>
          <w:szCs w:val="24"/>
        </w:rPr>
        <w:t>MAESTRO DE OBRA</w:t>
      </w:r>
      <w:r>
        <w:rPr>
          <w:rFonts w:ascii="Arial" w:hAnsi="Arial" w:cs="Arial"/>
          <w:bCs/>
          <w:sz w:val="24"/>
          <w:szCs w:val="24"/>
        </w:rPr>
        <w:t xml:space="preserve">, </w:t>
      </w:r>
      <w:r w:rsidRPr="00293E47">
        <w:rPr>
          <w:rFonts w:ascii="Arial" w:hAnsi="Arial" w:cs="Arial"/>
          <w:bCs/>
          <w:sz w:val="24"/>
          <w:szCs w:val="24"/>
        </w:rPr>
        <w:t>CARPINTERO</w:t>
      </w:r>
      <w:r>
        <w:rPr>
          <w:rFonts w:ascii="Arial" w:hAnsi="Arial" w:cs="Arial"/>
          <w:bCs/>
          <w:sz w:val="24"/>
          <w:szCs w:val="24"/>
        </w:rPr>
        <w:t>, PEON.</w:t>
      </w:r>
    </w:p>
    <w:p w:rsidR="00EC4A9E" w:rsidRPr="00C9228D" w:rsidRDefault="00EC4A9E" w:rsidP="0014514C"/>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14514C" w:rsidRPr="00825987" w:rsidRDefault="0014514C" w:rsidP="0014514C">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14514C" w:rsidRDefault="0014514C" w:rsidP="0014514C">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14514C" w:rsidRPr="00825987" w:rsidRDefault="0014514C" w:rsidP="0014514C">
      <w:pPr>
        <w:widowControl w:val="0"/>
        <w:autoSpaceDE w:val="0"/>
        <w:autoSpaceDN w:val="0"/>
        <w:adjustRightInd w:val="0"/>
        <w:jc w:val="both"/>
        <w:rPr>
          <w:rFonts w:ascii="Arial" w:hAnsi="Arial" w:cs="Arial"/>
          <w:sz w:val="24"/>
          <w:szCs w:val="24"/>
        </w:rPr>
      </w:pP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14514C" w:rsidRPr="0068194D" w:rsidRDefault="0014514C" w:rsidP="0014514C">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14514C" w:rsidRPr="0068194D" w:rsidRDefault="0014514C" w:rsidP="0014514C">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14514C" w:rsidRPr="0068194D" w:rsidRDefault="0014514C" w:rsidP="0014514C">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14514C" w:rsidRPr="00825987" w:rsidRDefault="0014514C" w:rsidP="0014514C">
      <w:pPr>
        <w:widowControl w:val="0"/>
        <w:autoSpaceDE w:val="0"/>
        <w:autoSpaceDN w:val="0"/>
        <w:adjustRightInd w:val="0"/>
        <w:jc w:val="both"/>
        <w:rPr>
          <w:rFonts w:ascii="Arial" w:hAnsi="Arial" w:cs="Arial"/>
          <w:sz w:val="24"/>
          <w:szCs w:val="24"/>
        </w:rPr>
      </w:pP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14514C" w:rsidRPr="0068194D" w:rsidRDefault="0014514C" w:rsidP="0014514C">
      <w:pPr>
        <w:jc w:val="both"/>
        <w:rPr>
          <w:rFonts w:ascii="Arial" w:hAnsi="Arial" w:cs="Arial"/>
          <w:sz w:val="24"/>
          <w:szCs w:val="24"/>
        </w:rPr>
      </w:pPr>
      <w:r w:rsidRPr="0068194D">
        <w:rPr>
          <w:rFonts w:ascii="Arial" w:hAnsi="Arial" w:cs="Arial"/>
          <w:sz w:val="24"/>
          <w:szCs w:val="24"/>
        </w:rPr>
        <w:t xml:space="preserve">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w:t>
      </w:r>
      <w:r w:rsidRPr="0068194D">
        <w:rPr>
          <w:rFonts w:ascii="Arial" w:hAnsi="Arial" w:cs="Arial"/>
          <w:sz w:val="24"/>
          <w:szCs w:val="24"/>
        </w:rPr>
        <w:lastRenderedPageBreak/>
        <w:t>materiales y operaciones conexas necesarias para la ejecución de los trabajos aquí descritos.</w:t>
      </w:r>
    </w:p>
    <w:p w:rsidR="0014514C" w:rsidRPr="00825987" w:rsidRDefault="0014514C" w:rsidP="0014514C">
      <w:pPr>
        <w:widowControl w:val="0"/>
        <w:autoSpaceDE w:val="0"/>
        <w:autoSpaceDN w:val="0"/>
        <w:adjustRightInd w:val="0"/>
        <w:jc w:val="both"/>
        <w:rPr>
          <w:rFonts w:ascii="Arial" w:hAnsi="Arial" w:cs="Arial"/>
          <w:sz w:val="24"/>
          <w:szCs w:val="24"/>
        </w:rPr>
      </w:pP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14514C" w:rsidRPr="00825987" w:rsidRDefault="0014514C" w:rsidP="0014514C">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14514C" w:rsidRPr="00825987" w:rsidRDefault="0014514C" w:rsidP="0014514C">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EC4A9E" w:rsidRDefault="00EC4A9E" w:rsidP="0014514C">
      <w:pPr>
        <w:widowControl w:val="0"/>
        <w:tabs>
          <w:tab w:val="left" w:pos="3000"/>
        </w:tabs>
        <w:autoSpaceDE w:val="0"/>
        <w:autoSpaceDN w:val="0"/>
        <w:adjustRightInd w:val="0"/>
        <w:jc w:val="both"/>
        <w:rPr>
          <w:rFonts w:ascii="Arial" w:hAnsi="Arial" w:cs="Arial"/>
          <w:b/>
          <w:bCs/>
          <w:sz w:val="24"/>
          <w:szCs w:val="24"/>
        </w:rPr>
      </w:pPr>
    </w:p>
    <w:p w:rsidR="0014514C" w:rsidRDefault="0014514C" w:rsidP="0014514C">
      <w:pPr>
        <w:widowControl w:val="0"/>
        <w:tabs>
          <w:tab w:val="left" w:pos="3000"/>
        </w:tabs>
        <w:autoSpaceDE w:val="0"/>
        <w:autoSpaceDN w:val="0"/>
        <w:adjustRightInd w:val="0"/>
        <w:jc w:val="both"/>
        <w:rPr>
          <w:rFonts w:ascii="Arial" w:hAnsi="Arial" w:cs="Arial"/>
          <w:b/>
          <w:bCs/>
          <w:sz w:val="24"/>
          <w:szCs w:val="24"/>
        </w:rPr>
      </w:pPr>
      <w:r w:rsidRPr="00217216">
        <w:rPr>
          <w:rFonts w:ascii="Arial" w:hAnsi="Arial" w:cs="Arial"/>
          <w:b/>
          <w:bCs/>
          <w:sz w:val="24"/>
          <w:szCs w:val="24"/>
        </w:rPr>
        <w:t>ALBAÑILERIA ARMADA</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17216">
        <w:rPr>
          <w:rFonts w:ascii="Arial" w:hAnsi="Arial" w:cs="Arial"/>
          <w:b/>
          <w:sz w:val="24"/>
          <w:szCs w:val="24"/>
        </w:rPr>
        <w:t>516012</w:t>
      </w:r>
      <w:r w:rsidRPr="00825987">
        <w:rPr>
          <w:rFonts w:ascii="Arial" w:hAnsi="Arial" w:cs="Arial"/>
          <w:b/>
          <w:sz w:val="24"/>
          <w:szCs w:val="24"/>
        </w:rPr>
        <w:tab/>
        <w:t xml:space="preserve">RUBRO: </w:t>
      </w:r>
      <w:r w:rsidRPr="00217216">
        <w:rPr>
          <w:rFonts w:ascii="Arial" w:hAnsi="Arial" w:cs="Arial"/>
          <w:b/>
          <w:sz w:val="24"/>
          <w:szCs w:val="24"/>
        </w:rPr>
        <w:t>PILARETES DE HO 10X10 CM</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14514C" w:rsidRDefault="0014514C" w:rsidP="0014514C">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PILARETES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14514C" w:rsidRPr="0068194D" w:rsidRDefault="0014514C" w:rsidP="0014514C">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14514C" w:rsidRPr="0068194D" w:rsidRDefault="0014514C" w:rsidP="0014514C">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14514C" w:rsidRDefault="0014514C" w:rsidP="0014514C">
      <w:pPr>
        <w:widowControl w:val="0"/>
        <w:autoSpaceDE w:val="0"/>
        <w:autoSpaceDN w:val="0"/>
        <w:adjustRightInd w:val="0"/>
        <w:jc w:val="both"/>
        <w:rPr>
          <w:rFonts w:ascii="Arial" w:hAnsi="Arial" w:cs="Arial"/>
          <w:sz w:val="24"/>
        </w:rPr>
      </w:pPr>
    </w:p>
    <w:p w:rsidR="00EC4A9E" w:rsidRDefault="00EC4A9E" w:rsidP="0014514C">
      <w:pPr>
        <w:widowControl w:val="0"/>
        <w:autoSpaceDE w:val="0"/>
        <w:autoSpaceDN w:val="0"/>
        <w:adjustRightInd w:val="0"/>
        <w:jc w:val="both"/>
        <w:rPr>
          <w:rFonts w:ascii="Arial" w:hAnsi="Arial" w:cs="Arial"/>
          <w:sz w:val="24"/>
        </w:rPr>
      </w:pPr>
    </w:p>
    <w:p w:rsidR="00EC4A9E" w:rsidRPr="00A950DF" w:rsidRDefault="00EC4A9E" w:rsidP="0014514C">
      <w:pPr>
        <w:widowControl w:val="0"/>
        <w:autoSpaceDE w:val="0"/>
        <w:autoSpaceDN w:val="0"/>
        <w:adjustRightInd w:val="0"/>
        <w:jc w:val="both"/>
        <w:rPr>
          <w:rFonts w:ascii="Arial" w:hAnsi="Arial" w:cs="Arial"/>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PROCEDIMIENTO.-</w:t>
      </w:r>
    </w:p>
    <w:p w:rsidR="0014514C" w:rsidRPr="0068194D" w:rsidRDefault="0014514C" w:rsidP="0014514C">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14514C" w:rsidRPr="0068194D" w:rsidRDefault="0014514C" w:rsidP="0014514C">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14514C" w:rsidRPr="0068194D" w:rsidRDefault="0014514C" w:rsidP="0014514C">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14514C" w:rsidRPr="0068194D" w:rsidRDefault="0014514C" w:rsidP="0014514C">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14514C" w:rsidRPr="0068194D" w:rsidRDefault="0014514C" w:rsidP="0014514C">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14514C" w:rsidRPr="0068194D" w:rsidRDefault="0014514C" w:rsidP="0014514C">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14514C" w:rsidRDefault="0014514C" w:rsidP="0014514C">
      <w:pPr>
        <w:widowControl w:val="0"/>
        <w:autoSpaceDE w:val="0"/>
        <w:autoSpaceDN w:val="0"/>
        <w:adjustRightInd w:val="0"/>
        <w:spacing w:line="240" w:lineRule="auto"/>
        <w:jc w:val="both"/>
        <w:rPr>
          <w:rFonts w:ascii="Arial" w:hAnsi="Arial" w:cs="Arial"/>
          <w:b/>
          <w:bCs/>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14514C" w:rsidRPr="0068194D" w:rsidRDefault="0014514C" w:rsidP="0014514C">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14514C" w:rsidRPr="0068194D" w:rsidRDefault="0014514C" w:rsidP="0014514C">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14514C" w:rsidRPr="0068194D" w:rsidRDefault="0014514C" w:rsidP="0014514C">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14514C" w:rsidRPr="0068194D" w:rsidRDefault="0014514C" w:rsidP="0014514C">
      <w:pPr>
        <w:jc w:val="both"/>
        <w:rPr>
          <w:rFonts w:ascii="Arial" w:hAnsi="Arial" w:cs="Arial"/>
          <w:sz w:val="24"/>
        </w:rPr>
      </w:pPr>
      <w:r w:rsidRPr="0068194D">
        <w:rPr>
          <w:rFonts w:ascii="Arial" w:hAnsi="Arial" w:cs="Arial"/>
          <w:sz w:val="24"/>
        </w:rPr>
        <w:lastRenderedPageBreak/>
        <w:t>Los ensamblajes, placas y otros dispositivos metálicos para apoyos y juntas serán medidos de acuerdo a lo estipulado en su</w:t>
      </w:r>
      <w:r>
        <w:rPr>
          <w:rFonts w:ascii="Arial" w:hAnsi="Arial" w:cs="Arial"/>
          <w:sz w:val="24"/>
        </w:rPr>
        <w:t>s respectivas especificaciones.</w:t>
      </w:r>
    </w:p>
    <w:p w:rsidR="0014514C" w:rsidRPr="0068194D" w:rsidRDefault="0014514C" w:rsidP="0014514C">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14514C" w:rsidRPr="0068194D" w:rsidRDefault="0014514C" w:rsidP="0014514C">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14514C" w:rsidRPr="0068194D" w:rsidRDefault="0014514C" w:rsidP="0014514C">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14514C" w:rsidRPr="0068194D" w:rsidRDefault="0014514C" w:rsidP="0014514C">
      <w:pPr>
        <w:rPr>
          <w:rFonts w:ascii="Arial" w:hAnsi="Arial" w:cs="Arial"/>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14514C" w:rsidRDefault="0014514C" w:rsidP="0014514C">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516048</w:t>
      </w:r>
      <w:r w:rsidRPr="00825987">
        <w:rPr>
          <w:rFonts w:ascii="Arial" w:hAnsi="Arial" w:cs="Arial"/>
          <w:b/>
          <w:sz w:val="24"/>
          <w:szCs w:val="24"/>
        </w:rPr>
        <w:tab/>
        <w:t xml:space="preserve">RUBRO: </w:t>
      </w:r>
      <w:r w:rsidRPr="009074E3">
        <w:rPr>
          <w:rFonts w:ascii="Arial" w:hAnsi="Arial" w:cs="Arial"/>
          <w:b/>
          <w:sz w:val="24"/>
          <w:szCs w:val="24"/>
        </w:rPr>
        <w:t>VIGUETAS DE HO 10X20 CM</w:t>
      </w:r>
    </w:p>
    <w:p w:rsidR="0014514C" w:rsidRDefault="0014514C" w:rsidP="0014514C">
      <w:pPr>
        <w:widowControl w:val="0"/>
        <w:tabs>
          <w:tab w:val="left" w:pos="3000"/>
        </w:tabs>
        <w:autoSpaceDE w:val="0"/>
        <w:autoSpaceDN w:val="0"/>
        <w:adjustRightInd w:val="0"/>
        <w:jc w:val="both"/>
        <w:rPr>
          <w:rFonts w:ascii="Arial" w:hAnsi="Arial" w:cs="Arial"/>
          <w:b/>
          <w:bCs/>
          <w:sz w:val="24"/>
          <w:szCs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14514C" w:rsidRDefault="0014514C" w:rsidP="0014514C">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viguetas de</w:t>
      </w:r>
      <w:r w:rsidRPr="0068194D">
        <w:rPr>
          <w:rFonts w:ascii="Arial" w:hAnsi="Arial" w:cs="Arial"/>
          <w:sz w:val="24"/>
        </w:rPr>
        <w:t xml:space="preserve"> hormigón, muros de contención, sumideros, tomas y otras estructuras de hormigón en concordancia con estas especificaciones, de acuerdo con los </w:t>
      </w:r>
      <w:r w:rsidRPr="0068194D">
        <w:rPr>
          <w:rFonts w:ascii="Arial" w:hAnsi="Arial" w:cs="Arial"/>
          <w:sz w:val="24"/>
        </w:rPr>
        <w:lastRenderedPageBreak/>
        <w:t>requerimientos de los documentos contractuales y las instrucciones del Fiscalizador</w:t>
      </w:r>
    </w:p>
    <w:p w:rsidR="0014514C" w:rsidRPr="0068194D" w:rsidRDefault="0014514C" w:rsidP="0014514C">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14514C" w:rsidRPr="0068194D" w:rsidRDefault="0014514C" w:rsidP="0014514C">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14514C" w:rsidRPr="00A950DF" w:rsidRDefault="0014514C" w:rsidP="0014514C">
      <w:pPr>
        <w:widowControl w:val="0"/>
        <w:autoSpaceDE w:val="0"/>
        <w:autoSpaceDN w:val="0"/>
        <w:adjustRightInd w:val="0"/>
        <w:jc w:val="both"/>
        <w:rPr>
          <w:rFonts w:ascii="Arial" w:hAnsi="Arial" w:cs="Arial"/>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14514C" w:rsidRPr="0068194D" w:rsidRDefault="0014514C" w:rsidP="0014514C">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14514C" w:rsidRPr="0068194D" w:rsidRDefault="0014514C" w:rsidP="0014514C">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14514C" w:rsidRPr="0068194D" w:rsidRDefault="0014514C" w:rsidP="0014514C">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14514C" w:rsidRPr="0068194D" w:rsidRDefault="0014514C" w:rsidP="0014514C">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14514C" w:rsidRPr="0068194D" w:rsidRDefault="0014514C" w:rsidP="0014514C">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14514C" w:rsidRPr="0068194D" w:rsidRDefault="0014514C" w:rsidP="0014514C">
      <w:pPr>
        <w:jc w:val="both"/>
        <w:rPr>
          <w:rFonts w:ascii="Arial" w:hAnsi="Arial" w:cs="Arial"/>
          <w:sz w:val="24"/>
        </w:rPr>
      </w:pPr>
      <w:r w:rsidRPr="0068194D">
        <w:rPr>
          <w:rFonts w:ascii="Arial" w:hAnsi="Arial" w:cs="Arial"/>
          <w:sz w:val="24"/>
        </w:rPr>
        <w:t xml:space="preserve">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w:t>
      </w:r>
      <w:r w:rsidRPr="0068194D">
        <w:rPr>
          <w:rFonts w:ascii="Arial" w:hAnsi="Arial" w:cs="Arial"/>
          <w:sz w:val="24"/>
        </w:rPr>
        <w:lastRenderedPageBreak/>
        <w:t>para asegurar la unión adecuada de vigas y losas, deberán ser aprobados por el Fiscalizador.</w:t>
      </w:r>
    </w:p>
    <w:p w:rsidR="0014514C" w:rsidRDefault="0014514C" w:rsidP="0014514C">
      <w:pPr>
        <w:widowControl w:val="0"/>
        <w:autoSpaceDE w:val="0"/>
        <w:autoSpaceDN w:val="0"/>
        <w:adjustRightInd w:val="0"/>
        <w:spacing w:line="240" w:lineRule="auto"/>
        <w:jc w:val="both"/>
        <w:rPr>
          <w:rFonts w:ascii="Arial" w:hAnsi="Arial" w:cs="Arial"/>
          <w:b/>
          <w:bCs/>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14514C" w:rsidRPr="0068194D" w:rsidRDefault="0014514C" w:rsidP="0014514C">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14514C" w:rsidRPr="0068194D" w:rsidRDefault="0014514C" w:rsidP="0014514C">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14514C" w:rsidRPr="0068194D" w:rsidRDefault="0014514C" w:rsidP="0014514C">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14514C" w:rsidRPr="0068194D" w:rsidRDefault="0014514C" w:rsidP="0014514C">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14514C" w:rsidRPr="0068194D" w:rsidRDefault="0014514C" w:rsidP="0014514C">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14514C" w:rsidRPr="0068194D" w:rsidRDefault="0014514C" w:rsidP="0014514C">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14514C" w:rsidRPr="0068194D" w:rsidRDefault="0014514C" w:rsidP="0014514C">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14514C" w:rsidRPr="0068194D" w:rsidRDefault="0014514C" w:rsidP="0014514C">
      <w:pPr>
        <w:rPr>
          <w:rFonts w:ascii="Arial" w:hAnsi="Arial" w:cs="Arial"/>
          <w:sz w:val="24"/>
        </w:rPr>
      </w:pP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14514C" w:rsidRPr="00A950DF" w:rsidRDefault="0014514C" w:rsidP="0014514C">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14514C" w:rsidRDefault="0014514C" w:rsidP="0014514C">
      <w:pPr>
        <w:jc w:val="both"/>
        <w:rPr>
          <w:rFonts w:ascii="Arial" w:hAnsi="Arial" w:cs="Arial"/>
          <w:sz w:val="24"/>
        </w:rPr>
      </w:pPr>
      <w:r w:rsidRPr="00A950DF">
        <w:rPr>
          <w:rFonts w:ascii="Arial" w:hAnsi="Arial" w:cs="Arial"/>
          <w:b/>
          <w:bCs/>
          <w:sz w:val="24"/>
        </w:rPr>
        <w:lastRenderedPageBreak/>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EC4A9E" w:rsidRDefault="00EC4A9E" w:rsidP="0014514C">
      <w:pPr>
        <w:widowControl w:val="0"/>
        <w:tabs>
          <w:tab w:val="left" w:pos="3000"/>
        </w:tabs>
        <w:autoSpaceDE w:val="0"/>
        <w:autoSpaceDN w:val="0"/>
        <w:adjustRightInd w:val="0"/>
        <w:jc w:val="both"/>
        <w:rPr>
          <w:rFonts w:ascii="Arial" w:hAnsi="Arial" w:cs="Arial"/>
          <w:b/>
          <w:sz w:val="24"/>
          <w:szCs w:val="24"/>
        </w:rPr>
      </w:pPr>
    </w:p>
    <w:p w:rsidR="0014514C" w:rsidRDefault="00074E91" w:rsidP="0014514C">
      <w:pPr>
        <w:widowControl w:val="0"/>
        <w:tabs>
          <w:tab w:val="left" w:pos="3000"/>
        </w:tabs>
        <w:autoSpaceDE w:val="0"/>
        <w:autoSpaceDN w:val="0"/>
        <w:adjustRightInd w:val="0"/>
        <w:jc w:val="both"/>
        <w:rPr>
          <w:rFonts w:ascii="Arial" w:hAnsi="Arial" w:cs="Arial"/>
          <w:b/>
          <w:sz w:val="24"/>
          <w:szCs w:val="24"/>
        </w:rPr>
      </w:pPr>
      <w:r w:rsidRPr="00074E91">
        <w:rPr>
          <w:rFonts w:ascii="Arial" w:hAnsi="Arial" w:cs="Arial"/>
          <w:b/>
          <w:sz w:val="24"/>
          <w:szCs w:val="24"/>
        </w:rPr>
        <w:t>REVESTIMIENTOS DE PISOS</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14514C" w:rsidRDefault="0014514C" w:rsidP="0014514C">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00074E91" w:rsidRPr="00074E91">
        <w:rPr>
          <w:rFonts w:ascii="Arial" w:hAnsi="Arial" w:cs="Arial"/>
          <w:b/>
          <w:sz w:val="24"/>
          <w:szCs w:val="24"/>
        </w:rPr>
        <w:t>516270</w:t>
      </w:r>
      <w:r w:rsidRPr="00825987">
        <w:rPr>
          <w:rFonts w:ascii="Arial" w:hAnsi="Arial" w:cs="Arial"/>
          <w:b/>
          <w:sz w:val="24"/>
          <w:szCs w:val="24"/>
        </w:rPr>
        <w:tab/>
        <w:t>RUBRO:</w:t>
      </w:r>
      <w:r w:rsidRPr="00825987">
        <w:rPr>
          <w:rFonts w:ascii="Arial" w:hAnsi="Arial" w:cs="Arial"/>
          <w:sz w:val="24"/>
          <w:szCs w:val="24"/>
        </w:rPr>
        <w:t xml:space="preserve"> </w:t>
      </w:r>
      <w:r w:rsidR="00074E91" w:rsidRPr="00074E91">
        <w:rPr>
          <w:rFonts w:ascii="Arial" w:hAnsi="Arial" w:cs="Arial"/>
          <w:b/>
          <w:sz w:val="24"/>
          <w:szCs w:val="24"/>
        </w:rPr>
        <w:t>BALDOSA DE 30X30CM</w:t>
      </w:r>
    </w:p>
    <w:p w:rsidR="0014514C" w:rsidRDefault="0014514C" w:rsidP="0014514C">
      <w:pPr>
        <w:widowControl w:val="0"/>
        <w:tabs>
          <w:tab w:val="left" w:pos="3000"/>
        </w:tabs>
        <w:autoSpaceDE w:val="0"/>
        <w:autoSpaceDN w:val="0"/>
        <w:adjustRightInd w:val="0"/>
        <w:jc w:val="both"/>
        <w:rPr>
          <w:rFonts w:ascii="Arial" w:hAnsi="Arial" w:cs="Arial"/>
          <w:b/>
          <w:sz w:val="24"/>
          <w:szCs w:val="24"/>
        </w:rPr>
      </w:pPr>
    </w:p>
    <w:p w:rsidR="0014514C" w:rsidRPr="006E14E9" w:rsidRDefault="0014514C" w:rsidP="0014514C">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la provisión y aplicación de un recubrimiento </w:t>
      </w:r>
      <w:r>
        <w:rPr>
          <w:rFonts w:ascii="Arial" w:hAnsi="Arial" w:cs="Arial"/>
          <w:sz w:val="24"/>
          <w:szCs w:val="24"/>
        </w:rPr>
        <w:t xml:space="preserve">de </w:t>
      </w:r>
      <w:r w:rsidR="00074E91">
        <w:rPr>
          <w:rFonts w:ascii="Arial" w:hAnsi="Arial" w:cs="Arial"/>
          <w:sz w:val="24"/>
          <w:szCs w:val="24"/>
        </w:rPr>
        <w:t>baldosa de 30 X30 cm</w:t>
      </w:r>
      <w:r>
        <w:rPr>
          <w:rFonts w:ascii="Arial" w:hAnsi="Arial" w:cs="Arial"/>
          <w:sz w:val="24"/>
          <w:szCs w:val="24"/>
        </w:rPr>
        <w:t xml:space="preserve"> </w:t>
      </w:r>
      <w:r w:rsidR="00074E91">
        <w:rPr>
          <w:rFonts w:ascii="Arial" w:hAnsi="Arial" w:cs="Arial"/>
          <w:sz w:val="24"/>
          <w:szCs w:val="24"/>
        </w:rPr>
        <w:t xml:space="preserve"> a los pisos que se indiquen en los planos</w:t>
      </w:r>
      <w:r w:rsidRPr="006E14E9">
        <w:rPr>
          <w:rFonts w:ascii="Arial" w:hAnsi="Arial" w:cs="Arial"/>
          <w:sz w:val="24"/>
          <w:szCs w:val="24"/>
        </w:rPr>
        <w:t>, por  lo  general  utilizada en  ambientes expuestos a  circulación de  muchas personas.</w:t>
      </w:r>
    </w:p>
    <w:p w:rsidR="0014514C" w:rsidRPr="006E14E9" w:rsidRDefault="0014514C" w:rsidP="0014514C">
      <w:pPr>
        <w:widowControl w:val="0"/>
        <w:autoSpaceDE w:val="0"/>
        <w:autoSpaceDN w:val="0"/>
        <w:adjustRightInd w:val="0"/>
        <w:jc w:val="both"/>
        <w:rPr>
          <w:rFonts w:ascii="Arial" w:hAnsi="Arial" w:cs="Arial"/>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es  la  </w:t>
      </w:r>
      <w:r w:rsidR="00074E91">
        <w:rPr>
          <w:rFonts w:ascii="Arial" w:hAnsi="Arial" w:cs="Arial"/>
          <w:sz w:val="24"/>
          <w:szCs w:val="24"/>
        </w:rPr>
        <w:t>aplicación de la baldosa</w:t>
      </w:r>
      <w:r w:rsidRPr="006E14E9">
        <w:rPr>
          <w:rFonts w:ascii="Arial" w:hAnsi="Arial" w:cs="Arial"/>
          <w:sz w:val="24"/>
          <w:szCs w:val="24"/>
        </w:rPr>
        <w:t>, disponiendo de  una  superficie de protección impermeable y fácil limpieza, según los planos del proyecto, los detalles de colocación y las indicaciones de fiscalización.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 la ejecución del rubro se verificarán los planos del proyecto, determinando los sitios a ubicar la cerámica en pisos. Selección y muestra aprobada de fiscalización de los materiales cerámicos y otros a utilizar.</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hidratación de la cerámica será por medio de inmersión en agua, por un mínimo período de 6 horas.</w:t>
      </w:r>
    </w:p>
    <w:p w:rsidR="0014514C" w:rsidRPr="006E14E9" w:rsidRDefault="0014514C" w:rsidP="0014514C">
      <w:pPr>
        <w:widowControl w:val="0"/>
        <w:tabs>
          <w:tab w:val="left" w:pos="1540"/>
        </w:tabs>
        <w:autoSpaceDE w:val="0"/>
        <w:autoSpaceDN w:val="0"/>
        <w:adjustRightInd w:val="0"/>
        <w:jc w:val="both"/>
        <w:rPr>
          <w:rFonts w:ascii="Arial" w:hAnsi="Arial" w:cs="Arial"/>
          <w:sz w:val="24"/>
          <w:szCs w:val="24"/>
        </w:rPr>
      </w:pPr>
      <w:r w:rsidRPr="006E14E9">
        <w:rPr>
          <w:rFonts w:ascii="Arial" w:hAnsi="Arial" w:cs="Arial"/>
          <w:sz w:val="24"/>
          <w:szCs w:val="24"/>
        </w:rPr>
        <w:t>Se verificará</w:t>
      </w:r>
      <w:r w:rsidRPr="006E14E9">
        <w:rPr>
          <w:rFonts w:ascii="Arial" w:hAnsi="Arial" w:cs="Arial"/>
          <w:sz w:val="24"/>
          <w:szCs w:val="24"/>
        </w:rPr>
        <w:tab/>
        <w:t>las indicaciones y recomendaciones del fabricante, sobre productos preparados para emporar.</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limpiarse el   polvo, grasas y otras sustancias que perjudique la adherencia del mortero monocomponente con polímeros y se humedecerá previamente la superficie a revestir.</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protegerá de forma general los sitios o elementos que se afecten con el trabajo.</w:t>
      </w:r>
    </w:p>
    <w:p w:rsidR="0014514C" w:rsidRPr="006E14E9" w:rsidRDefault="0014514C" w:rsidP="0014514C">
      <w:pPr>
        <w:widowControl w:val="0"/>
        <w:tabs>
          <w:tab w:val="left" w:pos="620"/>
          <w:tab w:val="left" w:pos="2060"/>
          <w:tab w:val="left" w:pos="3220"/>
          <w:tab w:val="left" w:pos="3740"/>
          <w:tab w:val="left" w:pos="4780"/>
          <w:tab w:val="left" w:pos="5120"/>
          <w:tab w:val="left" w:pos="5500"/>
          <w:tab w:val="left" w:pos="6820"/>
          <w:tab w:val="left" w:pos="7300"/>
          <w:tab w:val="left" w:pos="8440"/>
          <w:tab w:val="left" w:pos="9020"/>
        </w:tabs>
        <w:autoSpaceDE w:val="0"/>
        <w:autoSpaceDN w:val="0"/>
        <w:adjustRightInd w:val="0"/>
        <w:jc w:val="both"/>
        <w:rPr>
          <w:rFonts w:ascii="Arial" w:hAnsi="Arial" w:cs="Arial"/>
          <w:sz w:val="24"/>
          <w:szCs w:val="24"/>
        </w:rPr>
      </w:pPr>
      <w:r w:rsidRPr="006E14E9">
        <w:rPr>
          <w:rFonts w:ascii="Arial" w:hAnsi="Arial" w:cs="Arial"/>
          <w:sz w:val="24"/>
          <w:szCs w:val="24"/>
        </w:rPr>
        <w:t>Las indicaciones anteriores son referidas</w:t>
      </w:r>
      <w:r w:rsidRPr="006E14E9">
        <w:rPr>
          <w:rFonts w:ascii="Arial" w:hAnsi="Arial" w:cs="Arial"/>
          <w:sz w:val="24"/>
          <w:szCs w:val="24"/>
        </w:rPr>
        <w:tab/>
        <w:t>a la colocación de cerámica con mortero monocomponente con polímeros (tipo bondex premium o similar).</w:t>
      </w:r>
    </w:p>
    <w:p w:rsidR="0014514C" w:rsidRPr="006E14E9" w:rsidRDefault="0014514C" w:rsidP="0014514C">
      <w:pPr>
        <w:widowControl w:val="0"/>
        <w:tabs>
          <w:tab w:val="left" w:pos="176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Se  controlará</w:t>
      </w:r>
      <w:r w:rsidRPr="006E14E9">
        <w:rPr>
          <w:rFonts w:ascii="Arial" w:hAnsi="Arial" w:cs="Arial"/>
          <w:sz w:val="24"/>
          <w:szCs w:val="24"/>
        </w:rPr>
        <w:tab/>
        <w:t>la  ubicación  y  colocación  de  maestras  de  piola  y  codal,  que  definan  los alineamientos y horizontalidad.</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verificará que la capa del mortero monocomponente con polímeros sea uniforme y que no exceda de 5 mm, distribuida con tarraja dentada.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de separación mínima entre azulejos será de 2 mm. +/- 0,5 mm.</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recorte de las piezas cerámicas se lo efectuará a base de cortadora manual especial para cerámicas y/o con amoladora y disco de corte.</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los puntos de encuentro con salidas de instalaciones o similares, el recorte de la cerámica tomará la forma del elemento saliente.</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a presión de la cerámica al momento de colocarlo, para la extracción del exceso de la pasta.</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del emporado de las juntas del azulejo.</w:t>
      </w:r>
    </w:p>
    <w:p w:rsidR="0014514C" w:rsidRPr="006E14E9" w:rsidRDefault="0014514C" w:rsidP="0014514C">
      <w:pPr>
        <w:widowControl w:val="0"/>
        <w:tabs>
          <w:tab w:val="left" w:pos="4680"/>
        </w:tabs>
        <w:autoSpaceDE w:val="0"/>
        <w:autoSpaceDN w:val="0"/>
        <w:adjustRightInd w:val="0"/>
        <w:jc w:val="both"/>
        <w:rPr>
          <w:rFonts w:ascii="Arial" w:hAnsi="Arial" w:cs="Arial"/>
          <w:sz w:val="24"/>
          <w:szCs w:val="24"/>
        </w:rPr>
      </w:pPr>
      <w:r w:rsidRPr="006E14E9">
        <w:rPr>
          <w:rFonts w:ascii="Arial" w:hAnsi="Arial" w:cs="Arial"/>
          <w:sz w:val="24"/>
          <w:szCs w:val="24"/>
        </w:rPr>
        <w:t>Se comprobará que el alineamiento tanto horizontal como vertical, nivelación y remates del trabajo terminado sean de acuerdo a planos e indicaciones de la Fiscalización.</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recepción y posterior aprobación o rechazo del rubro ejecutado, para lo cual se observarán las siguientes indicaciones: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Pruebas  de  la  nivelación,  empalmes  y  adherencia  de  la  cerámica:  mediante  golpes  de percusión se comprobarán que no existan cerámicas mal adheridas.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uniformidad, alineamiento de juntas y plomo de los empalmes en aristas.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emporar las juntas entre cerámicas, se esperará un mínimo de 48 horas, luego de haber colocado la cerámica. El emporado se lo realizará con porcelana existente en el mercado, en el color escogido y conforme las indicaciones del fabricante,  llenando totalmente las mismas a presión, con espátula plástica, procediendo al retiro de los excesos, iniciado el proceso de fraguado. Las juntas se limpiarán concurrentemente con su ejecución y se las hidratará por 24 horas, para su correcto fraguado.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cerámica de piso (de alto tráfico) que el contratista usara, será de primera calidad y de producción nacional con una dureza garantizada por el proveedor de por lo menos 7 años o más años y que sea perfectamente seleccionada, sin fallas ni defectos; los tamaños, tipos y color se sujetarán a los detalles de los planos y de acuerdo a la norma INEN 653.</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pendiente mínima en caso de que sea necesaria será del 1% hacia la puerta de ingreso o hacia los desagües en el caso de los baños.</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ejecución parcial o total del rubro con las tolerancias y pruebas de las condiciones en las que se entrega el rubro concluido.</w:t>
      </w:r>
    </w:p>
    <w:p w:rsidR="0014514C" w:rsidRPr="006E14E9" w:rsidRDefault="0014514C" w:rsidP="0014514C">
      <w:pPr>
        <w:widowControl w:val="0"/>
        <w:tabs>
          <w:tab w:val="left" w:pos="8647"/>
        </w:tabs>
        <w:autoSpaceDE w:val="0"/>
        <w:autoSpaceDN w:val="0"/>
        <w:adjustRightInd w:val="0"/>
        <w:jc w:val="both"/>
        <w:rPr>
          <w:rFonts w:ascii="Arial" w:hAnsi="Arial" w:cs="Arial"/>
          <w:b/>
          <w:bCs/>
          <w:sz w:val="24"/>
          <w:szCs w:val="24"/>
        </w:rPr>
      </w:pPr>
    </w:p>
    <w:p w:rsidR="0014514C" w:rsidRPr="006E14E9" w:rsidRDefault="0014514C" w:rsidP="0014514C">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 instalada en obra. Su pago será por metro cuadrado (m2), con aproximación de dos decimales.</w:t>
      </w:r>
    </w:p>
    <w:p w:rsidR="0014514C" w:rsidRDefault="0014514C" w:rsidP="0014514C">
      <w:pPr>
        <w:widowControl w:val="0"/>
        <w:autoSpaceDE w:val="0"/>
        <w:autoSpaceDN w:val="0"/>
        <w:adjustRightInd w:val="0"/>
        <w:jc w:val="both"/>
        <w:rPr>
          <w:rFonts w:ascii="Arial" w:hAnsi="Arial" w:cs="Arial"/>
          <w:b/>
          <w:bCs/>
          <w:sz w:val="24"/>
          <w:szCs w:val="24"/>
        </w:rPr>
      </w:pP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14514C" w:rsidRPr="006E14E9" w:rsidRDefault="0014514C" w:rsidP="0014514C">
      <w:pPr>
        <w:widowControl w:val="0"/>
        <w:tabs>
          <w:tab w:val="left" w:pos="1380"/>
          <w:tab w:val="left" w:pos="2520"/>
          <w:tab w:val="left" w:pos="3760"/>
          <w:tab w:val="left" w:pos="4400"/>
          <w:tab w:val="left" w:pos="5300"/>
          <w:tab w:val="left" w:pos="5940"/>
          <w:tab w:val="left" w:pos="7440"/>
          <w:tab w:val="left" w:pos="9040"/>
        </w:tabs>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xml:space="preserve">: </w:t>
      </w:r>
      <w:r w:rsidR="00074E91">
        <w:rPr>
          <w:rFonts w:ascii="Arial" w:hAnsi="Arial" w:cs="Arial"/>
          <w:sz w:val="24"/>
          <w:szCs w:val="24"/>
        </w:rPr>
        <w:t>BALDOSA DE 30X30 CM</w:t>
      </w:r>
      <w:r w:rsidRPr="006E14E9">
        <w:rPr>
          <w:rFonts w:ascii="Arial" w:hAnsi="Arial" w:cs="Arial"/>
          <w:sz w:val="24"/>
          <w:szCs w:val="24"/>
        </w:rPr>
        <w:t>.</w:t>
      </w:r>
    </w:p>
    <w:p w:rsidR="0014514C" w:rsidRPr="006E14E9"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AMOLADORA.</w:t>
      </w:r>
    </w:p>
    <w:p w:rsidR="0014514C" w:rsidRDefault="0014514C" w:rsidP="0014514C">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AYUDANTE.</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074E91">
        <w:rPr>
          <w:rFonts w:ascii="Arial" w:hAnsi="Arial" w:cs="Arial"/>
          <w:b/>
          <w:sz w:val="24"/>
          <w:szCs w:val="24"/>
        </w:rPr>
        <w:t>CARPINTERÍA PVC Y VIDRIO</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510885"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sz w:val="24"/>
          <w:szCs w:val="24"/>
        </w:rPr>
        <w:t xml:space="preserve">CODIGO: </w:t>
      </w:r>
      <w:r w:rsidRPr="00074E91">
        <w:rPr>
          <w:rFonts w:ascii="Arial" w:hAnsi="Arial" w:cs="Arial"/>
          <w:b/>
          <w:sz w:val="24"/>
          <w:szCs w:val="24"/>
        </w:rPr>
        <w:t>516450</w:t>
      </w:r>
      <w:r w:rsidRPr="00825987">
        <w:rPr>
          <w:rFonts w:ascii="Arial" w:hAnsi="Arial" w:cs="Arial"/>
          <w:b/>
          <w:sz w:val="24"/>
          <w:szCs w:val="24"/>
        </w:rPr>
        <w:tab/>
        <w:t xml:space="preserve">RUBRO: </w:t>
      </w:r>
      <w:r w:rsidRPr="00074E91">
        <w:rPr>
          <w:rFonts w:ascii="Arial" w:hAnsi="Arial" w:cs="Arial"/>
          <w:b/>
          <w:sz w:val="24"/>
          <w:szCs w:val="24"/>
        </w:rPr>
        <w:t>PUERTA DE PVC-2 DE  1.20X2.1CM</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17656"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074E91" w:rsidRPr="005B0FDB" w:rsidRDefault="00074E91" w:rsidP="00074E91">
      <w:pPr>
        <w:jc w:val="both"/>
        <w:rPr>
          <w:rFonts w:ascii="Arial" w:hAnsi="Arial" w:cs="Arial"/>
          <w:sz w:val="24"/>
          <w:szCs w:val="24"/>
        </w:rPr>
      </w:pPr>
      <w:r w:rsidRPr="005B0FDB">
        <w:rPr>
          <w:rFonts w:ascii="Arial" w:hAnsi="Arial" w:cs="Arial"/>
          <w:sz w:val="24"/>
          <w:szCs w:val="24"/>
        </w:rPr>
        <w:lastRenderedPageBreak/>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074E91" w:rsidRPr="005B0FDB" w:rsidRDefault="00074E91" w:rsidP="00074E91">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706F39"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074E91" w:rsidRDefault="00074E91" w:rsidP="00074E9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VIDRIO TEMPLADO, MATERIAL PVC, VISAGRAS, CHAPAS.</w:t>
      </w:r>
    </w:p>
    <w:p w:rsidR="00074E91" w:rsidRPr="00706F39"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074E91" w:rsidRDefault="00074E91" w:rsidP="00074E91">
      <w:pPr>
        <w:rPr>
          <w:rFonts w:ascii="Arial" w:hAnsi="Arial" w:cs="Arial"/>
          <w:b/>
          <w:bCs/>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D4791F">
        <w:rPr>
          <w:rFonts w:ascii="Arial" w:hAnsi="Arial" w:cs="Arial"/>
          <w:b/>
          <w:sz w:val="24"/>
          <w:szCs w:val="24"/>
        </w:rPr>
        <w:t>516572</w:t>
      </w:r>
      <w:r w:rsidRPr="00825987">
        <w:rPr>
          <w:rFonts w:ascii="Arial" w:hAnsi="Arial" w:cs="Arial"/>
          <w:b/>
          <w:sz w:val="24"/>
          <w:szCs w:val="24"/>
        </w:rPr>
        <w:tab/>
        <w:t xml:space="preserve">RUBRO: </w:t>
      </w:r>
      <w:r>
        <w:rPr>
          <w:rFonts w:ascii="Arial" w:hAnsi="Arial" w:cs="Arial"/>
          <w:b/>
          <w:sz w:val="24"/>
          <w:szCs w:val="24"/>
        </w:rPr>
        <w:t>VENTANA  DE PVC Y VIDRIO</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ventanas de </w:t>
      </w:r>
      <w:r>
        <w:rPr>
          <w:rFonts w:ascii="Arial" w:hAnsi="Arial" w:cs="Arial"/>
          <w:sz w:val="24"/>
          <w:szCs w:val="24"/>
        </w:rPr>
        <w:t xml:space="preserve">marco PVC </w:t>
      </w:r>
      <w:r w:rsidRPr="005B0FDB">
        <w:rPr>
          <w:rFonts w:ascii="Arial" w:hAnsi="Arial" w:cs="Arial"/>
          <w:sz w:val="24"/>
          <w:szCs w:val="24"/>
        </w:rPr>
        <w:t xml:space="preserve">y vidrio necesarias para permitir cerrar los ambientes internos y externos de los diferentes </w:t>
      </w:r>
      <w:r>
        <w:rPr>
          <w:rFonts w:ascii="Arial" w:hAnsi="Arial" w:cs="Arial"/>
          <w:sz w:val="24"/>
          <w:szCs w:val="24"/>
        </w:rPr>
        <w:t>ambientes del proyecto.</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PROCEDIMIENTO.-</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Cumplidos los requerimientos previos, el constructor iniciará la fabricación de las ventanas de aluminio. El constructor verificará las medidas de los vanos en obra y su escuadría, para realizar los ajustes necesarios. </w:t>
      </w:r>
    </w:p>
    <w:p w:rsidR="00074E91" w:rsidRDefault="00074E91" w:rsidP="00074E91">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La elaboración de la ventana fija utilizará los perfiles determinados en esta especificación. En divisiones interiores o uniones con otros sistemas de ventana como: corredizas, proyectables y otros, se utilizará doble perfil, con un refuerzo o mullón intermedio y debidamente atornillado.</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Para proceder con el ensamblaje de la ventana, se realizará el destaje de la aleta del perfil horizontal, efectuada con formón o herramienta que no maltrate o deteriore el </w:t>
      </w:r>
      <w:r>
        <w:rPr>
          <w:rFonts w:ascii="Arial" w:hAnsi="Arial" w:cs="Arial"/>
          <w:sz w:val="24"/>
          <w:szCs w:val="24"/>
        </w:rPr>
        <w:t>PVC</w:t>
      </w:r>
      <w:r w:rsidRPr="005B0FDB">
        <w:rPr>
          <w:rFonts w:ascii="Arial" w:hAnsi="Arial" w:cs="Arial"/>
          <w:sz w:val="24"/>
          <w:szCs w:val="24"/>
        </w:rPr>
        <w:t xml:space="preserve">. Sobre éste perfil horizontal se realizará las perforaciones con taladro para penetrar los tornillos de armado de la ventana, para lo que se comprobará escuadras, diagonales y otros necesarios. Una vez armada la ventana, se procederá a cortar y limar </w:t>
      </w:r>
      <w:r>
        <w:rPr>
          <w:rFonts w:ascii="Arial" w:hAnsi="Arial" w:cs="Arial"/>
          <w:sz w:val="24"/>
          <w:szCs w:val="24"/>
        </w:rPr>
        <w:t>los bordes</w:t>
      </w:r>
      <w:r w:rsidRPr="005B0FDB">
        <w:rPr>
          <w:rFonts w:ascii="Arial" w:hAnsi="Arial" w:cs="Arial"/>
          <w:sz w:val="24"/>
          <w:szCs w:val="24"/>
        </w:rPr>
        <w:t xml:space="preserve"> que sean necesarios; los horizontales tendrán la longitud que alcance desde cada uno de los parantes o perfiles verticales de la ventana, mientras que los junquillos verticales llevarán el descuento correspondiente.</w:t>
      </w:r>
    </w:p>
    <w:p w:rsidR="00074E91" w:rsidRPr="005B0FDB" w:rsidRDefault="00074E91" w:rsidP="00074E91">
      <w:pPr>
        <w:jc w:val="both"/>
        <w:rPr>
          <w:rFonts w:ascii="Arial" w:hAnsi="Arial" w:cs="Arial"/>
          <w:sz w:val="24"/>
          <w:szCs w:val="24"/>
        </w:rPr>
      </w:pPr>
      <w:r w:rsidRPr="005B0FDB">
        <w:rPr>
          <w:rFonts w:ascii="Arial" w:hAnsi="Arial" w:cs="Arial"/>
          <w:sz w:val="24"/>
          <w:szCs w:val="24"/>
        </w:rPr>
        <w:t>Todas las ventanas serán protegidas para su transporte a obra, y apoyadas en caballetes adecuados para éste fin, evitando el maltrato o deterioro del material fabricado. Fiscalización aprobará o rechazará la elaboración de la ventana para continuar con la colocación de la misma.</w:t>
      </w:r>
    </w:p>
    <w:p w:rsidR="00074E91" w:rsidRPr="00A950DF"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Pr>
          <w:rFonts w:ascii="Arial" w:hAnsi="Arial" w:cs="Arial"/>
          <w:sz w:val="24"/>
          <w:szCs w:val="24"/>
        </w:rPr>
        <w:t>)</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 xml:space="preserve">PERFILES DE </w:t>
      </w:r>
      <w:r>
        <w:rPr>
          <w:rFonts w:ascii="Arial" w:hAnsi="Arial" w:cs="Arial"/>
          <w:sz w:val="24"/>
          <w:szCs w:val="24"/>
        </w:rPr>
        <w:t xml:space="preserve">PVC </w:t>
      </w:r>
      <w:r w:rsidRPr="005B0FDB">
        <w:rPr>
          <w:rFonts w:ascii="Arial" w:hAnsi="Arial" w:cs="Arial"/>
          <w:sz w:val="24"/>
          <w:szCs w:val="24"/>
        </w:rPr>
        <w:t>, DISCO DE CORTE, DISCO DE DESBASTE, BISAGRA</w:t>
      </w:r>
      <w:r>
        <w:rPr>
          <w:rFonts w:ascii="Arial" w:hAnsi="Arial" w:cs="Arial"/>
          <w:sz w:val="24"/>
          <w:szCs w:val="24"/>
        </w:rPr>
        <w:t xml:space="preserve">S, SEGUROS, CHAPAS, SUJECIONES </w:t>
      </w:r>
      <w:r w:rsidRPr="005B0FDB">
        <w:rPr>
          <w:rFonts w:ascii="Arial" w:hAnsi="Arial" w:cs="Arial"/>
          <w:sz w:val="24"/>
          <w:szCs w:val="24"/>
        </w:rPr>
        <w:t>Y SISTEMA DE FIJACIÓN A LA PERFILERÍA</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w:t>
      </w:r>
      <w:r>
        <w:rPr>
          <w:rFonts w:ascii="Arial" w:hAnsi="Arial" w:cs="Arial"/>
          <w:sz w:val="24"/>
        </w:rPr>
        <w:t xml:space="preserve"> INSTALADORES,</w:t>
      </w:r>
      <w:r w:rsidRPr="00A950DF">
        <w:rPr>
          <w:rFonts w:ascii="Arial" w:hAnsi="Arial" w:cs="Arial"/>
          <w:sz w:val="24"/>
        </w:rPr>
        <w:t xml:space="preserve"> PEÓN.</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EC0B1E">
        <w:rPr>
          <w:rFonts w:ascii="Arial" w:hAnsi="Arial" w:cs="Arial"/>
          <w:b/>
          <w:sz w:val="24"/>
          <w:szCs w:val="24"/>
        </w:rPr>
        <w:lastRenderedPageBreak/>
        <w:t>INSTALACIONES HIDROSANITARIAS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516362</w:t>
      </w:r>
      <w:r w:rsidRPr="00825987">
        <w:rPr>
          <w:rFonts w:ascii="Arial" w:hAnsi="Arial" w:cs="Arial"/>
          <w:b/>
          <w:sz w:val="24"/>
          <w:szCs w:val="24"/>
        </w:rPr>
        <w:tab/>
        <w:t xml:space="preserve">RUBRO: </w:t>
      </w:r>
      <w:r w:rsidRPr="00EC0B1E">
        <w:rPr>
          <w:rFonts w:ascii="Arial" w:hAnsi="Arial" w:cs="Arial"/>
          <w:b/>
          <w:sz w:val="24"/>
          <w:szCs w:val="24"/>
        </w:rPr>
        <w:t>FREGADERO O LAVADO</w:t>
      </w:r>
    </w:p>
    <w:p w:rsidR="00074E91" w:rsidRDefault="00074E91" w:rsidP="00074E91">
      <w:pPr>
        <w:widowControl w:val="0"/>
        <w:autoSpaceDE w:val="0"/>
        <w:autoSpaceDN w:val="0"/>
        <w:adjustRightInd w:val="0"/>
        <w:jc w:val="both"/>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r w:rsidRPr="006E14E9">
        <w:rPr>
          <w:rFonts w:ascii="Arial" w:hAnsi="Arial" w:cs="Arial"/>
          <w:sz w:val="24"/>
          <w:szCs w:val="24"/>
        </w:rPr>
        <w:t>Se entiende por fregadero de cocina, 2 pozos, 1 escurridor de acero inoxidable tipo Teka, al accesorio exclusivo para lavar útiles de cocina de las características y dimensiones establecidas por los fabricantes.</w:t>
      </w:r>
      <w:r w:rsidRPr="006E14E9">
        <w:rPr>
          <w:rFonts w:ascii="Arial" w:hAnsi="Arial" w:cs="Arial"/>
          <w:sz w:val="24"/>
          <w:szCs w:val="24"/>
        </w:rPr>
        <w:cr/>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sz w:val="24"/>
          <w:szCs w:val="24"/>
        </w:rPr>
        <w:t>ESPECIFICACIONES.-</w:t>
      </w:r>
      <w:r w:rsidRPr="006E14E9">
        <w:rPr>
          <w:rFonts w:ascii="Arial" w:hAnsi="Arial" w:cs="Arial"/>
          <w:b/>
          <w:sz w:val="24"/>
          <w:szCs w:val="24"/>
        </w:rPr>
        <w:cr/>
      </w:r>
      <w:r w:rsidRPr="006E14E9">
        <w:rPr>
          <w:rFonts w:ascii="Arial" w:hAnsi="Arial" w:cs="Arial"/>
          <w:sz w:val="24"/>
          <w:szCs w:val="24"/>
        </w:rPr>
        <w:t>Este trabajo consiste en la provisión e instalación del fregadero de cocina, 2 pozos, 1 escurridor de acero inoxidable de primera calidad (sin fallas), instalados en los sitios indicados en los planos, tubos de abasto, sifón y juego de accesorios necesarios para su funcionamiento, la grifería utilizada se pagará como un rubro aparte.</w:t>
      </w:r>
      <w:r w:rsidRPr="006E14E9">
        <w:rPr>
          <w:rFonts w:ascii="Arial" w:hAnsi="Arial" w:cs="Arial"/>
          <w:sz w:val="24"/>
          <w:szCs w:val="24"/>
        </w:rPr>
        <w:cr/>
        <w:t>La instalación se la realizará con personal capacitado, el acero debe tener un espesor mínimo de 1/16" y puede ser de falda derecha o izquierda según el caso, deberá constar el escurridor de 2".</w:t>
      </w:r>
      <w:r w:rsidRPr="006E14E9">
        <w:rPr>
          <w:rFonts w:ascii="Arial" w:hAnsi="Arial" w:cs="Arial"/>
          <w:sz w:val="24"/>
          <w:szCs w:val="24"/>
        </w:rPr>
        <w:cr/>
      </w:r>
    </w:p>
    <w:p w:rsidR="00074E91" w:rsidRPr="006E14E9" w:rsidRDefault="00074E91" w:rsidP="00074E91">
      <w:pPr>
        <w:widowControl w:val="0"/>
        <w:tabs>
          <w:tab w:val="left" w:pos="720"/>
        </w:tabs>
        <w:suppressAutoHyphens/>
        <w:autoSpaceDE w:val="0"/>
        <w:autoSpaceDN w:val="0"/>
        <w:adjustRightInd w:val="0"/>
        <w:ind w:right="-1"/>
        <w:jc w:val="both"/>
        <w:rPr>
          <w:rFonts w:ascii="Arial" w:hAnsi="Arial" w:cs="Arial"/>
          <w:sz w:val="24"/>
          <w:szCs w:val="24"/>
        </w:rPr>
      </w:pPr>
      <w:r w:rsidRPr="006E14E9">
        <w:rPr>
          <w:rFonts w:ascii="Arial" w:hAnsi="Arial" w:cs="Arial"/>
          <w:b/>
          <w:sz w:val="24"/>
          <w:szCs w:val="24"/>
        </w:rPr>
        <w:t>MEDICION Y PAGO.-</w:t>
      </w:r>
      <w:r w:rsidRPr="006E14E9">
        <w:rPr>
          <w:rFonts w:ascii="Arial" w:hAnsi="Arial" w:cs="Arial"/>
          <w:b/>
          <w:sz w:val="24"/>
          <w:szCs w:val="24"/>
        </w:rPr>
        <w:cr/>
      </w:r>
      <w:r w:rsidRPr="006E14E9">
        <w:rPr>
          <w:rFonts w:ascii="Arial" w:hAnsi="Arial" w:cs="Arial"/>
          <w:sz w:val="24"/>
          <w:szCs w:val="24"/>
        </w:rPr>
        <w:t>Se cuantificará por unidades a los fregaderos efectivamente colocados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t>Las cantidades medidas se pagarán a los precios unitarios especificados para el rubro designado y que consten en el contrato.</w:t>
      </w:r>
      <w:r w:rsidRPr="006E14E9">
        <w:rPr>
          <w:rFonts w:ascii="Arial" w:hAnsi="Arial" w:cs="Arial"/>
          <w:b/>
          <w:sz w:val="24"/>
          <w:szCs w:val="24"/>
        </w:rPr>
        <w:cr/>
      </w:r>
    </w:p>
    <w:p w:rsidR="00074E91" w:rsidRPr="006E14E9" w:rsidRDefault="00074E91" w:rsidP="00074E91">
      <w:pPr>
        <w:widowControl w:val="0"/>
        <w:autoSpaceDE w:val="0"/>
        <w:autoSpaceDN w:val="0"/>
        <w:adjustRightInd w:val="0"/>
        <w:spacing w:before="2"/>
        <w:ind w:right="-20"/>
        <w:jc w:val="both"/>
        <w:rPr>
          <w:rFonts w:ascii="Arial" w:hAnsi="Arial" w:cs="Arial"/>
          <w:sz w:val="24"/>
          <w:szCs w:val="24"/>
        </w:rPr>
      </w:pPr>
      <w:r w:rsidRPr="006E14E9">
        <w:rPr>
          <w:rFonts w:ascii="Arial" w:hAnsi="Arial" w:cs="Arial"/>
          <w:b/>
          <w:bCs/>
          <w:sz w:val="24"/>
          <w:szCs w:val="24"/>
        </w:rPr>
        <w:t>U</w:t>
      </w:r>
      <w:r w:rsidRPr="006E14E9">
        <w:rPr>
          <w:rFonts w:ascii="Arial" w:hAnsi="Arial" w:cs="Arial"/>
          <w:b/>
          <w:bCs/>
          <w:spacing w:val="1"/>
          <w:sz w:val="24"/>
          <w:szCs w:val="24"/>
        </w:rPr>
        <w:t>n</w:t>
      </w:r>
      <w:r w:rsidRPr="006E14E9">
        <w:rPr>
          <w:rFonts w:ascii="Arial" w:hAnsi="Arial" w:cs="Arial"/>
          <w:b/>
          <w:bCs/>
          <w:sz w:val="24"/>
          <w:szCs w:val="24"/>
        </w:rPr>
        <w:t>i</w:t>
      </w:r>
      <w:r w:rsidRPr="006E14E9">
        <w:rPr>
          <w:rFonts w:ascii="Arial" w:hAnsi="Arial" w:cs="Arial"/>
          <w:b/>
          <w:bCs/>
          <w:spacing w:val="1"/>
          <w:sz w:val="24"/>
          <w:szCs w:val="24"/>
        </w:rPr>
        <w:t>dad</w:t>
      </w:r>
      <w:r w:rsidRPr="006E14E9">
        <w:rPr>
          <w:rFonts w:ascii="Arial" w:hAnsi="Arial" w:cs="Arial"/>
          <w:sz w:val="24"/>
          <w:szCs w:val="24"/>
        </w:rPr>
        <w:t>:</w:t>
      </w:r>
      <w:r w:rsidRPr="006E14E9">
        <w:rPr>
          <w:rFonts w:ascii="Arial" w:hAnsi="Arial" w:cs="Arial"/>
          <w:spacing w:val="-7"/>
          <w:sz w:val="24"/>
          <w:szCs w:val="24"/>
        </w:rPr>
        <w:t xml:space="preserve"> </w:t>
      </w:r>
      <w:r w:rsidRPr="006E14E9">
        <w:rPr>
          <w:rFonts w:ascii="Arial" w:hAnsi="Arial" w:cs="Arial"/>
          <w:spacing w:val="-1"/>
          <w:sz w:val="24"/>
          <w:szCs w:val="24"/>
        </w:rPr>
        <w:t>U</w:t>
      </w:r>
      <w:r w:rsidRPr="006E14E9">
        <w:rPr>
          <w:rFonts w:ascii="Arial" w:hAnsi="Arial" w:cs="Arial"/>
          <w:spacing w:val="1"/>
          <w:sz w:val="24"/>
          <w:szCs w:val="24"/>
        </w:rPr>
        <w:t>nidad</w:t>
      </w:r>
      <w:r w:rsidRPr="006E14E9">
        <w:rPr>
          <w:rFonts w:ascii="Arial" w:hAnsi="Arial" w:cs="Arial"/>
          <w:sz w:val="24"/>
          <w:szCs w:val="24"/>
        </w:rPr>
        <w:t>es</w:t>
      </w:r>
      <w:r w:rsidRPr="006E14E9">
        <w:rPr>
          <w:rFonts w:ascii="Arial" w:hAnsi="Arial" w:cs="Arial"/>
          <w:spacing w:val="-7"/>
          <w:sz w:val="24"/>
          <w:szCs w:val="24"/>
        </w:rPr>
        <w:t xml:space="preserve"> </w:t>
      </w:r>
      <w:r w:rsidRPr="006E14E9">
        <w:rPr>
          <w:rFonts w:ascii="Arial" w:hAnsi="Arial" w:cs="Arial"/>
          <w:spacing w:val="-1"/>
          <w:sz w:val="24"/>
          <w:szCs w:val="24"/>
        </w:rPr>
        <w:t>(</w:t>
      </w:r>
      <w:r w:rsidRPr="006E14E9">
        <w:rPr>
          <w:rFonts w:ascii="Arial" w:hAnsi="Arial" w:cs="Arial"/>
          <w:spacing w:val="2"/>
          <w:sz w:val="24"/>
          <w:szCs w:val="24"/>
        </w:rPr>
        <w:t>u</w:t>
      </w:r>
      <w:r w:rsidRPr="006E14E9">
        <w:rPr>
          <w:rFonts w:ascii="Arial" w:hAnsi="Arial" w:cs="Arial"/>
          <w:spacing w:val="1"/>
          <w:sz w:val="24"/>
          <w:szCs w:val="24"/>
        </w:rPr>
        <w:t>)</w:t>
      </w:r>
      <w:r w:rsidRPr="006E14E9">
        <w:rPr>
          <w:rFonts w:ascii="Arial" w:hAnsi="Arial" w:cs="Arial"/>
          <w:sz w:val="24"/>
          <w:szCs w:val="24"/>
        </w:rPr>
        <w:t>.</w:t>
      </w:r>
    </w:p>
    <w:p w:rsidR="00074E91" w:rsidRPr="006E14E9" w:rsidRDefault="00074E91" w:rsidP="00074E91">
      <w:pPr>
        <w:widowControl w:val="0"/>
        <w:autoSpaceDE w:val="0"/>
        <w:autoSpaceDN w:val="0"/>
        <w:adjustRightInd w:val="0"/>
        <w:spacing w:before="2"/>
        <w:ind w:right="55"/>
        <w:jc w:val="both"/>
        <w:rPr>
          <w:rFonts w:ascii="Arial" w:hAnsi="Arial" w:cs="Arial"/>
          <w:sz w:val="24"/>
          <w:szCs w:val="24"/>
        </w:rPr>
      </w:pPr>
      <w:r w:rsidRPr="006E14E9">
        <w:rPr>
          <w:rFonts w:ascii="Arial" w:hAnsi="Arial" w:cs="Arial"/>
          <w:b/>
          <w:bCs/>
          <w:spacing w:val="1"/>
          <w:sz w:val="24"/>
          <w:szCs w:val="24"/>
        </w:rPr>
        <w:t>Ma</w:t>
      </w:r>
      <w:r w:rsidRPr="006E14E9">
        <w:rPr>
          <w:rFonts w:ascii="Arial" w:hAnsi="Arial" w:cs="Arial"/>
          <w:b/>
          <w:bCs/>
          <w:sz w:val="24"/>
          <w:szCs w:val="24"/>
        </w:rPr>
        <w:t>te</w:t>
      </w:r>
      <w:r w:rsidRPr="006E14E9">
        <w:rPr>
          <w:rFonts w:ascii="Arial" w:hAnsi="Arial" w:cs="Arial"/>
          <w:b/>
          <w:bCs/>
          <w:spacing w:val="1"/>
          <w:sz w:val="24"/>
          <w:szCs w:val="24"/>
        </w:rPr>
        <w:t>r</w:t>
      </w:r>
      <w:r w:rsidRPr="006E14E9">
        <w:rPr>
          <w:rFonts w:ascii="Arial" w:hAnsi="Arial" w:cs="Arial"/>
          <w:b/>
          <w:bCs/>
          <w:sz w:val="24"/>
          <w:szCs w:val="24"/>
        </w:rPr>
        <w:t>i</w:t>
      </w:r>
      <w:r w:rsidRPr="006E14E9">
        <w:rPr>
          <w:rFonts w:ascii="Arial" w:hAnsi="Arial" w:cs="Arial"/>
          <w:b/>
          <w:bCs/>
          <w:spacing w:val="1"/>
          <w:sz w:val="24"/>
          <w:szCs w:val="24"/>
        </w:rPr>
        <w:t>a</w:t>
      </w:r>
      <w:r w:rsidRPr="006E14E9">
        <w:rPr>
          <w:rFonts w:ascii="Arial" w:hAnsi="Arial" w:cs="Arial"/>
          <w:b/>
          <w:bCs/>
          <w:sz w:val="24"/>
          <w:szCs w:val="24"/>
        </w:rPr>
        <w:t>les mí</w:t>
      </w:r>
      <w:r w:rsidRPr="006E14E9">
        <w:rPr>
          <w:rFonts w:ascii="Arial" w:hAnsi="Arial" w:cs="Arial"/>
          <w:b/>
          <w:bCs/>
          <w:spacing w:val="1"/>
          <w:sz w:val="24"/>
          <w:szCs w:val="24"/>
        </w:rPr>
        <w:t>n</w:t>
      </w:r>
      <w:r w:rsidRPr="006E14E9">
        <w:rPr>
          <w:rFonts w:ascii="Arial" w:hAnsi="Arial" w:cs="Arial"/>
          <w:b/>
          <w:bCs/>
          <w:sz w:val="24"/>
          <w:szCs w:val="24"/>
        </w:rPr>
        <w:t>imo</w:t>
      </w:r>
      <w:r w:rsidRPr="006E14E9">
        <w:rPr>
          <w:rFonts w:ascii="Arial" w:hAnsi="Arial" w:cs="Arial"/>
          <w:b/>
          <w:bCs/>
          <w:spacing w:val="1"/>
          <w:sz w:val="24"/>
          <w:szCs w:val="24"/>
        </w:rPr>
        <w:t>s</w:t>
      </w:r>
      <w:r w:rsidRPr="006E14E9">
        <w:rPr>
          <w:rFonts w:ascii="Arial" w:hAnsi="Arial" w:cs="Arial"/>
          <w:b/>
          <w:bCs/>
          <w:sz w:val="24"/>
          <w:szCs w:val="24"/>
        </w:rPr>
        <w:t>:</w:t>
      </w:r>
      <w:r w:rsidRPr="006E14E9">
        <w:rPr>
          <w:rFonts w:ascii="Arial" w:hAnsi="Arial" w:cs="Arial"/>
          <w:b/>
          <w:bCs/>
          <w:spacing w:val="-1"/>
          <w:sz w:val="24"/>
          <w:szCs w:val="24"/>
        </w:rPr>
        <w:t xml:space="preserve"> </w:t>
      </w:r>
      <w:r w:rsidRPr="006E14E9">
        <w:rPr>
          <w:rFonts w:ascii="Arial" w:hAnsi="Arial" w:cs="Arial"/>
          <w:sz w:val="24"/>
          <w:szCs w:val="24"/>
        </w:rPr>
        <w:t>fregadero,</w:t>
      </w:r>
      <w:r w:rsidRPr="006E14E9">
        <w:rPr>
          <w:rFonts w:ascii="Arial" w:hAnsi="Arial" w:cs="Arial"/>
          <w:spacing w:val="-4"/>
          <w:sz w:val="24"/>
          <w:szCs w:val="24"/>
        </w:rPr>
        <w:t xml:space="preserve"> </w:t>
      </w:r>
      <w:r w:rsidRPr="006E14E9">
        <w:rPr>
          <w:rFonts w:ascii="Arial" w:hAnsi="Arial" w:cs="Arial"/>
          <w:spacing w:val="1"/>
          <w:sz w:val="24"/>
          <w:szCs w:val="24"/>
        </w:rPr>
        <w:t>anill</w:t>
      </w:r>
      <w:r w:rsidRPr="006E14E9">
        <w:rPr>
          <w:rFonts w:ascii="Arial" w:hAnsi="Arial" w:cs="Arial"/>
          <w:sz w:val="24"/>
          <w:szCs w:val="24"/>
        </w:rPr>
        <w:t>o</w:t>
      </w:r>
      <w:r w:rsidRPr="006E14E9">
        <w:rPr>
          <w:rFonts w:ascii="Arial" w:hAnsi="Arial" w:cs="Arial"/>
          <w:spacing w:val="4"/>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7"/>
          <w:sz w:val="24"/>
          <w:szCs w:val="24"/>
        </w:rPr>
        <w:t xml:space="preserve"> </w:t>
      </w:r>
      <w:r w:rsidRPr="006E14E9">
        <w:rPr>
          <w:rFonts w:ascii="Arial" w:hAnsi="Arial" w:cs="Arial"/>
          <w:spacing w:val="1"/>
          <w:sz w:val="24"/>
          <w:szCs w:val="24"/>
        </w:rPr>
        <w:t>c</w:t>
      </w:r>
      <w:r w:rsidRPr="006E14E9">
        <w:rPr>
          <w:rFonts w:ascii="Arial" w:hAnsi="Arial" w:cs="Arial"/>
          <w:sz w:val="24"/>
          <w:szCs w:val="24"/>
        </w:rPr>
        <w:t>er</w:t>
      </w:r>
      <w:r w:rsidRPr="006E14E9">
        <w:rPr>
          <w:rFonts w:ascii="Arial" w:hAnsi="Arial" w:cs="Arial"/>
          <w:spacing w:val="1"/>
          <w:sz w:val="24"/>
          <w:szCs w:val="24"/>
        </w:rPr>
        <w:t>a</w:t>
      </w:r>
      <w:r w:rsidRPr="006E14E9">
        <w:rPr>
          <w:rFonts w:ascii="Arial" w:hAnsi="Arial" w:cs="Arial"/>
          <w:sz w:val="24"/>
          <w:szCs w:val="24"/>
        </w:rPr>
        <w:t>, s</w:t>
      </w:r>
      <w:r w:rsidRPr="006E14E9">
        <w:rPr>
          <w:rFonts w:ascii="Arial" w:hAnsi="Arial" w:cs="Arial"/>
          <w:spacing w:val="1"/>
          <w:sz w:val="24"/>
          <w:szCs w:val="24"/>
        </w:rPr>
        <w:t>ilic</w:t>
      </w:r>
      <w:r w:rsidRPr="006E14E9">
        <w:rPr>
          <w:rFonts w:ascii="Arial" w:hAnsi="Arial" w:cs="Arial"/>
          <w:spacing w:val="-1"/>
          <w:sz w:val="24"/>
          <w:szCs w:val="24"/>
        </w:rPr>
        <w:t>ó</w:t>
      </w:r>
      <w:r w:rsidRPr="006E14E9">
        <w:rPr>
          <w:rFonts w:ascii="Arial" w:hAnsi="Arial" w:cs="Arial"/>
          <w:spacing w:val="1"/>
          <w:sz w:val="24"/>
          <w:szCs w:val="24"/>
        </w:rPr>
        <w:t>n</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2"/>
          <w:sz w:val="24"/>
          <w:szCs w:val="24"/>
        </w:rPr>
        <w:t>t</w:t>
      </w:r>
      <w:r w:rsidRPr="006E14E9">
        <w:rPr>
          <w:rFonts w:ascii="Arial" w:hAnsi="Arial" w:cs="Arial"/>
          <w:sz w:val="24"/>
          <w:szCs w:val="24"/>
        </w:rPr>
        <w:t>ef</w:t>
      </w:r>
      <w:r w:rsidRPr="006E14E9">
        <w:rPr>
          <w:rFonts w:ascii="Arial" w:hAnsi="Arial" w:cs="Arial"/>
          <w:spacing w:val="1"/>
          <w:sz w:val="24"/>
          <w:szCs w:val="24"/>
        </w:rPr>
        <w:t>l</w:t>
      </w:r>
      <w:r w:rsidRPr="006E14E9">
        <w:rPr>
          <w:rFonts w:ascii="Arial" w:hAnsi="Arial" w:cs="Arial"/>
          <w:spacing w:val="-1"/>
          <w:sz w:val="24"/>
          <w:szCs w:val="24"/>
        </w:rPr>
        <w:t>ó</w:t>
      </w:r>
      <w:r w:rsidRPr="006E14E9">
        <w:rPr>
          <w:rFonts w:ascii="Arial" w:hAnsi="Arial" w:cs="Arial"/>
          <w:spacing w:val="4"/>
          <w:sz w:val="24"/>
          <w:szCs w:val="24"/>
        </w:rPr>
        <w:t>n, tubo de abasto</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1"/>
          <w:sz w:val="24"/>
          <w:szCs w:val="24"/>
        </w:rPr>
        <w:t>q</w:t>
      </w:r>
      <w:r w:rsidRPr="006E14E9">
        <w:rPr>
          <w:rFonts w:ascii="Arial" w:hAnsi="Arial" w:cs="Arial"/>
          <w:spacing w:val="-1"/>
          <w:sz w:val="24"/>
          <w:szCs w:val="24"/>
        </w:rPr>
        <w:t>u</w:t>
      </w:r>
      <w:r w:rsidRPr="006E14E9">
        <w:rPr>
          <w:rFonts w:ascii="Arial" w:hAnsi="Arial" w:cs="Arial"/>
          <w:sz w:val="24"/>
          <w:szCs w:val="24"/>
        </w:rPr>
        <w:t>e</w:t>
      </w:r>
      <w:r w:rsidRPr="006E14E9">
        <w:rPr>
          <w:rFonts w:ascii="Arial" w:hAnsi="Arial" w:cs="Arial"/>
          <w:spacing w:val="-4"/>
          <w:sz w:val="24"/>
          <w:szCs w:val="24"/>
        </w:rPr>
        <w:t xml:space="preserve"> </w:t>
      </w:r>
      <w:r w:rsidRPr="006E14E9">
        <w:rPr>
          <w:rFonts w:ascii="Arial" w:hAnsi="Arial" w:cs="Arial"/>
          <w:spacing w:val="3"/>
          <w:sz w:val="24"/>
          <w:szCs w:val="24"/>
        </w:rPr>
        <w:t>c</w:t>
      </w:r>
      <w:r w:rsidRPr="006E14E9">
        <w:rPr>
          <w:rFonts w:ascii="Arial" w:hAnsi="Arial" w:cs="Arial"/>
          <w:spacing w:val="-1"/>
          <w:sz w:val="24"/>
          <w:szCs w:val="24"/>
        </w:rPr>
        <w:t>u</w:t>
      </w:r>
      <w:r w:rsidRPr="006E14E9">
        <w:rPr>
          <w:rFonts w:ascii="Arial" w:hAnsi="Arial" w:cs="Arial"/>
          <w:spacing w:val="1"/>
          <w:sz w:val="24"/>
          <w:szCs w:val="24"/>
        </w:rPr>
        <w:t>mpli</w:t>
      </w:r>
      <w:r w:rsidRPr="006E14E9">
        <w:rPr>
          <w:rFonts w:ascii="Arial" w:hAnsi="Arial" w:cs="Arial"/>
          <w:sz w:val="24"/>
          <w:szCs w:val="24"/>
        </w:rPr>
        <w:t>r</w:t>
      </w:r>
      <w:r w:rsidRPr="006E14E9">
        <w:rPr>
          <w:rFonts w:ascii="Arial" w:hAnsi="Arial" w:cs="Arial"/>
          <w:spacing w:val="1"/>
          <w:sz w:val="24"/>
          <w:szCs w:val="24"/>
        </w:rPr>
        <w:t>á</w:t>
      </w:r>
      <w:r w:rsidRPr="006E14E9">
        <w:rPr>
          <w:rFonts w:ascii="Arial" w:hAnsi="Arial" w:cs="Arial"/>
          <w:sz w:val="24"/>
          <w:szCs w:val="24"/>
        </w:rPr>
        <w:t>n</w:t>
      </w:r>
      <w:r w:rsidRPr="006E14E9">
        <w:rPr>
          <w:rFonts w:ascii="Arial" w:hAnsi="Arial" w:cs="Arial"/>
          <w:spacing w:val="-9"/>
          <w:sz w:val="24"/>
          <w:szCs w:val="24"/>
        </w:rPr>
        <w:t xml:space="preserve"> </w:t>
      </w:r>
      <w:r w:rsidRPr="006E14E9">
        <w:rPr>
          <w:rFonts w:ascii="Arial" w:hAnsi="Arial" w:cs="Arial"/>
          <w:spacing w:val="1"/>
          <w:sz w:val="24"/>
          <w:szCs w:val="24"/>
        </w:rPr>
        <w:t>c</w:t>
      </w:r>
      <w:r w:rsidRPr="006E14E9">
        <w:rPr>
          <w:rFonts w:ascii="Arial" w:hAnsi="Arial" w:cs="Arial"/>
          <w:spacing w:val="-1"/>
          <w:sz w:val="24"/>
          <w:szCs w:val="24"/>
        </w:rPr>
        <w:t>o</w:t>
      </w:r>
      <w:r w:rsidRPr="006E14E9">
        <w:rPr>
          <w:rFonts w:ascii="Arial" w:hAnsi="Arial" w:cs="Arial"/>
          <w:sz w:val="24"/>
          <w:szCs w:val="24"/>
        </w:rPr>
        <w:t>n</w:t>
      </w:r>
      <w:r w:rsidRPr="006E14E9">
        <w:rPr>
          <w:rFonts w:ascii="Arial" w:hAnsi="Arial" w:cs="Arial"/>
          <w:spacing w:val="-3"/>
          <w:sz w:val="24"/>
          <w:szCs w:val="24"/>
        </w:rPr>
        <w:t xml:space="preserve"> </w:t>
      </w:r>
      <w:r w:rsidRPr="006E14E9">
        <w:rPr>
          <w:rFonts w:ascii="Arial" w:hAnsi="Arial" w:cs="Arial"/>
          <w:spacing w:val="1"/>
          <w:sz w:val="24"/>
          <w:szCs w:val="24"/>
        </w:rPr>
        <w:t>la</w:t>
      </w:r>
      <w:r w:rsidRPr="006E14E9">
        <w:rPr>
          <w:rFonts w:ascii="Arial" w:hAnsi="Arial" w:cs="Arial"/>
          <w:sz w:val="24"/>
          <w:szCs w:val="24"/>
        </w:rPr>
        <w:t>s</w:t>
      </w:r>
      <w:r w:rsidRPr="006E14E9">
        <w:rPr>
          <w:rFonts w:ascii="Arial" w:hAnsi="Arial" w:cs="Arial"/>
          <w:spacing w:val="-3"/>
          <w:sz w:val="24"/>
          <w:szCs w:val="24"/>
        </w:rPr>
        <w:t xml:space="preserve"> </w:t>
      </w:r>
      <w:r w:rsidRPr="006E14E9">
        <w:rPr>
          <w:rFonts w:ascii="Arial" w:hAnsi="Arial" w:cs="Arial"/>
          <w:sz w:val="24"/>
          <w:szCs w:val="24"/>
        </w:rPr>
        <w:t>es</w:t>
      </w:r>
      <w:r w:rsidRPr="006E14E9">
        <w:rPr>
          <w:rFonts w:ascii="Arial" w:hAnsi="Arial" w:cs="Arial"/>
          <w:spacing w:val="1"/>
          <w:sz w:val="24"/>
          <w:szCs w:val="24"/>
        </w:rPr>
        <w:t>p</w:t>
      </w:r>
      <w:r w:rsidRPr="006E14E9">
        <w:rPr>
          <w:rFonts w:ascii="Arial" w:hAnsi="Arial" w:cs="Arial"/>
          <w:sz w:val="24"/>
          <w:szCs w:val="24"/>
        </w:rPr>
        <w:t>e</w:t>
      </w:r>
      <w:r w:rsidRPr="006E14E9">
        <w:rPr>
          <w:rFonts w:ascii="Arial" w:hAnsi="Arial" w:cs="Arial"/>
          <w:spacing w:val="1"/>
          <w:sz w:val="24"/>
          <w:szCs w:val="24"/>
        </w:rPr>
        <w:t>ci</w:t>
      </w:r>
      <w:r w:rsidRPr="006E14E9">
        <w:rPr>
          <w:rFonts w:ascii="Arial" w:hAnsi="Arial" w:cs="Arial"/>
          <w:sz w:val="24"/>
          <w:szCs w:val="24"/>
        </w:rPr>
        <w:t>f</w:t>
      </w:r>
      <w:r w:rsidRPr="006E14E9">
        <w:rPr>
          <w:rFonts w:ascii="Arial" w:hAnsi="Arial" w:cs="Arial"/>
          <w:spacing w:val="1"/>
          <w:sz w:val="24"/>
          <w:szCs w:val="24"/>
        </w:rPr>
        <w:t>icaci</w:t>
      </w:r>
      <w:r w:rsidRPr="006E14E9">
        <w:rPr>
          <w:rFonts w:ascii="Arial" w:hAnsi="Arial" w:cs="Arial"/>
          <w:spacing w:val="-1"/>
          <w:sz w:val="24"/>
          <w:szCs w:val="24"/>
        </w:rPr>
        <w:t>o</w:t>
      </w:r>
      <w:r w:rsidRPr="006E14E9">
        <w:rPr>
          <w:rFonts w:ascii="Arial" w:hAnsi="Arial" w:cs="Arial"/>
          <w:spacing w:val="1"/>
          <w:sz w:val="24"/>
          <w:szCs w:val="24"/>
        </w:rPr>
        <w:t>n</w:t>
      </w:r>
      <w:r w:rsidRPr="006E14E9">
        <w:rPr>
          <w:rFonts w:ascii="Arial" w:hAnsi="Arial" w:cs="Arial"/>
          <w:sz w:val="24"/>
          <w:szCs w:val="24"/>
        </w:rPr>
        <w:t>es</w:t>
      </w:r>
      <w:r w:rsidRPr="006E14E9">
        <w:rPr>
          <w:rFonts w:ascii="Arial" w:hAnsi="Arial" w:cs="Arial"/>
          <w:spacing w:val="-16"/>
          <w:sz w:val="24"/>
          <w:szCs w:val="24"/>
        </w:rPr>
        <w:t xml:space="preserve"> </w:t>
      </w:r>
      <w:r w:rsidRPr="006E14E9">
        <w:rPr>
          <w:rFonts w:ascii="Arial" w:hAnsi="Arial" w:cs="Arial"/>
          <w:spacing w:val="2"/>
          <w:sz w:val="24"/>
          <w:szCs w:val="24"/>
        </w:rPr>
        <w:t>t</w:t>
      </w:r>
      <w:r w:rsidRPr="006E14E9">
        <w:rPr>
          <w:rFonts w:ascii="Arial" w:hAnsi="Arial" w:cs="Arial"/>
          <w:sz w:val="24"/>
          <w:szCs w:val="24"/>
        </w:rPr>
        <w:t>é</w:t>
      </w:r>
      <w:r w:rsidRPr="006E14E9">
        <w:rPr>
          <w:rFonts w:ascii="Arial" w:hAnsi="Arial" w:cs="Arial"/>
          <w:spacing w:val="1"/>
          <w:sz w:val="24"/>
          <w:szCs w:val="24"/>
        </w:rPr>
        <w:t>cnica</w:t>
      </w:r>
      <w:r w:rsidRPr="006E14E9">
        <w:rPr>
          <w:rFonts w:ascii="Arial" w:hAnsi="Arial" w:cs="Arial"/>
          <w:sz w:val="24"/>
          <w:szCs w:val="24"/>
        </w:rPr>
        <w:t>s</w:t>
      </w:r>
      <w:r w:rsidRPr="006E14E9">
        <w:rPr>
          <w:rFonts w:ascii="Arial" w:hAnsi="Arial" w:cs="Arial"/>
          <w:spacing w:val="-8"/>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3"/>
          <w:sz w:val="24"/>
          <w:szCs w:val="24"/>
        </w:rPr>
        <w:t xml:space="preserve"> </w:t>
      </w:r>
      <w:r w:rsidRPr="006E14E9">
        <w:rPr>
          <w:rFonts w:ascii="Arial" w:hAnsi="Arial" w:cs="Arial"/>
          <w:spacing w:val="1"/>
          <w:sz w:val="24"/>
          <w:szCs w:val="24"/>
        </w:rPr>
        <w:t>ma</w:t>
      </w:r>
      <w:r w:rsidRPr="006E14E9">
        <w:rPr>
          <w:rFonts w:ascii="Arial" w:hAnsi="Arial" w:cs="Arial"/>
          <w:spacing w:val="2"/>
          <w:sz w:val="24"/>
          <w:szCs w:val="24"/>
        </w:rPr>
        <w:t>t</w:t>
      </w:r>
      <w:r w:rsidRPr="006E14E9">
        <w:rPr>
          <w:rFonts w:ascii="Arial" w:hAnsi="Arial" w:cs="Arial"/>
          <w:sz w:val="24"/>
          <w:szCs w:val="24"/>
        </w:rPr>
        <w:t>er</w:t>
      </w:r>
      <w:r w:rsidRPr="006E14E9">
        <w:rPr>
          <w:rFonts w:ascii="Arial" w:hAnsi="Arial" w:cs="Arial"/>
          <w:spacing w:val="1"/>
          <w:sz w:val="24"/>
          <w:szCs w:val="24"/>
        </w:rPr>
        <w:t>ia</w:t>
      </w:r>
      <w:r w:rsidRPr="006E14E9">
        <w:rPr>
          <w:rFonts w:ascii="Arial" w:hAnsi="Arial" w:cs="Arial"/>
          <w:spacing w:val="-1"/>
          <w:sz w:val="24"/>
          <w:szCs w:val="24"/>
        </w:rPr>
        <w:t>l</w:t>
      </w:r>
      <w:r w:rsidRPr="006E14E9">
        <w:rPr>
          <w:rFonts w:ascii="Arial" w:hAnsi="Arial" w:cs="Arial"/>
          <w:sz w:val="24"/>
          <w:szCs w:val="24"/>
        </w:rPr>
        <w:t>e</w:t>
      </w:r>
      <w:r w:rsidRPr="006E14E9">
        <w:rPr>
          <w:rFonts w:ascii="Arial" w:hAnsi="Arial" w:cs="Arial"/>
          <w:spacing w:val="2"/>
          <w:sz w:val="24"/>
          <w:szCs w:val="24"/>
        </w:rPr>
        <w:t>s</w:t>
      </w:r>
      <w:r w:rsidRPr="006E14E9">
        <w:rPr>
          <w:rFonts w:ascii="Arial" w:hAnsi="Arial" w:cs="Arial"/>
          <w:sz w:val="24"/>
          <w:szCs w:val="24"/>
        </w:rPr>
        <w:t>.</w:t>
      </w:r>
    </w:p>
    <w:p w:rsidR="00074E91" w:rsidRPr="006E14E9" w:rsidRDefault="00074E91" w:rsidP="00074E91">
      <w:pPr>
        <w:widowControl w:val="0"/>
        <w:autoSpaceDE w:val="0"/>
        <w:autoSpaceDN w:val="0"/>
        <w:adjustRightInd w:val="0"/>
        <w:ind w:right="-20"/>
        <w:jc w:val="both"/>
        <w:rPr>
          <w:rFonts w:ascii="Arial" w:hAnsi="Arial" w:cs="Arial"/>
          <w:sz w:val="24"/>
          <w:szCs w:val="24"/>
        </w:rPr>
      </w:pPr>
      <w:r w:rsidRPr="006E14E9">
        <w:rPr>
          <w:rFonts w:ascii="Arial" w:hAnsi="Arial" w:cs="Arial"/>
          <w:b/>
          <w:bCs/>
          <w:sz w:val="24"/>
          <w:szCs w:val="24"/>
        </w:rPr>
        <w:t>E</w:t>
      </w:r>
      <w:r w:rsidRPr="006E14E9">
        <w:rPr>
          <w:rFonts w:ascii="Arial" w:hAnsi="Arial" w:cs="Arial"/>
          <w:b/>
          <w:bCs/>
          <w:spacing w:val="1"/>
          <w:sz w:val="24"/>
          <w:szCs w:val="24"/>
        </w:rPr>
        <w:t>qu</w:t>
      </w:r>
      <w:r w:rsidRPr="006E14E9">
        <w:rPr>
          <w:rFonts w:ascii="Arial" w:hAnsi="Arial" w:cs="Arial"/>
          <w:b/>
          <w:bCs/>
          <w:sz w:val="24"/>
          <w:szCs w:val="24"/>
        </w:rPr>
        <w:t>i</w:t>
      </w:r>
      <w:r w:rsidRPr="006E14E9">
        <w:rPr>
          <w:rFonts w:ascii="Arial" w:hAnsi="Arial" w:cs="Arial"/>
          <w:b/>
          <w:bCs/>
          <w:spacing w:val="1"/>
          <w:sz w:val="24"/>
          <w:szCs w:val="24"/>
        </w:rPr>
        <w:t>p</w:t>
      </w:r>
      <w:r w:rsidRPr="006E14E9">
        <w:rPr>
          <w:rFonts w:ascii="Arial" w:hAnsi="Arial" w:cs="Arial"/>
          <w:b/>
          <w:bCs/>
          <w:sz w:val="24"/>
          <w:szCs w:val="24"/>
        </w:rPr>
        <w:t>o</w:t>
      </w:r>
      <w:r w:rsidRPr="006E14E9">
        <w:rPr>
          <w:rFonts w:ascii="Arial" w:hAnsi="Arial" w:cs="Arial"/>
          <w:b/>
          <w:bCs/>
          <w:spacing w:val="-8"/>
          <w:sz w:val="24"/>
          <w:szCs w:val="24"/>
        </w:rPr>
        <w:t xml:space="preserve"> </w:t>
      </w:r>
      <w:r w:rsidRPr="006E14E9">
        <w:rPr>
          <w:rFonts w:ascii="Arial" w:hAnsi="Arial" w:cs="Arial"/>
          <w:b/>
          <w:bCs/>
          <w:sz w:val="24"/>
          <w:szCs w:val="24"/>
        </w:rPr>
        <w:t>mí</w:t>
      </w:r>
      <w:r w:rsidRPr="006E14E9">
        <w:rPr>
          <w:rFonts w:ascii="Arial" w:hAnsi="Arial" w:cs="Arial"/>
          <w:b/>
          <w:bCs/>
          <w:spacing w:val="1"/>
          <w:sz w:val="24"/>
          <w:szCs w:val="24"/>
        </w:rPr>
        <w:t>n</w:t>
      </w:r>
      <w:r w:rsidRPr="006E14E9">
        <w:rPr>
          <w:rFonts w:ascii="Arial" w:hAnsi="Arial" w:cs="Arial"/>
          <w:b/>
          <w:bCs/>
          <w:spacing w:val="3"/>
          <w:sz w:val="24"/>
          <w:szCs w:val="24"/>
        </w:rPr>
        <w:t>i</w:t>
      </w:r>
      <w:r w:rsidRPr="006E14E9">
        <w:rPr>
          <w:rFonts w:ascii="Arial" w:hAnsi="Arial" w:cs="Arial"/>
          <w:b/>
          <w:bCs/>
          <w:sz w:val="24"/>
          <w:szCs w:val="24"/>
        </w:rPr>
        <w:t>m</w:t>
      </w:r>
      <w:r w:rsidRPr="006E14E9">
        <w:rPr>
          <w:rFonts w:ascii="Arial" w:hAnsi="Arial" w:cs="Arial"/>
          <w:b/>
          <w:bCs/>
          <w:spacing w:val="2"/>
          <w:sz w:val="24"/>
          <w:szCs w:val="24"/>
        </w:rPr>
        <w:t>o</w:t>
      </w:r>
      <w:r w:rsidRPr="006E14E9">
        <w:rPr>
          <w:rFonts w:ascii="Arial" w:hAnsi="Arial" w:cs="Arial"/>
          <w:sz w:val="24"/>
          <w:szCs w:val="24"/>
        </w:rPr>
        <w:t>:</w:t>
      </w:r>
      <w:r w:rsidRPr="006E14E9">
        <w:rPr>
          <w:rFonts w:ascii="Arial" w:hAnsi="Arial" w:cs="Arial"/>
          <w:spacing w:val="-10"/>
          <w:sz w:val="24"/>
          <w:szCs w:val="24"/>
        </w:rPr>
        <w:t xml:space="preserve"> </w:t>
      </w:r>
      <w:r w:rsidRPr="006E14E9">
        <w:rPr>
          <w:rFonts w:ascii="Arial" w:hAnsi="Arial" w:cs="Arial"/>
          <w:spacing w:val="1"/>
          <w:sz w:val="24"/>
          <w:szCs w:val="24"/>
        </w:rPr>
        <w:t>H</w:t>
      </w:r>
      <w:r w:rsidRPr="006E14E9">
        <w:rPr>
          <w:rFonts w:ascii="Arial" w:hAnsi="Arial" w:cs="Arial"/>
          <w:sz w:val="24"/>
          <w:szCs w:val="24"/>
        </w:rPr>
        <w:t>err</w:t>
      </w:r>
      <w:r w:rsidRPr="006E14E9">
        <w:rPr>
          <w:rFonts w:ascii="Arial" w:hAnsi="Arial" w:cs="Arial"/>
          <w:spacing w:val="1"/>
          <w:sz w:val="24"/>
          <w:szCs w:val="24"/>
        </w:rPr>
        <w:t>ami</w:t>
      </w:r>
      <w:r w:rsidRPr="006E14E9">
        <w:rPr>
          <w:rFonts w:ascii="Arial" w:hAnsi="Arial" w:cs="Arial"/>
          <w:spacing w:val="3"/>
          <w:sz w:val="24"/>
          <w:szCs w:val="24"/>
        </w:rPr>
        <w:t>e</w:t>
      </w:r>
      <w:r w:rsidRPr="006E14E9">
        <w:rPr>
          <w:rFonts w:ascii="Arial" w:hAnsi="Arial" w:cs="Arial"/>
          <w:spacing w:val="1"/>
          <w:sz w:val="24"/>
          <w:szCs w:val="24"/>
        </w:rPr>
        <w:t>n</w:t>
      </w:r>
      <w:r w:rsidRPr="006E14E9">
        <w:rPr>
          <w:rFonts w:ascii="Arial" w:hAnsi="Arial" w:cs="Arial"/>
          <w:spacing w:val="2"/>
          <w:sz w:val="24"/>
          <w:szCs w:val="24"/>
        </w:rPr>
        <w:t>t</w:t>
      </w:r>
      <w:r w:rsidRPr="006E14E9">
        <w:rPr>
          <w:rFonts w:ascii="Arial" w:hAnsi="Arial" w:cs="Arial"/>
          <w:sz w:val="24"/>
          <w:szCs w:val="24"/>
        </w:rPr>
        <w:t>a</w:t>
      </w:r>
      <w:r w:rsidRPr="006E14E9">
        <w:rPr>
          <w:rFonts w:ascii="Arial" w:hAnsi="Arial" w:cs="Arial"/>
          <w:spacing w:val="-11"/>
          <w:sz w:val="24"/>
          <w:szCs w:val="24"/>
        </w:rPr>
        <w:t xml:space="preserve"> </w:t>
      </w:r>
      <w:r w:rsidRPr="006E14E9">
        <w:rPr>
          <w:rFonts w:ascii="Arial" w:hAnsi="Arial" w:cs="Arial"/>
          <w:spacing w:val="1"/>
          <w:sz w:val="24"/>
          <w:szCs w:val="24"/>
        </w:rPr>
        <w:t>g</w:t>
      </w:r>
      <w:r w:rsidRPr="006E14E9">
        <w:rPr>
          <w:rFonts w:ascii="Arial" w:hAnsi="Arial" w:cs="Arial"/>
          <w:sz w:val="24"/>
          <w:szCs w:val="24"/>
        </w:rPr>
        <w:t>e</w:t>
      </w:r>
      <w:r w:rsidRPr="006E14E9">
        <w:rPr>
          <w:rFonts w:ascii="Arial" w:hAnsi="Arial" w:cs="Arial"/>
          <w:spacing w:val="1"/>
          <w:sz w:val="24"/>
          <w:szCs w:val="24"/>
        </w:rPr>
        <w:t>n</w:t>
      </w:r>
      <w:r w:rsidRPr="006E14E9">
        <w:rPr>
          <w:rFonts w:ascii="Arial" w:hAnsi="Arial" w:cs="Arial"/>
          <w:sz w:val="24"/>
          <w:szCs w:val="24"/>
        </w:rPr>
        <w:t>er</w:t>
      </w:r>
      <w:r w:rsidRPr="006E14E9">
        <w:rPr>
          <w:rFonts w:ascii="Arial" w:hAnsi="Arial" w:cs="Arial"/>
          <w:spacing w:val="1"/>
          <w:sz w:val="24"/>
          <w:szCs w:val="24"/>
        </w:rPr>
        <w:t>al</w:t>
      </w:r>
      <w:r w:rsidRPr="006E14E9">
        <w:rPr>
          <w:rFonts w:ascii="Arial" w:hAnsi="Arial" w:cs="Arial"/>
          <w:sz w:val="24"/>
          <w:szCs w:val="24"/>
        </w:rPr>
        <w:t>,</w:t>
      </w:r>
    </w:p>
    <w:p w:rsidR="00074E91" w:rsidRPr="00EC0B1E" w:rsidRDefault="00074E91" w:rsidP="00074E91">
      <w:pPr>
        <w:widowControl w:val="0"/>
        <w:autoSpaceDE w:val="0"/>
        <w:autoSpaceDN w:val="0"/>
        <w:adjustRightInd w:val="0"/>
        <w:spacing w:before="2"/>
        <w:ind w:right="-3"/>
        <w:jc w:val="both"/>
        <w:rPr>
          <w:rFonts w:ascii="Arial" w:hAnsi="Arial" w:cs="Arial"/>
          <w:position w:val="-1"/>
          <w:sz w:val="24"/>
          <w:szCs w:val="24"/>
        </w:rPr>
      </w:pPr>
      <w:r w:rsidRPr="006E14E9">
        <w:rPr>
          <w:rFonts w:ascii="Arial" w:hAnsi="Arial" w:cs="Arial"/>
          <w:b/>
          <w:bCs/>
          <w:spacing w:val="1"/>
          <w:position w:val="-1"/>
          <w:sz w:val="24"/>
          <w:szCs w:val="24"/>
        </w:rPr>
        <w:t>Man</w:t>
      </w:r>
      <w:r w:rsidRPr="006E14E9">
        <w:rPr>
          <w:rFonts w:ascii="Arial" w:hAnsi="Arial" w:cs="Arial"/>
          <w:b/>
          <w:bCs/>
          <w:position w:val="-1"/>
          <w:sz w:val="24"/>
          <w:szCs w:val="24"/>
        </w:rPr>
        <w:t>o</w:t>
      </w:r>
      <w:r w:rsidRPr="006E14E9">
        <w:rPr>
          <w:rFonts w:ascii="Arial" w:hAnsi="Arial" w:cs="Arial"/>
          <w:b/>
          <w:bCs/>
          <w:spacing w:val="-7"/>
          <w:position w:val="-1"/>
          <w:sz w:val="24"/>
          <w:szCs w:val="24"/>
        </w:rPr>
        <w:t xml:space="preserve"> </w:t>
      </w:r>
      <w:r w:rsidRPr="006E14E9">
        <w:rPr>
          <w:rFonts w:ascii="Arial" w:hAnsi="Arial" w:cs="Arial"/>
          <w:b/>
          <w:bCs/>
          <w:spacing w:val="1"/>
          <w:position w:val="-1"/>
          <w:sz w:val="24"/>
          <w:szCs w:val="24"/>
        </w:rPr>
        <w:t>d</w:t>
      </w:r>
      <w:r w:rsidRPr="006E14E9">
        <w:rPr>
          <w:rFonts w:ascii="Arial" w:hAnsi="Arial" w:cs="Arial"/>
          <w:b/>
          <w:bCs/>
          <w:position w:val="-1"/>
          <w:sz w:val="24"/>
          <w:szCs w:val="24"/>
        </w:rPr>
        <w:t>e</w:t>
      </w:r>
      <w:r w:rsidRPr="006E14E9">
        <w:rPr>
          <w:rFonts w:ascii="Arial" w:hAnsi="Arial" w:cs="Arial"/>
          <w:b/>
          <w:bCs/>
          <w:spacing w:val="-1"/>
          <w:position w:val="-1"/>
          <w:sz w:val="24"/>
          <w:szCs w:val="24"/>
        </w:rPr>
        <w:t xml:space="preserve"> </w:t>
      </w:r>
      <w:r w:rsidRPr="006E14E9">
        <w:rPr>
          <w:rFonts w:ascii="Arial" w:hAnsi="Arial" w:cs="Arial"/>
          <w:b/>
          <w:bCs/>
          <w:position w:val="-1"/>
          <w:sz w:val="24"/>
          <w:szCs w:val="24"/>
        </w:rPr>
        <w:t>o</w:t>
      </w:r>
      <w:r w:rsidRPr="006E14E9">
        <w:rPr>
          <w:rFonts w:ascii="Arial" w:hAnsi="Arial" w:cs="Arial"/>
          <w:b/>
          <w:bCs/>
          <w:spacing w:val="1"/>
          <w:position w:val="-1"/>
          <w:sz w:val="24"/>
          <w:szCs w:val="24"/>
        </w:rPr>
        <w:t>br</w:t>
      </w:r>
      <w:r w:rsidRPr="006E14E9">
        <w:rPr>
          <w:rFonts w:ascii="Arial" w:hAnsi="Arial" w:cs="Arial"/>
          <w:b/>
          <w:bCs/>
          <w:position w:val="-1"/>
          <w:sz w:val="24"/>
          <w:szCs w:val="24"/>
        </w:rPr>
        <w:t>a</w:t>
      </w:r>
      <w:r w:rsidRPr="006E14E9">
        <w:rPr>
          <w:rFonts w:ascii="Arial" w:hAnsi="Arial" w:cs="Arial"/>
          <w:b/>
          <w:bCs/>
          <w:spacing w:val="-5"/>
          <w:position w:val="-1"/>
          <w:sz w:val="24"/>
          <w:szCs w:val="24"/>
        </w:rPr>
        <w:t xml:space="preserve"> </w:t>
      </w:r>
      <w:r w:rsidRPr="006E14E9">
        <w:rPr>
          <w:rFonts w:ascii="Arial" w:hAnsi="Arial" w:cs="Arial"/>
          <w:b/>
          <w:bCs/>
          <w:position w:val="-1"/>
          <w:sz w:val="24"/>
          <w:szCs w:val="24"/>
        </w:rPr>
        <w:t>mí</w:t>
      </w:r>
      <w:r w:rsidRPr="006E14E9">
        <w:rPr>
          <w:rFonts w:ascii="Arial" w:hAnsi="Arial" w:cs="Arial"/>
          <w:b/>
          <w:bCs/>
          <w:spacing w:val="1"/>
          <w:position w:val="-1"/>
          <w:sz w:val="24"/>
          <w:szCs w:val="24"/>
        </w:rPr>
        <w:t>n</w:t>
      </w:r>
      <w:r w:rsidRPr="006E14E9">
        <w:rPr>
          <w:rFonts w:ascii="Arial" w:hAnsi="Arial" w:cs="Arial"/>
          <w:b/>
          <w:bCs/>
          <w:position w:val="-1"/>
          <w:sz w:val="24"/>
          <w:szCs w:val="24"/>
        </w:rPr>
        <w:t>ima</w:t>
      </w:r>
      <w:r w:rsidRPr="006E14E9">
        <w:rPr>
          <w:rFonts w:ascii="Arial" w:hAnsi="Arial" w:cs="Arial"/>
          <w:b/>
          <w:bCs/>
          <w:spacing w:val="-4"/>
          <w:position w:val="-1"/>
          <w:sz w:val="24"/>
          <w:szCs w:val="24"/>
        </w:rPr>
        <w:t xml:space="preserve"> </w:t>
      </w:r>
      <w:r w:rsidRPr="006E14E9">
        <w:rPr>
          <w:rFonts w:ascii="Arial" w:hAnsi="Arial" w:cs="Arial"/>
          <w:b/>
          <w:bCs/>
          <w:spacing w:val="2"/>
          <w:position w:val="-1"/>
          <w:sz w:val="24"/>
          <w:szCs w:val="24"/>
        </w:rPr>
        <w:t>c</w:t>
      </w:r>
      <w:r w:rsidRPr="006E14E9">
        <w:rPr>
          <w:rFonts w:ascii="Arial" w:hAnsi="Arial" w:cs="Arial"/>
          <w:b/>
          <w:bCs/>
          <w:spacing w:val="1"/>
          <w:position w:val="-1"/>
          <w:sz w:val="24"/>
          <w:szCs w:val="24"/>
        </w:rPr>
        <w:t>a</w:t>
      </w:r>
      <w:r w:rsidRPr="006E14E9">
        <w:rPr>
          <w:rFonts w:ascii="Arial" w:hAnsi="Arial" w:cs="Arial"/>
          <w:b/>
          <w:bCs/>
          <w:position w:val="-1"/>
          <w:sz w:val="24"/>
          <w:szCs w:val="24"/>
        </w:rPr>
        <w:t>lific</w:t>
      </w:r>
      <w:r w:rsidRPr="006E14E9">
        <w:rPr>
          <w:rFonts w:ascii="Arial" w:hAnsi="Arial" w:cs="Arial"/>
          <w:b/>
          <w:bCs/>
          <w:spacing w:val="1"/>
          <w:position w:val="-1"/>
          <w:sz w:val="24"/>
          <w:szCs w:val="24"/>
        </w:rPr>
        <w:t>ad</w:t>
      </w:r>
      <w:r w:rsidRPr="006E14E9">
        <w:rPr>
          <w:rFonts w:ascii="Arial" w:hAnsi="Arial" w:cs="Arial"/>
          <w:b/>
          <w:bCs/>
          <w:spacing w:val="3"/>
          <w:position w:val="-1"/>
          <w:sz w:val="24"/>
          <w:szCs w:val="24"/>
        </w:rPr>
        <w:t>a</w:t>
      </w:r>
      <w:r w:rsidRPr="006E14E9">
        <w:rPr>
          <w:rFonts w:ascii="Arial" w:hAnsi="Arial" w:cs="Arial"/>
          <w:position w:val="-1"/>
          <w:sz w:val="24"/>
          <w:szCs w:val="24"/>
        </w:rPr>
        <w:t>:</w:t>
      </w:r>
      <w:r w:rsidRPr="006E14E9">
        <w:rPr>
          <w:rFonts w:ascii="Arial" w:hAnsi="Arial" w:cs="Arial"/>
          <w:spacing w:val="-12"/>
          <w:position w:val="-1"/>
          <w:sz w:val="24"/>
          <w:szCs w:val="24"/>
        </w:rPr>
        <w:t xml:space="preserve"> </w:t>
      </w:r>
      <w:r w:rsidRPr="006E14E9">
        <w:rPr>
          <w:rFonts w:ascii="Arial" w:hAnsi="Arial" w:cs="Arial"/>
          <w:spacing w:val="2"/>
          <w:position w:val="-1"/>
          <w:sz w:val="24"/>
          <w:szCs w:val="24"/>
        </w:rPr>
        <w:t>M</w:t>
      </w:r>
      <w:r w:rsidRPr="006E14E9">
        <w:rPr>
          <w:rFonts w:ascii="Arial" w:hAnsi="Arial" w:cs="Arial"/>
          <w:spacing w:val="1"/>
          <w:position w:val="-1"/>
          <w:sz w:val="24"/>
          <w:szCs w:val="24"/>
        </w:rPr>
        <w:t>a</w:t>
      </w:r>
      <w:r w:rsidRPr="006E14E9">
        <w:rPr>
          <w:rFonts w:ascii="Arial" w:hAnsi="Arial" w:cs="Arial"/>
          <w:position w:val="-1"/>
          <w:sz w:val="24"/>
          <w:szCs w:val="24"/>
        </w:rPr>
        <w:t>es</w:t>
      </w:r>
      <w:r w:rsidRPr="006E14E9">
        <w:rPr>
          <w:rFonts w:ascii="Arial" w:hAnsi="Arial" w:cs="Arial"/>
          <w:spacing w:val="2"/>
          <w:position w:val="-1"/>
          <w:sz w:val="24"/>
          <w:szCs w:val="24"/>
        </w:rPr>
        <w:t>t</w:t>
      </w:r>
      <w:r w:rsidRPr="006E14E9">
        <w:rPr>
          <w:rFonts w:ascii="Arial" w:hAnsi="Arial" w:cs="Arial"/>
          <w:position w:val="-1"/>
          <w:sz w:val="24"/>
          <w:szCs w:val="24"/>
        </w:rPr>
        <w:t>ro</w:t>
      </w:r>
      <w:r w:rsidRPr="006E14E9">
        <w:rPr>
          <w:rFonts w:ascii="Arial" w:hAnsi="Arial" w:cs="Arial"/>
          <w:spacing w:val="-8"/>
          <w:position w:val="-1"/>
          <w:sz w:val="24"/>
          <w:szCs w:val="24"/>
        </w:rPr>
        <w:t xml:space="preserve"> </w:t>
      </w:r>
      <w:r w:rsidRPr="006E14E9">
        <w:rPr>
          <w:rFonts w:ascii="Arial" w:hAnsi="Arial" w:cs="Arial"/>
          <w:spacing w:val="1"/>
          <w:position w:val="-1"/>
          <w:sz w:val="24"/>
          <w:szCs w:val="24"/>
        </w:rPr>
        <w:t>m</w:t>
      </w:r>
      <w:r w:rsidRPr="006E14E9">
        <w:rPr>
          <w:rFonts w:ascii="Arial" w:hAnsi="Arial" w:cs="Arial"/>
          <w:spacing w:val="3"/>
          <w:position w:val="-1"/>
          <w:sz w:val="24"/>
          <w:szCs w:val="24"/>
        </w:rPr>
        <w:t>a</w:t>
      </w:r>
      <w:r w:rsidRPr="006E14E9">
        <w:rPr>
          <w:rFonts w:ascii="Arial" w:hAnsi="Arial" w:cs="Arial"/>
          <w:spacing w:val="-1"/>
          <w:position w:val="-1"/>
          <w:sz w:val="24"/>
          <w:szCs w:val="24"/>
        </w:rPr>
        <w:t>yo</w:t>
      </w:r>
      <w:r w:rsidRPr="006E14E9">
        <w:rPr>
          <w:rFonts w:ascii="Arial" w:hAnsi="Arial" w:cs="Arial"/>
          <w:spacing w:val="3"/>
          <w:position w:val="-1"/>
          <w:sz w:val="24"/>
          <w:szCs w:val="24"/>
        </w:rPr>
        <w:t>r</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albañil</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p</w:t>
      </w:r>
      <w:r w:rsidRPr="006E14E9">
        <w:rPr>
          <w:rFonts w:ascii="Arial" w:hAnsi="Arial" w:cs="Arial"/>
          <w:position w:val="-1"/>
          <w:sz w:val="24"/>
          <w:szCs w:val="24"/>
        </w:rPr>
        <w:t>e</w:t>
      </w:r>
      <w:r w:rsidRPr="006E14E9">
        <w:rPr>
          <w:rFonts w:ascii="Arial" w:hAnsi="Arial" w:cs="Arial"/>
          <w:spacing w:val="-1"/>
          <w:position w:val="-1"/>
          <w:sz w:val="24"/>
          <w:szCs w:val="24"/>
        </w:rPr>
        <w:t>ó</w:t>
      </w:r>
      <w:r w:rsidRPr="006E14E9">
        <w:rPr>
          <w:rFonts w:ascii="Arial" w:hAnsi="Arial" w:cs="Arial"/>
          <w:spacing w:val="4"/>
          <w:position w:val="-1"/>
          <w:sz w:val="24"/>
          <w:szCs w:val="24"/>
        </w:rPr>
        <w:t>n</w:t>
      </w:r>
      <w:r w:rsidRPr="006E14E9">
        <w:rPr>
          <w:rFonts w:ascii="Arial" w:hAnsi="Arial" w:cs="Arial"/>
          <w:position w:val="-1"/>
          <w:sz w:val="24"/>
          <w:szCs w:val="24"/>
        </w:rPr>
        <w:t>.</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515807</w:t>
      </w:r>
      <w:r w:rsidRPr="00825987">
        <w:rPr>
          <w:rFonts w:ascii="Arial" w:hAnsi="Arial" w:cs="Arial"/>
          <w:b/>
          <w:sz w:val="24"/>
          <w:szCs w:val="24"/>
        </w:rPr>
        <w:tab/>
        <w:t xml:space="preserve">RUBRO: </w:t>
      </w:r>
      <w:r w:rsidRPr="00EC0B1E">
        <w:rPr>
          <w:rFonts w:ascii="Arial" w:hAnsi="Arial" w:cs="Arial"/>
          <w:b/>
          <w:sz w:val="24"/>
          <w:szCs w:val="24"/>
        </w:rPr>
        <w:t>PUNTO DE AGUA PVC ROSCABLE 1/2"</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A09F0">
        <w:rPr>
          <w:rFonts w:ascii="Arial" w:hAnsi="Arial" w:cs="Arial"/>
          <w:b/>
          <w:sz w:val="24"/>
          <w:szCs w:val="24"/>
        </w:rPr>
        <w:t>515873</w:t>
      </w:r>
      <w:r w:rsidRPr="00825987">
        <w:rPr>
          <w:rFonts w:ascii="Arial" w:hAnsi="Arial" w:cs="Arial"/>
          <w:b/>
          <w:sz w:val="24"/>
          <w:szCs w:val="24"/>
        </w:rPr>
        <w:tab/>
        <w:t xml:space="preserve">RUBRO: </w:t>
      </w:r>
      <w:r w:rsidRPr="006A09F0">
        <w:rPr>
          <w:rFonts w:ascii="Arial" w:hAnsi="Arial" w:cs="Arial"/>
          <w:b/>
          <w:sz w:val="24"/>
          <w:szCs w:val="24"/>
        </w:rPr>
        <w:t>PUNTO DE AGUA PVC ROSCABLE 3/4"</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construcción de una red de tuberías para agua potable tiene como objeto terminar en una o más salidas, conocidas como "Punto de agua" en los diámetros establecidos en planos, desde el cual se da servicio a un aparato sanitario o toma de agua para diferente uso; el material a utilizarse es PVC presión unión roscable.</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tubería de PVC presión unión roscable y los accesorios cumplirán con las especificaciones ASTM D-</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1785- 89, para tubería de agua fría. El constructor presentará los informes de cumplimiento de estas especificaciones, de muestras tomadas del material puesto en obra, o a su vez los certificados del fabricante o lo determinado por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marcaran  los sitios en que se requiere acanalar o picar en pisos y paredes para alojar tuberías; el acanalado se realizará antes de enlucir las paredes o masillar el piso y cuando Fiscalización autorice esta operación.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instalará  el menor número de uniones, utilizando tramos enteros de tubería, los cortes de tubería serán en ángulo recto y quedarán libres de toda rebaba; no se permitirá curvar los tubos, siempre se emplearán los accesorios adecuados.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el roscado se utilizará la tarraja apropiada para tubería PVC con el dado y la guía que corresponda al diámetro del tubo con la especificación de rosca NPT; el roscado se realizará en una sola operación continua, sin cortar la viruta y regresando la tarraja.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sellante se empleará cinta teflón en las roscas o sellaroscas apropiado para PVC, previa prueba y aprobación de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Toda  tubería que  se  instale  será  anclada fijamente y  la  tubería a  la  vista,  preferentemente a elementos  estructurales,  cuidando  su  adecuada  alineación  y  buena  presencia  estética.  Los elementos de fijación de las tuberías serán los establecidos en planos y a su falta los acordados por el constructor y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mínima entre tuberías de agua fría y caliente será de 10 cm libres tanto vertical como horizontal.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conectadas las tuberías se  someterán a  una prueba de  presión no menor a  100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red. La existencia de fugas serán motivo de ubicación y reparación, para proceder a una nueva prueba, y cuyos costos serán a cargo del constructor. Alcanzada una presión estable de prueba, se mantendrá un tiempo mínimo de 24 horas.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ejecución y entrega de los “Planos de ejecución” (As Built), planos en los que se determine la forma en que fue ejecutada toda la red de agua, con los detalles para ubicación posterior.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aprobación  o  rechazo  de  los  puntos  concluidos,  verificando  el cumplimiento de esta especificación, los resultados de pruebas de los materiales y de presión de agua y de la ejecución total del trabajo.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punto (pto).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punto (pto).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Tubo PVC roscable, llave de paso, te de PVC, neplo de PVC, unión de PVC sella roscas, cinta teflón; que cumplirán con las especificaciones técnicas de materiales.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plomero, ayudante.</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516404</w:t>
      </w:r>
      <w:r w:rsidRPr="00825987">
        <w:rPr>
          <w:rFonts w:ascii="Arial" w:hAnsi="Arial" w:cs="Arial"/>
          <w:b/>
          <w:sz w:val="24"/>
          <w:szCs w:val="24"/>
        </w:rPr>
        <w:tab/>
        <w:t xml:space="preserve">RUBRO: </w:t>
      </w:r>
      <w:r w:rsidRPr="00EC0B1E">
        <w:rPr>
          <w:rFonts w:ascii="Arial" w:hAnsi="Arial" w:cs="Arial"/>
          <w:b/>
          <w:sz w:val="24"/>
          <w:szCs w:val="24"/>
        </w:rPr>
        <w:t>LLAVE DE AA PP 1/2"</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rPr>
          <w:rFonts w:ascii="Arial" w:hAnsi="Arial" w:cs="Arial"/>
          <w:b/>
          <w:bCs/>
          <w:spacing w:val="-3"/>
          <w:sz w:val="24"/>
          <w:szCs w:val="24"/>
        </w:rPr>
      </w:pPr>
      <w:r w:rsidRPr="006E14E9">
        <w:rPr>
          <w:rFonts w:ascii="Arial" w:hAnsi="Arial" w:cs="Arial"/>
          <w:b/>
          <w:bCs/>
          <w:spacing w:val="-3"/>
          <w:sz w:val="24"/>
          <w:szCs w:val="24"/>
        </w:rPr>
        <w:t>DESCRIPCION.-</w:t>
      </w:r>
    </w:p>
    <w:p w:rsidR="00074E91" w:rsidRPr="006E14E9" w:rsidRDefault="00074E91" w:rsidP="00074E91">
      <w:pPr>
        <w:jc w:val="both"/>
        <w:rPr>
          <w:rFonts w:ascii="Arial" w:hAnsi="Arial" w:cs="Arial"/>
          <w:bCs/>
          <w:kern w:val="32"/>
          <w:sz w:val="24"/>
          <w:szCs w:val="24"/>
        </w:rPr>
      </w:pPr>
      <w:r w:rsidRPr="006E14E9">
        <w:rPr>
          <w:rFonts w:ascii="Arial" w:hAnsi="Arial" w:cs="Arial"/>
          <w:bCs/>
          <w:kern w:val="32"/>
          <w:sz w:val="24"/>
          <w:szCs w:val="24"/>
        </w:rPr>
        <w:t>Piezas que sirven para cerrar o abrir las tuberías y dar paso a los líquidos o interrumpir su comunicación. El número se determinará en obra, "Los vástagos serán de rosca interior no ascendente. El casquete, cuerpo, brida, prensa, estopa el vástago, serán de bronce amarillo, los anillos de asiento en el cuerpo y en la cuña, de bronce amarillo, la prensa estopa con guarnición de bronce y tuercas de acero para la brida prensa estopa. El material del cuerpo se sujetará a la norma 1966 -A-S-T-M-A- 126 clase B, las partes de bronce a ASTM -B-62-70, el vástago a ASTM -B-147-70. Las válvulas de bronce se usarán acopladas a tuberías y accesorios roscados. El cuerpo y el mecanismo de cierre serán de bronce. La rosca será "Rosca Estándar Americana" y tendrán volante.</w:t>
      </w:r>
    </w:p>
    <w:p w:rsidR="00074E91" w:rsidRPr="006E14E9"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válvula de control escogida deberá cumplir con la función que se requiera en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verificara  la cantidad y calidad de las válvulas; serán de bronce fundido y de marca garantizada como FV, Red-White, Nibco, etc.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comprobará que el sitio donde se instale una válvula de control sea accesible para su operación.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registrarán   todos   los   trabajos   ejecutados,   las   modificaciones   o complementaciones, las pruebas realizadas y los resultados obtenidos, las reparaciones y nuevas pruebas.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definido y preparado el sitio en que se va a instalar una válvula de control, </w:t>
      </w:r>
      <w:r w:rsidRPr="006E14E9">
        <w:rPr>
          <w:rFonts w:ascii="Arial" w:hAnsi="Arial" w:cs="Arial"/>
          <w:sz w:val="24"/>
          <w:szCs w:val="24"/>
        </w:rPr>
        <w:lastRenderedPageBreak/>
        <w:t>se solicitará en bodega el material necesario.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la valvula tiene extremos roscados, se conectará a neplos del mismo material de la tubería que se utiliza; se sellarán con teflón y permatex o similar y se ajustará con llave de pico y llave de tubo para aguante. Su posición será perpendicular a la pared y su empotramiento se determinará con respecto al plomo de la pared terminada.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La existencia de fugas será motivo de ubicación y reparación, para proceder a una nueva prueba, y cuyos costos serán a cargo del constructor. Alcanzada una presión estable de prueba, se mantendrá un tiempo mínimo de 24 horas.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proceder a sellar la instalación será sometida a una prueba de presión, de observarse fugas de agua se hará la reparación correspondiente y se realizará una nueva prueba.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ubicación, los tramos probados, sus novedades y resultados se anotarán en el libro de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instalación ya aprobada se mantendrá con agua a la presión disponible en el sitio, para detectar fácilmente cualquier daño que se produzca en el avance de la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revisión y mantenimiento de las válvulas, su fijación y posición correcta tanto en alturas como en posición horizontal y profundidad de empotramiento; proceder a sellar la instalación con el mortero utilizado para el enlucido en paredes y luego proceder a instalar la cerámica.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mantendrá el sistema, hasta la entrega - recepción de la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Su ubicación constará claramente en los “Planos de ejecución” (As Built), planos en los que se determine la forma en que fue ejecutada toda la red de agua, con todos los detalles para ubicación posterior.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aceptación  o  rechazo  de  la  llave  de  manguera,  verificando  el cumplimiento de las normas, su correcta instalación, su buen funcionamiento y las condiciones en las que se concluye y entrega el rubro.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de  acuerdo a  planos o indicaciones de Fiscalización. Su pago será por unidad (u).</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Válvula de control,  cinta teflón, sellante (permatex o similar); que cumplirán con las especificaciones técnicas de materiales.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EC4A9E" w:rsidRDefault="00EC4A9E"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515765</w:t>
      </w:r>
      <w:r w:rsidRPr="00825987">
        <w:rPr>
          <w:rFonts w:ascii="Arial" w:hAnsi="Arial" w:cs="Arial"/>
          <w:b/>
          <w:sz w:val="24"/>
          <w:szCs w:val="24"/>
        </w:rPr>
        <w:tab/>
        <w:t xml:space="preserve">RUBRO: </w:t>
      </w:r>
      <w:r w:rsidRPr="00EC0B1E">
        <w:rPr>
          <w:rFonts w:ascii="Arial" w:hAnsi="Arial" w:cs="Arial"/>
          <w:b/>
          <w:sz w:val="24"/>
          <w:szCs w:val="24"/>
        </w:rPr>
        <w:t>DESAGUES PVC 50 MM TIPO B INCLUYE ACCESORIOS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074E91" w:rsidRPr="006E14E9" w:rsidRDefault="00074E91" w:rsidP="00074E91">
      <w:pPr>
        <w:tabs>
          <w:tab w:val="left" w:pos="-720"/>
        </w:tabs>
        <w:suppressAutoHyphens/>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Disponer de una bodega cubierta para almacenar el material a cargo de una persona que mantenga un kardex para control de entrada y salida de materiales; verificar las </w:t>
      </w:r>
      <w:r w:rsidRPr="006E14E9">
        <w:rPr>
          <w:rFonts w:ascii="Arial" w:hAnsi="Arial" w:cs="Arial"/>
          <w:spacing w:val="-3"/>
          <w:sz w:val="24"/>
          <w:szCs w:val="24"/>
        </w:rPr>
        <w:lastRenderedPageBreak/>
        <w:t>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074E91" w:rsidRPr="006E14E9" w:rsidRDefault="00074E91" w:rsidP="00074E91">
      <w:pPr>
        <w:widowControl w:val="0"/>
        <w:tabs>
          <w:tab w:val="left" w:pos="-720"/>
          <w:tab w:val="left" w:pos="0"/>
        </w:tabs>
        <w:suppressAutoHyphens/>
        <w:autoSpaceDE w:val="0"/>
        <w:autoSpaceDN w:val="0"/>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074E91" w:rsidRPr="006E14E9" w:rsidRDefault="00074E91" w:rsidP="00074E91">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Instalar el menor número de uniones posible, utilizando tramos enteros de tubería; los cortes de tubería serán en ángulo recto y quedarán libres de toda rebaba; no se </w:t>
      </w:r>
      <w:r w:rsidRPr="006E14E9">
        <w:rPr>
          <w:rFonts w:ascii="Arial" w:hAnsi="Arial" w:cs="Arial"/>
          <w:spacing w:val="-3"/>
          <w:sz w:val="24"/>
          <w:szCs w:val="24"/>
        </w:rPr>
        <w:lastRenderedPageBreak/>
        <w:t>permitirá curvar los tubos, siempre se emplearán los accesorios adecuados.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w:t>
      </w:r>
      <w:r w:rsidRPr="006E14E9">
        <w:rPr>
          <w:rFonts w:ascii="Arial" w:hAnsi="Arial" w:cs="Arial"/>
          <w:spacing w:val="-3"/>
          <w:sz w:val="24"/>
          <w:szCs w:val="24"/>
        </w:rPr>
        <w:lastRenderedPageBreak/>
        <w:t>recomendada del 2% y mínima del 1% en los sitios indicados; esta instalación puede ser con tubería vista por el cielo raso del piso inmediato inferior, o empotrada en la losa.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074E91" w:rsidRPr="006E14E9" w:rsidRDefault="00074E91" w:rsidP="00074E91">
      <w:pPr>
        <w:tabs>
          <w:tab w:val="left" w:pos="-720"/>
        </w:tabs>
        <w:suppressAutoHyphens/>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50mm, Accesorios pvc 50mm, Polipega</w:t>
      </w:r>
      <w:r w:rsidRPr="00825987">
        <w:rPr>
          <w:rFonts w:ascii="Arial" w:hAnsi="Arial" w:cs="Arial"/>
          <w:bCs/>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515764</w:t>
      </w:r>
      <w:r w:rsidRPr="00825987">
        <w:rPr>
          <w:rFonts w:ascii="Arial" w:hAnsi="Arial" w:cs="Arial"/>
          <w:b/>
          <w:sz w:val="24"/>
          <w:szCs w:val="24"/>
        </w:rPr>
        <w:tab/>
        <w:t xml:space="preserve">RUBRO: </w:t>
      </w:r>
      <w:r w:rsidRPr="00EC0B1E">
        <w:rPr>
          <w:rFonts w:ascii="Arial" w:hAnsi="Arial" w:cs="Arial"/>
          <w:b/>
          <w:sz w:val="24"/>
          <w:szCs w:val="24"/>
        </w:rPr>
        <w:t>DESAGUES PVC 110 MM TIPO B INCLUYE ACCESORIOS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El objeto de un punto de desagüe es captar las aguas que se producen en los servicios sanitarios o aguas lluvias de exteriores, para su posterior evacuación. Está </w:t>
      </w:r>
      <w:r w:rsidRPr="006E14E9">
        <w:rPr>
          <w:rFonts w:ascii="Arial" w:hAnsi="Arial" w:cs="Arial"/>
          <w:spacing w:val="-3"/>
          <w:sz w:val="24"/>
          <w:szCs w:val="24"/>
        </w:rPr>
        <w:lastRenderedPageBreak/>
        <w:t>conformado por una tubería cuya boca debe estar ubicada en un sitio exacto para acoplarse a un aparato sanitario o sumidero; el material más adecuado es PVC para uso sanitario, E/C unión por cementado solvente.</w:t>
      </w:r>
    </w:p>
    <w:p w:rsidR="00074E91" w:rsidRPr="006E14E9" w:rsidRDefault="00074E91" w:rsidP="00074E91">
      <w:pPr>
        <w:tabs>
          <w:tab w:val="left" w:pos="-720"/>
        </w:tabs>
        <w:suppressAutoHyphens/>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Constatar la existencia de la herramienta apropiada para ejecutar el trabajo, así </w:t>
      </w:r>
      <w:r w:rsidRPr="006E14E9">
        <w:rPr>
          <w:rFonts w:ascii="Arial" w:hAnsi="Arial" w:cs="Arial"/>
          <w:spacing w:val="-3"/>
          <w:sz w:val="24"/>
          <w:szCs w:val="24"/>
        </w:rPr>
        <w:lastRenderedPageBreak/>
        <w:t>como el personal calificado.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074E91" w:rsidRPr="006E14E9" w:rsidRDefault="00074E91" w:rsidP="00074E91">
      <w:pPr>
        <w:widowControl w:val="0"/>
        <w:tabs>
          <w:tab w:val="left" w:pos="-720"/>
          <w:tab w:val="left" w:pos="0"/>
        </w:tabs>
        <w:suppressAutoHyphens/>
        <w:autoSpaceDE w:val="0"/>
        <w:autoSpaceDN w:val="0"/>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074E91" w:rsidRPr="006E14E9" w:rsidRDefault="00074E91" w:rsidP="00074E91">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074E91" w:rsidRPr="006E14E9" w:rsidRDefault="00074E91" w:rsidP="00074E91">
      <w:pPr>
        <w:tabs>
          <w:tab w:val="left" w:pos="-720"/>
        </w:tabs>
        <w:suppressAutoHyphens/>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La medición y pago se hará por "Punto" de desagüe en PVC, con indicación del diámetro de tubería al que corresponde la boca del desagüe, verificado en obra y </w:t>
      </w:r>
      <w:r w:rsidRPr="006E14E9">
        <w:rPr>
          <w:rFonts w:ascii="Arial" w:hAnsi="Arial" w:cs="Arial"/>
          <w:spacing w:val="-3"/>
          <w:sz w:val="24"/>
          <w:szCs w:val="24"/>
        </w:rPr>
        <w:lastRenderedPageBreak/>
        <w:t>con planos del proyecto. El punto incluye todo el material y trabajo ejecutado, hasta el bajante al que se conecta o hasta la caja de revisión a la que descarga.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110</w:t>
      </w:r>
      <w:r w:rsidRPr="00825987">
        <w:rPr>
          <w:rFonts w:ascii="Arial" w:hAnsi="Arial" w:cs="Arial"/>
          <w:sz w:val="24"/>
          <w:szCs w:val="24"/>
        </w:rPr>
        <w:t xml:space="preserve">mm, Accesorios pvc </w:t>
      </w:r>
      <w:r>
        <w:rPr>
          <w:rFonts w:ascii="Arial" w:hAnsi="Arial" w:cs="Arial"/>
          <w:sz w:val="24"/>
          <w:szCs w:val="24"/>
        </w:rPr>
        <w:t>110</w:t>
      </w:r>
      <w:r w:rsidRPr="00825987">
        <w:rPr>
          <w:rFonts w:ascii="Arial" w:hAnsi="Arial" w:cs="Arial"/>
          <w:sz w:val="24"/>
          <w:szCs w:val="24"/>
        </w:rPr>
        <w:t>mm, Polipega</w:t>
      </w:r>
      <w:r w:rsidRPr="00825987">
        <w:rPr>
          <w:rFonts w:ascii="Arial" w:hAnsi="Arial" w:cs="Arial"/>
          <w:bCs/>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074E91" w:rsidRPr="00825987" w:rsidRDefault="00074E91" w:rsidP="00074E91">
      <w:pPr>
        <w:rPr>
          <w:rFonts w:ascii="Arial" w:hAnsi="Arial" w:cs="Arial"/>
          <w:bCs/>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516560</w:t>
      </w:r>
      <w:r w:rsidRPr="00825987">
        <w:rPr>
          <w:rFonts w:ascii="Arial" w:hAnsi="Arial" w:cs="Arial"/>
          <w:b/>
          <w:sz w:val="24"/>
          <w:szCs w:val="24"/>
        </w:rPr>
        <w:tab/>
        <w:t xml:space="preserve">RUBRO: </w:t>
      </w:r>
      <w:r w:rsidRPr="00EC0B1E">
        <w:rPr>
          <w:rFonts w:ascii="Arial" w:hAnsi="Arial" w:cs="Arial"/>
          <w:b/>
          <w:sz w:val="24"/>
          <w:szCs w:val="24"/>
        </w:rPr>
        <w:t>TUBERÍA Y ACCESORIOS DE PVC DOBLE PARED ESTRUCTURADA NORMA INEN 2059 S5 D=110MM</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68194D" w:rsidRDefault="00074E91" w:rsidP="00074E91">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074E91" w:rsidRPr="00A950DF" w:rsidRDefault="00074E91" w:rsidP="00074E91">
      <w:pPr>
        <w:widowControl w:val="0"/>
        <w:autoSpaceDE w:val="0"/>
        <w:autoSpaceDN w:val="0"/>
        <w:adjustRightInd w:val="0"/>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A950DF" w:rsidRDefault="00074E91" w:rsidP="00074E91">
      <w:pPr>
        <w:widowControl w:val="0"/>
        <w:autoSpaceDE w:val="0"/>
        <w:autoSpaceDN w:val="0"/>
        <w:adjustRightInd w:val="0"/>
        <w:jc w:val="both"/>
        <w:rPr>
          <w:rFonts w:ascii="Arial" w:hAnsi="Arial" w:cs="Arial"/>
          <w:sz w:val="24"/>
        </w:rPr>
      </w:pPr>
      <w:r w:rsidRPr="0068194D">
        <w:rPr>
          <w:rFonts w:ascii="Arial" w:hAnsi="Arial" w:cs="Arial"/>
        </w:rPr>
        <w:t>El tubo de PVC y los materiales para su instalación deberán satisfacer los requerimientos de las normas generales del MTOP.  Las válvulas que no se encuentren como rubros, estarán incluidas en los precios contractuales.</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68194D" w:rsidRDefault="00074E91" w:rsidP="00074E91">
      <w:pPr>
        <w:pStyle w:val="Default"/>
        <w:spacing w:before="281" w:line="276" w:lineRule="auto"/>
        <w:jc w:val="both"/>
        <w:rPr>
          <w:rFonts w:ascii="Arial" w:hAnsi="Arial" w:cs="Arial"/>
        </w:rPr>
      </w:pPr>
      <w:r w:rsidRPr="0068194D">
        <w:rPr>
          <w:rFonts w:ascii="Arial" w:hAnsi="Arial" w:cs="Arial"/>
        </w:rPr>
        <w:lastRenderedPageBreak/>
        <w:t xml:space="preserve">Las cantidades a pagarse por tubería de PVC de doble pared estructurada serán los metros lineales, medidos en la obra, de trabajos ordenados y aceptablemente ejecutados. La medición se efectuará a lo largo de la tubería instalada de acuerdo a lo estipulado en las normas generales. Y de acuerdo a las instrucciones del Fiscalizador, cualquier exceso no autorizado no será pagado. </w:t>
      </w:r>
    </w:p>
    <w:p w:rsidR="00074E91" w:rsidRPr="0068194D" w:rsidRDefault="00074E91" w:rsidP="00074E91">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los trabajos descritos en esta sección. No se realizará ningún pago por el agua utilizada para las pruebas de permeabilidad de la tubería. </w:t>
      </w:r>
    </w:p>
    <w:p w:rsidR="00074E91" w:rsidRPr="00F21547" w:rsidRDefault="00074E91" w:rsidP="00074E91">
      <w:pPr>
        <w:widowControl w:val="0"/>
        <w:autoSpaceDE w:val="0"/>
        <w:autoSpaceDN w:val="0"/>
        <w:adjustRightInd w:val="0"/>
        <w:jc w:val="both"/>
        <w:rPr>
          <w:rFonts w:ascii="Arial" w:hAnsi="Arial" w:cs="Arial"/>
          <w:sz w:val="24"/>
          <w:szCs w:val="24"/>
          <w:lang w:val="es-ES"/>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metro lineal</w:t>
      </w:r>
      <w:r w:rsidRPr="00825987">
        <w:rPr>
          <w:rFonts w:ascii="Arial" w:hAnsi="Arial" w:cs="Arial"/>
          <w:sz w:val="24"/>
          <w:szCs w:val="24"/>
        </w:rPr>
        <w:t xml:space="preserve"> (</w:t>
      </w:r>
      <w:r>
        <w:rPr>
          <w:rFonts w:ascii="Arial" w:hAnsi="Arial" w:cs="Arial"/>
          <w:sz w:val="24"/>
          <w:szCs w:val="24"/>
        </w:rPr>
        <w:t>ML</w:t>
      </w:r>
      <w:r w:rsidRPr="00825987">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Pr>
          <w:rFonts w:ascii="Arial" w:hAnsi="Arial" w:cs="Arial"/>
          <w:bCs/>
          <w:sz w:val="24"/>
          <w:szCs w:val="24"/>
        </w:rPr>
        <w:t>tubería d=11</w:t>
      </w:r>
      <w:r w:rsidRPr="00825987">
        <w:rPr>
          <w:rFonts w:ascii="Arial" w:hAnsi="Arial" w:cs="Arial"/>
          <w:bCs/>
          <w:sz w:val="24"/>
          <w:szCs w:val="24"/>
        </w:rPr>
        <w:t>0mm pvc</w:t>
      </w:r>
      <w:r w:rsidRPr="00825987">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074E91" w:rsidRPr="00825987" w:rsidRDefault="00074E91" w:rsidP="00074E9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515832</w:t>
      </w:r>
      <w:r w:rsidRPr="00825987">
        <w:rPr>
          <w:rFonts w:ascii="Arial" w:hAnsi="Arial" w:cs="Arial"/>
          <w:b/>
          <w:sz w:val="24"/>
          <w:szCs w:val="24"/>
        </w:rPr>
        <w:tab/>
        <w:t xml:space="preserve">RUBRO: </w:t>
      </w:r>
      <w:r w:rsidRPr="00EC0B1E">
        <w:rPr>
          <w:rFonts w:ascii="Arial" w:hAnsi="Arial" w:cs="Arial"/>
          <w:b/>
          <w:sz w:val="24"/>
          <w:szCs w:val="24"/>
        </w:rPr>
        <w:t>SUMINISTRO E INSTALACIÓN DE LAVAMANOS, INCLUYE GRIFERÍA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 sistema hidro-sanitario se complementa y puede entrar en uso, con la instalación de las piezas sanitarias como es el lavamanos.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será  la  provisión  e  instalación  de  los  lavamanos  y  todos  sus  elementos  para  su funcionamiento, que se indiquen en los planos y detalles del proyecto y las indicaciones del A/I Fiscalizador.</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Los lavamanos cumplirán con las especificaciones de la norma NTE INEN 1571: </w:t>
      </w:r>
      <w:r w:rsidRPr="006E14E9">
        <w:rPr>
          <w:rFonts w:ascii="Arial" w:hAnsi="Arial" w:cs="Arial"/>
          <w:sz w:val="24"/>
          <w:szCs w:val="24"/>
        </w:rPr>
        <w:lastRenderedPageBreak/>
        <w:t>Artefactos sanitarios.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Requisitos: La grifería será temporizada, con las normas NTE  INEN: 602, 950, 967, 968, 969 y las establecidas ASTM en las referidas normas, los lavamanos deberán ser de alto tráfico.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Su inspección muestreo y la aceptación o rechazo se efectuará de acuerdo a la NTE INEN 966. El constructor presentará las muestras, con el certificado del fabricante sobre el cumplimiento de las normas.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Revisar el catálogo del fabricante para comprobar que se encuentren correctamente en su sitio los puntos de agua y el desagüe.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las cantidades y calidades y condiciones de los materiales a emplear. En los sitios a instalarse, la obra civil y de acabados estará totalmente concluida.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si el lavamanos es empotrado, en cuyo caso se encontrará terminado el mueble o base de apoyo.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que los ambientes donde se instalarán estas piezas tengan las seguridades del caso para evitar pérdidas.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registran   todos   los   trabajos   ejecutados,   las   modificaciones   o complementaciones, las pruebas realizadas y los resultados obtenidos, las reparaciones y nuevas pruebas.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materiales ingresarán en cajas y embalajes originales sellados del fabricante, no se admitirá el ingreso de materiales sueltos, sin ubicación de su procedencia. Todos los materiales serán nuevos, sin huellas de uso anterior.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la instalación se dejará correr agua en las instalaciones de agua potable, a las que se conecta el artefacto sanitario, para la eliminación de basuras y otros contenidos en las tuberías; igualmente se verificará con agua el buen funcionamiento del desagüe al que se conectará el artefacto sanitario.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los cuidados en la ejecución del rubro, el constructor dispondrá de los cuidados y protecciones requeridas para evitar daños en pisos, paredes, muebles y demás elementos del ambiente en el que se instala el artefacto sanitario.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a la instalación de piezas sanitarias en los ambientes de baños o áreas de servicio, estos sitios deben considerarse listos, es decir con pisos terminados, cerámicas colocadas, paredes pintadas, muebles instalados.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Para la conexión de artefactos sanitarios se empleará un sellante que asegure los accesorios, como permatex o similar y cinta teflón; así como los empaques propios </w:t>
      </w:r>
      <w:r w:rsidRPr="006E14E9">
        <w:rPr>
          <w:rFonts w:ascii="Arial" w:hAnsi="Arial" w:cs="Arial"/>
          <w:sz w:val="24"/>
          <w:szCs w:val="24"/>
        </w:rPr>
        <w:lastRenderedPageBreak/>
        <w:t>del fabricante. Se cuidará que al momento de instalar cada artefacto, el desagüe correspondiente esté limpio en su interior y circule el agua perfectamente.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con la instalación, se realizará un replanteo a lápiz en la pared, para centrar perfectamente el lavamanos en su sitio; dependiendo del modelo, se marcan las perforaciones para los pernos de fijación, se taladran y colocan los tacos; se cuidará la altura y nivelación correcta.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Si  va colocado en  un mueble se  marca el corte del tablero con  la plantilla que facilita el fabricante; si se trata de un mueble fundido también se cuidará en dejar el espacio adecuado para insertar el lavamanos.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una conexión correcta del lavamanos a la tubería de desagüe, se utilizará un acople de PVC de 32 mm que quedará pegado al tubo de desagüe; para la conexión de agua, se instalan las llaves angulares y mangueras de abasto.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Al lavamanos se le ajusta la mezcladora temporizada y el desagüe con los respectivos empaques, luego se asegura el artefacto con los tacos y uñetas, o con el pedestal si es el caso, o a su vez con un sello de silicona sobre el mueble; es posible entonces conectar las tuberías de abasto a la mezcladora, así como el sifón al desagüe.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fijo todo el artefacto se somete a varias pruebas de funcionamiento, procediendo a una inspección muy detenida para detectar fugas o defectos de funcionamiento; la existencia de fugas serán motivo de ubicación y reparación para proceder a una nueva inspección.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ajustes de las partes cromadas, doradas, de acrílico u otras de la grifería, se realizarán con sumo cuidado y preferentemente a mano, con la utilización de paños de tela o esponja fina, para no dañar su acabado.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del lavamanos, verificando el cumplimiento de las normas, su correcta instalación, su buen funcionamiento y  las condiciones en las que se concluye y entrega el rubro.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MATERIALES MÍNIMOS:</w:t>
      </w:r>
      <w:r w:rsidRPr="00825987">
        <w:rPr>
          <w:rFonts w:ascii="Arial" w:hAnsi="Arial" w:cs="Arial"/>
          <w:sz w:val="24"/>
          <w:szCs w:val="24"/>
        </w:rPr>
        <w:t xml:space="preserve"> TEFLON ROLLO=10M, GRIFERÍA DE LAVAMANOS MONOMANDO, TUBO DE ABASTO LAVABO, LAVAMANOS CON PEDESTAL</w:t>
      </w:r>
      <w:r w:rsidRPr="00825987">
        <w:rPr>
          <w:rFonts w:ascii="Arial" w:hAnsi="Arial" w:cs="Arial"/>
          <w:bCs/>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EN GENERAL, INSPECTOR GENERAL DE OBRA, PLOMERO.</w:t>
      </w:r>
    </w:p>
    <w:p w:rsidR="00074E91" w:rsidRDefault="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074E91" w:rsidRPr="009F1304"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F1304">
        <w:rPr>
          <w:rFonts w:ascii="Arial" w:hAnsi="Arial" w:cs="Arial"/>
          <w:b/>
          <w:sz w:val="24"/>
          <w:szCs w:val="24"/>
        </w:rPr>
        <w:t>516014</w:t>
      </w:r>
      <w:r w:rsidRPr="00825987">
        <w:rPr>
          <w:rFonts w:ascii="Arial" w:hAnsi="Arial" w:cs="Arial"/>
          <w:b/>
          <w:sz w:val="24"/>
          <w:szCs w:val="24"/>
        </w:rPr>
        <w:tab/>
        <w:t xml:space="preserve">RUBRO: </w:t>
      </w:r>
      <w:r w:rsidRPr="009F1304">
        <w:rPr>
          <w:rFonts w:ascii="Arial" w:hAnsi="Arial" w:cs="Arial"/>
          <w:b/>
          <w:sz w:val="24"/>
          <w:szCs w:val="24"/>
        </w:rPr>
        <w:t>PINTURA  INTERIOR</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074E91" w:rsidRPr="005B0FDB" w:rsidRDefault="00074E91" w:rsidP="00074E91">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w:t>
      </w:r>
      <w:r w:rsidRPr="005B0FDB">
        <w:rPr>
          <w:rFonts w:ascii="Arial" w:hAnsi="Arial" w:cs="Arial"/>
          <w:sz w:val="24"/>
          <w:szCs w:val="24"/>
        </w:rPr>
        <w:lastRenderedPageBreak/>
        <w:t>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074E91" w:rsidRPr="005B0FDB" w:rsidRDefault="00074E91" w:rsidP="00074E91">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074E91" w:rsidRDefault="00074E91" w:rsidP="00074E91">
      <w:pPr>
        <w:contextualSpacing/>
        <w:jc w:val="both"/>
        <w:rPr>
          <w:rFonts w:ascii="Arial" w:hAnsi="Arial" w:cs="Arial"/>
          <w:sz w:val="24"/>
          <w:szCs w:val="24"/>
        </w:rPr>
      </w:pPr>
    </w:p>
    <w:p w:rsidR="00074E91" w:rsidRPr="005F4A99"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074E91" w:rsidRDefault="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66EAE">
        <w:rPr>
          <w:rFonts w:ascii="Arial" w:hAnsi="Arial" w:cs="Arial"/>
          <w:b/>
          <w:sz w:val="24"/>
          <w:szCs w:val="24"/>
        </w:rPr>
        <w:t>516430</w:t>
      </w:r>
      <w:r w:rsidRPr="00825987">
        <w:rPr>
          <w:rFonts w:ascii="Arial" w:hAnsi="Arial" w:cs="Arial"/>
          <w:b/>
          <w:sz w:val="24"/>
          <w:szCs w:val="24"/>
        </w:rPr>
        <w:tab/>
        <w:t xml:space="preserve">RUBRO: </w:t>
      </w:r>
      <w:r w:rsidRPr="00E66EAE">
        <w:rPr>
          <w:rFonts w:ascii="Arial" w:hAnsi="Arial" w:cs="Arial"/>
          <w:b/>
          <w:sz w:val="24"/>
          <w:szCs w:val="24"/>
        </w:rPr>
        <w:t>PINTURA EPÓXICA PARA MESÓN</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gris para mesones </w:t>
      </w:r>
      <w:r w:rsidRPr="005B0FDB">
        <w:rPr>
          <w:rFonts w:ascii="Arial" w:hAnsi="Arial" w:cs="Arial"/>
          <w:sz w:val="24"/>
          <w:szCs w:val="24"/>
        </w:rPr>
        <w:t>sobre empaste exterior, y/o enlucido de cemento.</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074E91" w:rsidRDefault="00074E91" w:rsidP="00074E91">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074E91" w:rsidRPr="00B756DA" w:rsidRDefault="00074E91" w:rsidP="00074E91">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074E91" w:rsidRDefault="00074E91" w:rsidP="00074E91">
      <w:pPr>
        <w:contextualSpacing/>
        <w:jc w:val="both"/>
        <w:rPr>
          <w:rFonts w:ascii="Arial" w:hAnsi="Arial" w:cs="Arial"/>
          <w:sz w:val="24"/>
          <w:szCs w:val="24"/>
        </w:rPr>
      </w:pPr>
    </w:p>
    <w:p w:rsidR="00074E91" w:rsidRPr="005F4A99"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074E91" w:rsidRPr="00B756DA" w:rsidRDefault="00074E91" w:rsidP="00074E91">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COLOR GRIS</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074E91" w:rsidRDefault="00074E91" w:rsidP="00074E91">
      <w:pPr>
        <w:jc w:val="both"/>
        <w:rPr>
          <w:rFonts w:ascii="Arial" w:hAnsi="Arial" w:cs="Arial"/>
          <w:sz w:val="24"/>
        </w:rPr>
      </w:pPr>
      <w:r w:rsidRPr="00A950DF">
        <w:rPr>
          <w:rFonts w:ascii="Arial" w:hAnsi="Arial" w:cs="Arial"/>
          <w:b/>
          <w:bCs/>
          <w:sz w:val="24"/>
        </w:rPr>
        <w:lastRenderedPageBreak/>
        <w:t xml:space="preserve">MANO DE OBRA MÍNIMA CALIFICADA: </w:t>
      </w:r>
      <w:r>
        <w:rPr>
          <w:rFonts w:ascii="Arial" w:hAnsi="Arial" w:cs="Arial"/>
          <w:bCs/>
          <w:sz w:val="24"/>
        </w:rPr>
        <w:t>PINTOR</w:t>
      </w:r>
      <w:r>
        <w:rPr>
          <w:rFonts w:ascii="Arial" w:hAnsi="Arial" w:cs="Arial"/>
          <w:sz w:val="24"/>
        </w:rPr>
        <w:t>, AYUDANTE</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TUMBADO</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A09F0">
        <w:rPr>
          <w:rFonts w:ascii="Arial" w:hAnsi="Arial" w:cs="Arial"/>
          <w:b/>
          <w:sz w:val="24"/>
          <w:szCs w:val="24"/>
        </w:rPr>
        <w:t>516050</w:t>
      </w:r>
      <w:r w:rsidRPr="00825987">
        <w:rPr>
          <w:rFonts w:ascii="Arial" w:hAnsi="Arial" w:cs="Arial"/>
          <w:b/>
          <w:sz w:val="24"/>
          <w:szCs w:val="24"/>
        </w:rPr>
        <w:tab/>
        <w:t xml:space="preserve">RUBRO: </w:t>
      </w:r>
      <w:r w:rsidRPr="006A09F0">
        <w:rPr>
          <w:rFonts w:ascii="Arial" w:hAnsi="Arial" w:cs="Arial"/>
          <w:b/>
          <w:sz w:val="24"/>
          <w:szCs w:val="24"/>
        </w:rPr>
        <w:t>TUMBADO DE FIBRA MINERAL</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Este rubro comprende todas las acciones requeridas para </w:t>
      </w:r>
      <w:r>
        <w:rPr>
          <w:rFonts w:ascii="Arial" w:hAnsi="Arial" w:cs="Arial"/>
          <w:sz w:val="24"/>
          <w:szCs w:val="24"/>
        </w:rPr>
        <w:t>entechar</w:t>
      </w:r>
      <w:r w:rsidRPr="006E14E9">
        <w:rPr>
          <w:rFonts w:ascii="Arial" w:hAnsi="Arial" w:cs="Arial"/>
          <w:sz w:val="24"/>
          <w:szCs w:val="24"/>
        </w:rPr>
        <w:t xml:space="preserve"> la cubierta de fibrocemento</w:t>
      </w:r>
      <w:r>
        <w:rPr>
          <w:rFonts w:ascii="Arial" w:hAnsi="Arial" w:cs="Arial"/>
          <w:sz w:val="24"/>
          <w:szCs w:val="24"/>
        </w:rPr>
        <w:t xml:space="preserve"> con acabado de pintura epoxica blanca</w:t>
      </w:r>
      <w:r w:rsidRPr="006E14E9">
        <w:rPr>
          <w:rFonts w:ascii="Arial" w:hAnsi="Arial" w:cs="Arial"/>
          <w:sz w:val="24"/>
          <w:szCs w:val="24"/>
        </w:rPr>
        <w:t>, excepto la estructura de sustentación.</w:t>
      </w:r>
    </w:p>
    <w:p w:rsidR="00074E91" w:rsidRPr="006E14E9" w:rsidRDefault="00074E91" w:rsidP="00074E91">
      <w:pPr>
        <w:widowControl w:val="0"/>
        <w:autoSpaceDE w:val="0"/>
        <w:autoSpaceDN w:val="0"/>
        <w:adjustRightInd w:val="0"/>
        <w:jc w:val="both"/>
        <w:rPr>
          <w:rFonts w:ascii="Arial" w:hAnsi="Arial" w:cs="Arial"/>
          <w:sz w:val="24"/>
          <w:szCs w:val="24"/>
        </w:rPr>
      </w:pPr>
      <w:r>
        <w:rPr>
          <w:rFonts w:ascii="Arial" w:hAnsi="Arial" w:cs="Arial"/>
          <w:sz w:val="24"/>
          <w:szCs w:val="24"/>
        </w:rPr>
        <w:t xml:space="preserve">El </w:t>
      </w:r>
      <w:r w:rsidRPr="006E14E9">
        <w:rPr>
          <w:rFonts w:ascii="Arial" w:hAnsi="Arial" w:cs="Arial"/>
          <w:sz w:val="24"/>
          <w:szCs w:val="24"/>
        </w:rPr>
        <w:t xml:space="preserve">montaje y </w:t>
      </w:r>
      <w:r>
        <w:rPr>
          <w:rFonts w:ascii="Arial" w:hAnsi="Arial" w:cs="Arial"/>
          <w:sz w:val="24"/>
          <w:szCs w:val="24"/>
        </w:rPr>
        <w:t>entechado</w:t>
      </w:r>
      <w:r w:rsidRPr="006E14E9">
        <w:rPr>
          <w:rFonts w:ascii="Arial" w:hAnsi="Arial" w:cs="Arial"/>
          <w:sz w:val="24"/>
          <w:szCs w:val="24"/>
        </w:rPr>
        <w:t xml:space="preserve"> de las placas de fibrocemento se debe realizar bajo la supervisión continua de la fiscalización para lo cual ningún trabajo se ejecutará sin su aprobación, estos los realizará el contratista cuidando de no afectar a elemento</w:t>
      </w:r>
      <w:r>
        <w:rPr>
          <w:rFonts w:ascii="Arial" w:hAnsi="Arial" w:cs="Arial"/>
          <w:sz w:val="24"/>
          <w:szCs w:val="24"/>
        </w:rPr>
        <w:t>s constructivos ya instalados</w:t>
      </w:r>
      <w:r w:rsidRPr="006E14E9">
        <w:rPr>
          <w:rFonts w:ascii="Arial" w:hAnsi="Arial" w:cs="Arial"/>
          <w:sz w:val="24"/>
          <w:szCs w:val="24"/>
        </w:rPr>
        <w:t>.</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será </w:t>
      </w:r>
      <w:r>
        <w:rPr>
          <w:rFonts w:ascii="Arial" w:hAnsi="Arial" w:cs="Arial"/>
          <w:sz w:val="24"/>
          <w:szCs w:val="24"/>
        </w:rPr>
        <w:t>entechar</w:t>
      </w:r>
      <w:r w:rsidRPr="006E14E9">
        <w:rPr>
          <w:rFonts w:ascii="Arial" w:hAnsi="Arial" w:cs="Arial"/>
          <w:sz w:val="24"/>
          <w:szCs w:val="24"/>
        </w:rPr>
        <w:t xml:space="preserve"> las planchas de fibrocementos en los sectores de cubierta que se indiquen en los planos constructivos o según indicaciones de fiscalización.</w:t>
      </w:r>
    </w:p>
    <w:p w:rsidR="00074E91" w:rsidRPr="006E14E9"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jc w:val="both"/>
        <w:rPr>
          <w:rFonts w:ascii="Arial" w:hAnsi="Arial" w:cs="Arial"/>
          <w:b/>
          <w:sz w:val="24"/>
          <w:szCs w:val="24"/>
        </w:rPr>
      </w:pPr>
      <w:r w:rsidRPr="006E14E9">
        <w:rPr>
          <w:rFonts w:ascii="Arial" w:hAnsi="Arial" w:cs="Arial"/>
          <w:b/>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medidas se tomarán en obra, por los trabajos aprobados por el Fiscalizador, medidos en metros cuadrados de retiro de planchas de Eternit y se pagará a los precios unitarios contractuales.</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CABALLETE ESTANDAR ETERNIT LARGO = 9, ETERNIT (2.4X1.0.5 MTS), TIRAFONDOS</w:t>
      </w:r>
      <w:r>
        <w:rPr>
          <w:rFonts w:ascii="Arial" w:hAnsi="Arial" w:cs="Arial"/>
          <w:sz w:val="24"/>
          <w:szCs w:val="24"/>
        </w:rPr>
        <w:t>, PINTURA EPÓXICAS BLANCA.</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PEÓN.</w:t>
      </w:r>
    </w:p>
    <w:p w:rsidR="0014514C" w:rsidRDefault="00074E91">
      <w:pPr>
        <w:rPr>
          <w:rFonts w:ascii="Arial" w:hAnsi="Arial" w:cs="Arial"/>
          <w:b/>
          <w:sz w:val="24"/>
          <w:szCs w:val="24"/>
        </w:rPr>
      </w:pPr>
      <w:r w:rsidRPr="00074E91">
        <w:rPr>
          <w:rFonts w:ascii="Arial" w:hAnsi="Arial" w:cs="Arial"/>
          <w:b/>
          <w:sz w:val="24"/>
          <w:szCs w:val="24"/>
        </w:rPr>
        <w:lastRenderedPageBreak/>
        <w:t>ADECUACION DE LABORATORIO INTERNO #2</w:t>
      </w:r>
    </w:p>
    <w:p w:rsidR="00074E91" w:rsidRDefault="00074E91">
      <w:pPr>
        <w:rPr>
          <w:rFonts w:ascii="Arial" w:hAnsi="Arial" w:cs="Arial"/>
          <w:b/>
          <w:sz w:val="24"/>
          <w:szCs w:val="24"/>
        </w:rPr>
      </w:pPr>
    </w:p>
    <w:p w:rsidR="00074E91" w:rsidRDefault="00074E91">
      <w:pPr>
        <w:rPr>
          <w:rFonts w:ascii="Arial" w:hAnsi="Arial" w:cs="Arial"/>
          <w:b/>
          <w:sz w:val="24"/>
          <w:szCs w:val="24"/>
        </w:rPr>
      </w:pPr>
      <w:r w:rsidRPr="00074E91">
        <w:rPr>
          <w:rFonts w:ascii="Arial" w:hAnsi="Arial" w:cs="Arial"/>
          <w:b/>
          <w:sz w:val="24"/>
          <w:szCs w:val="24"/>
        </w:rPr>
        <w:t>DEMOLICIÓN</w:t>
      </w:r>
    </w:p>
    <w:p w:rsidR="00074E91" w:rsidRDefault="00074E91" w:rsidP="00074E91">
      <w:pPr>
        <w:rPr>
          <w:rFonts w:ascii="Arial" w:hAnsi="Arial" w:cs="Arial"/>
          <w:b/>
          <w:sz w:val="24"/>
          <w:szCs w:val="24"/>
        </w:rPr>
      </w:pPr>
      <w:r w:rsidRPr="00FB1D2E">
        <w:rPr>
          <w:rFonts w:ascii="Arial" w:hAnsi="Arial" w:cs="Arial"/>
          <w:b/>
          <w:sz w:val="24"/>
          <w:szCs w:val="24"/>
        </w:rPr>
        <w:t>CODIGO:</w:t>
      </w:r>
      <w:r w:rsidRPr="00DA6E97">
        <w:t xml:space="preserve"> </w:t>
      </w:r>
      <w:r w:rsidRPr="0014514C">
        <w:rPr>
          <w:rFonts w:ascii="Arial" w:hAnsi="Arial" w:cs="Arial"/>
          <w:b/>
          <w:sz w:val="24"/>
          <w:szCs w:val="24"/>
        </w:rPr>
        <w:t>515967</w:t>
      </w:r>
      <w:r>
        <w:rPr>
          <w:rFonts w:ascii="Arial" w:hAnsi="Arial" w:cs="Arial"/>
          <w:b/>
          <w:sz w:val="24"/>
          <w:szCs w:val="24"/>
        </w:rPr>
        <w:tab/>
      </w:r>
      <w:r>
        <w:rPr>
          <w:rFonts w:ascii="Arial" w:hAnsi="Arial" w:cs="Arial"/>
          <w:b/>
          <w:sz w:val="24"/>
          <w:szCs w:val="24"/>
        </w:rPr>
        <w:tab/>
        <w:t xml:space="preserve">RUBRO: </w:t>
      </w:r>
      <w:r w:rsidRPr="0014514C">
        <w:rPr>
          <w:rFonts w:ascii="Arial" w:hAnsi="Arial" w:cs="Arial"/>
          <w:b/>
          <w:sz w:val="24"/>
          <w:szCs w:val="24"/>
        </w:rPr>
        <w:t>DEMOLICIÓN DE ESTRUCTURAS EXISTENTES</w:t>
      </w:r>
    </w:p>
    <w:p w:rsidR="00074E91" w:rsidRDefault="00074E91" w:rsidP="00074E91">
      <w:pPr>
        <w:rPr>
          <w:rFonts w:ascii="Arial" w:hAnsi="Arial" w:cs="Arial"/>
          <w:b/>
          <w:sz w:val="24"/>
          <w:szCs w:val="24"/>
        </w:rPr>
      </w:pPr>
    </w:p>
    <w:p w:rsidR="00074E91" w:rsidRDefault="00074E91" w:rsidP="00074E91">
      <w:pPr>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74E91" w:rsidRPr="006E14E9" w:rsidRDefault="00074E91" w:rsidP="00074E91">
      <w:pPr>
        <w:tabs>
          <w:tab w:val="left" w:pos="0"/>
        </w:tabs>
        <w:suppressAutoHyphens/>
        <w:jc w:val="both"/>
        <w:rPr>
          <w:rFonts w:ascii="Arial" w:hAnsi="Arial" w:cs="Arial"/>
          <w:sz w:val="24"/>
          <w:szCs w:val="24"/>
        </w:rPr>
      </w:pPr>
      <w:r w:rsidRPr="006E14E9">
        <w:rPr>
          <w:rFonts w:ascii="Arial" w:hAnsi="Arial" w:cs="Arial"/>
          <w:sz w:val="24"/>
          <w:szCs w:val="24"/>
        </w:rPr>
        <w:t xml:space="preserve">El rubro consiste en la demolición </w:t>
      </w:r>
      <w:r>
        <w:rPr>
          <w:rFonts w:ascii="Arial" w:hAnsi="Arial" w:cs="Arial"/>
          <w:sz w:val="24"/>
          <w:szCs w:val="24"/>
        </w:rPr>
        <w:t xml:space="preserve">de estructuras existentes sean estas pisos, cubiertas, </w:t>
      </w:r>
      <w:r w:rsidRPr="006E14E9">
        <w:rPr>
          <w:rFonts w:ascii="Arial" w:hAnsi="Arial" w:cs="Arial"/>
          <w:sz w:val="24"/>
          <w:szCs w:val="24"/>
        </w:rPr>
        <w:t xml:space="preserve"> revestimiento cerámico de pisos y/o paredes, para lo cual se utilizará herramienta manual y/o mecánica.</w:t>
      </w:r>
    </w:p>
    <w:p w:rsidR="00074E91" w:rsidRDefault="00074E91" w:rsidP="00074E91">
      <w:pPr>
        <w:jc w:val="both"/>
        <w:rPr>
          <w:rFonts w:ascii="Arial" w:hAnsi="Arial" w:cs="Arial"/>
          <w:sz w:val="24"/>
          <w:szCs w:val="24"/>
        </w:rPr>
      </w:pPr>
    </w:p>
    <w:p w:rsidR="00074E91" w:rsidRPr="006E14E9" w:rsidRDefault="00074E91" w:rsidP="00074E91">
      <w:pPr>
        <w:jc w:val="both"/>
        <w:rPr>
          <w:rFonts w:ascii="Arial" w:hAnsi="Arial" w:cs="Arial"/>
          <w:sz w:val="24"/>
          <w:szCs w:val="24"/>
        </w:rPr>
      </w:pPr>
    </w:p>
    <w:p w:rsidR="00074E91" w:rsidRPr="006E14E9" w:rsidRDefault="00074E91" w:rsidP="00074E91">
      <w:pPr>
        <w:jc w:val="both"/>
        <w:rPr>
          <w:rFonts w:ascii="Arial" w:hAnsi="Arial" w:cs="Arial"/>
          <w:b/>
          <w:sz w:val="24"/>
          <w:szCs w:val="24"/>
        </w:rPr>
      </w:pPr>
      <w:r w:rsidRPr="006E14E9">
        <w:rPr>
          <w:rFonts w:ascii="Arial" w:hAnsi="Arial" w:cs="Arial"/>
          <w:b/>
          <w:sz w:val="24"/>
          <w:szCs w:val="24"/>
        </w:rPr>
        <w:t>MEDICIÓN Y FORMA DE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medidas se tomarán en obra, por los trabajos aprobados por el Fiscalizador, medidos en metros cuadrados de cerámica de piso o pared demolido o derrocado y se pagará a los precios unitarios contractuales.</w:t>
      </w:r>
    </w:p>
    <w:p w:rsidR="00074E91"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PEÓN.</w:t>
      </w:r>
    </w:p>
    <w:p w:rsidR="00074E91" w:rsidRDefault="00074E91" w:rsidP="00074E91">
      <w:pPr>
        <w:rPr>
          <w:rFonts w:ascii="Arial" w:hAnsi="Arial" w:cs="Arial"/>
          <w:b/>
          <w:sz w:val="24"/>
          <w:szCs w:val="24"/>
        </w:rPr>
      </w:pPr>
    </w:p>
    <w:p w:rsidR="00074E91" w:rsidRPr="00825987" w:rsidRDefault="00074E91" w:rsidP="00074E9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A17AF2">
        <w:rPr>
          <w:rFonts w:ascii="Arial" w:hAnsi="Arial" w:cs="Arial"/>
          <w:b/>
          <w:sz w:val="24"/>
          <w:szCs w:val="24"/>
        </w:rPr>
        <w:t>516576</w:t>
      </w:r>
      <w:r w:rsidRPr="00825987">
        <w:rPr>
          <w:rFonts w:ascii="Arial" w:hAnsi="Arial" w:cs="Arial"/>
          <w:b/>
          <w:sz w:val="24"/>
          <w:szCs w:val="24"/>
        </w:rPr>
        <w:tab/>
        <w:t xml:space="preserve">RUBRO: </w:t>
      </w:r>
      <w:r w:rsidRPr="00A17AF2">
        <w:rPr>
          <w:rFonts w:ascii="Arial" w:hAnsi="Arial" w:cs="Arial"/>
          <w:b/>
          <w:sz w:val="24"/>
          <w:szCs w:val="24"/>
        </w:rPr>
        <w:t>TRAZADO Y REPLANTEO</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Default="00074E91" w:rsidP="00074E91">
      <w:pPr>
        <w:widowControl w:val="0"/>
        <w:autoSpaceDE w:val="0"/>
        <w:autoSpaceDN w:val="0"/>
        <w:adjustRightInd w:val="0"/>
        <w:jc w:val="both"/>
        <w:rPr>
          <w:rFonts w:ascii="Arial" w:hAnsi="Arial" w:cs="Arial"/>
          <w:sz w:val="24"/>
          <w:szCs w:val="24"/>
        </w:rPr>
      </w:pPr>
      <w:r w:rsidRPr="005B0FDB">
        <w:rPr>
          <w:rFonts w:ascii="Arial" w:hAnsi="Arial" w:cs="Arial"/>
          <w:sz w:val="24"/>
          <w:szCs w:val="24"/>
        </w:rPr>
        <w:t xml:space="preserve">Es el proceso mediante el cual se determina la ubicación y la nivelación de los ejes estructurales y ejes arquitectónicos del proyecto en el terreno, en base de las </w:t>
      </w:r>
      <w:r w:rsidRPr="005B0FDB">
        <w:rPr>
          <w:rFonts w:ascii="Arial" w:hAnsi="Arial" w:cs="Arial"/>
          <w:sz w:val="24"/>
          <w:szCs w:val="24"/>
        </w:rPr>
        <w:lastRenderedPageBreak/>
        <w:t>indicaciones de los planos respectivos y/o órdenes del Ingeniero Fiscalizador, como paso previo a la construcción.</w:t>
      </w:r>
    </w:p>
    <w:p w:rsidR="00074E91" w:rsidRDefault="00074E91" w:rsidP="00074E91">
      <w:pPr>
        <w:widowControl w:val="0"/>
        <w:autoSpaceDE w:val="0"/>
        <w:autoSpaceDN w:val="0"/>
        <w:adjustRightInd w:val="0"/>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074E91" w:rsidRPr="005B0FDB" w:rsidRDefault="00074E91" w:rsidP="00074E91">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074E91" w:rsidRPr="005B0FDB" w:rsidRDefault="00074E91" w:rsidP="00074E91">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074E91" w:rsidRDefault="00074E91" w:rsidP="00074E91">
      <w:pPr>
        <w:widowControl w:val="0"/>
        <w:autoSpaceDE w:val="0"/>
        <w:autoSpaceDN w:val="0"/>
        <w:adjustRightInd w:val="0"/>
        <w:jc w:val="both"/>
        <w:rPr>
          <w:rFonts w:ascii="Arial" w:hAnsi="Arial" w:cs="Arial"/>
          <w:b/>
          <w:bCs/>
          <w:sz w:val="24"/>
        </w:rPr>
      </w:pP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 xml:space="preserve">Materiales mínimos: </w:t>
      </w:r>
      <w:r w:rsidRPr="00825987">
        <w:rPr>
          <w:rFonts w:ascii="Arial" w:hAnsi="Arial" w:cs="Arial"/>
          <w:bCs/>
          <w:sz w:val="24"/>
          <w:szCs w:val="24"/>
        </w:rPr>
        <w:t>Tira de eucalipto 2,5x2cm, Estacas y piolas.</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074E91" w:rsidRPr="006E14E9" w:rsidRDefault="00074E91" w:rsidP="00074E91">
      <w:pPr>
        <w:widowControl w:val="0"/>
        <w:autoSpaceDE w:val="0"/>
        <w:autoSpaceDN w:val="0"/>
        <w:adjustRightInd w:val="0"/>
        <w:jc w:val="both"/>
        <w:rPr>
          <w:rFonts w:ascii="Arial" w:hAnsi="Arial" w:cs="Arial"/>
          <w:color w:val="000000"/>
          <w:sz w:val="24"/>
          <w:szCs w:val="24"/>
        </w:rPr>
      </w:pP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074E91" w:rsidRPr="006E14E9" w:rsidRDefault="00074E91" w:rsidP="00074E91">
      <w:pPr>
        <w:widowControl w:val="0"/>
        <w:autoSpaceDE w:val="0"/>
        <w:autoSpaceDN w:val="0"/>
        <w:adjustRightInd w:val="0"/>
        <w:jc w:val="both"/>
        <w:rPr>
          <w:rFonts w:ascii="Arial" w:hAnsi="Arial" w:cs="Arial"/>
          <w:color w:val="000000"/>
          <w:sz w:val="24"/>
          <w:szCs w:val="24"/>
        </w:rPr>
      </w:pP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074E91" w:rsidRPr="00825987" w:rsidRDefault="00074E91" w:rsidP="00074E91">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074E91" w:rsidRDefault="00074E91" w:rsidP="00074E91">
      <w:pPr>
        <w:widowControl w:val="0"/>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 xml:space="preserve">CODIGO: </w:t>
      </w:r>
      <w:r w:rsidRPr="0014514C">
        <w:rPr>
          <w:rFonts w:ascii="Arial" w:hAnsi="Arial" w:cs="Arial"/>
          <w:b/>
          <w:sz w:val="24"/>
          <w:szCs w:val="24"/>
        </w:rPr>
        <w:t>516497</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14514C">
        <w:rPr>
          <w:rFonts w:ascii="Arial" w:hAnsi="Arial" w:cs="Arial"/>
          <w:b/>
          <w:sz w:val="24"/>
          <w:szCs w:val="24"/>
        </w:rPr>
        <w:t>REMOCIÓN DE PISO EXISTENTE</w:t>
      </w:r>
    </w:p>
    <w:p w:rsidR="00074E91" w:rsidRDefault="00074E91" w:rsidP="00074E91">
      <w:pPr>
        <w:widowControl w:val="0"/>
        <w:autoSpaceDE w:val="0"/>
        <w:autoSpaceDN w:val="0"/>
        <w:adjustRightInd w:val="0"/>
        <w:jc w:val="both"/>
        <w:rPr>
          <w:rFonts w:ascii="Arial" w:hAnsi="Arial" w:cs="Arial"/>
          <w:b/>
          <w:bCs/>
          <w:sz w:val="24"/>
          <w:szCs w:val="24"/>
        </w:rPr>
      </w:pPr>
    </w:p>
    <w:p w:rsidR="00074E91"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74E91" w:rsidRPr="006E14E9" w:rsidRDefault="00074E91" w:rsidP="00074E91">
      <w:pPr>
        <w:tabs>
          <w:tab w:val="left" w:pos="0"/>
        </w:tabs>
        <w:suppressAutoHyphens/>
        <w:jc w:val="both"/>
        <w:rPr>
          <w:rFonts w:ascii="Arial" w:hAnsi="Arial" w:cs="Arial"/>
          <w:sz w:val="24"/>
          <w:szCs w:val="24"/>
        </w:rPr>
      </w:pPr>
      <w:r w:rsidRPr="006E14E9">
        <w:rPr>
          <w:rFonts w:ascii="Arial" w:hAnsi="Arial" w:cs="Arial"/>
          <w:sz w:val="24"/>
          <w:szCs w:val="24"/>
        </w:rPr>
        <w:t>El rubro consiste en el derrocamiento o demolición de la loseta de hormigón, incluido el replantillo de piedra, para lo cual se utilizará herramienta manual y/o mecánica.</w:t>
      </w:r>
    </w:p>
    <w:p w:rsidR="00074E91" w:rsidRDefault="00074E91" w:rsidP="00074E91">
      <w:pPr>
        <w:jc w:val="both"/>
        <w:rPr>
          <w:rFonts w:ascii="Arial" w:hAnsi="Arial" w:cs="Arial"/>
          <w:sz w:val="24"/>
          <w:szCs w:val="24"/>
        </w:rPr>
      </w:pPr>
    </w:p>
    <w:p w:rsidR="00074E91" w:rsidRPr="006E14E9" w:rsidRDefault="00074E91" w:rsidP="00074E91">
      <w:pPr>
        <w:jc w:val="both"/>
        <w:rPr>
          <w:rFonts w:ascii="Arial" w:hAnsi="Arial" w:cs="Arial"/>
          <w:sz w:val="24"/>
          <w:szCs w:val="24"/>
        </w:rPr>
      </w:pPr>
    </w:p>
    <w:p w:rsidR="00074E91" w:rsidRPr="006E14E9" w:rsidRDefault="00074E91" w:rsidP="00074E91">
      <w:pPr>
        <w:jc w:val="both"/>
        <w:rPr>
          <w:rFonts w:ascii="Arial" w:hAnsi="Arial" w:cs="Arial"/>
          <w:b/>
          <w:sz w:val="24"/>
          <w:szCs w:val="24"/>
        </w:rPr>
      </w:pPr>
      <w:r w:rsidRPr="006E14E9">
        <w:rPr>
          <w:rFonts w:ascii="Arial" w:hAnsi="Arial" w:cs="Arial"/>
          <w:b/>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medidas se tomarán en obra, por los trabajos aprobados por el Fiscalizador, medidos en metros cúbicos de piso demolido o derrocado, incluido el replantillo y se pagará a los precios unitarios contractuales.</w:t>
      </w:r>
    </w:p>
    <w:p w:rsidR="00074E91" w:rsidRDefault="00074E91" w:rsidP="00074E91">
      <w:pPr>
        <w:widowControl w:val="0"/>
        <w:autoSpaceDE w:val="0"/>
        <w:autoSpaceDN w:val="0"/>
        <w:adjustRightInd w:val="0"/>
        <w:jc w:val="both"/>
        <w:rPr>
          <w:rFonts w:ascii="Arial" w:hAnsi="Arial" w:cs="Arial"/>
          <w:b/>
          <w:bCs/>
          <w:sz w:val="24"/>
          <w:szCs w:val="24"/>
        </w:rPr>
      </w:pPr>
    </w:p>
    <w:p w:rsidR="00074E91"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PEÓN.</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ALBAÑILERIA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14514C">
        <w:rPr>
          <w:rFonts w:ascii="Arial" w:hAnsi="Arial" w:cs="Arial"/>
          <w:b/>
          <w:sz w:val="24"/>
          <w:szCs w:val="24"/>
        </w:rPr>
        <w:t>516506</w:t>
      </w:r>
      <w:r w:rsidRPr="00825987">
        <w:rPr>
          <w:rFonts w:ascii="Arial" w:hAnsi="Arial" w:cs="Arial"/>
          <w:b/>
          <w:sz w:val="24"/>
          <w:szCs w:val="24"/>
        </w:rPr>
        <w:tab/>
        <w:t xml:space="preserve">RUBRO: </w:t>
      </w:r>
      <w:r w:rsidRPr="0014514C">
        <w:rPr>
          <w:rFonts w:ascii="Arial" w:hAnsi="Arial" w:cs="Arial"/>
          <w:b/>
          <w:sz w:val="24"/>
          <w:szCs w:val="24"/>
        </w:rPr>
        <w:t>SÓCALO DE HORMIGÓN ARMADO</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074E91" w:rsidRPr="005B0FDB" w:rsidRDefault="00074E91" w:rsidP="00074E91">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074E91" w:rsidRPr="005B0FDB" w:rsidRDefault="00074E91" w:rsidP="00074E91">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074E91" w:rsidRPr="005B0FDB" w:rsidRDefault="00074E91" w:rsidP="00074E91">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074E91" w:rsidRPr="005B0FDB" w:rsidRDefault="00074E91" w:rsidP="00074E91">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074E91" w:rsidRPr="00CF7CC7" w:rsidRDefault="00074E91" w:rsidP="00074E91">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074E91" w:rsidRDefault="00074E91" w:rsidP="00074E9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074E91" w:rsidRPr="00CF7CC7"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074E91" w:rsidRDefault="00074E91" w:rsidP="00074E9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14514C">
        <w:rPr>
          <w:rFonts w:ascii="Arial" w:hAnsi="Arial" w:cs="Arial"/>
          <w:b/>
          <w:sz w:val="24"/>
          <w:szCs w:val="24"/>
        </w:rPr>
        <w:t>516421</w:t>
      </w:r>
      <w:r w:rsidRPr="00825987">
        <w:rPr>
          <w:rFonts w:ascii="Arial" w:hAnsi="Arial" w:cs="Arial"/>
          <w:b/>
          <w:sz w:val="24"/>
          <w:szCs w:val="24"/>
        </w:rPr>
        <w:tab/>
        <w:t xml:space="preserve">RUBRO: </w:t>
      </w:r>
      <w:r w:rsidRPr="0014514C">
        <w:rPr>
          <w:rFonts w:ascii="Arial" w:hAnsi="Arial" w:cs="Arial"/>
          <w:b/>
          <w:sz w:val="24"/>
          <w:szCs w:val="24"/>
        </w:rPr>
        <w:t>PAREDES DE MAMPOSTERÍA E=10CM.</w:t>
      </w:r>
      <w:r w:rsidRPr="00C9228D">
        <w:rPr>
          <w:rFonts w:ascii="Arial" w:hAnsi="Arial" w:cs="Arial"/>
          <w:b/>
          <w:sz w:val="24"/>
          <w:szCs w:val="24"/>
        </w:rPr>
        <w:t>.</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Para paredes de planta baja, se comprobará la ejecución de las bases portantes de las mismas, como pueden ser muros de piedra, cadenas de amarre, losas de </w:t>
      </w:r>
      <w:r w:rsidRPr="006E14E9">
        <w:rPr>
          <w:rFonts w:ascii="Arial" w:hAnsi="Arial" w:cs="Arial"/>
          <w:sz w:val="24"/>
          <w:szCs w:val="24"/>
        </w:rPr>
        <w:lastRenderedPageBreak/>
        <w:t>cimentación y similares, las que deberán estar perfectamente niveladas, antes de iniciar la ejecución de paredes, permitiendo como máximo una variación en su nivel igual al espesor de la junta de mortero.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Mientras se ejecuta el rubro, se realizará el retiro y limpieza de la rebaba de mortero que se produce en la unión de los bloques. Las paredes deberán </w:t>
      </w:r>
      <w:r w:rsidRPr="006E14E9">
        <w:rPr>
          <w:rFonts w:ascii="Arial" w:hAnsi="Arial" w:cs="Arial"/>
          <w:sz w:val="24"/>
          <w:szCs w:val="24"/>
        </w:rPr>
        <w:lastRenderedPageBreak/>
        <w:t>protegerse de la lluvia, dentro de las 48 horas posteriores a su culminación. Si bien no es necesario un mantenimiento de éste rubro, el constructor garantizará la  correcta elaboración de  la  mampostería hasta  el  momento de  la entrega de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Realizar el curado de las juntas de mortero, mediante el aspergeo de agua, hasta asegurar su total fraguado y obtención de la resistencia deseada. Realizar la limpieza de las manchas producidas por sales solubles.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074E91" w:rsidRPr="006E14E9" w:rsidRDefault="00074E91" w:rsidP="00074E91">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074E91" w:rsidRDefault="00074E91" w:rsidP="00074E91">
      <w:pPr>
        <w:widowControl w:val="0"/>
        <w:autoSpaceDE w:val="0"/>
        <w:autoSpaceDN w:val="0"/>
        <w:adjustRightInd w:val="0"/>
        <w:jc w:val="both"/>
        <w:rPr>
          <w:rFonts w:ascii="Arial" w:hAnsi="Arial" w:cs="Arial"/>
          <w:b/>
          <w:bCs/>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EC4A9E" w:rsidRDefault="00EC4A9E"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074E91" w:rsidRDefault="00074E91" w:rsidP="00074E91">
      <w:pPr>
        <w:widowControl w:val="0"/>
        <w:autoSpaceDE w:val="0"/>
        <w:autoSpaceDN w:val="0"/>
        <w:adjustRightInd w:val="0"/>
        <w:jc w:val="both"/>
        <w:rPr>
          <w:rFonts w:ascii="Arial" w:hAnsi="Arial" w:cs="Arial"/>
          <w:b/>
          <w:bCs/>
          <w:sz w:val="24"/>
          <w:szCs w:val="24"/>
        </w:rPr>
      </w:pP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074E91" w:rsidRPr="00DB01A7" w:rsidRDefault="00074E91" w:rsidP="00074E91">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074E91" w:rsidRPr="00DB01A7" w:rsidRDefault="00074E91" w:rsidP="00074E91">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074E91" w:rsidRPr="00C9228D" w:rsidRDefault="00074E91" w:rsidP="00074E91">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r>
        <w:br w:type="page"/>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074E91" w:rsidRPr="00DB01A7" w:rsidRDefault="00074E91" w:rsidP="00074E91">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074E91" w:rsidRPr="00DB01A7" w:rsidRDefault="00074E91" w:rsidP="00074E91">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074E91" w:rsidRPr="00085A2D" w:rsidRDefault="00074E91" w:rsidP="00074E91">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074E91" w:rsidRDefault="00074E91" w:rsidP="00074E91">
      <w:pPr>
        <w:rPr>
          <w:rFonts w:ascii="Arial" w:hAnsi="Arial" w:cs="Arial"/>
          <w:b/>
          <w:sz w:val="24"/>
          <w:szCs w:val="24"/>
        </w:rPr>
      </w:pPr>
    </w:p>
    <w:p w:rsidR="00EC4A9E" w:rsidRDefault="00EC4A9E"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3428AB">
        <w:rPr>
          <w:rFonts w:ascii="Arial" w:hAnsi="Arial" w:cs="Arial"/>
          <w:b/>
          <w:sz w:val="24"/>
          <w:szCs w:val="24"/>
        </w:rPr>
        <w:t>516411</w:t>
      </w:r>
      <w:r w:rsidRPr="00825987">
        <w:rPr>
          <w:rFonts w:ascii="Arial" w:hAnsi="Arial" w:cs="Arial"/>
          <w:b/>
          <w:sz w:val="24"/>
          <w:szCs w:val="24"/>
        </w:rPr>
        <w:tab/>
        <w:t xml:space="preserve">RUBRO: </w:t>
      </w:r>
      <w:r w:rsidRPr="003428AB">
        <w:rPr>
          <w:rFonts w:ascii="Arial" w:hAnsi="Arial" w:cs="Arial"/>
          <w:b/>
          <w:sz w:val="24"/>
          <w:szCs w:val="24"/>
        </w:rPr>
        <w:t>MESÓN DE H.A.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FA0DAD" w:rsidRDefault="00074E91" w:rsidP="00074E91">
      <w:pPr>
        <w:widowControl w:val="0"/>
        <w:tabs>
          <w:tab w:val="left" w:pos="3000"/>
        </w:tabs>
        <w:autoSpaceDE w:val="0"/>
        <w:autoSpaceDN w:val="0"/>
        <w:adjustRightInd w:val="0"/>
        <w:jc w:val="both"/>
        <w:rPr>
          <w:rFonts w:ascii="Arial" w:hAnsi="Arial" w:cs="Arial"/>
          <w:sz w:val="24"/>
          <w:szCs w:val="24"/>
        </w:rPr>
      </w:pPr>
      <w:r w:rsidRPr="00FA0DAD">
        <w:rPr>
          <w:rFonts w:ascii="Arial" w:hAnsi="Arial" w:cs="Arial"/>
          <w:b/>
          <w:bCs/>
          <w:sz w:val="24"/>
          <w:szCs w:val="24"/>
        </w:rPr>
        <w:t>DESCRIPCIÓN.-</w:t>
      </w:r>
    </w:p>
    <w:p w:rsidR="00074E91" w:rsidRPr="00FA0DAD" w:rsidRDefault="00074E91" w:rsidP="00074E91">
      <w:pPr>
        <w:jc w:val="both"/>
        <w:rPr>
          <w:rFonts w:ascii="Arial" w:hAnsi="Arial" w:cs="Arial"/>
          <w:sz w:val="24"/>
          <w:szCs w:val="24"/>
        </w:rPr>
      </w:pPr>
      <w:r w:rsidRPr="00FA0DAD">
        <w:rPr>
          <w:rFonts w:ascii="Arial" w:hAnsi="Arial" w:cs="Arial"/>
          <w:sz w:val="24"/>
          <w:szCs w:val="24"/>
        </w:rPr>
        <w:t>Este trabajo consistirá en el suministro, puesta en obra, terminado y curado del hormigón para puentes,</w:t>
      </w:r>
      <w:r>
        <w:rPr>
          <w:rFonts w:ascii="Arial" w:hAnsi="Arial" w:cs="Arial"/>
          <w:sz w:val="24"/>
          <w:szCs w:val="24"/>
        </w:rPr>
        <w:t xml:space="preserve"> mesones,</w:t>
      </w:r>
      <w:r w:rsidRPr="00FA0DAD">
        <w:rPr>
          <w:rFonts w:ascii="Arial" w:hAnsi="Arial" w:cs="Arial"/>
          <w:sz w:val="24"/>
          <w:szCs w:val="24"/>
        </w:rPr>
        <w:t xml:space="preserve"> muros de ala y de cabezal, muros de contención, sumideros, tomas y otras estructuras de hormigón en concordancia con estas especificaciones, de acuerdo con los requerimientos de los documentos contractuales y las instrucciones del Fiscalizador.</w:t>
      </w:r>
    </w:p>
    <w:p w:rsidR="00074E91" w:rsidRPr="00FA0DAD" w:rsidRDefault="00074E91" w:rsidP="00074E91">
      <w:pPr>
        <w:jc w:val="both"/>
        <w:rPr>
          <w:rFonts w:ascii="Arial" w:hAnsi="Arial" w:cs="Arial"/>
          <w:sz w:val="24"/>
          <w:szCs w:val="24"/>
        </w:rPr>
      </w:pPr>
      <w:r w:rsidRPr="00FA0DAD">
        <w:rPr>
          <w:rFonts w:ascii="Arial" w:hAnsi="Arial" w:cs="Arial"/>
          <w:sz w:val="24"/>
          <w:szCs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Especificaciones Generales MOP-001-F-2002.</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w:t>
      </w:r>
    </w:p>
    <w:p w:rsidR="00074E91" w:rsidRPr="00FA0DAD" w:rsidRDefault="00074E91" w:rsidP="00074E91">
      <w:pPr>
        <w:jc w:val="both"/>
        <w:rPr>
          <w:rFonts w:ascii="Arial" w:hAnsi="Arial" w:cs="Arial"/>
          <w:b/>
          <w:bCs/>
          <w:sz w:val="24"/>
          <w:szCs w:val="24"/>
        </w:rPr>
      </w:pPr>
      <w:r w:rsidRPr="00FA0DAD">
        <w:rPr>
          <w:rFonts w:ascii="Arial" w:hAnsi="Arial" w:cs="Arial"/>
          <w:b/>
          <w:bCs/>
          <w:sz w:val="24"/>
          <w:szCs w:val="24"/>
        </w:rPr>
        <w:t>Materiales.</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El hormigón y los materiales utilizados para su elaboración satisfarán los requisitos señalados en las Secciones </w:t>
      </w:r>
      <w:smartTag w:uri="urn:schemas-microsoft-com:office:smarttags" w:element="metricconverter">
        <w:smartTagPr>
          <w:attr w:name="ProductID" w:val="801 a"/>
        </w:smartTagPr>
        <w:r w:rsidRPr="00FA0DAD">
          <w:rPr>
            <w:rFonts w:ascii="Arial" w:hAnsi="Arial" w:cs="Arial"/>
            <w:sz w:val="24"/>
            <w:szCs w:val="24"/>
          </w:rPr>
          <w:t>801 a</w:t>
        </w:r>
      </w:smartTag>
      <w:r w:rsidRPr="00FA0DAD">
        <w:rPr>
          <w:rFonts w:ascii="Arial" w:hAnsi="Arial" w:cs="Arial"/>
          <w:sz w:val="24"/>
          <w:szCs w:val="24"/>
        </w:rPr>
        <w:t xml:space="preserve"> 805 de las Especificaciones Generales MOP-001-F-2002.</w:t>
      </w:r>
    </w:p>
    <w:p w:rsidR="00074E91" w:rsidRPr="00FA0DAD" w:rsidRDefault="00074E91" w:rsidP="00074E91">
      <w:pPr>
        <w:jc w:val="both"/>
        <w:rPr>
          <w:rFonts w:ascii="Arial" w:hAnsi="Arial" w:cs="Arial"/>
          <w:b/>
          <w:bCs/>
          <w:sz w:val="24"/>
          <w:szCs w:val="24"/>
        </w:rPr>
      </w:pPr>
      <w:r w:rsidRPr="00FA0DAD">
        <w:rPr>
          <w:rFonts w:ascii="Arial" w:hAnsi="Arial" w:cs="Arial"/>
          <w:b/>
          <w:bCs/>
          <w:sz w:val="24"/>
          <w:szCs w:val="24"/>
        </w:rPr>
        <w:t>Dosificación, Mezclado y Transporte y Pruebas del Hormigón.</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Dosificación.</w:t>
      </w:r>
    </w:p>
    <w:p w:rsidR="00074E91" w:rsidRPr="00FA0DAD" w:rsidRDefault="00074E91" w:rsidP="00074E91">
      <w:pPr>
        <w:jc w:val="both"/>
        <w:rPr>
          <w:rFonts w:ascii="Arial" w:hAnsi="Arial" w:cs="Arial"/>
          <w:sz w:val="24"/>
          <w:szCs w:val="24"/>
        </w:rPr>
      </w:pPr>
      <w:r w:rsidRPr="00FA0DAD">
        <w:rPr>
          <w:rFonts w:ascii="Arial" w:hAnsi="Arial" w:cs="Arial"/>
          <w:sz w:val="24"/>
          <w:szCs w:val="24"/>
        </w:rPr>
        <w:t>La mezcla de hormigón deberá ser correctamente dosificada y presentará condiciones adecuadas de trabajabilidad y terminado.  Será durable, impermeable y resistente al clima.</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Los materiales del hormigón serán dosificados de acuerdo a lo especificado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 en concordancia con los requerimientos de cada clase.</w:t>
      </w:r>
    </w:p>
    <w:p w:rsidR="00074E91" w:rsidRPr="00FA0DAD" w:rsidRDefault="00074E91" w:rsidP="00074E91">
      <w:pPr>
        <w:jc w:val="both"/>
        <w:rPr>
          <w:rFonts w:ascii="Arial" w:hAnsi="Arial" w:cs="Arial"/>
          <w:sz w:val="24"/>
          <w:szCs w:val="24"/>
        </w:rPr>
      </w:pPr>
      <w:r w:rsidRPr="00FA0DAD">
        <w:rPr>
          <w:rFonts w:ascii="Arial" w:hAnsi="Arial" w:cs="Arial"/>
          <w:sz w:val="24"/>
          <w:szCs w:val="24"/>
        </w:rPr>
        <w:t>El diseño de la mezcla cumplirá con las especificaciones indicadas en los planos o documentos contractuales, será aprobado por el Fiscalizador y determinará las proporciones definitivas de los materiales y la consistencia requerida.</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Clasificación y mezclas de diseño</w:t>
      </w:r>
    </w:p>
    <w:p w:rsidR="00074E91" w:rsidRPr="00FA0DAD" w:rsidRDefault="00074E91" w:rsidP="00074E91">
      <w:pPr>
        <w:jc w:val="both"/>
        <w:rPr>
          <w:rFonts w:ascii="Arial" w:hAnsi="Arial" w:cs="Arial"/>
          <w:sz w:val="24"/>
          <w:szCs w:val="24"/>
        </w:rPr>
      </w:pPr>
      <w:r w:rsidRPr="00FA0DAD">
        <w:rPr>
          <w:rFonts w:ascii="Arial" w:hAnsi="Arial" w:cs="Arial"/>
          <w:sz w:val="24"/>
          <w:szCs w:val="24"/>
        </w:rPr>
        <w:lastRenderedPageBreak/>
        <w:t>El Contratista debe suministrar el diseño de la mezcla, y la clasificación de las mismas para los diferentes elementos estructurales.</w:t>
      </w:r>
    </w:p>
    <w:p w:rsidR="00074E91" w:rsidRPr="00FA0DAD" w:rsidRDefault="00074E91" w:rsidP="00074E91">
      <w:pPr>
        <w:jc w:val="both"/>
        <w:rPr>
          <w:rFonts w:ascii="Arial" w:hAnsi="Arial" w:cs="Arial"/>
          <w:sz w:val="24"/>
          <w:szCs w:val="24"/>
        </w:rPr>
      </w:pPr>
      <w:r w:rsidRPr="00FA0DAD">
        <w:rPr>
          <w:rFonts w:ascii="Arial" w:hAnsi="Arial" w:cs="Arial"/>
          <w:sz w:val="24"/>
          <w:szCs w:val="24"/>
        </w:rPr>
        <w:t>El contratista deberá determinar y medir la cantidad de cada grupo y de cada uno de los ingredientes que conforman la mezcla incluido el agua.</w:t>
      </w:r>
    </w:p>
    <w:p w:rsidR="00074E91" w:rsidRPr="00FA0DAD" w:rsidRDefault="00074E91" w:rsidP="00074E91">
      <w:pPr>
        <w:jc w:val="both"/>
        <w:rPr>
          <w:rFonts w:ascii="Arial" w:hAnsi="Arial" w:cs="Arial"/>
          <w:sz w:val="24"/>
          <w:szCs w:val="24"/>
        </w:rPr>
      </w:pPr>
      <w:r w:rsidRPr="00FA0DAD">
        <w:rPr>
          <w:rFonts w:ascii="Arial" w:hAnsi="Arial" w:cs="Arial"/>
          <w:sz w:val="24"/>
          <w:szCs w:val="24"/>
        </w:rPr>
        <w:t>Es conveniente realizar pruebas con muestras de todos los materiales que se utilizarán en la construcción, con el fin de evaluar el grado de confiabilidad del diseño.</w:t>
      </w:r>
    </w:p>
    <w:p w:rsidR="00074E91" w:rsidRPr="00FA0DAD" w:rsidRDefault="00074E91" w:rsidP="00074E91">
      <w:pPr>
        <w:jc w:val="both"/>
        <w:rPr>
          <w:rFonts w:ascii="Arial" w:hAnsi="Arial" w:cs="Arial"/>
          <w:sz w:val="24"/>
          <w:szCs w:val="24"/>
        </w:rPr>
      </w:pPr>
      <w:r w:rsidRPr="00FA0DAD">
        <w:rPr>
          <w:rFonts w:ascii="Arial" w:hAnsi="Arial" w:cs="Arial"/>
          <w:sz w:val="24"/>
          <w:szCs w:val="24"/>
        </w:rPr>
        <w:t>Para definir y mejorar el diseño, el contratista tiene la opción de utilizar aditivos para el hormigón.</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Calidad del hormigón</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El hormigón debe diseñarse para ser uniforme, trabajable, transportable, fácilmente colocable y de una consistencia aceptable para </w:t>
      </w:r>
      <w:smartTag w:uri="urn:schemas-microsoft-com:office:smarttags" w:element="PersonName">
        <w:smartTagPr>
          <w:attr w:name="ProductID" w:val="la Fiscalizaci￳n.  En"/>
        </w:smartTagPr>
        <w:r w:rsidRPr="00FA0DAD">
          <w:rPr>
            <w:rFonts w:ascii="Arial" w:hAnsi="Arial" w:cs="Arial"/>
            <w:sz w:val="24"/>
            <w:szCs w:val="24"/>
          </w:rPr>
          <w:t>la Fiscalización.  En</w:t>
        </w:r>
      </w:smartTag>
      <w:r w:rsidRPr="00FA0DAD">
        <w:rPr>
          <w:rFonts w:ascii="Arial" w:hAnsi="Arial" w:cs="Arial"/>
          <w:sz w:val="24"/>
          <w:szCs w:val="24"/>
        </w:rPr>
        <w:t xml:space="preserve"> estas condiciones el hormigón es dócil.</w:t>
      </w:r>
    </w:p>
    <w:p w:rsidR="00074E91" w:rsidRPr="00FA0DAD" w:rsidRDefault="00074E91" w:rsidP="00074E91">
      <w:pPr>
        <w:jc w:val="both"/>
        <w:rPr>
          <w:rFonts w:ascii="Arial" w:hAnsi="Arial" w:cs="Arial"/>
          <w:sz w:val="24"/>
          <w:szCs w:val="24"/>
        </w:rPr>
      </w:pPr>
      <w:r w:rsidRPr="00FA0DAD">
        <w:rPr>
          <w:rFonts w:ascii="Arial" w:hAnsi="Arial" w:cs="Arial"/>
          <w:sz w:val="24"/>
          <w:szCs w:val="24"/>
        </w:rPr>
        <w:t>Para obtener buena docilidad del hormigón se deberá evitar usar áridos de formas alargadas y con aristas.  Es necesario indicar que el cemento influye en la docilidad del hormigón.</w:t>
      </w:r>
    </w:p>
    <w:p w:rsidR="00074E91" w:rsidRPr="00FA0DAD" w:rsidRDefault="00074E91" w:rsidP="00074E91">
      <w:pPr>
        <w:jc w:val="both"/>
        <w:rPr>
          <w:rFonts w:ascii="Arial" w:hAnsi="Arial" w:cs="Arial"/>
          <w:sz w:val="24"/>
          <w:szCs w:val="24"/>
        </w:rPr>
      </w:pPr>
      <w:r w:rsidRPr="00FA0DAD">
        <w:rPr>
          <w:rFonts w:ascii="Arial" w:hAnsi="Arial" w:cs="Arial"/>
          <w:sz w:val="24"/>
          <w:szCs w:val="24"/>
        </w:rPr>
        <w:t>El contenido de cemento, relación máxima agua/cemento permitida, máximo revenimiento y otros requerimientos para todas las clases de hormigón a utilizarse en una construcción, deberán conformar como requisitos indispensables de las especificaciones técnicas de construcción.</w:t>
      </w:r>
    </w:p>
    <w:p w:rsidR="00074E91" w:rsidRPr="00FA0DAD" w:rsidRDefault="00074E91" w:rsidP="00074E91">
      <w:pPr>
        <w:jc w:val="both"/>
        <w:rPr>
          <w:rFonts w:ascii="Arial" w:hAnsi="Arial" w:cs="Arial"/>
          <w:sz w:val="24"/>
          <w:szCs w:val="24"/>
        </w:rPr>
      </w:pPr>
      <w:r w:rsidRPr="00FA0DAD">
        <w:rPr>
          <w:rFonts w:ascii="Arial" w:hAnsi="Arial" w:cs="Arial"/>
          <w:sz w:val="24"/>
          <w:szCs w:val="24"/>
        </w:rPr>
        <w:t>La resistencia a la compresión está especificada a los 28 días y la prueba realizada a los 7 días deberá tener mínimo el 70% de la resistencia especificada a los 28 días.  La calidad del hormigón debe permitir que la durabilidad del mismo tenga la capacidad de resistencia a lo largo del tiempo, frente a agentes y medios agresivos.</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Mezclado y Transporte.</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El mezclado y transporte del hormigón satisfará los requerimientos y exigencias indicadas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Pruebas.</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La calidad del hormigón se determinará de acuerdo a los ensayos señalados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Revenimientos requeridos</w:t>
      </w:r>
    </w:p>
    <w:p w:rsidR="00074E91" w:rsidRPr="00FA0DAD" w:rsidRDefault="00074E91" w:rsidP="00074E91">
      <w:pPr>
        <w:jc w:val="both"/>
        <w:rPr>
          <w:rFonts w:ascii="Arial" w:hAnsi="Arial" w:cs="Arial"/>
          <w:sz w:val="24"/>
          <w:szCs w:val="24"/>
        </w:rPr>
      </w:pPr>
      <w:r w:rsidRPr="00FA0DAD">
        <w:rPr>
          <w:rFonts w:ascii="Arial" w:hAnsi="Arial" w:cs="Arial"/>
          <w:sz w:val="24"/>
          <w:szCs w:val="24"/>
        </w:rPr>
        <w:lastRenderedPageBreak/>
        <w:t xml:space="preserve">Cuando el rango del agua es reducido mediante el uso de aditivos, el revenimiento no deberá exceder de </w:t>
      </w:r>
      <w:smartTag w:uri="urn:schemas-microsoft-com:office:smarttags" w:element="metricconverter">
        <w:smartTagPr>
          <w:attr w:name="ProductID" w:val="200 mm"/>
        </w:smartTagPr>
        <w:r w:rsidRPr="00FA0DAD">
          <w:rPr>
            <w:rFonts w:ascii="Arial" w:hAnsi="Arial" w:cs="Arial"/>
            <w:sz w:val="24"/>
            <w:szCs w:val="24"/>
          </w:rPr>
          <w:t>200 mm</w:t>
        </w:r>
      </w:smartTag>
      <w:r w:rsidRPr="00FA0DAD">
        <w:rPr>
          <w:rFonts w:ascii="Arial" w:hAnsi="Arial" w:cs="Arial"/>
          <w:sz w:val="24"/>
          <w:szCs w:val="24"/>
        </w:rPr>
        <w:t>.  En condiciones normales y como guía, se adiciona una tabla de revenimientos requeridos recomendados en las Especificaciones Estándar para Construcción y Mantenimiento de Avenidas, Calles y Puentes del Departamento de Transporte de Texas de los Estados Unidos.</w:t>
      </w:r>
    </w:p>
    <w:p w:rsidR="00074E91" w:rsidRPr="00FA0DAD" w:rsidRDefault="00074E91" w:rsidP="00074E91">
      <w:pPr>
        <w:jc w:val="both"/>
        <w:rPr>
          <w:rFonts w:ascii="Arial" w:hAnsi="Arial" w:cs="Arial"/>
          <w:sz w:val="24"/>
          <w:szCs w:val="24"/>
        </w:rPr>
      </w:pPr>
    </w:p>
    <w:tbl>
      <w:tblPr>
        <w:tblStyle w:val="Tablaconcuadrcula"/>
        <w:tblW w:w="0" w:type="auto"/>
        <w:jc w:val="center"/>
        <w:tblLook w:val="01E0"/>
      </w:tblPr>
      <w:tblGrid>
        <w:gridCol w:w="3963"/>
        <w:gridCol w:w="2033"/>
        <w:gridCol w:w="2034"/>
      </w:tblGrid>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b/>
                <w:sz w:val="24"/>
                <w:szCs w:val="24"/>
              </w:rPr>
            </w:pPr>
            <w:r w:rsidRPr="00FA0DAD">
              <w:rPr>
                <w:rFonts w:ascii="Arial" w:hAnsi="Arial" w:cs="Arial"/>
                <w:b/>
                <w:sz w:val="24"/>
                <w:szCs w:val="24"/>
              </w:rPr>
              <w:t>Designación del Hormigón</w:t>
            </w:r>
          </w:p>
        </w:tc>
        <w:tc>
          <w:tcPr>
            <w:tcW w:w="2033" w:type="dxa"/>
            <w:vAlign w:val="center"/>
          </w:tcPr>
          <w:p w:rsidR="00074E91" w:rsidRPr="00FA0DAD" w:rsidRDefault="00074E91" w:rsidP="00074E91">
            <w:pPr>
              <w:spacing w:line="276" w:lineRule="auto"/>
              <w:rPr>
                <w:rFonts w:ascii="Arial" w:hAnsi="Arial" w:cs="Arial"/>
                <w:b/>
                <w:sz w:val="24"/>
                <w:szCs w:val="24"/>
              </w:rPr>
            </w:pPr>
            <w:r w:rsidRPr="00FA0DAD">
              <w:rPr>
                <w:rFonts w:ascii="Arial" w:hAnsi="Arial" w:cs="Arial"/>
                <w:b/>
                <w:sz w:val="24"/>
                <w:szCs w:val="24"/>
              </w:rPr>
              <w:t>Revenimiento Deseado (mm)</w:t>
            </w:r>
          </w:p>
        </w:tc>
        <w:tc>
          <w:tcPr>
            <w:tcW w:w="2034" w:type="dxa"/>
            <w:vAlign w:val="center"/>
          </w:tcPr>
          <w:p w:rsidR="00074E91" w:rsidRPr="00FA0DAD" w:rsidRDefault="00074E91" w:rsidP="00074E91">
            <w:pPr>
              <w:spacing w:line="276" w:lineRule="auto"/>
              <w:rPr>
                <w:rFonts w:ascii="Arial" w:hAnsi="Arial" w:cs="Arial"/>
                <w:b/>
                <w:sz w:val="24"/>
                <w:szCs w:val="24"/>
              </w:rPr>
            </w:pPr>
            <w:r w:rsidRPr="00FA0DAD">
              <w:rPr>
                <w:rFonts w:ascii="Arial" w:hAnsi="Arial" w:cs="Arial"/>
                <w:b/>
                <w:sz w:val="24"/>
                <w:szCs w:val="24"/>
              </w:rPr>
              <w:t>Revenimiento Máximo (mm)</w:t>
            </w:r>
          </w:p>
        </w:tc>
      </w:tr>
      <w:tr w:rsidR="00074E91" w:rsidRPr="00FA0DAD" w:rsidTr="00074E91">
        <w:trPr>
          <w:jc w:val="center"/>
        </w:trPr>
        <w:tc>
          <w:tcPr>
            <w:tcW w:w="8030" w:type="dxa"/>
            <w:gridSpan w:val="3"/>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b/>
                <w:sz w:val="24"/>
                <w:szCs w:val="24"/>
              </w:rPr>
              <w:t>A.- HORMIGÓN ESTRUCTURAL</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 Todos los barrenados</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175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2.- Paredes de sección delgada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xml:space="preserve"> o menos)</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125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 xml:space="preserve">3.- Losas, hormigón de recubrimiento.  Tapas, columnas, pilas, secciones de paredes sobre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etc.</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75</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100</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4.-Miembros de hormigón presforzado</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125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5.-Hormigón para barreras de tráfico (fabricado en sitio o prefabricado), hormigón para rieles sobre puentes</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125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6.- Recubrimiento de hormigón denso.</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20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25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7.- Hormigón colocado bajo el agua.</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175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8.- Hormigón con reductor de agua de alto rango</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200</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b/>
                <w:sz w:val="24"/>
                <w:szCs w:val="24"/>
              </w:rPr>
            </w:pPr>
            <w:r w:rsidRPr="00FA0DAD">
              <w:rPr>
                <w:rFonts w:ascii="Arial" w:hAnsi="Arial" w:cs="Arial"/>
                <w:b/>
                <w:sz w:val="24"/>
                <w:szCs w:val="24"/>
              </w:rPr>
              <w:t>B.-HORMIGÓN PARA PAVIMENTO</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40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75 máx.</w:t>
            </w:r>
          </w:p>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25 mín.</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b/>
                <w:sz w:val="24"/>
                <w:szCs w:val="24"/>
              </w:rPr>
            </w:pPr>
            <w:r w:rsidRPr="00FA0DAD">
              <w:rPr>
                <w:rFonts w:ascii="Arial" w:hAnsi="Arial" w:cs="Arial"/>
                <w:b/>
                <w:sz w:val="24"/>
                <w:szCs w:val="24"/>
              </w:rPr>
              <w:t>C.- OTROS</w:t>
            </w:r>
          </w:p>
        </w:tc>
        <w:tc>
          <w:tcPr>
            <w:tcW w:w="4067" w:type="dxa"/>
            <w:gridSpan w:val="2"/>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Aprobado por la Fiscalización</w:t>
            </w:r>
          </w:p>
        </w:tc>
      </w:tr>
    </w:tbl>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NOTA: Ningún hormigón debería ser permitido con un revenimiento superior al máximo indicado.</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Obra falsa y encofrados.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Obra falsa</w:t>
      </w:r>
      <w:r w:rsidRPr="0068194D">
        <w:rPr>
          <w:rFonts w:ascii="Arial" w:hAnsi="Arial" w:cs="Arial"/>
          <w:sz w:val="24"/>
          <w:szCs w:val="24"/>
        </w:rPr>
        <w:t>.   A no ser que se especifique de otra manera, los planos detallados y los datos de los materiales a usarse en la obra falsa o cerchado, deberán entregarse al Fiscalizador para su aprobación; pero en ningún caso el Contratista será relevado de responsabilidad por los resultados obtenidos con el uso de los planos</w:t>
      </w:r>
      <w:r>
        <w:rPr>
          <w:rFonts w:ascii="Arial" w:hAnsi="Arial" w:cs="Arial"/>
          <w:sz w:val="24"/>
          <w:szCs w:val="24"/>
        </w:rPr>
        <w:t xml:space="preserve"> aprobados por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Para el diseño de la obra falsa o cerchado, se deberá asumir que el peso del hormigón es de </w:t>
      </w:r>
      <w:smartTag w:uri="urn:schemas-microsoft-com:office:smarttags" w:element="metricconverter">
        <w:smartTagPr>
          <w:attr w:name="ProductID" w:val="2.400 kilogramos"/>
        </w:smartTagPr>
        <w:r w:rsidRPr="0068194D">
          <w:rPr>
            <w:rFonts w:ascii="Arial" w:hAnsi="Arial" w:cs="Arial"/>
            <w:sz w:val="24"/>
            <w:szCs w:val="24"/>
          </w:rPr>
          <w:t>2.400 kilogramos</w:t>
        </w:r>
      </w:smartTag>
      <w:r w:rsidRPr="0068194D">
        <w:rPr>
          <w:rFonts w:ascii="Arial" w:hAnsi="Arial" w:cs="Arial"/>
          <w:sz w:val="24"/>
          <w:szCs w:val="24"/>
        </w:rPr>
        <w:t xml:space="preserve"> por metro cúbico.  Toda la obra falsa deberá ser diseñada y construida para soportar las cargas indicadas en esta sección, sin provocar asentamientos o deformaciones apreciables.  El Fiscalizador podrá solicitar al Contratista el uso de gatos o cuñas para contrarrestar cualquier asentamiento producido antes o d</w:t>
      </w:r>
      <w:r>
        <w:rPr>
          <w:rFonts w:ascii="Arial" w:hAnsi="Arial" w:cs="Arial"/>
          <w:sz w:val="24"/>
          <w:szCs w:val="24"/>
        </w:rPr>
        <w:t>urante el vaciado del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Deberá utilizarse un sistema de pilotaje para soportar la obra falsa que no pueda ser cimentada adecuadamente, el cual será sumini</w:t>
      </w:r>
      <w:r>
        <w:rPr>
          <w:rFonts w:ascii="Arial" w:hAnsi="Arial" w:cs="Arial"/>
          <w:sz w:val="24"/>
          <w:szCs w:val="24"/>
        </w:rPr>
        <w:t>strado a costo del Contratista.</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cerchas de arcos deberán construirse de acuerdo a lo especificado en los planos o en las disposiciones especiales, sin alter</w:t>
      </w:r>
      <w:r>
        <w:rPr>
          <w:rFonts w:ascii="Arial" w:hAnsi="Arial" w:cs="Arial"/>
          <w:sz w:val="24"/>
          <w:szCs w:val="24"/>
        </w:rPr>
        <w:t>ar sus dimensiones y geometría.</w:t>
      </w:r>
    </w:p>
    <w:p w:rsidR="00074E91" w:rsidRPr="0068194D" w:rsidRDefault="00074E91" w:rsidP="00074E91">
      <w:pPr>
        <w:jc w:val="both"/>
        <w:rPr>
          <w:rFonts w:ascii="Arial" w:hAnsi="Arial" w:cs="Arial"/>
          <w:sz w:val="24"/>
          <w:szCs w:val="24"/>
        </w:rPr>
      </w:pPr>
      <w:r w:rsidRPr="0068194D">
        <w:rPr>
          <w:rFonts w:ascii="Arial" w:hAnsi="Arial" w:cs="Arial"/>
          <w:sz w:val="24"/>
          <w:szCs w:val="24"/>
        </w:rPr>
        <w:t>Cuando se utilicen cimentaciones para obra falsa del tipo de zapata, el Contratista determinará el valor soportante del suelo e indicará los valores asumidos para el diseño de la obra f</w:t>
      </w:r>
      <w:r>
        <w:rPr>
          <w:rFonts w:ascii="Arial" w:hAnsi="Arial" w:cs="Arial"/>
          <w:sz w:val="24"/>
          <w:szCs w:val="24"/>
        </w:rPr>
        <w:t>alsa en los planos de la misma.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deflexiones totales anticipadas de la obra falsa y encofrados se indicarán en los planos de obra falsa y no excederán de </w:t>
      </w:r>
      <w:smartTag w:uri="urn:schemas-microsoft-com:office:smarttags" w:element="metricconverter">
        <w:smartTagPr>
          <w:attr w:name="ProductID" w:val="2 cent￭metros"/>
        </w:smartTagPr>
        <w:r w:rsidRPr="0068194D">
          <w:rPr>
            <w:rFonts w:ascii="Arial" w:hAnsi="Arial" w:cs="Arial"/>
            <w:sz w:val="24"/>
            <w:szCs w:val="24"/>
          </w:rPr>
          <w:t>2 centímetros</w:t>
        </w:r>
      </w:smartTag>
      <w:r w:rsidRPr="0068194D">
        <w:rPr>
          <w:rFonts w:ascii="Arial" w:hAnsi="Arial" w:cs="Arial"/>
          <w:sz w:val="24"/>
          <w:szCs w:val="24"/>
        </w:rPr>
        <w:t xml:space="preserve">.  Los encofrados de las losas del puente se construirán sin tolerancia alguna </w:t>
      </w:r>
      <w:r>
        <w:rPr>
          <w:rFonts w:ascii="Arial" w:hAnsi="Arial" w:cs="Arial"/>
          <w:sz w:val="24"/>
          <w:szCs w:val="24"/>
        </w:rPr>
        <w:t>para deflexión entre las vigas.</w:t>
      </w:r>
    </w:p>
    <w:p w:rsidR="00074E91" w:rsidRPr="0068194D" w:rsidRDefault="00074E91" w:rsidP="00074E91">
      <w:pPr>
        <w:jc w:val="both"/>
        <w:rPr>
          <w:rFonts w:ascii="Arial" w:hAnsi="Arial" w:cs="Arial"/>
          <w:sz w:val="24"/>
          <w:szCs w:val="24"/>
        </w:rPr>
      </w:pPr>
      <w:r w:rsidRPr="0068194D">
        <w:rPr>
          <w:rFonts w:ascii="Arial" w:hAnsi="Arial" w:cs="Arial"/>
          <w:sz w:val="24"/>
          <w:szCs w:val="24"/>
        </w:rPr>
        <w:t>El diseño de la obra falsa se basará en los valores mínimos y los valores máximos de esfuerzos y deflexiones que tengan aceptación general para los materiales a utilizarse.  Los cálculos mostrarán los esfuerzos y deflexiones en todos los elementos est</w:t>
      </w:r>
      <w:r>
        <w:rPr>
          <w:rFonts w:ascii="Arial" w:hAnsi="Arial" w:cs="Arial"/>
          <w:sz w:val="24"/>
          <w:szCs w:val="24"/>
        </w:rPr>
        <w:t>ructurales que soportan cargas.</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esfuerzos asumidos se basarán en el empleo de materiales sanos y de alta calidad, esfuerzos que serán modificados por el Contratista cuando se utilicen materiales de menor calidad.  El Contratista será responsable de la calidad de sus materiales de obra falsa y del diseño de la misma para soportar con seguridad las cargas reales que se le imponga,</w:t>
      </w:r>
      <w:r>
        <w:rPr>
          <w:rFonts w:ascii="Arial" w:hAnsi="Arial" w:cs="Arial"/>
          <w:sz w:val="24"/>
          <w:szCs w:val="24"/>
        </w:rPr>
        <w:t xml:space="preserve"> inclusive cargas horizontales.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 obra falsa tendrá la resistencia y disposición necesaria para que en ningún momento los movimientos locales, sumados en su caso a los del encofrado, sobrepasen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ni los de c</w:t>
      </w:r>
      <w:r>
        <w:rPr>
          <w:rFonts w:ascii="Arial" w:hAnsi="Arial" w:cs="Arial"/>
          <w:sz w:val="24"/>
          <w:szCs w:val="24"/>
        </w:rPr>
        <w:t>onjunto, la milésima de la luz.</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Cuando la obra falsa se encuentre sobre o adyacente a la carretera, todos los elementos del sistema de obra falsa que contribuyan a la estabilidad horizontal y resistencia al impacto se colocarán en el momento en que se ensamble cada componente de la obra falsa y permanecerá en su lugar hasta la remoción de toda la</w:t>
      </w:r>
      <w:r>
        <w:rPr>
          <w:rFonts w:ascii="Arial" w:hAnsi="Arial" w:cs="Arial"/>
          <w:sz w:val="24"/>
          <w:szCs w:val="24"/>
        </w:rPr>
        <w:t xml:space="preserve"> obra falsa.</w:t>
      </w:r>
    </w:p>
    <w:p w:rsidR="00074E91" w:rsidRPr="0068194D" w:rsidRDefault="00074E91" w:rsidP="00074E91">
      <w:pPr>
        <w:jc w:val="both"/>
        <w:rPr>
          <w:rFonts w:ascii="Arial" w:hAnsi="Arial" w:cs="Arial"/>
          <w:sz w:val="24"/>
          <w:szCs w:val="24"/>
        </w:rPr>
      </w:pPr>
      <w:r w:rsidRPr="0068194D">
        <w:rPr>
          <w:rFonts w:ascii="Arial" w:hAnsi="Arial" w:cs="Arial"/>
          <w:sz w:val="24"/>
          <w:szCs w:val="24"/>
        </w:rPr>
        <w:t>Cuando lo autorice el Fiscalizador, se usarán tiras para compensar la deflexión anticipada en la obra falsa y de la estructura.  El Fiscalizador verificará la magnitud de la contraflecha a usarse en la</w:t>
      </w:r>
      <w:r>
        <w:rPr>
          <w:rFonts w:ascii="Arial" w:hAnsi="Arial" w:cs="Arial"/>
          <w:sz w:val="24"/>
          <w:szCs w:val="24"/>
        </w:rPr>
        <w:t xml:space="preserve"> construcción de la obra falsa.</w:t>
      </w:r>
    </w:p>
    <w:p w:rsidR="00074E91" w:rsidRPr="0068194D" w:rsidRDefault="00074E91" w:rsidP="00074E91">
      <w:pPr>
        <w:jc w:val="both"/>
        <w:rPr>
          <w:rFonts w:ascii="Arial" w:hAnsi="Arial" w:cs="Arial"/>
          <w:sz w:val="24"/>
          <w:szCs w:val="24"/>
        </w:rPr>
      </w:pPr>
      <w:r w:rsidRPr="0068194D">
        <w:rPr>
          <w:rFonts w:ascii="Arial" w:hAnsi="Arial" w:cs="Arial"/>
          <w:sz w:val="24"/>
          <w:szCs w:val="24"/>
        </w:rPr>
        <w:t>Una vez montada la obra falsa, si el Fiscalizador lo cree necesario, se verificará una prueba consistente en sobrecargarla de un modo uniforme y pausado, en la cuantía y con el orden con que lo habrá de ser durante la ejecución de la obra.  Durante la realización de la prueba, se observará el comportamiento general de la obra falsa, siguiendo sus deformaciones mediante flexímetros o nivelaciones de precisión.  Llegados a la sobrecarga completa, ésta se mantendrá durante 24 horas, con nueva lectura final de flechas.  A continuación, y en el caso de que la prueba ofreciese dudas, se aumentará la sobrecarga en un 20% o más, si el Fisca</w:t>
      </w:r>
      <w:r>
        <w:rPr>
          <w:rFonts w:ascii="Arial" w:hAnsi="Arial" w:cs="Arial"/>
          <w:sz w:val="24"/>
          <w:szCs w:val="24"/>
        </w:rPr>
        <w:t>lizador lo considerase preciso.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Después se procederá a descargar la obra falsa, en la medida y con el orden que indique el Fiscalizador, observándose la recuperación de flechas y los niveles </w:t>
      </w:r>
      <w:r>
        <w:rPr>
          <w:rFonts w:ascii="Arial" w:hAnsi="Arial" w:cs="Arial"/>
          <w:sz w:val="24"/>
          <w:szCs w:val="24"/>
        </w:rPr>
        <w:t>definitivos con descarga total.</w:t>
      </w:r>
    </w:p>
    <w:p w:rsidR="00074E91" w:rsidRPr="0068194D" w:rsidRDefault="00074E91" w:rsidP="00074E91">
      <w:pPr>
        <w:jc w:val="both"/>
        <w:rPr>
          <w:rFonts w:ascii="Arial" w:hAnsi="Arial" w:cs="Arial"/>
          <w:sz w:val="24"/>
          <w:szCs w:val="24"/>
        </w:rPr>
      </w:pPr>
      <w:r w:rsidRPr="0068194D">
        <w:rPr>
          <w:rFonts w:ascii="Arial" w:hAnsi="Arial" w:cs="Arial"/>
          <w:sz w:val="24"/>
          <w:szCs w:val="24"/>
        </w:rPr>
        <w:t>Si el resultado de las pruebas es satisfactorio y los descensos reales de la obra falsa hubiesen resultado acordes con los teóricos que sirvieron para fijar la contraflecha, se dará por buena la posición de la obra falsa y se podrá pasar a la cons</w:t>
      </w:r>
      <w:r>
        <w:rPr>
          <w:rFonts w:ascii="Arial" w:hAnsi="Arial" w:cs="Arial"/>
          <w:sz w:val="24"/>
          <w:szCs w:val="24"/>
        </w:rPr>
        <w:t>trucción de la obra definitiva.</w:t>
      </w:r>
    </w:p>
    <w:p w:rsidR="00074E91" w:rsidRPr="0068194D" w:rsidRDefault="00074E91" w:rsidP="00074E91">
      <w:pPr>
        <w:jc w:val="both"/>
        <w:rPr>
          <w:rFonts w:ascii="Arial" w:hAnsi="Arial" w:cs="Arial"/>
          <w:sz w:val="24"/>
          <w:szCs w:val="24"/>
        </w:rPr>
      </w:pPr>
      <w:r w:rsidRPr="0068194D">
        <w:rPr>
          <w:rFonts w:ascii="Arial" w:hAnsi="Arial" w:cs="Arial"/>
          <w:sz w:val="24"/>
          <w:szCs w:val="24"/>
        </w:rPr>
        <w:t>En el caso que sucedan deformaciones o asentamientos que excedan en ±</w:t>
      </w:r>
      <w:smartTag w:uri="urn:schemas-microsoft-com:office:smarttags" w:element="metricconverter">
        <w:smartTagPr>
          <w:attr w:name="ProductID" w:val="1 cent￭metro"/>
        </w:smartTagPr>
        <w:r w:rsidRPr="0068194D">
          <w:rPr>
            <w:rFonts w:ascii="Arial" w:hAnsi="Arial" w:cs="Arial"/>
            <w:sz w:val="24"/>
            <w:szCs w:val="24"/>
          </w:rPr>
          <w:t>1 centímetro</w:t>
        </w:r>
      </w:smartTag>
      <w:r w:rsidRPr="0068194D">
        <w:rPr>
          <w:rFonts w:ascii="Arial" w:hAnsi="Arial" w:cs="Arial"/>
          <w:sz w:val="24"/>
          <w:szCs w:val="24"/>
        </w:rPr>
        <w:t xml:space="preserve"> de aquellos indicados en los planos de la obra falsa, u ocurran otros desperfectos que, a criterio del Fiscalizador, impedirán conseguir una estructura que se conforme a los requerimientos de los documentos contractuales, el Contratista adoptará las medidas correctivas necesarias, a</w:t>
      </w:r>
      <w:r>
        <w:rPr>
          <w:rFonts w:ascii="Arial" w:hAnsi="Arial" w:cs="Arial"/>
          <w:sz w:val="24"/>
          <w:szCs w:val="24"/>
        </w:rPr>
        <w:t xml:space="preserve"> satisfacción del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En el caso que los desperfectos indicados en el párrafo anterior sucedieran durante el vaciado del hormigón, éste será suspendido hasta que se realicen las correcciones respectivas.  Si no se efectuaren dichas correcciones antes de iniciarse el fraguado del hormigón en la zona afectada, el vaciado del hormigón inaceptable será retirado y reemplazado por el Contratista a su cuenta.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lastRenderedPageBreak/>
        <w:t>Encofrados</w:t>
      </w:r>
      <w:r w:rsidRPr="0068194D">
        <w:rPr>
          <w:rFonts w:ascii="Arial" w:hAnsi="Arial" w:cs="Arial"/>
          <w:sz w:val="24"/>
          <w:szCs w:val="24"/>
        </w:rPr>
        <w:t>.   Todos los encofrados se construirán de madera o metal adecuados y serán impermeables al mortero y de suficiente rigidez para impedir la distorsión por la presión del hormigón o de otras cargas relacionadas con el proceso de construcción.  Los encofrados se construirán y conservarán de manera de evitar torceduras y aberturas por la contracción de la madera, y tendrán suficiente resistencia para evitar una deflexión excesiva durante el vaciado del hormigón.  Su diseño será tal que el hormigón terminado se ajuste a las dimensiones y contornos especificados.  Para el diseño de los encofrados, se tomará en cuenta el efecto de la vibración d</w:t>
      </w:r>
      <w:r>
        <w:rPr>
          <w:rFonts w:ascii="Arial" w:hAnsi="Arial" w:cs="Arial"/>
          <w:sz w:val="24"/>
          <w:szCs w:val="24"/>
        </w:rPr>
        <w:t>el hormigón durante el vaciado.</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encofrados para superficies descubiertas se harán de madera labrada de espesor uniforme u otro material aprobado por el Fiscalizador; cuando se utilice forro para el encofrado, éste deberá ser impermeable al mortero y del tipo aprobado por el Fiscalizador.  Todas las esquinas expu</w:t>
      </w:r>
      <w:r>
        <w:rPr>
          <w:rFonts w:ascii="Arial" w:hAnsi="Arial" w:cs="Arial"/>
          <w:sz w:val="24"/>
          <w:szCs w:val="24"/>
        </w:rPr>
        <w:t>estas deberán ser achaflanadas.</w:t>
      </w:r>
    </w:p>
    <w:p w:rsidR="00074E91" w:rsidRPr="0068194D" w:rsidRDefault="00074E91" w:rsidP="00074E91">
      <w:pPr>
        <w:jc w:val="both"/>
        <w:rPr>
          <w:rFonts w:ascii="Arial" w:hAnsi="Arial" w:cs="Arial"/>
          <w:sz w:val="24"/>
          <w:szCs w:val="24"/>
        </w:rPr>
      </w:pPr>
      <w:r w:rsidRPr="0068194D">
        <w:rPr>
          <w:rFonts w:ascii="Arial" w:hAnsi="Arial" w:cs="Arial"/>
          <w:sz w:val="24"/>
          <w:szCs w:val="24"/>
        </w:rPr>
        <w:t>Previamente al vaciado del hormigón, las superficies interiores de los encofrados estarán limpias de toda suciedad, mortero y materia extraña y recu</w:t>
      </w:r>
      <w:r>
        <w:rPr>
          <w:rFonts w:ascii="Arial" w:hAnsi="Arial" w:cs="Arial"/>
          <w:sz w:val="24"/>
          <w:szCs w:val="24"/>
        </w:rPr>
        <w:t>biertas con aceite para moldes.</w:t>
      </w:r>
    </w:p>
    <w:p w:rsidR="00074E91" w:rsidRPr="0068194D" w:rsidRDefault="00074E91" w:rsidP="00074E91">
      <w:pPr>
        <w:jc w:val="both"/>
        <w:rPr>
          <w:rFonts w:ascii="Arial" w:hAnsi="Arial" w:cs="Arial"/>
          <w:sz w:val="24"/>
          <w:szCs w:val="24"/>
        </w:rPr>
      </w:pPr>
      <w:r w:rsidRPr="0068194D">
        <w:rPr>
          <w:rFonts w:ascii="Arial" w:hAnsi="Arial" w:cs="Arial"/>
          <w:sz w:val="24"/>
          <w:szCs w:val="24"/>
        </w:rPr>
        <w:t>No se vaciará hormigón alguno en los encofrados hasta que todas las instalaciones que se requieran embeber en el hormigón se hayan colocado, y el Fiscalizador haya inspeccionado y aprobado dichas instalaciones.  El ritmo de vaciado del hormigón será controlado para evitar que las deflexiones de los encofrados o paneles de encofrados no sean mayores que las tolerancias permitidas por estas especificaciones.  De producirse deflexiones u ondulaciones en exceso a lo permitido, se suspenderá el vaciado hasta corregirlas y reforzar los encofrados para evit</w:t>
      </w:r>
      <w:r>
        <w:rPr>
          <w:rFonts w:ascii="Arial" w:hAnsi="Arial" w:cs="Arial"/>
          <w:sz w:val="24"/>
          <w:szCs w:val="24"/>
        </w:rPr>
        <w:t>ar una repetición del problema.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ataduras metálicas o anclajes, dentro de los encofrados, serán construidos de tal forma que su remoción sea posible hasta una profundidad de por lo menos </w:t>
      </w:r>
      <w:smartTag w:uri="urn:schemas-microsoft-com:office:smarttags" w:element="metricconverter">
        <w:smartTagPr>
          <w:attr w:name="ProductID" w:val="5 cent￭metros"/>
        </w:smartTagPr>
        <w:r w:rsidRPr="0068194D">
          <w:rPr>
            <w:rFonts w:ascii="Arial" w:hAnsi="Arial" w:cs="Arial"/>
            <w:sz w:val="24"/>
            <w:szCs w:val="24"/>
          </w:rPr>
          <w:t>5 centímetros</w:t>
        </w:r>
      </w:smartTag>
      <w:r w:rsidRPr="0068194D">
        <w:rPr>
          <w:rFonts w:ascii="Arial" w:hAnsi="Arial" w:cs="Arial"/>
          <w:sz w:val="24"/>
          <w:szCs w:val="24"/>
        </w:rPr>
        <w:t xml:space="preserve"> desde la cara, sin causar daño al hormigón.  Todos los herrajes de las ataduras de alambre especiales serán de un diseño tal que, al sacarse, las cavidades que queden</w:t>
      </w:r>
      <w:r>
        <w:rPr>
          <w:rFonts w:ascii="Arial" w:hAnsi="Arial" w:cs="Arial"/>
          <w:sz w:val="24"/>
          <w:szCs w:val="24"/>
        </w:rPr>
        <w:t xml:space="preserve"> sean del menor tamaño posible.</w:t>
      </w:r>
    </w:p>
    <w:p w:rsidR="00074E91" w:rsidRPr="0068194D" w:rsidRDefault="00074E91" w:rsidP="00074E91">
      <w:pPr>
        <w:jc w:val="both"/>
        <w:rPr>
          <w:rFonts w:ascii="Arial" w:hAnsi="Arial" w:cs="Arial"/>
          <w:sz w:val="24"/>
          <w:szCs w:val="24"/>
        </w:rPr>
      </w:pPr>
      <w:r w:rsidRPr="0068194D">
        <w:rPr>
          <w:rFonts w:ascii="Arial" w:hAnsi="Arial" w:cs="Arial"/>
          <w:sz w:val="24"/>
          <w:szCs w:val="24"/>
        </w:rPr>
        <w:t>Estas cavidades se llenarán con mortero de cemento y la superficie se dejará sana, lisa, igual y de color uniforme.  Todos los encofrados se construirán y mantendrán según el diseño de tal modo que el hormigón terminado tenga la forma y dimensiones indicadas en los planos y esté de acuerdo con las pendientes y alineaciones establecidas.  Los encofrados permanecerán colocados por los períodos que se especifican más adelante.</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La forma, resistencia, rigidez, impermeabilidad, textura y color de la superficie en los encofrados usados deberá mantenerse en todo tiempo.  Cualquier madera torcida o deformada deberá corregirse antes de volver a ser usada.  Los encofrados que sean rechazados por cualquie</w:t>
      </w:r>
      <w:r>
        <w:rPr>
          <w:rFonts w:ascii="Arial" w:hAnsi="Arial" w:cs="Arial"/>
          <w:sz w:val="24"/>
          <w:szCs w:val="24"/>
        </w:rPr>
        <w:t>r causa, no se volverán a usar.</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enlaces o uniones de los distintos elementos de los encofrados serán sólidos y sencillos, de modo que su montaje y desmonta</w:t>
      </w:r>
      <w:r>
        <w:rPr>
          <w:rFonts w:ascii="Arial" w:hAnsi="Arial" w:cs="Arial"/>
          <w:sz w:val="24"/>
          <w:szCs w:val="24"/>
        </w:rPr>
        <w:t>je se verifiquen con facilidad.</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Tanto las superficies de los encofrados como los productos que a ellas se puedan aplicar, no deberán contener sustancias </w:t>
      </w:r>
      <w:r>
        <w:rPr>
          <w:rFonts w:ascii="Arial" w:hAnsi="Arial" w:cs="Arial"/>
          <w:sz w:val="24"/>
          <w:szCs w:val="24"/>
        </w:rPr>
        <w:t>perjudiciales para 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En el caso de las obras de hormigón pretensado, se pondrá especial cuidado en la rigidez de los encofrados junto a las zonas de anclaje, para que los ejes de los cables sean exactamente normales a los anclajes.  Se comprobará que los encofrados y moldes permitan las deformaciones de las piezas en ellos hormigonadas, y resistan adecuadamente la redistribución de cargas que se originan durante el tensado de las armaduras a la transmisión del esfuerzo de pretensado al hormigón.  Especialmente, los encofrados y moldes deben permitir, sin coartar, los acortamientos de los elemen</w:t>
      </w:r>
      <w:r>
        <w:rPr>
          <w:rFonts w:ascii="Arial" w:hAnsi="Arial" w:cs="Arial"/>
          <w:sz w:val="24"/>
          <w:szCs w:val="24"/>
        </w:rPr>
        <w:t>tos que en ellos se construyan.</w:t>
      </w:r>
    </w:p>
    <w:p w:rsidR="00074E91" w:rsidRPr="0068194D" w:rsidRDefault="00074E91" w:rsidP="00074E91">
      <w:pPr>
        <w:jc w:val="both"/>
        <w:rPr>
          <w:rFonts w:ascii="Arial" w:hAnsi="Arial" w:cs="Arial"/>
          <w:sz w:val="24"/>
          <w:szCs w:val="24"/>
        </w:rPr>
      </w:pPr>
      <w:r w:rsidRPr="0068194D">
        <w:rPr>
          <w:rFonts w:ascii="Arial" w:hAnsi="Arial" w:cs="Arial"/>
          <w:sz w:val="24"/>
          <w:szCs w:val="24"/>
        </w:rPr>
        <w:t>Cuando se encofren elementos de gran altura y pequeño espesor a hormigonar de una vez, se deberán prever en las paredes laterales de los encofrados ventanas de control, de suficiente dimensión para permitir desde ellas la compactación del hormigón.  Estas aberturas se dispondrán con espaciamiento vertical y horizontal no mayor de un metro, y se cerrarán cuando el hormigón llegue a su altura.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Vaciado y juntas de construcción.</w:t>
      </w: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Vaciado</w:t>
      </w:r>
      <w:r w:rsidRPr="0068194D">
        <w:rPr>
          <w:rFonts w:ascii="Arial" w:hAnsi="Arial" w:cs="Arial"/>
          <w:sz w:val="24"/>
          <w:szCs w:val="24"/>
        </w:rPr>
        <w:t>.   Todo el hormigón será colocado en horas del día, y su colocación en cualquier parte de la obra no se iniciará si no puede completarse en dichas condiciones.  La colocación durante la noche se podrá realizar sólo con autorización por escrito del Fiscalizador y siempre que el Contratista provea por su cuenta un sistema adecuado de iluminación.</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No se colocará el hormigón mientras los encofrados y la obra falsa no hayan sido revisados por el Fiscalizador y, de ser necesario, corregidos, mientras el acero de refuerzo no este completo, limpio y de</w:t>
      </w:r>
      <w:r>
        <w:rPr>
          <w:rFonts w:ascii="Arial" w:hAnsi="Arial" w:cs="Arial"/>
          <w:sz w:val="24"/>
          <w:szCs w:val="24"/>
        </w:rPr>
        <w:t>bidamente colocado en su sitio.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Como paso previo para el vaciado del hormigón, todo el aserrín, viruta, cualquier otro desecho de la construcción o materiales extraños a ella se retirarán del </w:t>
      </w:r>
      <w:r w:rsidRPr="0068194D">
        <w:rPr>
          <w:rFonts w:ascii="Arial" w:hAnsi="Arial" w:cs="Arial"/>
          <w:sz w:val="24"/>
          <w:szCs w:val="24"/>
        </w:rPr>
        <w:lastRenderedPageBreak/>
        <w:t xml:space="preserve">interior de los encofrados.  Puntales, riostras y refuerzos que sirvan provisionalmente para mantener los encofrados en su posición y alineación correcta durante la colocación del hormigón, se retirarán cuando el hormigonado este en un nivel tal que resulten estos innecesarios y ninguna parte auxiliar deberá </w:t>
      </w:r>
      <w:r>
        <w:rPr>
          <w:rFonts w:ascii="Arial" w:hAnsi="Arial" w:cs="Arial"/>
          <w:sz w:val="24"/>
          <w:szCs w:val="24"/>
        </w:rPr>
        <w:t>quedar embebida en 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Los métodos de colocación y compactación del hormigón serán tales como para obtener una masa uniforme y densa, evitando la segregación de materiales y el desplazamiento de la armadura.  El uso de conductos largos, canaletas y tubos para llevar el hormigón desde la mezcladora al encofrado, se realizará únicamente con autorización escrita del Fiscalizador.  En el caso de que por el uso de estos conductos la calidad del hormigón resulte inferior, el Fiscalizador puede ordenar que sean sustituidos por </w:t>
      </w:r>
      <w:r>
        <w:rPr>
          <w:rFonts w:ascii="Arial" w:hAnsi="Arial" w:cs="Arial"/>
          <w:sz w:val="24"/>
          <w:szCs w:val="24"/>
        </w:rPr>
        <w:t>un método eficiente de vaciado.</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conductos abiertos y las canaletas serán de metal o forradas de metal, y tendrán pendientes altas.  Las canaletas serán equipadas con deflectores o serán de longitudes cortas para invertir la dirección del movimiento.  No se usarán canaletas conductos o tubos de aluminio p</w:t>
      </w:r>
      <w:r>
        <w:rPr>
          <w:rFonts w:ascii="Arial" w:hAnsi="Arial" w:cs="Arial"/>
          <w:sz w:val="24"/>
          <w:szCs w:val="24"/>
        </w:rPr>
        <w:t>ara la colocación del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En las canaletas, conductos y tubos se limpiara y removerá cuidadosamente todo el hormigón endurecido antes de su uso.  El hormigón será colocado dentro de los 30 minutos siguientes de su mezclado.  Después del fraguado inicial del hormigón, los encofrados no deberán ser sometidos a vibraciones o movimientos y los extremos de las armaduras sobresalientes no </w:t>
      </w:r>
      <w:r>
        <w:rPr>
          <w:rFonts w:ascii="Arial" w:hAnsi="Arial" w:cs="Arial"/>
          <w:sz w:val="24"/>
          <w:szCs w:val="24"/>
        </w:rPr>
        <w:t>se someterán a esfuerzo alguno.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hormigón deberá vaciarse lo más exactamente posible en su posición definitiva.  No se permitirá que el hormigón caiga libremente de más de </w:t>
      </w:r>
      <w:smartTag w:uri="urn:schemas-microsoft-com:office:smarttags" w:element="metricconverter">
        <w:smartTagPr>
          <w:attr w:name="ProductID" w:val="1.20 metros"/>
        </w:smartTagPr>
        <w:r w:rsidRPr="0068194D">
          <w:rPr>
            <w:rFonts w:ascii="Arial" w:hAnsi="Arial" w:cs="Arial"/>
            <w:sz w:val="24"/>
            <w:szCs w:val="24"/>
          </w:rPr>
          <w:t>1.20 metros</w:t>
        </w:r>
      </w:smartTag>
      <w:r w:rsidRPr="0068194D">
        <w:rPr>
          <w:rFonts w:ascii="Arial" w:hAnsi="Arial" w:cs="Arial"/>
          <w:sz w:val="24"/>
          <w:szCs w:val="24"/>
        </w:rPr>
        <w:t xml:space="preserve"> o que sea lanzado a distancias mayores de </w:t>
      </w:r>
      <w:smartTag w:uri="urn:schemas-microsoft-com:office:smarttags" w:element="metricconverter">
        <w:smartTagPr>
          <w:attr w:name="ProductID" w:val="1.50 metros"/>
        </w:smartTagPr>
        <w:r w:rsidRPr="0068194D">
          <w:rPr>
            <w:rFonts w:ascii="Arial" w:hAnsi="Arial" w:cs="Arial"/>
            <w:sz w:val="24"/>
            <w:szCs w:val="24"/>
          </w:rPr>
          <w:t>1.50 metros</w:t>
        </w:r>
      </w:smartTag>
      <w:r w:rsidRPr="0068194D">
        <w:rPr>
          <w:rFonts w:ascii="Arial" w:hAnsi="Arial" w:cs="Arial"/>
          <w:sz w:val="24"/>
          <w:szCs w:val="24"/>
        </w:rPr>
        <w:t>.  El hormigón será depositado con el equipo aprobado por el Fiscalizador.  Ha de colocarse en capas horizontales de espesor uniforme, consolidando cad</w:t>
      </w:r>
      <w:r>
        <w:rPr>
          <w:rFonts w:ascii="Arial" w:hAnsi="Arial" w:cs="Arial"/>
          <w:sz w:val="24"/>
          <w:szCs w:val="24"/>
        </w:rPr>
        <w:t>a una antes de colocar la otra.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capas no deberán exceder de </w:t>
      </w:r>
      <w:smartTag w:uri="urn:schemas-microsoft-com:office:smarttags" w:element="metricconverter">
        <w:smartTagPr>
          <w:attr w:name="ProductID" w:val="15 a"/>
        </w:smartTagPr>
        <w:r w:rsidRPr="0068194D">
          <w:rPr>
            <w:rFonts w:ascii="Arial" w:hAnsi="Arial" w:cs="Arial"/>
            <w:sz w:val="24"/>
            <w:szCs w:val="24"/>
          </w:rPr>
          <w:t>15 a</w:t>
        </w:r>
      </w:smartTag>
      <w:r w:rsidRPr="0068194D">
        <w:rPr>
          <w:rFonts w:ascii="Arial" w:hAnsi="Arial" w:cs="Arial"/>
          <w:sz w:val="24"/>
          <w:szCs w:val="24"/>
        </w:rPr>
        <w:t xml:space="preserve"> </w:t>
      </w:r>
      <w:smartTag w:uri="urn:schemas-microsoft-com:office:smarttags" w:element="metricconverter">
        <w:smartTagPr>
          <w:attr w:name="ProductID" w:val="30 cent￭metros"/>
        </w:smartTagPr>
        <w:r w:rsidRPr="0068194D">
          <w:rPr>
            <w:rFonts w:ascii="Arial" w:hAnsi="Arial" w:cs="Arial"/>
            <w:sz w:val="24"/>
            <w:szCs w:val="24"/>
          </w:rPr>
          <w:t>30 centímetros</w:t>
        </w:r>
      </w:smartTag>
      <w:r w:rsidRPr="0068194D">
        <w:rPr>
          <w:rFonts w:ascii="Arial" w:hAnsi="Arial" w:cs="Arial"/>
          <w:sz w:val="24"/>
          <w:szCs w:val="24"/>
        </w:rPr>
        <w:t xml:space="preserve"> de espesor, para miembros reforzados, y de </w:t>
      </w:r>
      <w:smartTag w:uri="urn:schemas-microsoft-com:office:smarttags" w:element="metricconverter">
        <w:smartTagPr>
          <w:attr w:name="ProductID" w:val="45 cent￭metros"/>
        </w:smartTagPr>
        <w:r w:rsidRPr="0068194D">
          <w:rPr>
            <w:rFonts w:ascii="Arial" w:hAnsi="Arial" w:cs="Arial"/>
            <w:sz w:val="24"/>
            <w:szCs w:val="24"/>
          </w:rPr>
          <w:t>45 centímetros</w:t>
        </w:r>
      </w:smartTag>
      <w:r w:rsidRPr="0068194D">
        <w:rPr>
          <w:rFonts w:ascii="Arial" w:hAnsi="Arial" w:cs="Arial"/>
          <w:sz w:val="24"/>
          <w:szCs w:val="24"/>
        </w:rPr>
        <w:t xml:space="preserve"> de espesor, para trabajos en masa, según la separación de los encofrados y la cantidad de acero de refuerzo.  Cada capa se compactará antes de que la anterior haya fraguado, para impedir daños al hormigón fresco y evitar superfi</w:t>
      </w:r>
      <w:r>
        <w:rPr>
          <w:rFonts w:ascii="Arial" w:hAnsi="Arial" w:cs="Arial"/>
          <w:sz w:val="24"/>
          <w:szCs w:val="24"/>
        </w:rPr>
        <w:t>cies de separación entre capas.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ritmo de colocación del hormigón deberá regularse, de manera que las presiones contra los moldes o encofrados causadas por el hormigón húmedo no excedan a las consideradas </w:t>
      </w:r>
      <w:r>
        <w:rPr>
          <w:rFonts w:ascii="Arial" w:hAnsi="Arial" w:cs="Arial"/>
          <w:sz w:val="24"/>
          <w:szCs w:val="24"/>
        </w:rPr>
        <w:t>en el diseño de los encofrados.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Todo el hormigón será vibrado, a criterio del Fiscalizador, y con equipo aprobado por él.  La vibración deberá ser interna, y penetrará dentro de la capa colocada </w:t>
      </w:r>
      <w:r w:rsidRPr="0068194D">
        <w:rPr>
          <w:rFonts w:ascii="Arial" w:hAnsi="Arial" w:cs="Arial"/>
          <w:sz w:val="24"/>
          <w:szCs w:val="24"/>
        </w:rPr>
        <w:lastRenderedPageBreak/>
        <w:t>anteriormente para asegurar que toda la masa se haga homo</w:t>
      </w:r>
      <w:r>
        <w:rPr>
          <w:rFonts w:ascii="Arial" w:hAnsi="Arial" w:cs="Arial"/>
          <w:sz w:val="24"/>
          <w:szCs w:val="24"/>
        </w:rPr>
        <w:t>génea, densa y sin segregación.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vibradores utilizados deberán transmitir al hormigón vibraciones con frecuencias mayor</w:t>
      </w:r>
      <w:r>
        <w:rPr>
          <w:rFonts w:ascii="Arial" w:hAnsi="Arial" w:cs="Arial"/>
          <w:sz w:val="24"/>
          <w:szCs w:val="24"/>
        </w:rPr>
        <w:t>es a 4.500 impulsos por minuto.</w:t>
      </w:r>
    </w:p>
    <w:p w:rsidR="00074E91" w:rsidRPr="0068194D" w:rsidRDefault="00074E91" w:rsidP="00074E91">
      <w:pPr>
        <w:jc w:val="both"/>
        <w:rPr>
          <w:rFonts w:ascii="Arial" w:hAnsi="Arial" w:cs="Arial"/>
          <w:sz w:val="24"/>
          <w:szCs w:val="24"/>
        </w:rPr>
      </w:pPr>
      <w:r w:rsidRPr="0068194D">
        <w:rPr>
          <w:rFonts w:ascii="Arial" w:hAnsi="Arial" w:cs="Arial"/>
          <w:sz w:val="24"/>
          <w:szCs w:val="24"/>
        </w:rPr>
        <w:t>Se utilizará un número adecuado de vibradores para que se logre la completa consolidación de la capa colocada antes de que el hormigón haya co</w:t>
      </w:r>
      <w:r>
        <w:rPr>
          <w:rFonts w:ascii="Arial" w:hAnsi="Arial" w:cs="Arial"/>
          <w:sz w:val="24"/>
          <w:szCs w:val="24"/>
        </w:rPr>
        <w:t>menzado a fraguar.</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vibradores no serán empleados para empujar o conducir la masa de hormigón dentro de los encofrados hasta el lugar de su colocación.  Tampoco serán colocados contra los moldes o encofrados o contra el acero de refuerzo.  La vibración deberá tener la suficiente duración e intensidad para consolidar completamente el hormigón, pero no deberá continuarse hasta el punto que cause segregación.</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Los vibradores se aplicarán en puntos uniformemente espaciados y no más lejos que dos veces el radio sobre el cual la vib</w:t>
      </w:r>
      <w:r>
        <w:rPr>
          <w:rFonts w:ascii="Arial" w:hAnsi="Arial" w:cs="Arial"/>
          <w:sz w:val="24"/>
          <w:szCs w:val="24"/>
        </w:rPr>
        <w:t>ración es visualmente efectiva.</w:t>
      </w:r>
    </w:p>
    <w:p w:rsidR="00074E91" w:rsidRPr="0068194D" w:rsidRDefault="00074E91" w:rsidP="00074E91">
      <w:pPr>
        <w:jc w:val="both"/>
        <w:rPr>
          <w:rFonts w:ascii="Arial" w:hAnsi="Arial" w:cs="Arial"/>
          <w:sz w:val="24"/>
          <w:szCs w:val="24"/>
        </w:rPr>
      </w:pPr>
      <w:r w:rsidRPr="0068194D">
        <w:rPr>
          <w:rFonts w:ascii="Arial" w:hAnsi="Arial" w:cs="Arial"/>
          <w:sz w:val="24"/>
          <w:szCs w:val="24"/>
        </w:rPr>
        <w:t>El trabajo de los vibradores será tal que se obtenga un hormigón de textura uniforme en las capas expuestas, evitando la formación de panales.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Temperatura de colocación del hormigón</w:t>
      </w:r>
      <w:r w:rsidRPr="0068194D">
        <w:rPr>
          <w:rFonts w:ascii="Arial" w:hAnsi="Arial" w:cs="Arial"/>
          <w:sz w:val="24"/>
          <w:szCs w:val="24"/>
        </w:rPr>
        <w:t xml:space="preserve">.   La temperatura del hormigón colocado en sitio, en caso de losas de puentes y losas superiores en contacto con el tráfico no deberán exceder de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para otras estructuras la temperatura de fundición debe</w:t>
      </w:r>
      <w:r>
        <w:rPr>
          <w:rFonts w:ascii="Arial" w:hAnsi="Arial" w:cs="Arial"/>
          <w:sz w:val="24"/>
          <w:szCs w:val="24"/>
        </w:rPr>
        <w:t>rá especificarse en los planos.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Para colocación de masas de hormigón que estén indicadas en planos y su fundición sea monolítica, en el momento de su colocación la temperatura no deberá ser superior a </w:t>
      </w:r>
      <w:smartTag w:uri="urn:schemas-microsoft-com:office:smarttags" w:element="metricconverter">
        <w:smartTagPr>
          <w:attr w:name="ProductID" w:val="24ﾺC"/>
        </w:smartTagPr>
        <w:r w:rsidRPr="0068194D">
          <w:rPr>
            <w:rFonts w:ascii="Arial" w:hAnsi="Arial" w:cs="Arial"/>
            <w:sz w:val="24"/>
            <w:szCs w:val="24"/>
          </w:rPr>
          <w:t>24ºC</w:t>
        </w:r>
      </w:smartTag>
      <w:r>
        <w:rPr>
          <w:rFonts w:ascii="Arial" w:hAnsi="Arial" w:cs="Arial"/>
          <w:sz w:val="24"/>
          <w:szCs w:val="24"/>
        </w:rPr>
        <w:t>.</w:t>
      </w:r>
    </w:p>
    <w:p w:rsidR="00074E91" w:rsidRPr="0068194D" w:rsidRDefault="00074E91" w:rsidP="00074E91">
      <w:pPr>
        <w:jc w:val="both"/>
        <w:rPr>
          <w:rFonts w:ascii="Arial" w:hAnsi="Arial" w:cs="Arial"/>
          <w:sz w:val="24"/>
          <w:szCs w:val="24"/>
        </w:rPr>
      </w:pPr>
      <w:r w:rsidRPr="0068194D">
        <w:rPr>
          <w:rFonts w:ascii="Arial" w:hAnsi="Arial" w:cs="Arial"/>
          <w:sz w:val="24"/>
          <w:szCs w:val="24"/>
        </w:rPr>
        <w:t>Para iniciar un plan de fundición en condiciones de alta temperatura, se d</w:t>
      </w:r>
      <w:r>
        <w:rPr>
          <w:rFonts w:ascii="Arial" w:hAnsi="Arial" w:cs="Arial"/>
          <w:sz w:val="24"/>
          <w:szCs w:val="24"/>
        </w:rPr>
        <w:t>eberá seguir el siguiente plan:</w:t>
      </w:r>
    </w:p>
    <w:p w:rsidR="00074E91" w:rsidRPr="0068194D" w:rsidRDefault="00074E91" w:rsidP="00074E91">
      <w:pPr>
        <w:numPr>
          <w:ilvl w:val="0"/>
          <w:numId w:val="4"/>
        </w:numPr>
        <w:spacing w:after="0"/>
        <w:ind w:left="1423"/>
        <w:jc w:val="both"/>
        <w:rPr>
          <w:rFonts w:ascii="Arial" w:hAnsi="Arial" w:cs="Arial"/>
          <w:sz w:val="24"/>
          <w:szCs w:val="24"/>
        </w:rPr>
      </w:pPr>
      <w:r w:rsidRPr="0068194D">
        <w:rPr>
          <w:rFonts w:ascii="Arial" w:hAnsi="Arial" w:cs="Arial"/>
          <w:sz w:val="24"/>
          <w:szCs w:val="24"/>
        </w:rPr>
        <w:t>Selección de los ingredientes del hormigón para minimizar el calor de hidratación.</w:t>
      </w:r>
    </w:p>
    <w:p w:rsidR="00074E91" w:rsidRPr="0068194D" w:rsidRDefault="00074E91" w:rsidP="00074E91">
      <w:pPr>
        <w:numPr>
          <w:ilvl w:val="0"/>
          <w:numId w:val="4"/>
        </w:numPr>
        <w:spacing w:after="0"/>
        <w:ind w:left="1423"/>
        <w:jc w:val="both"/>
        <w:rPr>
          <w:rFonts w:ascii="Arial" w:hAnsi="Arial" w:cs="Arial"/>
          <w:sz w:val="24"/>
          <w:szCs w:val="24"/>
        </w:rPr>
      </w:pPr>
      <w:r w:rsidRPr="0068194D">
        <w:rPr>
          <w:rFonts w:ascii="Arial" w:hAnsi="Arial" w:cs="Arial"/>
          <w:sz w:val="24"/>
          <w:szCs w:val="24"/>
        </w:rPr>
        <w:t>Colocar hielo o ingredientes fríos para el hormigón.</w:t>
      </w:r>
    </w:p>
    <w:p w:rsidR="00074E91" w:rsidRPr="0068194D" w:rsidRDefault="00074E91" w:rsidP="00074E91">
      <w:pPr>
        <w:numPr>
          <w:ilvl w:val="0"/>
          <w:numId w:val="4"/>
        </w:numPr>
        <w:spacing w:after="0"/>
        <w:ind w:left="1423"/>
        <w:jc w:val="both"/>
        <w:rPr>
          <w:rFonts w:ascii="Arial" w:hAnsi="Arial" w:cs="Arial"/>
          <w:sz w:val="24"/>
          <w:szCs w:val="24"/>
        </w:rPr>
      </w:pPr>
      <w:r w:rsidRPr="0068194D">
        <w:rPr>
          <w:rFonts w:ascii="Arial" w:hAnsi="Arial" w:cs="Arial"/>
          <w:sz w:val="24"/>
          <w:szCs w:val="24"/>
        </w:rPr>
        <w:t>Controlar la relación A/C del concreto a colocarse.</w:t>
      </w:r>
    </w:p>
    <w:p w:rsidR="00074E91" w:rsidRPr="0068194D" w:rsidRDefault="00074E91" w:rsidP="00074E91">
      <w:pPr>
        <w:numPr>
          <w:ilvl w:val="0"/>
          <w:numId w:val="4"/>
        </w:numPr>
        <w:spacing w:after="0"/>
        <w:ind w:left="1423"/>
        <w:jc w:val="both"/>
        <w:rPr>
          <w:rFonts w:ascii="Arial" w:hAnsi="Arial" w:cs="Arial"/>
          <w:sz w:val="24"/>
          <w:szCs w:val="24"/>
        </w:rPr>
      </w:pPr>
      <w:r w:rsidRPr="0068194D">
        <w:rPr>
          <w:rFonts w:ascii="Arial" w:hAnsi="Arial" w:cs="Arial"/>
          <w:sz w:val="24"/>
          <w:szCs w:val="24"/>
        </w:rPr>
        <w:t>Usar protección para controlar el aumento del calor.</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El contratista dispondrá de instrumentos de medición de temperatura, y debe hacerlo en las fundiciones tanto en la  superficie como en la parte interior del hormigón.</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Tiempos de transporte del hormigón</w:t>
      </w:r>
      <w:r w:rsidRPr="0068194D">
        <w:rPr>
          <w:rFonts w:ascii="Arial" w:hAnsi="Arial" w:cs="Arial"/>
          <w:sz w:val="24"/>
          <w:szCs w:val="24"/>
        </w:rPr>
        <w:t>.   Los máximos intervalos de tiempos entre la colocación del cemento para la dosificación y colocación del hormigón en los encofrados se deberán regir por la siguiente tabla: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b/>
          <w:bCs/>
          <w:sz w:val="24"/>
          <w:szCs w:val="24"/>
        </w:rPr>
      </w:pPr>
      <w:r w:rsidRPr="0068194D">
        <w:rPr>
          <w:rFonts w:ascii="Arial" w:hAnsi="Arial" w:cs="Arial"/>
          <w:b/>
          <w:bCs/>
          <w:sz w:val="24"/>
          <w:szCs w:val="24"/>
        </w:rPr>
        <w:t>Tabla 8 – 503.a.2</w:t>
      </w:r>
    </w:p>
    <w:tbl>
      <w:tblPr>
        <w:tblStyle w:val="Tablaconcuadrcula"/>
        <w:tblW w:w="0" w:type="auto"/>
        <w:jc w:val="center"/>
        <w:tblLook w:val="01E0"/>
      </w:tblPr>
      <w:tblGrid>
        <w:gridCol w:w="2359"/>
        <w:gridCol w:w="2375"/>
        <w:gridCol w:w="2376"/>
      </w:tblGrid>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Temperatura del Hormigón en el sitio</w:t>
            </w:r>
          </w:p>
        </w:tc>
        <w:tc>
          <w:tcPr>
            <w:tcW w:w="2375" w:type="dxa"/>
            <w:vAlign w:val="center"/>
          </w:tcPr>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Tiempo Máximo (sin retardante)</w:t>
            </w:r>
          </w:p>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Minutos</w:t>
            </w:r>
          </w:p>
        </w:tc>
        <w:tc>
          <w:tcPr>
            <w:tcW w:w="2376" w:type="dxa"/>
            <w:vAlign w:val="center"/>
          </w:tcPr>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 xml:space="preserve">Tiempo Máximo </w:t>
            </w:r>
            <w:r w:rsidRPr="0068194D">
              <w:rPr>
                <w:rFonts w:ascii="Arial" w:hAnsi="Arial" w:cs="Arial"/>
                <w:b/>
                <w:sz w:val="24"/>
                <w:szCs w:val="24"/>
                <w:vertAlign w:val="superscript"/>
              </w:rPr>
              <w:t>(1)</w:t>
            </w:r>
            <w:r w:rsidRPr="0068194D">
              <w:rPr>
                <w:rFonts w:ascii="Arial" w:hAnsi="Arial" w:cs="Arial"/>
                <w:b/>
                <w:sz w:val="24"/>
                <w:szCs w:val="24"/>
              </w:rPr>
              <w:t xml:space="preserve"> (con retardante)</w:t>
            </w:r>
          </w:p>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Minutos</w:t>
            </w:r>
          </w:p>
        </w:tc>
      </w:tr>
      <w:tr w:rsidR="00074E91" w:rsidRPr="0068194D" w:rsidTr="00074E91">
        <w:trPr>
          <w:jc w:val="center"/>
        </w:trPr>
        <w:tc>
          <w:tcPr>
            <w:tcW w:w="7110" w:type="dxa"/>
            <w:gridSpan w:val="3"/>
            <w:vAlign w:val="center"/>
          </w:tcPr>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Hormigón No Agitado</w:t>
            </w:r>
          </w:p>
        </w:tc>
      </w:tr>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15</w:t>
            </w:r>
          </w:p>
        </w:tc>
        <w:tc>
          <w:tcPr>
            <w:tcW w:w="2376"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30</w:t>
            </w:r>
          </w:p>
        </w:tc>
      </w:tr>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30</w:t>
            </w:r>
          </w:p>
        </w:tc>
        <w:tc>
          <w:tcPr>
            <w:tcW w:w="2376"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45</w:t>
            </w:r>
          </w:p>
        </w:tc>
      </w:tr>
      <w:tr w:rsidR="00074E91" w:rsidRPr="0068194D" w:rsidTr="00074E91">
        <w:trPr>
          <w:jc w:val="center"/>
        </w:trPr>
        <w:tc>
          <w:tcPr>
            <w:tcW w:w="7110" w:type="dxa"/>
            <w:gridSpan w:val="3"/>
            <w:vAlign w:val="center"/>
          </w:tcPr>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Hormigón Agitado</w:t>
            </w:r>
          </w:p>
        </w:tc>
      </w:tr>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45</w:t>
            </w:r>
          </w:p>
        </w:tc>
        <w:tc>
          <w:tcPr>
            <w:tcW w:w="2376"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75</w:t>
            </w:r>
          </w:p>
        </w:tc>
      </w:tr>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 xml:space="preserve">Entre 24º y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60</w:t>
            </w:r>
          </w:p>
        </w:tc>
        <w:tc>
          <w:tcPr>
            <w:tcW w:w="2376"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90</w:t>
            </w:r>
          </w:p>
        </w:tc>
      </w:tr>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4ﾺC"/>
              </w:smartTagPr>
              <w:r w:rsidRPr="0068194D">
                <w:rPr>
                  <w:rFonts w:ascii="Arial" w:hAnsi="Arial" w:cs="Arial"/>
                  <w:sz w:val="24"/>
                  <w:szCs w:val="24"/>
                </w:rPr>
                <w:t>24ºC</w:t>
              </w:r>
            </w:smartTag>
          </w:p>
        </w:tc>
        <w:tc>
          <w:tcPr>
            <w:tcW w:w="2375"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90</w:t>
            </w:r>
          </w:p>
        </w:tc>
        <w:tc>
          <w:tcPr>
            <w:tcW w:w="2376"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120</w:t>
            </w:r>
          </w:p>
        </w:tc>
      </w:tr>
    </w:tbl>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(1)  Dosificación normal del retardante.</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Colocación del hormigón en tiempo caliente</w:t>
      </w:r>
      <w:r w:rsidRPr="0068194D">
        <w:rPr>
          <w:rFonts w:ascii="Arial" w:hAnsi="Arial" w:cs="Arial"/>
          <w:sz w:val="24"/>
          <w:szCs w:val="24"/>
        </w:rPr>
        <w:t xml:space="preserve">.   Cuando la temperatura del aire es superior a los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se debe utilizar un agente retardador y este proceso se requerirá para toda la superestructura.  En todo caso, se deberán seguir las recomendaciones del Comité ACI 305.</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Losas, zapatas, columnas, pilas y muros</w:t>
      </w:r>
      <w:r w:rsidRPr="0068194D">
        <w:rPr>
          <w:rFonts w:ascii="Arial" w:hAnsi="Arial" w:cs="Arial"/>
          <w:sz w:val="24"/>
          <w:szCs w:val="24"/>
        </w:rPr>
        <w:t>.   El hormigonado en losas y zapatas se realizará en una operación continua, a menos que se indique otra cosa en los planos.  En cualquier chaflán o acartelamiento que tenga una altura mayor de un metro, el hormigonado de los estribos o columnas, vigas y acartelamientos, deberá realizarse en tres etapas sucesivas: primero, la parte inferior del acartelamiento; luego, la parte inferior de la viga y, por últ</w:t>
      </w:r>
      <w:r>
        <w:rPr>
          <w:rFonts w:ascii="Arial" w:hAnsi="Arial" w:cs="Arial"/>
          <w:sz w:val="24"/>
          <w:szCs w:val="24"/>
        </w:rPr>
        <w:t>imo se completará lo que falta.</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pisos de la superestructura deberán hormigonarse en una operación continua, salvo cuando se especifique otra cosa.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Colocación del hormigón en la cimentación y sub-estructura</w:t>
      </w:r>
      <w:r w:rsidRPr="0068194D">
        <w:rPr>
          <w:rFonts w:ascii="Arial" w:hAnsi="Arial" w:cs="Arial"/>
          <w:sz w:val="24"/>
          <w:szCs w:val="24"/>
        </w:rPr>
        <w:t>.   Como regla general, el hormigón no podrá ser colocado en la cimentación hasta que el fondo y las características de la misma hayan sido inspeccionados.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El fondo de la cimentación por ni</w:t>
      </w:r>
      <w:r>
        <w:rPr>
          <w:rFonts w:ascii="Arial" w:hAnsi="Arial" w:cs="Arial"/>
          <w:sz w:val="24"/>
          <w:szCs w:val="24"/>
        </w:rPr>
        <w:t>ngún motivo debe contener agua.</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columnas, pilas o estribos de hormigón deberán ser fundidas monolíticamente entre juntas de construcción, las mismas que deberán estar definidas para toda la estructura an</w:t>
      </w:r>
      <w:r>
        <w:rPr>
          <w:rFonts w:ascii="Arial" w:hAnsi="Arial" w:cs="Arial"/>
          <w:sz w:val="24"/>
          <w:szCs w:val="24"/>
        </w:rPr>
        <w:t>tes del inicio de la fundición.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w:t>
      </w:r>
      <w:r>
        <w:rPr>
          <w:rFonts w:ascii="Arial" w:hAnsi="Arial" w:cs="Arial"/>
          <w:sz w:val="24"/>
          <w:szCs w:val="24"/>
        </w:rPr>
        <w:t xml:space="preserve"> aprobados por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barandales y parapetos no serán hormigonados hasta que los encofrados o cerchas del tablero hayan sido retirados, a menos que el Fiscalizador lo autorice.  Los moldes deberán ser lisos y perfectamente construidos y alineados, de manera que el hormigón no se dañe al desencofrar.  Las barandas y parapetos serán acabados y curados de acuerdo con lo estipulado en los numerales 503-4.06 y 503-4.03 de las Especificaciones Generales MOP-001-F-2002.</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Colocación del hormigón bajo el agua</w:t>
      </w:r>
      <w:r w:rsidRPr="0068194D">
        <w:rPr>
          <w:rFonts w:ascii="Arial" w:hAnsi="Arial" w:cs="Arial"/>
          <w:sz w:val="24"/>
          <w:szCs w:val="24"/>
        </w:rPr>
        <w:t xml:space="preserve">.   El hormigón no se colocará bajo agua, excepto cuando se indique en los planos o lo autorice el Fiscalizador en circunstancias especiales, en cuyo caso, la colocación de una capa sellante se efectuará bajo su control y de acuerdo al </w:t>
      </w:r>
      <w:r>
        <w:rPr>
          <w:rFonts w:ascii="Arial" w:hAnsi="Arial" w:cs="Arial"/>
          <w:sz w:val="24"/>
          <w:szCs w:val="24"/>
        </w:rPr>
        <w:t>método descrito a continuación: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hormigón por depositarse en agua será clase A, con un aumento del 10% de cemento.  Para impedir la segregación se vaciará cuidadosamente en una masa compacta, por medio de una tolva y tubería, o una bomba.  El vaciado deberá </w:t>
      </w:r>
      <w:r w:rsidRPr="0068194D">
        <w:rPr>
          <w:rFonts w:ascii="Arial" w:hAnsi="Arial" w:cs="Arial"/>
          <w:sz w:val="24"/>
          <w:szCs w:val="24"/>
        </w:rPr>
        <w:lastRenderedPageBreak/>
        <w:t>efectuarse en forma continua, sin afectar al hormigón colocado previamente.  El agua en el lugar de col</w:t>
      </w:r>
      <w:r>
        <w:rPr>
          <w:rFonts w:ascii="Arial" w:hAnsi="Arial" w:cs="Arial"/>
          <w:sz w:val="24"/>
          <w:szCs w:val="24"/>
        </w:rPr>
        <w:t>ocación se mantendrá tranquila.</w:t>
      </w:r>
    </w:p>
    <w:p w:rsidR="00074E91" w:rsidRPr="0068194D" w:rsidRDefault="00074E91" w:rsidP="00074E91">
      <w:pPr>
        <w:jc w:val="both"/>
        <w:rPr>
          <w:rFonts w:ascii="Arial" w:hAnsi="Arial" w:cs="Arial"/>
          <w:sz w:val="24"/>
          <w:szCs w:val="24"/>
        </w:rPr>
      </w:pPr>
      <w:r w:rsidRPr="0068194D">
        <w:rPr>
          <w:rFonts w:ascii="Arial" w:hAnsi="Arial" w:cs="Arial"/>
          <w:sz w:val="24"/>
          <w:szCs w:val="24"/>
        </w:rPr>
        <w:t>En caso de ser necesario, el Contratista utilizará bombas para desalojar el agua a su costo.  No se debe permitir el bombeo de agua durante la colocación del hormigón y la superficie debe estar lis</w:t>
      </w:r>
      <w:r>
        <w:rPr>
          <w:rFonts w:ascii="Arial" w:hAnsi="Arial" w:cs="Arial"/>
          <w:sz w:val="24"/>
          <w:szCs w:val="24"/>
        </w:rPr>
        <w:t>ta por lo menos 36 horas antes.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En el caso que se especifique colocar hormigón bajo el agua, este deberá ser rediseñado para adicionar </w:t>
      </w:r>
      <w:smartTag w:uri="urn:schemas-microsoft-com:office:smarttags" w:element="metricconverter">
        <w:smartTagPr>
          <w:attr w:name="ProductID" w:val="60 Kg"/>
        </w:smartTagPr>
        <w:r w:rsidRPr="0068194D">
          <w:rPr>
            <w:rFonts w:ascii="Arial" w:hAnsi="Arial" w:cs="Arial"/>
            <w:sz w:val="24"/>
            <w:szCs w:val="24"/>
          </w:rPr>
          <w:t>60 Kg</w:t>
        </w:r>
      </w:smartTag>
      <w:r w:rsidRPr="0068194D">
        <w:rPr>
          <w:rFonts w:ascii="Arial" w:hAnsi="Arial" w:cs="Arial"/>
          <w:sz w:val="24"/>
          <w:szCs w:val="24"/>
        </w:rPr>
        <w:t xml:space="preserve"> de cemento por m³, con referencia al diseño que se esté usando, tomando en cuenta las</w:t>
      </w:r>
      <w:r>
        <w:rPr>
          <w:rFonts w:ascii="Arial" w:hAnsi="Arial" w:cs="Arial"/>
          <w:sz w:val="24"/>
          <w:szCs w:val="24"/>
        </w:rPr>
        <w:t xml:space="preserve"> condiciones de trabajabilidad.</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 tolva y tubería estarán constituidas por un tubo metálico de un diámetro de no menos de </w:t>
      </w:r>
      <w:smartTag w:uri="urn:schemas-microsoft-com:office:smarttags" w:element="metricconverter">
        <w:smartTagPr>
          <w:attr w:name="ProductID" w:val="25 cent￭metros"/>
        </w:smartTagPr>
        <w:r w:rsidRPr="0068194D">
          <w:rPr>
            <w:rFonts w:ascii="Arial" w:hAnsi="Arial" w:cs="Arial"/>
            <w:sz w:val="24"/>
            <w:szCs w:val="24"/>
          </w:rPr>
          <w:t>25 centímetros</w:t>
        </w:r>
      </w:smartTag>
      <w:r w:rsidRPr="0068194D">
        <w:rPr>
          <w:rFonts w:ascii="Arial" w:hAnsi="Arial" w:cs="Arial"/>
          <w:sz w:val="24"/>
          <w:szCs w:val="24"/>
        </w:rPr>
        <w:t>, construido en secciones con acoples de bridas provistas de empaques.  La tolva se apoyará de modo que permita un movimiento libre del extremo de descarga sobre toda la superficie de trabajo y se puede bajar rápidamente, si fuera necesario retardar o parar el flujo del hormigón.  El extremo de descarga estará cerrado al inicio del trabajo para impedir la entrada de agua al hormigón.  Iniciada la descarga de la mezcla, el extremo inferior del tubo deberá quedar sumergido en el hormigón fresco para mantenerlo sellado, evitando la entrada de agua y un posible lavado del hormigón.  El flujo de hormigón deberá ser continuo hasta que el trabajo finalice.  No se permitir</w:t>
      </w:r>
      <w:r>
        <w:rPr>
          <w:rFonts w:ascii="Arial" w:hAnsi="Arial" w:cs="Arial"/>
          <w:sz w:val="24"/>
          <w:szCs w:val="24"/>
        </w:rPr>
        <w:t>á el uso de tubos de aluminio.'</w:t>
      </w:r>
    </w:p>
    <w:p w:rsidR="00074E91" w:rsidRPr="0068194D" w:rsidRDefault="00074E91" w:rsidP="00074E91">
      <w:pPr>
        <w:jc w:val="both"/>
        <w:rPr>
          <w:rFonts w:ascii="Arial" w:hAnsi="Arial" w:cs="Arial"/>
          <w:sz w:val="24"/>
          <w:szCs w:val="24"/>
        </w:rPr>
      </w:pPr>
      <w:r w:rsidRPr="0068194D">
        <w:rPr>
          <w:rFonts w:ascii="Arial" w:hAnsi="Arial" w:cs="Arial"/>
          <w:sz w:val="24"/>
          <w:szCs w:val="24"/>
        </w:rPr>
        <w:t>El espesor exacto del sello estará contenido en los planos o será indicado por el Fiscalizador.  Al hormigón, en el sello, se lo curará por lo menos durante 5 días después del colado, antes de proceder a desaguar la ataguía dentro de la cual se ha colocado el sello.  Si el sello se coloca en agua a una temperatura menor a 7 grados centígrados, el tiempo de curado antes d</w:t>
      </w:r>
      <w:r>
        <w:rPr>
          <w:rFonts w:ascii="Arial" w:hAnsi="Arial" w:cs="Arial"/>
          <w:sz w:val="24"/>
          <w:szCs w:val="24"/>
        </w:rPr>
        <w:t>el desaguado será incrementado.</w:t>
      </w:r>
    </w:p>
    <w:p w:rsidR="00074E91" w:rsidRDefault="00074E91" w:rsidP="00074E91">
      <w:pPr>
        <w:jc w:val="both"/>
        <w:rPr>
          <w:rFonts w:ascii="Arial" w:hAnsi="Arial" w:cs="Arial"/>
          <w:sz w:val="24"/>
          <w:szCs w:val="24"/>
        </w:rPr>
      </w:pPr>
      <w:r w:rsidRPr="0068194D">
        <w:rPr>
          <w:rFonts w:ascii="Arial" w:hAnsi="Arial" w:cs="Arial"/>
          <w:sz w:val="24"/>
          <w:szCs w:val="24"/>
        </w:rPr>
        <w:t>Después de transcurrido un tiempo, para asegurar una adecuada resistencia del sello de hormigón y con la autorización del Fiscalizador, la ataguía será desaguada y la cara superior del hormigón limpia de espuma, nata y sedimentos.  Antes de depositar el hormigón fresco sobre el sello, se nivelará la superficie a fin de proporcionar un espacio libre adecuado para la armadura de</w:t>
      </w:r>
      <w:r>
        <w:rPr>
          <w:rFonts w:ascii="Arial" w:hAnsi="Arial" w:cs="Arial"/>
          <w:sz w:val="24"/>
          <w:szCs w:val="24"/>
        </w:rPr>
        <w:t xml:space="preserve"> refuerzo de la capa siguiente.</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Vaciado neumático</w:t>
      </w:r>
      <w:r w:rsidRPr="0068194D">
        <w:rPr>
          <w:rFonts w:ascii="Arial" w:hAnsi="Arial" w:cs="Arial"/>
          <w:sz w:val="24"/>
          <w:szCs w:val="24"/>
        </w:rPr>
        <w:t>.   El vaciado neumático del hormigón se permitirá únicamente si ha sido especificado en las disposiciones especiales o autorizado por el Fiscalizador.  El equipo deberá funcionar de tal forma que no produzca vibraciones que puedan dañar el hormigón fresco.  El equipo por usarse en el vaciado neumático será de clase y capacidad ade</w:t>
      </w:r>
      <w:r>
        <w:rPr>
          <w:rFonts w:ascii="Arial" w:hAnsi="Arial" w:cs="Arial"/>
          <w:sz w:val="24"/>
          <w:szCs w:val="24"/>
        </w:rPr>
        <w:t>cuadas para el tipo de trabajo.</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 xml:space="preserve">La distancia, desde el punto de descarga hasta el depósito, no será mayor de </w:t>
      </w:r>
      <w:smartTag w:uri="urn:schemas-microsoft-com:office:smarttags" w:element="metricconverter">
        <w:smartTagPr>
          <w:attr w:name="ProductID" w:val="10 m"/>
        </w:smartTagPr>
        <w:r w:rsidRPr="0068194D">
          <w:rPr>
            <w:rFonts w:ascii="Arial" w:hAnsi="Arial" w:cs="Arial"/>
            <w:sz w:val="24"/>
            <w:szCs w:val="24"/>
          </w:rPr>
          <w:t>10 m</w:t>
        </w:r>
      </w:smartTag>
      <w:r w:rsidRPr="0068194D">
        <w:rPr>
          <w:rFonts w:ascii="Arial" w:hAnsi="Arial" w:cs="Arial"/>
          <w:sz w:val="24"/>
          <w:szCs w:val="24"/>
        </w:rPr>
        <w:t>.  La línea de descarga será horizonta</w:t>
      </w:r>
      <w:r>
        <w:rPr>
          <w:rFonts w:ascii="Arial" w:hAnsi="Arial" w:cs="Arial"/>
          <w:sz w:val="24"/>
          <w:szCs w:val="24"/>
        </w:rPr>
        <w:t>l o hacia arriba de la máquina.</w:t>
      </w:r>
    </w:p>
    <w:p w:rsidR="00074E91" w:rsidRDefault="00074E91" w:rsidP="00074E91">
      <w:pPr>
        <w:jc w:val="both"/>
        <w:rPr>
          <w:rFonts w:ascii="Arial" w:hAnsi="Arial" w:cs="Arial"/>
          <w:i/>
          <w:iCs/>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Bombeo</w:t>
      </w:r>
      <w:r w:rsidRPr="0068194D">
        <w:rPr>
          <w:rFonts w:ascii="Arial" w:hAnsi="Arial" w:cs="Arial"/>
          <w:sz w:val="24"/>
          <w:szCs w:val="24"/>
        </w:rPr>
        <w:t>.   El vaciado del hormigón por bombeo se permitirá únicamente si así se especifica en las disposiciones especiales o si es autorizado por el Fiscalizador.  El equipo deberá funcionar de modo que no produzca vibraciones que puedan dañar el hormigón fresco.  El equipo para conducir el hormigón por bombeo, deberá ser de clase y capacidad adecuadas para el tipo de trabajo.  No se usarán tubos de alum</w:t>
      </w:r>
      <w:r>
        <w:rPr>
          <w:rFonts w:ascii="Arial" w:hAnsi="Arial" w:cs="Arial"/>
          <w:sz w:val="24"/>
          <w:szCs w:val="24"/>
        </w:rPr>
        <w:t>inio para conducir 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La bomba deberá operarse correctamente produciendo un flujo continuo de hormigón sin cavidades de aire.  Cuando el bombeo se haya completado, el hormigón remanente en la tubería, si va a usarse, deberá ser expulsado, sin que el hormigón se mezcle con elementos extraños o exista segregación de sus materiales.  El hormigón depositado por bombeo será trabajado como se indica en el numeral 503-4.02.1 de las Especificac</w:t>
      </w:r>
      <w:r>
        <w:rPr>
          <w:rFonts w:ascii="Arial" w:hAnsi="Arial" w:cs="Arial"/>
          <w:sz w:val="24"/>
          <w:szCs w:val="24"/>
        </w:rPr>
        <w:t>iones Generales MOP-001-F-2002.</w:t>
      </w:r>
    </w:p>
    <w:p w:rsidR="00074E91" w:rsidRDefault="00074E91" w:rsidP="00074E91">
      <w:pPr>
        <w:jc w:val="both"/>
        <w:rPr>
          <w:rFonts w:ascii="Arial" w:hAnsi="Arial" w:cs="Arial"/>
          <w:i/>
          <w:iCs/>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Juntas de construcción</w:t>
      </w:r>
      <w:r w:rsidRPr="0068194D">
        <w:rPr>
          <w:rFonts w:ascii="Arial" w:hAnsi="Arial" w:cs="Arial"/>
          <w:sz w:val="24"/>
          <w:szCs w:val="24"/>
        </w:rPr>
        <w:t>.   Debido a una emergencia, puede ser necesario detener la colocación del hormigón sin haberse terminado una sección de trabajo programada; en este caso, se realizará una junta de construcción.  Una vez interrumpido el vaciado del hormigón, se quitarán todas las acumulaciones de mortero salpicadas sobre las armaduras y superficies de los encofrados, poniendo especial cuidado en que el material removido no se deposite sobre el hormigón sin fraguar y ni lo afecte en lo mínimo la adherencia hormigón-hierro.</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Curado del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curado del hormigón se hará de acuerdo a lo estipulado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801 de las Especificac</w:t>
      </w:r>
      <w:r>
        <w:rPr>
          <w:rFonts w:ascii="Arial" w:hAnsi="Arial" w:cs="Arial"/>
          <w:sz w:val="24"/>
          <w:szCs w:val="24"/>
        </w:rPr>
        <w:t>iones Generales MOP-001-F-2002.</w:t>
      </w: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Remoción de encofrados y obra falsa.</w:t>
      </w:r>
    </w:p>
    <w:p w:rsidR="00074E91" w:rsidRPr="0068194D" w:rsidRDefault="00074E91" w:rsidP="00074E91">
      <w:pPr>
        <w:jc w:val="both"/>
        <w:rPr>
          <w:rFonts w:ascii="Arial" w:hAnsi="Arial" w:cs="Arial"/>
          <w:sz w:val="24"/>
          <w:szCs w:val="24"/>
        </w:rPr>
      </w:pPr>
      <w:r w:rsidRPr="0068194D">
        <w:rPr>
          <w:rFonts w:ascii="Arial" w:hAnsi="Arial" w:cs="Arial"/>
          <w:sz w:val="24"/>
          <w:szCs w:val="24"/>
        </w:rPr>
        <w:t>Para determinar el momento de la remoción de la obra falsa y encofrados, se tomará en cuenta la localización y características de la estructura, los materiales usados en la mezcla, el clima y otras condiciones que influyen en el fraguado del hormigón.  En ningún caso deberán retirarse la obra falsa y encofrados, hasta que el hormigón de la estructura en construcción pueda soportar todas las cargas previstas.  Esta determinación se hará en base de la resistencia a la compresión o a la flexión que, a su vez, será comprobada mediante el ensayo de cilindros o viguetas curados bajo las mismas condiciones que la</w:t>
      </w:r>
      <w:r>
        <w:rPr>
          <w:rFonts w:ascii="Arial" w:hAnsi="Arial" w:cs="Arial"/>
          <w:sz w:val="24"/>
          <w:szCs w:val="24"/>
        </w:rPr>
        <w:t>s reinantes para la estructura.</w:t>
      </w:r>
    </w:p>
    <w:p w:rsidR="00074E91" w:rsidRPr="0068194D" w:rsidRDefault="00074E91" w:rsidP="00074E91">
      <w:pPr>
        <w:jc w:val="both"/>
        <w:rPr>
          <w:rFonts w:ascii="Arial" w:hAnsi="Arial" w:cs="Arial"/>
          <w:sz w:val="24"/>
          <w:szCs w:val="24"/>
        </w:rPr>
      </w:pPr>
      <w:r w:rsidRPr="0068194D">
        <w:rPr>
          <w:rFonts w:ascii="Arial" w:hAnsi="Arial" w:cs="Arial"/>
          <w:sz w:val="24"/>
          <w:szCs w:val="24"/>
        </w:rPr>
        <w:t>La obra falsa que soporte losas voladizas y losas de tablero entre vigas, no se retirará antes de 10 días después del vaciado de</w:t>
      </w:r>
      <w:r>
        <w:rPr>
          <w:rFonts w:ascii="Arial" w:hAnsi="Arial" w:cs="Arial"/>
          <w:sz w:val="24"/>
          <w:szCs w:val="24"/>
        </w:rPr>
        <w:t>l hormigón en el tablero.</w:t>
      </w:r>
    </w:p>
    <w:p w:rsidR="00074E91" w:rsidRPr="0068194D" w:rsidRDefault="00074E91" w:rsidP="00074E91">
      <w:pPr>
        <w:jc w:val="both"/>
        <w:rPr>
          <w:rFonts w:ascii="Arial" w:hAnsi="Arial" w:cs="Arial"/>
          <w:sz w:val="24"/>
          <w:szCs w:val="24"/>
        </w:rPr>
      </w:pPr>
      <w:r w:rsidRPr="0068194D">
        <w:rPr>
          <w:rFonts w:ascii="Arial" w:hAnsi="Arial" w:cs="Arial"/>
          <w:sz w:val="24"/>
          <w:szCs w:val="24"/>
        </w:rPr>
        <w:t>La obra falsa para cabezales que soporten vigas de hormigón prefabricado, no se retirará antes de 10 días después del vaciado del hormigón en el cabezal.  No se colocarán las vigas sobre dichos cabezales, hasta que el hormigón del cabezal haya alcanzado una resistencia a la compresión igual al doble del esfuerzo unitario del</w:t>
      </w:r>
      <w:r>
        <w:rPr>
          <w:rFonts w:ascii="Arial" w:hAnsi="Arial" w:cs="Arial"/>
          <w:sz w:val="24"/>
          <w:szCs w:val="24"/>
        </w:rPr>
        <w:t xml:space="preserve"> diseño indicado en los planos.</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soportes deberán removerse de modo que permitan que el hormigón soporte uniforme y gradualmente los esfuerzos debidos a su</w:t>
      </w:r>
      <w:r>
        <w:rPr>
          <w:rFonts w:ascii="Arial" w:hAnsi="Arial" w:cs="Arial"/>
          <w:sz w:val="24"/>
          <w:szCs w:val="24"/>
        </w:rPr>
        <w:t xml:space="preserve"> peso propio.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Todos los materiales de la obra falsa serán retirados completamente, y el sitio quedará en condiciones aprobadas por el Fiscalizador.  Cualquier pilotaje para obras falsas de retirará hasta un mínimo de </w:t>
      </w:r>
      <w:smartTag w:uri="urn:schemas-microsoft-com:office:smarttags" w:element="metricconverter">
        <w:smartTagPr>
          <w:attr w:name="ProductID" w:val="0.60 metros"/>
        </w:smartTagPr>
        <w:r w:rsidRPr="0068194D">
          <w:rPr>
            <w:rFonts w:ascii="Arial" w:hAnsi="Arial" w:cs="Arial"/>
            <w:sz w:val="24"/>
            <w:szCs w:val="24"/>
          </w:rPr>
          <w:t>0.60 metros</w:t>
        </w:r>
      </w:smartTag>
      <w:r w:rsidRPr="0068194D">
        <w:rPr>
          <w:rFonts w:ascii="Arial" w:hAnsi="Arial" w:cs="Arial"/>
          <w:sz w:val="24"/>
          <w:szCs w:val="24"/>
        </w:rPr>
        <w:t xml:space="preserve"> bajo la superficie del terreno natural o del lecho del río o quebrada.</w:t>
      </w: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lastRenderedPageBreak/>
        <w:t>Tolerancias.</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estructuras, una vez removida la obra falsa, deberán representar las líneas y cotas señaladas.  Los elementos estructurales tendrán las dimensiones, forma y alineamiento indicados en los planos</w:t>
      </w:r>
      <w:r>
        <w:rPr>
          <w:rFonts w:ascii="Arial" w:hAnsi="Arial" w:cs="Arial"/>
          <w:sz w:val="24"/>
          <w:szCs w:val="24"/>
        </w:rPr>
        <w:t>.</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tolerancias admitidas en los elementos estructurales de hormigón armado serán el doble de las admitidas para hormigón precomprimido en el numeral 502-5.02 de las Especificaciones Generales MOP-001-F-2002.  Cualquier deflexión u ondulación en una superficie, que exceda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xml:space="preserve"> entre montantes, viguetas o largueros adyacentes, será considerada como causa para el rechazo de aquella parte de la estructura.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losas de puentes serán comprobadas con una regla de </w:t>
      </w:r>
      <w:smartTag w:uri="urn:schemas-microsoft-com:office:smarttags" w:element="metricconverter">
        <w:smartTagPr>
          <w:attr w:name="ProductID" w:val="3.0 metros"/>
        </w:smartTagPr>
        <w:r w:rsidRPr="0068194D">
          <w:rPr>
            <w:rFonts w:ascii="Arial" w:hAnsi="Arial" w:cs="Arial"/>
            <w:sz w:val="24"/>
            <w:szCs w:val="24"/>
          </w:rPr>
          <w:t>3.0 metros</w:t>
        </w:r>
      </w:smartTag>
      <w:r w:rsidRPr="0068194D">
        <w:rPr>
          <w:rFonts w:ascii="Arial" w:hAnsi="Arial" w:cs="Arial"/>
          <w:sz w:val="24"/>
          <w:szCs w:val="24"/>
        </w:rPr>
        <w:t xml:space="preserve"> de largo, y la distancia entre la superficie de la losa y la regla no deberá exceder de </w:t>
      </w:r>
      <w:smartTag w:uri="urn:schemas-microsoft-com:office:smarttags" w:element="metricconverter">
        <w:smartTagPr>
          <w:attr w:name="ProductID" w:val="5 mil￭metros"/>
        </w:smartTagPr>
        <w:r w:rsidRPr="0068194D">
          <w:rPr>
            <w:rFonts w:ascii="Arial" w:hAnsi="Arial" w:cs="Arial"/>
            <w:sz w:val="24"/>
            <w:szCs w:val="24"/>
          </w:rPr>
          <w:t>5 milímetros</w:t>
        </w:r>
      </w:smartTag>
      <w:r>
        <w:rPr>
          <w:rFonts w:ascii="Arial" w:hAnsi="Arial" w:cs="Arial"/>
          <w:sz w:val="24"/>
          <w:szCs w:val="24"/>
        </w:rPr>
        <w:t xml:space="preserve"> en ningún punto.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Cualquier zona elevada que exceda esta tolerancia será corregida mediante el </w:t>
      </w:r>
      <w:r>
        <w:rPr>
          <w:rFonts w:ascii="Arial" w:hAnsi="Arial" w:cs="Arial"/>
          <w:sz w:val="24"/>
          <w:szCs w:val="24"/>
        </w:rPr>
        <w:t>uso de una esmerilada aprobada.</w:t>
      </w: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Acabados.</w:t>
      </w: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Acabado de losas de puentes</w:t>
      </w:r>
      <w:r w:rsidRPr="0068194D">
        <w:rPr>
          <w:rFonts w:ascii="Arial" w:hAnsi="Arial" w:cs="Arial"/>
          <w:sz w:val="24"/>
          <w:szCs w:val="24"/>
        </w:rPr>
        <w:t>.   El acabado del hormigón en los tableros de puentes consistirá en el apisonado y enrasado de la superficie de hormigón, hasta que tenga una textura uniforme y rugosa, conformándose a la sección transversal, pendiente y alineamiento señalados en los planos.  El Contratista deberá usar el equipo mecánico para el acabado, con la utilización de equipo manual para trabajos complementarios.  El vaciado del hormigón en los tableros de puentes, no se permitirá hasta que el Fiscalizador compruebe que se dispone de los materiales necesarios para cubrir la sección propuesta, dentro del plazo establecido, y que el personal que opera las máquinas de acabado y curado se encuentren en la obra y</w:t>
      </w:r>
      <w:r>
        <w:rPr>
          <w:rFonts w:ascii="Arial" w:hAnsi="Arial" w:cs="Arial"/>
          <w:sz w:val="24"/>
          <w:szCs w:val="24"/>
        </w:rPr>
        <w:t xml:space="preserve"> en condiciones satisfactorias.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Se comprobará igualmente que las máquinas de acabado puedan desplazarse sobre toda la superficie por hormigonarse y que los alisadores puedan cubrir hasta </w:t>
      </w:r>
      <w:r>
        <w:rPr>
          <w:rFonts w:ascii="Arial" w:hAnsi="Arial" w:cs="Arial"/>
          <w:sz w:val="24"/>
          <w:szCs w:val="24"/>
        </w:rPr>
        <w:t>los extremos de los encofrados.</w:t>
      </w:r>
    </w:p>
    <w:p w:rsidR="00074E91" w:rsidRPr="0068194D" w:rsidRDefault="00074E91" w:rsidP="00074E91">
      <w:pPr>
        <w:jc w:val="both"/>
        <w:rPr>
          <w:rFonts w:ascii="Arial" w:hAnsi="Arial" w:cs="Arial"/>
          <w:sz w:val="24"/>
          <w:szCs w:val="24"/>
        </w:rPr>
      </w:pPr>
      <w:r w:rsidRPr="0068194D">
        <w:rPr>
          <w:rFonts w:ascii="Arial" w:hAnsi="Arial" w:cs="Arial"/>
          <w:sz w:val="24"/>
          <w:szCs w:val="24"/>
        </w:rPr>
        <w:t>A menos que el Contratista proporcione una iluminación adecuada, el vaciado del hormigón deberá programarse para que las operaciones de acabado puedan ser terminadas d</w:t>
      </w:r>
      <w:r>
        <w:rPr>
          <w:rFonts w:ascii="Arial" w:hAnsi="Arial" w:cs="Arial"/>
          <w:sz w:val="24"/>
          <w:szCs w:val="24"/>
        </w:rPr>
        <w:t>urante las horas de luz diurna.</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 xml:space="preserve">El hormigón para losas de puentes se colocará en un frente, aproximadamente, paralelo al eje del puente, a menos que otro procedimiento sea permitido por el Fiscalizador.  La cantidad de hormigón que se coloque estará limitada a aquella que pueda ser alisada y acabada, antes de iniciarse el fraguado, con la condición de que el hormigón para losas de puentes no será colocado más allá de </w:t>
      </w:r>
      <w:smartTag w:uri="urn:schemas-microsoft-com:office:smarttags" w:element="metricconverter">
        <w:smartTagPr>
          <w:attr w:name="ProductID" w:val="3 metros"/>
        </w:smartTagPr>
        <w:r w:rsidRPr="0068194D">
          <w:rPr>
            <w:rFonts w:ascii="Arial" w:hAnsi="Arial" w:cs="Arial"/>
            <w:sz w:val="24"/>
            <w:szCs w:val="24"/>
          </w:rPr>
          <w:t>3 metros</w:t>
        </w:r>
      </w:smartTag>
      <w:r w:rsidRPr="0068194D">
        <w:rPr>
          <w:rFonts w:ascii="Arial" w:hAnsi="Arial" w:cs="Arial"/>
          <w:sz w:val="24"/>
          <w:szCs w:val="24"/>
        </w:rPr>
        <w:t xml:space="preserve"> por delante del apisonador.</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El equipo de apisonado y acabado se soportará y operará sobre vigas o rieles, que serán firmemente asegurados en los sitios en los cuales se colocará el hormigón.  Si el envasamiento se efectuara con el frente perpendicular al eje del puente, los rieles serán nivelados para compensar la deformación por la deflexión que pueda ocurr</w:t>
      </w:r>
      <w:r>
        <w:rPr>
          <w:rFonts w:ascii="Arial" w:hAnsi="Arial" w:cs="Arial"/>
          <w:sz w:val="24"/>
          <w:szCs w:val="24"/>
        </w:rPr>
        <w:t>ir en las vigas o el encofrado.</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alisadores longitudinales, ya sean éstos operados a mano o a máquina, se usarán de manera que su eje longitudinal sea paralelo a la línea central del puente, con movimientos longitudinales y transversales, alisando las áreas superiores y removiendo el exceso</w:t>
      </w:r>
      <w:r>
        <w:rPr>
          <w:rFonts w:ascii="Arial" w:hAnsi="Arial" w:cs="Arial"/>
          <w:sz w:val="24"/>
          <w:szCs w:val="24"/>
        </w:rPr>
        <w:t xml:space="preserve"> de hormigón a las áreas bajas.</w:t>
      </w:r>
    </w:p>
    <w:p w:rsidR="00074E91" w:rsidRPr="0068194D" w:rsidRDefault="00074E91" w:rsidP="00074E91">
      <w:pPr>
        <w:jc w:val="both"/>
        <w:rPr>
          <w:rFonts w:ascii="Arial" w:hAnsi="Arial" w:cs="Arial"/>
          <w:sz w:val="24"/>
          <w:szCs w:val="24"/>
        </w:rPr>
      </w:pPr>
      <w:r w:rsidRPr="0068194D">
        <w:rPr>
          <w:rFonts w:ascii="Arial" w:hAnsi="Arial" w:cs="Arial"/>
          <w:sz w:val="24"/>
          <w:szCs w:val="24"/>
        </w:rPr>
        <w:t>Cada pasada sucesiva del alisador deberá traslaparse con la anterior, en la mitad de su longitud, continuándose el proceso hasta o</w:t>
      </w:r>
      <w:r>
        <w:rPr>
          <w:rFonts w:ascii="Arial" w:hAnsi="Arial" w:cs="Arial"/>
          <w:sz w:val="24"/>
          <w:szCs w:val="24"/>
        </w:rPr>
        <w:t>btener una superficie uniforme.</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Como operación final de acabado, se dará a la superficie una textura estriada, por medio de una escoba de fibra </w:t>
      </w:r>
      <w:r>
        <w:rPr>
          <w:rFonts w:ascii="Arial" w:hAnsi="Arial" w:cs="Arial"/>
          <w:sz w:val="24"/>
          <w:szCs w:val="24"/>
        </w:rPr>
        <w:t>rígida o una tira de arpillera.</w:t>
      </w: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Cómo evitar las fisuras en las superficies de hormigón</w:t>
      </w:r>
      <w:r w:rsidRPr="0068194D">
        <w:rPr>
          <w:rFonts w:ascii="Arial" w:hAnsi="Arial" w:cs="Arial"/>
          <w:sz w:val="24"/>
          <w:szCs w:val="24"/>
        </w:rPr>
        <w:t>.   Las losas delgadas de gran longitud, como las utilizadas en la pavimentación y canalización, son especialmente susceptibles a la fisuración al verse sometidas a condici</w:t>
      </w:r>
      <w:r>
        <w:rPr>
          <w:rFonts w:ascii="Arial" w:hAnsi="Arial" w:cs="Arial"/>
          <w:sz w:val="24"/>
          <w:szCs w:val="24"/>
        </w:rPr>
        <w:t>ones ambientales desfavorables.</w:t>
      </w:r>
    </w:p>
    <w:p w:rsidR="00074E91" w:rsidRPr="0068194D" w:rsidRDefault="00074E91" w:rsidP="00074E91">
      <w:pPr>
        <w:jc w:val="both"/>
        <w:rPr>
          <w:rFonts w:ascii="Arial" w:hAnsi="Arial" w:cs="Arial"/>
          <w:sz w:val="24"/>
          <w:szCs w:val="24"/>
        </w:rPr>
      </w:pPr>
      <w:r w:rsidRPr="0068194D">
        <w:rPr>
          <w:rFonts w:ascii="Arial" w:hAnsi="Arial" w:cs="Arial"/>
          <w:sz w:val="24"/>
          <w:szCs w:val="24"/>
        </w:rPr>
        <w:t>El terreno de sustentación de estos elementos estructurales debe ser firme, estar perfectamente nivelado, ser capaz de soportar las cargas previsibles y tener el grado de humedad adecuado en el momento</w:t>
      </w:r>
      <w:r>
        <w:rPr>
          <w:rFonts w:ascii="Arial" w:hAnsi="Arial" w:cs="Arial"/>
          <w:sz w:val="24"/>
          <w:szCs w:val="24"/>
        </w:rPr>
        <w:t xml:space="preserve"> de la colocación del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hormigón a utilizar debe estar dosificado con los contenidos mínimos de cemento y agua necesarios en función de </w:t>
      </w:r>
      <w:r>
        <w:rPr>
          <w:rFonts w:ascii="Arial" w:hAnsi="Arial" w:cs="Arial"/>
          <w:sz w:val="24"/>
          <w:szCs w:val="24"/>
        </w:rPr>
        <w:t>las características de la obra.</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operaciones de acabado de la superficie del elemento del hormigón deben reducirse al mínimo y es aconsejable que una vez finalizadas estas operaciones de acabado, la superficie sea protegida hasta que</w:t>
      </w:r>
      <w:r>
        <w:rPr>
          <w:rFonts w:ascii="Arial" w:hAnsi="Arial" w:cs="Arial"/>
          <w:sz w:val="24"/>
          <w:szCs w:val="24"/>
        </w:rPr>
        <w:t xml:space="preserve"> comience el proceso de curado.</w:t>
      </w:r>
    </w:p>
    <w:p w:rsidR="00074E91" w:rsidRPr="0068194D" w:rsidRDefault="00074E91" w:rsidP="00074E91">
      <w:pPr>
        <w:jc w:val="both"/>
        <w:rPr>
          <w:rFonts w:ascii="Arial" w:hAnsi="Arial" w:cs="Arial"/>
          <w:sz w:val="24"/>
          <w:szCs w:val="24"/>
        </w:rPr>
      </w:pPr>
      <w:r w:rsidRPr="0068194D">
        <w:rPr>
          <w:rFonts w:ascii="Arial" w:hAnsi="Arial" w:cs="Arial"/>
          <w:sz w:val="24"/>
          <w:szCs w:val="24"/>
        </w:rPr>
        <w:t>Fisura durante la fase constructiva: Los tipos de fisuras que aparecen en los pavimentos durante la fase de co</w:t>
      </w:r>
      <w:r>
        <w:rPr>
          <w:rFonts w:ascii="Arial" w:hAnsi="Arial" w:cs="Arial"/>
          <w:sz w:val="24"/>
          <w:szCs w:val="24"/>
        </w:rPr>
        <w:t>nstrucción pueden dividirse en: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lastRenderedPageBreak/>
        <w:t>Fisuras de retracción.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Fisuras de retracción superficial.</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 xml:space="preserve">Fisuras por deformación. </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Fisuras por retracción vienen originadas por la desecación de la zona superior de la losa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074E91" w:rsidRPr="0068194D" w:rsidRDefault="00074E91" w:rsidP="00074E91">
      <w:pPr>
        <w:jc w:val="both"/>
        <w:rPr>
          <w:rFonts w:ascii="Arial" w:hAnsi="Arial" w:cs="Arial"/>
          <w:sz w:val="24"/>
          <w:szCs w:val="24"/>
        </w:rPr>
      </w:pPr>
      <w:r w:rsidRPr="0068194D">
        <w:rPr>
          <w:rFonts w:ascii="Arial" w:hAnsi="Arial" w:cs="Arial"/>
          <w:sz w:val="24"/>
          <w:szCs w:val="24"/>
        </w:rPr>
        <w:t>La causa principal, origen de esta fisuración, es la excesiva y rápida pérdida de humedad que se puede deber a alguna o alg</w:t>
      </w:r>
      <w:r>
        <w:rPr>
          <w:rFonts w:ascii="Arial" w:hAnsi="Arial" w:cs="Arial"/>
          <w:sz w:val="24"/>
          <w:szCs w:val="24"/>
        </w:rPr>
        <w:t>unas de las siguientes razones: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Terreno de sustentación seco.</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Utilización de áridos secos.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La evaporación producida por el calor o los vientos secos.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Otras causas pueden ser la presencia de un exceso de finos en el hormigón, un exceso de agua en la mezcla o un retraso en el comienzo del proceso de curado.</w:t>
      </w:r>
    </w:p>
    <w:p w:rsidR="00074E91" w:rsidRPr="0068194D" w:rsidRDefault="00074E91" w:rsidP="00074E91">
      <w:pPr>
        <w:jc w:val="both"/>
        <w:rPr>
          <w:rFonts w:ascii="Arial" w:hAnsi="Arial" w:cs="Arial"/>
          <w:sz w:val="24"/>
          <w:szCs w:val="24"/>
        </w:rPr>
      </w:pPr>
      <w:r w:rsidRPr="0068194D">
        <w:rPr>
          <w:rFonts w:ascii="Arial" w:hAnsi="Arial" w:cs="Arial"/>
          <w:sz w:val="24"/>
          <w:szCs w:val="24"/>
        </w:rPr>
        <w:t>Este tipo de fisuración se puede prevenir eliminando las causas que son su origen, esto es: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Estudiando la dosificación del hormigón, reduciendo el contenido de finos y de agua.</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Humedeciendo el terreno de sustentación y los áridos utilizados en la fabricación del hormigón.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Comenzando tan pronto como sea posible el proceso de curado</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Las fisuras por retracción superficial muy finas y superficiales se conectan entre sí, describiendo fisuras semejantes a la piel del cocodrilo. Su origen es la retracción de la pasta de cemento que ha sido transportada a la super</w:t>
      </w:r>
      <w:r>
        <w:rPr>
          <w:rFonts w:ascii="Arial" w:hAnsi="Arial" w:cs="Arial"/>
          <w:sz w:val="24"/>
          <w:szCs w:val="24"/>
        </w:rPr>
        <w:t>ficie por un exceso de vibrado.</w:t>
      </w:r>
    </w:p>
    <w:p w:rsidR="00074E91" w:rsidRPr="0068194D" w:rsidRDefault="00074E91" w:rsidP="00074E91">
      <w:pPr>
        <w:jc w:val="both"/>
        <w:rPr>
          <w:rFonts w:ascii="Arial" w:hAnsi="Arial" w:cs="Arial"/>
          <w:sz w:val="24"/>
          <w:szCs w:val="24"/>
        </w:rPr>
      </w:pPr>
      <w:r w:rsidRPr="0068194D">
        <w:rPr>
          <w:rFonts w:ascii="Arial" w:hAnsi="Arial" w:cs="Arial"/>
          <w:sz w:val="24"/>
          <w:szCs w:val="24"/>
        </w:rPr>
        <w:t>También aparecen estas fisuras cuando se rocía agua sobre la superficie para facilitar las operaciones de acabado, o cuando el árido utilizado en la fabricación del hormigón porta un exceso de polvo que</w:t>
      </w:r>
      <w:r>
        <w:rPr>
          <w:rFonts w:ascii="Arial" w:hAnsi="Arial" w:cs="Arial"/>
          <w:sz w:val="24"/>
          <w:szCs w:val="24"/>
        </w:rPr>
        <w:t xml:space="preserve"> provoca la exudación.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El calor y la sequedad del viento son también factores cau</w:t>
      </w:r>
      <w:r>
        <w:rPr>
          <w:rFonts w:ascii="Arial" w:hAnsi="Arial" w:cs="Arial"/>
          <w:sz w:val="24"/>
          <w:szCs w:val="24"/>
        </w:rPr>
        <w:t>santes de este tipo de fisuras.</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Las fisuras por deformación que se desarrollan a través de la losa son debidas a las perturbaciones que sufre el hormigón antes de su endurecimiento.  Dichas perturbaciones pueden tener su origen en alguna o alg</w:t>
      </w:r>
      <w:r>
        <w:rPr>
          <w:rFonts w:ascii="Arial" w:hAnsi="Arial" w:cs="Arial"/>
          <w:sz w:val="24"/>
          <w:szCs w:val="24"/>
        </w:rPr>
        <w:t>unas de las razones siguientes: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Deformación del terreno de sustentación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Movimiento de los encofrados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Desplazamiento de las barras de las armaduras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Los áridos muy absorbentes pueden dar lugar a veces a una fisuración de este tipo.</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Generalmente los hormigones serán tanto más fisu</w:t>
      </w:r>
      <w:r>
        <w:rPr>
          <w:rFonts w:ascii="Arial" w:hAnsi="Arial" w:cs="Arial"/>
          <w:sz w:val="24"/>
          <w:szCs w:val="24"/>
        </w:rPr>
        <w:t>rables cuanto más fluidos sean.</w:t>
      </w:r>
    </w:p>
    <w:p w:rsidR="00074E91" w:rsidRPr="0068194D" w:rsidRDefault="00074E91" w:rsidP="00074E91">
      <w:pPr>
        <w:jc w:val="both"/>
        <w:rPr>
          <w:rFonts w:ascii="Arial" w:hAnsi="Arial" w:cs="Arial"/>
          <w:sz w:val="24"/>
          <w:szCs w:val="24"/>
        </w:rPr>
      </w:pPr>
      <w:r w:rsidRPr="0068194D">
        <w:rPr>
          <w:rFonts w:ascii="Arial" w:hAnsi="Arial" w:cs="Arial"/>
          <w:sz w:val="24"/>
          <w:szCs w:val="24"/>
        </w:rPr>
        <w:t>A veces ciertos suelos sufren deformaciones al absorber humedad y en consecuencia las losas que reposan sobre estos suelos están expuestas a la fisuración por deformación del terreno, al absorber éste el agua del hormigón.</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Cómo reparar los defectos superficiales en el hormigón.  Las fisuras que aparecen en el hormigón son los síntomas que permiten intuir la existencia de condiciones que le afecten adversamente.  Por ello la reparación de las fisuras puede o no ser eficaz si dichas condiciones adversas </w:t>
      </w:r>
      <w:r>
        <w:rPr>
          <w:rFonts w:ascii="Arial" w:hAnsi="Arial" w:cs="Arial"/>
          <w:sz w:val="24"/>
          <w:szCs w:val="24"/>
        </w:rPr>
        <w:t>no son primeramente eliminadas.</w:t>
      </w:r>
    </w:p>
    <w:p w:rsidR="00074E91" w:rsidRPr="0068194D" w:rsidRDefault="00074E91" w:rsidP="00074E91">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074E91" w:rsidRPr="0068194D" w:rsidRDefault="00074E91" w:rsidP="00074E91">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074E91" w:rsidRPr="0068194D" w:rsidRDefault="00074E91" w:rsidP="00074E91">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Reparación con materiales asfálticos: Cuando se prevé que el elemento vaya a estar sometido a deformaciones con cierta continuidad, las fisuras deben rellanarse con productos plásticos.  Estos materiales mantienen su plasticidad y </w:t>
      </w:r>
      <w:r w:rsidRPr="0068194D">
        <w:rPr>
          <w:rFonts w:ascii="Arial" w:hAnsi="Arial" w:cs="Arial"/>
          <w:sz w:val="24"/>
          <w:szCs w:val="24"/>
        </w:rPr>
        <w:lastRenderedPageBreak/>
        <w:t>permiten pequeños movimientos del hormigón sin romperse.  Son especialmente aconsejables esos productos cuando se trata de evitar la filtración</w:t>
      </w:r>
      <w:r>
        <w:rPr>
          <w:rFonts w:ascii="Arial" w:hAnsi="Arial" w:cs="Arial"/>
          <w:sz w:val="24"/>
          <w:szCs w:val="24"/>
        </w:rPr>
        <w:t xml:space="preserve"> de agua a través de la fisura.</w:t>
      </w:r>
    </w:p>
    <w:p w:rsidR="00074E91" w:rsidRPr="0068194D" w:rsidRDefault="00074E91" w:rsidP="00074E91">
      <w:pPr>
        <w:jc w:val="both"/>
        <w:rPr>
          <w:rFonts w:ascii="Arial" w:hAnsi="Arial" w:cs="Arial"/>
          <w:sz w:val="24"/>
          <w:szCs w:val="24"/>
        </w:rPr>
      </w:pPr>
      <w:r w:rsidRPr="0068194D">
        <w:rPr>
          <w:rFonts w:ascii="Arial" w:hAnsi="Arial" w:cs="Arial"/>
          <w:sz w:val="24"/>
          <w:szCs w:val="24"/>
        </w:rPr>
        <w:t>La aplicación de estos productos puede realizarse en caliente o en frío.  Los que aplican en caliente son una mezcla de asfalto, caucho o un filler o materiales semejantes, generalmente de color negro.  Hay también filler asfáltico para su aplicación en frío aunque son preferibles</w:t>
      </w:r>
      <w:r>
        <w:rPr>
          <w:rFonts w:ascii="Arial" w:hAnsi="Arial" w:cs="Arial"/>
          <w:sz w:val="24"/>
          <w:szCs w:val="24"/>
        </w:rPr>
        <w:t xml:space="preserve"> los de aplicación en caliente.</w:t>
      </w:r>
    </w:p>
    <w:p w:rsidR="00074E91" w:rsidRPr="0068194D" w:rsidRDefault="00074E91" w:rsidP="00074E91">
      <w:pPr>
        <w:jc w:val="both"/>
        <w:rPr>
          <w:rFonts w:ascii="Arial" w:hAnsi="Arial" w:cs="Arial"/>
          <w:sz w:val="24"/>
          <w:szCs w:val="24"/>
        </w:rPr>
      </w:pPr>
      <w:r w:rsidRPr="0068194D">
        <w:rPr>
          <w:rFonts w:ascii="Arial" w:hAnsi="Arial" w:cs="Arial"/>
          <w:sz w:val="24"/>
          <w:szCs w:val="24"/>
        </w:rPr>
        <w:t>Recientemente se han utilizado con ventajas las resinas de epoxy, que presentan unas ventajas de ligazón superiores siempre que las superficies de la fisura se</w:t>
      </w:r>
      <w:r>
        <w:rPr>
          <w:rFonts w:ascii="Arial" w:hAnsi="Arial" w:cs="Arial"/>
          <w:sz w:val="24"/>
          <w:szCs w:val="24"/>
        </w:rPr>
        <w:t xml:space="preserve"> hayan preparado adecuadamente.</w:t>
      </w:r>
    </w:p>
    <w:p w:rsidR="00074E91" w:rsidRPr="0068194D" w:rsidRDefault="00074E91" w:rsidP="00074E91">
      <w:pPr>
        <w:jc w:val="both"/>
        <w:rPr>
          <w:rFonts w:ascii="Arial" w:hAnsi="Arial" w:cs="Arial"/>
          <w:sz w:val="24"/>
          <w:szCs w:val="24"/>
        </w:rPr>
      </w:pPr>
      <w:r w:rsidRPr="0068194D">
        <w:rPr>
          <w:rFonts w:ascii="Arial" w:hAnsi="Arial" w:cs="Arial"/>
          <w:sz w:val="24"/>
          <w:szCs w:val="24"/>
        </w:rPr>
        <w:t>Reparaciones con mortero: Las fisuras de gran desarrollo</w:t>
      </w:r>
      <w:r>
        <w:rPr>
          <w:rFonts w:ascii="Arial" w:hAnsi="Arial" w:cs="Arial"/>
          <w:sz w:val="24"/>
          <w:szCs w:val="24"/>
        </w:rPr>
        <w:t xml:space="preserve"> pueden rellenarse con mortero.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mortero utilizado estará formado por una parte de cemento Pórtland y dos partes y media de arena que pasa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El mortero tendrá una consistencia tal que una bola moldeada con la mano </w:t>
      </w:r>
      <w:r>
        <w:rPr>
          <w:rFonts w:ascii="Arial" w:hAnsi="Arial" w:cs="Arial"/>
          <w:sz w:val="24"/>
          <w:szCs w:val="24"/>
        </w:rPr>
        <w:t>sea capaz de mantener su forma.</w:t>
      </w:r>
    </w:p>
    <w:p w:rsidR="00074E91" w:rsidRPr="0068194D" w:rsidRDefault="00074E91" w:rsidP="00074E91">
      <w:pPr>
        <w:jc w:val="both"/>
        <w:rPr>
          <w:rFonts w:ascii="Arial" w:hAnsi="Arial" w:cs="Arial"/>
          <w:sz w:val="24"/>
          <w:szCs w:val="24"/>
        </w:rPr>
      </w:pPr>
      <w:r w:rsidRPr="0068194D">
        <w:rPr>
          <w:rFonts w:ascii="Arial" w:hAnsi="Arial" w:cs="Arial"/>
          <w:sz w:val="24"/>
          <w:szCs w:val="24"/>
        </w:rPr>
        <w:t>Es recomendable utilizar cemento blanco, con objeto que la repar</w:t>
      </w:r>
      <w:r>
        <w:rPr>
          <w:rFonts w:ascii="Arial" w:hAnsi="Arial" w:cs="Arial"/>
          <w:sz w:val="24"/>
          <w:szCs w:val="24"/>
        </w:rPr>
        <w:t>ación resalte lo menos posible.</w:t>
      </w:r>
    </w:p>
    <w:p w:rsidR="00074E91" w:rsidRPr="0068194D" w:rsidRDefault="00074E91" w:rsidP="00074E91">
      <w:pPr>
        <w:jc w:val="both"/>
        <w:rPr>
          <w:rFonts w:ascii="Arial" w:hAnsi="Arial" w:cs="Arial"/>
          <w:sz w:val="24"/>
          <w:szCs w:val="24"/>
        </w:rPr>
      </w:pPr>
      <w:r w:rsidRPr="0068194D">
        <w:rPr>
          <w:rFonts w:ascii="Arial" w:hAnsi="Arial" w:cs="Arial"/>
          <w:sz w:val="24"/>
          <w:szCs w:val="24"/>
        </w:rPr>
        <w:t>El mortero se vierte en la fisura y se compacta por picado, alisando la super</w:t>
      </w:r>
      <w:r>
        <w:rPr>
          <w:rFonts w:ascii="Arial" w:hAnsi="Arial" w:cs="Arial"/>
          <w:sz w:val="24"/>
          <w:szCs w:val="24"/>
        </w:rPr>
        <w:t>ficie con una paleta de madera.</w:t>
      </w:r>
    </w:p>
    <w:p w:rsidR="00074E91" w:rsidRPr="0068194D" w:rsidRDefault="00074E91" w:rsidP="00074E91">
      <w:pPr>
        <w:jc w:val="both"/>
        <w:rPr>
          <w:rFonts w:ascii="Arial" w:hAnsi="Arial" w:cs="Arial"/>
          <w:sz w:val="24"/>
          <w:szCs w:val="24"/>
        </w:rPr>
      </w:pPr>
      <w:r w:rsidRPr="0068194D">
        <w:rPr>
          <w:rFonts w:ascii="Arial" w:hAnsi="Arial" w:cs="Arial"/>
          <w:sz w:val="24"/>
          <w:szCs w:val="24"/>
        </w:rPr>
        <w:t>La reparación se finaliza curando el mortero, ya sea con agu</w:t>
      </w:r>
      <w:r>
        <w:rPr>
          <w:rFonts w:ascii="Arial" w:hAnsi="Arial" w:cs="Arial"/>
          <w:sz w:val="24"/>
          <w:szCs w:val="24"/>
        </w:rPr>
        <w:t>a o con un compuesto de curado.</w:t>
      </w:r>
    </w:p>
    <w:p w:rsidR="00074E91" w:rsidRPr="0068194D" w:rsidRDefault="00074E91" w:rsidP="00074E91">
      <w:pPr>
        <w:jc w:val="both"/>
        <w:rPr>
          <w:rFonts w:ascii="Arial" w:hAnsi="Arial" w:cs="Arial"/>
          <w:sz w:val="24"/>
          <w:szCs w:val="24"/>
        </w:rPr>
      </w:pPr>
      <w:r w:rsidRPr="0068194D">
        <w:rPr>
          <w:rFonts w:ascii="Arial" w:hAnsi="Arial" w:cs="Arial"/>
          <w:sz w:val="24"/>
          <w:szCs w:val="24"/>
        </w:rPr>
        <w:t>La ligazón entre el mortero y el hormigón se mejora utilizando productos tales como resinas epoxy y látex.  Las resinas epoxy se aplican a las superficies del hormigón y el lá</w:t>
      </w:r>
      <w:r>
        <w:rPr>
          <w:rFonts w:ascii="Arial" w:hAnsi="Arial" w:cs="Arial"/>
          <w:sz w:val="24"/>
          <w:szCs w:val="24"/>
        </w:rPr>
        <w:t>tex se puede añadir al mortero.</w:t>
      </w:r>
    </w:p>
    <w:p w:rsidR="00074E91" w:rsidRPr="0068194D" w:rsidRDefault="00074E91" w:rsidP="00074E91">
      <w:pPr>
        <w:jc w:val="both"/>
        <w:rPr>
          <w:rFonts w:ascii="Arial" w:hAnsi="Arial" w:cs="Arial"/>
          <w:sz w:val="24"/>
          <w:szCs w:val="24"/>
        </w:rPr>
      </w:pPr>
      <w:r w:rsidRPr="0068194D">
        <w:rPr>
          <w:rFonts w:ascii="Arial" w:hAnsi="Arial" w:cs="Arial"/>
          <w:sz w:val="24"/>
          <w:szCs w:val="24"/>
        </w:rPr>
        <w:t>Reparaciones con resinas epoxy: Las pequeñas fisuras se pueden rellenar con resinas epoxy mediante inyección.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Para ello se hacen perforaciones de unos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xml:space="preserve">. de profundidad a lo largo de la fisura y a unos </w:t>
      </w:r>
      <w:smartTag w:uri="urn:schemas-microsoft-com:office:smarttags" w:element="metricconverter">
        <w:smartTagPr>
          <w:attr w:name="ProductID" w:val="60 cm"/>
        </w:smartTagPr>
        <w:r w:rsidRPr="0068194D">
          <w:rPr>
            <w:rFonts w:ascii="Arial" w:hAnsi="Arial" w:cs="Arial"/>
            <w:sz w:val="24"/>
            <w:szCs w:val="24"/>
          </w:rPr>
          <w:t>60 cm</w:t>
        </w:r>
      </w:smartTag>
      <w:r w:rsidRPr="0068194D">
        <w:rPr>
          <w:rFonts w:ascii="Arial" w:hAnsi="Arial" w:cs="Arial"/>
          <w:sz w:val="24"/>
          <w:szCs w:val="24"/>
        </w:rPr>
        <w:t>. de distancia de su trazado.  En estas perforaciones se colocan</w:t>
      </w:r>
      <w:r>
        <w:rPr>
          <w:rFonts w:ascii="Arial" w:hAnsi="Arial" w:cs="Arial"/>
          <w:sz w:val="24"/>
          <w:szCs w:val="24"/>
        </w:rPr>
        <w:t xml:space="preserve"> los dispositivos de inyección.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Una vez realizadas estas operaciones, se sella la superficie del hormigón fisurada con resina epoxy procurando dejar pequeñas perforaciones cada </w:t>
      </w:r>
      <w:smartTag w:uri="urn:schemas-microsoft-com:office:smarttags" w:element="metricconverter">
        <w:smartTagPr>
          <w:attr w:name="ProductID" w:val="15 cm"/>
        </w:smartTagPr>
        <w:r w:rsidRPr="0068194D">
          <w:rPr>
            <w:rFonts w:ascii="Arial" w:hAnsi="Arial" w:cs="Arial"/>
            <w:sz w:val="24"/>
            <w:szCs w:val="24"/>
          </w:rPr>
          <w:t>15 cm</w:t>
        </w:r>
      </w:smartTag>
      <w:r>
        <w:rPr>
          <w:rFonts w:ascii="Arial" w:hAnsi="Arial" w:cs="Arial"/>
          <w:sz w:val="24"/>
          <w:szCs w:val="24"/>
        </w:rPr>
        <w:t xml:space="preserve">. a lo largo de la fisura. </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 xml:space="preserve">Cuando la resina superficial haya pasado el período de curado, se rellena la fisura con resina epoxy, utilizando para </w:t>
      </w:r>
      <w:r>
        <w:rPr>
          <w:rFonts w:ascii="Arial" w:hAnsi="Arial" w:cs="Arial"/>
          <w:sz w:val="24"/>
          <w:szCs w:val="24"/>
        </w:rPr>
        <w:t>ello dispositivos de inyección.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fisuras de mayor desarrollo se pueden rellenar con un mortero epoxy que consiste en una mezcla de resina y arena normalizada en proporción de uno a tres.  Una vez limpia la fisura, se vierte el mortero, asegurando el rellenado completo de la fisura mediante la colocación del mortero con elem</w:t>
      </w:r>
      <w:r>
        <w:rPr>
          <w:rFonts w:ascii="Arial" w:hAnsi="Arial" w:cs="Arial"/>
          <w:sz w:val="24"/>
          <w:szCs w:val="24"/>
        </w:rPr>
        <w:t>entos adecuados como espátulas.</w:t>
      </w: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Cómo evitar los huecos en la superficie del hormigón</w:t>
      </w:r>
      <w:r w:rsidRPr="0068194D">
        <w:rPr>
          <w:rFonts w:ascii="Arial" w:hAnsi="Arial" w:cs="Arial"/>
          <w:sz w:val="24"/>
          <w:szCs w:val="24"/>
        </w:rPr>
        <w:t xml:space="preserve">.   Con frecuencia suelen aparecer en las superficies de hormigón que han estado en contacto los encofrados, pequeños huecos de diámetros aproximados de </w:t>
      </w:r>
      <w:smartTag w:uri="urn:schemas-microsoft-com:office:smarttags" w:element="metricconverter">
        <w:smartTagPr>
          <w:attr w:name="ProductID" w:val="15 mm"/>
        </w:smartTagPr>
        <w:r w:rsidRPr="0068194D">
          <w:rPr>
            <w:rFonts w:ascii="Arial" w:hAnsi="Arial" w:cs="Arial"/>
            <w:sz w:val="24"/>
            <w:szCs w:val="24"/>
          </w:rPr>
          <w:t>15 mm</w:t>
        </w:r>
      </w:smartTag>
      <w:r w:rsidRPr="0068194D">
        <w:rPr>
          <w:rFonts w:ascii="Arial" w:hAnsi="Arial" w:cs="Arial"/>
          <w:sz w:val="24"/>
          <w:szCs w:val="24"/>
        </w:rPr>
        <w:t xml:space="preserve">.  En algunas ocasiones estos huecos están cubiertos por una delgada capa de pasta seca que se desprende con la presión de los dedos, dejando a la vista </w:t>
      </w:r>
      <w:r>
        <w:rPr>
          <w:rFonts w:ascii="Arial" w:hAnsi="Arial" w:cs="Arial"/>
          <w:sz w:val="24"/>
          <w:szCs w:val="24"/>
        </w:rPr>
        <w:t>el hueco previamente invisible.</w:t>
      </w:r>
    </w:p>
    <w:p w:rsidR="00074E91" w:rsidRPr="0068194D" w:rsidRDefault="00074E91" w:rsidP="00074E91">
      <w:pPr>
        <w:jc w:val="both"/>
        <w:rPr>
          <w:rFonts w:ascii="Arial" w:hAnsi="Arial" w:cs="Arial"/>
          <w:sz w:val="24"/>
          <w:szCs w:val="24"/>
        </w:rPr>
      </w:pPr>
      <w:r w:rsidRPr="0068194D">
        <w:rPr>
          <w:rFonts w:ascii="Arial" w:hAnsi="Arial" w:cs="Arial"/>
          <w:sz w:val="24"/>
          <w:szCs w:val="24"/>
        </w:rPr>
        <w:t>Estos huecos pueden ser el resultado de bolsas de aire o de pequeñas concentraciones de agua.  Son casi imposibles de evitar en superficies verticales y aparecen con segur</w:t>
      </w:r>
      <w:r>
        <w:rPr>
          <w:rFonts w:ascii="Arial" w:hAnsi="Arial" w:cs="Arial"/>
          <w:sz w:val="24"/>
          <w:szCs w:val="24"/>
        </w:rPr>
        <w:t>idad en superficies inclinadas.</w:t>
      </w:r>
    </w:p>
    <w:p w:rsidR="00074E91" w:rsidRPr="0068194D" w:rsidRDefault="00074E91" w:rsidP="00074E91">
      <w:pPr>
        <w:jc w:val="both"/>
        <w:rPr>
          <w:rFonts w:ascii="Arial" w:hAnsi="Arial" w:cs="Arial"/>
          <w:sz w:val="24"/>
          <w:szCs w:val="24"/>
        </w:rPr>
      </w:pPr>
      <w:r w:rsidRPr="0068194D">
        <w:rPr>
          <w:rFonts w:ascii="Arial" w:hAnsi="Arial" w:cs="Arial"/>
          <w:sz w:val="24"/>
          <w:szCs w:val="24"/>
        </w:rPr>
        <w:t>Se ha discutido la influencia del aire ocluido en la aparición de estos defectos superficiales; basta decir sin embargo que estos defectos se han presentado tanto antes de utilizar aire ocluido como ahora.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Estos huecos por lo general no son perjudiciales para el hormigón a no ser que el hormigón este expuesto a condiciones ambientales adversas.  En estas condiciones los huecos actuando como pequeños receptáculos, pueden almacenar agua que al helarse, disgreguen 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Recomendaciones: Deben evitarse las mezclas viscosas con un exceso de arena.</w:t>
      </w:r>
    </w:p>
    <w:p w:rsidR="00074E91" w:rsidRPr="0068194D" w:rsidRDefault="00074E91" w:rsidP="00074E91">
      <w:pPr>
        <w:jc w:val="both"/>
        <w:rPr>
          <w:rFonts w:ascii="Arial" w:hAnsi="Arial" w:cs="Arial"/>
          <w:sz w:val="24"/>
          <w:szCs w:val="24"/>
        </w:rPr>
      </w:pPr>
      <w:r w:rsidRPr="0068194D">
        <w:rPr>
          <w:rFonts w:ascii="Arial" w:hAnsi="Arial" w:cs="Arial"/>
          <w:sz w:val="24"/>
          <w:szCs w:val="24"/>
        </w:rPr>
        <w:t>La composición del árido debe presentar una buena Granulometría, evitando un exceso de finos en la arena.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hormigón debe tener una consistencia ni demasiado fluida ni demasiado seca, con un asiento de </w:t>
      </w:r>
      <w:smartTag w:uri="urn:schemas-microsoft-com:office:smarttags" w:element="metricconverter">
        <w:smartTagPr>
          <w:attr w:name="ProductID" w:val="50 a"/>
        </w:smartTagPr>
        <w:r w:rsidRPr="0068194D">
          <w:rPr>
            <w:rFonts w:ascii="Arial" w:hAnsi="Arial" w:cs="Arial"/>
            <w:sz w:val="24"/>
            <w:szCs w:val="24"/>
          </w:rPr>
          <w:t>50 a</w:t>
        </w:r>
      </w:smartTag>
      <w:r w:rsidRPr="0068194D">
        <w:rPr>
          <w:rFonts w:ascii="Arial" w:hAnsi="Arial" w:cs="Arial"/>
          <w:sz w:val="24"/>
          <w:szCs w:val="24"/>
        </w:rPr>
        <w:t xml:space="preserve"> </w:t>
      </w:r>
      <w:smartTag w:uri="urn:schemas-microsoft-com:office:smarttags" w:element="metricconverter">
        <w:smartTagPr>
          <w:attr w:name="ProductID" w:val="75 mm"/>
        </w:smartTagPr>
        <w:r w:rsidRPr="0068194D">
          <w:rPr>
            <w:rFonts w:ascii="Arial" w:hAnsi="Arial" w:cs="Arial"/>
            <w:sz w:val="24"/>
            <w:szCs w:val="24"/>
          </w:rPr>
          <w:t>75 mm</w:t>
        </w:r>
      </w:smartTag>
      <w:r w:rsidRPr="0068194D">
        <w:rPr>
          <w:rFonts w:ascii="Arial" w:hAnsi="Arial" w:cs="Arial"/>
          <w:sz w:val="24"/>
          <w:szCs w:val="24"/>
        </w:rPr>
        <w:t>. en aquellos casos en que las características de la obra y los medios de la puesta en obra lo permitan.</w:t>
      </w:r>
    </w:p>
    <w:p w:rsidR="00074E91" w:rsidRPr="0068194D" w:rsidRDefault="00074E91" w:rsidP="00074E91">
      <w:pPr>
        <w:jc w:val="both"/>
        <w:rPr>
          <w:rFonts w:ascii="Arial" w:hAnsi="Arial" w:cs="Arial"/>
          <w:sz w:val="24"/>
          <w:szCs w:val="24"/>
        </w:rPr>
      </w:pPr>
      <w:r w:rsidRPr="0068194D">
        <w:rPr>
          <w:rFonts w:ascii="Arial" w:hAnsi="Arial" w:cs="Arial"/>
          <w:sz w:val="24"/>
          <w:szCs w:val="24"/>
        </w:rPr>
        <w:t>La observancia de las siguientes reglas ayudará a minimizar la formación de huecos: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lastRenderedPageBreak/>
        <w:t xml:space="preserve">La colocación del hormigón no se debe realizar con excesiva rapidez, se deberá colocar el hormigón en capas de un espesor máximo de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y vibrar cada capa.</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En el caso de superficies inclinadas, la vibración debe ser la necesaria para conseguir la debida compactación.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En el caso de superficies verticales, efectuando un vibrado un poco más enérgico que el que normalmente se realiza.</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 xml:space="preserve">Utilizando vibradores de superficies, acoplados a los encofrados. </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Vibración con barra la zona del hormigón próximo a la superficie del encofrado simultáneamente a la compactación por vibración de la masa de hormigón.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Utilizando encofrados provistos de finísimas ranuras que permitan la salida de agua y aire pero no de mortero.</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Utilizando en aquellos casos en que la ausencia de huecos sea una exigencia primordial y los costos lo permitan, encofrados provistos de forros absorbentes.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Reparación: En ocasiones se hace necesario reparar las superficies de horm</w:t>
      </w:r>
      <w:r>
        <w:rPr>
          <w:rFonts w:ascii="Arial" w:hAnsi="Arial" w:cs="Arial"/>
          <w:sz w:val="24"/>
          <w:szCs w:val="24"/>
        </w:rPr>
        <w:t>igón, rellenando los huecos.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Un primer método consiste en extender sobre la superficie de hormigón, previamente humedecido, un mortero de consistencia seca, constituido por una parte de cemento y dos de arena que pase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Acabado el extendido se limpia la superficie del hormigón con una llana, comprobando que los huecos hayan quedado rellenados y a nivel de la superficie.  Posteriormente se realizará el proceso de curado, bien con agua, bien con productos de curado.  Es recomendable u</w:t>
      </w:r>
      <w:r>
        <w:rPr>
          <w:rFonts w:ascii="Arial" w:hAnsi="Arial" w:cs="Arial"/>
          <w:sz w:val="24"/>
          <w:szCs w:val="24"/>
        </w:rPr>
        <w:t>tilizar cemento blanco.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Un segundo método consiste en el extendido de un mortero de menor consistencia, sometiendo posteriormente la superficie del hormigón </w:t>
      </w:r>
      <w:r>
        <w:rPr>
          <w:rFonts w:ascii="Arial" w:hAnsi="Arial" w:cs="Arial"/>
          <w:sz w:val="24"/>
          <w:szCs w:val="24"/>
        </w:rPr>
        <w:t xml:space="preserve">a un cepillado con carborundo. </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Un espesor recomendado para la capa de mortero es de </w:t>
      </w:r>
      <w:smartTag w:uri="urn:schemas-microsoft-com:office:smarttags" w:element="metricconverter">
        <w:smartTagPr>
          <w:attr w:name="ProductID" w:val="0.75 mil￭metros"/>
        </w:smartTagPr>
        <w:r w:rsidRPr="0068194D">
          <w:rPr>
            <w:rFonts w:ascii="Arial" w:hAnsi="Arial" w:cs="Arial"/>
            <w:sz w:val="24"/>
            <w:szCs w:val="24"/>
          </w:rPr>
          <w:t>0.75 milímetros</w:t>
        </w:r>
      </w:smartTag>
      <w:r>
        <w:rPr>
          <w:rFonts w:ascii="Arial" w:hAnsi="Arial" w:cs="Arial"/>
          <w:sz w:val="24"/>
          <w:szCs w:val="24"/>
        </w:rPr>
        <w:t xml:space="preserve">. </w:t>
      </w: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Acabado de superficies que no sean losas</w:t>
      </w:r>
      <w:r w:rsidRPr="0068194D">
        <w:rPr>
          <w:rFonts w:ascii="Arial" w:hAnsi="Arial" w:cs="Arial"/>
          <w:sz w:val="24"/>
          <w:szCs w:val="24"/>
        </w:rPr>
        <w:t>.   A las superficies del hormigón colocado en columnas, muros y otras estructuras que no sean losas de puentes, se aplicará un acabado de acu</w:t>
      </w:r>
      <w:r>
        <w:rPr>
          <w:rFonts w:ascii="Arial" w:hAnsi="Arial" w:cs="Arial"/>
          <w:sz w:val="24"/>
          <w:szCs w:val="24"/>
        </w:rPr>
        <w:t>erdo a los siguientes detalles:</w:t>
      </w:r>
    </w:p>
    <w:p w:rsidR="00074E91" w:rsidRPr="0068194D" w:rsidRDefault="00074E91" w:rsidP="00074E91">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1 (Acabado corriente).</w:t>
      </w:r>
    </w:p>
    <w:p w:rsidR="00074E91" w:rsidRPr="0068194D" w:rsidRDefault="00074E91" w:rsidP="00074E91">
      <w:pPr>
        <w:ind w:left="1080"/>
        <w:jc w:val="both"/>
        <w:rPr>
          <w:rFonts w:ascii="Arial" w:hAnsi="Arial" w:cs="Arial"/>
          <w:sz w:val="24"/>
          <w:szCs w:val="24"/>
        </w:rPr>
      </w:pPr>
      <w:r w:rsidRPr="0068194D">
        <w:rPr>
          <w:rFonts w:ascii="Arial" w:hAnsi="Arial" w:cs="Arial"/>
          <w:sz w:val="24"/>
          <w:szCs w:val="24"/>
        </w:rPr>
        <w:t xml:space="preserve">Este acabado consistirá en rellenar huecos, remover áreas sobresalientes o manchadas y reparar cualquier zona de panales u otros </w:t>
      </w:r>
      <w:r w:rsidRPr="0068194D">
        <w:rPr>
          <w:rFonts w:ascii="Arial" w:hAnsi="Arial" w:cs="Arial"/>
          <w:sz w:val="24"/>
          <w:szCs w:val="24"/>
        </w:rPr>
        <w:lastRenderedPageBreak/>
        <w:t>desperfectos que haya en la superficie.  Esta clase de acabado se aplicará a superficies que no sean visibles desde la vía.</w:t>
      </w:r>
    </w:p>
    <w:p w:rsidR="00074E91" w:rsidRPr="0068194D" w:rsidRDefault="00074E91" w:rsidP="00074E91">
      <w:pPr>
        <w:jc w:val="both"/>
        <w:rPr>
          <w:rFonts w:ascii="Arial" w:hAnsi="Arial" w:cs="Arial"/>
          <w:sz w:val="24"/>
          <w:szCs w:val="24"/>
        </w:rPr>
      </w:pPr>
    </w:p>
    <w:p w:rsidR="00074E91" w:rsidRPr="0068194D" w:rsidRDefault="00074E91" w:rsidP="00074E91">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2 (Acabado a ladrillo frotador).</w:t>
      </w:r>
    </w:p>
    <w:p w:rsidR="00074E91" w:rsidRPr="0068194D" w:rsidRDefault="00074E91" w:rsidP="00074E91">
      <w:pPr>
        <w:jc w:val="both"/>
        <w:rPr>
          <w:rFonts w:ascii="Arial" w:hAnsi="Arial" w:cs="Arial"/>
          <w:sz w:val="24"/>
          <w:szCs w:val="24"/>
        </w:rPr>
      </w:pPr>
    </w:p>
    <w:p w:rsidR="00074E91" w:rsidRPr="0068194D" w:rsidRDefault="00074E91" w:rsidP="00074E91">
      <w:pPr>
        <w:ind w:left="1080"/>
        <w:jc w:val="both"/>
        <w:rPr>
          <w:rFonts w:ascii="Arial" w:hAnsi="Arial" w:cs="Arial"/>
          <w:sz w:val="24"/>
          <w:szCs w:val="24"/>
        </w:rPr>
      </w:pPr>
      <w:r w:rsidRPr="0068194D">
        <w:rPr>
          <w:rFonts w:ascii="Arial" w:hAnsi="Arial" w:cs="Arial"/>
          <w:sz w:val="24"/>
          <w:szCs w:val="24"/>
        </w:rPr>
        <w:t>Al remover los moldes o encofrados, las superficies serán humedecidas completamente con agua y se aplicará el acabado Clase 1.  Cuando el mortero haya fraguado, la superficie será frotada con una piedra de carborundo grueso y se usará una pequeña cantidad de mortero hasta que desaparezcan las irregularidades.  Se aplicará otra frotada con piedra de carborundo fino y agua.  Cuando esté seca la superficie, se la limpiará con arpillera, dejándola libre de polvo.  Esta clase de acabado se aplicará a todas las superficies que sean visibles desde la vía, con excepción de losas de puentes y pavimentos, los cuales serán acabados de acuerdo al numeral 503-4.06.1 y Capítulo 300 de las Especificaciones Generales MOP-001-F-2002 respectiv</w:t>
      </w:r>
      <w:r>
        <w:rPr>
          <w:rFonts w:ascii="Arial" w:hAnsi="Arial" w:cs="Arial"/>
          <w:sz w:val="24"/>
          <w:szCs w:val="24"/>
        </w:rPr>
        <w:t>amente.</w:t>
      </w:r>
    </w:p>
    <w:p w:rsidR="00074E91" w:rsidRPr="0068194D" w:rsidRDefault="00074E91" w:rsidP="00074E91">
      <w:pPr>
        <w:ind w:left="1080"/>
        <w:jc w:val="both"/>
        <w:rPr>
          <w:rFonts w:ascii="Arial" w:hAnsi="Arial" w:cs="Arial"/>
          <w:sz w:val="24"/>
          <w:szCs w:val="24"/>
        </w:rPr>
      </w:pPr>
      <w:r w:rsidRPr="0068194D">
        <w:rPr>
          <w:rFonts w:ascii="Arial" w:hAnsi="Arial" w:cs="Arial"/>
          <w:sz w:val="24"/>
          <w:szCs w:val="24"/>
        </w:rPr>
        <w:t>El mortero deberá estar compuesto por cemento y arena fina mezclados en las proporciones especificadas para hormigones usados en acabados.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b/>
          <w:bCs/>
          <w:sz w:val="24"/>
          <w:szCs w:val="24"/>
        </w:rPr>
      </w:pPr>
      <w:r w:rsidRPr="0068194D">
        <w:rPr>
          <w:rFonts w:ascii="Arial" w:hAnsi="Arial" w:cs="Arial"/>
          <w:b/>
          <w:bCs/>
          <w:sz w:val="24"/>
          <w:szCs w:val="24"/>
        </w:rPr>
        <w:t>Juntas de dilatación y apoyos.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Juntas de dilatación y contracción.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juntas de expansión y contracción se realizarán de acuerdo con los planos o co</w:t>
      </w:r>
      <w:r>
        <w:rPr>
          <w:rFonts w:ascii="Arial" w:hAnsi="Arial" w:cs="Arial"/>
          <w:sz w:val="24"/>
          <w:szCs w:val="24"/>
        </w:rPr>
        <w:t>nforme indique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Juntas abiertas se construirán en los lugares señalados en los planos, mediante el uso de tiras de madera, chapas metálicas u otro material removible, aprobado por el Fiscalizador.  El retiro de las plantillas de madera se realizará sin dañar las aristas del hormigón.  El refuerzo no se extenderá a través de las juntas abiertas, a menos </w:t>
      </w:r>
      <w:r>
        <w:rPr>
          <w:rFonts w:ascii="Arial" w:hAnsi="Arial" w:cs="Arial"/>
          <w:sz w:val="24"/>
          <w:szCs w:val="24"/>
        </w:rPr>
        <w:t>que así lo indiquen los planos.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juntas de expansión rellenadas se construirán en forma similar a las juntas abiertas.  Cuando se especifique el empleo de juntas de expansión premoldeadas, el espesor del material de relleno por instalarse será el fijado en los planos.  El </w:t>
      </w:r>
      <w:r w:rsidRPr="0068194D">
        <w:rPr>
          <w:rFonts w:ascii="Arial" w:hAnsi="Arial" w:cs="Arial"/>
          <w:sz w:val="24"/>
          <w:szCs w:val="24"/>
        </w:rPr>
        <w:lastRenderedPageBreak/>
        <w:t xml:space="preserve">material por usarse estará de acuerdo con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estas especifica</w:t>
      </w:r>
      <w:r>
        <w:rPr>
          <w:rFonts w:ascii="Arial" w:hAnsi="Arial" w:cs="Arial"/>
          <w:sz w:val="24"/>
          <w:szCs w:val="24"/>
        </w:rPr>
        <w:t>ciones.</w:t>
      </w:r>
    </w:p>
    <w:p w:rsidR="00074E91" w:rsidRPr="0068194D" w:rsidRDefault="00074E91" w:rsidP="00074E91">
      <w:pPr>
        <w:jc w:val="both"/>
        <w:rPr>
          <w:rFonts w:ascii="Arial" w:hAnsi="Arial" w:cs="Arial"/>
          <w:sz w:val="24"/>
          <w:szCs w:val="24"/>
        </w:rPr>
      </w:pPr>
      <w:r w:rsidRPr="0068194D">
        <w:rPr>
          <w:rFonts w:ascii="Arial" w:hAnsi="Arial" w:cs="Arial"/>
          <w:sz w:val="24"/>
          <w:szCs w:val="24"/>
        </w:rPr>
        <w:t>Deberán colocarse cubrejuntas de metal, caucho o plás</w:t>
      </w:r>
      <w:r>
        <w:rPr>
          <w:rFonts w:ascii="Arial" w:hAnsi="Arial" w:cs="Arial"/>
          <w:sz w:val="24"/>
          <w:szCs w:val="24"/>
        </w:rPr>
        <w:t>tico, como indiquen los planos.</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rellenadores preformados contarán con los agujeros para recibir las espigas donde señalen los planos.  El rellenador para cada junta deberá ser suministrado en una sola pieza para la profundida</w:t>
      </w:r>
      <w:r>
        <w:rPr>
          <w:rFonts w:ascii="Arial" w:hAnsi="Arial" w:cs="Arial"/>
          <w:sz w:val="24"/>
          <w:szCs w:val="24"/>
        </w:rPr>
        <w:t>d y ancho completos requeridos.</w:t>
      </w:r>
    </w:p>
    <w:p w:rsidR="00074E91" w:rsidRPr="0068194D" w:rsidRDefault="00074E91" w:rsidP="00074E91">
      <w:pPr>
        <w:jc w:val="both"/>
        <w:rPr>
          <w:rFonts w:ascii="Arial" w:hAnsi="Arial" w:cs="Arial"/>
          <w:sz w:val="24"/>
          <w:szCs w:val="24"/>
        </w:rPr>
      </w:pPr>
      <w:r w:rsidRPr="0068194D">
        <w:rPr>
          <w:rFonts w:ascii="Arial" w:hAnsi="Arial" w:cs="Arial"/>
          <w:sz w:val="24"/>
          <w:szCs w:val="24"/>
        </w:rPr>
        <w:t>Cuando se autorice la utilización de más de una pieza en la junta, las uniones serán aseguradas firmemente manteniendo su forma, por medio de grapas u otra forma eficaz de sujeción que se</w:t>
      </w:r>
      <w:r>
        <w:rPr>
          <w:rFonts w:ascii="Arial" w:hAnsi="Arial" w:cs="Arial"/>
          <w:sz w:val="24"/>
          <w:szCs w:val="24"/>
        </w:rPr>
        <w:t>a aprobada por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Si durante la construcción se produce una abertura mayor de </w:t>
      </w:r>
      <w:smartTag w:uri="urn:schemas-microsoft-com:office:smarttags" w:element="metricconverter">
        <w:smartTagPr>
          <w:attr w:name="ProductID" w:val="0.3 cent￭metros"/>
        </w:smartTagPr>
        <w:r w:rsidRPr="0068194D">
          <w:rPr>
            <w:rFonts w:ascii="Arial" w:hAnsi="Arial" w:cs="Arial"/>
            <w:sz w:val="24"/>
            <w:szCs w:val="24"/>
          </w:rPr>
          <w:t>0.3 centímetros</w:t>
        </w:r>
      </w:smartTag>
      <w:r w:rsidRPr="0068194D">
        <w:rPr>
          <w:rFonts w:ascii="Arial" w:hAnsi="Arial" w:cs="Arial"/>
          <w:sz w:val="24"/>
          <w:szCs w:val="24"/>
        </w:rPr>
        <w:t xml:space="preserve"> en una junta que será sometida a tránsito, dicha abertura deberá rellenarse totalmente con asfalto caliente u otro material de relleno aprobado, se</w:t>
      </w:r>
      <w:r>
        <w:rPr>
          <w:rFonts w:ascii="Arial" w:hAnsi="Arial" w:cs="Arial"/>
          <w:sz w:val="24"/>
          <w:szCs w:val="24"/>
        </w:rPr>
        <w:t>gún lo indique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aberturas en las juntas de expansión serán las diseñadas en los planos a temperatura normal y se tendrá especial cuidado en no disminuir el espacio.  Se colocarán dispositivos para la impermeabilización de las juntas, cuando así se estipule en los planos u ordene el Fiscalizador.  Los ángulos, chapas u otras formas estructurales empleados en juntas serán elaborados con precisión para darles la forma exacta, de acuerdo con la sección de la losa de hormigón.  La fabricación y pintura se realizarán de acuerdo a los requisitos pertinentes de estas especificaciones.  Cuando los planos o las especificaciones especiales así lo indiquen, estas piezas serán galvanizadas en lugar de pintadas.  Se tendrá especial cuidado de que la superficie quede nivelada y recta y se emplearán métodos adecuados para colocar las juntas y conservarlas en su posición correcta durante el vaciado del hormigón.</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Cubrejuntas.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Los materiales usados en cubrejuntas estarán de acuerdo a lo indicado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las Especificaciones Generales MOP-001-F-2002.  Las planchas de cobre u otro material aprobado por el Fiscalizador para cubrejuntas serán del ancho y forma indicados en los planos y ordenados por el Fiscalizador.  La plancha de cobre en cada junta deberá ser de una sola pieza continua y, cuando se autorice más de una pieza, las uniones deberán conectarse mediante soldadura, de manera que se forme una unidad completamente hermética contra el paso del agua.  Cuando se especifique el uso de cubrejuntas de caucho, éstas </w:t>
      </w:r>
      <w:r w:rsidRPr="0068194D">
        <w:rPr>
          <w:rFonts w:ascii="Arial" w:hAnsi="Arial" w:cs="Arial"/>
          <w:sz w:val="24"/>
          <w:szCs w:val="24"/>
        </w:rPr>
        <w:lastRenderedPageBreak/>
        <w:t xml:space="preserve">se moldearán en una sola pieza; el material usado será denso y homogéneo </w:t>
      </w:r>
      <w:r>
        <w:rPr>
          <w:rFonts w:ascii="Arial" w:hAnsi="Arial" w:cs="Arial"/>
          <w:sz w:val="24"/>
          <w:szCs w:val="24"/>
        </w:rPr>
        <w:t>en toda su sección transversal.</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tiras y piezas de conexión deberán ser curadas de manera que cualquier sección resulte densa, homogénea y exenta de porosidad</w:t>
      </w:r>
      <w:r>
        <w:rPr>
          <w:rFonts w:ascii="Arial" w:hAnsi="Arial" w:cs="Arial"/>
          <w:sz w:val="24"/>
          <w:szCs w:val="24"/>
        </w:rPr>
        <w:t>es.</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uniones o empalmes efectuados en la obra serán vulcanizados o mecánicos, utilizando piezas de acero inoxidables o el mismo tipo de caucho del cubrejuntas.  Durante el período de vulcanización, los empalmes serán sujetados con grapas adecuadas; el material en los empalmes será denso y homogéneo a través de toda su sección.  Todos los empalmes deberán tener una resistencia a la tensión no menor del 50% de la resistencia correspond</w:t>
      </w:r>
      <w:r>
        <w:rPr>
          <w:rFonts w:ascii="Arial" w:hAnsi="Arial" w:cs="Arial"/>
          <w:sz w:val="24"/>
          <w:szCs w:val="24"/>
        </w:rPr>
        <w:t>iente al material no empalmado.</w:t>
      </w:r>
    </w:p>
    <w:p w:rsidR="00074E91" w:rsidRPr="0068194D" w:rsidRDefault="00074E91" w:rsidP="00074E91">
      <w:pPr>
        <w:jc w:val="both"/>
        <w:rPr>
          <w:rFonts w:ascii="Arial" w:hAnsi="Arial" w:cs="Arial"/>
          <w:sz w:val="24"/>
          <w:szCs w:val="24"/>
        </w:rPr>
      </w:pPr>
      <w:r w:rsidRPr="0068194D">
        <w:rPr>
          <w:rFonts w:ascii="Arial" w:hAnsi="Arial" w:cs="Arial"/>
          <w:sz w:val="24"/>
          <w:szCs w:val="24"/>
        </w:rPr>
        <w:t>Otro tipo de juntas deberán especificarse claramente en los planos y serán aprobadas por el Fiscalizador.</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Apoyos.</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placas y ensamblajes de apoyo, articulaciones y otros dispositivos de expansión se construirán de acuerdo a los detalles indicados en los planos.  Los pernos de anclaje en pilares, estribos o pedestales se ajustarán con cuidado en el hormigón durante su vaciado o se colocarán en orificios formados durante el hormigonado o r</w:t>
      </w:r>
      <w:r>
        <w:rPr>
          <w:rFonts w:ascii="Arial" w:hAnsi="Arial" w:cs="Arial"/>
          <w:sz w:val="24"/>
          <w:szCs w:val="24"/>
        </w:rPr>
        <w:t>ealizados después del fraguado.</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orificios podrán formarse mediante la utilización de tacos de madera, tubos metálicos u otros dispositivos aprobados por el Fiscalizador.</w:t>
      </w:r>
    </w:p>
    <w:p w:rsidR="00074E91" w:rsidRPr="00A950DF" w:rsidRDefault="00074E91" w:rsidP="00074E91">
      <w:pPr>
        <w:widowControl w:val="0"/>
        <w:autoSpaceDE w:val="0"/>
        <w:autoSpaceDN w:val="0"/>
        <w:adjustRightInd w:val="0"/>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cantidades a pagarse por estos trabajos serán los metros cúbicos de hormigón simple satisfactor</w:t>
      </w:r>
      <w:r>
        <w:rPr>
          <w:rFonts w:ascii="Arial" w:hAnsi="Arial" w:cs="Arial"/>
          <w:sz w:val="24"/>
          <w:szCs w:val="24"/>
        </w:rPr>
        <w:t>iamente incorporados a la obra.</w:t>
      </w:r>
    </w:p>
    <w:p w:rsidR="00074E91" w:rsidRPr="0068194D" w:rsidRDefault="00074E91" w:rsidP="00074E91">
      <w:pPr>
        <w:jc w:val="both"/>
        <w:rPr>
          <w:rFonts w:ascii="Arial" w:hAnsi="Arial" w:cs="Arial"/>
          <w:sz w:val="24"/>
          <w:szCs w:val="24"/>
        </w:rPr>
      </w:pPr>
      <w:r w:rsidRPr="0068194D">
        <w:rPr>
          <w:rFonts w:ascii="Arial" w:hAnsi="Arial" w:cs="Arial"/>
          <w:sz w:val="24"/>
          <w:szCs w:val="24"/>
        </w:rPr>
        <w:t>Cualquier deducción por objetos embebidos en el hormigón o volúmenes de agujeros de drenaje, será efectuado de acuerdo a l</w:t>
      </w:r>
      <w:r>
        <w:rPr>
          <w:rFonts w:ascii="Arial" w:hAnsi="Arial" w:cs="Arial"/>
          <w:sz w:val="24"/>
          <w:szCs w:val="24"/>
        </w:rPr>
        <w:t>o indicado por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cantidades de acero de refuerzo serán medidas para el pago, de acuerdo con el numeral 504-5.01 de las Especificaciones Generales MOP-001-F-2</w:t>
      </w:r>
      <w:r>
        <w:rPr>
          <w:rFonts w:ascii="Arial" w:hAnsi="Arial" w:cs="Arial"/>
          <w:sz w:val="24"/>
          <w:szCs w:val="24"/>
        </w:rPr>
        <w:t>002.</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ensamblajes, placas y otros dispositivos metálicos para apoyos y juntas serán medidos de acuerdo a lo estipulado en su</w:t>
      </w:r>
      <w:r>
        <w:rPr>
          <w:rFonts w:ascii="Arial" w:hAnsi="Arial" w:cs="Arial"/>
          <w:sz w:val="24"/>
          <w:szCs w:val="24"/>
        </w:rPr>
        <w:t>s respectivas especificaciones.</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No se harán mediciones ni pagos por concepto de encofrados, obra falsa o andamio, arrastre de aire en el hormigón, formación de agujeros de drenaje, ni acabado de superficies.</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cantidades determinadas en la forma indicada en la subsección anterior, se pagarán a los precios contractuales para los rubros más adelante designados y que conste</w:t>
      </w:r>
      <w:r>
        <w:rPr>
          <w:rFonts w:ascii="Arial" w:hAnsi="Arial" w:cs="Arial"/>
          <w:sz w:val="24"/>
          <w:szCs w:val="24"/>
        </w:rPr>
        <w:t>n en el contrato.</w:t>
      </w:r>
    </w:p>
    <w:p w:rsidR="00074E91" w:rsidRPr="0068194D" w:rsidRDefault="00074E91" w:rsidP="00074E91">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FA0DAD">
        <w:rPr>
          <w:rFonts w:ascii="Arial" w:hAnsi="Arial" w:cs="Arial"/>
          <w:bCs/>
          <w:sz w:val="24"/>
        </w:rPr>
        <w:t>HORMIGÓN PREMEZCLADO F´C= 280 KG/CM2 (INC. TRANSPORTE)</w:t>
      </w:r>
      <w:r>
        <w:rPr>
          <w:rFonts w:ascii="Arial" w:hAnsi="Arial" w:cs="Arial"/>
          <w:bCs/>
          <w:sz w:val="24"/>
        </w:rPr>
        <w:t xml:space="preserve">, </w:t>
      </w:r>
      <w:r w:rsidRPr="00FA0DAD">
        <w:rPr>
          <w:rFonts w:ascii="Arial" w:hAnsi="Arial" w:cs="Arial"/>
          <w:bCs/>
          <w:sz w:val="24"/>
        </w:rPr>
        <w:t>CUARTONES DE ENCOFRADO 4 M</w:t>
      </w:r>
      <w:r>
        <w:rPr>
          <w:rFonts w:ascii="Arial" w:hAnsi="Arial" w:cs="Arial"/>
          <w:bCs/>
          <w:sz w:val="24"/>
        </w:rPr>
        <w:t xml:space="preserve">, </w:t>
      </w:r>
      <w:r w:rsidRPr="00FA0DAD">
        <w:rPr>
          <w:rFonts w:ascii="Arial" w:hAnsi="Arial" w:cs="Arial"/>
          <w:bCs/>
          <w:sz w:val="24"/>
        </w:rPr>
        <w:t>TIRAS DE ENCOFRADO</w:t>
      </w:r>
      <w:r>
        <w:rPr>
          <w:rFonts w:ascii="Arial" w:hAnsi="Arial" w:cs="Arial"/>
          <w:bCs/>
          <w:sz w:val="24"/>
        </w:rPr>
        <w:t xml:space="preserve">, </w:t>
      </w:r>
      <w:r w:rsidRPr="00FA0DAD">
        <w:rPr>
          <w:rFonts w:ascii="Arial" w:hAnsi="Arial" w:cs="Arial"/>
          <w:bCs/>
          <w:sz w:val="24"/>
        </w:rPr>
        <w:t>TABLA DE ENCOFRADO 1" X 4 M</w:t>
      </w:r>
      <w:r>
        <w:rPr>
          <w:rFonts w:ascii="Arial" w:hAnsi="Arial" w:cs="Arial"/>
          <w:bCs/>
          <w:sz w:val="24"/>
        </w:rPr>
        <w:t xml:space="preserve">, </w:t>
      </w:r>
      <w:r w:rsidRPr="00FA0DAD">
        <w:rPr>
          <w:rFonts w:ascii="Arial" w:hAnsi="Arial" w:cs="Arial"/>
          <w:bCs/>
          <w:sz w:val="24"/>
        </w:rPr>
        <w:t>CLAVOS DE 2" A 3 1/2"</w:t>
      </w:r>
      <w:r>
        <w:rPr>
          <w:rFonts w:ascii="Arial" w:hAnsi="Arial" w:cs="Arial"/>
          <w:bCs/>
          <w:sz w:val="24"/>
        </w:rPr>
        <w:t xml:space="preserve">, </w:t>
      </w:r>
      <w:r w:rsidRPr="00FA0DAD">
        <w:rPr>
          <w:rFonts w:ascii="Arial" w:hAnsi="Arial" w:cs="Arial"/>
          <w:bCs/>
          <w:sz w:val="24"/>
        </w:rPr>
        <w:t>CAÑA ROLLIZA (3M)</w:t>
      </w:r>
      <w:r>
        <w:rPr>
          <w:rFonts w:ascii="Arial" w:hAnsi="Arial" w:cs="Arial"/>
          <w:bCs/>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HERRAMIENTA MENOR, </w:t>
      </w:r>
      <w:r w:rsidRPr="00FA0DAD">
        <w:rPr>
          <w:rFonts w:ascii="Arial" w:hAnsi="Arial" w:cs="Arial"/>
          <w:sz w:val="24"/>
        </w:rPr>
        <w:t>VIBRADOR DE MANGUERA</w:t>
      </w:r>
      <w:r>
        <w:rPr>
          <w:rFonts w:ascii="Arial" w:hAnsi="Arial" w:cs="Arial"/>
          <w:sz w:val="24"/>
        </w:rPr>
        <w:t>.</w:t>
      </w:r>
    </w:p>
    <w:p w:rsidR="00074E91" w:rsidRPr="00C9228D" w:rsidRDefault="00074E91" w:rsidP="00074E91">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ALBAÑIL, </w:t>
      </w:r>
      <w:r w:rsidRPr="00293E47">
        <w:rPr>
          <w:rFonts w:ascii="Arial" w:hAnsi="Arial" w:cs="Arial"/>
          <w:bCs/>
          <w:sz w:val="24"/>
          <w:szCs w:val="24"/>
        </w:rPr>
        <w:t>MAESTRO DE OBRA</w:t>
      </w:r>
      <w:r>
        <w:rPr>
          <w:rFonts w:ascii="Arial" w:hAnsi="Arial" w:cs="Arial"/>
          <w:bCs/>
          <w:sz w:val="24"/>
          <w:szCs w:val="24"/>
        </w:rPr>
        <w:t xml:space="preserve">, </w:t>
      </w:r>
      <w:r w:rsidRPr="00293E47">
        <w:rPr>
          <w:rFonts w:ascii="Arial" w:hAnsi="Arial" w:cs="Arial"/>
          <w:bCs/>
          <w:sz w:val="24"/>
          <w:szCs w:val="24"/>
        </w:rPr>
        <w:t>CARPINTERO</w:t>
      </w:r>
      <w:r>
        <w:rPr>
          <w:rFonts w:ascii="Arial" w:hAnsi="Arial" w:cs="Arial"/>
          <w:bCs/>
          <w:sz w:val="24"/>
          <w:szCs w:val="24"/>
        </w:rPr>
        <w:t>, PEON.</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825987" w:rsidRDefault="00074E91" w:rsidP="00074E9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074E91" w:rsidRDefault="00074E91" w:rsidP="00074E91">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PROCEDIMIENTO.-</w:t>
      </w:r>
    </w:p>
    <w:p w:rsidR="00074E91" w:rsidRPr="0068194D" w:rsidRDefault="00074E91" w:rsidP="00074E91">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074E91" w:rsidRPr="0068194D" w:rsidRDefault="00074E91" w:rsidP="00074E91">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074E91" w:rsidRPr="0068194D" w:rsidRDefault="00074E91" w:rsidP="00074E91">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074E91" w:rsidRPr="0068194D" w:rsidRDefault="00074E91" w:rsidP="00074E91">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074E91" w:rsidRDefault="00074E91" w:rsidP="00074E91">
      <w:pPr>
        <w:rPr>
          <w:rFonts w:ascii="Arial" w:hAnsi="Arial" w:cs="Arial"/>
          <w:b/>
          <w:sz w:val="24"/>
          <w:szCs w:val="24"/>
        </w:rPr>
      </w:pPr>
    </w:p>
    <w:p w:rsidR="00CF5599" w:rsidRDefault="00CF5599" w:rsidP="00074E91">
      <w:pPr>
        <w:rPr>
          <w:rFonts w:ascii="Arial" w:hAnsi="Arial" w:cs="Arial"/>
          <w:b/>
          <w:sz w:val="24"/>
          <w:szCs w:val="24"/>
        </w:rPr>
      </w:pPr>
    </w:p>
    <w:p w:rsidR="00CF5599" w:rsidRDefault="00CF5599"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r w:rsidRPr="00217216">
        <w:rPr>
          <w:rFonts w:ascii="Arial" w:hAnsi="Arial" w:cs="Arial"/>
          <w:b/>
          <w:bCs/>
          <w:sz w:val="24"/>
          <w:szCs w:val="24"/>
        </w:rPr>
        <w:lastRenderedPageBreak/>
        <w:t>ALBAÑILERIA ARMADA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17216">
        <w:rPr>
          <w:rFonts w:ascii="Arial" w:hAnsi="Arial" w:cs="Arial"/>
          <w:b/>
          <w:sz w:val="24"/>
          <w:szCs w:val="24"/>
        </w:rPr>
        <w:t>516012</w:t>
      </w:r>
      <w:r w:rsidRPr="00825987">
        <w:rPr>
          <w:rFonts w:ascii="Arial" w:hAnsi="Arial" w:cs="Arial"/>
          <w:b/>
          <w:sz w:val="24"/>
          <w:szCs w:val="24"/>
        </w:rPr>
        <w:tab/>
        <w:t xml:space="preserve">RUBRO: </w:t>
      </w:r>
      <w:r w:rsidRPr="00217216">
        <w:rPr>
          <w:rFonts w:ascii="Arial" w:hAnsi="Arial" w:cs="Arial"/>
          <w:b/>
          <w:sz w:val="24"/>
          <w:szCs w:val="24"/>
        </w:rPr>
        <w:t>PILARETES DE HO 10X10 CM</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074E91" w:rsidRDefault="00074E91" w:rsidP="00074E91">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PILARETES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074E91" w:rsidRPr="0068194D" w:rsidRDefault="00074E91" w:rsidP="00074E91">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074E91" w:rsidRPr="0068194D" w:rsidRDefault="00074E91" w:rsidP="00074E91">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074E91" w:rsidRPr="00A950DF" w:rsidRDefault="00074E91" w:rsidP="00074E91">
      <w:pPr>
        <w:widowControl w:val="0"/>
        <w:autoSpaceDE w:val="0"/>
        <w:autoSpaceDN w:val="0"/>
        <w:adjustRightInd w:val="0"/>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68194D" w:rsidRDefault="00074E91" w:rsidP="00074E91">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074E91" w:rsidRPr="0068194D" w:rsidRDefault="00074E91" w:rsidP="00074E91">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074E91" w:rsidRPr="0068194D" w:rsidRDefault="00074E91" w:rsidP="00074E91">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074E91" w:rsidRPr="0068194D" w:rsidRDefault="00074E91" w:rsidP="00074E91">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074E91" w:rsidRPr="0068194D" w:rsidRDefault="00074E91" w:rsidP="00074E91">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074E91" w:rsidRPr="0068194D" w:rsidRDefault="00074E91" w:rsidP="00074E91">
      <w:pPr>
        <w:jc w:val="both"/>
        <w:rPr>
          <w:rFonts w:ascii="Arial" w:hAnsi="Arial" w:cs="Arial"/>
          <w:sz w:val="24"/>
        </w:rPr>
      </w:pPr>
      <w:r w:rsidRPr="0068194D">
        <w:rPr>
          <w:rFonts w:ascii="Arial" w:hAnsi="Arial" w:cs="Arial"/>
          <w:sz w:val="24"/>
        </w:rPr>
        <w:lastRenderedPageBreak/>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68194D" w:rsidRDefault="00074E91" w:rsidP="00074E91">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074E91" w:rsidRPr="0068194D" w:rsidRDefault="00074E91" w:rsidP="00074E91">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074E91" w:rsidRPr="0068194D" w:rsidRDefault="00074E91" w:rsidP="00074E91">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074E91" w:rsidRPr="0068194D" w:rsidRDefault="00074E91" w:rsidP="00074E91">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074E91" w:rsidRPr="0068194D" w:rsidRDefault="00074E91" w:rsidP="00074E91">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074E91" w:rsidRPr="0068194D" w:rsidRDefault="00074E91" w:rsidP="00074E91">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074E91" w:rsidRPr="0068194D" w:rsidRDefault="00074E91" w:rsidP="00074E91">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074E91" w:rsidRPr="0068194D" w:rsidRDefault="00074E91" w:rsidP="00074E91">
      <w:pPr>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074E91" w:rsidRDefault="00074E91" w:rsidP="00074E91">
      <w:pPr>
        <w:rPr>
          <w:rFonts w:ascii="Arial" w:hAnsi="Arial" w:cs="Arial"/>
          <w:b/>
          <w:bCs/>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516048</w:t>
      </w:r>
      <w:r w:rsidRPr="00825987">
        <w:rPr>
          <w:rFonts w:ascii="Arial" w:hAnsi="Arial" w:cs="Arial"/>
          <w:b/>
          <w:sz w:val="24"/>
          <w:szCs w:val="24"/>
        </w:rPr>
        <w:tab/>
        <w:t xml:space="preserve">RUBRO: </w:t>
      </w:r>
      <w:r w:rsidRPr="009074E3">
        <w:rPr>
          <w:rFonts w:ascii="Arial" w:hAnsi="Arial" w:cs="Arial"/>
          <w:b/>
          <w:sz w:val="24"/>
          <w:szCs w:val="24"/>
        </w:rPr>
        <w:t>VIGUETAS DE HO 10X20 CM</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074E91" w:rsidRDefault="00074E91" w:rsidP="00074E91">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viguetas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074E91" w:rsidRPr="0068194D" w:rsidRDefault="00074E91" w:rsidP="00074E91">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074E91" w:rsidRPr="0068194D" w:rsidRDefault="00074E91" w:rsidP="00074E91">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074E91" w:rsidRPr="00A950DF" w:rsidRDefault="00074E91" w:rsidP="00074E91">
      <w:pPr>
        <w:widowControl w:val="0"/>
        <w:autoSpaceDE w:val="0"/>
        <w:autoSpaceDN w:val="0"/>
        <w:adjustRightInd w:val="0"/>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68194D" w:rsidRDefault="00074E91" w:rsidP="00074E91">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074E91" w:rsidRPr="0068194D" w:rsidRDefault="00074E91" w:rsidP="00074E91">
      <w:pPr>
        <w:jc w:val="both"/>
        <w:rPr>
          <w:rFonts w:ascii="Arial" w:hAnsi="Arial" w:cs="Arial"/>
          <w:sz w:val="24"/>
        </w:rPr>
      </w:pPr>
      <w:r w:rsidRPr="0068194D">
        <w:rPr>
          <w:rFonts w:ascii="Arial" w:hAnsi="Arial" w:cs="Arial"/>
          <w:sz w:val="24"/>
        </w:rPr>
        <w:lastRenderedPageBreak/>
        <w:t>Los pisos de la superestructura deberán hormigonarse en una operación continua, salvo cuando se espec</w:t>
      </w:r>
      <w:r>
        <w:rPr>
          <w:rFonts w:ascii="Arial" w:hAnsi="Arial" w:cs="Arial"/>
          <w:sz w:val="24"/>
        </w:rPr>
        <w:t>ifique otra cosa.</w:t>
      </w:r>
    </w:p>
    <w:p w:rsidR="00074E91" w:rsidRPr="0068194D" w:rsidRDefault="00074E91" w:rsidP="00074E91">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074E91" w:rsidRPr="0068194D" w:rsidRDefault="00074E91" w:rsidP="00074E91">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074E91" w:rsidRPr="0068194D" w:rsidRDefault="00074E91" w:rsidP="00074E91">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074E91" w:rsidRPr="0068194D" w:rsidRDefault="00074E91" w:rsidP="00074E91">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68194D" w:rsidRDefault="00074E91" w:rsidP="00074E91">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074E91" w:rsidRPr="0068194D" w:rsidRDefault="00074E91" w:rsidP="00074E91">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074E91" w:rsidRPr="0068194D" w:rsidRDefault="00074E91" w:rsidP="00074E91">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074E91" w:rsidRPr="0068194D" w:rsidRDefault="00074E91" w:rsidP="00074E91">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074E91" w:rsidRPr="0068194D" w:rsidRDefault="00074E91" w:rsidP="00074E91">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074E91" w:rsidRPr="0068194D" w:rsidRDefault="00074E91" w:rsidP="00074E91">
      <w:pPr>
        <w:jc w:val="both"/>
        <w:rPr>
          <w:rFonts w:ascii="Arial" w:hAnsi="Arial" w:cs="Arial"/>
          <w:sz w:val="24"/>
        </w:rPr>
      </w:pPr>
      <w:r w:rsidRPr="0068194D">
        <w:rPr>
          <w:rFonts w:ascii="Arial" w:hAnsi="Arial" w:cs="Arial"/>
          <w:sz w:val="24"/>
        </w:rPr>
        <w:lastRenderedPageBreak/>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074E91" w:rsidRPr="0068194D" w:rsidRDefault="00074E91" w:rsidP="00074E91">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074E91" w:rsidRPr="0068194D" w:rsidRDefault="00074E91" w:rsidP="00074E91">
      <w:pPr>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074E91">
        <w:rPr>
          <w:rFonts w:ascii="Arial" w:hAnsi="Arial" w:cs="Arial"/>
          <w:b/>
          <w:sz w:val="24"/>
          <w:szCs w:val="24"/>
        </w:rPr>
        <w:t>REVESTIMIENTOS DE PISOS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074E91">
        <w:rPr>
          <w:rFonts w:ascii="Arial" w:hAnsi="Arial" w:cs="Arial"/>
          <w:b/>
          <w:sz w:val="24"/>
          <w:szCs w:val="24"/>
        </w:rPr>
        <w:t>516270</w:t>
      </w:r>
      <w:r w:rsidRPr="00825987">
        <w:rPr>
          <w:rFonts w:ascii="Arial" w:hAnsi="Arial" w:cs="Arial"/>
          <w:b/>
          <w:sz w:val="24"/>
          <w:szCs w:val="24"/>
        </w:rPr>
        <w:tab/>
        <w:t>RUBRO:</w:t>
      </w:r>
      <w:r w:rsidRPr="00825987">
        <w:rPr>
          <w:rFonts w:ascii="Arial" w:hAnsi="Arial" w:cs="Arial"/>
          <w:sz w:val="24"/>
          <w:szCs w:val="24"/>
        </w:rPr>
        <w:t xml:space="preserve"> </w:t>
      </w:r>
      <w:r w:rsidRPr="00074E91">
        <w:rPr>
          <w:rFonts w:ascii="Arial" w:hAnsi="Arial" w:cs="Arial"/>
          <w:b/>
          <w:sz w:val="24"/>
          <w:szCs w:val="24"/>
        </w:rPr>
        <w:t>BALDOSA DE 30X30CM</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la provisión y aplicación de un recubrimiento </w:t>
      </w:r>
      <w:r>
        <w:rPr>
          <w:rFonts w:ascii="Arial" w:hAnsi="Arial" w:cs="Arial"/>
          <w:sz w:val="24"/>
          <w:szCs w:val="24"/>
        </w:rPr>
        <w:t>de baldosa de 30 X30 cm  a los pisos que se indiquen en los planos</w:t>
      </w:r>
      <w:r w:rsidRPr="006E14E9">
        <w:rPr>
          <w:rFonts w:ascii="Arial" w:hAnsi="Arial" w:cs="Arial"/>
          <w:sz w:val="24"/>
          <w:szCs w:val="24"/>
        </w:rPr>
        <w:t>, por  lo  general  utilizada en  ambientes expuestos a  circulación de  muchas personas.</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es  la  </w:t>
      </w:r>
      <w:r>
        <w:rPr>
          <w:rFonts w:ascii="Arial" w:hAnsi="Arial" w:cs="Arial"/>
          <w:sz w:val="24"/>
          <w:szCs w:val="24"/>
        </w:rPr>
        <w:t>aplicación de la baldosa</w:t>
      </w:r>
      <w:r w:rsidRPr="006E14E9">
        <w:rPr>
          <w:rFonts w:ascii="Arial" w:hAnsi="Arial" w:cs="Arial"/>
          <w:sz w:val="24"/>
          <w:szCs w:val="24"/>
        </w:rPr>
        <w:t xml:space="preserve">, disponiendo de  una  superficie de protección impermeable y fácil limpieza, según los planos del proyecto, los detalles </w:t>
      </w:r>
      <w:r w:rsidRPr="006E14E9">
        <w:rPr>
          <w:rFonts w:ascii="Arial" w:hAnsi="Arial" w:cs="Arial"/>
          <w:sz w:val="24"/>
          <w:szCs w:val="24"/>
        </w:rPr>
        <w:lastRenderedPageBreak/>
        <w:t>de colocación y las indicaciones de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 la ejecución del rubro se verificarán los planos del proyecto, determinando los sitios a ubicar la cerámica en pisos. Selección y muestra aprobada de fiscalización de los materiales cerámicos y otros a utilizar.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hidratación de la cerámica será por medio de inmersión en agua, por un mínimo período de 6 horas.</w:t>
      </w:r>
    </w:p>
    <w:p w:rsidR="00074E91" w:rsidRPr="006E14E9" w:rsidRDefault="00074E91" w:rsidP="00074E91">
      <w:pPr>
        <w:widowControl w:val="0"/>
        <w:tabs>
          <w:tab w:val="left" w:pos="1540"/>
        </w:tabs>
        <w:autoSpaceDE w:val="0"/>
        <w:autoSpaceDN w:val="0"/>
        <w:adjustRightInd w:val="0"/>
        <w:jc w:val="both"/>
        <w:rPr>
          <w:rFonts w:ascii="Arial" w:hAnsi="Arial" w:cs="Arial"/>
          <w:sz w:val="24"/>
          <w:szCs w:val="24"/>
        </w:rPr>
      </w:pPr>
      <w:r w:rsidRPr="006E14E9">
        <w:rPr>
          <w:rFonts w:ascii="Arial" w:hAnsi="Arial" w:cs="Arial"/>
          <w:sz w:val="24"/>
          <w:szCs w:val="24"/>
        </w:rPr>
        <w:t>Se verificará</w:t>
      </w:r>
      <w:r w:rsidRPr="006E14E9">
        <w:rPr>
          <w:rFonts w:ascii="Arial" w:hAnsi="Arial" w:cs="Arial"/>
          <w:sz w:val="24"/>
          <w:szCs w:val="24"/>
        </w:rPr>
        <w:tab/>
        <w:t>las indicaciones y recomendaciones del fabricante, sobre productos preparados para emporar.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limpiarse el   polvo, grasas y otras sustancias que perjudique la adherencia del mortero monocomponente con polímeros y se humedecerá previamente la superficie a revestir.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protegerá de forma general los sitios o elementos que se afecten con el trabajo.</w:t>
      </w:r>
    </w:p>
    <w:p w:rsidR="00074E91" w:rsidRPr="006E14E9" w:rsidRDefault="00074E91" w:rsidP="00074E91">
      <w:pPr>
        <w:widowControl w:val="0"/>
        <w:tabs>
          <w:tab w:val="left" w:pos="620"/>
          <w:tab w:val="left" w:pos="2060"/>
          <w:tab w:val="left" w:pos="3220"/>
          <w:tab w:val="left" w:pos="3740"/>
          <w:tab w:val="left" w:pos="4780"/>
          <w:tab w:val="left" w:pos="5120"/>
          <w:tab w:val="left" w:pos="5500"/>
          <w:tab w:val="left" w:pos="6820"/>
          <w:tab w:val="left" w:pos="7300"/>
          <w:tab w:val="left" w:pos="8440"/>
          <w:tab w:val="left" w:pos="9020"/>
        </w:tabs>
        <w:autoSpaceDE w:val="0"/>
        <w:autoSpaceDN w:val="0"/>
        <w:adjustRightInd w:val="0"/>
        <w:jc w:val="both"/>
        <w:rPr>
          <w:rFonts w:ascii="Arial" w:hAnsi="Arial" w:cs="Arial"/>
          <w:sz w:val="24"/>
          <w:szCs w:val="24"/>
        </w:rPr>
      </w:pPr>
      <w:r w:rsidRPr="006E14E9">
        <w:rPr>
          <w:rFonts w:ascii="Arial" w:hAnsi="Arial" w:cs="Arial"/>
          <w:sz w:val="24"/>
          <w:szCs w:val="24"/>
        </w:rPr>
        <w:t>Las indicaciones anteriores son referidas</w:t>
      </w:r>
      <w:r w:rsidRPr="006E14E9">
        <w:rPr>
          <w:rFonts w:ascii="Arial" w:hAnsi="Arial" w:cs="Arial"/>
          <w:sz w:val="24"/>
          <w:szCs w:val="24"/>
        </w:rPr>
        <w:tab/>
        <w:t>a la colocación de cerámica con mortero monocomponente con polímeros (tipo bondex premium o similar).</w:t>
      </w:r>
    </w:p>
    <w:p w:rsidR="00074E91" w:rsidRPr="006E14E9" w:rsidRDefault="00074E91" w:rsidP="00074E91">
      <w:pPr>
        <w:widowControl w:val="0"/>
        <w:tabs>
          <w:tab w:val="left" w:pos="1760"/>
        </w:tabs>
        <w:autoSpaceDE w:val="0"/>
        <w:autoSpaceDN w:val="0"/>
        <w:adjustRightInd w:val="0"/>
        <w:jc w:val="both"/>
        <w:rPr>
          <w:rFonts w:ascii="Arial" w:hAnsi="Arial" w:cs="Arial"/>
          <w:sz w:val="24"/>
          <w:szCs w:val="24"/>
        </w:rPr>
      </w:pPr>
      <w:r w:rsidRPr="006E14E9">
        <w:rPr>
          <w:rFonts w:ascii="Arial" w:hAnsi="Arial" w:cs="Arial"/>
          <w:sz w:val="24"/>
          <w:szCs w:val="24"/>
        </w:rPr>
        <w:t>Se  controlará</w:t>
      </w:r>
      <w:r w:rsidRPr="006E14E9">
        <w:rPr>
          <w:rFonts w:ascii="Arial" w:hAnsi="Arial" w:cs="Arial"/>
          <w:sz w:val="24"/>
          <w:szCs w:val="24"/>
        </w:rPr>
        <w:tab/>
        <w:t>la  ubicación  y  colocación  de  maestras  de  piola  y  codal,  que  definan  los alineamientos y horizontalidad.</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verificará que la capa del mortero monocomponente con polímeros sea uniforme y que no exceda de 5 mm, distribuida con tarraja dentada.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de separación mínima entre azulejos será de 2 mm. +/- 0,5 mm.</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recorte de las piezas cerámicas se lo efectuará a base de cortadora manual especial para cerámicas y/o con amoladora y disco de corte.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los puntos de encuentro con salidas de instalaciones o similares, el recorte de la cerámica tomará la forma del elemento saliente.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a presión de la cerámica al momento de colocarlo, para la extracción del exceso de la pasta.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del emporado de las juntas del azulejo.</w:t>
      </w:r>
    </w:p>
    <w:p w:rsidR="00074E91" w:rsidRPr="006E14E9" w:rsidRDefault="00074E91" w:rsidP="00074E91">
      <w:pPr>
        <w:widowControl w:val="0"/>
        <w:tabs>
          <w:tab w:val="left" w:pos="4680"/>
        </w:tabs>
        <w:autoSpaceDE w:val="0"/>
        <w:autoSpaceDN w:val="0"/>
        <w:adjustRightInd w:val="0"/>
        <w:jc w:val="both"/>
        <w:rPr>
          <w:rFonts w:ascii="Arial" w:hAnsi="Arial" w:cs="Arial"/>
          <w:sz w:val="24"/>
          <w:szCs w:val="24"/>
        </w:rPr>
      </w:pPr>
      <w:r w:rsidRPr="006E14E9">
        <w:rPr>
          <w:rFonts w:ascii="Arial" w:hAnsi="Arial" w:cs="Arial"/>
          <w:sz w:val="24"/>
          <w:szCs w:val="24"/>
        </w:rPr>
        <w:t>Se comprobará que el alineamiento tanto horizontal como vertical, nivelación y remates del trabajo terminado sean de acuerdo a planos e indicaciones de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Fiscalización realizará la recepción y posterior aprobación o rechazo del rubro </w:t>
      </w:r>
      <w:r w:rsidRPr="006E14E9">
        <w:rPr>
          <w:rFonts w:ascii="Arial" w:hAnsi="Arial" w:cs="Arial"/>
          <w:sz w:val="24"/>
          <w:szCs w:val="24"/>
        </w:rPr>
        <w:lastRenderedPageBreak/>
        <w:t>ejecutado, para lo cual se observarán las siguientes indicaciones: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Pruebas  de  la  nivelación,  empalmes  y  adherencia  de  la  cerámica:  mediante  golpes  de percusión se comprobarán que no existan cerámicas mal adheridas.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uniformidad, alineamiento de juntas y plomo de los empalmes en aristas.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emporar las juntas entre cerámicas, se esperará un mínimo de 48 horas, luego de haber colocado la cerámica. El emporado se lo realizará con porcelana existente en el mercado, en el color escogido y conforme las indicaciones del fabricante,  llenando totalmente las mismas a presión, con espátula plástica, procediendo al retiro de los excesos, iniciado el proceso de fraguado. Las juntas se limpiarán concurrentemente con su ejecución y se las hidratará por 24 horas, para su correcto fraguado.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cerámica de piso (de alto tráfico) que el contratista usara, será de primera calidad y de producción nacional con una dureza garantizada por el proveedor de por lo menos 7 años o más años y que sea perfectamente seleccionada, sin fallas ni defectos; los tamaños, tipos y color se sujetarán a los detalles de los planos y de acuerdo a la norma INEN 653.</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pendiente mínima en caso de que sea necesaria será del 1% hacia la puerta de ingreso o hacia los desagües en el caso de los baños.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ejecución parcial o total del rubro con las tolerancias y pruebas de las condiciones en las que se entrega el rubro concluido.</w:t>
      </w:r>
    </w:p>
    <w:p w:rsidR="00074E91" w:rsidRPr="006E14E9" w:rsidRDefault="00074E91" w:rsidP="00074E91">
      <w:pPr>
        <w:widowControl w:val="0"/>
        <w:tabs>
          <w:tab w:val="left" w:pos="8647"/>
        </w:tabs>
        <w:autoSpaceDE w:val="0"/>
        <w:autoSpaceDN w:val="0"/>
        <w:adjustRightInd w:val="0"/>
        <w:jc w:val="both"/>
        <w:rPr>
          <w:rFonts w:ascii="Arial" w:hAnsi="Arial" w:cs="Arial"/>
          <w:b/>
          <w:bCs/>
          <w:sz w:val="24"/>
          <w:szCs w:val="24"/>
        </w:rPr>
      </w:pPr>
    </w:p>
    <w:p w:rsidR="00074E91" w:rsidRPr="006E14E9" w:rsidRDefault="00074E91" w:rsidP="00074E91">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 instalada en obra. Su pago será por metro cuadrado (m2), con aproximación de dos decimales.</w:t>
      </w:r>
    </w:p>
    <w:p w:rsidR="00074E91"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074E91" w:rsidRPr="006E14E9" w:rsidRDefault="00074E91" w:rsidP="00074E91">
      <w:pPr>
        <w:widowControl w:val="0"/>
        <w:tabs>
          <w:tab w:val="left" w:pos="1380"/>
          <w:tab w:val="left" w:pos="2520"/>
          <w:tab w:val="left" w:pos="3760"/>
          <w:tab w:val="left" w:pos="4400"/>
          <w:tab w:val="left" w:pos="5300"/>
          <w:tab w:val="left" w:pos="5940"/>
          <w:tab w:val="left" w:pos="7440"/>
          <w:tab w:val="left" w:pos="9040"/>
        </w:tabs>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xml:space="preserve">: </w:t>
      </w:r>
      <w:r>
        <w:rPr>
          <w:rFonts w:ascii="Arial" w:hAnsi="Arial" w:cs="Arial"/>
          <w:sz w:val="24"/>
          <w:szCs w:val="24"/>
        </w:rPr>
        <w:t>BALDOSA DE 30X30 CM</w:t>
      </w:r>
      <w:r w:rsidRPr="006E14E9">
        <w:rPr>
          <w:rFonts w:ascii="Arial" w:hAnsi="Arial" w:cs="Arial"/>
          <w:sz w:val="24"/>
          <w:szCs w:val="24"/>
        </w:rPr>
        <w:t>.</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AMOLADORA.</w:t>
      </w:r>
    </w:p>
    <w:p w:rsidR="00074E91"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AYUDANTE.</w:t>
      </w:r>
    </w:p>
    <w:p w:rsidR="00074E91" w:rsidRDefault="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074E91">
        <w:rPr>
          <w:rFonts w:ascii="Arial" w:hAnsi="Arial" w:cs="Arial"/>
          <w:b/>
          <w:sz w:val="24"/>
          <w:szCs w:val="24"/>
        </w:rPr>
        <w:t>CARPINTERÍA PVC Y VIDRIO</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510885"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sz w:val="24"/>
          <w:szCs w:val="24"/>
        </w:rPr>
        <w:t xml:space="preserve">CODIGO: </w:t>
      </w:r>
      <w:r w:rsidRPr="00074E91">
        <w:rPr>
          <w:rFonts w:ascii="Arial" w:hAnsi="Arial" w:cs="Arial"/>
          <w:b/>
          <w:sz w:val="24"/>
          <w:szCs w:val="24"/>
        </w:rPr>
        <w:t>516450</w:t>
      </w:r>
      <w:r w:rsidRPr="00825987">
        <w:rPr>
          <w:rFonts w:ascii="Arial" w:hAnsi="Arial" w:cs="Arial"/>
          <w:b/>
          <w:sz w:val="24"/>
          <w:szCs w:val="24"/>
        </w:rPr>
        <w:tab/>
        <w:t xml:space="preserve">RUBRO: </w:t>
      </w:r>
      <w:r w:rsidRPr="00074E91">
        <w:rPr>
          <w:rFonts w:ascii="Arial" w:hAnsi="Arial" w:cs="Arial"/>
          <w:b/>
          <w:sz w:val="24"/>
          <w:szCs w:val="24"/>
        </w:rPr>
        <w:t>PUERTA DE PVC-2 DE  1.20X2.1CM</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17656"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074E91" w:rsidRPr="005B0FDB" w:rsidRDefault="00074E91" w:rsidP="00074E91">
      <w:pPr>
        <w:jc w:val="both"/>
        <w:rPr>
          <w:rFonts w:ascii="Arial" w:hAnsi="Arial" w:cs="Arial"/>
          <w:sz w:val="24"/>
          <w:szCs w:val="24"/>
        </w:rPr>
      </w:pPr>
      <w:r w:rsidRPr="005B0FDB">
        <w:rPr>
          <w:rFonts w:ascii="Arial" w:hAnsi="Arial" w:cs="Arial"/>
          <w:sz w:val="24"/>
          <w:szCs w:val="24"/>
        </w:rPr>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074E91" w:rsidRPr="005B0FDB" w:rsidRDefault="00074E91" w:rsidP="00074E91">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706F39"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074E91" w:rsidRDefault="00074E91" w:rsidP="00074E9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VIDRIO TEMPLADO, MATERIAL PVC, VISAGRAS, CHAPAS.</w:t>
      </w:r>
    </w:p>
    <w:p w:rsidR="00074E91" w:rsidRPr="00706F39"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074E91" w:rsidRDefault="00074E91" w:rsidP="00074E91">
      <w:pPr>
        <w:rPr>
          <w:rFonts w:ascii="Arial" w:hAnsi="Arial" w:cs="Arial"/>
          <w:b/>
          <w:bCs/>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D4791F">
        <w:rPr>
          <w:rFonts w:ascii="Arial" w:hAnsi="Arial" w:cs="Arial"/>
          <w:b/>
          <w:sz w:val="24"/>
          <w:szCs w:val="24"/>
        </w:rPr>
        <w:t>516572</w:t>
      </w:r>
      <w:r w:rsidRPr="00825987">
        <w:rPr>
          <w:rFonts w:ascii="Arial" w:hAnsi="Arial" w:cs="Arial"/>
          <w:b/>
          <w:sz w:val="24"/>
          <w:szCs w:val="24"/>
        </w:rPr>
        <w:tab/>
        <w:t xml:space="preserve">RUBRO: </w:t>
      </w:r>
      <w:r>
        <w:rPr>
          <w:rFonts w:ascii="Arial" w:hAnsi="Arial" w:cs="Arial"/>
          <w:b/>
          <w:sz w:val="24"/>
          <w:szCs w:val="24"/>
        </w:rPr>
        <w:t>VENTANA  DE PVC Y VIDRIO</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ventanas de </w:t>
      </w:r>
      <w:r>
        <w:rPr>
          <w:rFonts w:ascii="Arial" w:hAnsi="Arial" w:cs="Arial"/>
          <w:sz w:val="24"/>
          <w:szCs w:val="24"/>
        </w:rPr>
        <w:t xml:space="preserve">marco PVC </w:t>
      </w:r>
      <w:r w:rsidRPr="005B0FDB">
        <w:rPr>
          <w:rFonts w:ascii="Arial" w:hAnsi="Arial" w:cs="Arial"/>
          <w:sz w:val="24"/>
          <w:szCs w:val="24"/>
        </w:rPr>
        <w:t xml:space="preserve">y vidrio necesarias para permitir cerrar los ambientes internos y externos de los diferentes </w:t>
      </w:r>
      <w:r>
        <w:rPr>
          <w:rFonts w:ascii="Arial" w:hAnsi="Arial" w:cs="Arial"/>
          <w:sz w:val="24"/>
          <w:szCs w:val="24"/>
        </w:rPr>
        <w:t>ambientes del proyecto.</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Cumplidos los requerimientos previos, el constructor iniciará la fabricación de las ventanas de aluminio. El constructor verificará las medidas de los vanos en obra y su escuadría, para realizar los ajustes necesarios. </w:t>
      </w:r>
    </w:p>
    <w:p w:rsidR="00074E91" w:rsidRDefault="00074E91" w:rsidP="00074E91">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La elaboración de la ventana fija utilizará los perfiles determinados en esta especificación. En divisiones interiores o uniones con otros sistemas de ventana como: corredizas, proyectables y otros, se utilizará doble perfil, con un refuerzo o mullón intermedio y debidamente atornillado.</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Para proceder con el ensamblaje de la ventana, se realizará el destaje de la aleta del perfil horizontal, efectuada con formón o herramienta que no maltrate o deteriore el </w:t>
      </w:r>
      <w:r>
        <w:rPr>
          <w:rFonts w:ascii="Arial" w:hAnsi="Arial" w:cs="Arial"/>
          <w:sz w:val="24"/>
          <w:szCs w:val="24"/>
        </w:rPr>
        <w:t>PVC</w:t>
      </w:r>
      <w:r w:rsidRPr="005B0FDB">
        <w:rPr>
          <w:rFonts w:ascii="Arial" w:hAnsi="Arial" w:cs="Arial"/>
          <w:sz w:val="24"/>
          <w:szCs w:val="24"/>
        </w:rPr>
        <w:t xml:space="preserve">. Sobre éste perfil horizontal se realizará las perforaciones con taladro para penetrar los tornillos de armado de la ventana, para lo que se comprobará escuadras, diagonales y otros necesarios. Una vez armada la ventana, se procederá a cortar y limar </w:t>
      </w:r>
      <w:r>
        <w:rPr>
          <w:rFonts w:ascii="Arial" w:hAnsi="Arial" w:cs="Arial"/>
          <w:sz w:val="24"/>
          <w:szCs w:val="24"/>
        </w:rPr>
        <w:t>los bordes</w:t>
      </w:r>
      <w:r w:rsidRPr="005B0FDB">
        <w:rPr>
          <w:rFonts w:ascii="Arial" w:hAnsi="Arial" w:cs="Arial"/>
          <w:sz w:val="24"/>
          <w:szCs w:val="24"/>
        </w:rPr>
        <w:t xml:space="preserve"> que sean necesarios; los horizontales tendrán la longitud que alcance desde cada uno de los parantes o perfiles verticales de la ventana, mientras que los junquillos verticales llevarán el descuento correspondiente.</w:t>
      </w:r>
    </w:p>
    <w:p w:rsidR="00074E91" w:rsidRPr="005B0FDB" w:rsidRDefault="00074E91" w:rsidP="00074E91">
      <w:pPr>
        <w:jc w:val="both"/>
        <w:rPr>
          <w:rFonts w:ascii="Arial" w:hAnsi="Arial" w:cs="Arial"/>
          <w:sz w:val="24"/>
          <w:szCs w:val="24"/>
        </w:rPr>
      </w:pPr>
      <w:r w:rsidRPr="005B0FDB">
        <w:rPr>
          <w:rFonts w:ascii="Arial" w:hAnsi="Arial" w:cs="Arial"/>
          <w:sz w:val="24"/>
          <w:szCs w:val="24"/>
        </w:rPr>
        <w:lastRenderedPageBreak/>
        <w:t>Todas las ventanas serán protegidas para su transporte a obra, y apoyadas en caballetes adecuados para éste fin, evitando el maltrato o deterioro del material fabricado. Fiscalización aprobará o rechazará la elaboración de la ventana para continuar con la colocación de la misma.</w:t>
      </w:r>
    </w:p>
    <w:p w:rsidR="00074E91" w:rsidRPr="00A950DF"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Pr>
          <w:rFonts w:ascii="Arial" w:hAnsi="Arial" w:cs="Arial"/>
          <w:sz w:val="24"/>
          <w:szCs w:val="24"/>
        </w:rPr>
        <w:t>)</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 xml:space="preserve">PERFILES DE </w:t>
      </w:r>
      <w:r>
        <w:rPr>
          <w:rFonts w:ascii="Arial" w:hAnsi="Arial" w:cs="Arial"/>
          <w:sz w:val="24"/>
          <w:szCs w:val="24"/>
        </w:rPr>
        <w:t xml:space="preserve">PVC </w:t>
      </w:r>
      <w:r w:rsidRPr="005B0FDB">
        <w:rPr>
          <w:rFonts w:ascii="Arial" w:hAnsi="Arial" w:cs="Arial"/>
          <w:sz w:val="24"/>
          <w:szCs w:val="24"/>
        </w:rPr>
        <w:t>, DISCO DE CORTE, DISCO DE DESBASTE, BISAGRA</w:t>
      </w:r>
      <w:r>
        <w:rPr>
          <w:rFonts w:ascii="Arial" w:hAnsi="Arial" w:cs="Arial"/>
          <w:sz w:val="24"/>
          <w:szCs w:val="24"/>
        </w:rPr>
        <w:t xml:space="preserve">S, SEGUROS, CHAPAS, SUJECIONES </w:t>
      </w:r>
      <w:r w:rsidRPr="005B0FDB">
        <w:rPr>
          <w:rFonts w:ascii="Arial" w:hAnsi="Arial" w:cs="Arial"/>
          <w:sz w:val="24"/>
          <w:szCs w:val="24"/>
        </w:rPr>
        <w:t>Y SISTEMA DE FIJACIÓN A LA PERFILERÍA</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w:t>
      </w:r>
      <w:r>
        <w:rPr>
          <w:rFonts w:ascii="Arial" w:hAnsi="Arial" w:cs="Arial"/>
          <w:sz w:val="24"/>
        </w:rPr>
        <w:t xml:space="preserve"> INSTALADORES,</w:t>
      </w:r>
      <w:r w:rsidRPr="00A950DF">
        <w:rPr>
          <w:rFonts w:ascii="Arial" w:hAnsi="Arial" w:cs="Arial"/>
          <w:sz w:val="24"/>
        </w:rPr>
        <w:t xml:space="preserve"> PEÓN.</w:t>
      </w:r>
    </w:p>
    <w:p w:rsidR="00074E91" w:rsidRDefault="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074E91" w:rsidRPr="009F1304"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F1304">
        <w:rPr>
          <w:rFonts w:ascii="Arial" w:hAnsi="Arial" w:cs="Arial"/>
          <w:b/>
          <w:sz w:val="24"/>
          <w:szCs w:val="24"/>
        </w:rPr>
        <w:t>516014</w:t>
      </w:r>
      <w:r w:rsidRPr="00825987">
        <w:rPr>
          <w:rFonts w:ascii="Arial" w:hAnsi="Arial" w:cs="Arial"/>
          <w:b/>
          <w:sz w:val="24"/>
          <w:szCs w:val="24"/>
        </w:rPr>
        <w:tab/>
        <w:t xml:space="preserve">RUBRO: </w:t>
      </w:r>
      <w:r w:rsidRPr="009F1304">
        <w:rPr>
          <w:rFonts w:ascii="Arial" w:hAnsi="Arial" w:cs="Arial"/>
          <w:b/>
          <w:sz w:val="24"/>
          <w:szCs w:val="24"/>
        </w:rPr>
        <w:t>PINTURA  INTERIOR</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074E91" w:rsidRPr="005B0FDB" w:rsidRDefault="00074E91" w:rsidP="00074E91">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r w:rsidRPr="005B0FDB">
        <w:rPr>
          <w:rFonts w:ascii="Arial" w:hAnsi="Arial" w:cs="Arial"/>
          <w:b/>
          <w:sz w:val="24"/>
          <w:szCs w:val="24"/>
          <w:u w:val="single"/>
        </w:rPr>
        <w:lastRenderedPageBreak/>
        <w:t>Proceso constructivo y cumplimiento de normas técnicas de materiales:</w:t>
      </w:r>
      <w:r w:rsidRPr="005B0FDB">
        <w:rPr>
          <w:rFonts w:ascii="Arial" w:hAnsi="Arial" w:cs="Arial"/>
          <w:sz w:val="24"/>
          <w:szCs w:val="24"/>
        </w:rPr>
        <w:t xml:space="preserve"> </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074E91" w:rsidRPr="005B0FDB" w:rsidRDefault="00074E91" w:rsidP="00074E91">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ejecución y las observaciones durante el avance del trabajo. Esta capa será uniforme y logrará un tono igual, sin manchas en toda la superficie de trabajo.  </w:t>
      </w:r>
    </w:p>
    <w:p w:rsidR="00074E91" w:rsidRPr="005B0FDB" w:rsidRDefault="00074E91" w:rsidP="00074E91">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w:t>
      </w:r>
      <w:r w:rsidRPr="005B0FDB">
        <w:rPr>
          <w:rFonts w:ascii="Arial" w:hAnsi="Arial" w:cs="Arial"/>
          <w:sz w:val="24"/>
          <w:szCs w:val="24"/>
        </w:rPr>
        <w:lastRenderedPageBreak/>
        <w:t xml:space="preserve">rubro concluido, verificando las condiciones en las que se entrega el trabajo concluido. </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074E91" w:rsidRDefault="00074E91" w:rsidP="00074E91">
      <w:pPr>
        <w:contextualSpacing/>
        <w:jc w:val="both"/>
        <w:rPr>
          <w:rFonts w:ascii="Arial" w:hAnsi="Arial" w:cs="Arial"/>
          <w:sz w:val="24"/>
          <w:szCs w:val="24"/>
        </w:rPr>
      </w:pPr>
    </w:p>
    <w:p w:rsidR="00074E91" w:rsidRPr="005F4A99"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66EAE">
        <w:rPr>
          <w:rFonts w:ascii="Arial" w:hAnsi="Arial" w:cs="Arial"/>
          <w:b/>
          <w:sz w:val="24"/>
          <w:szCs w:val="24"/>
        </w:rPr>
        <w:t>516430</w:t>
      </w:r>
      <w:r w:rsidRPr="00825987">
        <w:rPr>
          <w:rFonts w:ascii="Arial" w:hAnsi="Arial" w:cs="Arial"/>
          <w:b/>
          <w:sz w:val="24"/>
          <w:szCs w:val="24"/>
        </w:rPr>
        <w:tab/>
        <w:t xml:space="preserve">RUBRO: </w:t>
      </w:r>
      <w:r w:rsidRPr="00E66EAE">
        <w:rPr>
          <w:rFonts w:ascii="Arial" w:hAnsi="Arial" w:cs="Arial"/>
          <w:b/>
          <w:sz w:val="24"/>
          <w:szCs w:val="24"/>
        </w:rPr>
        <w:t>PINTURA EPÓXICA PARA MESÓN</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gris para mesones </w:t>
      </w:r>
      <w:r w:rsidRPr="005B0FDB">
        <w:rPr>
          <w:rFonts w:ascii="Arial" w:hAnsi="Arial" w:cs="Arial"/>
          <w:sz w:val="24"/>
          <w:szCs w:val="24"/>
        </w:rPr>
        <w:t>sobre empaste exterior, y/o enlucido de cemento.</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074E91" w:rsidRDefault="00074E91" w:rsidP="00074E91">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 xml:space="preserve">para </w:t>
      </w:r>
      <w:r>
        <w:rPr>
          <w:rFonts w:ascii="Arial" w:hAnsi="Arial" w:cs="Arial"/>
          <w:sz w:val="24"/>
          <w:szCs w:val="24"/>
        </w:rPr>
        <w:lastRenderedPageBreak/>
        <w:t>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074E91" w:rsidRPr="00B756DA" w:rsidRDefault="00074E91" w:rsidP="00074E91">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074E91" w:rsidRDefault="00074E91" w:rsidP="00074E91">
      <w:pPr>
        <w:contextualSpacing/>
        <w:jc w:val="both"/>
        <w:rPr>
          <w:rFonts w:ascii="Arial" w:hAnsi="Arial" w:cs="Arial"/>
          <w:sz w:val="24"/>
          <w:szCs w:val="24"/>
        </w:rPr>
      </w:pPr>
    </w:p>
    <w:p w:rsidR="00074E91" w:rsidRPr="005F4A99"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074E91" w:rsidRPr="00B756DA" w:rsidRDefault="00074E91" w:rsidP="00074E91">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COLOR GRIS</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074E91" w:rsidRP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EC0B1E">
        <w:rPr>
          <w:rFonts w:ascii="Arial" w:hAnsi="Arial" w:cs="Arial"/>
          <w:b/>
          <w:sz w:val="24"/>
          <w:szCs w:val="24"/>
        </w:rPr>
        <w:t>INSTALACIONES HIDROSANITARIAS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516362</w:t>
      </w:r>
      <w:r w:rsidRPr="00825987">
        <w:rPr>
          <w:rFonts w:ascii="Arial" w:hAnsi="Arial" w:cs="Arial"/>
          <w:b/>
          <w:sz w:val="24"/>
          <w:szCs w:val="24"/>
        </w:rPr>
        <w:tab/>
        <w:t xml:space="preserve">RUBRO: </w:t>
      </w:r>
      <w:r w:rsidRPr="00EC0B1E">
        <w:rPr>
          <w:rFonts w:ascii="Arial" w:hAnsi="Arial" w:cs="Arial"/>
          <w:b/>
          <w:sz w:val="24"/>
          <w:szCs w:val="24"/>
        </w:rPr>
        <w:t>FREGADERO O LAVADO</w:t>
      </w:r>
    </w:p>
    <w:p w:rsidR="00074E91" w:rsidRDefault="00074E91" w:rsidP="00074E91">
      <w:pPr>
        <w:widowControl w:val="0"/>
        <w:autoSpaceDE w:val="0"/>
        <w:autoSpaceDN w:val="0"/>
        <w:adjustRightInd w:val="0"/>
        <w:jc w:val="both"/>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r w:rsidRPr="006E14E9">
        <w:rPr>
          <w:rFonts w:ascii="Arial" w:hAnsi="Arial" w:cs="Arial"/>
          <w:sz w:val="24"/>
          <w:szCs w:val="24"/>
        </w:rPr>
        <w:t>Se entiende por fregadero de cocina, 2 pozos, 1 escurridor de acero inoxidable tipo Teka, al accesorio exclusivo para lavar útiles de cocina de las características y dimensiones establecidas por los fabricantes.</w:t>
      </w:r>
      <w:r w:rsidRPr="006E14E9">
        <w:rPr>
          <w:rFonts w:ascii="Arial" w:hAnsi="Arial" w:cs="Arial"/>
          <w:sz w:val="24"/>
          <w:szCs w:val="24"/>
        </w:rPr>
        <w:cr/>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sz w:val="24"/>
          <w:szCs w:val="24"/>
        </w:rPr>
        <w:t>ESPECIFICACIONES.-</w:t>
      </w:r>
      <w:r w:rsidRPr="006E14E9">
        <w:rPr>
          <w:rFonts w:ascii="Arial" w:hAnsi="Arial" w:cs="Arial"/>
          <w:b/>
          <w:sz w:val="24"/>
          <w:szCs w:val="24"/>
        </w:rPr>
        <w:cr/>
      </w:r>
      <w:r w:rsidRPr="006E14E9">
        <w:rPr>
          <w:rFonts w:ascii="Arial" w:hAnsi="Arial" w:cs="Arial"/>
          <w:sz w:val="24"/>
          <w:szCs w:val="24"/>
        </w:rPr>
        <w:t>Este trabajo consiste en la provisión e instalación del fregadero de cocina, 2 pozos, 1 escurridor de acero inoxidable de primera calidad (sin fallas), instalados en los sitios indicados en los planos, tubos de abasto, sifón y juego de accesorios necesarios para su funcionamiento, la grifería utilizada se pagará como un rubro aparte.</w:t>
      </w:r>
      <w:r w:rsidRPr="006E14E9">
        <w:rPr>
          <w:rFonts w:ascii="Arial" w:hAnsi="Arial" w:cs="Arial"/>
          <w:sz w:val="24"/>
          <w:szCs w:val="24"/>
        </w:rPr>
        <w:cr/>
        <w:t>La instalación se la realizará con personal capacitado, el acero debe tener un espesor mínimo de 1/16" y puede ser de falda derecha o izquierda según el caso, deberá constar el escurridor de 2".</w:t>
      </w:r>
      <w:r w:rsidRPr="006E14E9">
        <w:rPr>
          <w:rFonts w:ascii="Arial" w:hAnsi="Arial" w:cs="Arial"/>
          <w:sz w:val="24"/>
          <w:szCs w:val="24"/>
        </w:rPr>
        <w:cr/>
      </w:r>
    </w:p>
    <w:p w:rsidR="00074E91" w:rsidRPr="006E14E9" w:rsidRDefault="00074E91" w:rsidP="00074E91">
      <w:pPr>
        <w:widowControl w:val="0"/>
        <w:tabs>
          <w:tab w:val="left" w:pos="720"/>
        </w:tabs>
        <w:suppressAutoHyphens/>
        <w:autoSpaceDE w:val="0"/>
        <w:autoSpaceDN w:val="0"/>
        <w:adjustRightInd w:val="0"/>
        <w:ind w:right="-1"/>
        <w:jc w:val="both"/>
        <w:rPr>
          <w:rFonts w:ascii="Arial" w:hAnsi="Arial" w:cs="Arial"/>
          <w:sz w:val="24"/>
          <w:szCs w:val="24"/>
        </w:rPr>
      </w:pPr>
      <w:r w:rsidRPr="006E14E9">
        <w:rPr>
          <w:rFonts w:ascii="Arial" w:hAnsi="Arial" w:cs="Arial"/>
          <w:b/>
          <w:sz w:val="24"/>
          <w:szCs w:val="24"/>
        </w:rPr>
        <w:lastRenderedPageBreak/>
        <w:t>MEDICION Y PAGO.-</w:t>
      </w:r>
      <w:r w:rsidRPr="006E14E9">
        <w:rPr>
          <w:rFonts w:ascii="Arial" w:hAnsi="Arial" w:cs="Arial"/>
          <w:b/>
          <w:sz w:val="24"/>
          <w:szCs w:val="24"/>
        </w:rPr>
        <w:cr/>
      </w:r>
      <w:r w:rsidRPr="006E14E9">
        <w:rPr>
          <w:rFonts w:ascii="Arial" w:hAnsi="Arial" w:cs="Arial"/>
          <w:sz w:val="24"/>
          <w:szCs w:val="24"/>
        </w:rPr>
        <w:t>Se cuantificará por unidades a los fregaderos efectivamente colocados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t>Las cantidades medidas se pagarán a los precios unitarios especificados para el rubro designado y que consten en el contrato.</w:t>
      </w:r>
      <w:r w:rsidRPr="006E14E9">
        <w:rPr>
          <w:rFonts w:ascii="Arial" w:hAnsi="Arial" w:cs="Arial"/>
          <w:b/>
          <w:sz w:val="24"/>
          <w:szCs w:val="24"/>
        </w:rPr>
        <w:cr/>
      </w:r>
    </w:p>
    <w:p w:rsidR="00074E91" w:rsidRPr="006E14E9" w:rsidRDefault="00074E91" w:rsidP="00074E91">
      <w:pPr>
        <w:widowControl w:val="0"/>
        <w:autoSpaceDE w:val="0"/>
        <w:autoSpaceDN w:val="0"/>
        <w:adjustRightInd w:val="0"/>
        <w:spacing w:before="2"/>
        <w:ind w:right="-20"/>
        <w:jc w:val="both"/>
        <w:rPr>
          <w:rFonts w:ascii="Arial" w:hAnsi="Arial" w:cs="Arial"/>
          <w:sz w:val="24"/>
          <w:szCs w:val="24"/>
        </w:rPr>
      </w:pPr>
      <w:r w:rsidRPr="006E14E9">
        <w:rPr>
          <w:rFonts w:ascii="Arial" w:hAnsi="Arial" w:cs="Arial"/>
          <w:b/>
          <w:bCs/>
          <w:sz w:val="24"/>
          <w:szCs w:val="24"/>
        </w:rPr>
        <w:t>U</w:t>
      </w:r>
      <w:r w:rsidRPr="006E14E9">
        <w:rPr>
          <w:rFonts w:ascii="Arial" w:hAnsi="Arial" w:cs="Arial"/>
          <w:b/>
          <w:bCs/>
          <w:spacing w:val="1"/>
          <w:sz w:val="24"/>
          <w:szCs w:val="24"/>
        </w:rPr>
        <w:t>n</w:t>
      </w:r>
      <w:r w:rsidRPr="006E14E9">
        <w:rPr>
          <w:rFonts w:ascii="Arial" w:hAnsi="Arial" w:cs="Arial"/>
          <w:b/>
          <w:bCs/>
          <w:sz w:val="24"/>
          <w:szCs w:val="24"/>
        </w:rPr>
        <w:t>i</w:t>
      </w:r>
      <w:r w:rsidRPr="006E14E9">
        <w:rPr>
          <w:rFonts w:ascii="Arial" w:hAnsi="Arial" w:cs="Arial"/>
          <w:b/>
          <w:bCs/>
          <w:spacing w:val="1"/>
          <w:sz w:val="24"/>
          <w:szCs w:val="24"/>
        </w:rPr>
        <w:t>dad</w:t>
      </w:r>
      <w:r w:rsidRPr="006E14E9">
        <w:rPr>
          <w:rFonts w:ascii="Arial" w:hAnsi="Arial" w:cs="Arial"/>
          <w:sz w:val="24"/>
          <w:szCs w:val="24"/>
        </w:rPr>
        <w:t>:</w:t>
      </w:r>
      <w:r w:rsidRPr="006E14E9">
        <w:rPr>
          <w:rFonts w:ascii="Arial" w:hAnsi="Arial" w:cs="Arial"/>
          <w:spacing w:val="-7"/>
          <w:sz w:val="24"/>
          <w:szCs w:val="24"/>
        </w:rPr>
        <w:t xml:space="preserve"> </w:t>
      </w:r>
      <w:r w:rsidRPr="006E14E9">
        <w:rPr>
          <w:rFonts w:ascii="Arial" w:hAnsi="Arial" w:cs="Arial"/>
          <w:spacing w:val="-1"/>
          <w:sz w:val="24"/>
          <w:szCs w:val="24"/>
        </w:rPr>
        <w:t>U</w:t>
      </w:r>
      <w:r w:rsidRPr="006E14E9">
        <w:rPr>
          <w:rFonts w:ascii="Arial" w:hAnsi="Arial" w:cs="Arial"/>
          <w:spacing w:val="1"/>
          <w:sz w:val="24"/>
          <w:szCs w:val="24"/>
        </w:rPr>
        <w:t>nidad</w:t>
      </w:r>
      <w:r w:rsidRPr="006E14E9">
        <w:rPr>
          <w:rFonts w:ascii="Arial" w:hAnsi="Arial" w:cs="Arial"/>
          <w:sz w:val="24"/>
          <w:szCs w:val="24"/>
        </w:rPr>
        <w:t>es</w:t>
      </w:r>
      <w:r w:rsidRPr="006E14E9">
        <w:rPr>
          <w:rFonts w:ascii="Arial" w:hAnsi="Arial" w:cs="Arial"/>
          <w:spacing w:val="-7"/>
          <w:sz w:val="24"/>
          <w:szCs w:val="24"/>
        </w:rPr>
        <w:t xml:space="preserve"> </w:t>
      </w:r>
      <w:r w:rsidRPr="006E14E9">
        <w:rPr>
          <w:rFonts w:ascii="Arial" w:hAnsi="Arial" w:cs="Arial"/>
          <w:spacing w:val="-1"/>
          <w:sz w:val="24"/>
          <w:szCs w:val="24"/>
        </w:rPr>
        <w:t>(</w:t>
      </w:r>
      <w:r w:rsidRPr="006E14E9">
        <w:rPr>
          <w:rFonts w:ascii="Arial" w:hAnsi="Arial" w:cs="Arial"/>
          <w:spacing w:val="2"/>
          <w:sz w:val="24"/>
          <w:szCs w:val="24"/>
        </w:rPr>
        <w:t>u</w:t>
      </w:r>
      <w:r w:rsidRPr="006E14E9">
        <w:rPr>
          <w:rFonts w:ascii="Arial" w:hAnsi="Arial" w:cs="Arial"/>
          <w:spacing w:val="1"/>
          <w:sz w:val="24"/>
          <w:szCs w:val="24"/>
        </w:rPr>
        <w:t>)</w:t>
      </w:r>
      <w:r w:rsidRPr="006E14E9">
        <w:rPr>
          <w:rFonts w:ascii="Arial" w:hAnsi="Arial" w:cs="Arial"/>
          <w:sz w:val="24"/>
          <w:szCs w:val="24"/>
        </w:rPr>
        <w:t>.</w:t>
      </w:r>
    </w:p>
    <w:p w:rsidR="00074E91" w:rsidRPr="006E14E9" w:rsidRDefault="00074E91" w:rsidP="00074E91">
      <w:pPr>
        <w:widowControl w:val="0"/>
        <w:autoSpaceDE w:val="0"/>
        <w:autoSpaceDN w:val="0"/>
        <w:adjustRightInd w:val="0"/>
        <w:spacing w:before="2"/>
        <w:ind w:right="55"/>
        <w:jc w:val="both"/>
        <w:rPr>
          <w:rFonts w:ascii="Arial" w:hAnsi="Arial" w:cs="Arial"/>
          <w:sz w:val="24"/>
          <w:szCs w:val="24"/>
        </w:rPr>
      </w:pPr>
      <w:r w:rsidRPr="006E14E9">
        <w:rPr>
          <w:rFonts w:ascii="Arial" w:hAnsi="Arial" w:cs="Arial"/>
          <w:b/>
          <w:bCs/>
          <w:spacing w:val="1"/>
          <w:sz w:val="24"/>
          <w:szCs w:val="24"/>
        </w:rPr>
        <w:t>Ma</w:t>
      </w:r>
      <w:r w:rsidRPr="006E14E9">
        <w:rPr>
          <w:rFonts w:ascii="Arial" w:hAnsi="Arial" w:cs="Arial"/>
          <w:b/>
          <w:bCs/>
          <w:sz w:val="24"/>
          <w:szCs w:val="24"/>
        </w:rPr>
        <w:t>te</w:t>
      </w:r>
      <w:r w:rsidRPr="006E14E9">
        <w:rPr>
          <w:rFonts w:ascii="Arial" w:hAnsi="Arial" w:cs="Arial"/>
          <w:b/>
          <w:bCs/>
          <w:spacing w:val="1"/>
          <w:sz w:val="24"/>
          <w:szCs w:val="24"/>
        </w:rPr>
        <w:t>r</w:t>
      </w:r>
      <w:r w:rsidRPr="006E14E9">
        <w:rPr>
          <w:rFonts w:ascii="Arial" w:hAnsi="Arial" w:cs="Arial"/>
          <w:b/>
          <w:bCs/>
          <w:sz w:val="24"/>
          <w:szCs w:val="24"/>
        </w:rPr>
        <w:t>i</w:t>
      </w:r>
      <w:r w:rsidRPr="006E14E9">
        <w:rPr>
          <w:rFonts w:ascii="Arial" w:hAnsi="Arial" w:cs="Arial"/>
          <w:b/>
          <w:bCs/>
          <w:spacing w:val="1"/>
          <w:sz w:val="24"/>
          <w:szCs w:val="24"/>
        </w:rPr>
        <w:t>a</w:t>
      </w:r>
      <w:r w:rsidRPr="006E14E9">
        <w:rPr>
          <w:rFonts w:ascii="Arial" w:hAnsi="Arial" w:cs="Arial"/>
          <w:b/>
          <w:bCs/>
          <w:sz w:val="24"/>
          <w:szCs w:val="24"/>
        </w:rPr>
        <w:t>les mí</w:t>
      </w:r>
      <w:r w:rsidRPr="006E14E9">
        <w:rPr>
          <w:rFonts w:ascii="Arial" w:hAnsi="Arial" w:cs="Arial"/>
          <w:b/>
          <w:bCs/>
          <w:spacing w:val="1"/>
          <w:sz w:val="24"/>
          <w:szCs w:val="24"/>
        </w:rPr>
        <w:t>n</w:t>
      </w:r>
      <w:r w:rsidRPr="006E14E9">
        <w:rPr>
          <w:rFonts w:ascii="Arial" w:hAnsi="Arial" w:cs="Arial"/>
          <w:b/>
          <w:bCs/>
          <w:sz w:val="24"/>
          <w:szCs w:val="24"/>
        </w:rPr>
        <w:t>imo</w:t>
      </w:r>
      <w:r w:rsidRPr="006E14E9">
        <w:rPr>
          <w:rFonts w:ascii="Arial" w:hAnsi="Arial" w:cs="Arial"/>
          <w:b/>
          <w:bCs/>
          <w:spacing w:val="1"/>
          <w:sz w:val="24"/>
          <w:szCs w:val="24"/>
        </w:rPr>
        <w:t>s</w:t>
      </w:r>
      <w:r w:rsidRPr="006E14E9">
        <w:rPr>
          <w:rFonts w:ascii="Arial" w:hAnsi="Arial" w:cs="Arial"/>
          <w:b/>
          <w:bCs/>
          <w:sz w:val="24"/>
          <w:szCs w:val="24"/>
        </w:rPr>
        <w:t>:</w:t>
      </w:r>
      <w:r w:rsidRPr="006E14E9">
        <w:rPr>
          <w:rFonts w:ascii="Arial" w:hAnsi="Arial" w:cs="Arial"/>
          <w:b/>
          <w:bCs/>
          <w:spacing w:val="-1"/>
          <w:sz w:val="24"/>
          <w:szCs w:val="24"/>
        </w:rPr>
        <w:t xml:space="preserve"> </w:t>
      </w:r>
      <w:r w:rsidRPr="006E14E9">
        <w:rPr>
          <w:rFonts w:ascii="Arial" w:hAnsi="Arial" w:cs="Arial"/>
          <w:sz w:val="24"/>
          <w:szCs w:val="24"/>
        </w:rPr>
        <w:t>fregadero,</w:t>
      </w:r>
      <w:r w:rsidRPr="006E14E9">
        <w:rPr>
          <w:rFonts w:ascii="Arial" w:hAnsi="Arial" w:cs="Arial"/>
          <w:spacing w:val="-4"/>
          <w:sz w:val="24"/>
          <w:szCs w:val="24"/>
        </w:rPr>
        <w:t xml:space="preserve"> </w:t>
      </w:r>
      <w:r w:rsidRPr="006E14E9">
        <w:rPr>
          <w:rFonts w:ascii="Arial" w:hAnsi="Arial" w:cs="Arial"/>
          <w:spacing w:val="1"/>
          <w:sz w:val="24"/>
          <w:szCs w:val="24"/>
        </w:rPr>
        <w:t>anill</w:t>
      </w:r>
      <w:r w:rsidRPr="006E14E9">
        <w:rPr>
          <w:rFonts w:ascii="Arial" w:hAnsi="Arial" w:cs="Arial"/>
          <w:sz w:val="24"/>
          <w:szCs w:val="24"/>
        </w:rPr>
        <w:t>o</w:t>
      </w:r>
      <w:r w:rsidRPr="006E14E9">
        <w:rPr>
          <w:rFonts w:ascii="Arial" w:hAnsi="Arial" w:cs="Arial"/>
          <w:spacing w:val="4"/>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7"/>
          <w:sz w:val="24"/>
          <w:szCs w:val="24"/>
        </w:rPr>
        <w:t xml:space="preserve"> </w:t>
      </w:r>
      <w:r w:rsidRPr="006E14E9">
        <w:rPr>
          <w:rFonts w:ascii="Arial" w:hAnsi="Arial" w:cs="Arial"/>
          <w:spacing w:val="1"/>
          <w:sz w:val="24"/>
          <w:szCs w:val="24"/>
        </w:rPr>
        <w:t>c</w:t>
      </w:r>
      <w:r w:rsidRPr="006E14E9">
        <w:rPr>
          <w:rFonts w:ascii="Arial" w:hAnsi="Arial" w:cs="Arial"/>
          <w:sz w:val="24"/>
          <w:szCs w:val="24"/>
        </w:rPr>
        <w:t>er</w:t>
      </w:r>
      <w:r w:rsidRPr="006E14E9">
        <w:rPr>
          <w:rFonts w:ascii="Arial" w:hAnsi="Arial" w:cs="Arial"/>
          <w:spacing w:val="1"/>
          <w:sz w:val="24"/>
          <w:szCs w:val="24"/>
        </w:rPr>
        <w:t>a</w:t>
      </w:r>
      <w:r w:rsidRPr="006E14E9">
        <w:rPr>
          <w:rFonts w:ascii="Arial" w:hAnsi="Arial" w:cs="Arial"/>
          <w:sz w:val="24"/>
          <w:szCs w:val="24"/>
        </w:rPr>
        <w:t>, s</w:t>
      </w:r>
      <w:r w:rsidRPr="006E14E9">
        <w:rPr>
          <w:rFonts w:ascii="Arial" w:hAnsi="Arial" w:cs="Arial"/>
          <w:spacing w:val="1"/>
          <w:sz w:val="24"/>
          <w:szCs w:val="24"/>
        </w:rPr>
        <w:t>ilic</w:t>
      </w:r>
      <w:r w:rsidRPr="006E14E9">
        <w:rPr>
          <w:rFonts w:ascii="Arial" w:hAnsi="Arial" w:cs="Arial"/>
          <w:spacing w:val="-1"/>
          <w:sz w:val="24"/>
          <w:szCs w:val="24"/>
        </w:rPr>
        <w:t>ó</w:t>
      </w:r>
      <w:r w:rsidRPr="006E14E9">
        <w:rPr>
          <w:rFonts w:ascii="Arial" w:hAnsi="Arial" w:cs="Arial"/>
          <w:spacing w:val="1"/>
          <w:sz w:val="24"/>
          <w:szCs w:val="24"/>
        </w:rPr>
        <w:t>n</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2"/>
          <w:sz w:val="24"/>
          <w:szCs w:val="24"/>
        </w:rPr>
        <w:t>t</w:t>
      </w:r>
      <w:r w:rsidRPr="006E14E9">
        <w:rPr>
          <w:rFonts w:ascii="Arial" w:hAnsi="Arial" w:cs="Arial"/>
          <w:sz w:val="24"/>
          <w:szCs w:val="24"/>
        </w:rPr>
        <w:t>ef</w:t>
      </w:r>
      <w:r w:rsidRPr="006E14E9">
        <w:rPr>
          <w:rFonts w:ascii="Arial" w:hAnsi="Arial" w:cs="Arial"/>
          <w:spacing w:val="1"/>
          <w:sz w:val="24"/>
          <w:szCs w:val="24"/>
        </w:rPr>
        <w:t>l</w:t>
      </w:r>
      <w:r w:rsidRPr="006E14E9">
        <w:rPr>
          <w:rFonts w:ascii="Arial" w:hAnsi="Arial" w:cs="Arial"/>
          <w:spacing w:val="-1"/>
          <w:sz w:val="24"/>
          <w:szCs w:val="24"/>
        </w:rPr>
        <w:t>ó</w:t>
      </w:r>
      <w:r w:rsidRPr="006E14E9">
        <w:rPr>
          <w:rFonts w:ascii="Arial" w:hAnsi="Arial" w:cs="Arial"/>
          <w:spacing w:val="4"/>
          <w:sz w:val="24"/>
          <w:szCs w:val="24"/>
        </w:rPr>
        <w:t>n, tubo de abasto</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1"/>
          <w:sz w:val="24"/>
          <w:szCs w:val="24"/>
        </w:rPr>
        <w:t>q</w:t>
      </w:r>
      <w:r w:rsidRPr="006E14E9">
        <w:rPr>
          <w:rFonts w:ascii="Arial" w:hAnsi="Arial" w:cs="Arial"/>
          <w:spacing w:val="-1"/>
          <w:sz w:val="24"/>
          <w:szCs w:val="24"/>
        </w:rPr>
        <w:t>u</w:t>
      </w:r>
      <w:r w:rsidRPr="006E14E9">
        <w:rPr>
          <w:rFonts w:ascii="Arial" w:hAnsi="Arial" w:cs="Arial"/>
          <w:sz w:val="24"/>
          <w:szCs w:val="24"/>
        </w:rPr>
        <w:t>e</w:t>
      </w:r>
      <w:r w:rsidRPr="006E14E9">
        <w:rPr>
          <w:rFonts w:ascii="Arial" w:hAnsi="Arial" w:cs="Arial"/>
          <w:spacing w:val="-4"/>
          <w:sz w:val="24"/>
          <w:szCs w:val="24"/>
        </w:rPr>
        <w:t xml:space="preserve"> </w:t>
      </w:r>
      <w:r w:rsidRPr="006E14E9">
        <w:rPr>
          <w:rFonts w:ascii="Arial" w:hAnsi="Arial" w:cs="Arial"/>
          <w:spacing w:val="3"/>
          <w:sz w:val="24"/>
          <w:szCs w:val="24"/>
        </w:rPr>
        <w:t>c</w:t>
      </w:r>
      <w:r w:rsidRPr="006E14E9">
        <w:rPr>
          <w:rFonts w:ascii="Arial" w:hAnsi="Arial" w:cs="Arial"/>
          <w:spacing w:val="-1"/>
          <w:sz w:val="24"/>
          <w:szCs w:val="24"/>
        </w:rPr>
        <w:t>u</w:t>
      </w:r>
      <w:r w:rsidRPr="006E14E9">
        <w:rPr>
          <w:rFonts w:ascii="Arial" w:hAnsi="Arial" w:cs="Arial"/>
          <w:spacing w:val="1"/>
          <w:sz w:val="24"/>
          <w:szCs w:val="24"/>
        </w:rPr>
        <w:t>mpli</w:t>
      </w:r>
      <w:r w:rsidRPr="006E14E9">
        <w:rPr>
          <w:rFonts w:ascii="Arial" w:hAnsi="Arial" w:cs="Arial"/>
          <w:sz w:val="24"/>
          <w:szCs w:val="24"/>
        </w:rPr>
        <w:t>r</w:t>
      </w:r>
      <w:r w:rsidRPr="006E14E9">
        <w:rPr>
          <w:rFonts w:ascii="Arial" w:hAnsi="Arial" w:cs="Arial"/>
          <w:spacing w:val="1"/>
          <w:sz w:val="24"/>
          <w:szCs w:val="24"/>
        </w:rPr>
        <w:t>á</w:t>
      </w:r>
      <w:r w:rsidRPr="006E14E9">
        <w:rPr>
          <w:rFonts w:ascii="Arial" w:hAnsi="Arial" w:cs="Arial"/>
          <w:sz w:val="24"/>
          <w:szCs w:val="24"/>
        </w:rPr>
        <w:t>n</w:t>
      </w:r>
      <w:r w:rsidRPr="006E14E9">
        <w:rPr>
          <w:rFonts w:ascii="Arial" w:hAnsi="Arial" w:cs="Arial"/>
          <w:spacing w:val="-9"/>
          <w:sz w:val="24"/>
          <w:szCs w:val="24"/>
        </w:rPr>
        <w:t xml:space="preserve"> </w:t>
      </w:r>
      <w:r w:rsidRPr="006E14E9">
        <w:rPr>
          <w:rFonts w:ascii="Arial" w:hAnsi="Arial" w:cs="Arial"/>
          <w:spacing w:val="1"/>
          <w:sz w:val="24"/>
          <w:szCs w:val="24"/>
        </w:rPr>
        <w:t>c</w:t>
      </w:r>
      <w:r w:rsidRPr="006E14E9">
        <w:rPr>
          <w:rFonts w:ascii="Arial" w:hAnsi="Arial" w:cs="Arial"/>
          <w:spacing w:val="-1"/>
          <w:sz w:val="24"/>
          <w:szCs w:val="24"/>
        </w:rPr>
        <w:t>o</w:t>
      </w:r>
      <w:r w:rsidRPr="006E14E9">
        <w:rPr>
          <w:rFonts w:ascii="Arial" w:hAnsi="Arial" w:cs="Arial"/>
          <w:sz w:val="24"/>
          <w:szCs w:val="24"/>
        </w:rPr>
        <w:t>n</w:t>
      </w:r>
      <w:r w:rsidRPr="006E14E9">
        <w:rPr>
          <w:rFonts w:ascii="Arial" w:hAnsi="Arial" w:cs="Arial"/>
          <w:spacing w:val="-3"/>
          <w:sz w:val="24"/>
          <w:szCs w:val="24"/>
        </w:rPr>
        <w:t xml:space="preserve"> </w:t>
      </w:r>
      <w:r w:rsidRPr="006E14E9">
        <w:rPr>
          <w:rFonts w:ascii="Arial" w:hAnsi="Arial" w:cs="Arial"/>
          <w:spacing w:val="1"/>
          <w:sz w:val="24"/>
          <w:szCs w:val="24"/>
        </w:rPr>
        <w:t>la</w:t>
      </w:r>
      <w:r w:rsidRPr="006E14E9">
        <w:rPr>
          <w:rFonts w:ascii="Arial" w:hAnsi="Arial" w:cs="Arial"/>
          <w:sz w:val="24"/>
          <w:szCs w:val="24"/>
        </w:rPr>
        <w:t>s</w:t>
      </w:r>
      <w:r w:rsidRPr="006E14E9">
        <w:rPr>
          <w:rFonts w:ascii="Arial" w:hAnsi="Arial" w:cs="Arial"/>
          <w:spacing w:val="-3"/>
          <w:sz w:val="24"/>
          <w:szCs w:val="24"/>
        </w:rPr>
        <w:t xml:space="preserve"> </w:t>
      </w:r>
      <w:r w:rsidRPr="006E14E9">
        <w:rPr>
          <w:rFonts w:ascii="Arial" w:hAnsi="Arial" w:cs="Arial"/>
          <w:sz w:val="24"/>
          <w:szCs w:val="24"/>
        </w:rPr>
        <w:t>es</w:t>
      </w:r>
      <w:r w:rsidRPr="006E14E9">
        <w:rPr>
          <w:rFonts w:ascii="Arial" w:hAnsi="Arial" w:cs="Arial"/>
          <w:spacing w:val="1"/>
          <w:sz w:val="24"/>
          <w:szCs w:val="24"/>
        </w:rPr>
        <w:t>p</w:t>
      </w:r>
      <w:r w:rsidRPr="006E14E9">
        <w:rPr>
          <w:rFonts w:ascii="Arial" w:hAnsi="Arial" w:cs="Arial"/>
          <w:sz w:val="24"/>
          <w:szCs w:val="24"/>
        </w:rPr>
        <w:t>e</w:t>
      </w:r>
      <w:r w:rsidRPr="006E14E9">
        <w:rPr>
          <w:rFonts w:ascii="Arial" w:hAnsi="Arial" w:cs="Arial"/>
          <w:spacing w:val="1"/>
          <w:sz w:val="24"/>
          <w:szCs w:val="24"/>
        </w:rPr>
        <w:t>ci</w:t>
      </w:r>
      <w:r w:rsidRPr="006E14E9">
        <w:rPr>
          <w:rFonts w:ascii="Arial" w:hAnsi="Arial" w:cs="Arial"/>
          <w:sz w:val="24"/>
          <w:szCs w:val="24"/>
        </w:rPr>
        <w:t>f</w:t>
      </w:r>
      <w:r w:rsidRPr="006E14E9">
        <w:rPr>
          <w:rFonts w:ascii="Arial" w:hAnsi="Arial" w:cs="Arial"/>
          <w:spacing w:val="1"/>
          <w:sz w:val="24"/>
          <w:szCs w:val="24"/>
        </w:rPr>
        <w:t>icaci</w:t>
      </w:r>
      <w:r w:rsidRPr="006E14E9">
        <w:rPr>
          <w:rFonts w:ascii="Arial" w:hAnsi="Arial" w:cs="Arial"/>
          <w:spacing w:val="-1"/>
          <w:sz w:val="24"/>
          <w:szCs w:val="24"/>
        </w:rPr>
        <w:t>o</w:t>
      </w:r>
      <w:r w:rsidRPr="006E14E9">
        <w:rPr>
          <w:rFonts w:ascii="Arial" w:hAnsi="Arial" w:cs="Arial"/>
          <w:spacing w:val="1"/>
          <w:sz w:val="24"/>
          <w:szCs w:val="24"/>
        </w:rPr>
        <w:t>n</w:t>
      </w:r>
      <w:r w:rsidRPr="006E14E9">
        <w:rPr>
          <w:rFonts w:ascii="Arial" w:hAnsi="Arial" w:cs="Arial"/>
          <w:sz w:val="24"/>
          <w:szCs w:val="24"/>
        </w:rPr>
        <w:t>es</w:t>
      </w:r>
      <w:r w:rsidRPr="006E14E9">
        <w:rPr>
          <w:rFonts w:ascii="Arial" w:hAnsi="Arial" w:cs="Arial"/>
          <w:spacing w:val="-16"/>
          <w:sz w:val="24"/>
          <w:szCs w:val="24"/>
        </w:rPr>
        <w:t xml:space="preserve"> </w:t>
      </w:r>
      <w:r w:rsidRPr="006E14E9">
        <w:rPr>
          <w:rFonts w:ascii="Arial" w:hAnsi="Arial" w:cs="Arial"/>
          <w:spacing w:val="2"/>
          <w:sz w:val="24"/>
          <w:szCs w:val="24"/>
        </w:rPr>
        <w:t>t</w:t>
      </w:r>
      <w:r w:rsidRPr="006E14E9">
        <w:rPr>
          <w:rFonts w:ascii="Arial" w:hAnsi="Arial" w:cs="Arial"/>
          <w:sz w:val="24"/>
          <w:szCs w:val="24"/>
        </w:rPr>
        <w:t>é</w:t>
      </w:r>
      <w:r w:rsidRPr="006E14E9">
        <w:rPr>
          <w:rFonts w:ascii="Arial" w:hAnsi="Arial" w:cs="Arial"/>
          <w:spacing w:val="1"/>
          <w:sz w:val="24"/>
          <w:szCs w:val="24"/>
        </w:rPr>
        <w:t>cnica</w:t>
      </w:r>
      <w:r w:rsidRPr="006E14E9">
        <w:rPr>
          <w:rFonts w:ascii="Arial" w:hAnsi="Arial" w:cs="Arial"/>
          <w:sz w:val="24"/>
          <w:szCs w:val="24"/>
        </w:rPr>
        <w:t>s</w:t>
      </w:r>
      <w:r w:rsidRPr="006E14E9">
        <w:rPr>
          <w:rFonts w:ascii="Arial" w:hAnsi="Arial" w:cs="Arial"/>
          <w:spacing w:val="-8"/>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3"/>
          <w:sz w:val="24"/>
          <w:szCs w:val="24"/>
        </w:rPr>
        <w:t xml:space="preserve"> </w:t>
      </w:r>
      <w:r w:rsidRPr="006E14E9">
        <w:rPr>
          <w:rFonts w:ascii="Arial" w:hAnsi="Arial" w:cs="Arial"/>
          <w:spacing w:val="1"/>
          <w:sz w:val="24"/>
          <w:szCs w:val="24"/>
        </w:rPr>
        <w:t>ma</w:t>
      </w:r>
      <w:r w:rsidRPr="006E14E9">
        <w:rPr>
          <w:rFonts w:ascii="Arial" w:hAnsi="Arial" w:cs="Arial"/>
          <w:spacing w:val="2"/>
          <w:sz w:val="24"/>
          <w:szCs w:val="24"/>
        </w:rPr>
        <w:t>t</w:t>
      </w:r>
      <w:r w:rsidRPr="006E14E9">
        <w:rPr>
          <w:rFonts w:ascii="Arial" w:hAnsi="Arial" w:cs="Arial"/>
          <w:sz w:val="24"/>
          <w:szCs w:val="24"/>
        </w:rPr>
        <w:t>er</w:t>
      </w:r>
      <w:r w:rsidRPr="006E14E9">
        <w:rPr>
          <w:rFonts w:ascii="Arial" w:hAnsi="Arial" w:cs="Arial"/>
          <w:spacing w:val="1"/>
          <w:sz w:val="24"/>
          <w:szCs w:val="24"/>
        </w:rPr>
        <w:t>ia</w:t>
      </w:r>
      <w:r w:rsidRPr="006E14E9">
        <w:rPr>
          <w:rFonts w:ascii="Arial" w:hAnsi="Arial" w:cs="Arial"/>
          <w:spacing w:val="-1"/>
          <w:sz w:val="24"/>
          <w:szCs w:val="24"/>
        </w:rPr>
        <w:t>l</w:t>
      </w:r>
      <w:r w:rsidRPr="006E14E9">
        <w:rPr>
          <w:rFonts w:ascii="Arial" w:hAnsi="Arial" w:cs="Arial"/>
          <w:sz w:val="24"/>
          <w:szCs w:val="24"/>
        </w:rPr>
        <w:t>e</w:t>
      </w:r>
      <w:r w:rsidRPr="006E14E9">
        <w:rPr>
          <w:rFonts w:ascii="Arial" w:hAnsi="Arial" w:cs="Arial"/>
          <w:spacing w:val="2"/>
          <w:sz w:val="24"/>
          <w:szCs w:val="24"/>
        </w:rPr>
        <w:t>s</w:t>
      </w:r>
      <w:r w:rsidRPr="006E14E9">
        <w:rPr>
          <w:rFonts w:ascii="Arial" w:hAnsi="Arial" w:cs="Arial"/>
          <w:sz w:val="24"/>
          <w:szCs w:val="24"/>
        </w:rPr>
        <w:t>.</w:t>
      </w:r>
    </w:p>
    <w:p w:rsidR="00074E91" w:rsidRPr="006E14E9" w:rsidRDefault="00074E91" w:rsidP="00074E91">
      <w:pPr>
        <w:widowControl w:val="0"/>
        <w:autoSpaceDE w:val="0"/>
        <w:autoSpaceDN w:val="0"/>
        <w:adjustRightInd w:val="0"/>
        <w:ind w:right="-20"/>
        <w:jc w:val="both"/>
        <w:rPr>
          <w:rFonts w:ascii="Arial" w:hAnsi="Arial" w:cs="Arial"/>
          <w:sz w:val="24"/>
          <w:szCs w:val="24"/>
        </w:rPr>
      </w:pPr>
      <w:r w:rsidRPr="006E14E9">
        <w:rPr>
          <w:rFonts w:ascii="Arial" w:hAnsi="Arial" w:cs="Arial"/>
          <w:b/>
          <w:bCs/>
          <w:sz w:val="24"/>
          <w:szCs w:val="24"/>
        </w:rPr>
        <w:t>E</w:t>
      </w:r>
      <w:r w:rsidRPr="006E14E9">
        <w:rPr>
          <w:rFonts w:ascii="Arial" w:hAnsi="Arial" w:cs="Arial"/>
          <w:b/>
          <w:bCs/>
          <w:spacing w:val="1"/>
          <w:sz w:val="24"/>
          <w:szCs w:val="24"/>
        </w:rPr>
        <w:t>qu</w:t>
      </w:r>
      <w:r w:rsidRPr="006E14E9">
        <w:rPr>
          <w:rFonts w:ascii="Arial" w:hAnsi="Arial" w:cs="Arial"/>
          <w:b/>
          <w:bCs/>
          <w:sz w:val="24"/>
          <w:szCs w:val="24"/>
        </w:rPr>
        <w:t>i</w:t>
      </w:r>
      <w:r w:rsidRPr="006E14E9">
        <w:rPr>
          <w:rFonts w:ascii="Arial" w:hAnsi="Arial" w:cs="Arial"/>
          <w:b/>
          <w:bCs/>
          <w:spacing w:val="1"/>
          <w:sz w:val="24"/>
          <w:szCs w:val="24"/>
        </w:rPr>
        <w:t>p</w:t>
      </w:r>
      <w:r w:rsidRPr="006E14E9">
        <w:rPr>
          <w:rFonts w:ascii="Arial" w:hAnsi="Arial" w:cs="Arial"/>
          <w:b/>
          <w:bCs/>
          <w:sz w:val="24"/>
          <w:szCs w:val="24"/>
        </w:rPr>
        <w:t>o</w:t>
      </w:r>
      <w:r w:rsidRPr="006E14E9">
        <w:rPr>
          <w:rFonts w:ascii="Arial" w:hAnsi="Arial" w:cs="Arial"/>
          <w:b/>
          <w:bCs/>
          <w:spacing w:val="-8"/>
          <w:sz w:val="24"/>
          <w:szCs w:val="24"/>
        </w:rPr>
        <w:t xml:space="preserve"> </w:t>
      </w:r>
      <w:r w:rsidRPr="006E14E9">
        <w:rPr>
          <w:rFonts w:ascii="Arial" w:hAnsi="Arial" w:cs="Arial"/>
          <w:b/>
          <w:bCs/>
          <w:sz w:val="24"/>
          <w:szCs w:val="24"/>
        </w:rPr>
        <w:t>mí</w:t>
      </w:r>
      <w:r w:rsidRPr="006E14E9">
        <w:rPr>
          <w:rFonts w:ascii="Arial" w:hAnsi="Arial" w:cs="Arial"/>
          <w:b/>
          <w:bCs/>
          <w:spacing w:val="1"/>
          <w:sz w:val="24"/>
          <w:szCs w:val="24"/>
        </w:rPr>
        <w:t>n</w:t>
      </w:r>
      <w:r w:rsidRPr="006E14E9">
        <w:rPr>
          <w:rFonts w:ascii="Arial" w:hAnsi="Arial" w:cs="Arial"/>
          <w:b/>
          <w:bCs/>
          <w:spacing w:val="3"/>
          <w:sz w:val="24"/>
          <w:szCs w:val="24"/>
        </w:rPr>
        <w:t>i</w:t>
      </w:r>
      <w:r w:rsidRPr="006E14E9">
        <w:rPr>
          <w:rFonts w:ascii="Arial" w:hAnsi="Arial" w:cs="Arial"/>
          <w:b/>
          <w:bCs/>
          <w:sz w:val="24"/>
          <w:szCs w:val="24"/>
        </w:rPr>
        <w:t>m</w:t>
      </w:r>
      <w:r w:rsidRPr="006E14E9">
        <w:rPr>
          <w:rFonts w:ascii="Arial" w:hAnsi="Arial" w:cs="Arial"/>
          <w:b/>
          <w:bCs/>
          <w:spacing w:val="2"/>
          <w:sz w:val="24"/>
          <w:szCs w:val="24"/>
        </w:rPr>
        <w:t>o</w:t>
      </w:r>
      <w:r w:rsidRPr="006E14E9">
        <w:rPr>
          <w:rFonts w:ascii="Arial" w:hAnsi="Arial" w:cs="Arial"/>
          <w:sz w:val="24"/>
          <w:szCs w:val="24"/>
        </w:rPr>
        <w:t>:</w:t>
      </w:r>
      <w:r w:rsidRPr="006E14E9">
        <w:rPr>
          <w:rFonts w:ascii="Arial" w:hAnsi="Arial" w:cs="Arial"/>
          <w:spacing w:val="-10"/>
          <w:sz w:val="24"/>
          <w:szCs w:val="24"/>
        </w:rPr>
        <w:t xml:space="preserve"> </w:t>
      </w:r>
      <w:r w:rsidRPr="006E14E9">
        <w:rPr>
          <w:rFonts w:ascii="Arial" w:hAnsi="Arial" w:cs="Arial"/>
          <w:spacing w:val="1"/>
          <w:sz w:val="24"/>
          <w:szCs w:val="24"/>
        </w:rPr>
        <w:t>H</w:t>
      </w:r>
      <w:r w:rsidRPr="006E14E9">
        <w:rPr>
          <w:rFonts w:ascii="Arial" w:hAnsi="Arial" w:cs="Arial"/>
          <w:sz w:val="24"/>
          <w:szCs w:val="24"/>
        </w:rPr>
        <w:t>err</w:t>
      </w:r>
      <w:r w:rsidRPr="006E14E9">
        <w:rPr>
          <w:rFonts w:ascii="Arial" w:hAnsi="Arial" w:cs="Arial"/>
          <w:spacing w:val="1"/>
          <w:sz w:val="24"/>
          <w:szCs w:val="24"/>
        </w:rPr>
        <w:t>ami</w:t>
      </w:r>
      <w:r w:rsidRPr="006E14E9">
        <w:rPr>
          <w:rFonts w:ascii="Arial" w:hAnsi="Arial" w:cs="Arial"/>
          <w:spacing w:val="3"/>
          <w:sz w:val="24"/>
          <w:szCs w:val="24"/>
        </w:rPr>
        <w:t>e</w:t>
      </w:r>
      <w:r w:rsidRPr="006E14E9">
        <w:rPr>
          <w:rFonts w:ascii="Arial" w:hAnsi="Arial" w:cs="Arial"/>
          <w:spacing w:val="1"/>
          <w:sz w:val="24"/>
          <w:szCs w:val="24"/>
        </w:rPr>
        <w:t>n</w:t>
      </w:r>
      <w:r w:rsidRPr="006E14E9">
        <w:rPr>
          <w:rFonts w:ascii="Arial" w:hAnsi="Arial" w:cs="Arial"/>
          <w:spacing w:val="2"/>
          <w:sz w:val="24"/>
          <w:szCs w:val="24"/>
        </w:rPr>
        <w:t>t</w:t>
      </w:r>
      <w:r w:rsidRPr="006E14E9">
        <w:rPr>
          <w:rFonts w:ascii="Arial" w:hAnsi="Arial" w:cs="Arial"/>
          <w:sz w:val="24"/>
          <w:szCs w:val="24"/>
        </w:rPr>
        <w:t>a</w:t>
      </w:r>
      <w:r w:rsidRPr="006E14E9">
        <w:rPr>
          <w:rFonts w:ascii="Arial" w:hAnsi="Arial" w:cs="Arial"/>
          <w:spacing w:val="-11"/>
          <w:sz w:val="24"/>
          <w:szCs w:val="24"/>
        </w:rPr>
        <w:t xml:space="preserve"> </w:t>
      </w:r>
      <w:r w:rsidRPr="006E14E9">
        <w:rPr>
          <w:rFonts w:ascii="Arial" w:hAnsi="Arial" w:cs="Arial"/>
          <w:spacing w:val="1"/>
          <w:sz w:val="24"/>
          <w:szCs w:val="24"/>
        </w:rPr>
        <w:t>g</w:t>
      </w:r>
      <w:r w:rsidRPr="006E14E9">
        <w:rPr>
          <w:rFonts w:ascii="Arial" w:hAnsi="Arial" w:cs="Arial"/>
          <w:sz w:val="24"/>
          <w:szCs w:val="24"/>
        </w:rPr>
        <w:t>e</w:t>
      </w:r>
      <w:r w:rsidRPr="006E14E9">
        <w:rPr>
          <w:rFonts w:ascii="Arial" w:hAnsi="Arial" w:cs="Arial"/>
          <w:spacing w:val="1"/>
          <w:sz w:val="24"/>
          <w:szCs w:val="24"/>
        </w:rPr>
        <w:t>n</w:t>
      </w:r>
      <w:r w:rsidRPr="006E14E9">
        <w:rPr>
          <w:rFonts w:ascii="Arial" w:hAnsi="Arial" w:cs="Arial"/>
          <w:sz w:val="24"/>
          <w:szCs w:val="24"/>
        </w:rPr>
        <w:t>er</w:t>
      </w:r>
      <w:r w:rsidRPr="006E14E9">
        <w:rPr>
          <w:rFonts w:ascii="Arial" w:hAnsi="Arial" w:cs="Arial"/>
          <w:spacing w:val="1"/>
          <w:sz w:val="24"/>
          <w:szCs w:val="24"/>
        </w:rPr>
        <w:t>al</w:t>
      </w:r>
      <w:r w:rsidRPr="006E14E9">
        <w:rPr>
          <w:rFonts w:ascii="Arial" w:hAnsi="Arial" w:cs="Arial"/>
          <w:sz w:val="24"/>
          <w:szCs w:val="24"/>
        </w:rPr>
        <w:t>,</w:t>
      </w:r>
    </w:p>
    <w:p w:rsidR="00074E91" w:rsidRPr="00EC0B1E" w:rsidRDefault="00074E91" w:rsidP="00074E91">
      <w:pPr>
        <w:widowControl w:val="0"/>
        <w:autoSpaceDE w:val="0"/>
        <w:autoSpaceDN w:val="0"/>
        <w:adjustRightInd w:val="0"/>
        <w:spacing w:before="2"/>
        <w:ind w:right="-3"/>
        <w:jc w:val="both"/>
        <w:rPr>
          <w:rFonts w:ascii="Arial" w:hAnsi="Arial" w:cs="Arial"/>
          <w:position w:val="-1"/>
          <w:sz w:val="24"/>
          <w:szCs w:val="24"/>
        </w:rPr>
      </w:pPr>
      <w:r w:rsidRPr="006E14E9">
        <w:rPr>
          <w:rFonts w:ascii="Arial" w:hAnsi="Arial" w:cs="Arial"/>
          <w:b/>
          <w:bCs/>
          <w:spacing w:val="1"/>
          <w:position w:val="-1"/>
          <w:sz w:val="24"/>
          <w:szCs w:val="24"/>
        </w:rPr>
        <w:t>Man</w:t>
      </w:r>
      <w:r w:rsidRPr="006E14E9">
        <w:rPr>
          <w:rFonts w:ascii="Arial" w:hAnsi="Arial" w:cs="Arial"/>
          <w:b/>
          <w:bCs/>
          <w:position w:val="-1"/>
          <w:sz w:val="24"/>
          <w:szCs w:val="24"/>
        </w:rPr>
        <w:t>o</w:t>
      </w:r>
      <w:r w:rsidRPr="006E14E9">
        <w:rPr>
          <w:rFonts w:ascii="Arial" w:hAnsi="Arial" w:cs="Arial"/>
          <w:b/>
          <w:bCs/>
          <w:spacing w:val="-7"/>
          <w:position w:val="-1"/>
          <w:sz w:val="24"/>
          <w:szCs w:val="24"/>
        </w:rPr>
        <w:t xml:space="preserve"> </w:t>
      </w:r>
      <w:r w:rsidRPr="006E14E9">
        <w:rPr>
          <w:rFonts w:ascii="Arial" w:hAnsi="Arial" w:cs="Arial"/>
          <w:b/>
          <w:bCs/>
          <w:spacing w:val="1"/>
          <w:position w:val="-1"/>
          <w:sz w:val="24"/>
          <w:szCs w:val="24"/>
        </w:rPr>
        <w:t>d</w:t>
      </w:r>
      <w:r w:rsidRPr="006E14E9">
        <w:rPr>
          <w:rFonts w:ascii="Arial" w:hAnsi="Arial" w:cs="Arial"/>
          <w:b/>
          <w:bCs/>
          <w:position w:val="-1"/>
          <w:sz w:val="24"/>
          <w:szCs w:val="24"/>
        </w:rPr>
        <w:t>e</w:t>
      </w:r>
      <w:r w:rsidRPr="006E14E9">
        <w:rPr>
          <w:rFonts w:ascii="Arial" w:hAnsi="Arial" w:cs="Arial"/>
          <w:b/>
          <w:bCs/>
          <w:spacing w:val="-1"/>
          <w:position w:val="-1"/>
          <w:sz w:val="24"/>
          <w:szCs w:val="24"/>
        </w:rPr>
        <w:t xml:space="preserve"> </w:t>
      </w:r>
      <w:r w:rsidRPr="006E14E9">
        <w:rPr>
          <w:rFonts w:ascii="Arial" w:hAnsi="Arial" w:cs="Arial"/>
          <w:b/>
          <w:bCs/>
          <w:position w:val="-1"/>
          <w:sz w:val="24"/>
          <w:szCs w:val="24"/>
        </w:rPr>
        <w:t>o</w:t>
      </w:r>
      <w:r w:rsidRPr="006E14E9">
        <w:rPr>
          <w:rFonts w:ascii="Arial" w:hAnsi="Arial" w:cs="Arial"/>
          <w:b/>
          <w:bCs/>
          <w:spacing w:val="1"/>
          <w:position w:val="-1"/>
          <w:sz w:val="24"/>
          <w:szCs w:val="24"/>
        </w:rPr>
        <w:t>br</w:t>
      </w:r>
      <w:r w:rsidRPr="006E14E9">
        <w:rPr>
          <w:rFonts w:ascii="Arial" w:hAnsi="Arial" w:cs="Arial"/>
          <w:b/>
          <w:bCs/>
          <w:position w:val="-1"/>
          <w:sz w:val="24"/>
          <w:szCs w:val="24"/>
        </w:rPr>
        <w:t>a</w:t>
      </w:r>
      <w:r w:rsidRPr="006E14E9">
        <w:rPr>
          <w:rFonts w:ascii="Arial" w:hAnsi="Arial" w:cs="Arial"/>
          <w:b/>
          <w:bCs/>
          <w:spacing w:val="-5"/>
          <w:position w:val="-1"/>
          <w:sz w:val="24"/>
          <w:szCs w:val="24"/>
        </w:rPr>
        <w:t xml:space="preserve"> </w:t>
      </w:r>
      <w:r w:rsidRPr="006E14E9">
        <w:rPr>
          <w:rFonts w:ascii="Arial" w:hAnsi="Arial" w:cs="Arial"/>
          <w:b/>
          <w:bCs/>
          <w:position w:val="-1"/>
          <w:sz w:val="24"/>
          <w:szCs w:val="24"/>
        </w:rPr>
        <w:t>mí</w:t>
      </w:r>
      <w:r w:rsidRPr="006E14E9">
        <w:rPr>
          <w:rFonts w:ascii="Arial" w:hAnsi="Arial" w:cs="Arial"/>
          <w:b/>
          <w:bCs/>
          <w:spacing w:val="1"/>
          <w:position w:val="-1"/>
          <w:sz w:val="24"/>
          <w:szCs w:val="24"/>
        </w:rPr>
        <w:t>n</w:t>
      </w:r>
      <w:r w:rsidRPr="006E14E9">
        <w:rPr>
          <w:rFonts w:ascii="Arial" w:hAnsi="Arial" w:cs="Arial"/>
          <w:b/>
          <w:bCs/>
          <w:position w:val="-1"/>
          <w:sz w:val="24"/>
          <w:szCs w:val="24"/>
        </w:rPr>
        <w:t>ima</w:t>
      </w:r>
      <w:r w:rsidRPr="006E14E9">
        <w:rPr>
          <w:rFonts w:ascii="Arial" w:hAnsi="Arial" w:cs="Arial"/>
          <w:b/>
          <w:bCs/>
          <w:spacing w:val="-4"/>
          <w:position w:val="-1"/>
          <w:sz w:val="24"/>
          <w:szCs w:val="24"/>
        </w:rPr>
        <w:t xml:space="preserve"> </w:t>
      </w:r>
      <w:r w:rsidRPr="006E14E9">
        <w:rPr>
          <w:rFonts w:ascii="Arial" w:hAnsi="Arial" w:cs="Arial"/>
          <w:b/>
          <w:bCs/>
          <w:spacing w:val="2"/>
          <w:position w:val="-1"/>
          <w:sz w:val="24"/>
          <w:szCs w:val="24"/>
        </w:rPr>
        <w:t>c</w:t>
      </w:r>
      <w:r w:rsidRPr="006E14E9">
        <w:rPr>
          <w:rFonts w:ascii="Arial" w:hAnsi="Arial" w:cs="Arial"/>
          <w:b/>
          <w:bCs/>
          <w:spacing w:val="1"/>
          <w:position w:val="-1"/>
          <w:sz w:val="24"/>
          <w:szCs w:val="24"/>
        </w:rPr>
        <w:t>a</w:t>
      </w:r>
      <w:r w:rsidRPr="006E14E9">
        <w:rPr>
          <w:rFonts w:ascii="Arial" w:hAnsi="Arial" w:cs="Arial"/>
          <w:b/>
          <w:bCs/>
          <w:position w:val="-1"/>
          <w:sz w:val="24"/>
          <w:szCs w:val="24"/>
        </w:rPr>
        <w:t>lific</w:t>
      </w:r>
      <w:r w:rsidRPr="006E14E9">
        <w:rPr>
          <w:rFonts w:ascii="Arial" w:hAnsi="Arial" w:cs="Arial"/>
          <w:b/>
          <w:bCs/>
          <w:spacing w:val="1"/>
          <w:position w:val="-1"/>
          <w:sz w:val="24"/>
          <w:szCs w:val="24"/>
        </w:rPr>
        <w:t>ad</w:t>
      </w:r>
      <w:r w:rsidRPr="006E14E9">
        <w:rPr>
          <w:rFonts w:ascii="Arial" w:hAnsi="Arial" w:cs="Arial"/>
          <w:b/>
          <w:bCs/>
          <w:spacing w:val="3"/>
          <w:position w:val="-1"/>
          <w:sz w:val="24"/>
          <w:szCs w:val="24"/>
        </w:rPr>
        <w:t>a</w:t>
      </w:r>
      <w:r w:rsidRPr="006E14E9">
        <w:rPr>
          <w:rFonts w:ascii="Arial" w:hAnsi="Arial" w:cs="Arial"/>
          <w:position w:val="-1"/>
          <w:sz w:val="24"/>
          <w:szCs w:val="24"/>
        </w:rPr>
        <w:t>:</w:t>
      </w:r>
      <w:r w:rsidRPr="006E14E9">
        <w:rPr>
          <w:rFonts w:ascii="Arial" w:hAnsi="Arial" w:cs="Arial"/>
          <w:spacing w:val="-12"/>
          <w:position w:val="-1"/>
          <w:sz w:val="24"/>
          <w:szCs w:val="24"/>
        </w:rPr>
        <w:t xml:space="preserve"> </w:t>
      </w:r>
      <w:r w:rsidRPr="006E14E9">
        <w:rPr>
          <w:rFonts w:ascii="Arial" w:hAnsi="Arial" w:cs="Arial"/>
          <w:spacing w:val="2"/>
          <w:position w:val="-1"/>
          <w:sz w:val="24"/>
          <w:szCs w:val="24"/>
        </w:rPr>
        <w:t>M</w:t>
      </w:r>
      <w:r w:rsidRPr="006E14E9">
        <w:rPr>
          <w:rFonts w:ascii="Arial" w:hAnsi="Arial" w:cs="Arial"/>
          <w:spacing w:val="1"/>
          <w:position w:val="-1"/>
          <w:sz w:val="24"/>
          <w:szCs w:val="24"/>
        </w:rPr>
        <w:t>a</w:t>
      </w:r>
      <w:r w:rsidRPr="006E14E9">
        <w:rPr>
          <w:rFonts w:ascii="Arial" w:hAnsi="Arial" w:cs="Arial"/>
          <w:position w:val="-1"/>
          <w:sz w:val="24"/>
          <w:szCs w:val="24"/>
        </w:rPr>
        <w:t>es</w:t>
      </w:r>
      <w:r w:rsidRPr="006E14E9">
        <w:rPr>
          <w:rFonts w:ascii="Arial" w:hAnsi="Arial" w:cs="Arial"/>
          <w:spacing w:val="2"/>
          <w:position w:val="-1"/>
          <w:sz w:val="24"/>
          <w:szCs w:val="24"/>
        </w:rPr>
        <w:t>t</w:t>
      </w:r>
      <w:r w:rsidRPr="006E14E9">
        <w:rPr>
          <w:rFonts w:ascii="Arial" w:hAnsi="Arial" w:cs="Arial"/>
          <w:position w:val="-1"/>
          <w:sz w:val="24"/>
          <w:szCs w:val="24"/>
        </w:rPr>
        <w:t>ro</w:t>
      </w:r>
      <w:r w:rsidRPr="006E14E9">
        <w:rPr>
          <w:rFonts w:ascii="Arial" w:hAnsi="Arial" w:cs="Arial"/>
          <w:spacing w:val="-8"/>
          <w:position w:val="-1"/>
          <w:sz w:val="24"/>
          <w:szCs w:val="24"/>
        </w:rPr>
        <w:t xml:space="preserve"> </w:t>
      </w:r>
      <w:r w:rsidRPr="006E14E9">
        <w:rPr>
          <w:rFonts w:ascii="Arial" w:hAnsi="Arial" w:cs="Arial"/>
          <w:spacing w:val="1"/>
          <w:position w:val="-1"/>
          <w:sz w:val="24"/>
          <w:szCs w:val="24"/>
        </w:rPr>
        <w:t>m</w:t>
      </w:r>
      <w:r w:rsidRPr="006E14E9">
        <w:rPr>
          <w:rFonts w:ascii="Arial" w:hAnsi="Arial" w:cs="Arial"/>
          <w:spacing w:val="3"/>
          <w:position w:val="-1"/>
          <w:sz w:val="24"/>
          <w:szCs w:val="24"/>
        </w:rPr>
        <w:t>a</w:t>
      </w:r>
      <w:r w:rsidRPr="006E14E9">
        <w:rPr>
          <w:rFonts w:ascii="Arial" w:hAnsi="Arial" w:cs="Arial"/>
          <w:spacing w:val="-1"/>
          <w:position w:val="-1"/>
          <w:sz w:val="24"/>
          <w:szCs w:val="24"/>
        </w:rPr>
        <w:t>yo</w:t>
      </w:r>
      <w:r w:rsidRPr="006E14E9">
        <w:rPr>
          <w:rFonts w:ascii="Arial" w:hAnsi="Arial" w:cs="Arial"/>
          <w:spacing w:val="3"/>
          <w:position w:val="-1"/>
          <w:sz w:val="24"/>
          <w:szCs w:val="24"/>
        </w:rPr>
        <w:t>r</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albañil</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p</w:t>
      </w:r>
      <w:r w:rsidRPr="006E14E9">
        <w:rPr>
          <w:rFonts w:ascii="Arial" w:hAnsi="Arial" w:cs="Arial"/>
          <w:position w:val="-1"/>
          <w:sz w:val="24"/>
          <w:szCs w:val="24"/>
        </w:rPr>
        <w:t>e</w:t>
      </w:r>
      <w:r w:rsidRPr="006E14E9">
        <w:rPr>
          <w:rFonts w:ascii="Arial" w:hAnsi="Arial" w:cs="Arial"/>
          <w:spacing w:val="-1"/>
          <w:position w:val="-1"/>
          <w:sz w:val="24"/>
          <w:szCs w:val="24"/>
        </w:rPr>
        <w:t>ó</w:t>
      </w:r>
      <w:r w:rsidRPr="006E14E9">
        <w:rPr>
          <w:rFonts w:ascii="Arial" w:hAnsi="Arial" w:cs="Arial"/>
          <w:spacing w:val="4"/>
          <w:position w:val="-1"/>
          <w:sz w:val="24"/>
          <w:szCs w:val="24"/>
        </w:rPr>
        <w:t>n</w:t>
      </w:r>
      <w:r w:rsidRPr="006E14E9">
        <w:rPr>
          <w:rFonts w:ascii="Arial" w:hAnsi="Arial" w:cs="Arial"/>
          <w:position w:val="-1"/>
          <w:sz w:val="24"/>
          <w:szCs w:val="24"/>
        </w:rPr>
        <w:t>.</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515807</w:t>
      </w:r>
      <w:r w:rsidRPr="00825987">
        <w:rPr>
          <w:rFonts w:ascii="Arial" w:hAnsi="Arial" w:cs="Arial"/>
          <w:b/>
          <w:sz w:val="24"/>
          <w:szCs w:val="24"/>
        </w:rPr>
        <w:tab/>
        <w:t xml:space="preserve">RUBRO: </w:t>
      </w:r>
      <w:r w:rsidRPr="00EC0B1E">
        <w:rPr>
          <w:rFonts w:ascii="Arial" w:hAnsi="Arial" w:cs="Arial"/>
          <w:b/>
          <w:sz w:val="24"/>
          <w:szCs w:val="24"/>
        </w:rPr>
        <w:t>PUNTO DE AGUA PVC ROSCABLE 1/2"</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A09F0">
        <w:rPr>
          <w:rFonts w:ascii="Arial" w:hAnsi="Arial" w:cs="Arial"/>
          <w:b/>
          <w:sz w:val="24"/>
          <w:szCs w:val="24"/>
        </w:rPr>
        <w:t>515873</w:t>
      </w:r>
      <w:r w:rsidRPr="00825987">
        <w:rPr>
          <w:rFonts w:ascii="Arial" w:hAnsi="Arial" w:cs="Arial"/>
          <w:b/>
          <w:sz w:val="24"/>
          <w:szCs w:val="24"/>
        </w:rPr>
        <w:tab/>
        <w:t xml:space="preserve">RUBRO: </w:t>
      </w:r>
      <w:r w:rsidRPr="006A09F0">
        <w:rPr>
          <w:rFonts w:ascii="Arial" w:hAnsi="Arial" w:cs="Arial"/>
          <w:b/>
          <w:sz w:val="24"/>
          <w:szCs w:val="24"/>
        </w:rPr>
        <w:t>PUNTO DE AGUA PVC ROSCABLE 3/4"</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construcción de una red de tuberías para agua potable tiene como objeto terminar en una o más salidas, conocidas como "Punto de agua" en los diámetros establecidos en planos, desde el cual se da servicio a un aparato sanitario o toma de agua para diferente uso; el material a utilizarse es PVC presión unión roscable.</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tubería de PVC presión unión roscable y los accesorios cumplirán con las especificaciones ASTM D-</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1785- 89, para tubería de agua fría. El constructor presentará los informes de cumplimiento de estas especificaciones, de muestras tomadas del material puesto en obra, o a su vez los certificados del fabricante o lo determinado por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Se marcaran  los sitios en que se requiere acanalar o picar en pisos y paredes para alojar tuberías; el acanalado se realizará antes de enlucir las paredes o masillar el piso y cuando Fiscalización autorice esta operación.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instalará  el menor número de uniones, utilizando tramos enteros de tubería, los cortes de tubería serán en ángulo recto y quedarán libres de toda rebaba; no se permitirá curvar los tubos, siempre se emplearán los accesorios adecuados.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el roscado se utilizará la tarraja apropiada para tubería PVC con el dado y la guía que corresponda al diámetro del tubo con la especificación de rosca NPT; el roscado se realizará en una sola operación continua, sin cortar la viruta y regresando la tarraja.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sellante se empleará cinta teflón en las roscas o sellaroscas apropiado para PVC, previa prueba y aprobación de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  tubería que  se  instale  será  anclada fijamente y  la  tubería a  la  vista,  preferentemente a elementos  estructurales,  cuidando  su  adecuada  alineación  y  buena  presencia  estética.  Los elementos de fijación de las tuberías serán los establecidos en planos y a su falta los acordados por el constructor y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mínima entre tuberías de agua fría y caliente será de 10 cm libres tanto vertical como horizontal.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conectadas las tuberías se  someterán a  una prueba de  presión no menor a  100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red. La existencia de fugas serán motivo de ubicación y reparación, para proceder a una nueva prueba, y cuyos costos serán a cargo del constructor. Alcanzada una presión estable de prueba, se mantendrá un tiempo mínimo de 24 horas.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ejecución y entrega de los “Planos de ejecución” (As Built), planos en los que se determine la forma en que fue ejecutada toda la red de agua, con los detalles para ubicación posterior.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Fiscalización  realizará  la  aprobación  o  rechazo  de  los  puntos  concluidos,  </w:t>
      </w:r>
      <w:r w:rsidRPr="006E14E9">
        <w:rPr>
          <w:rFonts w:ascii="Arial" w:hAnsi="Arial" w:cs="Arial"/>
          <w:sz w:val="24"/>
          <w:szCs w:val="24"/>
        </w:rPr>
        <w:lastRenderedPageBreak/>
        <w:t>verificando  el cumplimiento de esta especificación, los resultados de pruebas de los materiales y de presión de agua y de la ejecución total del trabajo.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punto (pto).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punto (pto).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Tubo PVC roscable, llave de paso, te de PVC, neplo de PVC, unión de PVC sella roscas, cinta teflón; que cumplirán con las especificaciones técnicas de materiales.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plomero, ayudante.</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516404</w:t>
      </w:r>
      <w:r w:rsidRPr="00825987">
        <w:rPr>
          <w:rFonts w:ascii="Arial" w:hAnsi="Arial" w:cs="Arial"/>
          <w:b/>
          <w:sz w:val="24"/>
          <w:szCs w:val="24"/>
        </w:rPr>
        <w:tab/>
        <w:t xml:space="preserve">RUBRO: </w:t>
      </w:r>
      <w:r w:rsidRPr="00EC0B1E">
        <w:rPr>
          <w:rFonts w:ascii="Arial" w:hAnsi="Arial" w:cs="Arial"/>
          <w:b/>
          <w:sz w:val="24"/>
          <w:szCs w:val="24"/>
        </w:rPr>
        <w:t>LLAVE DE AA PP 1/2"</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rPr>
          <w:rFonts w:ascii="Arial" w:hAnsi="Arial" w:cs="Arial"/>
          <w:b/>
          <w:bCs/>
          <w:spacing w:val="-3"/>
          <w:sz w:val="24"/>
          <w:szCs w:val="24"/>
        </w:rPr>
      </w:pPr>
      <w:r w:rsidRPr="006E14E9">
        <w:rPr>
          <w:rFonts w:ascii="Arial" w:hAnsi="Arial" w:cs="Arial"/>
          <w:b/>
          <w:bCs/>
          <w:spacing w:val="-3"/>
          <w:sz w:val="24"/>
          <w:szCs w:val="24"/>
        </w:rPr>
        <w:t>DESCRIPCION.-</w:t>
      </w:r>
    </w:p>
    <w:p w:rsidR="00074E91" w:rsidRPr="006E14E9" w:rsidRDefault="00074E91" w:rsidP="00074E91">
      <w:pPr>
        <w:jc w:val="both"/>
        <w:rPr>
          <w:rFonts w:ascii="Arial" w:hAnsi="Arial" w:cs="Arial"/>
          <w:bCs/>
          <w:kern w:val="32"/>
          <w:sz w:val="24"/>
          <w:szCs w:val="24"/>
        </w:rPr>
      </w:pPr>
      <w:r w:rsidRPr="006E14E9">
        <w:rPr>
          <w:rFonts w:ascii="Arial" w:hAnsi="Arial" w:cs="Arial"/>
          <w:bCs/>
          <w:kern w:val="32"/>
          <w:sz w:val="24"/>
          <w:szCs w:val="24"/>
        </w:rPr>
        <w:t>Piezas que sirven para cerrar o abrir las tuberías y dar paso a los líquidos o interrumpir su comunicación. El número se determinará en obra, "Los vástagos serán de rosca interior no ascendente. El casquete, cuerpo, brida, prensa, estopa el vástago, serán de bronce amarillo, los anillos de asiento en el cuerpo y en la cuña, de bronce amarillo, la prensa estopa con guarnición de bronce y tuercas de acero para la brida prensa estopa. El material del cuerpo se sujetará a la norma 1966 -A-S-T-M-A- 126 clase B, las partes de bronce a ASTM -B-62-70, el vástago a ASTM -B-147-70. Las válvulas de bronce se usarán acopladas a tuberías y accesorios roscados. El cuerpo y el mecanismo de cierre serán de bronce. La rosca será "Rosca Estándar Americana" y tendrán volante.</w:t>
      </w:r>
    </w:p>
    <w:p w:rsidR="00074E91" w:rsidRPr="006E14E9"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válvula de control escogida deberá cumplir con la función que se requiera en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constructor  presentará  los  informes  de  cumplimiento  de  estas  </w:t>
      </w:r>
      <w:r w:rsidRPr="006E14E9">
        <w:rPr>
          <w:rFonts w:ascii="Arial" w:hAnsi="Arial" w:cs="Arial"/>
          <w:sz w:val="24"/>
          <w:szCs w:val="24"/>
        </w:rPr>
        <w:lastRenderedPageBreak/>
        <w:t>especificaciones, de  muestras tomadas del material puesto en obra, o a su vez   los certificados del fabricante o lo determinado por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verificara  la cantidad y calidad de las válvulas; serán de bronce fundido y de marca garantizada como FV, Red-White, Nibco, etc.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comprobará que el sitio donde se instale una válvula de control sea accesible para su operación.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registrarán   todos   los   trabajos   ejecutados,   las   modificaciones   o complementaciones, las pruebas realizadas y los resultados obtenidos, las reparaciones y nuevas pruebas.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definido y preparado el sitio en que se va a instalar una válvula de control, se solicitará en bodega el material necesario.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la valvula tiene extremos roscados, se conectará a neplos del mismo material de la tubería que se utiliza; se sellarán con teflón y permatex o similar y se ajustará con llave de pico y llave de tubo para aguante. Su posición será perpendicular a la pared y su empotramiento se determinará con respecto al plomo de la pared terminada.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La existencia de fugas será motivo de ubicación y reparación, para proceder a una nueva prueba, y cuyos costos serán a cargo del constructor. Alcanzada una presión estable de prueba, se mantendrá un tiempo mínimo de 24 horas.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proceder a sellar la instalación será sometida a una prueba de presión, de observarse fugas de agua se hará la reparación correspondiente y se realizará una nueva prueba.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ubicación, los tramos probados, sus novedades y resultados se anotarán en el libro de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 instalación ya aprobada se mantendrá con agua a la presión disponible en el sitio, para detectar fácilmente cualquier daño que se produzca en el avance de la </w:t>
      </w:r>
      <w:r w:rsidRPr="006E14E9">
        <w:rPr>
          <w:rFonts w:ascii="Arial" w:hAnsi="Arial" w:cs="Arial"/>
          <w:sz w:val="24"/>
          <w:szCs w:val="24"/>
        </w:rPr>
        <w:lastRenderedPageBreak/>
        <w:t>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revisión y mantenimiento de las válvulas, su fijación y posición correcta tanto en alturas como en posición horizontal y profundidad de empotramiento; proceder a sellar la instalación con el mortero utilizado para el enlucido en paredes y luego proceder a instalar la cerámica.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mantendrá el sistema, hasta la entrega - recepción de la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Su ubicación constará claramente en los “Planos de ejecución” (As Built), planos en los que se determine la forma en que fue ejecutada toda la red de agua, con todos los detalles para ubicación posterior.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aceptación  o  rechazo  de  la  llave  de  manguera,  verificando  el cumplimiento de las normas, su correcta instalación, su buen funcionamiento y las condiciones en las que se concluye y entrega el rubro.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de  acuerdo a  planos o indicaciones de Fiscalización. Su pago será por unidad (u).</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Válvula de control,  cinta teflón, sellante (permatex o similar); que cumplirán con las especificaciones técnicas de materiales.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515765</w:t>
      </w:r>
      <w:r w:rsidRPr="00825987">
        <w:rPr>
          <w:rFonts w:ascii="Arial" w:hAnsi="Arial" w:cs="Arial"/>
          <w:b/>
          <w:sz w:val="24"/>
          <w:szCs w:val="24"/>
        </w:rPr>
        <w:tab/>
        <w:t xml:space="preserve">RUBRO: </w:t>
      </w:r>
      <w:r w:rsidRPr="00EC0B1E">
        <w:rPr>
          <w:rFonts w:ascii="Arial" w:hAnsi="Arial" w:cs="Arial"/>
          <w:b/>
          <w:sz w:val="24"/>
          <w:szCs w:val="24"/>
        </w:rPr>
        <w:t>DESAGUES PVC 50 MM TIPO B INCLUYE ACCESORIOS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lastRenderedPageBreak/>
        <w:t>REQUERIMIENTOS PREVIOS</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074E91" w:rsidRPr="006E14E9" w:rsidRDefault="00074E91" w:rsidP="00074E91">
      <w:pPr>
        <w:widowControl w:val="0"/>
        <w:tabs>
          <w:tab w:val="left" w:pos="-720"/>
          <w:tab w:val="left" w:pos="0"/>
        </w:tabs>
        <w:suppressAutoHyphens/>
        <w:autoSpaceDE w:val="0"/>
        <w:autoSpaceDN w:val="0"/>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lastRenderedPageBreak/>
        <w:t>DURANTE LA EJECUCION</w:t>
      </w:r>
    </w:p>
    <w:p w:rsidR="00074E91" w:rsidRPr="006E14E9" w:rsidRDefault="00074E91" w:rsidP="00074E91">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Todas las bocas de desagüe serán selladas con tapón, hasta su utilización con la </w:t>
      </w:r>
      <w:r w:rsidRPr="006E14E9">
        <w:rPr>
          <w:rFonts w:ascii="Arial" w:hAnsi="Arial" w:cs="Arial"/>
          <w:spacing w:val="-3"/>
          <w:sz w:val="24"/>
          <w:szCs w:val="24"/>
        </w:rPr>
        <w:lastRenderedPageBreak/>
        <w:t>colocación de rejillas o los desagües de los aparatos sanitarios.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074E91" w:rsidRPr="006E14E9" w:rsidRDefault="00074E91" w:rsidP="00074E91">
      <w:pPr>
        <w:tabs>
          <w:tab w:val="left" w:pos="-720"/>
        </w:tabs>
        <w:suppressAutoHyphens/>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50mm, Accesorios pvc 50mm, Polipega</w:t>
      </w:r>
      <w:r w:rsidRPr="00825987">
        <w:rPr>
          <w:rFonts w:ascii="Arial" w:hAnsi="Arial" w:cs="Arial"/>
          <w:bCs/>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w:t>
      </w:r>
      <w:r w:rsidRPr="00825987">
        <w:rPr>
          <w:rFonts w:ascii="Arial" w:hAnsi="Arial" w:cs="Arial"/>
          <w:bCs/>
          <w:sz w:val="24"/>
          <w:szCs w:val="24"/>
        </w:rPr>
        <w:lastRenderedPageBreak/>
        <w:t>plomero.</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515764</w:t>
      </w:r>
      <w:r w:rsidRPr="00825987">
        <w:rPr>
          <w:rFonts w:ascii="Arial" w:hAnsi="Arial" w:cs="Arial"/>
          <w:b/>
          <w:sz w:val="24"/>
          <w:szCs w:val="24"/>
        </w:rPr>
        <w:tab/>
        <w:t xml:space="preserve">RUBRO: </w:t>
      </w:r>
      <w:r w:rsidRPr="00EC0B1E">
        <w:rPr>
          <w:rFonts w:ascii="Arial" w:hAnsi="Arial" w:cs="Arial"/>
          <w:b/>
          <w:sz w:val="24"/>
          <w:szCs w:val="24"/>
        </w:rPr>
        <w:t>DESAGUES PVC 110 MM TIPO B INCLUYE ACCESORIOS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074E91" w:rsidRPr="006E14E9" w:rsidRDefault="00074E91" w:rsidP="00074E91">
      <w:pPr>
        <w:tabs>
          <w:tab w:val="left" w:pos="-720"/>
        </w:tabs>
        <w:suppressAutoHyphens/>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Verificar los recorridos de tuberías a instalarse para evitar interferencias con otras </w:t>
      </w:r>
      <w:r w:rsidRPr="006E14E9">
        <w:rPr>
          <w:rFonts w:ascii="Arial" w:hAnsi="Arial" w:cs="Arial"/>
          <w:spacing w:val="-3"/>
          <w:sz w:val="24"/>
          <w:szCs w:val="24"/>
        </w:rPr>
        <w:lastRenderedPageBreak/>
        <w:t>instalaciones, procurando que éstas sean lo más cortas posibles; revisar si las tuberías cruzarán juntas de construcción o elementos estructurales para prever su paso.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074E91" w:rsidRPr="006E14E9" w:rsidRDefault="00074E91" w:rsidP="00074E91">
      <w:pPr>
        <w:widowControl w:val="0"/>
        <w:tabs>
          <w:tab w:val="left" w:pos="-720"/>
          <w:tab w:val="left" w:pos="0"/>
        </w:tabs>
        <w:suppressAutoHyphens/>
        <w:autoSpaceDE w:val="0"/>
        <w:autoSpaceDN w:val="0"/>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074E91" w:rsidRPr="006E14E9" w:rsidRDefault="00074E91" w:rsidP="00074E91">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Fiscalización realizará la aprobación o rechazo de los puntos concluidos, verificando el cumplimiento de esta especificación, los resultados de pruebas de los materiales y de presión de agua y de la ejecución total del trabajo.</w:t>
      </w:r>
    </w:p>
    <w:p w:rsidR="00074E91" w:rsidRPr="006E14E9" w:rsidRDefault="00074E91" w:rsidP="00074E91">
      <w:pPr>
        <w:tabs>
          <w:tab w:val="left" w:pos="-720"/>
        </w:tabs>
        <w:suppressAutoHyphens/>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110</w:t>
      </w:r>
      <w:r w:rsidRPr="00825987">
        <w:rPr>
          <w:rFonts w:ascii="Arial" w:hAnsi="Arial" w:cs="Arial"/>
          <w:sz w:val="24"/>
          <w:szCs w:val="24"/>
        </w:rPr>
        <w:t xml:space="preserve">mm, Accesorios pvc </w:t>
      </w:r>
      <w:r>
        <w:rPr>
          <w:rFonts w:ascii="Arial" w:hAnsi="Arial" w:cs="Arial"/>
          <w:sz w:val="24"/>
          <w:szCs w:val="24"/>
        </w:rPr>
        <w:t>110</w:t>
      </w:r>
      <w:r w:rsidRPr="00825987">
        <w:rPr>
          <w:rFonts w:ascii="Arial" w:hAnsi="Arial" w:cs="Arial"/>
          <w:sz w:val="24"/>
          <w:szCs w:val="24"/>
        </w:rPr>
        <w:t>mm, Polipega</w:t>
      </w:r>
      <w:r w:rsidRPr="00825987">
        <w:rPr>
          <w:rFonts w:ascii="Arial" w:hAnsi="Arial" w:cs="Arial"/>
          <w:bCs/>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074E91" w:rsidRDefault="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516560</w:t>
      </w:r>
      <w:r w:rsidRPr="00825987">
        <w:rPr>
          <w:rFonts w:ascii="Arial" w:hAnsi="Arial" w:cs="Arial"/>
          <w:b/>
          <w:sz w:val="24"/>
          <w:szCs w:val="24"/>
        </w:rPr>
        <w:tab/>
        <w:t xml:space="preserve">RUBRO: </w:t>
      </w:r>
      <w:r w:rsidRPr="00EC0B1E">
        <w:rPr>
          <w:rFonts w:ascii="Arial" w:hAnsi="Arial" w:cs="Arial"/>
          <w:b/>
          <w:sz w:val="24"/>
          <w:szCs w:val="24"/>
        </w:rPr>
        <w:t>TUBERÍA Y ACCESORIOS DE PVC DOBLE PARED ESTRUCTURADA NORMA INEN 2059 S5 D=110MM</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68194D" w:rsidRDefault="00074E91" w:rsidP="00074E91">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074E91" w:rsidRPr="00A950DF" w:rsidRDefault="00074E91" w:rsidP="00074E91">
      <w:pPr>
        <w:widowControl w:val="0"/>
        <w:autoSpaceDE w:val="0"/>
        <w:autoSpaceDN w:val="0"/>
        <w:adjustRightInd w:val="0"/>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PROCEDIMIENTO.-</w:t>
      </w:r>
    </w:p>
    <w:p w:rsidR="00074E91" w:rsidRPr="00A950DF" w:rsidRDefault="00074E91" w:rsidP="00074E91">
      <w:pPr>
        <w:widowControl w:val="0"/>
        <w:autoSpaceDE w:val="0"/>
        <w:autoSpaceDN w:val="0"/>
        <w:adjustRightInd w:val="0"/>
        <w:jc w:val="both"/>
        <w:rPr>
          <w:rFonts w:ascii="Arial" w:hAnsi="Arial" w:cs="Arial"/>
          <w:sz w:val="24"/>
        </w:rPr>
      </w:pPr>
      <w:r w:rsidRPr="0068194D">
        <w:rPr>
          <w:rFonts w:ascii="Arial" w:hAnsi="Arial" w:cs="Arial"/>
        </w:rPr>
        <w:t>El tubo de PVC y los materiales para su instalación deberán satisfacer los requerimientos de las normas generales del MTOP.  Las válvulas que no se encuentren como rubros, estarán incluidas en los precios contractuales.</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68194D" w:rsidRDefault="00074E91" w:rsidP="00074E91">
      <w:pPr>
        <w:pStyle w:val="Default"/>
        <w:spacing w:before="281" w:line="276" w:lineRule="auto"/>
        <w:jc w:val="both"/>
        <w:rPr>
          <w:rFonts w:ascii="Arial" w:hAnsi="Arial" w:cs="Arial"/>
        </w:rPr>
      </w:pPr>
      <w:r w:rsidRPr="0068194D">
        <w:rPr>
          <w:rFonts w:ascii="Arial" w:hAnsi="Arial" w:cs="Arial"/>
        </w:rPr>
        <w:t xml:space="preserve">Las cantidades a pagarse por tubería de PVC de doble pared estructurada serán los metros lineales, medidos en la obra, de trabajos ordenados y aceptablemente ejecutados. La medición se efectuará a lo largo de la tubería instalada de acuerdo a lo estipulado en las normas generales. Y de acuerdo a las instrucciones del Fiscalizador, cualquier exceso no autorizado no será pagado. </w:t>
      </w:r>
    </w:p>
    <w:p w:rsidR="00074E91" w:rsidRPr="0068194D" w:rsidRDefault="00074E91" w:rsidP="00074E91">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los trabajos descritos en esta sección. No se realizará ningún pago por el agua utilizada para las pruebas de permeabilidad de la tubería. </w:t>
      </w:r>
    </w:p>
    <w:p w:rsidR="00074E91" w:rsidRPr="00F21547" w:rsidRDefault="00074E91" w:rsidP="00074E91">
      <w:pPr>
        <w:widowControl w:val="0"/>
        <w:autoSpaceDE w:val="0"/>
        <w:autoSpaceDN w:val="0"/>
        <w:adjustRightInd w:val="0"/>
        <w:jc w:val="both"/>
        <w:rPr>
          <w:rFonts w:ascii="Arial" w:hAnsi="Arial" w:cs="Arial"/>
          <w:sz w:val="24"/>
          <w:szCs w:val="24"/>
          <w:lang w:val="es-ES"/>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metro lineal</w:t>
      </w:r>
      <w:r w:rsidRPr="00825987">
        <w:rPr>
          <w:rFonts w:ascii="Arial" w:hAnsi="Arial" w:cs="Arial"/>
          <w:sz w:val="24"/>
          <w:szCs w:val="24"/>
        </w:rPr>
        <w:t xml:space="preserve"> (</w:t>
      </w:r>
      <w:r>
        <w:rPr>
          <w:rFonts w:ascii="Arial" w:hAnsi="Arial" w:cs="Arial"/>
          <w:sz w:val="24"/>
          <w:szCs w:val="24"/>
        </w:rPr>
        <w:t>ML</w:t>
      </w:r>
      <w:r w:rsidRPr="00825987">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Pr>
          <w:rFonts w:ascii="Arial" w:hAnsi="Arial" w:cs="Arial"/>
          <w:bCs/>
          <w:sz w:val="24"/>
          <w:szCs w:val="24"/>
        </w:rPr>
        <w:t>tubería d=11</w:t>
      </w:r>
      <w:r w:rsidRPr="00825987">
        <w:rPr>
          <w:rFonts w:ascii="Arial" w:hAnsi="Arial" w:cs="Arial"/>
          <w:bCs/>
          <w:sz w:val="24"/>
          <w:szCs w:val="24"/>
        </w:rPr>
        <w:t>0mm pvc</w:t>
      </w:r>
      <w:r w:rsidRPr="00825987">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074E91" w:rsidRPr="00825987" w:rsidRDefault="00074E91" w:rsidP="00074E9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515832</w:t>
      </w:r>
      <w:r w:rsidRPr="00825987">
        <w:rPr>
          <w:rFonts w:ascii="Arial" w:hAnsi="Arial" w:cs="Arial"/>
          <w:b/>
          <w:sz w:val="24"/>
          <w:szCs w:val="24"/>
        </w:rPr>
        <w:tab/>
        <w:t xml:space="preserve">RUBRO: </w:t>
      </w:r>
      <w:r w:rsidRPr="00EC0B1E">
        <w:rPr>
          <w:rFonts w:ascii="Arial" w:hAnsi="Arial" w:cs="Arial"/>
          <w:b/>
          <w:sz w:val="24"/>
          <w:szCs w:val="24"/>
        </w:rPr>
        <w:t>SUMINISTRO E INSTALACIÓN DE LAVAMANOS, INCLUYE GRIFERÍA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 sistema hidro-sanitario se complementa y puede entrar en uso, con la instalación de las piezas sanitarias como es el lavamanos.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El  objetivo  será  la  provisión  e  instalación  de  los  lavamanos  y  todos  sus  elementos  para  su funcionamiento, que se indiquen en los planos y detalles del proyecto y las indicaciones del A/I Fiscalizador.</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lavamanos cumplirán con las especificaciones de la norma NTE INEN 1571: Artefactos sanitarios.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Requisitos: La grifería será temporizada, con las normas NTE  INEN: 602, 950, 967, 968, 969 y las establecidas ASTM en las referidas normas, los lavamanos deberán ser de alto tráfico.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Su inspección muestreo y la aceptación o rechazo se efectuará de acuerdo a la NTE INEN 966. El constructor presentará las muestras, con el certificado del fabricante sobre el cumplimiento de las normas.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Revisar el catálogo del fabricante para comprobar que se encuentren correctamente en su sitio los puntos de agua y el desagüe.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las cantidades y calidades y condiciones de los materiales a emplear. En los sitios a instalarse, la obra civil y de acabados estará totalmente concluida.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si el lavamanos es empotrado, en cuyo caso se encontrará terminado el mueble o base de apoyo.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que los ambientes donde se instalarán estas piezas tengan las seguridades del caso para evitar pérdidas.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registran   todos   los   trabajos   ejecutados,   las   modificaciones   o complementaciones, las pruebas realizadas y los resultados obtenidos, las reparaciones y nuevas pruebas.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materiales ingresarán en cajas y embalajes originales sellados del fabricante, no se admitirá el ingreso de materiales sueltos, sin ubicación de su procedencia. Todos los materiales serán nuevos, sin huellas de uso anterior.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la instalación se dejará correr agua en las instalaciones de agua potable, a las que se conecta el artefacto sanitario, para la eliminación de basuras y otros contenidos en las tuberías; igualmente se verificará con agua el buen funcionamiento del desagüe al que se conectará el artefacto sanitario.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Control de los cuidados en la ejecución del rubro, el constructor dispondrá de los </w:t>
      </w:r>
      <w:r w:rsidRPr="006E14E9">
        <w:rPr>
          <w:rFonts w:ascii="Arial" w:hAnsi="Arial" w:cs="Arial"/>
          <w:sz w:val="24"/>
          <w:szCs w:val="24"/>
        </w:rPr>
        <w:lastRenderedPageBreak/>
        <w:t>cuidados y protecciones requeridas para evitar daños en pisos, paredes, muebles y demás elementos del ambiente en el que se instala el artefacto sanitario.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a la instalación de piezas sanitarias en los ambientes de baños o áreas de servicio, estos sitios deben considerarse listos, es decir con pisos terminados, cerámicas colocadas, paredes pintadas, muebles instalados.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la conexión de artefactos sanitarios se empleará un sellante que asegure los accesorios, como permatex o similar y cinta teflón; así como los empaques propios del fabricante. Se cuidará que al momento de instalar cada artefacto, el desagüe correspondiente esté limpio en su interior y circule el agua perfectamente.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con la instalación, se realizará un replanteo a lápiz en la pared, para centrar perfectamente el lavamanos en su sitio; dependiendo del modelo, se marcan las perforaciones para los pernos de fijación, se taladran y colocan los tacos; se cuidará la altura y nivelación correcta.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Si  va colocado en  un mueble se  marca el corte del tablero con  la plantilla que facilita el fabricante; si se trata de un mueble fundido también se cuidará en dejar el espacio adecuado para insertar el lavamanos.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una conexión correcta del lavamanos a la tubería de desagüe, se utilizará un acople de PVC de 32 mm que quedará pegado al tubo de desagüe; para la conexión de agua, se instalan las llaves angulares y mangueras de abasto.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Al lavamanos se le ajusta la mezcladora temporizada y el desagüe con los respectivos empaques, luego se asegura el artefacto con los tacos y uñetas, o con el pedestal si es el caso, o a su vez con un sello de silicona sobre el mueble; es posible entonces conectar las tuberías de abasto a la mezcladora, así como el sifón al desagüe.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fijo todo el artefacto se somete a varias pruebas de funcionamiento, procediendo a una inspección muy detenida para detectar fugas o defectos de funcionamiento; la existencia de fugas serán motivo de ubicación y reparación para proceder a una nueva inspección.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ajustes de las partes cromadas, doradas, de acrílico u otras de la grifería, se realizarán con sumo cuidado y preferentemente a mano, con la utilización de paños de tela o esponja fina, para no dañar su acabado.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del lavamanos, verificando el cumplimiento de las normas, su correcta instalación, su buen funcionamiento y  las condiciones en las que se concluye y entrega el rubro.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UNIDAD (U).</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TEFLON ROLLO=10M, GRIFERÍA DE LAVAMANOS MONOMANDO, TUBO DE ABASTO LAVABO, LAVAMANOS CON PEDESTAL</w:t>
      </w:r>
      <w:r w:rsidRPr="00825987">
        <w:rPr>
          <w:rFonts w:ascii="Arial" w:hAnsi="Arial" w:cs="Arial"/>
          <w:bCs/>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EN GENERAL, INSPECTOR GENERAL DE OBRA, PLOMERO.</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TUMBADO</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A09F0">
        <w:rPr>
          <w:rFonts w:ascii="Arial" w:hAnsi="Arial" w:cs="Arial"/>
          <w:b/>
          <w:sz w:val="24"/>
          <w:szCs w:val="24"/>
        </w:rPr>
        <w:t>516050</w:t>
      </w:r>
      <w:r w:rsidRPr="00825987">
        <w:rPr>
          <w:rFonts w:ascii="Arial" w:hAnsi="Arial" w:cs="Arial"/>
          <w:b/>
          <w:sz w:val="24"/>
          <w:szCs w:val="24"/>
        </w:rPr>
        <w:tab/>
        <w:t xml:space="preserve">RUBRO: </w:t>
      </w:r>
      <w:r w:rsidRPr="006A09F0">
        <w:rPr>
          <w:rFonts w:ascii="Arial" w:hAnsi="Arial" w:cs="Arial"/>
          <w:b/>
          <w:sz w:val="24"/>
          <w:szCs w:val="24"/>
        </w:rPr>
        <w:t>TUMBADO DE FIBRA MINERAL</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Este rubro comprende todas las acciones requeridas para </w:t>
      </w:r>
      <w:r>
        <w:rPr>
          <w:rFonts w:ascii="Arial" w:hAnsi="Arial" w:cs="Arial"/>
          <w:sz w:val="24"/>
          <w:szCs w:val="24"/>
        </w:rPr>
        <w:t>entechar</w:t>
      </w:r>
      <w:r w:rsidRPr="006E14E9">
        <w:rPr>
          <w:rFonts w:ascii="Arial" w:hAnsi="Arial" w:cs="Arial"/>
          <w:sz w:val="24"/>
          <w:szCs w:val="24"/>
        </w:rPr>
        <w:t xml:space="preserve"> la cubierta de fibrocemento</w:t>
      </w:r>
      <w:r>
        <w:rPr>
          <w:rFonts w:ascii="Arial" w:hAnsi="Arial" w:cs="Arial"/>
          <w:sz w:val="24"/>
          <w:szCs w:val="24"/>
        </w:rPr>
        <w:t xml:space="preserve"> con acabado de pintura epoxica blanca</w:t>
      </w:r>
      <w:r w:rsidRPr="006E14E9">
        <w:rPr>
          <w:rFonts w:ascii="Arial" w:hAnsi="Arial" w:cs="Arial"/>
          <w:sz w:val="24"/>
          <w:szCs w:val="24"/>
        </w:rPr>
        <w:t>, excepto la estructura de sustentación.</w:t>
      </w:r>
    </w:p>
    <w:p w:rsidR="00074E91" w:rsidRPr="006E14E9" w:rsidRDefault="00074E91" w:rsidP="00074E91">
      <w:pPr>
        <w:widowControl w:val="0"/>
        <w:autoSpaceDE w:val="0"/>
        <w:autoSpaceDN w:val="0"/>
        <w:adjustRightInd w:val="0"/>
        <w:jc w:val="both"/>
        <w:rPr>
          <w:rFonts w:ascii="Arial" w:hAnsi="Arial" w:cs="Arial"/>
          <w:sz w:val="24"/>
          <w:szCs w:val="24"/>
        </w:rPr>
      </w:pPr>
      <w:r>
        <w:rPr>
          <w:rFonts w:ascii="Arial" w:hAnsi="Arial" w:cs="Arial"/>
          <w:sz w:val="24"/>
          <w:szCs w:val="24"/>
        </w:rPr>
        <w:t xml:space="preserve">El </w:t>
      </w:r>
      <w:r w:rsidRPr="006E14E9">
        <w:rPr>
          <w:rFonts w:ascii="Arial" w:hAnsi="Arial" w:cs="Arial"/>
          <w:sz w:val="24"/>
          <w:szCs w:val="24"/>
        </w:rPr>
        <w:t xml:space="preserve">montaje y </w:t>
      </w:r>
      <w:r>
        <w:rPr>
          <w:rFonts w:ascii="Arial" w:hAnsi="Arial" w:cs="Arial"/>
          <w:sz w:val="24"/>
          <w:szCs w:val="24"/>
        </w:rPr>
        <w:t>entechado</w:t>
      </w:r>
      <w:r w:rsidRPr="006E14E9">
        <w:rPr>
          <w:rFonts w:ascii="Arial" w:hAnsi="Arial" w:cs="Arial"/>
          <w:sz w:val="24"/>
          <w:szCs w:val="24"/>
        </w:rPr>
        <w:t xml:space="preserve"> de las placas de fibrocemento se debe realizar bajo la supervisión continua de la fiscalización para lo cual ningún trabajo se ejecutará sin su aprobación, estos los realizará el contratista cuidando de no afectar a elemento</w:t>
      </w:r>
      <w:r>
        <w:rPr>
          <w:rFonts w:ascii="Arial" w:hAnsi="Arial" w:cs="Arial"/>
          <w:sz w:val="24"/>
          <w:szCs w:val="24"/>
        </w:rPr>
        <w:t>s constructivos ya instalados</w:t>
      </w:r>
      <w:r w:rsidRPr="006E14E9">
        <w:rPr>
          <w:rFonts w:ascii="Arial" w:hAnsi="Arial" w:cs="Arial"/>
          <w:sz w:val="24"/>
          <w:szCs w:val="24"/>
        </w:rPr>
        <w:t>.</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será </w:t>
      </w:r>
      <w:r>
        <w:rPr>
          <w:rFonts w:ascii="Arial" w:hAnsi="Arial" w:cs="Arial"/>
          <w:sz w:val="24"/>
          <w:szCs w:val="24"/>
        </w:rPr>
        <w:t>entechar</w:t>
      </w:r>
      <w:r w:rsidRPr="006E14E9">
        <w:rPr>
          <w:rFonts w:ascii="Arial" w:hAnsi="Arial" w:cs="Arial"/>
          <w:sz w:val="24"/>
          <w:szCs w:val="24"/>
        </w:rPr>
        <w:t xml:space="preserve"> las planchas de fibrocementos en los sectores de cubierta que se indiquen en los planos constructivos o según indicaciones de fiscalización.</w:t>
      </w:r>
    </w:p>
    <w:p w:rsidR="00074E91" w:rsidRPr="006E14E9" w:rsidRDefault="00074E91" w:rsidP="00074E91">
      <w:pPr>
        <w:jc w:val="both"/>
        <w:rPr>
          <w:rFonts w:ascii="Arial" w:hAnsi="Arial" w:cs="Arial"/>
          <w:b/>
          <w:sz w:val="24"/>
          <w:szCs w:val="24"/>
        </w:rPr>
      </w:pPr>
      <w:r w:rsidRPr="006E14E9">
        <w:rPr>
          <w:rFonts w:ascii="Arial" w:hAnsi="Arial" w:cs="Arial"/>
          <w:b/>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Las medidas se tomarán en obra, por los trabajos aprobados por el Fiscalizador, </w:t>
      </w:r>
      <w:r w:rsidRPr="006E14E9">
        <w:rPr>
          <w:rFonts w:ascii="Arial" w:hAnsi="Arial" w:cs="Arial"/>
          <w:sz w:val="24"/>
          <w:szCs w:val="24"/>
        </w:rPr>
        <w:lastRenderedPageBreak/>
        <w:t>medidos en metros cuadrados de retiro de planchas de Eternit y se pagará a los precios unitarios contractuales.</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CABALLETE ESTANDAR ETERNIT LARGO = 9, ETERNIT (2.4X1.0.5 MTS), TIRAFONDOS</w:t>
      </w:r>
      <w:r>
        <w:rPr>
          <w:rFonts w:ascii="Arial" w:hAnsi="Arial" w:cs="Arial"/>
          <w:sz w:val="24"/>
          <w:szCs w:val="24"/>
        </w:rPr>
        <w:t>, PINTURA EPÓXICAS BLANCA.</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PEÓN.</w:t>
      </w:r>
    </w:p>
    <w:p w:rsidR="00074E91" w:rsidRDefault="00074E91">
      <w:pPr>
        <w:rPr>
          <w:rFonts w:ascii="Arial" w:hAnsi="Arial" w:cs="Arial"/>
          <w:b/>
          <w:sz w:val="24"/>
          <w:szCs w:val="24"/>
        </w:rPr>
      </w:pPr>
    </w:p>
    <w:p w:rsidR="00074E91" w:rsidRDefault="00074E91">
      <w:pPr>
        <w:rPr>
          <w:rFonts w:ascii="Arial" w:hAnsi="Arial" w:cs="Arial"/>
          <w:b/>
          <w:sz w:val="24"/>
          <w:szCs w:val="24"/>
        </w:rPr>
      </w:pPr>
      <w:r w:rsidRPr="00074E91">
        <w:rPr>
          <w:rFonts w:ascii="Arial" w:hAnsi="Arial" w:cs="Arial"/>
          <w:b/>
          <w:sz w:val="24"/>
          <w:szCs w:val="24"/>
        </w:rPr>
        <w:t>ADECUACION DE LABORATORIO INTERNO #3</w:t>
      </w:r>
    </w:p>
    <w:p w:rsidR="00074E91" w:rsidRDefault="00074E91">
      <w:pPr>
        <w:rPr>
          <w:rFonts w:ascii="Arial" w:hAnsi="Arial" w:cs="Arial"/>
          <w:b/>
          <w:sz w:val="24"/>
          <w:szCs w:val="24"/>
        </w:rPr>
      </w:pPr>
    </w:p>
    <w:p w:rsidR="00074E91" w:rsidRDefault="00074E91" w:rsidP="00074E91">
      <w:pPr>
        <w:rPr>
          <w:rFonts w:ascii="Arial" w:hAnsi="Arial" w:cs="Arial"/>
          <w:b/>
          <w:sz w:val="24"/>
          <w:szCs w:val="24"/>
        </w:rPr>
      </w:pPr>
      <w:r w:rsidRPr="00074E91">
        <w:rPr>
          <w:rFonts w:ascii="Arial" w:hAnsi="Arial" w:cs="Arial"/>
          <w:b/>
          <w:sz w:val="24"/>
          <w:szCs w:val="24"/>
        </w:rPr>
        <w:t>DEMOLICIÓN</w:t>
      </w:r>
    </w:p>
    <w:p w:rsidR="00074E91" w:rsidRDefault="00074E91" w:rsidP="00074E91">
      <w:pPr>
        <w:rPr>
          <w:rFonts w:ascii="Arial" w:hAnsi="Arial" w:cs="Arial"/>
          <w:b/>
          <w:sz w:val="24"/>
          <w:szCs w:val="24"/>
        </w:rPr>
      </w:pPr>
      <w:r w:rsidRPr="00FB1D2E">
        <w:rPr>
          <w:rFonts w:ascii="Arial" w:hAnsi="Arial" w:cs="Arial"/>
          <w:b/>
          <w:sz w:val="24"/>
          <w:szCs w:val="24"/>
        </w:rPr>
        <w:t>CODIGO:</w:t>
      </w:r>
      <w:r w:rsidRPr="00DA6E97">
        <w:t xml:space="preserve"> </w:t>
      </w:r>
      <w:r w:rsidRPr="0014514C">
        <w:rPr>
          <w:rFonts w:ascii="Arial" w:hAnsi="Arial" w:cs="Arial"/>
          <w:b/>
          <w:sz w:val="24"/>
          <w:szCs w:val="24"/>
        </w:rPr>
        <w:t>515967</w:t>
      </w:r>
      <w:r>
        <w:rPr>
          <w:rFonts w:ascii="Arial" w:hAnsi="Arial" w:cs="Arial"/>
          <w:b/>
          <w:sz w:val="24"/>
          <w:szCs w:val="24"/>
        </w:rPr>
        <w:tab/>
      </w:r>
      <w:r>
        <w:rPr>
          <w:rFonts w:ascii="Arial" w:hAnsi="Arial" w:cs="Arial"/>
          <w:b/>
          <w:sz w:val="24"/>
          <w:szCs w:val="24"/>
        </w:rPr>
        <w:tab/>
        <w:t xml:space="preserve">RUBRO: </w:t>
      </w:r>
      <w:r w:rsidRPr="0014514C">
        <w:rPr>
          <w:rFonts w:ascii="Arial" w:hAnsi="Arial" w:cs="Arial"/>
          <w:b/>
          <w:sz w:val="24"/>
          <w:szCs w:val="24"/>
        </w:rPr>
        <w:t>DEMOLICIÓN DE ESTRUCTURAS EXISTENTES</w:t>
      </w:r>
    </w:p>
    <w:p w:rsidR="00074E91" w:rsidRDefault="00074E91" w:rsidP="00074E91">
      <w:pPr>
        <w:rPr>
          <w:rFonts w:ascii="Arial" w:hAnsi="Arial" w:cs="Arial"/>
          <w:b/>
          <w:sz w:val="24"/>
          <w:szCs w:val="24"/>
        </w:rPr>
      </w:pPr>
    </w:p>
    <w:p w:rsidR="00074E91" w:rsidRDefault="00074E91" w:rsidP="00074E91">
      <w:pPr>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74E91" w:rsidRPr="006E14E9" w:rsidRDefault="00074E91" w:rsidP="00074E91">
      <w:pPr>
        <w:tabs>
          <w:tab w:val="left" w:pos="0"/>
        </w:tabs>
        <w:suppressAutoHyphens/>
        <w:jc w:val="both"/>
        <w:rPr>
          <w:rFonts w:ascii="Arial" w:hAnsi="Arial" w:cs="Arial"/>
          <w:sz w:val="24"/>
          <w:szCs w:val="24"/>
        </w:rPr>
      </w:pPr>
      <w:r w:rsidRPr="006E14E9">
        <w:rPr>
          <w:rFonts w:ascii="Arial" w:hAnsi="Arial" w:cs="Arial"/>
          <w:sz w:val="24"/>
          <w:szCs w:val="24"/>
        </w:rPr>
        <w:t xml:space="preserve">El rubro consiste en la demolición </w:t>
      </w:r>
      <w:r>
        <w:rPr>
          <w:rFonts w:ascii="Arial" w:hAnsi="Arial" w:cs="Arial"/>
          <w:sz w:val="24"/>
          <w:szCs w:val="24"/>
        </w:rPr>
        <w:t xml:space="preserve">de estructuras existentes sean estas pisos, cubiertas, </w:t>
      </w:r>
      <w:r w:rsidRPr="006E14E9">
        <w:rPr>
          <w:rFonts w:ascii="Arial" w:hAnsi="Arial" w:cs="Arial"/>
          <w:sz w:val="24"/>
          <w:szCs w:val="24"/>
        </w:rPr>
        <w:t xml:space="preserve"> revestimiento cerámico de pisos y/o paredes, para lo cual se utilizará herramienta manual y/o mecánica.</w:t>
      </w:r>
    </w:p>
    <w:p w:rsidR="00074E91" w:rsidRDefault="00074E91" w:rsidP="00074E91">
      <w:pPr>
        <w:jc w:val="both"/>
        <w:rPr>
          <w:rFonts w:ascii="Arial" w:hAnsi="Arial" w:cs="Arial"/>
          <w:sz w:val="24"/>
          <w:szCs w:val="24"/>
        </w:rPr>
      </w:pPr>
    </w:p>
    <w:p w:rsidR="00074E91" w:rsidRPr="006E14E9" w:rsidRDefault="00074E91" w:rsidP="00074E91">
      <w:pPr>
        <w:jc w:val="both"/>
        <w:rPr>
          <w:rFonts w:ascii="Arial" w:hAnsi="Arial" w:cs="Arial"/>
          <w:sz w:val="24"/>
          <w:szCs w:val="24"/>
        </w:rPr>
      </w:pPr>
    </w:p>
    <w:p w:rsidR="00074E91" w:rsidRPr="006E14E9" w:rsidRDefault="00074E91" w:rsidP="00074E91">
      <w:pPr>
        <w:jc w:val="both"/>
        <w:rPr>
          <w:rFonts w:ascii="Arial" w:hAnsi="Arial" w:cs="Arial"/>
          <w:b/>
          <w:sz w:val="24"/>
          <w:szCs w:val="24"/>
        </w:rPr>
      </w:pPr>
      <w:r w:rsidRPr="006E14E9">
        <w:rPr>
          <w:rFonts w:ascii="Arial" w:hAnsi="Arial" w:cs="Arial"/>
          <w:b/>
          <w:sz w:val="24"/>
          <w:szCs w:val="24"/>
        </w:rPr>
        <w:t>MEDICIÓN Y FORMA DE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medidas se tomarán en obra, por los trabajos aprobados por el Fiscalizador, medidos en metros cuadrados de cerámica de piso o pared demolido o derrocado y se pagará a los precios unitarios contractuales.</w:t>
      </w:r>
    </w:p>
    <w:p w:rsidR="00074E91"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PEÓN.</w:t>
      </w:r>
    </w:p>
    <w:p w:rsidR="00074E91" w:rsidRPr="00825987" w:rsidRDefault="00074E91" w:rsidP="00074E9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A17AF2">
        <w:rPr>
          <w:rFonts w:ascii="Arial" w:hAnsi="Arial" w:cs="Arial"/>
          <w:b/>
          <w:sz w:val="24"/>
          <w:szCs w:val="24"/>
        </w:rPr>
        <w:t>516576</w:t>
      </w:r>
      <w:r w:rsidRPr="00825987">
        <w:rPr>
          <w:rFonts w:ascii="Arial" w:hAnsi="Arial" w:cs="Arial"/>
          <w:b/>
          <w:sz w:val="24"/>
          <w:szCs w:val="24"/>
        </w:rPr>
        <w:tab/>
        <w:t xml:space="preserve">RUBRO: </w:t>
      </w:r>
      <w:r w:rsidRPr="00A17AF2">
        <w:rPr>
          <w:rFonts w:ascii="Arial" w:hAnsi="Arial" w:cs="Arial"/>
          <w:b/>
          <w:sz w:val="24"/>
          <w:szCs w:val="24"/>
        </w:rPr>
        <w:t>TRAZADO Y REPLANTEO</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Default="00074E91" w:rsidP="00074E91">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074E91" w:rsidRDefault="00074E91" w:rsidP="00074E91">
      <w:pPr>
        <w:widowControl w:val="0"/>
        <w:autoSpaceDE w:val="0"/>
        <w:autoSpaceDN w:val="0"/>
        <w:adjustRightInd w:val="0"/>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074E91" w:rsidRPr="005B0FDB" w:rsidRDefault="00074E91" w:rsidP="00074E91">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El Constructor deberá mantener  hitos de referencia fuera del área de trabajo para control de los niveles de proyecto y de trazado (ratificar  trazado, los niveles de </w:t>
      </w:r>
      <w:r w:rsidRPr="005B0FDB">
        <w:rPr>
          <w:rFonts w:ascii="Arial" w:hAnsi="Arial" w:cs="Arial"/>
          <w:sz w:val="24"/>
          <w:szCs w:val="24"/>
        </w:rPr>
        <w:lastRenderedPageBreak/>
        <w:t>pisos y de cimentación). Los niveles del proyecto están basados en los niveles indicados en los planos arquitectónicos.</w:t>
      </w:r>
    </w:p>
    <w:p w:rsidR="00074E91" w:rsidRDefault="00074E91" w:rsidP="00074E91">
      <w:pPr>
        <w:widowControl w:val="0"/>
        <w:autoSpaceDE w:val="0"/>
        <w:autoSpaceDN w:val="0"/>
        <w:adjustRightInd w:val="0"/>
        <w:jc w:val="both"/>
        <w:rPr>
          <w:rFonts w:ascii="Arial" w:hAnsi="Arial" w:cs="Arial"/>
          <w:b/>
          <w:bCs/>
          <w:sz w:val="24"/>
        </w:rPr>
      </w:pP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074E91"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CF5599" w:rsidRPr="00825987" w:rsidRDefault="00CF5599"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074E91" w:rsidRPr="006E14E9" w:rsidRDefault="00074E91" w:rsidP="00074E91">
      <w:pPr>
        <w:widowControl w:val="0"/>
        <w:autoSpaceDE w:val="0"/>
        <w:autoSpaceDN w:val="0"/>
        <w:adjustRightInd w:val="0"/>
        <w:jc w:val="both"/>
        <w:rPr>
          <w:rFonts w:ascii="Arial" w:hAnsi="Arial" w:cs="Arial"/>
          <w:color w:val="000000"/>
          <w:sz w:val="24"/>
          <w:szCs w:val="24"/>
        </w:rPr>
      </w:pP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Los equipos de transporte (volquetas) deberán llevar obligadamente una cubierta </w:t>
      </w:r>
      <w:r w:rsidRPr="006E14E9">
        <w:rPr>
          <w:rFonts w:ascii="Arial" w:hAnsi="Arial" w:cs="Arial"/>
          <w:color w:val="000000"/>
          <w:sz w:val="24"/>
          <w:szCs w:val="24"/>
        </w:rPr>
        <w:lastRenderedPageBreak/>
        <w:t>de lona como protección de derrames.</w:t>
      </w:r>
    </w:p>
    <w:p w:rsidR="00074E91" w:rsidRPr="006E14E9" w:rsidRDefault="00074E91" w:rsidP="00074E91">
      <w:pPr>
        <w:widowControl w:val="0"/>
        <w:autoSpaceDE w:val="0"/>
        <w:autoSpaceDN w:val="0"/>
        <w:adjustRightInd w:val="0"/>
        <w:jc w:val="both"/>
        <w:rPr>
          <w:rFonts w:ascii="Arial" w:hAnsi="Arial" w:cs="Arial"/>
          <w:color w:val="000000"/>
          <w:sz w:val="24"/>
          <w:szCs w:val="24"/>
        </w:rPr>
      </w:pP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074E91" w:rsidRPr="00825987" w:rsidRDefault="00074E91" w:rsidP="00074E91">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074E91" w:rsidRDefault="00074E91" w:rsidP="00074E91">
      <w:pPr>
        <w:widowControl w:val="0"/>
        <w:autoSpaceDE w:val="0"/>
        <w:autoSpaceDN w:val="0"/>
        <w:adjustRightInd w:val="0"/>
        <w:jc w:val="both"/>
        <w:rPr>
          <w:rFonts w:ascii="Arial" w:hAnsi="Arial" w:cs="Arial"/>
          <w:b/>
          <w:sz w:val="24"/>
          <w:szCs w:val="24"/>
        </w:rPr>
      </w:pPr>
    </w:p>
    <w:p w:rsidR="00074E91" w:rsidRDefault="00074E91" w:rsidP="00074E91">
      <w:pPr>
        <w:widowControl w:val="0"/>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14514C">
        <w:rPr>
          <w:rFonts w:ascii="Arial" w:hAnsi="Arial" w:cs="Arial"/>
          <w:b/>
          <w:sz w:val="24"/>
          <w:szCs w:val="24"/>
        </w:rPr>
        <w:t>516497</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14514C">
        <w:rPr>
          <w:rFonts w:ascii="Arial" w:hAnsi="Arial" w:cs="Arial"/>
          <w:b/>
          <w:sz w:val="24"/>
          <w:szCs w:val="24"/>
        </w:rPr>
        <w:t>REMOCIÓN DE PISO EXISTENTE</w:t>
      </w:r>
    </w:p>
    <w:p w:rsidR="00074E91" w:rsidRDefault="00074E91" w:rsidP="00074E91">
      <w:pPr>
        <w:widowControl w:val="0"/>
        <w:autoSpaceDE w:val="0"/>
        <w:autoSpaceDN w:val="0"/>
        <w:adjustRightInd w:val="0"/>
        <w:jc w:val="both"/>
        <w:rPr>
          <w:rFonts w:ascii="Arial" w:hAnsi="Arial" w:cs="Arial"/>
          <w:b/>
          <w:bCs/>
          <w:sz w:val="24"/>
          <w:szCs w:val="24"/>
        </w:rPr>
      </w:pPr>
    </w:p>
    <w:p w:rsidR="00074E91"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74E91" w:rsidRPr="006E14E9" w:rsidRDefault="00074E91" w:rsidP="00074E91">
      <w:pPr>
        <w:tabs>
          <w:tab w:val="left" w:pos="0"/>
        </w:tabs>
        <w:suppressAutoHyphens/>
        <w:jc w:val="both"/>
        <w:rPr>
          <w:rFonts w:ascii="Arial" w:hAnsi="Arial" w:cs="Arial"/>
          <w:sz w:val="24"/>
          <w:szCs w:val="24"/>
        </w:rPr>
      </w:pPr>
      <w:r w:rsidRPr="006E14E9">
        <w:rPr>
          <w:rFonts w:ascii="Arial" w:hAnsi="Arial" w:cs="Arial"/>
          <w:sz w:val="24"/>
          <w:szCs w:val="24"/>
        </w:rPr>
        <w:t>El rubro consiste en el derrocamiento o demolición de la loseta de hormigón, incluido el replantillo de piedra, para lo cual se utilizará herramienta manual y/o mecánica.</w:t>
      </w:r>
    </w:p>
    <w:p w:rsidR="00074E91" w:rsidRDefault="00074E91" w:rsidP="00074E91">
      <w:pPr>
        <w:jc w:val="both"/>
        <w:rPr>
          <w:rFonts w:ascii="Arial" w:hAnsi="Arial" w:cs="Arial"/>
          <w:sz w:val="24"/>
          <w:szCs w:val="24"/>
        </w:rPr>
      </w:pPr>
    </w:p>
    <w:p w:rsidR="00074E91" w:rsidRPr="006E14E9" w:rsidRDefault="00074E91" w:rsidP="00074E91">
      <w:pPr>
        <w:jc w:val="both"/>
        <w:rPr>
          <w:rFonts w:ascii="Arial" w:hAnsi="Arial" w:cs="Arial"/>
          <w:sz w:val="24"/>
          <w:szCs w:val="24"/>
        </w:rPr>
      </w:pPr>
    </w:p>
    <w:p w:rsidR="00074E91" w:rsidRPr="006E14E9" w:rsidRDefault="00074E91" w:rsidP="00074E91">
      <w:pPr>
        <w:jc w:val="both"/>
        <w:rPr>
          <w:rFonts w:ascii="Arial" w:hAnsi="Arial" w:cs="Arial"/>
          <w:b/>
          <w:sz w:val="24"/>
          <w:szCs w:val="24"/>
        </w:rPr>
      </w:pPr>
      <w:r w:rsidRPr="006E14E9">
        <w:rPr>
          <w:rFonts w:ascii="Arial" w:hAnsi="Arial" w:cs="Arial"/>
          <w:b/>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medidas se tomarán en obra, por los trabajos aprobados por el Fiscalizador, medidos en metros cúbicos de piso demolido o derrocado, incluido el replantillo y se pagará a los precios unitarios contractuales.</w:t>
      </w:r>
    </w:p>
    <w:p w:rsidR="00074E91" w:rsidRDefault="00074E91" w:rsidP="00074E91">
      <w:pPr>
        <w:widowControl w:val="0"/>
        <w:autoSpaceDE w:val="0"/>
        <w:autoSpaceDN w:val="0"/>
        <w:adjustRightInd w:val="0"/>
        <w:jc w:val="both"/>
        <w:rPr>
          <w:rFonts w:ascii="Arial" w:hAnsi="Arial" w:cs="Arial"/>
          <w:b/>
          <w:bCs/>
          <w:sz w:val="24"/>
          <w:szCs w:val="24"/>
        </w:rPr>
      </w:pPr>
    </w:p>
    <w:p w:rsidR="00074E91"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UNIDAD</w:t>
      </w:r>
      <w:r w:rsidRPr="006E14E9">
        <w:rPr>
          <w:rFonts w:ascii="Arial" w:hAnsi="Arial" w:cs="Arial"/>
          <w:sz w:val="24"/>
          <w:szCs w:val="24"/>
        </w:rPr>
        <w:t>: METRO CUADRADO (M2).</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PEÓN.</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ALBAÑILERIA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14514C">
        <w:rPr>
          <w:rFonts w:ascii="Arial" w:hAnsi="Arial" w:cs="Arial"/>
          <w:b/>
          <w:sz w:val="24"/>
          <w:szCs w:val="24"/>
        </w:rPr>
        <w:t>516506</w:t>
      </w:r>
      <w:r w:rsidRPr="00825987">
        <w:rPr>
          <w:rFonts w:ascii="Arial" w:hAnsi="Arial" w:cs="Arial"/>
          <w:b/>
          <w:sz w:val="24"/>
          <w:szCs w:val="24"/>
        </w:rPr>
        <w:tab/>
        <w:t xml:space="preserve">RUBRO: </w:t>
      </w:r>
      <w:r w:rsidRPr="0014514C">
        <w:rPr>
          <w:rFonts w:ascii="Arial" w:hAnsi="Arial" w:cs="Arial"/>
          <w:b/>
          <w:sz w:val="24"/>
          <w:szCs w:val="24"/>
        </w:rPr>
        <w:t>SÓCALO DE HORMIGÓN ARMADO</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074E91" w:rsidRPr="005B0FDB" w:rsidRDefault="00074E91" w:rsidP="00074E91">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074E91" w:rsidRPr="005B0FDB" w:rsidRDefault="00074E91" w:rsidP="00074E91">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074E91" w:rsidRPr="005B0FDB" w:rsidRDefault="00074E91" w:rsidP="00074E91">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w:t>
      </w:r>
      <w:r w:rsidRPr="005B0FDB">
        <w:rPr>
          <w:rFonts w:ascii="Arial" w:hAnsi="Arial" w:cs="Arial"/>
          <w:sz w:val="24"/>
          <w:szCs w:val="24"/>
        </w:rPr>
        <w:lastRenderedPageBreak/>
        <w:t>materiales orgánicos).  Para la mezcla se utilizará aditivos plastificantes para reducir la cantidad de agua, debiendo contemplar las indicaciones del fabricante.</w:t>
      </w:r>
    </w:p>
    <w:p w:rsidR="00074E91" w:rsidRPr="00CF7CC7" w:rsidRDefault="00074E91" w:rsidP="00074E91">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074E91" w:rsidRDefault="00074E91" w:rsidP="00074E9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074E91" w:rsidRPr="00CF7CC7"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074E91" w:rsidRDefault="00074E91" w:rsidP="00074E9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14514C">
        <w:rPr>
          <w:rFonts w:ascii="Arial" w:hAnsi="Arial" w:cs="Arial"/>
          <w:b/>
          <w:sz w:val="24"/>
          <w:szCs w:val="24"/>
        </w:rPr>
        <w:t>516421</w:t>
      </w:r>
      <w:r w:rsidRPr="00825987">
        <w:rPr>
          <w:rFonts w:ascii="Arial" w:hAnsi="Arial" w:cs="Arial"/>
          <w:b/>
          <w:sz w:val="24"/>
          <w:szCs w:val="24"/>
        </w:rPr>
        <w:tab/>
        <w:t xml:space="preserve">RUBRO: </w:t>
      </w:r>
      <w:r w:rsidRPr="0014514C">
        <w:rPr>
          <w:rFonts w:ascii="Arial" w:hAnsi="Arial" w:cs="Arial"/>
          <w:b/>
          <w:sz w:val="24"/>
          <w:szCs w:val="24"/>
        </w:rPr>
        <w:t>PAREDES DE MAMPOSTERÍA E=10CM.</w:t>
      </w:r>
      <w:r w:rsidRPr="00C9228D">
        <w:rPr>
          <w:rFonts w:ascii="Arial" w:hAnsi="Arial" w:cs="Arial"/>
          <w:b/>
          <w:sz w:val="24"/>
          <w:szCs w:val="24"/>
        </w:rPr>
        <w:t>.</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de éste rubro es el disponer de paredes divisorias y de limitantes de espacios definidos en los respectivos ambientes,   así como cerramientos cuya </w:t>
      </w:r>
      <w:r w:rsidRPr="006E14E9">
        <w:rPr>
          <w:rFonts w:ascii="Arial" w:hAnsi="Arial" w:cs="Arial"/>
          <w:sz w:val="24"/>
          <w:szCs w:val="24"/>
        </w:rPr>
        <w:lastRenderedPageBreak/>
        <w:t>ejecución se defina en planos y los requeridos en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paredes de planta baja, se comprobará la ejecución de las bases portantes de las mismas, como pueden ser muros de piedra, cadenas de amarre, losas de cimentación y similares, las que deberán estar perfectamente niveladas, antes de iniciar la ejecución de paredes, permitiendo como máximo una variación en su nivel igual al espesor de la junta de mortero.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inicia con la colocación de una capa de mortero sobre la base rugosa que va a soportar la mampostería, la que deberá estar libre de sedimentos, agregados sueltos, polvo u otra causa que impida la perfecta adherencia del mortero, para  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w:t>
      </w:r>
      <w:r w:rsidRPr="006E14E9">
        <w:rPr>
          <w:rFonts w:ascii="Arial" w:hAnsi="Arial" w:cs="Arial"/>
          <w:sz w:val="24"/>
          <w:szCs w:val="24"/>
        </w:rPr>
        <w:lastRenderedPageBreak/>
        <w:t>paredes exteriores, la primera fila será rellena de hormigón de 140 kg/cm2 en sus celdas para impermeabilizar e impedir el ingreso de humedad.</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Realizar el curado de las juntas de mortero, mediante el aspergeo de agua, hasta asegurar su total fraguado y obtención de la resistencia deseada. Realizar la limpieza de las manchas producidas por sales solubles.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074E91" w:rsidRPr="006E14E9" w:rsidRDefault="00074E91" w:rsidP="00074E91">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074E91" w:rsidRDefault="00074E91" w:rsidP="00074E91">
      <w:pPr>
        <w:widowControl w:val="0"/>
        <w:autoSpaceDE w:val="0"/>
        <w:autoSpaceDN w:val="0"/>
        <w:adjustRightInd w:val="0"/>
        <w:jc w:val="both"/>
        <w:rPr>
          <w:rFonts w:ascii="Arial" w:hAnsi="Arial" w:cs="Arial"/>
          <w:b/>
          <w:bCs/>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074E91" w:rsidRDefault="00074E91" w:rsidP="00074E91">
      <w:pPr>
        <w:widowControl w:val="0"/>
        <w:autoSpaceDE w:val="0"/>
        <w:autoSpaceDN w:val="0"/>
        <w:adjustRightInd w:val="0"/>
        <w:jc w:val="both"/>
        <w:rPr>
          <w:rFonts w:ascii="Arial" w:hAnsi="Arial" w:cs="Arial"/>
          <w:b/>
          <w:bCs/>
          <w:sz w:val="24"/>
          <w:szCs w:val="24"/>
        </w:rPr>
      </w:pP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074E91" w:rsidRPr="00DB01A7" w:rsidRDefault="00074E91" w:rsidP="00074E91">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074E91" w:rsidRPr="00DB01A7" w:rsidRDefault="00074E91" w:rsidP="00074E91">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sz w:val="24"/>
          <w:szCs w:val="24"/>
        </w:rPr>
        <w:t xml:space="preserve">La medición se hará por metros cuadrados, efectivamente ejecutados, de acuerdo a los planos, a las instrucciones de la fiscalización y aceptados por esta. El pago </w:t>
      </w:r>
      <w:r w:rsidRPr="00DB01A7">
        <w:rPr>
          <w:rFonts w:ascii="Arial" w:hAnsi="Arial" w:cs="Arial"/>
          <w:sz w:val="24"/>
          <w:szCs w:val="24"/>
        </w:rPr>
        <w:lastRenderedPageBreak/>
        <w:t>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074E91" w:rsidRDefault="00074E91" w:rsidP="00074E91">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CF5599" w:rsidRPr="00C9228D" w:rsidRDefault="00CF5599" w:rsidP="00074E91">
      <w:pPr>
        <w:spacing w:line="240" w:lineRule="auto"/>
        <w:jc w:val="both"/>
        <w:rPr>
          <w:rFonts w:ascii="Arial" w:hAnsi="Arial" w:cs="Arial"/>
          <w:sz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074E91" w:rsidRPr="00DB01A7" w:rsidRDefault="00074E91" w:rsidP="00074E91">
      <w:pPr>
        <w:jc w:val="both"/>
        <w:rPr>
          <w:rFonts w:ascii="Arial" w:hAnsi="Arial" w:cs="Arial"/>
          <w:sz w:val="24"/>
          <w:szCs w:val="24"/>
        </w:rPr>
      </w:pPr>
      <w:r w:rsidRPr="00DB01A7">
        <w:rPr>
          <w:rFonts w:ascii="Arial" w:hAnsi="Arial" w:cs="Arial"/>
          <w:sz w:val="24"/>
          <w:szCs w:val="24"/>
        </w:rPr>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074E91" w:rsidRPr="00DB01A7" w:rsidRDefault="00074E91" w:rsidP="00074E91">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074E91" w:rsidRPr="00DB01A7" w:rsidRDefault="00074E91" w:rsidP="00074E91">
      <w:pPr>
        <w:widowControl w:val="0"/>
        <w:autoSpaceDE w:val="0"/>
        <w:autoSpaceDN w:val="0"/>
        <w:adjustRightInd w:val="0"/>
        <w:jc w:val="both"/>
        <w:rPr>
          <w:rFonts w:ascii="Arial" w:hAnsi="Arial" w:cs="Arial"/>
          <w:sz w:val="24"/>
          <w:szCs w:val="24"/>
        </w:rPr>
      </w:pPr>
      <w:r w:rsidRPr="00DB01A7">
        <w:rPr>
          <w:rFonts w:ascii="Arial" w:hAnsi="Arial" w:cs="Arial"/>
          <w:sz w:val="24"/>
          <w:szCs w:val="24"/>
        </w:rPr>
        <w:t xml:space="preserve">La medición se hará por metros cuadrados, efectivamente ejecutados, de acuerdo a los planos, a las instrucciones de la fiscalización y aceptados por esta. El pago se realizará al precio unitario establecido en la tabla de cantidades y precios del </w:t>
      </w:r>
      <w:r w:rsidRPr="00DB01A7">
        <w:rPr>
          <w:rFonts w:ascii="Arial" w:hAnsi="Arial" w:cs="Arial"/>
          <w:sz w:val="24"/>
          <w:szCs w:val="24"/>
        </w:rPr>
        <w:lastRenderedPageBreak/>
        <w:t>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074E91" w:rsidRPr="00085A2D" w:rsidRDefault="00074E91" w:rsidP="00074E91">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428AB">
        <w:rPr>
          <w:rFonts w:ascii="Arial" w:hAnsi="Arial" w:cs="Arial"/>
          <w:b/>
          <w:sz w:val="24"/>
          <w:szCs w:val="24"/>
        </w:rPr>
        <w:t>516411</w:t>
      </w:r>
      <w:r w:rsidRPr="00825987">
        <w:rPr>
          <w:rFonts w:ascii="Arial" w:hAnsi="Arial" w:cs="Arial"/>
          <w:b/>
          <w:sz w:val="24"/>
          <w:szCs w:val="24"/>
        </w:rPr>
        <w:tab/>
        <w:t xml:space="preserve">RUBRO: </w:t>
      </w:r>
      <w:r w:rsidRPr="003428AB">
        <w:rPr>
          <w:rFonts w:ascii="Arial" w:hAnsi="Arial" w:cs="Arial"/>
          <w:b/>
          <w:sz w:val="24"/>
          <w:szCs w:val="24"/>
        </w:rPr>
        <w:t>MESÓN DE H.A.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FA0DAD" w:rsidRDefault="00074E91" w:rsidP="00074E91">
      <w:pPr>
        <w:widowControl w:val="0"/>
        <w:tabs>
          <w:tab w:val="left" w:pos="3000"/>
        </w:tabs>
        <w:autoSpaceDE w:val="0"/>
        <w:autoSpaceDN w:val="0"/>
        <w:adjustRightInd w:val="0"/>
        <w:jc w:val="both"/>
        <w:rPr>
          <w:rFonts w:ascii="Arial" w:hAnsi="Arial" w:cs="Arial"/>
          <w:sz w:val="24"/>
          <w:szCs w:val="24"/>
        </w:rPr>
      </w:pPr>
      <w:r w:rsidRPr="00FA0DAD">
        <w:rPr>
          <w:rFonts w:ascii="Arial" w:hAnsi="Arial" w:cs="Arial"/>
          <w:b/>
          <w:bCs/>
          <w:sz w:val="24"/>
          <w:szCs w:val="24"/>
        </w:rPr>
        <w:t>DESCRIPCIÓN.-</w:t>
      </w:r>
    </w:p>
    <w:p w:rsidR="00074E91" w:rsidRPr="00FA0DAD" w:rsidRDefault="00074E91" w:rsidP="00074E91">
      <w:pPr>
        <w:jc w:val="both"/>
        <w:rPr>
          <w:rFonts w:ascii="Arial" w:hAnsi="Arial" w:cs="Arial"/>
          <w:sz w:val="24"/>
          <w:szCs w:val="24"/>
        </w:rPr>
      </w:pPr>
      <w:r w:rsidRPr="00FA0DAD">
        <w:rPr>
          <w:rFonts w:ascii="Arial" w:hAnsi="Arial" w:cs="Arial"/>
          <w:sz w:val="24"/>
          <w:szCs w:val="24"/>
        </w:rPr>
        <w:t>Este trabajo consistirá en el suministro, puesta en obra, terminado y curado del hormigón para puentes,</w:t>
      </w:r>
      <w:r>
        <w:rPr>
          <w:rFonts w:ascii="Arial" w:hAnsi="Arial" w:cs="Arial"/>
          <w:sz w:val="24"/>
          <w:szCs w:val="24"/>
        </w:rPr>
        <w:t xml:space="preserve"> mesones,</w:t>
      </w:r>
      <w:r w:rsidRPr="00FA0DAD">
        <w:rPr>
          <w:rFonts w:ascii="Arial" w:hAnsi="Arial" w:cs="Arial"/>
          <w:sz w:val="24"/>
          <w:szCs w:val="24"/>
        </w:rPr>
        <w:t xml:space="preserve"> muros de ala y de cabezal, muros de contención, sumideros, tomas y otras estructuras de hormigón en concordancia con estas especificaciones, de acuerdo con los requerimientos de los documentos contractuales y las instrucciones del Fiscalizador.</w:t>
      </w:r>
    </w:p>
    <w:p w:rsidR="00074E91" w:rsidRPr="00FA0DAD" w:rsidRDefault="00074E91" w:rsidP="00074E91">
      <w:pPr>
        <w:jc w:val="both"/>
        <w:rPr>
          <w:rFonts w:ascii="Arial" w:hAnsi="Arial" w:cs="Arial"/>
          <w:sz w:val="24"/>
          <w:szCs w:val="24"/>
        </w:rPr>
      </w:pPr>
      <w:r w:rsidRPr="00FA0DAD">
        <w:rPr>
          <w:rFonts w:ascii="Arial" w:hAnsi="Arial" w:cs="Arial"/>
          <w:sz w:val="24"/>
          <w:szCs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Especificaciones Generales MOP-001-F-2002.</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w:t>
      </w:r>
    </w:p>
    <w:p w:rsidR="00074E91" w:rsidRPr="00FA0DAD" w:rsidRDefault="00074E91" w:rsidP="00074E91">
      <w:pPr>
        <w:jc w:val="both"/>
        <w:rPr>
          <w:rFonts w:ascii="Arial" w:hAnsi="Arial" w:cs="Arial"/>
          <w:b/>
          <w:bCs/>
          <w:sz w:val="24"/>
          <w:szCs w:val="24"/>
        </w:rPr>
      </w:pPr>
      <w:r w:rsidRPr="00FA0DAD">
        <w:rPr>
          <w:rFonts w:ascii="Arial" w:hAnsi="Arial" w:cs="Arial"/>
          <w:b/>
          <w:bCs/>
          <w:sz w:val="24"/>
          <w:szCs w:val="24"/>
        </w:rPr>
        <w:t>Materiales.</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El hormigón y los materiales utilizados para su elaboración satisfarán los requisitos señalados en las Secciones </w:t>
      </w:r>
      <w:smartTag w:uri="urn:schemas-microsoft-com:office:smarttags" w:element="metricconverter">
        <w:smartTagPr>
          <w:attr w:name="ProductID" w:val="801 a"/>
        </w:smartTagPr>
        <w:r w:rsidRPr="00FA0DAD">
          <w:rPr>
            <w:rFonts w:ascii="Arial" w:hAnsi="Arial" w:cs="Arial"/>
            <w:sz w:val="24"/>
            <w:szCs w:val="24"/>
          </w:rPr>
          <w:t>801 a</w:t>
        </w:r>
      </w:smartTag>
      <w:r w:rsidRPr="00FA0DAD">
        <w:rPr>
          <w:rFonts w:ascii="Arial" w:hAnsi="Arial" w:cs="Arial"/>
          <w:sz w:val="24"/>
          <w:szCs w:val="24"/>
        </w:rPr>
        <w:t xml:space="preserve"> 805 de las Especificaciones Generales MOP-001-F-2002.</w:t>
      </w:r>
    </w:p>
    <w:p w:rsidR="00074E91" w:rsidRPr="00FA0DAD" w:rsidRDefault="00074E91" w:rsidP="00074E91">
      <w:pPr>
        <w:jc w:val="both"/>
        <w:rPr>
          <w:rFonts w:ascii="Arial" w:hAnsi="Arial" w:cs="Arial"/>
          <w:b/>
          <w:bCs/>
          <w:sz w:val="24"/>
          <w:szCs w:val="24"/>
        </w:rPr>
      </w:pPr>
      <w:r w:rsidRPr="00FA0DAD">
        <w:rPr>
          <w:rFonts w:ascii="Arial" w:hAnsi="Arial" w:cs="Arial"/>
          <w:b/>
          <w:bCs/>
          <w:sz w:val="24"/>
          <w:szCs w:val="24"/>
        </w:rPr>
        <w:t>Dosificación, Mezclado y Transporte y Pruebas del Hormigón.</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Dosificación.</w:t>
      </w:r>
    </w:p>
    <w:p w:rsidR="00074E91" w:rsidRPr="00FA0DAD" w:rsidRDefault="00074E91" w:rsidP="00074E91">
      <w:pPr>
        <w:jc w:val="both"/>
        <w:rPr>
          <w:rFonts w:ascii="Arial" w:hAnsi="Arial" w:cs="Arial"/>
          <w:sz w:val="24"/>
          <w:szCs w:val="24"/>
        </w:rPr>
      </w:pPr>
      <w:r w:rsidRPr="00FA0DAD">
        <w:rPr>
          <w:rFonts w:ascii="Arial" w:hAnsi="Arial" w:cs="Arial"/>
          <w:sz w:val="24"/>
          <w:szCs w:val="24"/>
        </w:rPr>
        <w:lastRenderedPageBreak/>
        <w:t>La mezcla de hormigón deberá ser correctamente dosificada y presentará condiciones adecuadas de trabajabilidad y terminado.  Será durable, impermeable y resistente al clima.</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Los materiales del hormigón serán dosificados de acuerdo a lo especificado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Especificaciones Generales MOP-001-F-2002 en concordancia con los requerimientos de cada clase.</w:t>
      </w:r>
    </w:p>
    <w:p w:rsidR="00074E91" w:rsidRPr="00FA0DAD" w:rsidRDefault="00074E91" w:rsidP="00074E91">
      <w:pPr>
        <w:jc w:val="both"/>
        <w:rPr>
          <w:rFonts w:ascii="Arial" w:hAnsi="Arial" w:cs="Arial"/>
          <w:sz w:val="24"/>
          <w:szCs w:val="24"/>
        </w:rPr>
      </w:pPr>
      <w:r w:rsidRPr="00FA0DAD">
        <w:rPr>
          <w:rFonts w:ascii="Arial" w:hAnsi="Arial" w:cs="Arial"/>
          <w:sz w:val="24"/>
          <w:szCs w:val="24"/>
        </w:rPr>
        <w:t>El diseño de la mezcla cumplirá con las especificaciones indicadas en los planos o documentos contractuales, será aprobado por el Fiscalizador y determinará las proporciones definitivas de los materiales y la consistencia requerida.</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Clasificación y mezclas de diseño</w:t>
      </w:r>
    </w:p>
    <w:p w:rsidR="00074E91" w:rsidRPr="00FA0DAD" w:rsidRDefault="00074E91" w:rsidP="00074E91">
      <w:pPr>
        <w:jc w:val="both"/>
        <w:rPr>
          <w:rFonts w:ascii="Arial" w:hAnsi="Arial" w:cs="Arial"/>
          <w:sz w:val="24"/>
          <w:szCs w:val="24"/>
        </w:rPr>
      </w:pPr>
      <w:r w:rsidRPr="00FA0DAD">
        <w:rPr>
          <w:rFonts w:ascii="Arial" w:hAnsi="Arial" w:cs="Arial"/>
          <w:sz w:val="24"/>
          <w:szCs w:val="24"/>
        </w:rPr>
        <w:t>El Contratista debe suministrar el diseño de la mezcla, y la clasificación de las mismas para los diferentes elementos estructurales.</w:t>
      </w:r>
    </w:p>
    <w:p w:rsidR="00074E91" w:rsidRPr="00FA0DAD" w:rsidRDefault="00074E91" w:rsidP="00074E91">
      <w:pPr>
        <w:jc w:val="both"/>
        <w:rPr>
          <w:rFonts w:ascii="Arial" w:hAnsi="Arial" w:cs="Arial"/>
          <w:sz w:val="24"/>
          <w:szCs w:val="24"/>
        </w:rPr>
      </w:pPr>
      <w:r w:rsidRPr="00FA0DAD">
        <w:rPr>
          <w:rFonts w:ascii="Arial" w:hAnsi="Arial" w:cs="Arial"/>
          <w:sz w:val="24"/>
          <w:szCs w:val="24"/>
        </w:rPr>
        <w:t>El contratista deberá determinar y medir la cantidad de cada grupo y de cada uno de los ingredientes que conforman la mezcla incluido el agua.</w:t>
      </w:r>
    </w:p>
    <w:p w:rsidR="00074E91" w:rsidRPr="00FA0DAD" w:rsidRDefault="00074E91" w:rsidP="00074E91">
      <w:pPr>
        <w:jc w:val="both"/>
        <w:rPr>
          <w:rFonts w:ascii="Arial" w:hAnsi="Arial" w:cs="Arial"/>
          <w:sz w:val="24"/>
          <w:szCs w:val="24"/>
        </w:rPr>
      </w:pPr>
      <w:r w:rsidRPr="00FA0DAD">
        <w:rPr>
          <w:rFonts w:ascii="Arial" w:hAnsi="Arial" w:cs="Arial"/>
          <w:sz w:val="24"/>
          <w:szCs w:val="24"/>
        </w:rPr>
        <w:t>Es conveniente realizar pruebas con muestras de todos los materiales que se utilizarán en la construcción, con el fin de evaluar el grado de confiabilidad del diseño.</w:t>
      </w:r>
    </w:p>
    <w:p w:rsidR="00074E91" w:rsidRPr="00FA0DAD" w:rsidRDefault="00074E91" w:rsidP="00074E91">
      <w:pPr>
        <w:jc w:val="both"/>
        <w:rPr>
          <w:rFonts w:ascii="Arial" w:hAnsi="Arial" w:cs="Arial"/>
          <w:sz w:val="24"/>
          <w:szCs w:val="24"/>
        </w:rPr>
      </w:pPr>
      <w:r w:rsidRPr="00FA0DAD">
        <w:rPr>
          <w:rFonts w:ascii="Arial" w:hAnsi="Arial" w:cs="Arial"/>
          <w:sz w:val="24"/>
          <w:szCs w:val="24"/>
        </w:rPr>
        <w:t>Para definir y mejorar el diseño, el contratista tiene la opción de utilizar aditivos para el hormigón.</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Calidad del hormigón</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El hormigón debe diseñarse para ser uniforme, trabajable, transportable, fácilmente colocable y de una consistencia aceptable para </w:t>
      </w:r>
      <w:smartTag w:uri="urn:schemas-microsoft-com:office:smarttags" w:element="PersonName">
        <w:smartTagPr>
          <w:attr w:name="ProductID" w:val="la Fiscalizaci￳n.  En"/>
        </w:smartTagPr>
        <w:r w:rsidRPr="00FA0DAD">
          <w:rPr>
            <w:rFonts w:ascii="Arial" w:hAnsi="Arial" w:cs="Arial"/>
            <w:sz w:val="24"/>
            <w:szCs w:val="24"/>
          </w:rPr>
          <w:t>la Fiscalización.  En</w:t>
        </w:r>
      </w:smartTag>
      <w:r w:rsidRPr="00FA0DAD">
        <w:rPr>
          <w:rFonts w:ascii="Arial" w:hAnsi="Arial" w:cs="Arial"/>
          <w:sz w:val="24"/>
          <w:szCs w:val="24"/>
        </w:rPr>
        <w:t xml:space="preserve"> estas condiciones el hormigón es dócil.</w:t>
      </w:r>
    </w:p>
    <w:p w:rsidR="00074E91" w:rsidRPr="00FA0DAD" w:rsidRDefault="00074E91" w:rsidP="00074E91">
      <w:pPr>
        <w:jc w:val="both"/>
        <w:rPr>
          <w:rFonts w:ascii="Arial" w:hAnsi="Arial" w:cs="Arial"/>
          <w:sz w:val="24"/>
          <w:szCs w:val="24"/>
        </w:rPr>
      </w:pPr>
      <w:r w:rsidRPr="00FA0DAD">
        <w:rPr>
          <w:rFonts w:ascii="Arial" w:hAnsi="Arial" w:cs="Arial"/>
          <w:sz w:val="24"/>
          <w:szCs w:val="24"/>
        </w:rPr>
        <w:t>Para obtener buena docilidad del hormigón se deberá evitar usar áridos de formas alargadas y con aristas.  Es necesario indicar que el cemento influye en la docilidad del hormigón.</w:t>
      </w:r>
    </w:p>
    <w:p w:rsidR="00074E91" w:rsidRPr="00FA0DAD" w:rsidRDefault="00074E91" w:rsidP="00074E91">
      <w:pPr>
        <w:jc w:val="both"/>
        <w:rPr>
          <w:rFonts w:ascii="Arial" w:hAnsi="Arial" w:cs="Arial"/>
          <w:sz w:val="24"/>
          <w:szCs w:val="24"/>
        </w:rPr>
      </w:pPr>
      <w:r w:rsidRPr="00FA0DAD">
        <w:rPr>
          <w:rFonts w:ascii="Arial" w:hAnsi="Arial" w:cs="Arial"/>
          <w:sz w:val="24"/>
          <w:szCs w:val="24"/>
        </w:rPr>
        <w:t>El contenido de cemento, relación máxima agua/cemento permitida, máximo revenimiento y otros requerimientos para todas las clases de hormigón a utilizarse en una construcción, deberán conformar como requisitos indispensables de las especificaciones técnicas de construcción.</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La resistencia a la compresión está especificada a los 28 días y la prueba realizada a los 7 días deberá tener mínimo el 70% de la resistencia especificada a los 28 días.  La calidad del hormigón debe permitir que la durabilidad del mismo </w:t>
      </w:r>
      <w:r w:rsidRPr="00FA0DAD">
        <w:rPr>
          <w:rFonts w:ascii="Arial" w:hAnsi="Arial" w:cs="Arial"/>
          <w:sz w:val="24"/>
          <w:szCs w:val="24"/>
        </w:rPr>
        <w:lastRenderedPageBreak/>
        <w:t>tenga la capacidad de resistencia a lo largo del tiempo, frente a agentes y medios agresivos.</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Mezclado y Transporte.</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El mezclado y transporte del hormigón satisfará los requerimientos y exigencias indicadas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Pruebas.</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La calidad del hormigón se determinará de acuerdo a los ensayos señalados en </w:t>
      </w:r>
      <w:smartTag w:uri="urn:schemas-microsoft-com:office:smarttags" w:element="PersonName">
        <w:smartTagPr>
          <w:attr w:name="ProductID" w:val="la Secci￳n"/>
        </w:smartTagPr>
        <w:r w:rsidRPr="00FA0DAD">
          <w:rPr>
            <w:rFonts w:ascii="Arial" w:hAnsi="Arial" w:cs="Arial"/>
            <w:sz w:val="24"/>
            <w:szCs w:val="24"/>
          </w:rPr>
          <w:t>la Sección</w:t>
        </w:r>
      </w:smartTag>
      <w:r w:rsidRPr="00FA0DAD">
        <w:rPr>
          <w:rFonts w:ascii="Arial" w:hAnsi="Arial" w:cs="Arial"/>
          <w:sz w:val="24"/>
          <w:szCs w:val="24"/>
        </w:rPr>
        <w:t xml:space="preserve"> 801 de las Especificac</w:t>
      </w:r>
      <w:r>
        <w:rPr>
          <w:rFonts w:ascii="Arial" w:hAnsi="Arial" w:cs="Arial"/>
          <w:sz w:val="24"/>
          <w:szCs w:val="24"/>
        </w:rPr>
        <w:t>iones Generales MOP-001-F-2002.</w:t>
      </w:r>
    </w:p>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Revenimientos requeridos</w:t>
      </w:r>
    </w:p>
    <w:p w:rsidR="00074E91" w:rsidRPr="00FA0DAD" w:rsidRDefault="00074E91" w:rsidP="00074E91">
      <w:pPr>
        <w:jc w:val="both"/>
        <w:rPr>
          <w:rFonts w:ascii="Arial" w:hAnsi="Arial" w:cs="Arial"/>
          <w:sz w:val="24"/>
          <w:szCs w:val="24"/>
        </w:rPr>
      </w:pPr>
      <w:r w:rsidRPr="00FA0DAD">
        <w:rPr>
          <w:rFonts w:ascii="Arial" w:hAnsi="Arial" w:cs="Arial"/>
          <w:sz w:val="24"/>
          <w:szCs w:val="24"/>
        </w:rPr>
        <w:t xml:space="preserve">Cuando el rango del agua es reducido mediante el uso de aditivos, el revenimiento no deberá exceder de </w:t>
      </w:r>
      <w:smartTag w:uri="urn:schemas-microsoft-com:office:smarttags" w:element="metricconverter">
        <w:smartTagPr>
          <w:attr w:name="ProductID" w:val="200 mm"/>
        </w:smartTagPr>
        <w:r w:rsidRPr="00FA0DAD">
          <w:rPr>
            <w:rFonts w:ascii="Arial" w:hAnsi="Arial" w:cs="Arial"/>
            <w:sz w:val="24"/>
            <w:szCs w:val="24"/>
          </w:rPr>
          <w:t>200 mm</w:t>
        </w:r>
      </w:smartTag>
      <w:r w:rsidRPr="00FA0DAD">
        <w:rPr>
          <w:rFonts w:ascii="Arial" w:hAnsi="Arial" w:cs="Arial"/>
          <w:sz w:val="24"/>
          <w:szCs w:val="24"/>
        </w:rPr>
        <w:t>.  En condiciones normales y como guía, se adiciona una tabla de revenimientos requeridos recomendados en las Especificaciones Estándar para Construcción y Mantenimiento de Avenidas, Calles y Puentes del Departamento de Transporte de Texas de los Estados Unidos.</w:t>
      </w:r>
    </w:p>
    <w:p w:rsidR="00074E91" w:rsidRPr="00FA0DAD" w:rsidRDefault="00074E91" w:rsidP="00074E91">
      <w:pPr>
        <w:jc w:val="both"/>
        <w:rPr>
          <w:rFonts w:ascii="Arial" w:hAnsi="Arial" w:cs="Arial"/>
          <w:sz w:val="24"/>
          <w:szCs w:val="24"/>
        </w:rPr>
      </w:pPr>
    </w:p>
    <w:tbl>
      <w:tblPr>
        <w:tblStyle w:val="Tablaconcuadrcula"/>
        <w:tblW w:w="0" w:type="auto"/>
        <w:jc w:val="center"/>
        <w:tblLook w:val="01E0"/>
      </w:tblPr>
      <w:tblGrid>
        <w:gridCol w:w="3963"/>
        <w:gridCol w:w="2033"/>
        <w:gridCol w:w="2034"/>
      </w:tblGrid>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b/>
                <w:sz w:val="24"/>
                <w:szCs w:val="24"/>
              </w:rPr>
            </w:pPr>
            <w:r w:rsidRPr="00FA0DAD">
              <w:rPr>
                <w:rFonts w:ascii="Arial" w:hAnsi="Arial" w:cs="Arial"/>
                <w:b/>
                <w:sz w:val="24"/>
                <w:szCs w:val="24"/>
              </w:rPr>
              <w:t>Designación del Hormigón</w:t>
            </w:r>
          </w:p>
        </w:tc>
        <w:tc>
          <w:tcPr>
            <w:tcW w:w="2033" w:type="dxa"/>
            <w:vAlign w:val="center"/>
          </w:tcPr>
          <w:p w:rsidR="00074E91" w:rsidRPr="00FA0DAD" w:rsidRDefault="00074E91" w:rsidP="00074E91">
            <w:pPr>
              <w:spacing w:line="276" w:lineRule="auto"/>
              <w:rPr>
                <w:rFonts w:ascii="Arial" w:hAnsi="Arial" w:cs="Arial"/>
                <w:b/>
                <w:sz w:val="24"/>
                <w:szCs w:val="24"/>
              </w:rPr>
            </w:pPr>
            <w:r w:rsidRPr="00FA0DAD">
              <w:rPr>
                <w:rFonts w:ascii="Arial" w:hAnsi="Arial" w:cs="Arial"/>
                <w:b/>
                <w:sz w:val="24"/>
                <w:szCs w:val="24"/>
              </w:rPr>
              <w:t>Revenimiento Deseado (mm)</w:t>
            </w:r>
          </w:p>
        </w:tc>
        <w:tc>
          <w:tcPr>
            <w:tcW w:w="2034" w:type="dxa"/>
            <w:vAlign w:val="center"/>
          </w:tcPr>
          <w:p w:rsidR="00074E91" w:rsidRPr="00FA0DAD" w:rsidRDefault="00074E91" w:rsidP="00074E91">
            <w:pPr>
              <w:spacing w:line="276" w:lineRule="auto"/>
              <w:rPr>
                <w:rFonts w:ascii="Arial" w:hAnsi="Arial" w:cs="Arial"/>
                <w:b/>
                <w:sz w:val="24"/>
                <w:szCs w:val="24"/>
              </w:rPr>
            </w:pPr>
            <w:r w:rsidRPr="00FA0DAD">
              <w:rPr>
                <w:rFonts w:ascii="Arial" w:hAnsi="Arial" w:cs="Arial"/>
                <w:b/>
                <w:sz w:val="24"/>
                <w:szCs w:val="24"/>
              </w:rPr>
              <w:t>Revenimiento Máximo (mm)</w:t>
            </w:r>
          </w:p>
        </w:tc>
      </w:tr>
      <w:tr w:rsidR="00074E91" w:rsidRPr="00FA0DAD" w:rsidTr="00074E91">
        <w:trPr>
          <w:jc w:val="center"/>
        </w:trPr>
        <w:tc>
          <w:tcPr>
            <w:tcW w:w="8030" w:type="dxa"/>
            <w:gridSpan w:val="3"/>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b/>
                <w:sz w:val="24"/>
                <w:szCs w:val="24"/>
              </w:rPr>
              <w:t>A.- HORMIGÓN ESTRUCTURAL</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 Todos los barrenados</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150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175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2.- Paredes de sección delgada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xml:space="preserve"> o menos)</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125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 xml:space="preserve">3.- Losas, hormigón de recubrimiento.  Tapas, columnas, pilas, secciones de paredes sobre </w:t>
            </w:r>
            <w:smartTag w:uri="urn:schemas-microsoft-com:office:smarttags" w:element="metricconverter">
              <w:smartTagPr>
                <w:attr w:name="ProductID" w:val="230 mm"/>
              </w:smartTagPr>
              <w:r w:rsidRPr="00FA0DAD">
                <w:rPr>
                  <w:rFonts w:ascii="Arial" w:hAnsi="Arial" w:cs="Arial"/>
                  <w:sz w:val="24"/>
                  <w:szCs w:val="24"/>
                </w:rPr>
                <w:t>230 mm</w:t>
              </w:r>
            </w:smartTag>
            <w:r w:rsidRPr="00FA0DAD">
              <w:rPr>
                <w:rFonts w:ascii="Arial" w:hAnsi="Arial" w:cs="Arial"/>
                <w:sz w:val="24"/>
                <w:szCs w:val="24"/>
              </w:rPr>
              <w:t>, etc.</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75</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100</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4.-Miembros de hormigón presforzado</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125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5.-Hormigón para barreras de tráfico (fabricado en sitio o prefabricado), hormigón para rieles sobre puentes</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100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125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6.- Recubrimiento de hormigón denso.</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20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25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 xml:space="preserve">7.- Hormigón colocado bajo el </w:t>
            </w:r>
            <w:r w:rsidRPr="00FA0DAD">
              <w:rPr>
                <w:rFonts w:ascii="Arial" w:hAnsi="Arial" w:cs="Arial"/>
                <w:sz w:val="24"/>
                <w:szCs w:val="24"/>
              </w:rPr>
              <w:lastRenderedPageBreak/>
              <w:t>agua.</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lastRenderedPageBreak/>
              <w:t>150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175</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lastRenderedPageBreak/>
              <w:t>8.- Hormigón con reductor de agua de alto rango</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200</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b/>
                <w:sz w:val="24"/>
                <w:szCs w:val="24"/>
              </w:rPr>
            </w:pPr>
            <w:r w:rsidRPr="00FA0DAD">
              <w:rPr>
                <w:rFonts w:ascii="Arial" w:hAnsi="Arial" w:cs="Arial"/>
                <w:b/>
                <w:sz w:val="24"/>
                <w:szCs w:val="24"/>
              </w:rPr>
              <w:t>B.-HORMIGÓN PARA PAVIMENTO</w:t>
            </w:r>
          </w:p>
        </w:tc>
        <w:tc>
          <w:tcPr>
            <w:tcW w:w="2033"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40</w:t>
            </w:r>
          </w:p>
        </w:tc>
        <w:tc>
          <w:tcPr>
            <w:tcW w:w="2034" w:type="dxa"/>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75 máx.</w:t>
            </w:r>
          </w:p>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25 mín.</w:t>
            </w:r>
          </w:p>
        </w:tc>
      </w:tr>
      <w:tr w:rsidR="00074E91" w:rsidRPr="00FA0DAD" w:rsidTr="00074E91">
        <w:trPr>
          <w:jc w:val="center"/>
        </w:trPr>
        <w:tc>
          <w:tcPr>
            <w:tcW w:w="3963" w:type="dxa"/>
            <w:vAlign w:val="center"/>
          </w:tcPr>
          <w:p w:rsidR="00074E91" w:rsidRPr="00FA0DAD" w:rsidRDefault="00074E91" w:rsidP="00074E91">
            <w:pPr>
              <w:spacing w:line="276" w:lineRule="auto"/>
              <w:rPr>
                <w:rFonts w:ascii="Arial" w:hAnsi="Arial" w:cs="Arial"/>
                <w:b/>
                <w:sz w:val="24"/>
                <w:szCs w:val="24"/>
              </w:rPr>
            </w:pPr>
            <w:r w:rsidRPr="00FA0DAD">
              <w:rPr>
                <w:rFonts w:ascii="Arial" w:hAnsi="Arial" w:cs="Arial"/>
                <w:b/>
                <w:sz w:val="24"/>
                <w:szCs w:val="24"/>
              </w:rPr>
              <w:t>C.- OTROS</w:t>
            </w:r>
          </w:p>
        </w:tc>
        <w:tc>
          <w:tcPr>
            <w:tcW w:w="4067" w:type="dxa"/>
            <w:gridSpan w:val="2"/>
            <w:vAlign w:val="center"/>
          </w:tcPr>
          <w:p w:rsidR="00074E91" w:rsidRPr="00FA0DAD" w:rsidRDefault="00074E91" w:rsidP="00074E91">
            <w:pPr>
              <w:spacing w:line="276" w:lineRule="auto"/>
              <w:rPr>
                <w:rFonts w:ascii="Arial" w:hAnsi="Arial" w:cs="Arial"/>
                <w:sz w:val="24"/>
                <w:szCs w:val="24"/>
              </w:rPr>
            </w:pPr>
            <w:r w:rsidRPr="00FA0DAD">
              <w:rPr>
                <w:rFonts w:ascii="Arial" w:hAnsi="Arial" w:cs="Arial"/>
                <w:sz w:val="24"/>
                <w:szCs w:val="24"/>
              </w:rPr>
              <w:t>Aprobado por la Fiscalización</w:t>
            </w:r>
          </w:p>
        </w:tc>
      </w:tr>
    </w:tbl>
    <w:p w:rsidR="00074E91" w:rsidRPr="00FA0DAD" w:rsidRDefault="00074E91" w:rsidP="00074E91">
      <w:pPr>
        <w:jc w:val="both"/>
        <w:rPr>
          <w:rFonts w:ascii="Arial" w:hAnsi="Arial" w:cs="Arial"/>
          <w:i/>
          <w:iCs/>
          <w:sz w:val="24"/>
          <w:szCs w:val="24"/>
        </w:rPr>
      </w:pPr>
      <w:r w:rsidRPr="00FA0DAD">
        <w:rPr>
          <w:rFonts w:ascii="Arial" w:hAnsi="Arial" w:cs="Arial"/>
          <w:i/>
          <w:iCs/>
          <w:sz w:val="24"/>
          <w:szCs w:val="24"/>
        </w:rPr>
        <w:t>NOTA: Ningún hormigón debería ser permitido con un revenimiento superior al máximo indicado.</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Obra falsa y encofrados.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Obra falsa</w:t>
      </w:r>
      <w:r w:rsidRPr="0068194D">
        <w:rPr>
          <w:rFonts w:ascii="Arial" w:hAnsi="Arial" w:cs="Arial"/>
          <w:sz w:val="24"/>
          <w:szCs w:val="24"/>
        </w:rPr>
        <w:t>.   A no ser que se especifique de otra manera, los planos detallados y los datos de los materiales a usarse en la obra falsa o cerchado, deberán entregarse al Fiscalizador para su aprobación; pero en ningún caso el Contratista será relevado de responsabilidad por los resultados obtenidos con el uso de los planos</w:t>
      </w:r>
      <w:r>
        <w:rPr>
          <w:rFonts w:ascii="Arial" w:hAnsi="Arial" w:cs="Arial"/>
          <w:sz w:val="24"/>
          <w:szCs w:val="24"/>
        </w:rPr>
        <w:t xml:space="preserve"> aprobados por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Para el diseño de la obra falsa o cerchado, se deberá asumir que el peso del hormigón es de </w:t>
      </w:r>
      <w:smartTag w:uri="urn:schemas-microsoft-com:office:smarttags" w:element="metricconverter">
        <w:smartTagPr>
          <w:attr w:name="ProductID" w:val="2.400 kilogramos"/>
        </w:smartTagPr>
        <w:r w:rsidRPr="0068194D">
          <w:rPr>
            <w:rFonts w:ascii="Arial" w:hAnsi="Arial" w:cs="Arial"/>
            <w:sz w:val="24"/>
            <w:szCs w:val="24"/>
          </w:rPr>
          <w:t>2.400 kilogramos</w:t>
        </w:r>
      </w:smartTag>
      <w:r w:rsidRPr="0068194D">
        <w:rPr>
          <w:rFonts w:ascii="Arial" w:hAnsi="Arial" w:cs="Arial"/>
          <w:sz w:val="24"/>
          <w:szCs w:val="24"/>
        </w:rPr>
        <w:t xml:space="preserve"> por metro cúbico.  Toda la obra falsa deberá ser diseñada y construida para soportar las cargas indicadas en esta sección, sin provocar asentamientos o deformaciones apreciables.  El Fiscalizador podrá solicitar al Contratista el uso de gatos o cuñas para contrarrestar cualquier asentamiento producido antes o d</w:t>
      </w:r>
      <w:r>
        <w:rPr>
          <w:rFonts w:ascii="Arial" w:hAnsi="Arial" w:cs="Arial"/>
          <w:sz w:val="24"/>
          <w:szCs w:val="24"/>
        </w:rPr>
        <w:t>urante el vaciado del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Deberá utilizarse un sistema de pilotaje para soportar la obra falsa que no pueda ser cimentada adecuadamente, el cual será sumini</w:t>
      </w:r>
      <w:r>
        <w:rPr>
          <w:rFonts w:ascii="Arial" w:hAnsi="Arial" w:cs="Arial"/>
          <w:sz w:val="24"/>
          <w:szCs w:val="24"/>
        </w:rPr>
        <w:t>strado a costo del Contratista.</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cerchas de arcos deberán construirse de acuerdo a lo especificado en los planos o en las disposiciones especiales, sin alter</w:t>
      </w:r>
      <w:r>
        <w:rPr>
          <w:rFonts w:ascii="Arial" w:hAnsi="Arial" w:cs="Arial"/>
          <w:sz w:val="24"/>
          <w:szCs w:val="24"/>
        </w:rPr>
        <w:t>ar sus dimensiones y geometría.</w:t>
      </w:r>
    </w:p>
    <w:p w:rsidR="00074E91" w:rsidRPr="0068194D" w:rsidRDefault="00074E91" w:rsidP="00074E91">
      <w:pPr>
        <w:jc w:val="both"/>
        <w:rPr>
          <w:rFonts w:ascii="Arial" w:hAnsi="Arial" w:cs="Arial"/>
          <w:sz w:val="24"/>
          <w:szCs w:val="24"/>
        </w:rPr>
      </w:pPr>
      <w:r w:rsidRPr="0068194D">
        <w:rPr>
          <w:rFonts w:ascii="Arial" w:hAnsi="Arial" w:cs="Arial"/>
          <w:sz w:val="24"/>
          <w:szCs w:val="24"/>
        </w:rPr>
        <w:t>Cuando se utilicen cimentaciones para obra falsa del tipo de zapata, el Contratista determinará el valor soportante del suelo e indicará los valores asumidos para el diseño de la obra f</w:t>
      </w:r>
      <w:r>
        <w:rPr>
          <w:rFonts w:ascii="Arial" w:hAnsi="Arial" w:cs="Arial"/>
          <w:sz w:val="24"/>
          <w:szCs w:val="24"/>
        </w:rPr>
        <w:t>alsa en los planos de la misma.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deflexiones totales anticipadas de la obra falsa y encofrados se indicarán en los planos de obra falsa y no excederán de </w:t>
      </w:r>
      <w:smartTag w:uri="urn:schemas-microsoft-com:office:smarttags" w:element="metricconverter">
        <w:smartTagPr>
          <w:attr w:name="ProductID" w:val="2 cent￭metros"/>
        </w:smartTagPr>
        <w:r w:rsidRPr="0068194D">
          <w:rPr>
            <w:rFonts w:ascii="Arial" w:hAnsi="Arial" w:cs="Arial"/>
            <w:sz w:val="24"/>
            <w:szCs w:val="24"/>
          </w:rPr>
          <w:t>2 centímetros</w:t>
        </w:r>
      </w:smartTag>
      <w:r w:rsidRPr="0068194D">
        <w:rPr>
          <w:rFonts w:ascii="Arial" w:hAnsi="Arial" w:cs="Arial"/>
          <w:sz w:val="24"/>
          <w:szCs w:val="24"/>
        </w:rPr>
        <w:t xml:space="preserve">.  Los encofrados de las losas del puente se construirán sin tolerancia alguna </w:t>
      </w:r>
      <w:r>
        <w:rPr>
          <w:rFonts w:ascii="Arial" w:hAnsi="Arial" w:cs="Arial"/>
          <w:sz w:val="24"/>
          <w:szCs w:val="24"/>
        </w:rPr>
        <w:t>para deflexión entre las vigas.</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El diseño de la obra falsa se basará en los valores mínimos y los valores máximos de esfuerzos y deflexiones que tengan aceptación general para los materiales a utilizarse.  Los cálculos mostrarán los esfuerzos y deflexiones en todos los elementos est</w:t>
      </w:r>
      <w:r>
        <w:rPr>
          <w:rFonts w:ascii="Arial" w:hAnsi="Arial" w:cs="Arial"/>
          <w:sz w:val="24"/>
          <w:szCs w:val="24"/>
        </w:rPr>
        <w:t>ructurales que soportan cargas.</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esfuerzos asumidos se basarán en el empleo de materiales sanos y de alta calidad, esfuerzos que serán modificados por el Contratista cuando se utilicen materiales de menor calidad.  El Contratista será responsable de la calidad de sus materiales de obra falsa y del diseño de la misma para soportar con seguridad las cargas reales que se le imponga,</w:t>
      </w:r>
      <w:r>
        <w:rPr>
          <w:rFonts w:ascii="Arial" w:hAnsi="Arial" w:cs="Arial"/>
          <w:sz w:val="24"/>
          <w:szCs w:val="24"/>
        </w:rPr>
        <w:t xml:space="preserve"> inclusive cargas horizontales.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 obra falsa tendrá la resistencia y disposición necesaria para que en ningún momento los movimientos locales, sumados en su caso a los del encofrado, sobrepasen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ni los de c</w:t>
      </w:r>
      <w:r>
        <w:rPr>
          <w:rFonts w:ascii="Arial" w:hAnsi="Arial" w:cs="Arial"/>
          <w:sz w:val="24"/>
          <w:szCs w:val="24"/>
        </w:rPr>
        <w:t>onjunto, la milésima de la luz.</w:t>
      </w:r>
    </w:p>
    <w:p w:rsidR="00074E91" w:rsidRPr="0068194D" w:rsidRDefault="00074E91" w:rsidP="00074E91">
      <w:pPr>
        <w:jc w:val="both"/>
        <w:rPr>
          <w:rFonts w:ascii="Arial" w:hAnsi="Arial" w:cs="Arial"/>
          <w:sz w:val="24"/>
          <w:szCs w:val="24"/>
        </w:rPr>
      </w:pPr>
      <w:r w:rsidRPr="0068194D">
        <w:rPr>
          <w:rFonts w:ascii="Arial" w:hAnsi="Arial" w:cs="Arial"/>
          <w:sz w:val="24"/>
          <w:szCs w:val="24"/>
        </w:rPr>
        <w:t>Cuando la obra falsa se encuentre sobre o adyacente a la carretera, todos los elementos del sistema de obra falsa que contribuyan a la estabilidad horizontal y resistencia al impacto se colocarán en el momento en que se ensamble cada componente de la obra falsa y permanecerá en su lugar hasta la remoción de toda la</w:t>
      </w:r>
      <w:r>
        <w:rPr>
          <w:rFonts w:ascii="Arial" w:hAnsi="Arial" w:cs="Arial"/>
          <w:sz w:val="24"/>
          <w:szCs w:val="24"/>
        </w:rPr>
        <w:t xml:space="preserve"> obra falsa.</w:t>
      </w:r>
    </w:p>
    <w:p w:rsidR="00074E91" w:rsidRPr="0068194D" w:rsidRDefault="00074E91" w:rsidP="00074E91">
      <w:pPr>
        <w:jc w:val="both"/>
        <w:rPr>
          <w:rFonts w:ascii="Arial" w:hAnsi="Arial" w:cs="Arial"/>
          <w:sz w:val="24"/>
          <w:szCs w:val="24"/>
        </w:rPr>
      </w:pPr>
      <w:r w:rsidRPr="0068194D">
        <w:rPr>
          <w:rFonts w:ascii="Arial" w:hAnsi="Arial" w:cs="Arial"/>
          <w:sz w:val="24"/>
          <w:szCs w:val="24"/>
        </w:rPr>
        <w:t>Cuando lo autorice el Fiscalizador, se usarán tiras para compensar la deflexión anticipada en la obra falsa y de la estructura.  El Fiscalizador verificará la magnitud de la contraflecha a usarse en la</w:t>
      </w:r>
      <w:r>
        <w:rPr>
          <w:rFonts w:ascii="Arial" w:hAnsi="Arial" w:cs="Arial"/>
          <w:sz w:val="24"/>
          <w:szCs w:val="24"/>
        </w:rPr>
        <w:t xml:space="preserve"> construcción de la obra falsa.</w:t>
      </w:r>
    </w:p>
    <w:p w:rsidR="00074E91" w:rsidRPr="0068194D" w:rsidRDefault="00074E91" w:rsidP="00074E91">
      <w:pPr>
        <w:jc w:val="both"/>
        <w:rPr>
          <w:rFonts w:ascii="Arial" w:hAnsi="Arial" w:cs="Arial"/>
          <w:sz w:val="24"/>
          <w:szCs w:val="24"/>
        </w:rPr>
      </w:pPr>
      <w:r w:rsidRPr="0068194D">
        <w:rPr>
          <w:rFonts w:ascii="Arial" w:hAnsi="Arial" w:cs="Arial"/>
          <w:sz w:val="24"/>
          <w:szCs w:val="24"/>
        </w:rPr>
        <w:t>Una vez montada la obra falsa, si el Fiscalizador lo cree necesario, se verificará una prueba consistente en sobrecargarla de un modo uniforme y pausado, en la cuantía y con el orden con que lo habrá de ser durante la ejecución de la obra.  Durante la realización de la prueba, se observará el comportamiento general de la obra falsa, siguiendo sus deformaciones mediante flexímetros o nivelaciones de precisión.  Llegados a la sobrecarga completa, ésta se mantendrá durante 24 horas, con nueva lectura final de flechas.  A continuación, y en el caso de que la prueba ofreciese dudas, se aumentará la sobrecarga en un 20% o más, si el Fisca</w:t>
      </w:r>
      <w:r>
        <w:rPr>
          <w:rFonts w:ascii="Arial" w:hAnsi="Arial" w:cs="Arial"/>
          <w:sz w:val="24"/>
          <w:szCs w:val="24"/>
        </w:rPr>
        <w:t>lizador lo considerase preciso.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Después se procederá a descargar la obra falsa, en la medida y con el orden que indique el Fiscalizador, observándose la recuperación de flechas y los niveles </w:t>
      </w:r>
      <w:r>
        <w:rPr>
          <w:rFonts w:ascii="Arial" w:hAnsi="Arial" w:cs="Arial"/>
          <w:sz w:val="24"/>
          <w:szCs w:val="24"/>
        </w:rPr>
        <w:t>definitivos con descarga total.</w:t>
      </w:r>
    </w:p>
    <w:p w:rsidR="00074E91" w:rsidRPr="0068194D" w:rsidRDefault="00074E91" w:rsidP="00074E91">
      <w:pPr>
        <w:jc w:val="both"/>
        <w:rPr>
          <w:rFonts w:ascii="Arial" w:hAnsi="Arial" w:cs="Arial"/>
          <w:sz w:val="24"/>
          <w:szCs w:val="24"/>
        </w:rPr>
      </w:pPr>
      <w:r w:rsidRPr="0068194D">
        <w:rPr>
          <w:rFonts w:ascii="Arial" w:hAnsi="Arial" w:cs="Arial"/>
          <w:sz w:val="24"/>
          <w:szCs w:val="24"/>
        </w:rPr>
        <w:t>Si el resultado de las pruebas es satisfactorio y los descensos reales de la obra falsa hubiesen resultado acordes con los teóricos que sirvieron para fijar la contraflecha, se dará por buena la posición de la obra falsa y se podrá pasar a la cons</w:t>
      </w:r>
      <w:r>
        <w:rPr>
          <w:rFonts w:ascii="Arial" w:hAnsi="Arial" w:cs="Arial"/>
          <w:sz w:val="24"/>
          <w:szCs w:val="24"/>
        </w:rPr>
        <w:t>trucción de la obra definitiva.</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En el caso que sucedan deformaciones o asentamientos que excedan en ±</w:t>
      </w:r>
      <w:smartTag w:uri="urn:schemas-microsoft-com:office:smarttags" w:element="metricconverter">
        <w:smartTagPr>
          <w:attr w:name="ProductID" w:val="1 cent￭metro"/>
        </w:smartTagPr>
        <w:r w:rsidRPr="0068194D">
          <w:rPr>
            <w:rFonts w:ascii="Arial" w:hAnsi="Arial" w:cs="Arial"/>
            <w:sz w:val="24"/>
            <w:szCs w:val="24"/>
          </w:rPr>
          <w:t>1 centímetro</w:t>
        </w:r>
      </w:smartTag>
      <w:r w:rsidRPr="0068194D">
        <w:rPr>
          <w:rFonts w:ascii="Arial" w:hAnsi="Arial" w:cs="Arial"/>
          <w:sz w:val="24"/>
          <w:szCs w:val="24"/>
        </w:rPr>
        <w:t xml:space="preserve"> de aquellos indicados en los planos de la obra falsa, u ocurran otros desperfectos que, a criterio del Fiscalizador, impedirán conseguir una estructura que se conforme a los requerimientos de los documentos contractuales, el Contratista adoptará las medidas correctivas necesarias, a</w:t>
      </w:r>
      <w:r>
        <w:rPr>
          <w:rFonts w:ascii="Arial" w:hAnsi="Arial" w:cs="Arial"/>
          <w:sz w:val="24"/>
          <w:szCs w:val="24"/>
        </w:rPr>
        <w:t xml:space="preserve"> satisfacción del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En el caso que los desperfectos indicados en el párrafo anterior sucedieran durante el vaciado del hormigón, éste será suspendido hasta que se realicen las correcciones respectivas.  Si no se efectuaren dichas correcciones antes de iniciarse el fraguado del hormigón en la zona afectada, el vaciado del hormigón inaceptable será retirado y reemplazado por el Contratista a su cuenta.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Encofrados</w:t>
      </w:r>
      <w:r w:rsidRPr="0068194D">
        <w:rPr>
          <w:rFonts w:ascii="Arial" w:hAnsi="Arial" w:cs="Arial"/>
          <w:sz w:val="24"/>
          <w:szCs w:val="24"/>
        </w:rPr>
        <w:t>.   Todos los encofrados se construirán de madera o metal adecuados y serán impermeables al mortero y de suficiente rigidez para impedir la distorsión por la presión del hormigón o de otras cargas relacionadas con el proceso de construcción.  Los encofrados se construirán y conservarán de manera de evitar torceduras y aberturas por la contracción de la madera, y tendrán suficiente resistencia para evitar una deflexión excesiva durante el vaciado del hormigón.  Su diseño será tal que el hormigón terminado se ajuste a las dimensiones y contornos especificados.  Para el diseño de los encofrados, se tomará en cuenta el efecto de la vibración d</w:t>
      </w:r>
      <w:r>
        <w:rPr>
          <w:rFonts w:ascii="Arial" w:hAnsi="Arial" w:cs="Arial"/>
          <w:sz w:val="24"/>
          <w:szCs w:val="24"/>
        </w:rPr>
        <w:t>el hormigón durante el vaciado.</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encofrados para superficies descubiertas se harán de madera labrada de espesor uniforme u otro material aprobado por el Fiscalizador; cuando se utilice forro para el encofrado, éste deberá ser impermeable al mortero y del tipo aprobado por el Fiscalizador.  Todas las esquinas expu</w:t>
      </w:r>
      <w:r>
        <w:rPr>
          <w:rFonts w:ascii="Arial" w:hAnsi="Arial" w:cs="Arial"/>
          <w:sz w:val="24"/>
          <w:szCs w:val="24"/>
        </w:rPr>
        <w:t>estas deberán ser achaflanadas.</w:t>
      </w:r>
    </w:p>
    <w:p w:rsidR="00074E91" w:rsidRPr="0068194D" w:rsidRDefault="00074E91" w:rsidP="00074E91">
      <w:pPr>
        <w:jc w:val="both"/>
        <w:rPr>
          <w:rFonts w:ascii="Arial" w:hAnsi="Arial" w:cs="Arial"/>
          <w:sz w:val="24"/>
          <w:szCs w:val="24"/>
        </w:rPr>
      </w:pPr>
      <w:r w:rsidRPr="0068194D">
        <w:rPr>
          <w:rFonts w:ascii="Arial" w:hAnsi="Arial" w:cs="Arial"/>
          <w:sz w:val="24"/>
          <w:szCs w:val="24"/>
        </w:rPr>
        <w:t>Previamente al vaciado del hormigón, las superficies interiores de los encofrados estarán limpias de toda suciedad, mortero y materia extraña y recu</w:t>
      </w:r>
      <w:r>
        <w:rPr>
          <w:rFonts w:ascii="Arial" w:hAnsi="Arial" w:cs="Arial"/>
          <w:sz w:val="24"/>
          <w:szCs w:val="24"/>
        </w:rPr>
        <w:t>biertas con aceite para moldes.</w:t>
      </w:r>
    </w:p>
    <w:p w:rsidR="00074E91" w:rsidRPr="0068194D" w:rsidRDefault="00074E91" w:rsidP="00074E91">
      <w:pPr>
        <w:jc w:val="both"/>
        <w:rPr>
          <w:rFonts w:ascii="Arial" w:hAnsi="Arial" w:cs="Arial"/>
          <w:sz w:val="24"/>
          <w:szCs w:val="24"/>
        </w:rPr>
      </w:pPr>
      <w:r w:rsidRPr="0068194D">
        <w:rPr>
          <w:rFonts w:ascii="Arial" w:hAnsi="Arial" w:cs="Arial"/>
          <w:sz w:val="24"/>
          <w:szCs w:val="24"/>
        </w:rPr>
        <w:t>No se vaciará hormigón alguno en los encofrados hasta que todas las instalaciones que se requieran embeber en el hormigón se hayan colocado, y el Fiscalizador haya inspeccionado y aprobado dichas instalaciones.  El ritmo de vaciado del hormigón será controlado para evitar que las deflexiones de los encofrados o paneles de encofrados no sean mayores que las tolerancias permitidas por estas especificaciones.  De producirse deflexiones u ondulaciones en exceso a lo permitido, se suspenderá el vaciado hasta corregirlas y reforzar los encofrados para evit</w:t>
      </w:r>
      <w:r>
        <w:rPr>
          <w:rFonts w:ascii="Arial" w:hAnsi="Arial" w:cs="Arial"/>
          <w:sz w:val="24"/>
          <w:szCs w:val="24"/>
        </w:rPr>
        <w:t>ar una repetición del problema.</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 xml:space="preserve">Las ataduras metálicas o anclajes, dentro de los encofrados, serán construidos de tal forma que su remoción sea posible hasta una profundidad de por lo menos </w:t>
      </w:r>
      <w:smartTag w:uri="urn:schemas-microsoft-com:office:smarttags" w:element="metricconverter">
        <w:smartTagPr>
          <w:attr w:name="ProductID" w:val="5 cent￭metros"/>
        </w:smartTagPr>
        <w:r w:rsidRPr="0068194D">
          <w:rPr>
            <w:rFonts w:ascii="Arial" w:hAnsi="Arial" w:cs="Arial"/>
            <w:sz w:val="24"/>
            <w:szCs w:val="24"/>
          </w:rPr>
          <w:t>5 centímetros</w:t>
        </w:r>
      </w:smartTag>
      <w:r w:rsidRPr="0068194D">
        <w:rPr>
          <w:rFonts w:ascii="Arial" w:hAnsi="Arial" w:cs="Arial"/>
          <w:sz w:val="24"/>
          <w:szCs w:val="24"/>
        </w:rPr>
        <w:t xml:space="preserve"> desde la cara, sin causar daño al hormigón.  Todos los herrajes de las ataduras de alambre especiales serán de un diseño tal que, al sacarse, las cavidades que queden</w:t>
      </w:r>
      <w:r>
        <w:rPr>
          <w:rFonts w:ascii="Arial" w:hAnsi="Arial" w:cs="Arial"/>
          <w:sz w:val="24"/>
          <w:szCs w:val="24"/>
        </w:rPr>
        <w:t xml:space="preserve"> sean del menor tamaño posible.</w:t>
      </w:r>
    </w:p>
    <w:p w:rsidR="00074E91" w:rsidRPr="0068194D" w:rsidRDefault="00074E91" w:rsidP="00074E91">
      <w:pPr>
        <w:jc w:val="both"/>
        <w:rPr>
          <w:rFonts w:ascii="Arial" w:hAnsi="Arial" w:cs="Arial"/>
          <w:sz w:val="24"/>
          <w:szCs w:val="24"/>
        </w:rPr>
      </w:pPr>
      <w:r w:rsidRPr="0068194D">
        <w:rPr>
          <w:rFonts w:ascii="Arial" w:hAnsi="Arial" w:cs="Arial"/>
          <w:sz w:val="24"/>
          <w:szCs w:val="24"/>
        </w:rPr>
        <w:t>Estas cavidades se llenarán con mortero de cemento y la superficie se dejará sana, lisa, igual y de color uniforme.  Todos los encofrados se construirán y mantendrán según el diseño de tal modo que el hormigón terminado tenga la forma y dimensiones indicadas en los planos y esté de acuerdo con las pendientes y alineaciones establecidas.  Los encofrados permanecerán colocados por los períodos que se especifican más adelante.</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La forma, resistencia, rigidez, impermeabilidad, textura y color de la superficie en los encofrados usados deberá mantenerse en todo tiempo.  Cualquier madera torcida o deformada deberá corregirse antes de volver a ser usada.  Los encofrados que sean rechazados por cualquie</w:t>
      </w:r>
      <w:r>
        <w:rPr>
          <w:rFonts w:ascii="Arial" w:hAnsi="Arial" w:cs="Arial"/>
          <w:sz w:val="24"/>
          <w:szCs w:val="24"/>
        </w:rPr>
        <w:t>r causa, no se volverán a usar.</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enlaces o uniones de los distintos elementos de los encofrados serán sólidos y sencillos, de modo que su montaje y desmonta</w:t>
      </w:r>
      <w:r>
        <w:rPr>
          <w:rFonts w:ascii="Arial" w:hAnsi="Arial" w:cs="Arial"/>
          <w:sz w:val="24"/>
          <w:szCs w:val="24"/>
        </w:rPr>
        <w:t>je se verifiquen con facilidad.</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Tanto las superficies de los encofrados como los productos que a ellas se puedan aplicar, no deberán contener sustancias </w:t>
      </w:r>
      <w:r>
        <w:rPr>
          <w:rFonts w:ascii="Arial" w:hAnsi="Arial" w:cs="Arial"/>
          <w:sz w:val="24"/>
          <w:szCs w:val="24"/>
        </w:rPr>
        <w:t>perjudiciales para 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En el caso de las obras de hormigón pretensado, se pondrá especial cuidado en la rigidez de los encofrados junto a las zonas de anclaje, para que los ejes de los cables sean exactamente normales a los anclajes.  Se comprobará que los encofrados y moldes permitan las deformaciones de las piezas en ellos hormigonadas, y resistan adecuadamente la redistribución de cargas que se originan durante el tensado de las armaduras a la transmisión del esfuerzo de pretensado al hormigón.  Especialmente, los encofrados y moldes deben permitir, sin coartar, los acortamientos de los elemen</w:t>
      </w:r>
      <w:r>
        <w:rPr>
          <w:rFonts w:ascii="Arial" w:hAnsi="Arial" w:cs="Arial"/>
          <w:sz w:val="24"/>
          <w:szCs w:val="24"/>
        </w:rPr>
        <w:t>tos que en ellos se construyan.</w:t>
      </w:r>
    </w:p>
    <w:p w:rsidR="00074E91" w:rsidRPr="0068194D" w:rsidRDefault="00074E91" w:rsidP="00074E91">
      <w:pPr>
        <w:jc w:val="both"/>
        <w:rPr>
          <w:rFonts w:ascii="Arial" w:hAnsi="Arial" w:cs="Arial"/>
          <w:sz w:val="24"/>
          <w:szCs w:val="24"/>
        </w:rPr>
      </w:pPr>
      <w:r w:rsidRPr="0068194D">
        <w:rPr>
          <w:rFonts w:ascii="Arial" w:hAnsi="Arial" w:cs="Arial"/>
          <w:sz w:val="24"/>
          <w:szCs w:val="24"/>
        </w:rPr>
        <w:t>Cuando se encofren elementos de gran altura y pequeño espesor a hormigonar de una vez, se deberán prever en las paredes laterales de los encofrados ventanas de control, de suficiente dimensión para permitir desde ellas la compactación del hormigón.  Estas aberturas se dispondrán con espaciamiento vertical y horizontal no mayor de un metro, y se cerrarán cuando el hormigón llegue a su altura.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Vaciado y juntas de construcción.</w:t>
      </w:r>
    </w:p>
    <w:p w:rsidR="00074E91" w:rsidRPr="0068194D" w:rsidRDefault="00074E91" w:rsidP="00074E91">
      <w:pPr>
        <w:jc w:val="both"/>
        <w:rPr>
          <w:rFonts w:ascii="Arial" w:hAnsi="Arial" w:cs="Arial"/>
          <w:sz w:val="24"/>
          <w:szCs w:val="24"/>
        </w:rPr>
      </w:pPr>
      <w:r w:rsidRPr="0068194D">
        <w:rPr>
          <w:rFonts w:ascii="Arial" w:hAnsi="Arial" w:cs="Arial"/>
          <w:i/>
          <w:iCs/>
          <w:sz w:val="24"/>
          <w:szCs w:val="24"/>
        </w:rPr>
        <w:lastRenderedPageBreak/>
        <w:t>Vaciado</w:t>
      </w:r>
      <w:r w:rsidRPr="0068194D">
        <w:rPr>
          <w:rFonts w:ascii="Arial" w:hAnsi="Arial" w:cs="Arial"/>
          <w:sz w:val="24"/>
          <w:szCs w:val="24"/>
        </w:rPr>
        <w:t>.   Todo el hormigón será colocado en horas del día, y su colocación en cualquier parte de la obra no se iniciará si no puede completarse en dichas condiciones.  La colocación durante la noche se podrá realizar sólo con autorización por escrito del Fiscalizador y siempre que el Contratista provea por su cuenta un sistema adecuado de iluminación.</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No se colocará el hormigón mientras los encofrados y la obra falsa no hayan sido revisados por el Fiscalizador y, de ser necesario, corregidos, mientras el acero de refuerzo no este completo, limpio y de</w:t>
      </w:r>
      <w:r>
        <w:rPr>
          <w:rFonts w:ascii="Arial" w:hAnsi="Arial" w:cs="Arial"/>
          <w:sz w:val="24"/>
          <w:szCs w:val="24"/>
        </w:rPr>
        <w:t>bidamente colocado en su sitio.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Como paso previo para el vaciado del hormigón, todo el aserrín, viruta, cualquier otro desecho de la construcción o materiales extraños a ella se retirarán del interior de los encofrados.  Puntales, riostras y refuerzos que sirvan provisionalmente para mantener los encofrados en su posición y alineación correcta durante la colocación del hormigón, se retirarán cuando el hormigonado este en un nivel tal que resulten estos innecesarios y ninguna parte auxiliar deberá </w:t>
      </w:r>
      <w:r>
        <w:rPr>
          <w:rFonts w:ascii="Arial" w:hAnsi="Arial" w:cs="Arial"/>
          <w:sz w:val="24"/>
          <w:szCs w:val="24"/>
        </w:rPr>
        <w:t>quedar embebida en 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Los métodos de colocación y compactación del hormigón serán tales como para obtener una masa uniforme y densa, evitando la segregación de materiales y el desplazamiento de la armadura.  El uso de conductos largos, canaletas y tubos para llevar el hormigón desde la mezcladora al encofrado, se realizará únicamente con autorización escrita del Fiscalizador.  En el caso de que por el uso de estos conductos la calidad del hormigón resulte inferior, el Fiscalizador puede ordenar que sean sustituidos por </w:t>
      </w:r>
      <w:r>
        <w:rPr>
          <w:rFonts w:ascii="Arial" w:hAnsi="Arial" w:cs="Arial"/>
          <w:sz w:val="24"/>
          <w:szCs w:val="24"/>
        </w:rPr>
        <w:t>un método eficiente de vaciado.</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conductos abiertos y las canaletas serán de metal o forradas de metal, y tendrán pendientes altas.  Las canaletas serán equipadas con deflectores o serán de longitudes cortas para invertir la dirección del movimiento.  No se usarán canaletas conductos o tubos de aluminio p</w:t>
      </w:r>
      <w:r>
        <w:rPr>
          <w:rFonts w:ascii="Arial" w:hAnsi="Arial" w:cs="Arial"/>
          <w:sz w:val="24"/>
          <w:szCs w:val="24"/>
        </w:rPr>
        <w:t>ara la colocación del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En las canaletas, conductos y tubos se limpiara y removerá cuidadosamente todo el hormigón endurecido antes de su uso.  El hormigón será colocado dentro de los 30 minutos siguientes de su mezclado.  Después del fraguado inicial del hormigón, los encofrados no deberán ser sometidos a vibraciones o movimientos y los extremos de las armaduras sobresalientes no </w:t>
      </w:r>
      <w:r>
        <w:rPr>
          <w:rFonts w:ascii="Arial" w:hAnsi="Arial" w:cs="Arial"/>
          <w:sz w:val="24"/>
          <w:szCs w:val="24"/>
        </w:rPr>
        <w:t>se someterán a esfuerzo alguno.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hormigón deberá vaciarse lo más exactamente posible en su posición definitiva.  No se permitirá que el hormigón caiga libremente de más de </w:t>
      </w:r>
      <w:smartTag w:uri="urn:schemas-microsoft-com:office:smarttags" w:element="metricconverter">
        <w:smartTagPr>
          <w:attr w:name="ProductID" w:val="1.20 metros"/>
        </w:smartTagPr>
        <w:r w:rsidRPr="0068194D">
          <w:rPr>
            <w:rFonts w:ascii="Arial" w:hAnsi="Arial" w:cs="Arial"/>
            <w:sz w:val="24"/>
            <w:szCs w:val="24"/>
          </w:rPr>
          <w:t>1.20 metros</w:t>
        </w:r>
      </w:smartTag>
      <w:r w:rsidRPr="0068194D">
        <w:rPr>
          <w:rFonts w:ascii="Arial" w:hAnsi="Arial" w:cs="Arial"/>
          <w:sz w:val="24"/>
          <w:szCs w:val="24"/>
        </w:rPr>
        <w:t xml:space="preserve"> o que sea lanzado a distancias mayores de </w:t>
      </w:r>
      <w:smartTag w:uri="urn:schemas-microsoft-com:office:smarttags" w:element="metricconverter">
        <w:smartTagPr>
          <w:attr w:name="ProductID" w:val="1.50 metros"/>
        </w:smartTagPr>
        <w:r w:rsidRPr="0068194D">
          <w:rPr>
            <w:rFonts w:ascii="Arial" w:hAnsi="Arial" w:cs="Arial"/>
            <w:sz w:val="24"/>
            <w:szCs w:val="24"/>
          </w:rPr>
          <w:t>1.50 metros</w:t>
        </w:r>
      </w:smartTag>
      <w:r w:rsidRPr="0068194D">
        <w:rPr>
          <w:rFonts w:ascii="Arial" w:hAnsi="Arial" w:cs="Arial"/>
          <w:sz w:val="24"/>
          <w:szCs w:val="24"/>
        </w:rPr>
        <w:t xml:space="preserve">.  El hormigón será depositado </w:t>
      </w:r>
      <w:r w:rsidRPr="0068194D">
        <w:rPr>
          <w:rFonts w:ascii="Arial" w:hAnsi="Arial" w:cs="Arial"/>
          <w:sz w:val="24"/>
          <w:szCs w:val="24"/>
        </w:rPr>
        <w:lastRenderedPageBreak/>
        <w:t>con el equipo aprobado por el Fiscalizador.  Ha de colocarse en capas horizontales de espesor uniforme, consolidando cad</w:t>
      </w:r>
      <w:r>
        <w:rPr>
          <w:rFonts w:ascii="Arial" w:hAnsi="Arial" w:cs="Arial"/>
          <w:sz w:val="24"/>
          <w:szCs w:val="24"/>
        </w:rPr>
        <w:t>a una antes de colocar la otra.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capas no deberán exceder de </w:t>
      </w:r>
      <w:smartTag w:uri="urn:schemas-microsoft-com:office:smarttags" w:element="metricconverter">
        <w:smartTagPr>
          <w:attr w:name="ProductID" w:val="15 a"/>
        </w:smartTagPr>
        <w:r w:rsidRPr="0068194D">
          <w:rPr>
            <w:rFonts w:ascii="Arial" w:hAnsi="Arial" w:cs="Arial"/>
            <w:sz w:val="24"/>
            <w:szCs w:val="24"/>
          </w:rPr>
          <w:t>15 a</w:t>
        </w:r>
      </w:smartTag>
      <w:r w:rsidRPr="0068194D">
        <w:rPr>
          <w:rFonts w:ascii="Arial" w:hAnsi="Arial" w:cs="Arial"/>
          <w:sz w:val="24"/>
          <w:szCs w:val="24"/>
        </w:rPr>
        <w:t xml:space="preserve"> </w:t>
      </w:r>
      <w:smartTag w:uri="urn:schemas-microsoft-com:office:smarttags" w:element="metricconverter">
        <w:smartTagPr>
          <w:attr w:name="ProductID" w:val="30 cent￭metros"/>
        </w:smartTagPr>
        <w:r w:rsidRPr="0068194D">
          <w:rPr>
            <w:rFonts w:ascii="Arial" w:hAnsi="Arial" w:cs="Arial"/>
            <w:sz w:val="24"/>
            <w:szCs w:val="24"/>
          </w:rPr>
          <w:t>30 centímetros</w:t>
        </w:r>
      </w:smartTag>
      <w:r w:rsidRPr="0068194D">
        <w:rPr>
          <w:rFonts w:ascii="Arial" w:hAnsi="Arial" w:cs="Arial"/>
          <w:sz w:val="24"/>
          <w:szCs w:val="24"/>
        </w:rPr>
        <w:t xml:space="preserve"> de espesor, para miembros reforzados, y de </w:t>
      </w:r>
      <w:smartTag w:uri="urn:schemas-microsoft-com:office:smarttags" w:element="metricconverter">
        <w:smartTagPr>
          <w:attr w:name="ProductID" w:val="45 cent￭metros"/>
        </w:smartTagPr>
        <w:r w:rsidRPr="0068194D">
          <w:rPr>
            <w:rFonts w:ascii="Arial" w:hAnsi="Arial" w:cs="Arial"/>
            <w:sz w:val="24"/>
            <w:szCs w:val="24"/>
          </w:rPr>
          <w:t>45 centímetros</w:t>
        </w:r>
      </w:smartTag>
      <w:r w:rsidRPr="0068194D">
        <w:rPr>
          <w:rFonts w:ascii="Arial" w:hAnsi="Arial" w:cs="Arial"/>
          <w:sz w:val="24"/>
          <w:szCs w:val="24"/>
        </w:rPr>
        <w:t xml:space="preserve"> de espesor, para trabajos en masa, según la separación de los encofrados y la cantidad de acero de refuerzo.  Cada capa se compactará antes de que la anterior haya fraguado, para impedir daños al hormigón fresco y evitar superfi</w:t>
      </w:r>
      <w:r>
        <w:rPr>
          <w:rFonts w:ascii="Arial" w:hAnsi="Arial" w:cs="Arial"/>
          <w:sz w:val="24"/>
          <w:szCs w:val="24"/>
        </w:rPr>
        <w:t>cies de separación entre capas.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ritmo de colocación del hormigón deberá regularse, de manera que las presiones contra los moldes o encofrados causadas por el hormigón húmedo no excedan a las consideradas </w:t>
      </w:r>
      <w:r>
        <w:rPr>
          <w:rFonts w:ascii="Arial" w:hAnsi="Arial" w:cs="Arial"/>
          <w:sz w:val="24"/>
          <w:szCs w:val="24"/>
        </w:rPr>
        <w:t>en el diseño de los encofrados.</w:t>
      </w:r>
    </w:p>
    <w:p w:rsidR="00074E91" w:rsidRPr="0068194D" w:rsidRDefault="00074E91" w:rsidP="00074E91">
      <w:pPr>
        <w:jc w:val="both"/>
        <w:rPr>
          <w:rFonts w:ascii="Arial" w:hAnsi="Arial" w:cs="Arial"/>
          <w:sz w:val="24"/>
          <w:szCs w:val="24"/>
        </w:rPr>
      </w:pPr>
      <w:r w:rsidRPr="0068194D">
        <w:rPr>
          <w:rFonts w:ascii="Arial" w:hAnsi="Arial" w:cs="Arial"/>
          <w:sz w:val="24"/>
          <w:szCs w:val="24"/>
        </w:rPr>
        <w:t>Todo el hormigón será vibrado, a criterio del Fiscalizador, y con equipo aprobado por él.  La vibración deberá ser interna, y penetrará dentro de la capa colocada anteriormente para asegurar que toda la masa se haga homo</w:t>
      </w:r>
      <w:r>
        <w:rPr>
          <w:rFonts w:ascii="Arial" w:hAnsi="Arial" w:cs="Arial"/>
          <w:sz w:val="24"/>
          <w:szCs w:val="24"/>
        </w:rPr>
        <w:t>génea, densa y sin segregación.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vibradores utilizados deberán transmitir al hormigón vibraciones con frecuencias mayor</w:t>
      </w:r>
      <w:r>
        <w:rPr>
          <w:rFonts w:ascii="Arial" w:hAnsi="Arial" w:cs="Arial"/>
          <w:sz w:val="24"/>
          <w:szCs w:val="24"/>
        </w:rPr>
        <w:t>es a 4.500 impulsos por minuto.</w:t>
      </w:r>
    </w:p>
    <w:p w:rsidR="00074E91" w:rsidRPr="0068194D" w:rsidRDefault="00074E91" w:rsidP="00074E91">
      <w:pPr>
        <w:jc w:val="both"/>
        <w:rPr>
          <w:rFonts w:ascii="Arial" w:hAnsi="Arial" w:cs="Arial"/>
          <w:sz w:val="24"/>
          <w:szCs w:val="24"/>
        </w:rPr>
      </w:pPr>
      <w:r w:rsidRPr="0068194D">
        <w:rPr>
          <w:rFonts w:ascii="Arial" w:hAnsi="Arial" w:cs="Arial"/>
          <w:sz w:val="24"/>
          <w:szCs w:val="24"/>
        </w:rPr>
        <w:t>Se utilizará un número adecuado de vibradores para que se logre la completa consolidación de la capa colocada antes de que el hormigón haya co</w:t>
      </w:r>
      <w:r>
        <w:rPr>
          <w:rFonts w:ascii="Arial" w:hAnsi="Arial" w:cs="Arial"/>
          <w:sz w:val="24"/>
          <w:szCs w:val="24"/>
        </w:rPr>
        <w:t>menzado a fraguar.</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vibradores no serán empleados para empujar o conducir la masa de hormigón dentro de los encofrados hasta el lugar de su colocación.  Tampoco serán colocados contra los moldes o encofrados o contra el acero de refuerzo.  La vibración deberá tener la suficiente duración e intensidad para consolidar completamente el hormigón, pero no deberá continuarse hasta el punto que cause segregación.</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Los vibradores se aplicarán en puntos uniformemente espaciados y no más lejos que dos veces el radio sobre el cual la vib</w:t>
      </w:r>
      <w:r>
        <w:rPr>
          <w:rFonts w:ascii="Arial" w:hAnsi="Arial" w:cs="Arial"/>
          <w:sz w:val="24"/>
          <w:szCs w:val="24"/>
        </w:rPr>
        <w:t>ración es visualmente efectiva.</w:t>
      </w:r>
    </w:p>
    <w:p w:rsidR="00074E91" w:rsidRPr="0068194D" w:rsidRDefault="00074E91" w:rsidP="00074E91">
      <w:pPr>
        <w:jc w:val="both"/>
        <w:rPr>
          <w:rFonts w:ascii="Arial" w:hAnsi="Arial" w:cs="Arial"/>
          <w:sz w:val="24"/>
          <w:szCs w:val="24"/>
        </w:rPr>
      </w:pPr>
      <w:r w:rsidRPr="0068194D">
        <w:rPr>
          <w:rFonts w:ascii="Arial" w:hAnsi="Arial" w:cs="Arial"/>
          <w:sz w:val="24"/>
          <w:szCs w:val="24"/>
        </w:rPr>
        <w:t>El trabajo de los vibradores será tal que se obtenga un hormigón de textura uniforme en las capas expuestas, evitando la formación de panales.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Temperatura de colocación del hormigón</w:t>
      </w:r>
      <w:r w:rsidRPr="0068194D">
        <w:rPr>
          <w:rFonts w:ascii="Arial" w:hAnsi="Arial" w:cs="Arial"/>
          <w:sz w:val="24"/>
          <w:szCs w:val="24"/>
        </w:rPr>
        <w:t xml:space="preserve">.   La temperatura del hormigón colocado en sitio, en caso de losas de puentes y losas superiores en contacto con el tráfico </w:t>
      </w:r>
      <w:r w:rsidRPr="0068194D">
        <w:rPr>
          <w:rFonts w:ascii="Arial" w:hAnsi="Arial" w:cs="Arial"/>
          <w:sz w:val="24"/>
          <w:szCs w:val="24"/>
        </w:rPr>
        <w:lastRenderedPageBreak/>
        <w:t xml:space="preserve">no deberán exceder de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para otras estructuras la temperatura de fundición debe</w:t>
      </w:r>
      <w:r>
        <w:rPr>
          <w:rFonts w:ascii="Arial" w:hAnsi="Arial" w:cs="Arial"/>
          <w:sz w:val="24"/>
          <w:szCs w:val="24"/>
        </w:rPr>
        <w:t>rá especificarse en los planos.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Para colocación de masas de hormigón que estén indicadas en planos y su fundición sea monolítica, en el momento de su colocación la temperatura no deberá ser superior a </w:t>
      </w:r>
      <w:smartTag w:uri="urn:schemas-microsoft-com:office:smarttags" w:element="metricconverter">
        <w:smartTagPr>
          <w:attr w:name="ProductID" w:val="24ﾺC"/>
        </w:smartTagPr>
        <w:r w:rsidRPr="0068194D">
          <w:rPr>
            <w:rFonts w:ascii="Arial" w:hAnsi="Arial" w:cs="Arial"/>
            <w:sz w:val="24"/>
            <w:szCs w:val="24"/>
          </w:rPr>
          <w:t>24ºC</w:t>
        </w:r>
      </w:smartTag>
      <w:r>
        <w:rPr>
          <w:rFonts w:ascii="Arial" w:hAnsi="Arial" w:cs="Arial"/>
          <w:sz w:val="24"/>
          <w:szCs w:val="24"/>
        </w:rPr>
        <w:t>.</w:t>
      </w:r>
    </w:p>
    <w:p w:rsidR="00074E91" w:rsidRPr="0068194D" w:rsidRDefault="00074E91" w:rsidP="00074E91">
      <w:pPr>
        <w:jc w:val="both"/>
        <w:rPr>
          <w:rFonts w:ascii="Arial" w:hAnsi="Arial" w:cs="Arial"/>
          <w:sz w:val="24"/>
          <w:szCs w:val="24"/>
        </w:rPr>
      </w:pPr>
      <w:r w:rsidRPr="0068194D">
        <w:rPr>
          <w:rFonts w:ascii="Arial" w:hAnsi="Arial" w:cs="Arial"/>
          <w:sz w:val="24"/>
          <w:szCs w:val="24"/>
        </w:rPr>
        <w:t>Para iniciar un plan de fundición en condiciones de alta temperatura, se d</w:t>
      </w:r>
      <w:r>
        <w:rPr>
          <w:rFonts w:ascii="Arial" w:hAnsi="Arial" w:cs="Arial"/>
          <w:sz w:val="24"/>
          <w:szCs w:val="24"/>
        </w:rPr>
        <w:t>eberá seguir el siguiente plan:</w:t>
      </w:r>
    </w:p>
    <w:p w:rsidR="00074E91" w:rsidRPr="0068194D" w:rsidRDefault="00074E91" w:rsidP="00074E91">
      <w:pPr>
        <w:numPr>
          <w:ilvl w:val="0"/>
          <w:numId w:val="4"/>
        </w:numPr>
        <w:spacing w:after="0"/>
        <w:ind w:left="1423"/>
        <w:jc w:val="both"/>
        <w:rPr>
          <w:rFonts w:ascii="Arial" w:hAnsi="Arial" w:cs="Arial"/>
          <w:sz w:val="24"/>
          <w:szCs w:val="24"/>
        </w:rPr>
      </w:pPr>
      <w:r w:rsidRPr="0068194D">
        <w:rPr>
          <w:rFonts w:ascii="Arial" w:hAnsi="Arial" w:cs="Arial"/>
          <w:sz w:val="24"/>
          <w:szCs w:val="24"/>
        </w:rPr>
        <w:t>Selección de los ingredientes del hormigón para minimizar el calor de hidratación.</w:t>
      </w:r>
    </w:p>
    <w:p w:rsidR="00074E91" w:rsidRPr="0068194D" w:rsidRDefault="00074E91" w:rsidP="00074E91">
      <w:pPr>
        <w:numPr>
          <w:ilvl w:val="0"/>
          <w:numId w:val="4"/>
        </w:numPr>
        <w:spacing w:after="0"/>
        <w:ind w:left="1423"/>
        <w:jc w:val="both"/>
        <w:rPr>
          <w:rFonts w:ascii="Arial" w:hAnsi="Arial" w:cs="Arial"/>
          <w:sz w:val="24"/>
          <w:szCs w:val="24"/>
        </w:rPr>
      </w:pPr>
      <w:r w:rsidRPr="0068194D">
        <w:rPr>
          <w:rFonts w:ascii="Arial" w:hAnsi="Arial" w:cs="Arial"/>
          <w:sz w:val="24"/>
          <w:szCs w:val="24"/>
        </w:rPr>
        <w:t>Colocar hielo o ingredientes fríos para el hormigón.</w:t>
      </w:r>
    </w:p>
    <w:p w:rsidR="00074E91" w:rsidRPr="0068194D" w:rsidRDefault="00074E91" w:rsidP="00074E91">
      <w:pPr>
        <w:numPr>
          <w:ilvl w:val="0"/>
          <w:numId w:val="4"/>
        </w:numPr>
        <w:spacing w:after="0"/>
        <w:ind w:left="1423"/>
        <w:jc w:val="both"/>
        <w:rPr>
          <w:rFonts w:ascii="Arial" w:hAnsi="Arial" w:cs="Arial"/>
          <w:sz w:val="24"/>
          <w:szCs w:val="24"/>
        </w:rPr>
      </w:pPr>
      <w:r w:rsidRPr="0068194D">
        <w:rPr>
          <w:rFonts w:ascii="Arial" w:hAnsi="Arial" w:cs="Arial"/>
          <w:sz w:val="24"/>
          <w:szCs w:val="24"/>
        </w:rPr>
        <w:t>Controlar la relación A/C del concreto a colocarse.</w:t>
      </w:r>
    </w:p>
    <w:p w:rsidR="00074E91" w:rsidRPr="0068194D" w:rsidRDefault="00074E91" w:rsidP="00074E91">
      <w:pPr>
        <w:numPr>
          <w:ilvl w:val="0"/>
          <w:numId w:val="4"/>
        </w:numPr>
        <w:spacing w:after="0"/>
        <w:ind w:left="1423"/>
        <w:jc w:val="both"/>
        <w:rPr>
          <w:rFonts w:ascii="Arial" w:hAnsi="Arial" w:cs="Arial"/>
          <w:sz w:val="24"/>
          <w:szCs w:val="24"/>
        </w:rPr>
      </w:pPr>
      <w:r w:rsidRPr="0068194D">
        <w:rPr>
          <w:rFonts w:ascii="Arial" w:hAnsi="Arial" w:cs="Arial"/>
          <w:sz w:val="24"/>
          <w:szCs w:val="24"/>
        </w:rPr>
        <w:t>Usar protección para controlar el aumento del calor.</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El contratista dispondrá de instrumentos de medición de temperatura, y debe hacerlo en las fundiciones tanto en la  superficie como en la parte interior del hormigón.</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Tiempos de transporte del hormigón</w:t>
      </w:r>
      <w:r w:rsidRPr="0068194D">
        <w:rPr>
          <w:rFonts w:ascii="Arial" w:hAnsi="Arial" w:cs="Arial"/>
          <w:sz w:val="24"/>
          <w:szCs w:val="24"/>
        </w:rPr>
        <w:t>.   Los máximos intervalos de tiempos entre la colocación del cemento para la dosificación y colocación del hormigón en los encofrados se deberán regir por la siguiente tabla: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b/>
          <w:bCs/>
          <w:sz w:val="24"/>
          <w:szCs w:val="24"/>
        </w:rPr>
      </w:pPr>
      <w:r w:rsidRPr="0068194D">
        <w:rPr>
          <w:rFonts w:ascii="Arial" w:hAnsi="Arial" w:cs="Arial"/>
          <w:b/>
          <w:bCs/>
          <w:sz w:val="24"/>
          <w:szCs w:val="24"/>
        </w:rPr>
        <w:t>Tabla 8 – 503.a.2</w:t>
      </w:r>
    </w:p>
    <w:tbl>
      <w:tblPr>
        <w:tblStyle w:val="Tablaconcuadrcula"/>
        <w:tblW w:w="0" w:type="auto"/>
        <w:jc w:val="center"/>
        <w:tblLook w:val="01E0"/>
      </w:tblPr>
      <w:tblGrid>
        <w:gridCol w:w="2359"/>
        <w:gridCol w:w="2375"/>
        <w:gridCol w:w="2376"/>
      </w:tblGrid>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Temperatura del Hormigón en el sitio</w:t>
            </w:r>
          </w:p>
        </w:tc>
        <w:tc>
          <w:tcPr>
            <w:tcW w:w="2375" w:type="dxa"/>
            <w:vAlign w:val="center"/>
          </w:tcPr>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Tiempo Máximo (sin retardante)</w:t>
            </w:r>
          </w:p>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Minutos</w:t>
            </w:r>
          </w:p>
        </w:tc>
        <w:tc>
          <w:tcPr>
            <w:tcW w:w="2376" w:type="dxa"/>
            <w:vAlign w:val="center"/>
          </w:tcPr>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 xml:space="preserve">Tiempo Máximo </w:t>
            </w:r>
            <w:r w:rsidRPr="0068194D">
              <w:rPr>
                <w:rFonts w:ascii="Arial" w:hAnsi="Arial" w:cs="Arial"/>
                <w:b/>
                <w:sz w:val="24"/>
                <w:szCs w:val="24"/>
                <w:vertAlign w:val="superscript"/>
              </w:rPr>
              <w:t>(1)</w:t>
            </w:r>
            <w:r w:rsidRPr="0068194D">
              <w:rPr>
                <w:rFonts w:ascii="Arial" w:hAnsi="Arial" w:cs="Arial"/>
                <w:b/>
                <w:sz w:val="24"/>
                <w:szCs w:val="24"/>
              </w:rPr>
              <w:t xml:space="preserve"> (con retardante)</w:t>
            </w:r>
          </w:p>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Minutos</w:t>
            </w:r>
          </w:p>
        </w:tc>
      </w:tr>
      <w:tr w:rsidR="00074E91" w:rsidRPr="0068194D" w:rsidTr="00074E91">
        <w:trPr>
          <w:jc w:val="center"/>
        </w:trPr>
        <w:tc>
          <w:tcPr>
            <w:tcW w:w="7110" w:type="dxa"/>
            <w:gridSpan w:val="3"/>
            <w:vAlign w:val="center"/>
          </w:tcPr>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Hormigón No Agitado</w:t>
            </w:r>
          </w:p>
        </w:tc>
      </w:tr>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15</w:t>
            </w:r>
          </w:p>
        </w:tc>
        <w:tc>
          <w:tcPr>
            <w:tcW w:w="2376"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30</w:t>
            </w:r>
          </w:p>
        </w:tc>
      </w:tr>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7ﾺC"/>
              </w:smartTagPr>
              <w:r w:rsidRPr="0068194D">
                <w:rPr>
                  <w:rFonts w:ascii="Arial" w:hAnsi="Arial" w:cs="Arial"/>
                  <w:sz w:val="24"/>
                  <w:szCs w:val="24"/>
                </w:rPr>
                <w:t>27ºC</w:t>
              </w:r>
            </w:smartTag>
          </w:p>
        </w:tc>
        <w:tc>
          <w:tcPr>
            <w:tcW w:w="2375"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30</w:t>
            </w:r>
          </w:p>
        </w:tc>
        <w:tc>
          <w:tcPr>
            <w:tcW w:w="2376"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45</w:t>
            </w:r>
          </w:p>
        </w:tc>
      </w:tr>
      <w:tr w:rsidR="00074E91" w:rsidRPr="0068194D" w:rsidTr="00074E91">
        <w:trPr>
          <w:jc w:val="center"/>
        </w:trPr>
        <w:tc>
          <w:tcPr>
            <w:tcW w:w="7110" w:type="dxa"/>
            <w:gridSpan w:val="3"/>
            <w:vAlign w:val="center"/>
          </w:tcPr>
          <w:p w:rsidR="00074E91" w:rsidRPr="0068194D" w:rsidRDefault="00074E91" w:rsidP="00074E91">
            <w:pPr>
              <w:spacing w:line="276" w:lineRule="auto"/>
              <w:rPr>
                <w:rFonts w:ascii="Arial" w:hAnsi="Arial" w:cs="Arial"/>
                <w:b/>
                <w:sz w:val="24"/>
                <w:szCs w:val="24"/>
              </w:rPr>
            </w:pPr>
            <w:r w:rsidRPr="0068194D">
              <w:rPr>
                <w:rFonts w:ascii="Arial" w:hAnsi="Arial" w:cs="Arial"/>
                <w:b/>
                <w:sz w:val="24"/>
                <w:szCs w:val="24"/>
              </w:rPr>
              <w:t>Hormigón Agitado</w:t>
            </w:r>
          </w:p>
        </w:tc>
      </w:tr>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 xml:space="preserve">Sobre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45</w:t>
            </w:r>
          </w:p>
        </w:tc>
        <w:tc>
          <w:tcPr>
            <w:tcW w:w="2376"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75</w:t>
            </w:r>
          </w:p>
        </w:tc>
      </w:tr>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 xml:space="preserve">Entre 24º y </w:t>
            </w:r>
            <w:smartTag w:uri="urn:schemas-microsoft-com:office:smarttags" w:element="metricconverter">
              <w:smartTagPr>
                <w:attr w:name="ProductID" w:val="32ﾺC"/>
              </w:smartTagPr>
              <w:r w:rsidRPr="0068194D">
                <w:rPr>
                  <w:rFonts w:ascii="Arial" w:hAnsi="Arial" w:cs="Arial"/>
                  <w:sz w:val="24"/>
                  <w:szCs w:val="24"/>
                </w:rPr>
                <w:t>32ºC</w:t>
              </w:r>
            </w:smartTag>
          </w:p>
        </w:tc>
        <w:tc>
          <w:tcPr>
            <w:tcW w:w="2375"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60</w:t>
            </w:r>
          </w:p>
        </w:tc>
        <w:tc>
          <w:tcPr>
            <w:tcW w:w="2376"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90</w:t>
            </w:r>
          </w:p>
        </w:tc>
      </w:tr>
      <w:tr w:rsidR="00074E91" w:rsidRPr="0068194D" w:rsidTr="00074E91">
        <w:trPr>
          <w:jc w:val="center"/>
        </w:trPr>
        <w:tc>
          <w:tcPr>
            <w:tcW w:w="2359"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 xml:space="preserve">Inferior </w:t>
            </w:r>
            <w:smartTag w:uri="urn:schemas-microsoft-com:office:smarttags" w:element="metricconverter">
              <w:smartTagPr>
                <w:attr w:name="ProductID" w:val="24ﾺC"/>
              </w:smartTagPr>
              <w:r w:rsidRPr="0068194D">
                <w:rPr>
                  <w:rFonts w:ascii="Arial" w:hAnsi="Arial" w:cs="Arial"/>
                  <w:sz w:val="24"/>
                  <w:szCs w:val="24"/>
                </w:rPr>
                <w:t>24ºC</w:t>
              </w:r>
            </w:smartTag>
          </w:p>
        </w:tc>
        <w:tc>
          <w:tcPr>
            <w:tcW w:w="2375"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90</w:t>
            </w:r>
          </w:p>
        </w:tc>
        <w:tc>
          <w:tcPr>
            <w:tcW w:w="2376" w:type="dxa"/>
            <w:vAlign w:val="center"/>
          </w:tcPr>
          <w:p w:rsidR="00074E91" w:rsidRPr="0068194D" w:rsidRDefault="00074E91" w:rsidP="00074E91">
            <w:pPr>
              <w:spacing w:line="276" w:lineRule="auto"/>
              <w:rPr>
                <w:rFonts w:ascii="Arial" w:hAnsi="Arial" w:cs="Arial"/>
                <w:sz w:val="24"/>
                <w:szCs w:val="24"/>
              </w:rPr>
            </w:pPr>
            <w:r w:rsidRPr="0068194D">
              <w:rPr>
                <w:rFonts w:ascii="Arial" w:hAnsi="Arial" w:cs="Arial"/>
                <w:sz w:val="24"/>
                <w:szCs w:val="24"/>
              </w:rPr>
              <w:t>120</w:t>
            </w:r>
          </w:p>
        </w:tc>
      </w:tr>
    </w:tbl>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(1)  Dosificación normal del retardante.</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lastRenderedPageBreak/>
        <w:t>Colocación del hormigón en tiempo caliente</w:t>
      </w:r>
      <w:r w:rsidRPr="0068194D">
        <w:rPr>
          <w:rFonts w:ascii="Arial" w:hAnsi="Arial" w:cs="Arial"/>
          <w:sz w:val="24"/>
          <w:szCs w:val="24"/>
        </w:rPr>
        <w:t xml:space="preserve">.   Cuando la temperatura del aire es superior a los </w:t>
      </w:r>
      <w:smartTag w:uri="urn:schemas-microsoft-com:office:smarttags" w:element="metricconverter">
        <w:smartTagPr>
          <w:attr w:name="ProductID" w:val="29ﾺC"/>
        </w:smartTagPr>
        <w:r w:rsidRPr="0068194D">
          <w:rPr>
            <w:rFonts w:ascii="Arial" w:hAnsi="Arial" w:cs="Arial"/>
            <w:sz w:val="24"/>
            <w:szCs w:val="24"/>
          </w:rPr>
          <w:t>29ºC</w:t>
        </w:r>
      </w:smartTag>
      <w:r w:rsidRPr="0068194D">
        <w:rPr>
          <w:rFonts w:ascii="Arial" w:hAnsi="Arial" w:cs="Arial"/>
          <w:sz w:val="24"/>
          <w:szCs w:val="24"/>
        </w:rPr>
        <w:t>, se debe utilizar un agente retardador y este proceso se requerirá para toda la superestructura.  En todo caso, se deberán seguir las recomendaciones del Comité ACI 305.</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Losas, zapatas, columnas, pilas y muros</w:t>
      </w:r>
      <w:r w:rsidRPr="0068194D">
        <w:rPr>
          <w:rFonts w:ascii="Arial" w:hAnsi="Arial" w:cs="Arial"/>
          <w:sz w:val="24"/>
          <w:szCs w:val="24"/>
        </w:rPr>
        <w:t>.   El hormigonado en losas y zapatas se realizará en una operación continua, a menos que se indique otra cosa en los planos.  En cualquier chaflán o acartelamiento que tenga una altura mayor de un metro, el hormigonado de los estribos o columnas, vigas y acartelamientos, deberá realizarse en tres etapas sucesivas: primero, la parte inferior del acartelamiento; luego, la parte inferior de la viga y, por últ</w:t>
      </w:r>
      <w:r>
        <w:rPr>
          <w:rFonts w:ascii="Arial" w:hAnsi="Arial" w:cs="Arial"/>
          <w:sz w:val="24"/>
          <w:szCs w:val="24"/>
        </w:rPr>
        <w:t>imo se completará lo que falta.</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pisos de la superestructura deberán hormigonarse en una operación continua, salvo cuando se especifique otra cosa.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Colocación del hormigón en la cimentación y sub-estructura</w:t>
      </w:r>
      <w:r w:rsidRPr="0068194D">
        <w:rPr>
          <w:rFonts w:ascii="Arial" w:hAnsi="Arial" w:cs="Arial"/>
          <w:sz w:val="24"/>
          <w:szCs w:val="24"/>
        </w:rPr>
        <w:t>.   Como regla general, el hormigón no podrá ser colocado en la cimentación hasta que el fondo y las características de la misma hayan sido inspeccionados.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El fondo de la cimentación por ni</w:t>
      </w:r>
      <w:r>
        <w:rPr>
          <w:rFonts w:ascii="Arial" w:hAnsi="Arial" w:cs="Arial"/>
          <w:sz w:val="24"/>
          <w:szCs w:val="24"/>
        </w:rPr>
        <w:t>ngún motivo debe contener agua.</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columnas, pilas o estribos de hormigón deberán ser fundidas monolíticamente entre juntas de construcción, las mismas que deberán estar definidas para toda la estructura an</w:t>
      </w:r>
      <w:r>
        <w:rPr>
          <w:rFonts w:ascii="Arial" w:hAnsi="Arial" w:cs="Arial"/>
          <w:sz w:val="24"/>
          <w:szCs w:val="24"/>
        </w:rPr>
        <w:t>tes del inicio de la fundición.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w:t>
      </w:r>
      <w:r>
        <w:rPr>
          <w:rFonts w:ascii="Arial" w:hAnsi="Arial" w:cs="Arial"/>
          <w:sz w:val="24"/>
          <w:szCs w:val="24"/>
        </w:rPr>
        <w:t xml:space="preserve"> aprobados por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Los barandales y parapetos no serán hormigonados hasta que los encofrados o cerchas del tablero hayan sido retirados, a menos que el Fiscalizador lo autorice.  Los moldes deberán ser lisos y perfectamente construidos y alineados, de manera que el hormigón no se dañe al desencofrar.  Las barandas y parapetos serán acabados y curados de acuerdo con lo estipulado en los numerales 503-4.06 y 503-4.03 de las Especificaciones Generales MOP-001-F-2002.</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Colocación del hormigón bajo el agua</w:t>
      </w:r>
      <w:r w:rsidRPr="0068194D">
        <w:rPr>
          <w:rFonts w:ascii="Arial" w:hAnsi="Arial" w:cs="Arial"/>
          <w:sz w:val="24"/>
          <w:szCs w:val="24"/>
        </w:rPr>
        <w:t xml:space="preserve">.   El hormigón no se colocará bajo agua, excepto cuando se indique en los planos o lo autorice el Fiscalizador en circunstancias especiales, en cuyo caso, la colocación de una capa sellante se efectuará bajo su control y de acuerdo al </w:t>
      </w:r>
      <w:r>
        <w:rPr>
          <w:rFonts w:ascii="Arial" w:hAnsi="Arial" w:cs="Arial"/>
          <w:sz w:val="24"/>
          <w:szCs w:val="24"/>
        </w:rPr>
        <w:t>método descrito a continuación: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El hormigón por depositarse en agua será clase A, con un aumento del 10% de cemento.  Para impedir la segregación se vaciará cuidadosamente en una masa compacta, por medio de una tolva y tubería, o una bomba.  El vaciado deberá efectuarse en forma continua, sin afectar al hormigón colocado previamente.  El agua en el lugar de col</w:t>
      </w:r>
      <w:r>
        <w:rPr>
          <w:rFonts w:ascii="Arial" w:hAnsi="Arial" w:cs="Arial"/>
          <w:sz w:val="24"/>
          <w:szCs w:val="24"/>
        </w:rPr>
        <w:t>ocación se mantendrá tranquila.</w:t>
      </w:r>
    </w:p>
    <w:p w:rsidR="00074E91" w:rsidRPr="0068194D" w:rsidRDefault="00074E91" w:rsidP="00074E91">
      <w:pPr>
        <w:jc w:val="both"/>
        <w:rPr>
          <w:rFonts w:ascii="Arial" w:hAnsi="Arial" w:cs="Arial"/>
          <w:sz w:val="24"/>
          <w:szCs w:val="24"/>
        </w:rPr>
      </w:pPr>
      <w:r w:rsidRPr="0068194D">
        <w:rPr>
          <w:rFonts w:ascii="Arial" w:hAnsi="Arial" w:cs="Arial"/>
          <w:sz w:val="24"/>
          <w:szCs w:val="24"/>
        </w:rPr>
        <w:t>En caso de ser necesario, el Contratista utilizará bombas para desalojar el agua a su costo.  No se debe permitir el bombeo de agua durante la colocación del hormigón y la superficie debe estar lis</w:t>
      </w:r>
      <w:r>
        <w:rPr>
          <w:rFonts w:ascii="Arial" w:hAnsi="Arial" w:cs="Arial"/>
          <w:sz w:val="24"/>
          <w:szCs w:val="24"/>
        </w:rPr>
        <w:t>ta por lo menos 36 horas antes.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En el caso que se especifique colocar hormigón bajo el agua, este deberá ser rediseñado para adicionar </w:t>
      </w:r>
      <w:smartTag w:uri="urn:schemas-microsoft-com:office:smarttags" w:element="metricconverter">
        <w:smartTagPr>
          <w:attr w:name="ProductID" w:val="60 Kg"/>
        </w:smartTagPr>
        <w:r w:rsidRPr="0068194D">
          <w:rPr>
            <w:rFonts w:ascii="Arial" w:hAnsi="Arial" w:cs="Arial"/>
            <w:sz w:val="24"/>
            <w:szCs w:val="24"/>
          </w:rPr>
          <w:t>60 Kg</w:t>
        </w:r>
      </w:smartTag>
      <w:r w:rsidRPr="0068194D">
        <w:rPr>
          <w:rFonts w:ascii="Arial" w:hAnsi="Arial" w:cs="Arial"/>
          <w:sz w:val="24"/>
          <w:szCs w:val="24"/>
        </w:rPr>
        <w:t xml:space="preserve"> de cemento por m³, con referencia al diseño que se esté usando, tomando en cuenta las</w:t>
      </w:r>
      <w:r>
        <w:rPr>
          <w:rFonts w:ascii="Arial" w:hAnsi="Arial" w:cs="Arial"/>
          <w:sz w:val="24"/>
          <w:szCs w:val="24"/>
        </w:rPr>
        <w:t xml:space="preserve"> condiciones de trabajabilidad.</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 tolva y tubería estarán constituidas por un tubo metálico de un diámetro de no menos de </w:t>
      </w:r>
      <w:smartTag w:uri="urn:schemas-microsoft-com:office:smarttags" w:element="metricconverter">
        <w:smartTagPr>
          <w:attr w:name="ProductID" w:val="25 cent￭metros"/>
        </w:smartTagPr>
        <w:r w:rsidRPr="0068194D">
          <w:rPr>
            <w:rFonts w:ascii="Arial" w:hAnsi="Arial" w:cs="Arial"/>
            <w:sz w:val="24"/>
            <w:szCs w:val="24"/>
          </w:rPr>
          <w:t>25 centímetros</w:t>
        </w:r>
      </w:smartTag>
      <w:r w:rsidRPr="0068194D">
        <w:rPr>
          <w:rFonts w:ascii="Arial" w:hAnsi="Arial" w:cs="Arial"/>
          <w:sz w:val="24"/>
          <w:szCs w:val="24"/>
        </w:rPr>
        <w:t>, construido en secciones con acoples de bridas provistas de empaques.  La tolva se apoyará de modo que permita un movimiento libre del extremo de descarga sobre toda la superficie de trabajo y se puede bajar rápidamente, si fuera necesario retardar o parar el flujo del hormigón.  El extremo de descarga estará cerrado al inicio del trabajo para impedir la entrada de agua al hormigón.  Iniciada la descarga de la mezcla, el extremo inferior del tubo deberá quedar sumergido en el hormigón fresco para mantenerlo sellado, evitando la entrada de agua y un posible lavado del hormigón.  El flujo de hormigón deberá ser continuo hasta que el trabajo finalice.  No se permitir</w:t>
      </w:r>
      <w:r>
        <w:rPr>
          <w:rFonts w:ascii="Arial" w:hAnsi="Arial" w:cs="Arial"/>
          <w:sz w:val="24"/>
          <w:szCs w:val="24"/>
        </w:rPr>
        <w:t>á el uso de tubos de aluminio.'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espesor exacto del sello estará contenido en los planos o será indicado por el Fiscalizador.  Al hormigón, en el sello, se lo curará por lo menos durante 5 días después del colado, antes de proceder a desaguar la ataguía dentro de la cual se </w:t>
      </w:r>
      <w:r w:rsidRPr="0068194D">
        <w:rPr>
          <w:rFonts w:ascii="Arial" w:hAnsi="Arial" w:cs="Arial"/>
          <w:sz w:val="24"/>
          <w:szCs w:val="24"/>
        </w:rPr>
        <w:lastRenderedPageBreak/>
        <w:t>ha colocado el sello.  Si el sello se coloca en agua a una temperatura menor a 7 grados centígrados, el tiempo de curado antes d</w:t>
      </w:r>
      <w:r>
        <w:rPr>
          <w:rFonts w:ascii="Arial" w:hAnsi="Arial" w:cs="Arial"/>
          <w:sz w:val="24"/>
          <w:szCs w:val="24"/>
        </w:rPr>
        <w:t>el desaguado será incrementado.</w:t>
      </w:r>
    </w:p>
    <w:p w:rsidR="00074E91" w:rsidRDefault="00074E91" w:rsidP="00074E91">
      <w:pPr>
        <w:jc w:val="both"/>
        <w:rPr>
          <w:rFonts w:ascii="Arial" w:hAnsi="Arial" w:cs="Arial"/>
          <w:sz w:val="24"/>
          <w:szCs w:val="24"/>
        </w:rPr>
      </w:pPr>
      <w:r w:rsidRPr="0068194D">
        <w:rPr>
          <w:rFonts w:ascii="Arial" w:hAnsi="Arial" w:cs="Arial"/>
          <w:sz w:val="24"/>
          <w:szCs w:val="24"/>
        </w:rPr>
        <w:t>Después de transcurrido un tiempo, para asegurar una adecuada resistencia del sello de hormigón y con la autorización del Fiscalizador, la ataguía será desaguada y la cara superior del hormigón limpia de espuma, nata y sedimentos.  Antes de depositar el hormigón fresco sobre el sello, se nivelará la superficie a fin de proporcionar un espacio libre adecuado para la armadura de</w:t>
      </w:r>
      <w:r>
        <w:rPr>
          <w:rFonts w:ascii="Arial" w:hAnsi="Arial" w:cs="Arial"/>
          <w:sz w:val="24"/>
          <w:szCs w:val="24"/>
        </w:rPr>
        <w:t xml:space="preserve"> refuerzo de la capa siguiente.</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Vaciado neumático</w:t>
      </w:r>
      <w:r w:rsidRPr="0068194D">
        <w:rPr>
          <w:rFonts w:ascii="Arial" w:hAnsi="Arial" w:cs="Arial"/>
          <w:sz w:val="24"/>
          <w:szCs w:val="24"/>
        </w:rPr>
        <w:t>.   El vaciado neumático del hormigón se permitirá únicamente si ha sido especificado en las disposiciones especiales o autorizado por el Fiscalizador.  El equipo deberá funcionar de tal forma que no produzca vibraciones que puedan dañar el hormigón fresco.  El equipo por usarse en el vaciado neumático será de clase y capacidad ade</w:t>
      </w:r>
      <w:r>
        <w:rPr>
          <w:rFonts w:ascii="Arial" w:hAnsi="Arial" w:cs="Arial"/>
          <w:sz w:val="24"/>
          <w:szCs w:val="24"/>
        </w:rPr>
        <w:t>cuadas para el tipo de trabajo.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 distancia, desde el punto de descarga hasta el depósito, no será mayor de </w:t>
      </w:r>
      <w:smartTag w:uri="urn:schemas-microsoft-com:office:smarttags" w:element="metricconverter">
        <w:smartTagPr>
          <w:attr w:name="ProductID" w:val="10 m"/>
        </w:smartTagPr>
        <w:r w:rsidRPr="0068194D">
          <w:rPr>
            <w:rFonts w:ascii="Arial" w:hAnsi="Arial" w:cs="Arial"/>
            <w:sz w:val="24"/>
            <w:szCs w:val="24"/>
          </w:rPr>
          <w:t>10 m</w:t>
        </w:r>
      </w:smartTag>
      <w:r w:rsidRPr="0068194D">
        <w:rPr>
          <w:rFonts w:ascii="Arial" w:hAnsi="Arial" w:cs="Arial"/>
          <w:sz w:val="24"/>
          <w:szCs w:val="24"/>
        </w:rPr>
        <w:t>.  La línea de descarga será horizonta</w:t>
      </w:r>
      <w:r>
        <w:rPr>
          <w:rFonts w:ascii="Arial" w:hAnsi="Arial" w:cs="Arial"/>
          <w:sz w:val="24"/>
          <w:szCs w:val="24"/>
        </w:rPr>
        <w:t>l o hacia arriba de la máquina.</w:t>
      </w:r>
    </w:p>
    <w:p w:rsidR="00074E91" w:rsidRDefault="00074E91" w:rsidP="00074E91">
      <w:pPr>
        <w:jc w:val="both"/>
        <w:rPr>
          <w:rFonts w:ascii="Arial" w:hAnsi="Arial" w:cs="Arial"/>
          <w:i/>
          <w:iCs/>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Bombeo</w:t>
      </w:r>
      <w:r w:rsidRPr="0068194D">
        <w:rPr>
          <w:rFonts w:ascii="Arial" w:hAnsi="Arial" w:cs="Arial"/>
          <w:sz w:val="24"/>
          <w:szCs w:val="24"/>
        </w:rPr>
        <w:t>.   El vaciado del hormigón por bombeo se permitirá únicamente si así se especifica en las disposiciones especiales o si es autorizado por el Fiscalizador.  El equipo deberá funcionar de modo que no produzca vibraciones que puedan dañar el hormigón fresco.  El equipo para conducir el hormigón por bombeo, deberá ser de clase y capacidad adecuadas para el tipo de trabajo.  No se usarán tubos de alum</w:t>
      </w:r>
      <w:r>
        <w:rPr>
          <w:rFonts w:ascii="Arial" w:hAnsi="Arial" w:cs="Arial"/>
          <w:sz w:val="24"/>
          <w:szCs w:val="24"/>
        </w:rPr>
        <w:t>inio para conducir 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La bomba deberá operarse correctamente produciendo un flujo continuo de hormigón sin cavidades de aire.  Cuando el bombeo se haya completado, el hormigón remanente en la tubería, si va a usarse, deberá ser expulsado, sin que el hormigón se mezcle con elementos extraños o exista segregación de sus materiales.  El hormigón depositado por bombeo será trabajado como se indica en el numeral 503-4.02.1 de las Especificac</w:t>
      </w:r>
      <w:r>
        <w:rPr>
          <w:rFonts w:ascii="Arial" w:hAnsi="Arial" w:cs="Arial"/>
          <w:sz w:val="24"/>
          <w:szCs w:val="24"/>
        </w:rPr>
        <w:t>iones Generales MOP-001-F-2002.</w:t>
      </w:r>
    </w:p>
    <w:p w:rsidR="00074E91" w:rsidRDefault="00074E91" w:rsidP="00074E91">
      <w:pPr>
        <w:jc w:val="both"/>
        <w:rPr>
          <w:rFonts w:ascii="Arial" w:hAnsi="Arial" w:cs="Arial"/>
          <w:i/>
          <w:iCs/>
          <w:sz w:val="24"/>
          <w:szCs w:val="24"/>
        </w:rPr>
      </w:pP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Juntas de construcción</w:t>
      </w:r>
      <w:r w:rsidRPr="0068194D">
        <w:rPr>
          <w:rFonts w:ascii="Arial" w:hAnsi="Arial" w:cs="Arial"/>
          <w:sz w:val="24"/>
          <w:szCs w:val="24"/>
        </w:rPr>
        <w:t xml:space="preserve">.   Debido a una emergencia, puede ser necesario detener la colocación del hormigón sin haberse terminado una sección de trabajo programada; en este caso, se realizará una junta de construcción.  Una vez interrumpido el vaciado del hormigón, se quitarán todas las acumulaciones de mortero salpicadas sobre las armaduras y superficies de los encofrados, poniendo </w:t>
      </w:r>
      <w:r w:rsidRPr="0068194D">
        <w:rPr>
          <w:rFonts w:ascii="Arial" w:hAnsi="Arial" w:cs="Arial"/>
          <w:sz w:val="24"/>
          <w:szCs w:val="24"/>
        </w:rPr>
        <w:lastRenderedPageBreak/>
        <w:t>especial cuidado en que el material removido no se deposite sobre el hormigón sin fraguar y ni lo afecte en lo mínimo la adherencia hormigón-hierro.</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Se cuidará que las juntas de construcción queden normales a la dirección de los máximos esfuerzos de compresión y donde sus efectos sean menos perjudiciales. Si son muy tendidas, se vigilará especialmente la segregación de la masa durante el vibrado de las zonas próximas, y si resulta necesario, se encofrarán.  La colocación del hormigón no podrá detenerse hasta no tener una cara tope de por lo menos </w:t>
      </w:r>
      <w:smartTag w:uri="urn:schemas-microsoft-com:office:smarttags" w:element="metricconverter">
        <w:smartTagPr>
          <w:attr w:name="ProductID" w:val="50 cent￭metros"/>
        </w:smartTagPr>
        <w:r w:rsidRPr="0068194D">
          <w:rPr>
            <w:rFonts w:ascii="Arial" w:hAnsi="Arial" w:cs="Arial"/>
            <w:sz w:val="24"/>
            <w:szCs w:val="24"/>
          </w:rPr>
          <w:t>50 centímetros</w:t>
        </w:r>
      </w:smartTag>
      <w:r w:rsidRPr="0068194D">
        <w:rPr>
          <w:rFonts w:ascii="Arial" w:hAnsi="Arial" w:cs="Arial"/>
          <w:sz w:val="24"/>
          <w:szCs w:val="24"/>
        </w:rPr>
        <w:t>.  Al reanudar el hormigonado, se limpiará la junta de todo elemento extraño, lechada, árido suelto y, si hubiera sido encofrada, se picará convenientemente.  A continuación, y con la suficiente anterioridad al hormigonado, se cepillará y humedecerá la superficie del hormigón endurecido saturándolo, sin encharcarlo; luego de lo cual, se reanudará el hormigonado, cuidando especialmente de la compactación e</w:t>
      </w:r>
      <w:r>
        <w:rPr>
          <w:rFonts w:ascii="Arial" w:hAnsi="Arial" w:cs="Arial"/>
          <w:sz w:val="24"/>
          <w:szCs w:val="24"/>
        </w:rPr>
        <w:t>n las proximidades de la junta.</w:t>
      </w: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Curado del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curado del hormigón se hará de acuerdo a lo estipulado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801 de las Especificac</w:t>
      </w:r>
      <w:r>
        <w:rPr>
          <w:rFonts w:ascii="Arial" w:hAnsi="Arial" w:cs="Arial"/>
          <w:sz w:val="24"/>
          <w:szCs w:val="24"/>
        </w:rPr>
        <w:t>iones Generales MOP-001-F-2002.</w:t>
      </w: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Remoción de encofrados y obra falsa.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Para determinar el momento de la remoción de la obra falsa y encofrados, se tomará en cuenta la localización y características de la estructura, los materiales usados en la mezcla, el clima y otras condiciones que influyen en el fraguado del hormigón.  En ningún caso deberán retirarse la obra falsa y encofrados, hasta que el hormigón de la estructura en construcción pueda soportar todas las cargas previstas.  Esta determinación se hará en base de la resistencia a la compresión o </w:t>
      </w:r>
      <w:r w:rsidRPr="0068194D">
        <w:rPr>
          <w:rFonts w:ascii="Arial" w:hAnsi="Arial" w:cs="Arial"/>
          <w:sz w:val="24"/>
          <w:szCs w:val="24"/>
        </w:rPr>
        <w:lastRenderedPageBreak/>
        <w:t>a la flexión que, a su vez, será comprobada mediante el ensayo de cilindros o viguetas curados bajo las mismas condiciones que la</w:t>
      </w:r>
      <w:r>
        <w:rPr>
          <w:rFonts w:ascii="Arial" w:hAnsi="Arial" w:cs="Arial"/>
          <w:sz w:val="24"/>
          <w:szCs w:val="24"/>
        </w:rPr>
        <w:t>s reinantes para la estructura.</w:t>
      </w:r>
    </w:p>
    <w:p w:rsidR="00074E91" w:rsidRPr="0068194D" w:rsidRDefault="00074E91" w:rsidP="00074E91">
      <w:pPr>
        <w:jc w:val="both"/>
        <w:rPr>
          <w:rFonts w:ascii="Arial" w:hAnsi="Arial" w:cs="Arial"/>
          <w:sz w:val="24"/>
          <w:szCs w:val="24"/>
        </w:rPr>
      </w:pPr>
      <w:r w:rsidRPr="0068194D">
        <w:rPr>
          <w:rFonts w:ascii="Arial" w:hAnsi="Arial" w:cs="Arial"/>
          <w:sz w:val="24"/>
          <w:szCs w:val="24"/>
        </w:rPr>
        <w:t>La obra falsa que soporte losas voladizas y losas de tablero entre vigas, no se retirará antes de 10 días después del vaciado de</w:t>
      </w:r>
      <w:r>
        <w:rPr>
          <w:rFonts w:ascii="Arial" w:hAnsi="Arial" w:cs="Arial"/>
          <w:sz w:val="24"/>
          <w:szCs w:val="24"/>
        </w:rPr>
        <w:t>l hormigón en el tablero.</w:t>
      </w:r>
    </w:p>
    <w:p w:rsidR="00074E91" w:rsidRPr="0068194D" w:rsidRDefault="00074E91" w:rsidP="00074E91">
      <w:pPr>
        <w:jc w:val="both"/>
        <w:rPr>
          <w:rFonts w:ascii="Arial" w:hAnsi="Arial" w:cs="Arial"/>
          <w:sz w:val="24"/>
          <w:szCs w:val="24"/>
        </w:rPr>
      </w:pPr>
      <w:r w:rsidRPr="0068194D">
        <w:rPr>
          <w:rFonts w:ascii="Arial" w:hAnsi="Arial" w:cs="Arial"/>
          <w:sz w:val="24"/>
          <w:szCs w:val="24"/>
        </w:rPr>
        <w:t>La obra falsa para cabezales que soporten vigas de hormigón prefabricado, no se retirará antes de 10 días después del vaciado del hormigón en el cabezal.  No se colocarán las vigas sobre dichos cabezales, hasta que el hormigón del cabezal haya alcanzado una resistencia a la compresión igual al doble del esfuerzo unitario del</w:t>
      </w:r>
      <w:r>
        <w:rPr>
          <w:rFonts w:ascii="Arial" w:hAnsi="Arial" w:cs="Arial"/>
          <w:sz w:val="24"/>
          <w:szCs w:val="24"/>
        </w:rPr>
        <w:t xml:space="preserve"> diseño indicado en los planos.</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soportes deberán removerse de modo que permitan que el hormigón soporte uniforme y gradualmente los esfuerzos debidos a su</w:t>
      </w:r>
      <w:r>
        <w:rPr>
          <w:rFonts w:ascii="Arial" w:hAnsi="Arial" w:cs="Arial"/>
          <w:sz w:val="24"/>
          <w:szCs w:val="24"/>
        </w:rPr>
        <w:t xml:space="preserve"> peso propio.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Todos los materiales de la obra falsa serán retirados completamente, y el sitio quedará en condiciones aprobadas por el Fiscalizador.  Cualquier pilotaje para obras falsas de retirará hasta un mínimo de </w:t>
      </w:r>
      <w:smartTag w:uri="urn:schemas-microsoft-com:office:smarttags" w:element="metricconverter">
        <w:smartTagPr>
          <w:attr w:name="ProductID" w:val="0.60 metros"/>
        </w:smartTagPr>
        <w:r w:rsidRPr="0068194D">
          <w:rPr>
            <w:rFonts w:ascii="Arial" w:hAnsi="Arial" w:cs="Arial"/>
            <w:sz w:val="24"/>
            <w:szCs w:val="24"/>
          </w:rPr>
          <w:t>0.60 metros</w:t>
        </w:r>
      </w:smartTag>
      <w:r w:rsidRPr="0068194D">
        <w:rPr>
          <w:rFonts w:ascii="Arial" w:hAnsi="Arial" w:cs="Arial"/>
          <w:sz w:val="24"/>
          <w:szCs w:val="24"/>
        </w:rPr>
        <w:t xml:space="preserve"> bajo la superficie del terreno natural o del lecho del río o quebrada.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Tolerancias.</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estructuras, una vez removida la obra falsa, deberán representar las líneas y cotas señaladas.  Los elementos estructurales tendrán las dimensiones, forma y alineamiento indicados en los planos</w:t>
      </w:r>
      <w:r>
        <w:rPr>
          <w:rFonts w:ascii="Arial" w:hAnsi="Arial" w:cs="Arial"/>
          <w:sz w:val="24"/>
          <w:szCs w:val="24"/>
        </w:rPr>
        <w:t>.</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tolerancias admitidas en los elementos estructurales de hormigón armado serán el doble de las admitidas para hormigón precomprimido en el numeral 502-5.02 de las Especificaciones Generales MOP-001-F-2002.  Cualquier deflexión u ondulación en una superficie, que exceda los </w:t>
      </w:r>
      <w:smartTag w:uri="urn:schemas-microsoft-com:office:smarttags" w:element="metricconverter">
        <w:smartTagPr>
          <w:attr w:name="ProductID" w:val="5 mil￭metros"/>
        </w:smartTagPr>
        <w:r w:rsidRPr="0068194D">
          <w:rPr>
            <w:rFonts w:ascii="Arial" w:hAnsi="Arial" w:cs="Arial"/>
            <w:sz w:val="24"/>
            <w:szCs w:val="24"/>
          </w:rPr>
          <w:t>5 milímetros</w:t>
        </w:r>
      </w:smartTag>
      <w:r w:rsidRPr="0068194D">
        <w:rPr>
          <w:rFonts w:ascii="Arial" w:hAnsi="Arial" w:cs="Arial"/>
          <w:sz w:val="24"/>
          <w:szCs w:val="24"/>
        </w:rPr>
        <w:t xml:space="preserve"> entre montantes, viguetas o largueros adyacentes, será considerada como causa para el rechazo de aquella parte de la estructura.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losas de puentes serán comprobadas con una regla de </w:t>
      </w:r>
      <w:smartTag w:uri="urn:schemas-microsoft-com:office:smarttags" w:element="metricconverter">
        <w:smartTagPr>
          <w:attr w:name="ProductID" w:val="3.0 metros"/>
        </w:smartTagPr>
        <w:r w:rsidRPr="0068194D">
          <w:rPr>
            <w:rFonts w:ascii="Arial" w:hAnsi="Arial" w:cs="Arial"/>
            <w:sz w:val="24"/>
            <w:szCs w:val="24"/>
          </w:rPr>
          <w:t>3.0 metros</w:t>
        </w:r>
      </w:smartTag>
      <w:r w:rsidRPr="0068194D">
        <w:rPr>
          <w:rFonts w:ascii="Arial" w:hAnsi="Arial" w:cs="Arial"/>
          <w:sz w:val="24"/>
          <w:szCs w:val="24"/>
        </w:rPr>
        <w:t xml:space="preserve"> de largo, y la distancia entre la superficie de la losa y la regla no deberá exceder de </w:t>
      </w:r>
      <w:smartTag w:uri="urn:schemas-microsoft-com:office:smarttags" w:element="metricconverter">
        <w:smartTagPr>
          <w:attr w:name="ProductID" w:val="5 mil￭metros"/>
        </w:smartTagPr>
        <w:r w:rsidRPr="0068194D">
          <w:rPr>
            <w:rFonts w:ascii="Arial" w:hAnsi="Arial" w:cs="Arial"/>
            <w:sz w:val="24"/>
            <w:szCs w:val="24"/>
          </w:rPr>
          <w:t>5 milímetros</w:t>
        </w:r>
      </w:smartTag>
      <w:r>
        <w:rPr>
          <w:rFonts w:ascii="Arial" w:hAnsi="Arial" w:cs="Arial"/>
          <w:sz w:val="24"/>
          <w:szCs w:val="24"/>
        </w:rPr>
        <w:t xml:space="preserve"> en ningún punto.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Cualquier zona elevada que exceda esta tolerancia será corregida mediante el </w:t>
      </w:r>
      <w:r>
        <w:rPr>
          <w:rFonts w:ascii="Arial" w:hAnsi="Arial" w:cs="Arial"/>
          <w:sz w:val="24"/>
          <w:szCs w:val="24"/>
        </w:rPr>
        <w:t>uso de una esmerilada aprobada.</w:t>
      </w: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Acabados.</w:t>
      </w:r>
    </w:p>
    <w:p w:rsidR="00074E91" w:rsidRPr="0068194D" w:rsidRDefault="00074E91" w:rsidP="00074E91">
      <w:pPr>
        <w:jc w:val="both"/>
        <w:rPr>
          <w:rFonts w:ascii="Arial" w:hAnsi="Arial" w:cs="Arial"/>
          <w:sz w:val="24"/>
          <w:szCs w:val="24"/>
        </w:rPr>
      </w:pPr>
      <w:r w:rsidRPr="0068194D">
        <w:rPr>
          <w:rFonts w:ascii="Arial" w:hAnsi="Arial" w:cs="Arial"/>
          <w:i/>
          <w:iCs/>
          <w:sz w:val="24"/>
          <w:szCs w:val="24"/>
        </w:rPr>
        <w:lastRenderedPageBreak/>
        <w:t>Acabado de losas de puentes</w:t>
      </w:r>
      <w:r w:rsidRPr="0068194D">
        <w:rPr>
          <w:rFonts w:ascii="Arial" w:hAnsi="Arial" w:cs="Arial"/>
          <w:sz w:val="24"/>
          <w:szCs w:val="24"/>
        </w:rPr>
        <w:t>.   El acabado del hormigón en los tableros de puentes consistirá en el apisonado y enrasado de la superficie de hormigón, hasta que tenga una textura uniforme y rugosa, conformándose a la sección transversal, pendiente y alineamiento señalados en los planos.  El Contratista deberá usar el equipo mecánico para el acabado, con la utilización de equipo manual para trabajos complementarios.  El vaciado del hormigón en los tableros de puentes, no se permitirá hasta que el Fiscalizador compruebe que se dispone de los materiales necesarios para cubrir la sección propuesta, dentro del plazo establecido, y que el personal que opera las máquinas de acabado y curado se encuentren en la obra y</w:t>
      </w:r>
      <w:r>
        <w:rPr>
          <w:rFonts w:ascii="Arial" w:hAnsi="Arial" w:cs="Arial"/>
          <w:sz w:val="24"/>
          <w:szCs w:val="24"/>
        </w:rPr>
        <w:t xml:space="preserve"> en condiciones satisfactorias.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Se comprobará igualmente que las máquinas de acabado puedan desplazarse sobre toda la superficie por hormigonarse y que los alisadores puedan cubrir hasta </w:t>
      </w:r>
      <w:r>
        <w:rPr>
          <w:rFonts w:ascii="Arial" w:hAnsi="Arial" w:cs="Arial"/>
          <w:sz w:val="24"/>
          <w:szCs w:val="24"/>
        </w:rPr>
        <w:t>los extremos de los encofrados.</w:t>
      </w:r>
    </w:p>
    <w:p w:rsidR="00074E91" w:rsidRPr="0068194D" w:rsidRDefault="00074E91" w:rsidP="00074E91">
      <w:pPr>
        <w:jc w:val="both"/>
        <w:rPr>
          <w:rFonts w:ascii="Arial" w:hAnsi="Arial" w:cs="Arial"/>
          <w:sz w:val="24"/>
          <w:szCs w:val="24"/>
        </w:rPr>
      </w:pPr>
      <w:r w:rsidRPr="0068194D">
        <w:rPr>
          <w:rFonts w:ascii="Arial" w:hAnsi="Arial" w:cs="Arial"/>
          <w:sz w:val="24"/>
          <w:szCs w:val="24"/>
        </w:rPr>
        <w:t>A menos que el Contratista proporcione una iluminación adecuada, el vaciado del hormigón deberá programarse para que las operaciones de acabado puedan ser terminadas d</w:t>
      </w:r>
      <w:r>
        <w:rPr>
          <w:rFonts w:ascii="Arial" w:hAnsi="Arial" w:cs="Arial"/>
          <w:sz w:val="24"/>
          <w:szCs w:val="24"/>
        </w:rPr>
        <w:t>urante las horas de luz diurna.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hormigón para losas de puentes se colocará en un frente, aproximadamente, paralelo al eje del puente, a menos que otro procedimiento sea permitido por el Fiscalizador.  La cantidad de hormigón que se coloque estará limitada a aquella que pueda ser alisada y acabada, antes de iniciarse el fraguado, con la condición de que el hormigón para losas de puentes no será colocado más allá de </w:t>
      </w:r>
      <w:smartTag w:uri="urn:schemas-microsoft-com:office:smarttags" w:element="metricconverter">
        <w:smartTagPr>
          <w:attr w:name="ProductID" w:val="3 metros"/>
        </w:smartTagPr>
        <w:r w:rsidRPr="0068194D">
          <w:rPr>
            <w:rFonts w:ascii="Arial" w:hAnsi="Arial" w:cs="Arial"/>
            <w:sz w:val="24"/>
            <w:szCs w:val="24"/>
          </w:rPr>
          <w:t>3 metros</w:t>
        </w:r>
      </w:smartTag>
      <w:r w:rsidRPr="0068194D">
        <w:rPr>
          <w:rFonts w:ascii="Arial" w:hAnsi="Arial" w:cs="Arial"/>
          <w:sz w:val="24"/>
          <w:szCs w:val="24"/>
        </w:rPr>
        <w:t xml:space="preserve"> por delante del apisonador.</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El equipo de apisonado y acabado se soportará y operará sobre vigas o rieles, que serán firmemente asegurados en los sitios en los cuales se colocará el hormigón.  Si el envasamiento se efectuara con el frente perpendicular al eje del puente, los rieles serán nivelados para compensar la deformación por la deflexión que pueda ocurr</w:t>
      </w:r>
      <w:r>
        <w:rPr>
          <w:rFonts w:ascii="Arial" w:hAnsi="Arial" w:cs="Arial"/>
          <w:sz w:val="24"/>
          <w:szCs w:val="24"/>
        </w:rPr>
        <w:t>ir en las vigas o el encofrado.</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alisadores longitudinales, ya sean éstos operados a mano o a máquina, se usarán de manera que su eje longitudinal sea paralelo a la línea central del puente, con movimientos longitudinales y transversales, alisando las áreas superiores y removiendo el exceso</w:t>
      </w:r>
      <w:r>
        <w:rPr>
          <w:rFonts w:ascii="Arial" w:hAnsi="Arial" w:cs="Arial"/>
          <w:sz w:val="24"/>
          <w:szCs w:val="24"/>
        </w:rPr>
        <w:t xml:space="preserve"> de hormigón a las áreas bajas.</w:t>
      </w:r>
    </w:p>
    <w:p w:rsidR="00074E91" w:rsidRPr="0068194D" w:rsidRDefault="00074E91" w:rsidP="00074E91">
      <w:pPr>
        <w:jc w:val="both"/>
        <w:rPr>
          <w:rFonts w:ascii="Arial" w:hAnsi="Arial" w:cs="Arial"/>
          <w:sz w:val="24"/>
          <w:szCs w:val="24"/>
        </w:rPr>
      </w:pPr>
      <w:r w:rsidRPr="0068194D">
        <w:rPr>
          <w:rFonts w:ascii="Arial" w:hAnsi="Arial" w:cs="Arial"/>
          <w:sz w:val="24"/>
          <w:szCs w:val="24"/>
        </w:rPr>
        <w:t>Cada pasada sucesiva del alisador deberá traslaparse con la anterior, en la mitad de su longitud, continuándose el proceso hasta o</w:t>
      </w:r>
      <w:r>
        <w:rPr>
          <w:rFonts w:ascii="Arial" w:hAnsi="Arial" w:cs="Arial"/>
          <w:sz w:val="24"/>
          <w:szCs w:val="24"/>
        </w:rPr>
        <w:t>btener una superficie uniforme.</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Como operación final de acabado, se dará a la superficie una textura estriada, por medio de una escoba de fibra </w:t>
      </w:r>
      <w:r>
        <w:rPr>
          <w:rFonts w:ascii="Arial" w:hAnsi="Arial" w:cs="Arial"/>
          <w:sz w:val="24"/>
          <w:szCs w:val="24"/>
        </w:rPr>
        <w:t>rígida o una tira de arpillera.</w:t>
      </w:r>
    </w:p>
    <w:p w:rsidR="00074E91" w:rsidRPr="0068194D" w:rsidRDefault="00074E91" w:rsidP="00074E91">
      <w:pPr>
        <w:jc w:val="both"/>
        <w:rPr>
          <w:rFonts w:ascii="Arial" w:hAnsi="Arial" w:cs="Arial"/>
          <w:sz w:val="24"/>
          <w:szCs w:val="24"/>
        </w:rPr>
      </w:pPr>
      <w:r w:rsidRPr="0068194D">
        <w:rPr>
          <w:rFonts w:ascii="Arial" w:hAnsi="Arial" w:cs="Arial"/>
          <w:i/>
          <w:iCs/>
          <w:sz w:val="24"/>
          <w:szCs w:val="24"/>
        </w:rPr>
        <w:lastRenderedPageBreak/>
        <w:t>Cómo evitar las fisuras en las superficies de hormigón</w:t>
      </w:r>
      <w:r w:rsidRPr="0068194D">
        <w:rPr>
          <w:rFonts w:ascii="Arial" w:hAnsi="Arial" w:cs="Arial"/>
          <w:sz w:val="24"/>
          <w:szCs w:val="24"/>
        </w:rPr>
        <w:t>.   Las losas delgadas de gran longitud, como las utilizadas en la pavimentación y canalización, son especialmente susceptibles a la fisuración al verse sometidas a condici</w:t>
      </w:r>
      <w:r>
        <w:rPr>
          <w:rFonts w:ascii="Arial" w:hAnsi="Arial" w:cs="Arial"/>
          <w:sz w:val="24"/>
          <w:szCs w:val="24"/>
        </w:rPr>
        <w:t>ones ambientales desfavorables.</w:t>
      </w:r>
    </w:p>
    <w:p w:rsidR="00074E91" w:rsidRPr="0068194D" w:rsidRDefault="00074E91" w:rsidP="00074E91">
      <w:pPr>
        <w:jc w:val="both"/>
        <w:rPr>
          <w:rFonts w:ascii="Arial" w:hAnsi="Arial" w:cs="Arial"/>
          <w:sz w:val="24"/>
          <w:szCs w:val="24"/>
        </w:rPr>
      </w:pPr>
      <w:r w:rsidRPr="0068194D">
        <w:rPr>
          <w:rFonts w:ascii="Arial" w:hAnsi="Arial" w:cs="Arial"/>
          <w:sz w:val="24"/>
          <w:szCs w:val="24"/>
        </w:rPr>
        <w:t>El terreno de sustentación de estos elementos estructurales debe ser firme, estar perfectamente nivelado, ser capaz de soportar las cargas previsibles y tener el grado de humedad adecuado en el momento</w:t>
      </w:r>
      <w:r>
        <w:rPr>
          <w:rFonts w:ascii="Arial" w:hAnsi="Arial" w:cs="Arial"/>
          <w:sz w:val="24"/>
          <w:szCs w:val="24"/>
        </w:rPr>
        <w:t xml:space="preserve"> de la colocación del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hormigón a utilizar debe estar dosificado con los contenidos mínimos de cemento y agua necesarios en función de </w:t>
      </w:r>
      <w:r>
        <w:rPr>
          <w:rFonts w:ascii="Arial" w:hAnsi="Arial" w:cs="Arial"/>
          <w:sz w:val="24"/>
          <w:szCs w:val="24"/>
        </w:rPr>
        <w:t>las características de la obra.</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operaciones de acabado de la superficie del elemento del hormigón deben reducirse al mínimo y es aconsejable que una vez finalizadas estas operaciones de acabado, la superficie sea protegida hasta que</w:t>
      </w:r>
      <w:r>
        <w:rPr>
          <w:rFonts w:ascii="Arial" w:hAnsi="Arial" w:cs="Arial"/>
          <w:sz w:val="24"/>
          <w:szCs w:val="24"/>
        </w:rPr>
        <w:t xml:space="preserve"> comience el proceso de curado.</w:t>
      </w:r>
    </w:p>
    <w:p w:rsidR="00074E91" w:rsidRPr="0068194D" w:rsidRDefault="00074E91" w:rsidP="00074E91">
      <w:pPr>
        <w:jc w:val="both"/>
        <w:rPr>
          <w:rFonts w:ascii="Arial" w:hAnsi="Arial" w:cs="Arial"/>
          <w:sz w:val="24"/>
          <w:szCs w:val="24"/>
        </w:rPr>
      </w:pPr>
      <w:r w:rsidRPr="0068194D">
        <w:rPr>
          <w:rFonts w:ascii="Arial" w:hAnsi="Arial" w:cs="Arial"/>
          <w:sz w:val="24"/>
          <w:szCs w:val="24"/>
        </w:rPr>
        <w:t>Fisura durante la fase constructiva: Los tipos de fisuras que aparecen en los pavimentos durante la fase de co</w:t>
      </w:r>
      <w:r>
        <w:rPr>
          <w:rFonts w:ascii="Arial" w:hAnsi="Arial" w:cs="Arial"/>
          <w:sz w:val="24"/>
          <w:szCs w:val="24"/>
        </w:rPr>
        <w:t>nstrucción pueden dividirse en: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Fisuras de retracción.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Fisuras de retracción superficial.</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 xml:space="preserve">Fisuras por deformación. </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Fisuras por retracción vienen originadas por la desecación de la zona superior de la losa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074E91" w:rsidRPr="0068194D" w:rsidRDefault="00074E91" w:rsidP="00074E91">
      <w:pPr>
        <w:jc w:val="both"/>
        <w:rPr>
          <w:rFonts w:ascii="Arial" w:hAnsi="Arial" w:cs="Arial"/>
          <w:sz w:val="24"/>
          <w:szCs w:val="24"/>
        </w:rPr>
      </w:pPr>
      <w:r w:rsidRPr="0068194D">
        <w:rPr>
          <w:rFonts w:ascii="Arial" w:hAnsi="Arial" w:cs="Arial"/>
          <w:sz w:val="24"/>
          <w:szCs w:val="24"/>
        </w:rPr>
        <w:t>La causa principal, origen de esta fisuración, es la excesiva y rápida pérdida de humedad que se puede deber a alguna o alg</w:t>
      </w:r>
      <w:r>
        <w:rPr>
          <w:rFonts w:ascii="Arial" w:hAnsi="Arial" w:cs="Arial"/>
          <w:sz w:val="24"/>
          <w:szCs w:val="24"/>
        </w:rPr>
        <w:t>unas de las siguientes razones: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Terreno de sustentación seco.</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Utilización de áridos secos.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La evaporación producida por el calor o los vientos secos.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Otras causas pueden ser la presencia de un exceso de finos en el hormigón, un exceso de agua en la mezcla o un retraso en el comienzo del proceso de curado.</w:t>
      </w:r>
    </w:p>
    <w:p w:rsidR="00074E91" w:rsidRPr="0068194D" w:rsidRDefault="00074E91" w:rsidP="00074E91">
      <w:pPr>
        <w:jc w:val="both"/>
        <w:rPr>
          <w:rFonts w:ascii="Arial" w:hAnsi="Arial" w:cs="Arial"/>
          <w:sz w:val="24"/>
          <w:szCs w:val="24"/>
        </w:rPr>
      </w:pPr>
      <w:r w:rsidRPr="0068194D">
        <w:rPr>
          <w:rFonts w:ascii="Arial" w:hAnsi="Arial" w:cs="Arial"/>
          <w:sz w:val="24"/>
          <w:szCs w:val="24"/>
        </w:rPr>
        <w:t>Este tipo de fisuración se puede prevenir eliminando las causas que son su origen, esto es: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Estudiando la dosificación del hormigón, reduciendo el contenido de finos y de agua.</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lastRenderedPageBreak/>
        <w:t>Humedeciendo el terreno de sustentación y los áridos utilizados en la fabricación del hormigón.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Comenzando tan pronto como sea posible el proceso de curado</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Las fisuras por retracción superficial muy finas y superficiales se conectan entre sí, describiendo fisuras semejantes a la piel del cocodrilo. Su origen es la retracción de la pasta de cemento que ha sido transportada a la super</w:t>
      </w:r>
      <w:r>
        <w:rPr>
          <w:rFonts w:ascii="Arial" w:hAnsi="Arial" w:cs="Arial"/>
          <w:sz w:val="24"/>
          <w:szCs w:val="24"/>
        </w:rPr>
        <w:t>ficie por un exceso de vibrado.</w:t>
      </w:r>
    </w:p>
    <w:p w:rsidR="00074E91" w:rsidRPr="0068194D" w:rsidRDefault="00074E91" w:rsidP="00074E91">
      <w:pPr>
        <w:jc w:val="both"/>
        <w:rPr>
          <w:rFonts w:ascii="Arial" w:hAnsi="Arial" w:cs="Arial"/>
          <w:sz w:val="24"/>
          <w:szCs w:val="24"/>
        </w:rPr>
      </w:pPr>
      <w:r w:rsidRPr="0068194D">
        <w:rPr>
          <w:rFonts w:ascii="Arial" w:hAnsi="Arial" w:cs="Arial"/>
          <w:sz w:val="24"/>
          <w:szCs w:val="24"/>
        </w:rPr>
        <w:t>También aparecen estas fisuras cuando se rocía agua sobre la superficie para facilitar las operaciones de acabado, o cuando el árido utilizado en la fabricación del hormigón porta un exceso de polvo que</w:t>
      </w:r>
      <w:r>
        <w:rPr>
          <w:rFonts w:ascii="Arial" w:hAnsi="Arial" w:cs="Arial"/>
          <w:sz w:val="24"/>
          <w:szCs w:val="24"/>
        </w:rPr>
        <w:t xml:space="preserve"> provoca la exudación.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El calor y la sequedad del viento son también factores cau</w:t>
      </w:r>
      <w:r>
        <w:rPr>
          <w:rFonts w:ascii="Arial" w:hAnsi="Arial" w:cs="Arial"/>
          <w:sz w:val="24"/>
          <w:szCs w:val="24"/>
        </w:rPr>
        <w:t>santes de este tipo de fisuras.</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fisuras por deformación que se desarrollan a través de la losa son debidas a las perturbaciones que sufre el hormigón antes de su endurecimiento.  Dichas perturbaciones pueden tener su origen en alguna o alg</w:t>
      </w:r>
      <w:r>
        <w:rPr>
          <w:rFonts w:ascii="Arial" w:hAnsi="Arial" w:cs="Arial"/>
          <w:sz w:val="24"/>
          <w:szCs w:val="24"/>
        </w:rPr>
        <w:t>unas de las razones siguientes: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Deformación del terreno de sustentación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Movimiento de los encofrados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Desplazamiento de las barras de las armaduras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Los áridos muy absorbentes pueden dar lugar a veces a una fisuración de este tipo.</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Generalmente los hormigones serán tanto más fisu</w:t>
      </w:r>
      <w:r>
        <w:rPr>
          <w:rFonts w:ascii="Arial" w:hAnsi="Arial" w:cs="Arial"/>
          <w:sz w:val="24"/>
          <w:szCs w:val="24"/>
        </w:rPr>
        <w:t>rables cuanto más fluidos sean.</w:t>
      </w:r>
    </w:p>
    <w:p w:rsidR="00074E91" w:rsidRPr="0068194D" w:rsidRDefault="00074E91" w:rsidP="00074E91">
      <w:pPr>
        <w:jc w:val="both"/>
        <w:rPr>
          <w:rFonts w:ascii="Arial" w:hAnsi="Arial" w:cs="Arial"/>
          <w:sz w:val="24"/>
          <w:szCs w:val="24"/>
        </w:rPr>
      </w:pPr>
      <w:r w:rsidRPr="0068194D">
        <w:rPr>
          <w:rFonts w:ascii="Arial" w:hAnsi="Arial" w:cs="Arial"/>
          <w:sz w:val="24"/>
          <w:szCs w:val="24"/>
        </w:rPr>
        <w:t>A veces ciertos suelos sufren deformaciones al absorber humedad y en consecuencia las losas que reposan sobre estos suelos están expuestas a la fisuración por deformación del terreno, al absorber éste el agua del hormigón.</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Cómo reparar los defectos superficiales en el hormigón.  Las fisuras que aparecen en el hormigón son los síntomas que permiten intuir la existencia de condiciones que le afecten adversamente.  Por ello la reparación de las fisuras puede o no ser eficaz si dichas condiciones adversas </w:t>
      </w:r>
      <w:r>
        <w:rPr>
          <w:rFonts w:ascii="Arial" w:hAnsi="Arial" w:cs="Arial"/>
          <w:sz w:val="24"/>
          <w:szCs w:val="24"/>
        </w:rPr>
        <w:t>no son primeramente eliminadas.</w:t>
      </w:r>
    </w:p>
    <w:p w:rsidR="00074E91" w:rsidRPr="0068194D" w:rsidRDefault="00074E91" w:rsidP="00074E91">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074E91" w:rsidRPr="0068194D" w:rsidRDefault="00074E91" w:rsidP="00074E91">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074E91" w:rsidRPr="0068194D" w:rsidRDefault="00074E91" w:rsidP="00074E91">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074E91" w:rsidRPr="0068194D" w:rsidRDefault="00074E91" w:rsidP="00074E91">
      <w:pPr>
        <w:jc w:val="both"/>
        <w:rPr>
          <w:rFonts w:ascii="Arial" w:hAnsi="Arial" w:cs="Arial"/>
          <w:sz w:val="24"/>
          <w:szCs w:val="24"/>
        </w:rPr>
      </w:pPr>
      <w:r w:rsidRPr="0068194D">
        <w:rPr>
          <w:rFonts w:ascii="Arial" w:hAnsi="Arial" w:cs="Arial"/>
          <w:sz w:val="24"/>
          <w:szCs w:val="24"/>
        </w:rPr>
        <w:t>Reparación con materiales asfálticos: Cuando se prevé que el elemento vaya a estar sometido a deformaciones con cierta continuidad, las fisuras deben rellanarse con productos plásticos.  Estos materiales mantienen su plasticidad y permiten pequeños movimientos del hormigón sin romperse.  Son especialmente aconsejables esos productos cuando se trata de evitar la filtración</w:t>
      </w:r>
      <w:r>
        <w:rPr>
          <w:rFonts w:ascii="Arial" w:hAnsi="Arial" w:cs="Arial"/>
          <w:sz w:val="24"/>
          <w:szCs w:val="24"/>
        </w:rPr>
        <w:t xml:space="preserve"> de agua a través de la fisura.</w:t>
      </w:r>
    </w:p>
    <w:p w:rsidR="00074E91" w:rsidRPr="0068194D" w:rsidRDefault="00074E91" w:rsidP="00074E91">
      <w:pPr>
        <w:jc w:val="both"/>
        <w:rPr>
          <w:rFonts w:ascii="Arial" w:hAnsi="Arial" w:cs="Arial"/>
          <w:sz w:val="24"/>
          <w:szCs w:val="24"/>
        </w:rPr>
      </w:pPr>
      <w:r w:rsidRPr="0068194D">
        <w:rPr>
          <w:rFonts w:ascii="Arial" w:hAnsi="Arial" w:cs="Arial"/>
          <w:sz w:val="24"/>
          <w:szCs w:val="24"/>
        </w:rPr>
        <w:t>La aplicación de estos productos puede realizarse en caliente o en frío.  Los que aplican en caliente son una mezcla de asfalto, caucho o un filler o materiales semejantes, generalmente de color negro.  Hay también filler asfáltico para su aplicación en frío aunque son preferibles</w:t>
      </w:r>
      <w:r>
        <w:rPr>
          <w:rFonts w:ascii="Arial" w:hAnsi="Arial" w:cs="Arial"/>
          <w:sz w:val="24"/>
          <w:szCs w:val="24"/>
        </w:rPr>
        <w:t xml:space="preserve"> los de aplicación en caliente.</w:t>
      </w:r>
    </w:p>
    <w:p w:rsidR="00074E91" w:rsidRPr="0068194D" w:rsidRDefault="00074E91" w:rsidP="00074E91">
      <w:pPr>
        <w:jc w:val="both"/>
        <w:rPr>
          <w:rFonts w:ascii="Arial" w:hAnsi="Arial" w:cs="Arial"/>
          <w:sz w:val="24"/>
          <w:szCs w:val="24"/>
        </w:rPr>
      </w:pPr>
      <w:r w:rsidRPr="0068194D">
        <w:rPr>
          <w:rFonts w:ascii="Arial" w:hAnsi="Arial" w:cs="Arial"/>
          <w:sz w:val="24"/>
          <w:szCs w:val="24"/>
        </w:rPr>
        <w:t>Recientemente se han utilizado con ventajas las resinas de epoxy, que presentan unas ventajas de ligazón superiores siempre que las superficies de la fisura se</w:t>
      </w:r>
      <w:r>
        <w:rPr>
          <w:rFonts w:ascii="Arial" w:hAnsi="Arial" w:cs="Arial"/>
          <w:sz w:val="24"/>
          <w:szCs w:val="24"/>
        </w:rPr>
        <w:t xml:space="preserve"> hayan preparado adecuadamente.</w:t>
      </w:r>
    </w:p>
    <w:p w:rsidR="00074E91" w:rsidRPr="0068194D" w:rsidRDefault="00074E91" w:rsidP="00074E91">
      <w:pPr>
        <w:jc w:val="both"/>
        <w:rPr>
          <w:rFonts w:ascii="Arial" w:hAnsi="Arial" w:cs="Arial"/>
          <w:sz w:val="24"/>
          <w:szCs w:val="24"/>
        </w:rPr>
      </w:pPr>
      <w:r w:rsidRPr="0068194D">
        <w:rPr>
          <w:rFonts w:ascii="Arial" w:hAnsi="Arial" w:cs="Arial"/>
          <w:sz w:val="24"/>
          <w:szCs w:val="24"/>
        </w:rPr>
        <w:t>Reparaciones con mortero: Las fisuras de gran desarrollo</w:t>
      </w:r>
      <w:r>
        <w:rPr>
          <w:rFonts w:ascii="Arial" w:hAnsi="Arial" w:cs="Arial"/>
          <w:sz w:val="24"/>
          <w:szCs w:val="24"/>
        </w:rPr>
        <w:t xml:space="preserve"> pueden rellenarse con mortero.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mortero utilizado estará formado por una parte de cemento Pórtland y dos partes y media de arena que pasa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El mortero tendrá una consistencia tal que una bola moldeada con la mano </w:t>
      </w:r>
      <w:r>
        <w:rPr>
          <w:rFonts w:ascii="Arial" w:hAnsi="Arial" w:cs="Arial"/>
          <w:sz w:val="24"/>
          <w:szCs w:val="24"/>
        </w:rPr>
        <w:t>sea capaz de mantener su forma.</w:t>
      </w:r>
    </w:p>
    <w:p w:rsidR="00074E91" w:rsidRPr="0068194D" w:rsidRDefault="00074E91" w:rsidP="00074E91">
      <w:pPr>
        <w:jc w:val="both"/>
        <w:rPr>
          <w:rFonts w:ascii="Arial" w:hAnsi="Arial" w:cs="Arial"/>
          <w:sz w:val="24"/>
          <w:szCs w:val="24"/>
        </w:rPr>
      </w:pPr>
      <w:r w:rsidRPr="0068194D">
        <w:rPr>
          <w:rFonts w:ascii="Arial" w:hAnsi="Arial" w:cs="Arial"/>
          <w:sz w:val="24"/>
          <w:szCs w:val="24"/>
        </w:rPr>
        <w:t>Es recomendable utilizar cemento blanco, con objeto que la repar</w:t>
      </w:r>
      <w:r>
        <w:rPr>
          <w:rFonts w:ascii="Arial" w:hAnsi="Arial" w:cs="Arial"/>
          <w:sz w:val="24"/>
          <w:szCs w:val="24"/>
        </w:rPr>
        <w:t>ación resalte lo menos posible.</w:t>
      </w:r>
    </w:p>
    <w:p w:rsidR="00074E91" w:rsidRPr="0068194D" w:rsidRDefault="00074E91" w:rsidP="00074E91">
      <w:pPr>
        <w:jc w:val="both"/>
        <w:rPr>
          <w:rFonts w:ascii="Arial" w:hAnsi="Arial" w:cs="Arial"/>
          <w:sz w:val="24"/>
          <w:szCs w:val="24"/>
        </w:rPr>
      </w:pPr>
      <w:r w:rsidRPr="0068194D">
        <w:rPr>
          <w:rFonts w:ascii="Arial" w:hAnsi="Arial" w:cs="Arial"/>
          <w:sz w:val="24"/>
          <w:szCs w:val="24"/>
        </w:rPr>
        <w:t>El mortero se vierte en la fisura y se compacta por picado, alisando la super</w:t>
      </w:r>
      <w:r>
        <w:rPr>
          <w:rFonts w:ascii="Arial" w:hAnsi="Arial" w:cs="Arial"/>
          <w:sz w:val="24"/>
          <w:szCs w:val="24"/>
        </w:rPr>
        <w:t>ficie con una paleta de madera.</w:t>
      </w: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La reparación se finaliza curando el mortero, ya sea con agu</w:t>
      </w:r>
      <w:r>
        <w:rPr>
          <w:rFonts w:ascii="Arial" w:hAnsi="Arial" w:cs="Arial"/>
          <w:sz w:val="24"/>
          <w:szCs w:val="24"/>
        </w:rPr>
        <w:t>a o con un compuesto de curado.</w:t>
      </w:r>
    </w:p>
    <w:p w:rsidR="00074E91" w:rsidRPr="0068194D" w:rsidRDefault="00074E91" w:rsidP="00074E91">
      <w:pPr>
        <w:jc w:val="both"/>
        <w:rPr>
          <w:rFonts w:ascii="Arial" w:hAnsi="Arial" w:cs="Arial"/>
          <w:sz w:val="24"/>
          <w:szCs w:val="24"/>
        </w:rPr>
      </w:pPr>
      <w:r w:rsidRPr="0068194D">
        <w:rPr>
          <w:rFonts w:ascii="Arial" w:hAnsi="Arial" w:cs="Arial"/>
          <w:sz w:val="24"/>
          <w:szCs w:val="24"/>
        </w:rPr>
        <w:t>La ligazón entre el mortero y el hormigón se mejora utilizando productos tales como resinas epoxy y látex.  Las resinas epoxy se aplican a las superficies del hormigón y el lá</w:t>
      </w:r>
      <w:r>
        <w:rPr>
          <w:rFonts w:ascii="Arial" w:hAnsi="Arial" w:cs="Arial"/>
          <w:sz w:val="24"/>
          <w:szCs w:val="24"/>
        </w:rPr>
        <w:t>tex se puede añadir al mortero.</w:t>
      </w:r>
    </w:p>
    <w:p w:rsidR="00074E91" w:rsidRPr="0068194D" w:rsidRDefault="00074E91" w:rsidP="00074E91">
      <w:pPr>
        <w:jc w:val="both"/>
        <w:rPr>
          <w:rFonts w:ascii="Arial" w:hAnsi="Arial" w:cs="Arial"/>
          <w:sz w:val="24"/>
          <w:szCs w:val="24"/>
        </w:rPr>
      </w:pPr>
      <w:r w:rsidRPr="0068194D">
        <w:rPr>
          <w:rFonts w:ascii="Arial" w:hAnsi="Arial" w:cs="Arial"/>
          <w:sz w:val="24"/>
          <w:szCs w:val="24"/>
        </w:rPr>
        <w:t>Reparaciones con resinas epoxy: Las pequeñas fisuras se pueden rellenar con resinas epoxy mediante inyección.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Para ello se hacen perforaciones de unos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xml:space="preserve">. de profundidad a lo largo de la fisura y a unos </w:t>
      </w:r>
      <w:smartTag w:uri="urn:schemas-microsoft-com:office:smarttags" w:element="metricconverter">
        <w:smartTagPr>
          <w:attr w:name="ProductID" w:val="60 cm"/>
        </w:smartTagPr>
        <w:r w:rsidRPr="0068194D">
          <w:rPr>
            <w:rFonts w:ascii="Arial" w:hAnsi="Arial" w:cs="Arial"/>
            <w:sz w:val="24"/>
            <w:szCs w:val="24"/>
          </w:rPr>
          <w:t>60 cm</w:t>
        </w:r>
      </w:smartTag>
      <w:r w:rsidRPr="0068194D">
        <w:rPr>
          <w:rFonts w:ascii="Arial" w:hAnsi="Arial" w:cs="Arial"/>
          <w:sz w:val="24"/>
          <w:szCs w:val="24"/>
        </w:rPr>
        <w:t>. de distancia de su trazado.  En estas perforaciones se colocan</w:t>
      </w:r>
      <w:r>
        <w:rPr>
          <w:rFonts w:ascii="Arial" w:hAnsi="Arial" w:cs="Arial"/>
          <w:sz w:val="24"/>
          <w:szCs w:val="24"/>
        </w:rPr>
        <w:t xml:space="preserve"> los dispositivos de inyección.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Una vez realizadas estas operaciones, se sella la superficie del hormigón fisurada con resina epoxy procurando dejar pequeñas perforaciones cada </w:t>
      </w:r>
      <w:smartTag w:uri="urn:schemas-microsoft-com:office:smarttags" w:element="metricconverter">
        <w:smartTagPr>
          <w:attr w:name="ProductID" w:val="15 cm"/>
        </w:smartTagPr>
        <w:r w:rsidRPr="0068194D">
          <w:rPr>
            <w:rFonts w:ascii="Arial" w:hAnsi="Arial" w:cs="Arial"/>
            <w:sz w:val="24"/>
            <w:szCs w:val="24"/>
          </w:rPr>
          <w:t>15 cm</w:t>
        </w:r>
      </w:smartTag>
      <w:r>
        <w:rPr>
          <w:rFonts w:ascii="Arial" w:hAnsi="Arial" w:cs="Arial"/>
          <w:sz w:val="24"/>
          <w:szCs w:val="24"/>
        </w:rPr>
        <w:t xml:space="preserve">. a lo largo de la fisura. </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Cuando la resina superficial haya pasado el período de curado, se rellena la fisura con resina epoxy, utilizando para </w:t>
      </w:r>
      <w:r>
        <w:rPr>
          <w:rFonts w:ascii="Arial" w:hAnsi="Arial" w:cs="Arial"/>
          <w:sz w:val="24"/>
          <w:szCs w:val="24"/>
        </w:rPr>
        <w:t>ello dispositivos de inyección.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fisuras de mayor desarrollo se pueden rellenar con un mortero epoxy que consiste en una mezcla de resina y arena normalizada en proporción de uno a tres.  Una vez limpia la fisura, se vierte el mortero, asegurando el rellenado completo de la fisura mediante la colocación del mortero con elem</w:t>
      </w:r>
      <w:r>
        <w:rPr>
          <w:rFonts w:ascii="Arial" w:hAnsi="Arial" w:cs="Arial"/>
          <w:sz w:val="24"/>
          <w:szCs w:val="24"/>
        </w:rPr>
        <w:t>entos adecuados como espátulas.</w:t>
      </w: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Cómo evitar los huecos en la superficie del hormigón</w:t>
      </w:r>
      <w:r w:rsidRPr="0068194D">
        <w:rPr>
          <w:rFonts w:ascii="Arial" w:hAnsi="Arial" w:cs="Arial"/>
          <w:sz w:val="24"/>
          <w:szCs w:val="24"/>
        </w:rPr>
        <w:t xml:space="preserve">.   Con frecuencia suelen aparecer en las superficies de hormigón que han estado en contacto los encofrados, pequeños huecos de diámetros aproximados de </w:t>
      </w:r>
      <w:smartTag w:uri="urn:schemas-microsoft-com:office:smarttags" w:element="metricconverter">
        <w:smartTagPr>
          <w:attr w:name="ProductID" w:val="15 mm"/>
        </w:smartTagPr>
        <w:r w:rsidRPr="0068194D">
          <w:rPr>
            <w:rFonts w:ascii="Arial" w:hAnsi="Arial" w:cs="Arial"/>
            <w:sz w:val="24"/>
            <w:szCs w:val="24"/>
          </w:rPr>
          <w:t>15 mm</w:t>
        </w:r>
      </w:smartTag>
      <w:r w:rsidRPr="0068194D">
        <w:rPr>
          <w:rFonts w:ascii="Arial" w:hAnsi="Arial" w:cs="Arial"/>
          <w:sz w:val="24"/>
          <w:szCs w:val="24"/>
        </w:rPr>
        <w:t xml:space="preserve">.  En algunas ocasiones estos huecos están cubiertos por una delgada capa de pasta seca que se desprende con la presión de los dedos, dejando a la vista </w:t>
      </w:r>
      <w:r>
        <w:rPr>
          <w:rFonts w:ascii="Arial" w:hAnsi="Arial" w:cs="Arial"/>
          <w:sz w:val="24"/>
          <w:szCs w:val="24"/>
        </w:rPr>
        <w:t>el hueco previamente invisible.</w:t>
      </w:r>
    </w:p>
    <w:p w:rsidR="00074E91" w:rsidRPr="0068194D" w:rsidRDefault="00074E91" w:rsidP="00074E91">
      <w:pPr>
        <w:jc w:val="both"/>
        <w:rPr>
          <w:rFonts w:ascii="Arial" w:hAnsi="Arial" w:cs="Arial"/>
          <w:sz w:val="24"/>
          <w:szCs w:val="24"/>
        </w:rPr>
      </w:pPr>
      <w:r w:rsidRPr="0068194D">
        <w:rPr>
          <w:rFonts w:ascii="Arial" w:hAnsi="Arial" w:cs="Arial"/>
          <w:sz w:val="24"/>
          <w:szCs w:val="24"/>
        </w:rPr>
        <w:t>Estos huecos pueden ser el resultado de bolsas de aire o de pequeñas concentraciones de agua.  Son casi imposibles de evitar en superficies verticales y aparecen con segur</w:t>
      </w:r>
      <w:r>
        <w:rPr>
          <w:rFonts w:ascii="Arial" w:hAnsi="Arial" w:cs="Arial"/>
          <w:sz w:val="24"/>
          <w:szCs w:val="24"/>
        </w:rPr>
        <w:t>idad en superficies inclinadas.</w:t>
      </w:r>
    </w:p>
    <w:p w:rsidR="00074E91" w:rsidRPr="0068194D" w:rsidRDefault="00074E91" w:rsidP="00074E91">
      <w:pPr>
        <w:jc w:val="both"/>
        <w:rPr>
          <w:rFonts w:ascii="Arial" w:hAnsi="Arial" w:cs="Arial"/>
          <w:sz w:val="24"/>
          <w:szCs w:val="24"/>
        </w:rPr>
      </w:pPr>
      <w:r w:rsidRPr="0068194D">
        <w:rPr>
          <w:rFonts w:ascii="Arial" w:hAnsi="Arial" w:cs="Arial"/>
          <w:sz w:val="24"/>
          <w:szCs w:val="24"/>
        </w:rPr>
        <w:t>Se ha discutido la influencia del aire ocluido en la aparición de estos defectos superficiales; basta decir sin embargo que estos defectos se han presentado tanto antes de utilizar aire ocluido como ahora.</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lastRenderedPageBreak/>
        <w:t>Estos huecos por lo general no son perjudiciales para el hormigón a no ser que el hormigón este expuesto a condiciones ambientales adversas.  En estas condiciones los huecos actuando como pequeños receptáculos, pueden almacenar agua que al helarse, disgreguen el hormigón.</w:t>
      </w:r>
    </w:p>
    <w:p w:rsidR="00074E91" w:rsidRPr="0068194D" w:rsidRDefault="00074E91" w:rsidP="00074E91">
      <w:pPr>
        <w:jc w:val="both"/>
        <w:rPr>
          <w:rFonts w:ascii="Arial" w:hAnsi="Arial" w:cs="Arial"/>
          <w:sz w:val="24"/>
          <w:szCs w:val="24"/>
        </w:rPr>
      </w:pPr>
      <w:r w:rsidRPr="0068194D">
        <w:rPr>
          <w:rFonts w:ascii="Arial" w:hAnsi="Arial" w:cs="Arial"/>
          <w:sz w:val="24"/>
          <w:szCs w:val="24"/>
        </w:rPr>
        <w:t>Recomendaciones: Deben evitarse las mezclas viscosas con un exceso de arena.</w:t>
      </w:r>
    </w:p>
    <w:p w:rsidR="00074E91" w:rsidRPr="0068194D" w:rsidRDefault="00074E91" w:rsidP="00074E91">
      <w:pPr>
        <w:jc w:val="both"/>
        <w:rPr>
          <w:rFonts w:ascii="Arial" w:hAnsi="Arial" w:cs="Arial"/>
          <w:sz w:val="24"/>
          <w:szCs w:val="24"/>
        </w:rPr>
      </w:pPr>
      <w:r w:rsidRPr="0068194D">
        <w:rPr>
          <w:rFonts w:ascii="Arial" w:hAnsi="Arial" w:cs="Arial"/>
          <w:sz w:val="24"/>
          <w:szCs w:val="24"/>
        </w:rPr>
        <w:t>La composición del árido debe presentar una buena Granulometría, evitando un exceso de finos en la arena.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El hormigón debe tener una consistencia ni demasiado fluida ni demasiado seca, con un asiento de </w:t>
      </w:r>
      <w:smartTag w:uri="urn:schemas-microsoft-com:office:smarttags" w:element="metricconverter">
        <w:smartTagPr>
          <w:attr w:name="ProductID" w:val="50 a"/>
        </w:smartTagPr>
        <w:r w:rsidRPr="0068194D">
          <w:rPr>
            <w:rFonts w:ascii="Arial" w:hAnsi="Arial" w:cs="Arial"/>
            <w:sz w:val="24"/>
            <w:szCs w:val="24"/>
          </w:rPr>
          <w:t>50 a</w:t>
        </w:r>
      </w:smartTag>
      <w:r w:rsidRPr="0068194D">
        <w:rPr>
          <w:rFonts w:ascii="Arial" w:hAnsi="Arial" w:cs="Arial"/>
          <w:sz w:val="24"/>
          <w:szCs w:val="24"/>
        </w:rPr>
        <w:t xml:space="preserve"> </w:t>
      </w:r>
      <w:smartTag w:uri="urn:schemas-microsoft-com:office:smarttags" w:element="metricconverter">
        <w:smartTagPr>
          <w:attr w:name="ProductID" w:val="75 mm"/>
        </w:smartTagPr>
        <w:r w:rsidRPr="0068194D">
          <w:rPr>
            <w:rFonts w:ascii="Arial" w:hAnsi="Arial" w:cs="Arial"/>
            <w:sz w:val="24"/>
            <w:szCs w:val="24"/>
          </w:rPr>
          <w:t>75 mm</w:t>
        </w:r>
      </w:smartTag>
      <w:r w:rsidRPr="0068194D">
        <w:rPr>
          <w:rFonts w:ascii="Arial" w:hAnsi="Arial" w:cs="Arial"/>
          <w:sz w:val="24"/>
          <w:szCs w:val="24"/>
        </w:rPr>
        <w:t>. en aquellos casos en que las características de la obra y los medios de la puesta en obra lo permitan.</w:t>
      </w:r>
    </w:p>
    <w:p w:rsidR="00074E91" w:rsidRPr="0068194D" w:rsidRDefault="00074E91" w:rsidP="00074E91">
      <w:pPr>
        <w:jc w:val="both"/>
        <w:rPr>
          <w:rFonts w:ascii="Arial" w:hAnsi="Arial" w:cs="Arial"/>
          <w:sz w:val="24"/>
          <w:szCs w:val="24"/>
        </w:rPr>
      </w:pPr>
      <w:r w:rsidRPr="0068194D">
        <w:rPr>
          <w:rFonts w:ascii="Arial" w:hAnsi="Arial" w:cs="Arial"/>
          <w:sz w:val="24"/>
          <w:szCs w:val="24"/>
        </w:rPr>
        <w:t>La observancia de las siguientes reglas ayudará a minimizar la formación de huecos:</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 xml:space="preserve">La colocación del hormigón no se debe realizar con excesiva rapidez, se deberá colocar el hormigón en capas de un espesor máximo de </w:t>
      </w:r>
      <w:smartTag w:uri="urn:schemas-microsoft-com:office:smarttags" w:element="metricconverter">
        <w:smartTagPr>
          <w:attr w:name="ProductID" w:val="30 cm"/>
        </w:smartTagPr>
        <w:r w:rsidRPr="0068194D">
          <w:rPr>
            <w:rFonts w:ascii="Arial" w:hAnsi="Arial" w:cs="Arial"/>
            <w:sz w:val="24"/>
            <w:szCs w:val="24"/>
          </w:rPr>
          <w:t>30 cm</w:t>
        </w:r>
      </w:smartTag>
      <w:r w:rsidRPr="0068194D">
        <w:rPr>
          <w:rFonts w:ascii="Arial" w:hAnsi="Arial" w:cs="Arial"/>
          <w:sz w:val="24"/>
          <w:szCs w:val="24"/>
        </w:rPr>
        <w:t>. y vibrar cada capa.</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En el caso de superficies inclinadas, la vibración debe ser la necesaria para conseguir la debida compactación.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En el caso de superficies verticales, efectuando un vibrado un poco más enérgico que el que normalmente se realiza.</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 xml:space="preserve">Utilizando vibradores de superficies, acoplados a los encofrados. </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Vibración con barra la zona del hormigón próximo a la superficie del encofrado simultáneamente a la compactación por vibración de la masa de hormigón.</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Utilizando encofrados provistos de finísimas ranuras que permitan la salida de agua y aire pero no de mortero.</w:t>
      </w:r>
    </w:p>
    <w:p w:rsidR="00074E91" w:rsidRPr="0068194D" w:rsidRDefault="00074E91" w:rsidP="00074E91">
      <w:pPr>
        <w:numPr>
          <w:ilvl w:val="0"/>
          <w:numId w:val="2"/>
        </w:numPr>
        <w:spacing w:after="0"/>
        <w:jc w:val="both"/>
        <w:rPr>
          <w:rFonts w:ascii="Arial" w:hAnsi="Arial" w:cs="Arial"/>
          <w:sz w:val="24"/>
          <w:szCs w:val="24"/>
        </w:rPr>
      </w:pPr>
      <w:r w:rsidRPr="0068194D">
        <w:rPr>
          <w:rFonts w:ascii="Arial" w:hAnsi="Arial" w:cs="Arial"/>
          <w:sz w:val="24"/>
          <w:szCs w:val="24"/>
        </w:rPr>
        <w:t>Utilizando en aquellos casos en que la ausencia de huecos sea una exigencia primordial y los costos lo permitan, encofrados provistos de forros absorbentes.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sz w:val="24"/>
          <w:szCs w:val="24"/>
        </w:rPr>
      </w:pPr>
      <w:r w:rsidRPr="0068194D">
        <w:rPr>
          <w:rFonts w:ascii="Arial" w:hAnsi="Arial" w:cs="Arial"/>
          <w:sz w:val="24"/>
          <w:szCs w:val="24"/>
        </w:rPr>
        <w:t>Reparación: En ocasiones se hace necesario reparar las superficies de horm</w:t>
      </w:r>
      <w:r>
        <w:rPr>
          <w:rFonts w:ascii="Arial" w:hAnsi="Arial" w:cs="Arial"/>
          <w:sz w:val="24"/>
          <w:szCs w:val="24"/>
        </w:rPr>
        <w:t>igón, rellenando los huecos.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Un primer método consiste en extender sobre la superficie de hormigón, previamente humedecido, un mortero de consistencia seca, constituido por una parte de cemento y dos de arena que pase por el tamiz de </w:t>
      </w:r>
      <w:smartTag w:uri="urn:schemas-microsoft-com:office:smarttags" w:element="metricconverter">
        <w:smartTagPr>
          <w:attr w:name="ProductID" w:val="1.18 mm"/>
        </w:smartTagPr>
        <w:r w:rsidRPr="0068194D">
          <w:rPr>
            <w:rFonts w:ascii="Arial" w:hAnsi="Arial" w:cs="Arial"/>
            <w:sz w:val="24"/>
            <w:szCs w:val="24"/>
          </w:rPr>
          <w:t>1.18 mm</w:t>
        </w:r>
      </w:smartTag>
      <w:r w:rsidRPr="0068194D">
        <w:rPr>
          <w:rFonts w:ascii="Arial" w:hAnsi="Arial" w:cs="Arial"/>
          <w:sz w:val="24"/>
          <w:szCs w:val="24"/>
        </w:rPr>
        <w:t xml:space="preserve">.  Acabado el extendido se limpia la superficie del hormigón con una llana, comprobando que los huecos hayan quedado rellenados y a nivel de la superficie.  Posteriormente se </w:t>
      </w:r>
      <w:r w:rsidRPr="0068194D">
        <w:rPr>
          <w:rFonts w:ascii="Arial" w:hAnsi="Arial" w:cs="Arial"/>
          <w:sz w:val="24"/>
          <w:szCs w:val="24"/>
        </w:rPr>
        <w:lastRenderedPageBreak/>
        <w:t>realizará el proceso de curado, bien con agua, bien con productos de curado.  Es recomendable u</w:t>
      </w:r>
      <w:r>
        <w:rPr>
          <w:rFonts w:ascii="Arial" w:hAnsi="Arial" w:cs="Arial"/>
          <w:sz w:val="24"/>
          <w:szCs w:val="24"/>
        </w:rPr>
        <w:t>tilizar cemento blanco.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Un segundo método consiste en el extendido de un mortero de menor consistencia, sometiendo posteriormente la superficie del hormigón </w:t>
      </w:r>
      <w:r>
        <w:rPr>
          <w:rFonts w:ascii="Arial" w:hAnsi="Arial" w:cs="Arial"/>
          <w:sz w:val="24"/>
          <w:szCs w:val="24"/>
        </w:rPr>
        <w:t xml:space="preserve">a un cepillado con carborundo. </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Un espesor recomendado para la capa de mortero es de </w:t>
      </w:r>
      <w:smartTag w:uri="urn:schemas-microsoft-com:office:smarttags" w:element="metricconverter">
        <w:smartTagPr>
          <w:attr w:name="ProductID" w:val="0.75 mil￭metros"/>
        </w:smartTagPr>
        <w:r w:rsidRPr="0068194D">
          <w:rPr>
            <w:rFonts w:ascii="Arial" w:hAnsi="Arial" w:cs="Arial"/>
            <w:sz w:val="24"/>
            <w:szCs w:val="24"/>
          </w:rPr>
          <w:t>0.75 milímetros</w:t>
        </w:r>
      </w:smartTag>
      <w:r>
        <w:rPr>
          <w:rFonts w:ascii="Arial" w:hAnsi="Arial" w:cs="Arial"/>
          <w:sz w:val="24"/>
          <w:szCs w:val="24"/>
        </w:rPr>
        <w:t xml:space="preserve">. </w:t>
      </w:r>
    </w:p>
    <w:p w:rsidR="00074E91" w:rsidRPr="0068194D" w:rsidRDefault="00074E91" w:rsidP="00074E91">
      <w:pPr>
        <w:jc w:val="both"/>
        <w:rPr>
          <w:rFonts w:ascii="Arial" w:hAnsi="Arial" w:cs="Arial"/>
          <w:sz w:val="24"/>
          <w:szCs w:val="24"/>
        </w:rPr>
      </w:pPr>
      <w:r w:rsidRPr="0068194D">
        <w:rPr>
          <w:rFonts w:ascii="Arial" w:hAnsi="Arial" w:cs="Arial"/>
          <w:i/>
          <w:iCs/>
          <w:sz w:val="24"/>
          <w:szCs w:val="24"/>
        </w:rPr>
        <w:t>Acabado de superficies que no sean losas</w:t>
      </w:r>
      <w:r w:rsidRPr="0068194D">
        <w:rPr>
          <w:rFonts w:ascii="Arial" w:hAnsi="Arial" w:cs="Arial"/>
          <w:sz w:val="24"/>
          <w:szCs w:val="24"/>
        </w:rPr>
        <w:t>.   A las superficies del hormigón colocado en columnas, muros y otras estructuras que no sean losas de puentes, se aplicará un acabado de acu</w:t>
      </w:r>
      <w:r>
        <w:rPr>
          <w:rFonts w:ascii="Arial" w:hAnsi="Arial" w:cs="Arial"/>
          <w:sz w:val="24"/>
          <w:szCs w:val="24"/>
        </w:rPr>
        <w:t>erdo a los siguientes detalles:</w:t>
      </w:r>
    </w:p>
    <w:p w:rsidR="00074E91" w:rsidRPr="0068194D" w:rsidRDefault="00074E91" w:rsidP="00074E91">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1 (Acabado corriente).</w:t>
      </w:r>
    </w:p>
    <w:p w:rsidR="00074E91" w:rsidRPr="0068194D" w:rsidRDefault="00074E91" w:rsidP="00074E91">
      <w:pPr>
        <w:ind w:left="1080"/>
        <w:jc w:val="both"/>
        <w:rPr>
          <w:rFonts w:ascii="Arial" w:hAnsi="Arial" w:cs="Arial"/>
          <w:sz w:val="24"/>
          <w:szCs w:val="24"/>
        </w:rPr>
      </w:pPr>
      <w:r w:rsidRPr="0068194D">
        <w:rPr>
          <w:rFonts w:ascii="Arial" w:hAnsi="Arial" w:cs="Arial"/>
          <w:sz w:val="24"/>
          <w:szCs w:val="24"/>
        </w:rPr>
        <w:t>Este acabado consistirá en rellenar huecos, remover áreas sobresalientes o manchadas y reparar cualquier zona de panales u otros desperfectos que haya en la superficie.  Esta clase de acabado se aplicará a superficies que no sean visibles desde la vía.</w:t>
      </w:r>
    </w:p>
    <w:p w:rsidR="00074E91" w:rsidRPr="0068194D" w:rsidRDefault="00074E91" w:rsidP="00074E91">
      <w:pPr>
        <w:jc w:val="both"/>
        <w:rPr>
          <w:rFonts w:ascii="Arial" w:hAnsi="Arial" w:cs="Arial"/>
          <w:sz w:val="24"/>
          <w:szCs w:val="24"/>
        </w:rPr>
      </w:pPr>
    </w:p>
    <w:p w:rsidR="00074E91" w:rsidRPr="0068194D" w:rsidRDefault="00074E91" w:rsidP="00074E91">
      <w:pPr>
        <w:numPr>
          <w:ilvl w:val="1"/>
          <w:numId w:val="5"/>
        </w:numPr>
        <w:spacing w:after="0"/>
        <w:ind w:left="1077" w:hanging="357"/>
        <w:jc w:val="both"/>
        <w:rPr>
          <w:rFonts w:ascii="Arial" w:hAnsi="Arial" w:cs="Arial"/>
          <w:sz w:val="24"/>
          <w:szCs w:val="24"/>
        </w:rPr>
      </w:pPr>
      <w:r w:rsidRPr="0068194D">
        <w:rPr>
          <w:rFonts w:ascii="Arial" w:hAnsi="Arial" w:cs="Arial"/>
          <w:sz w:val="24"/>
          <w:szCs w:val="24"/>
        </w:rPr>
        <w:t>Clase 2 (Acabado a ladrillo frotador).</w:t>
      </w:r>
    </w:p>
    <w:p w:rsidR="00074E91" w:rsidRPr="0068194D" w:rsidRDefault="00074E91" w:rsidP="00074E91">
      <w:pPr>
        <w:jc w:val="both"/>
        <w:rPr>
          <w:rFonts w:ascii="Arial" w:hAnsi="Arial" w:cs="Arial"/>
          <w:sz w:val="24"/>
          <w:szCs w:val="24"/>
        </w:rPr>
      </w:pPr>
    </w:p>
    <w:p w:rsidR="00074E91" w:rsidRPr="0068194D" w:rsidRDefault="00074E91" w:rsidP="00074E91">
      <w:pPr>
        <w:ind w:left="1080"/>
        <w:jc w:val="both"/>
        <w:rPr>
          <w:rFonts w:ascii="Arial" w:hAnsi="Arial" w:cs="Arial"/>
          <w:sz w:val="24"/>
          <w:szCs w:val="24"/>
        </w:rPr>
      </w:pPr>
      <w:r w:rsidRPr="0068194D">
        <w:rPr>
          <w:rFonts w:ascii="Arial" w:hAnsi="Arial" w:cs="Arial"/>
          <w:sz w:val="24"/>
          <w:szCs w:val="24"/>
        </w:rPr>
        <w:t>Al remover los moldes o encofrados, las superficies serán humedecidas completamente con agua y se aplicará el acabado Clase 1.  Cuando el mortero haya fraguado, la superficie será frotada con una piedra de carborundo grueso y se usará una pequeña cantidad de mortero hasta que desaparezcan las irregularidades.  Se aplicará otra frotada con piedra de carborundo fino y agua.  Cuando esté seca la superficie, se la limpiará con arpillera, dejándola libre de polvo.  Esta clase de acabado se aplicará a todas las superficies que sean visibles desde la vía, con excepción de losas de puentes y pavimentos, los cuales serán acabados de acuerdo al numeral 503-4.06.1 y Capítulo 300 de las Especificaciones Generales MOP-001-F-2002 respectiv</w:t>
      </w:r>
      <w:r>
        <w:rPr>
          <w:rFonts w:ascii="Arial" w:hAnsi="Arial" w:cs="Arial"/>
          <w:sz w:val="24"/>
          <w:szCs w:val="24"/>
        </w:rPr>
        <w:t>amente.</w:t>
      </w:r>
    </w:p>
    <w:p w:rsidR="00074E91" w:rsidRPr="0068194D" w:rsidRDefault="00074E91" w:rsidP="00074E91">
      <w:pPr>
        <w:ind w:left="1080"/>
        <w:jc w:val="both"/>
        <w:rPr>
          <w:rFonts w:ascii="Arial" w:hAnsi="Arial" w:cs="Arial"/>
          <w:sz w:val="24"/>
          <w:szCs w:val="24"/>
        </w:rPr>
      </w:pPr>
      <w:r w:rsidRPr="0068194D">
        <w:rPr>
          <w:rFonts w:ascii="Arial" w:hAnsi="Arial" w:cs="Arial"/>
          <w:sz w:val="24"/>
          <w:szCs w:val="24"/>
        </w:rPr>
        <w:t>El mortero deberá estar compuesto por cemento y arena fina mezclados en las proporciones especificadas para hormigones usados en acabados.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b/>
          <w:bCs/>
          <w:sz w:val="24"/>
          <w:szCs w:val="24"/>
        </w:rPr>
      </w:pPr>
      <w:r w:rsidRPr="0068194D">
        <w:rPr>
          <w:rFonts w:ascii="Arial" w:hAnsi="Arial" w:cs="Arial"/>
          <w:b/>
          <w:bCs/>
          <w:sz w:val="24"/>
          <w:szCs w:val="24"/>
        </w:rPr>
        <w:t>Juntas de dilatación y apoyos.</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lastRenderedPageBreak/>
        <w:t>Juntas de dilatación y contracción.</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juntas de expansión y contracción se realizarán de acuerdo con los planos o co</w:t>
      </w:r>
      <w:r>
        <w:rPr>
          <w:rFonts w:ascii="Arial" w:hAnsi="Arial" w:cs="Arial"/>
          <w:sz w:val="24"/>
          <w:szCs w:val="24"/>
        </w:rPr>
        <w:t>nforme indique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Juntas abiertas se construirán en los lugares señalados en los planos, mediante el uso de tiras de madera, chapas metálicas u otro material removible, aprobado por el Fiscalizador.  El retiro de las plantillas de madera se realizará sin dañar las aristas del hormigón.  El refuerzo no se extenderá a través de las juntas abiertas, a menos </w:t>
      </w:r>
      <w:r>
        <w:rPr>
          <w:rFonts w:ascii="Arial" w:hAnsi="Arial" w:cs="Arial"/>
          <w:sz w:val="24"/>
          <w:szCs w:val="24"/>
        </w:rPr>
        <w:t>que así lo indiquen los planos.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juntas de expansión rellenadas se construirán en forma similar a las juntas abiertas.  Cuando se especifique el empleo de juntas de expansión premoldeadas, el espesor del material de relleno por instalarse será el fijado en los planos.  El material por usarse estará de acuerdo con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estas especifica</w:t>
      </w:r>
      <w:r>
        <w:rPr>
          <w:rFonts w:ascii="Arial" w:hAnsi="Arial" w:cs="Arial"/>
          <w:sz w:val="24"/>
          <w:szCs w:val="24"/>
        </w:rPr>
        <w:t>ciones.</w:t>
      </w:r>
    </w:p>
    <w:p w:rsidR="00074E91" w:rsidRPr="0068194D" w:rsidRDefault="00074E91" w:rsidP="00074E91">
      <w:pPr>
        <w:jc w:val="both"/>
        <w:rPr>
          <w:rFonts w:ascii="Arial" w:hAnsi="Arial" w:cs="Arial"/>
          <w:sz w:val="24"/>
          <w:szCs w:val="24"/>
        </w:rPr>
      </w:pPr>
      <w:r w:rsidRPr="0068194D">
        <w:rPr>
          <w:rFonts w:ascii="Arial" w:hAnsi="Arial" w:cs="Arial"/>
          <w:sz w:val="24"/>
          <w:szCs w:val="24"/>
        </w:rPr>
        <w:t>Deberán colocarse cubrejuntas de metal, caucho o plás</w:t>
      </w:r>
      <w:r>
        <w:rPr>
          <w:rFonts w:ascii="Arial" w:hAnsi="Arial" w:cs="Arial"/>
          <w:sz w:val="24"/>
          <w:szCs w:val="24"/>
        </w:rPr>
        <w:t>tico, como indiquen los planos.</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rellenadores preformados contarán con los agujeros para recibir las espigas donde señalen los planos.  El rellenador para cada junta deberá ser suministrado en una sola pieza para la profundida</w:t>
      </w:r>
      <w:r>
        <w:rPr>
          <w:rFonts w:ascii="Arial" w:hAnsi="Arial" w:cs="Arial"/>
          <w:sz w:val="24"/>
          <w:szCs w:val="24"/>
        </w:rPr>
        <w:t>d y ancho completos requeridos.</w:t>
      </w:r>
    </w:p>
    <w:p w:rsidR="00074E91" w:rsidRPr="0068194D" w:rsidRDefault="00074E91" w:rsidP="00074E91">
      <w:pPr>
        <w:jc w:val="both"/>
        <w:rPr>
          <w:rFonts w:ascii="Arial" w:hAnsi="Arial" w:cs="Arial"/>
          <w:sz w:val="24"/>
          <w:szCs w:val="24"/>
        </w:rPr>
      </w:pPr>
      <w:r w:rsidRPr="0068194D">
        <w:rPr>
          <w:rFonts w:ascii="Arial" w:hAnsi="Arial" w:cs="Arial"/>
          <w:sz w:val="24"/>
          <w:szCs w:val="24"/>
        </w:rPr>
        <w:t>Cuando se autorice la utilización de más de una pieza en la junta, las uniones serán aseguradas firmemente manteniendo su forma, por medio de grapas u otra forma eficaz de sujeción que se</w:t>
      </w:r>
      <w:r>
        <w:rPr>
          <w:rFonts w:ascii="Arial" w:hAnsi="Arial" w:cs="Arial"/>
          <w:sz w:val="24"/>
          <w:szCs w:val="24"/>
        </w:rPr>
        <w:t>a aprobada por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Si durante la construcción se produce una abertura mayor de </w:t>
      </w:r>
      <w:smartTag w:uri="urn:schemas-microsoft-com:office:smarttags" w:element="metricconverter">
        <w:smartTagPr>
          <w:attr w:name="ProductID" w:val="0.3 cent￭metros"/>
        </w:smartTagPr>
        <w:r w:rsidRPr="0068194D">
          <w:rPr>
            <w:rFonts w:ascii="Arial" w:hAnsi="Arial" w:cs="Arial"/>
            <w:sz w:val="24"/>
            <w:szCs w:val="24"/>
          </w:rPr>
          <w:t>0.3 centímetros</w:t>
        </w:r>
      </w:smartTag>
      <w:r w:rsidRPr="0068194D">
        <w:rPr>
          <w:rFonts w:ascii="Arial" w:hAnsi="Arial" w:cs="Arial"/>
          <w:sz w:val="24"/>
          <w:szCs w:val="24"/>
        </w:rPr>
        <w:t xml:space="preserve"> en una junta que será sometida a tránsito, dicha abertura deberá rellenarse totalmente con asfalto caliente u otro material de relleno aprobado, se</w:t>
      </w:r>
      <w:r>
        <w:rPr>
          <w:rFonts w:ascii="Arial" w:hAnsi="Arial" w:cs="Arial"/>
          <w:sz w:val="24"/>
          <w:szCs w:val="24"/>
        </w:rPr>
        <w:t>gún lo indique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Las aberturas en las juntas de expansión serán las diseñadas en los planos a temperatura normal y se tendrá especial cuidado en no disminuir el espacio.  Se colocarán dispositivos para la impermeabilización de las juntas, cuando así se estipule en los planos u ordene el Fiscalizador.  Los ángulos, chapas u otras formas estructurales empleados en juntas serán elaborados con precisión para darles la forma exacta, de acuerdo con la sección de la losa de hormigón.  La fabricación y pintura se realizarán de acuerdo a los requisitos pertinentes de estas especificaciones.  Cuando los planos o las especificaciones especiales así lo indiquen, estas piezas serán galvanizadas en lugar de pintadas.  Se tendrá especial cuidado de que la superficie quede nivelada y recta y se emplearán </w:t>
      </w:r>
      <w:r w:rsidRPr="0068194D">
        <w:rPr>
          <w:rFonts w:ascii="Arial" w:hAnsi="Arial" w:cs="Arial"/>
          <w:sz w:val="24"/>
          <w:szCs w:val="24"/>
        </w:rPr>
        <w:lastRenderedPageBreak/>
        <w:t>métodos adecuados para colocar las juntas y conservarlas en su posición correcta durante el vaciado del hormigón.</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Cubrejuntas.</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Los materiales usados en cubrejuntas estarán de acuerdo a lo indicado en </w:t>
      </w:r>
      <w:smartTag w:uri="urn:schemas-microsoft-com:office:smarttags" w:element="PersonName">
        <w:smartTagPr>
          <w:attr w:name="ProductID" w:val="la Secci￳n"/>
        </w:smartTagPr>
        <w:r w:rsidRPr="0068194D">
          <w:rPr>
            <w:rFonts w:ascii="Arial" w:hAnsi="Arial" w:cs="Arial"/>
            <w:sz w:val="24"/>
            <w:szCs w:val="24"/>
          </w:rPr>
          <w:t>la Sección</w:t>
        </w:r>
      </w:smartTag>
      <w:r w:rsidRPr="0068194D">
        <w:rPr>
          <w:rFonts w:ascii="Arial" w:hAnsi="Arial" w:cs="Arial"/>
          <w:sz w:val="24"/>
          <w:szCs w:val="24"/>
        </w:rPr>
        <w:t xml:space="preserve"> 806 de las Especificaciones Generales MOP-001-F-2002.  Las planchas de cobre u otro material aprobado por el Fiscalizador para cubrejuntas serán del ancho y forma indicados en los planos y ordenados por el Fiscalizador.  La plancha de cobre en cada junta deberá ser de una sola pieza continua y, cuando se autorice más de una pieza, las uniones deberán conectarse mediante soldadura, de manera que se forme una unidad completamente hermética contra el paso del agua.  Cuando se especifique el uso de cubrejuntas de caucho, éstas se moldearán en una sola pieza; el material usado será denso y homogéneo </w:t>
      </w:r>
      <w:r>
        <w:rPr>
          <w:rFonts w:ascii="Arial" w:hAnsi="Arial" w:cs="Arial"/>
          <w:sz w:val="24"/>
          <w:szCs w:val="24"/>
        </w:rPr>
        <w:t>en toda su sección transversal.</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tiras y piezas de conexión deberán ser curadas de manera que cualquier sección resulte densa, homogénea y exenta de porosidad</w:t>
      </w:r>
      <w:r>
        <w:rPr>
          <w:rFonts w:ascii="Arial" w:hAnsi="Arial" w:cs="Arial"/>
          <w:sz w:val="24"/>
          <w:szCs w:val="24"/>
        </w:rPr>
        <w:t>es.</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uniones o empalmes efectuados en la obra serán vulcanizados o mecánicos, utilizando piezas de acero inoxidables o el mismo tipo de caucho del cubrejuntas.  Durante el período de vulcanización, los empalmes serán sujetados con grapas adecuadas; el material en los empalmes será denso y homogéneo a través de toda su sección.  Todos los empalmes deberán tener una resistencia a la tensión no menor del 50% de la resistencia correspond</w:t>
      </w:r>
      <w:r>
        <w:rPr>
          <w:rFonts w:ascii="Arial" w:hAnsi="Arial" w:cs="Arial"/>
          <w:sz w:val="24"/>
          <w:szCs w:val="24"/>
        </w:rPr>
        <w:t>iente al material no empalmado.</w:t>
      </w:r>
    </w:p>
    <w:p w:rsidR="00074E91" w:rsidRPr="0068194D" w:rsidRDefault="00074E91" w:rsidP="00074E91">
      <w:pPr>
        <w:jc w:val="both"/>
        <w:rPr>
          <w:rFonts w:ascii="Arial" w:hAnsi="Arial" w:cs="Arial"/>
          <w:sz w:val="24"/>
          <w:szCs w:val="24"/>
        </w:rPr>
      </w:pPr>
      <w:r w:rsidRPr="0068194D">
        <w:rPr>
          <w:rFonts w:ascii="Arial" w:hAnsi="Arial" w:cs="Arial"/>
          <w:sz w:val="24"/>
          <w:szCs w:val="24"/>
        </w:rPr>
        <w:t>Otro tipo de juntas deberán especificarse claramente en los planos y serán aprobadas por el Fiscalizador.</w:t>
      </w:r>
    </w:p>
    <w:p w:rsidR="00074E91" w:rsidRPr="0068194D" w:rsidRDefault="00074E91" w:rsidP="00074E91">
      <w:pPr>
        <w:jc w:val="both"/>
        <w:rPr>
          <w:rFonts w:ascii="Arial" w:hAnsi="Arial" w:cs="Arial"/>
          <w:sz w:val="24"/>
          <w:szCs w:val="24"/>
        </w:rPr>
      </w:pPr>
    </w:p>
    <w:p w:rsidR="00074E91" w:rsidRPr="0068194D" w:rsidRDefault="00074E91" w:rsidP="00074E91">
      <w:pPr>
        <w:jc w:val="both"/>
        <w:rPr>
          <w:rFonts w:ascii="Arial" w:hAnsi="Arial" w:cs="Arial"/>
          <w:i/>
          <w:iCs/>
          <w:sz w:val="24"/>
          <w:szCs w:val="24"/>
        </w:rPr>
      </w:pPr>
      <w:r w:rsidRPr="0068194D">
        <w:rPr>
          <w:rFonts w:ascii="Arial" w:hAnsi="Arial" w:cs="Arial"/>
          <w:i/>
          <w:iCs/>
          <w:sz w:val="24"/>
          <w:szCs w:val="24"/>
        </w:rPr>
        <w:t>Apoyos.</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placas y ensamblajes de apoyo, articulaciones y otros dispositivos de expansión se construirán de acuerdo a los detalles indicados en los planos.  Los pernos de anclaje en pilares, estribos o pedestales se ajustarán con cuidado en el hormigón durante su vaciado o se colocarán en orificios formados durante el hormigonado o r</w:t>
      </w:r>
      <w:r>
        <w:rPr>
          <w:rFonts w:ascii="Arial" w:hAnsi="Arial" w:cs="Arial"/>
          <w:sz w:val="24"/>
          <w:szCs w:val="24"/>
        </w:rPr>
        <w:t>ealizados después del fraguado.</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orificios podrán formarse mediante la utilización de tacos de madera, tubos metálicos u otros dispositivos aprobados por el Fiscalizador.</w:t>
      </w:r>
    </w:p>
    <w:p w:rsidR="00074E91" w:rsidRPr="00A950DF" w:rsidRDefault="00074E91" w:rsidP="00074E91">
      <w:pPr>
        <w:widowControl w:val="0"/>
        <w:autoSpaceDE w:val="0"/>
        <w:autoSpaceDN w:val="0"/>
        <w:adjustRightInd w:val="0"/>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MEDICIÓN Y PAGO.-</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cantidades a pagarse por estos trabajos serán los metros cúbicos de hormigón simple satisfactor</w:t>
      </w:r>
      <w:r>
        <w:rPr>
          <w:rFonts w:ascii="Arial" w:hAnsi="Arial" w:cs="Arial"/>
          <w:sz w:val="24"/>
          <w:szCs w:val="24"/>
        </w:rPr>
        <w:t>iamente incorporados a la obra.</w:t>
      </w:r>
    </w:p>
    <w:p w:rsidR="00074E91" w:rsidRPr="0068194D" w:rsidRDefault="00074E91" w:rsidP="00074E91">
      <w:pPr>
        <w:jc w:val="both"/>
        <w:rPr>
          <w:rFonts w:ascii="Arial" w:hAnsi="Arial" w:cs="Arial"/>
          <w:sz w:val="24"/>
          <w:szCs w:val="24"/>
        </w:rPr>
      </w:pPr>
      <w:r w:rsidRPr="0068194D">
        <w:rPr>
          <w:rFonts w:ascii="Arial" w:hAnsi="Arial" w:cs="Arial"/>
          <w:sz w:val="24"/>
          <w:szCs w:val="24"/>
        </w:rPr>
        <w:t>Cualquier deducción por objetos embebidos en el hormigón o volúmenes de agujeros de drenaje, será efectuado de acuerdo a l</w:t>
      </w:r>
      <w:r>
        <w:rPr>
          <w:rFonts w:ascii="Arial" w:hAnsi="Arial" w:cs="Arial"/>
          <w:sz w:val="24"/>
          <w:szCs w:val="24"/>
        </w:rPr>
        <w:t>o indicado por el Fiscalizador.</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cantidades de acero de refuerzo serán medidas para el pago, de acuerdo con el numeral 504-5.01 de las Especificaciones Generales MOP-001-F-2</w:t>
      </w:r>
      <w:r>
        <w:rPr>
          <w:rFonts w:ascii="Arial" w:hAnsi="Arial" w:cs="Arial"/>
          <w:sz w:val="24"/>
          <w:szCs w:val="24"/>
        </w:rPr>
        <w:t>002.</w:t>
      </w:r>
    </w:p>
    <w:p w:rsidR="00074E91" w:rsidRPr="0068194D" w:rsidRDefault="00074E91" w:rsidP="00074E91">
      <w:pPr>
        <w:jc w:val="both"/>
        <w:rPr>
          <w:rFonts w:ascii="Arial" w:hAnsi="Arial" w:cs="Arial"/>
          <w:sz w:val="24"/>
          <w:szCs w:val="24"/>
        </w:rPr>
      </w:pPr>
      <w:r w:rsidRPr="0068194D">
        <w:rPr>
          <w:rFonts w:ascii="Arial" w:hAnsi="Arial" w:cs="Arial"/>
          <w:sz w:val="24"/>
          <w:szCs w:val="24"/>
        </w:rPr>
        <w:t>Los ensamblajes, placas y otros dispositivos metálicos para apoyos y juntas serán medidos de acuerdo a lo estipulado en su</w:t>
      </w:r>
      <w:r>
        <w:rPr>
          <w:rFonts w:ascii="Arial" w:hAnsi="Arial" w:cs="Arial"/>
          <w:sz w:val="24"/>
          <w:szCs w:val="24"/>
        </w:rPr>
        <w:t>s respectivas especificaciones.</w:t>
      </w:r>
    </w:p>
    <w:p w:rsidR="00074E91" w:rsidRPr="0068194D" w:rsidRDefault="00074E91" w:rsidP="00074E91">
      <w:pPr>
        <w:jc w:val="both"/>
        <w:rPr>
          <w:rFonts w:ascii="Arial" w:hAnsi="Arial" w:cs="Arial"/>
          <w:sz w:val="24"/>
          <w:szCs w:val="24"/>
        </w:rPr>
      </w:pPr>
      <w:r w:rsidRPr="0068194D">
        <w:rPr>
          <w:rFonts w:ascii="Arial" w:hAnsi="Arial" w:cs="Arial"/>
          <w:sz w:val="24"/>
          <w:szCs w:val="24"/>
        </w:rPr>
        <w:t>No se harán mediciones ni pagos por concepto de encofrados, obra falsa o andamio, arrastre de aire en el hormigón, formación de agujeros de drenaje, ni acabado de superficies.</w:t>
      </w:r>
    </w:p>
    <w:p w:rsidR="00074E91" w:rsidRPr="0068194D" w:rsidRDefault="00074E91" w:rsidP="00074E91">
      <w:pPr>
        <w:jc w:val="both"/>
        <w:rPr>
          <w:rFonts w:ascii="Arial" w:hAnsi="Arial" w:cs="Arial"/>
          <w:sz w:val="24"/>
          <w:szCs w:val="24"/>
        </w:rPr>
      </w:pPr>
      <w:r w:rsidRPr="0068194D">
        <w:rPr>
          <w:rFonts w:ascii="Arial" w:hAnsi="Arial" w:cs="Arial"/>
          <w:sz w:val="24"/>
          <w:szCs w:val="24"/>
        </w:rPr>
        <w:t>Las cantidades determinadas en la forma indicada en la subsección anterior, se pagarán a los precios contractuales para los rubros más adelante designados y que conste</w:t>
      </w:r>
      <w:r>
        <w:rPr>
          <w:rFonts w:ascii="Arial" w:hAnsi="Arial" w:cs="Arial"/>
          <w:sz w:val="24"/>
          <w:szCs w:val="24"/>
        </w:rPr>
        <w:t>n en el contrato.</w:t>
      </w:r>
    </w:p>
    <w:p w:rsidR="00074E91" w:rsidRPr="0068194D" w:rsidRDefault="00074E91" w:rsidP="00074E91">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rPr>
        <w:t>METRO CUADRADO (M2).</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b/>
          <w:bCs/>
          <w:sz w:val="24"/>
        </w:rPr>
        <w:t xml:space="preserve">: </w:t>
      </w:r>
      <w:r w:rsidRPr="00FA0DAD">
        <w:rPr>
          <w:rFonts w:ascii="Arial" w:hAnsi="Arial" w:cs="Arial"/>
          <w:bCs/>
          <w:sz w:val="24"/>
        </w:rPr>
        <w:t>HORMIGÓN PREMEZCLADO F´C= 280 KG/CM2 (INC. TRANSPORTE)</w:t>
      </w:r>
      <w:r>
        <w:rPr>
          <w:rFonts w:ascii="Arial" w:hAnsi="Arial" w:cs="Arial"/>
          <w:bCs/>
          <w:sz w:val="24"/>
        </w:rPr>
        <w:t xml:space="preserve">, </w:t>
      </w:r>
      <w:r w:rsidRPr="00FA0DAD">
        <w:rPr>
          <w:rFonts w:ascii="Arial" w:hAnsi="Arial" w:cs="Arial"/>
          <w:bCs/>
          <w:sz w:val="24"/>
        </w:rPr>
        <w:t>CUARTONES DE ENCOFRADO 4 M</w:t>
      </w:r>
      <w:r>
        <w:rPr>
          <w:rFonts w:ascii="Arial" w:hAnsi="Arial" w:cs="Arial"/>
          <w:bCs/>
          <w:sz w:val="24"/>
        </w:rPr>
        <w:t xml:space="preserve">, </w:t>
      </w:r>
      <w:r w:rsidRPr="00FA0DAD">
        <w:rPr>
          <w:rFonts w:ascii="Arial" w:hAnsi="Arial" w:cs="Arial"/>
          <w:bCs/>
          <w:sz w:val="24"/>
        </w:rPr>
        <w:t>TIRAS DE ENCOFRADO</w:t>
      </w:r>
      <w:r>
        <w:rPr>
          <w:rFonts w:ascii="Arial" w:hAnsi="Arial" w:cs="Arial"/>
          <w:bCs/>
          <w:sz w:val="24"/>
        </w:rPr>
        <w:t xml:space="preserve">, </w:t>
      </w:r>
      <w:r w:rsidRPr="00FA0DAD">
        <w:rPr>
          <w:rFonts w:ascii="Arial" w:hAnsi="Arial" w:cs="Arial"/>
          <w:bCs/>
          <w:sz w:val="24"/>
        </w:rPr>
        <w:t>TABLA DE ENCOFRADO 1" X 4 M</w:t>
      </w:r>
      <w:r>
        <w:rPr>
          <w:rFonts w:ascii="Arial" w:hAnsi="Arial" w:cs="Arial"/>
          <w:bCs/>
          <w:sz w:val="24"/>
        </w:rPr>
        <w:t xml:space="preserve">, </w:t>
      </w:r>
      <w:r w:rsidRPr="00FA0DAD">
        <w:rPr>
          <w:rFonts w:ascii="Arial" w:hAnsi="Arial" w:cs="Arial"/>
          <w:bCs/>
          <w:sz w:val="24"/>
        </w:rPr>
        <w:t>CLAVOS DE 2" A 3 1/2"</w:t>
      </w:r>
      <w:r>
        <w:rPr>
          <w:rFonts w:ascii="Arial" w:hAnsi="Arial" w:cs="Arial"/>
          <w:bCs/>
          <w:sz w:val="24"/>
        </w:rPr>
        <w:t xml:space="preserve">, </w:t>
      </w:r>
      <w:r w:rsidRPr="00FA0DAD">
        <w:rPr>
          <w:rFonts w:ascii="Arial" w:hAnsi="Arial" w:cs="Arial"/>
          <w:bCs/>
          <w:sz w:val="24"/>
        </w:rPr>
        <w:t>CAÑA ROLLIZA (3M)</w:t>
      </w:r>
      <w:r>
        <w:rPr>
          <w:rFonts w:ascii="Arial" w:hAnsi="Arial" w:cs="Arial"/>
          <w:bCs/>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xml:space="preserve">: HERRAMIENTA MENOR, </w:t>
      </w:r>
      <w:r w:rsidRPr="00FA0DAD">
        <w:rPr>
          <w:rFonts w:ascii="Arial" w:hAnsi="Arial" w:cs="Arial"/>
          <w:sz w:val="24"/>
        </w:rPr>
        <w:t>VIBRADOR DE MANGUERA</w:t>
      </w:r>
      <w:r>
        <w:rPr>
          <w:rFonts w:ascii="Arial" w:hAnsi="Arial" w:cs="Arial"/>
          <w:sz w:val="24"/>
        </w:rPr>
        <w:t>.</w:t>
      </w:r>
    </w:p>
    <w:p w:rsidR="00074E91" w:rsidRPr="00C9228D" w:rsidRDefault="00074E91" w:rsidP="00074E91">
      <w:r w:rsidRPr="00A950DF">
        <w:rPr>
          <w:rFonts w:ascii="Arial" w:hAnsi="Arial" w:cs="Arial"/>
          <w:b/>
          <w:bCs/>
          <w:sz w:val="24"/>
        </w:rPr>
        <w:t>MANO DE OBRA MÍNIMA CALIFICADA</w:t>
      </w:r>
      <w:r w:rsidRPr="0024134B">
        <w:rPr>
          <w:rFonts w:ascii="Arial" w:hAnsi="Arial" w:cs="Arial"/>
          <w:b/>
          <w:bCs/>
          <w:sz w:val="24"/>
          <w:szCs w:val="24"/>
        </w:rPr>
        <w:t>:</w:t>
      </w:r>
      <w:r>
        <w:rPr>
          <w:rFonts w:ascii="Arial" w:hAnsi="Arial" w:cs="Arial"/>
          <w:bCs/>
          <w:sz w:val="24"/>
          <w:szCs w:val="24"/>
        </w:rPr>
        <w:t xml:space="preserve"> ALBAÑIL, </w:t>
      </w:r>
      <w:r w:rsidRPr="00293E47">
        <w:rPr>
          <w:rFonts w:ascii="Arial" w:hAnsi="Arial" w:cs="Arial"/>
          <w:bCs/>
          <w:sz w:val="24"/>
          <w:szCs w:val="24"/>
        </w:rPr>
        <w:t>MAESTRO DE OBRA</w:t>
      </w:r>
      <w:r>
        <w:rPr>
          <w:rFonts w:ascii="Arial" w:hAnsi="Arial" w:cs="Arial"/>
          <w:bCs/>
          <w:sz w:val="24"/>
          <w:szCs w:val="24"/>
        </w:rPr>
        <w:t xml:space="preserve">, </w:t>
      </w:r>
      <w:r w:rsidRPr="00293E47">
        <w:rPr>
          <w:rFonts w:ascii="Arial" w:hAnsi="Arial" w:cs="Arial"/>
          <w:bCs/>
          <w:sz w:val="24"/>
          <w:szCs w:val="24"/>
        </w:rPr>
        <w:t>CARPINTERO</w:t>
      </w:r>
      <w:r>
        <w:rPr>
          <w:rFonts w:ascii="Arial" w:hAnsi="Arial" w:cs="Arial"/>
          <w:bCs/>
          <w:sz w:val="24"/>
          <w:szCs w:val="24"/>
        </w:rPr>
        <w:t>, PEON.</w:t>
      </w:r>
      <w:r>
        <w:br w:type="page"/>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825987" w:rsidRDefault="00074E91" w:rsidP="00074E9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074E91" w:rsidRDefault="00074E91" w:rsidP="00074E91">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074E91" w:rsidRPr="0068194D" w:rsidRDefault="00074E91" w:rsidP="00074E91">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074E91" w:rsidRPr="0068194D" w:rsidRDefault="00074E91" w:rsidP="00074E91">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074E91" w:rsidRPr="0068194D" w:rsidRDefault="00074E91" w:rsidP="00074E91">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074E91" w:rsidRPr="0068194D" w:rsidRDefault="00074E91" w:rsidP="00074E91">
      <w:pPr>
        <w:jc w:val="both"/>
        <w:rPr>
          <w:rFonts w:ascii="Arial" w:hAnsi="Arial" w:cs="Arial"/>
          <w:sz w:val="24"/>
          <w:szCs w:val="24"/>
        </w:rPr>
      </w:pPr>
      <w:r w:rsidRPr="0068194D">
        <w:rPr>
          <w:rFonts w:ascii="Arial" w:hAnsi="Arial" w:cs="Arial"/>
          <w:sz w:val="24"/>
          <w:szCs w:val="24"/>
        </w:rPr>
        <w:t xml:space="preserve">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w:t>
      </w:r>
      <w:r w:rsidRPr="0068194D">
        <w:rPr>
          <w:rFonts w:ascii="Arial" w:hAnsi="Arial" w:cs="Arial"/>
          <w:sz w:val="24"/>
          <w:szCs w:val="24"/>
        </w:rPr>
        <w:lastRenderedPageBreak/>
        <w:t>materiales y operaciones conexas necesarias para la ejecución de los trabajos aquí descritos.</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r w:rsidRPr="00217216">
        <w:rPr>
          <w:rFonts w:ascii="Arial" w:hAnsi="Arial" w:cs="Arial"/>
          <w:b/>
          <w:bCs/>
          <w:sz w:val="24"/>
          <w:szCs w:val="24"/>
        </w:rPr>
        <w:t>ALBAÑILERIA ARMADA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17216">
        <w:rPr>
          <w:rFonts w:ascii="Arial" w:hAnsi="Arial" w:cs="Arial"/>
          <w:b/>
          <w:sz w:val="24"/>
          <w:szCs w:val="24"/>
        </w:rPr>
        <w:t>516012</w:t>
      </w:r>
      <w:r w:rsidRPr="00825987">
        <w:rPr>
          <w:rFonts w:ascii="Arial" w:hAnsi="Arial" w:cs="Arial"/>
          <w:b/>
          <w:sz w:val="24"/>
          <w:szCs w:val="24"/>
        </w:rPr>
        <w:tab/>
        <w:t xml:space="preserve">RUBRO: </w:t>
      </w:r>
      <w:r w:rsidRPr="00217216">
        <w:rPr>
          <w:rFonts w:ascii="Arial" w:hAnsi="Arial" w:cs="Arial"/>
          <w:b/>
          <w:sz w:val="24"/>
          <w:szCs w:val="24"/>
        </w:rPr>
        <w:t>PILARETES DE HO 10X10 CM</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074E91" w:rsidRDefault="00074E91" w:rsidP="00074E91">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PILARETES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074E91" w:rsidRPr="0068194D" w:rsidRDefault="00074E91" w:rsidP="00074E91">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074E91" w:rsidRPr="0068194D" w:rsidRDefault="00074E91" w:rsidP="00074E91">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074E91" w:rsidRDefault="00074E91" w:rsidP="00074E91">
      <w:pPr>
        <w:widowControl w:val="0"/>
        <w:autoSpaceDE w:val="0"/>
        <w:autoSpaceDN w:val="0"/>
        <w:adjustRightInd w:val="0"/>
        <w:jc w:val="both"/>
        <w:rPr>
          <w:rFonts w:ascii="Arial" w:hAnsi="Arial" w:cs="Arial"/>
          <w:sz w:val="24"/>
        </w:rPr>
      </w:pPr>
    </w:p>
    <w:p w:rsidR="00CF5599" w:rsidRDefault="00CF5599" w:rsidP="00074E91">
      <w:pPr>
        <w:widowControl w:val="0"/>
        <w:autoSpaceDE w:val="0"/>
        <w:autoSpaceDN w:val="0"/>
        <w:adjustRightInd w:val="0"/>
        <w:jc w:val="both"/>
        <w:rPr>
          <w:rFonts w:ascii="Arial" w:hAnsi="Arial" w:cs="Arial"/>
          <w:sz w:val="24"/>
        </w:rPr>
      </w:pPr>
    </w:p>
    <w:p w:rsidR="00CF5599" w:rsidRPr="00A950DF" w:rsidRDefault="00CF5599" w:rsidP="00074E91">
      <w:pPr>
        <w:widowControl w:val="0"/>
        <w:autoSpaceDE w:val="0"/>
        <w:autoSpaceDN w:val="0"/>
        <w:adjustRightInd w:val="0"/>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PROCEDIMIENTO.-</w:t>
      </w:r>
    </w:p>
    <w:p w:rsidR="00074E91" w:rsidRPr="0068194D" w:rsidRDefault="00074E91" w:rsidP="00074E91">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074E91" w:rsidRPr="0068194D" w:rsidRDefault="00074E91" w:rsidP="00074E91">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074E91" w:rsidRPr="0068194D" w:rsidRDefault="00074E91" w:rsidP="00074E91">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074E91" w:rsidRPr="0068194D" w:rsidRDefault="00074E91" w:rsidP="00074E91">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074E91" w:rsidRPr="0068194D" w:rsidRDefault="00074E91" w:rsidP="00074E91">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074E91" w:rsidRPr="0068194D" w:rsidRDefault="00074E91" w:rsidP="00074E91">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68194D" w:rsidRDefault="00074E91" w:rsidP="00074E91">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074E91" w:rsidRPr="0068194D" w:rsidRDefault="00074E91" w:rsidP="00074E91">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074E91" w:rsidRPr="0068194D" w:rsidRDefault="00074E91" w:rsidP="00074E91">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074E91" w:rsidRPr="0068194D" w:rsidRDefault="00074E91" w:rsidP="00074E91">
      <w:pPr>
        <w:jc w:val="both"/>
        <w:rPr>
          <w:rFonts w:ascii="Arial" w:hAnsi="Arial" w:cs="Arial"/>
          <w:sz w:val="24"/>
        </w:rPr>
      </w:pPr>
      <w:r w:rsidRPr="0068194D">
        <w:rPr>
          <w:rFonts w:ascii="Arial" w:hAnsi="Arial" w:cs="Arial"/>
          <w:sz w:val="24"/>
        </w:rPr>
        <w:lastRenderedPageBreak/>
        <w:t>Los ensamblajes, placas y otros dispositivos metálicos para apoyos y juntas serán medidos de acuerdo a lo estipulado en su</w:t>
      </w:r>
      <w:r>
        <w:rPr>
          <w:rFonts w:ascii="Arial" w:hAnsi="Arial" w:cs="Arial"/>
          <w:sz w:val="24"/>
        </w:rPr>
        <w:t>s respectivas especificaciones.</w:t>
      </w:r>
    </w:p>
    <w:p w:rsidR="00074E91" w:rsidRPr="0068194D" w:rsidRDefault="00074E91" w:rsidP="00074E91">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074E91" w:rsidRPr="0068194D" w:rsidRDefault="00074E91" w:rsidP="00074E91">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074E91" w:rsidRPr="0068194D" w:rsidRDefault="00074E91" w:rsidP="00074E91">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074E91" w:rsidRPr="0068194D" w:rsidRDefault="00074E91" w:rsidP="00074E91">
      <w:pPr>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516048</w:t>
      </w:r>
      <w:r w:rsidRPr="00825987">
        <w:rPr>
          <w:rFonts w:ascii="Arial" w:hAnsi="Arial" w:cs="Arial"/>
          <w:b/>
          <w:sz w:val="24"/>
          <w:szCs w:val="24"/>
        </w:rPr>
        <w:tab/>
        <w:t xml:space="preserve">RUBRO: </w:t>
      </w:r>
      <w:r w:rsidRPr="009074E3">
        <w:rPr>
          <w:rFonts w:ascii="Arial" w:hAnsi="Arial" w:cs="Arial"/>
          <w:b/>
          <w:sz w:val="24"/>
          <w:szCs w:val="24"/>
        </w:rPr>
        <w:t>VIGUETAS DE HO 10X20 CM</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074E91" w:rsidRDefault="00074E91" w:rsidP="00074E91">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viguetas de</w:t>
      </w:r>
      <w:r w:rsidRPr="0068194D">
        <w:rPr>
          <w:rFonts w:ascii="Arial" w:hAnsi="Arial" w:cs="Arial"/>
          <w:sz w:val="24"/>
        </w:rPr>
        <w:t xml:space="preserve"> hormigón, muros de contención, sumideros, tomas y otras estructuras de hormigón en concordancia con estas especificaciones, de acuerdo con los </w:t>
      </w:r>
      <w:r w:rsidRPr="0068194D">
        <w:rPr>
          <w:rFonts w:ascii="Arial" w:hAnsi="Arial" w:cs="Arial"/>
          <w:sz w:val="24"/>
        </w:rPr>
        <w:lastRenderedPageBreak/>
        <w:t>requerimientos de los documentos contractuales y las instrucciones del Fiscalizador</w:t>
      </w:r>
    </w:p>
    <w:p w:rsidR="00074E91" w:rsidRPr="0068194D" w:rsidRDefault="00074E91" w:rsidP="00074E91">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074E91" w:rsidRPr="0068194D" w:rsidRDefault="00074E91" w:rsidP="00074E91">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074E91" w:rsidRPr="00A950DF" w:rsidRDefault="00074E91" w:rsidP="00074E91">
      <w:pPr>
        <w:widowControl w:val="0"/>
        <w:autoSpaceDE w:val="0"/>
        <w:autoSpaceDN w:val="0"/>
        <w:adjustRightInd w:val="0"/>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68194D" w:rsidRDefault="00074E91" w:rsidP="00074E91">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074E91" w:rsidRPr="0068194D" w:rsidRDefault="00074E91" w:rsidP="00074E91">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074E91" w:rsidRPr="0068194D" w:rsidRDefault="00074E91" w:rsidP="00074E91">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074E91" w:rsidRPr="0068194D" w:rsidRDefault="00074E91" w:rsidP="00074E91">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074E91" w:rsidRPr="0068194D" w:rsidRDefault="00074E91" w:rsidP="00074E91">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074E91" w:rsidRPr="0068194D" w:rsidRDefault="00074E91" w:rsidP="00074E91">
      <w:pPr>
        <w:jc w:val="both"/>
        <w:rPr>
          <w:rFonts w:ascii="Arial" w:hAnsi="Arial" w:cs="Arial"/>
          <w:sz w:val="24"/>
        </w:rPr>
      </w:pPr>
      <w:r w:rsidRPr="0068194D">
        <w:rPr>
          <w:rFonts w:ascii="Arial" w:hAnsi="Arial" w:cs="Arial"/>
          <w:sz w:val="24"/>
        </w:rPr>
        <w:t xml:space="preserve">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w:t>
      </w:r>
      <w:r w:rsidRPr="0068194D">
        <w:rPr>
          <w:rFonts w:ascii="Arial" w:hAnsi="Arial" w:cs="Arial"/>
          <w:sz w:val="24"/>
        </w:rPr>
        <w:lastRenderedPageBreak/>
        <w:t>para asegurar la unión adecuada de vigas y losas, deberán ser aprobados por el Fiscalizador.</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68194D" w:rsidRDefault="00074E91" w:rsidP="00074E91">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074E91" w:rsidRPr="0068194D" w:rsidRDefault="00074E91" w:rsidP="00074E91">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074E91" w:rsidRPr="0068194D" w:rsidRDefault="00074E91" w:rsidP="00074E91">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074E91" w:rsidRPr="0068194D" w:rsidRDefault="00074E91" w:rsidP="00074E91">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074E91" w:rsidRPr="0068194D" w:rsidRDefault="00074E91" w:rsidP="00074E91">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074E91" w:rsidRPr="0068194D" w:rsidRDefault="00074E91" w:rsidP="00074E91">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074E91" w:rsidRPr="0068194D" w:rsidRDefault="00074E91" w:rsidP="00074E91">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074E91" w:rsidRPr="0068194D" w:rsidRDefault="00074E91" w:rsidP="00074E91">
      <w:pPr>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074E91" w:rsidRDefault="00074E91" w:rsidP="00074E91">
      <w:pPr>
        <w:jc w:val="both"/>
        <w:rPr>
          <w:rFonts w:ascii="Arial" w:hAnsi="Arial" w:cs="Arial"/>
          <w:sz w:val="24"/>
        </w:rPr>
      </w:pPr>
      <w:r w:rsidRPr="00A950DF">
        <w:rPr>
          <w:rFonts w:ascii="Arial" w:hAnsi="Arial" w:cs="Arial"/>
          <w:b/>
          <w:bCs/>
          <w:sz w:val="24"/>
        </w:rPr>
        <w:lastRenderedPageBreak/>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074E91">
        <w:rPr>
          <w:rFonts w:ascii="Arial" w:hAnsi="Arial" w:cs="Arial"/>
          <w:b/>
          <w:sz w:val="24"/>
          <w:szCs w:val="24"/>
        </w:rPr>
        <w:t>REVESTIMIENTOS DE PISOS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074E91">
        <w:rPr>
          <w:rFonts w:ascii="Arial" w:hAnsi="Arial" w:cs="Arial"/>
          <w:b/>
          <w:sz w:val="24"/>
          <w:szCs w:val="24"/>
        </w:rPr>
        <w:t>516270</w:t>
      </w:r>
      <w:r w:rsidRPr="00825987">
        <w:rPr>
          <w:rFonts w:ascii="Arial" w:hAnsi="Arial" w:cs="Arial"/>
          <w:b/>
          <w:sz w:val="24"/>
          <w:szCs w:val="24"/>
        </w:rPr>
        <w:tab/>
        <w:t>RUBRO:</w:t>
      </w:r>
      <w:r w:rsidRPr="00825987">
        <w:rPr>
          <w:rFonts w:ascii="Arial" w:hAnsi="Arial" w:cs="Arial"/>
          <w:sz w:val="24"/>
          <w:szCs w:val="24"/>
        </w:rPr>
        <w:t xml:space="preserve"> </w:t>
      </w:r>
      <w:r w:rsidRPr="00074E91">
        <w:rPr>
          <w:rFonts w:ascii="Arial" w:hAnsi="Arial" w:cs="Arial"/>
          <w:b/>
          <w:sz w:val="24"/>
          <w:szCs w:val="24"/>
        </w:rPr>
        <w:t>BALDOSA DE 30X30CM</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la provisión y aplicación de un recubrimiento </w:t>
      </w:r>
      <w:r>
        <w:rPr>
          <w:rFonts w:ascii="Arial" w:hAnsi="Arial" w:cs="Arial"/>
          <w:sz w:val="24"/>
          <w:szCs w:val="24"/>
        </w:rPr>
        <w:t>de baldosa de 30 X30 cm  a los pisos que se indiquen en los planos</w:t>
      </w:r>
      <w:r w:rsidRPr="006E14E9">
        <w:rPr>
          <w:rFonts w:ascii="Arial" w:hAnsi="Arial" w:cs="Arial"/>
          <w:sz w:val="24"/>
          <w:szCs w:val="24"/>
        </w:rPr>
        <w:t>, por  lo  general  utilizada en  ambientes expuestos a  circulación de  muchas personas.</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es  la  </w:t>
      </w:r>
      <w:r>
        <w:rPr>
          <w:rFonts w:ascii="Arial" w:hAnsi="Arial" w:cs="Arial"/>
          <w:sz w:val="24"/>
          <w:szCs w:val="24"/>
        </w:rPr>
        <w:t>aplicación de la baldosa</w:t>
      </w:r>
      <w:r w:rsidRPr="006E14E9">
        <w:rPr>
          <w:rFonts w:ascii="Arial" w:hAnsi="Arial" w:cs="Arial"/>
          <w:sz w:val="24"/>
          <w:szCs w:val="24"/>
        </w:rPr>
        <w:t>, disponiendo de  una  superficie de protección impermeable y fácil limpieza, según los planos del proyecto, los detalles de colocación y las indicaciones de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Previo a la ejecución del rubro se verificarán los planos del proyecto, determinando los sitios a ubicar la cerámica en pisos. Selección y muestra aprobada de fiscalización de los materiales cerámicos y otros a utilizar.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hidratación de la cerámica será por medio de inmersión en agua, por un mínimo período de 6 horas.</w:t>
      </w:r>
    </w:p>
    <w:p w:rsidR="00074E91" w:rsidRPr="006E14E9" w:rsidRDefault="00074E91" w:rsidP="00074E91">
      <w:pPr>
        <w:widowControl w:val="0"/>
        <w:tabs>
          <w:tab w:val="left" w:pos="1540"/>
        </w:tabs>
        <w:autoSpaceDE w:val="0"/>
        <w:autoSpaceDN w:val="0"/>
        <w:adjustRightInd w:val="0"/>
        <w:jc w:val="both"/>
        <w:rPr>
          <w:rFonts w:ascii="Arial" w:hAnsi="Arial" w:cs="Arial"/>
          <w:sz w:val="24"/>
          <w:szCs w:val="24"/>
        </w:rPr>
      </w:pPr>
      <w:r w:rsidRPr="006E14E9">
        <w:rPr>
          <w:rFonts w:ascii="Arial" w:hAnsi="Arial" w:cs="Arial"/>
          <w:sz w:val="24"/>
          <w:szCs w:val="24"/>
        </w:rPr>
        <w:t>Se verificará</w:t>
      </w:r>
      <w:r w:rsidRPr="006E14E9">
        <w:rPr>
          <w:rFonts w:ascii="Arial" w:hAnsi="Arial" w:cs="Arial"/>
          <w:sz w:val="24"/>
          <w:szCs w:val="24"/>
        </w:rPr>
        <w:tab/>
        <w:t>las indicaciones y recomendaciones del fabricante, sobre productos preparados para emporar.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Deberá limpiarse el   polvo, grasas y otras sustancias que perjudique la adherencia del mortero monocomponente con polímeros y se humedecerá previamente la superficie a revestir.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protegerá de forma general los sitios o elementos que se afecten con el trabajo.</w:t>
      </w:r>
    </w:p>
    <w:p w:rsidR="00074E91" w:rsidRPr="006E14E9" w:rsidRDefault="00074E91" w:rsidP="00074E91">
      <w:pPr>
        <w:widowControl w:val="0"/>
        <w:tabs>
          <w:tab w:val="left" w:pos="620"/>
          <w:tab w:val="left" w:pos="2060"/>
          <w:tab w:val="left" w:pos="3220"/>
          <w:tab w:val="left" w:pos="3740"/>
          <w:tab w:val="left" w:pos="4780"/>
          <w:tab w:val="left" w:pos="5120"/>
          <w:tab w:val="left" w:pos="5500"/>
          <w:tab w:val="left" w:pos="6820"/>
          <w:tab w:val="left" w:pos="7300"/>
          <w:tab w:val="left" w:pos="8440"/>
          <w:tab w:val="left" w:pos="9020"/>
        </w:tabs>
        <w:autoSpaceDE w:val="0"/>
        <w:autoSpaceDN w:val="0"/>
        <w:adjustRightInd w:val="0"/>
        <w:jc w:val="both"/>
        <w:rPr>
          <w:rFonts w:ascii="Arial" w:hAnsi="Arial" w:cs="Arial"/>
          <w:sz w:val="24"/>
          <w:szCs w:val="24"/>
        </w:rPr>
      </w:pPr>
      <w:r w:rsidRPr="006E14E9">
        <w:rPr>
          <w:rFonts w:ascii="Arial" w:hAnsi="Arial" w:cs="Arial"/>
          <w:sz w:val="24"/>
          <w:szCs w:val="24"/>
        </w:rPr>
        <w:t>Las indicaciones anteriores son referidas</w:t>
      </w:r>
      <w:r w:rsidRPr="006E14E9">
        <w:rPr>
          <w:rFonts w:ascii="Arial" w:hAnsi="Arial" w:cs="Arial"/>
          <w:sz w:val="24"/>
          <w:szCs w:val="24"/>
        </w:rPr>
        <w:tab/>
        <w:t>a la colocación de cerámica con mortero monocomponente con polímeros (tipo bondex premium o similar).</w:t>
      </w:r>
    </w:p>
    <w:p w:rsidR="00074E91" w:rsidRPr="006E14E9" w:rsidRDefault="00074E91" w:rsidP="00074E91">
      <w:pPr>
        <w:widowControl w:val="0"/>
        <w:tabs>
          <w:tab w:val="left" w:pos="1760"/>
        </w:tabs>
        <w:autoSpaceDE w:val="0"/>
        <w:autoSpaceDN w:val="0"/>
        <w:adjustRightInd w:val="0"/>
        <w:jc w:val="both"/>
        <w:rPr>
          <w:rFonts w:ascii="Arial" w:hAnsi="Arial" w:cs="Arial"/>
          <w:sz w:val="24"/>
          <w:szCs w:val="24"/>
        </w:rPr>
      </w:pPr>
      <w:r w:rsidRPr="006E14E9">
        <w:rPr>
          <w:rFonts w:ascii="Arial" w:hAnsi="Arial" w:cs="Arial"/>
          <w:sz w:val="24"/>
          <w:szCs w:val="24"/>
        </w:rPr>
        <w:lastRenderedPageBreak/>
        <w:t>Se  controlará</w:t>
      </w:r>
      <w:r w:rsidRPr="006E14E9">
        <w:rPr>
          <w:rFonts w:ascii="Arial" w:hAnsi="Arial" w:cs="Arial"/>
          <w:sz w:val="24"/>
          <w:szCs w:val="24"/>
        </w:rPr>
        <w:tab/>
        <w:t>la  ubicación  y  colocación  de  maestras  de  piola  y  codal,  que  definan  los alineamientos y horizontalidad.</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verificará que la capa del mortero monocomponente con polímeros sea uniforme y que no exceda de 5 mm, distribuida con tarraja dentada.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de separación mínima entre azulejos será de 2 mm. +/- 0,5 mm.</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recorte de las piezas cerámicas se lo efectuará a base de cortadora manual especial para cerámicas y/o con amoladora y disco de corte.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los puntos de encuentro con salidas de instalaciones o similares, el recorte de la cerámica tomará la forma del elemento saliente.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Asentamiento a presión de la cerámica al momento de colocarlo, para la extracción del exceso de la pasta.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del emporado de las juntas del azulejo.</w:t>
      </w:r>
    </w:p>
    <w:p w:rsidR="00074E91" w:rsidRPr="006E14E9" w:rsidRDefault="00074E91" w:rsidP="00074E91">
      <w:pPr>
        <w:widowControl w:val="0"/>
        <w:tabs>
          <w:tab w:val="left" w:pos="4680"/>
        </w:tabs>
        <w:autoSpaceDE w:val="0"/>
        <w:autoSpaceDN w:val="0"/>
        <w:adjustRightInd w:val="0"/>
        <w:jc w:val="both"/>
        <w:rPr>
          <w:rFonts w:ascii="Arial" w:hAnsi="Arial" w:cs="Arial"/>
          <w:sz w:val="24"/>
          <w:szCs w:val="24"/>
        </w:rPr>
      </w:pPr>
      <w:r w:rsidRPr="006E14E9">
        <w:rPr>
          <w:rFonts w:ascii="Arial" w:hAnsi="Arial" w:cs="Arial"/>
          <w:sz w:val="24"/>
          <w:szCs w:val="24"/>
        </w:rPr>
        <w:t>Se comprobará que el alineamiento tanto horizontal como vertical, nivelación y remates del trabajo terminado sean de acuerdo a planos e indicaciones de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recepción y posterior aprobación o rechazo del rubro ejecutado, para lo cual se observarán las siguientes indicaciones: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Pruebas  de  la  nivelación,  empalmes  y  adherencia  de  la  cerámica:  mediante  golpes  de percusión se comprobarán que no existan cerámicas mal adheridas.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uniformidad, alineamiento de juntas y plomo de los empalmes en aristas.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emporar las juntas entre cerámicas, se esperará un mínimo de 48 horas, luego de haber colocado la cerámica. El emporado se lo realizará con porcelana existente en el mercado, en el color escogido y conforme las indicaciones del fabricante,  llenando totalmente las mismas a presión, con espátula plástica, procediendo al retiro de los excesos, iniciado el proceso de fraguado. Las juntas se limpiarán concurrentemente con su ejecución y se las hidratará por 24 horas, para su correcto fraguado.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cerámica de piso (de alto tráfico) que el contratista usara, será de primera calidad y de producción nacional con una dureza garantizada por el proveedor de por lo menos 7 años o más años y que sea perfectamente seleccionada, sin fallas ni defectos; los tamaños, tipos y color se sujetarán a los detalles de los planos y de acuerdo a la norma INEN 653.</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La pendiente mínima en caso de que sea necesaria será del 1% hacia la puerta de ingreso o hacia los desagües en el caso de los baños.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ejecución parcial o total del rubro con las tolerancias y pruebas de las condiciones en las que se entrega el rubro concluido.</w:t>
      </w:r>
    </w:p>
    <w:p w:rsidR="00074E91" w:rsidRPr="006E14E9" w:rsidRDefault="00074E91" w:rsidP="00074E91">
      <w:pPr>
        <w:widowControl w:val="0"/>
        <w:tabs>
          <w:tab w:val="left" w:pos="8647"/>
        </w:tabs>
        <w:autoSpaceDE w:val="0"/>
        <w:autoSpaceDN w:val="0"/>
        <w:adjustRightInd w:val="0"/>
        <w:jc w:val="both"/>
        <w:rPr>
          <w:rFonts w:ascii="Arial" w:hAnsi="Arial" w:cs="Arial"/>
          <w:b/>
          <w:bCs/>
          <w:sz w:val="24"/>
          <w:szCs w:val="24"/>
        </w:rPr>
      </w:pPr>
    </w:p>
    <w:p w:rsidR="00074E91" w:rsidRPr="006E14E9" w:rsidRDefault="00074E91" w:rsidP="00074E91">
      <w:pPr>
        <w:widowControl w:val="0"/>
        <w:tabs>
          <w:tab w:val="left" w:pos="8647"/>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ejecutada e instalada en obra. Su pago será por metro cuadrado (m2), con aproximación de dos decimales.</w:t>
      </w:r>
    </w:p>
    <w:p w:rsidR="00074E91"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074E91" w:rsidRPr="006E14E9" w:rsidRDefault="00074E91" w:rsidP="00074E91">
      <w:pPr>
        <w:widowControl w:val="0"/>
        <w:tabs>
          <w:tab w:val="left" w:pos="1380"/>
          <w:tab w:val="left" w:pos="2520"/>
          <w:tab w:val="left" w:pos="3760"/>
          <w:tab w:val="left" w:pos="4400"/>
          <w:tab w:val="left" w:pos="5300"/>
          <w:tab w:val="left" w:pos="5940"/>
          <w:tab w:val="left" w:pos="7440"/>
          <w:tab w:val="left" w:pos="9040"/>
        </w:tabs>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xml:space="preserve">: </w:t>
      </w:r>
      <w:r>
        <w:rPr>
          <w:rFonts w:ascii="Arial" w:hAnsi="Arial" w:cs="Arial"/>
          <w:sz w:val="24"/>
          <w:szCs w:val="24"/>
        </w:rPr>
        <w:t>BALDOSA DE 30X30 CM</w:t>
      </w:r>
      <w:r w:rsidRPr="006E14E9">
        <w:rPr>
          <w:rFonts w:ascii="Arial" w:hAnsi="Arial" w:cs="Arial"/>
          <w:sz w:val="24"/>
          <w:szCs w:val="24"/>
        </w:rPr>
        <w:t>.</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AMOLADORA.</w:t>
      </w:r>
    </w:p>
    <w:p w:rsidR="00074E91"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AYUDANTE.</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074E91">
        <w:rPr>
          <w:rFonts w:ascii="Arial" w:hAnsi="Arial" w:cs="Arial"/>
          <w:b/>
          <w:sz w:val="24"/>
          <w:szCs w:val="24"/>
        </w:rPr>
        <w:t>CARPINTERÍA PVC Y VIDRIO</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510885"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sz w:val="24"/>
          <w:szCs w:val="24"/>
        </w:rPr>
        <w:t xml:space="preserve">CODIGO: </w:t>
      </w:r>
      <w:r w:rsidRPr="00074E91">
        <w:rPr>
          <w:rFonts w:ascii="Arial" w:hAnsi="Arial" w:cs="Arial"/>
          <w:b/>
          <w:sz w:val="24"/>
          <w:szCs w:val="24"/>
        </w:rPr>
        <w:t>516450</w:t>
      </w:r>
      <w:r w:rsidRPr="00825987">
        <w:rPr>
          <w:rFonts w:ascii="Arial" w:hAnsi="Arial" w:cs="Arial"/>
          <w:b/>
          <w:sz w:val="24"/>
          <w:szCs w:val="24"/>
        </w:rPr>
        <w:tab/>
        <w:t xml:space="preserve">RUBRO: </w:t>
      </w:r>
      <w:r w:rsidRPr="00074E91">
        <w:rPr>
          <w:rFonts w:ascii="Arial" w:hAnsi="Arial" w:cs="Arial"/>
          <w:b/>
          <w:sz w:val="24"/>
          <w:szCs w:val="24"/>
        </w:rPr>
        <w:t>PUERTA DE PVC-2 DE  1.20X2.1CM</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17656"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074E91" w:rsidRPr="005B0FDB" w:rsidRDefault="00074E91" w:rsidP="00074E91">
      <w:pPr>
        <w:jc w:val="both"/>
        <w:rPr>
          <w:rFonts w:ascii="Arial" w:hAnsi="Arial" w:cs="Arial"/>
          <w:sz w:val="24"/>
          <w:szCs w:val="24"/>
        </w:rPr>
      </w:pPr>
      <w:r w:rsidRPr="005B0FDB">
        <w:rPr>
          <w:rFonts w:ascii="Arial" w:hAnsi="Arial" w:cs="Arial"/>
          <w:sz w:val="24"/>
          <w:szCs w:val="24"/>
        </w:rPr>
        <w:lastRenderedPageBreak/>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074E91" w:rsidRPr="005B0FDB" w:rsidRDefault="00074E91" w:rsidP="00074E91">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706F39"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074E91" w:rsidRDefault="00074E91" w:rsidP="00074E9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VIDRIO TEMPLADO, MATERIAL PVC, VISAGRAS, CHAPAS.</w:t>
      </w:r>
    </w:p>
    <w:p w:rsidR="00074E91" w:rsidRPr="00706F39"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D4791F">
        <w:rPr>
          <w:rFonts w:ascii="Arial" w:hAnsi="Arial" w:cs="Arial"/>
          <w:b/>
          <w:sz w:val="24"/>
          <w:szCs w:val="24"/>
        </w:rPr>
        <w:t>516572</w:t>
      </w:r>
      <w:r w:rsidRPr="00825987">
        <w:rPr>
          <w:rFonts w:ascii="Arial" w:hAnsi="Arial" w:cs="Arial"/>
          <w:b/>
          <w:sz w:val="24"/>
          <w:szCs w:val="24"/>
        </w:rPr>
        <w:tab/>
        <w:t xml:space="preserve">RUBRO: </w:t>
      </w:r>
      <w:r>
        <w:rPr>
          <w:rFonts w:ascii="Arial" w:hAnsi="Arial" w:cs="Arial"/>
          <w:b/>
          <w:sz w:val="24"/>
          <w:szCs w:val="24"/>
        </w:rPr>
        <w:t>VENTANA  DE PVC Y VIDRIO</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ventanas de </w:t>
      </w:r>
      <w:r>
        <w:rPr>
          <w:rFonts w:ascii="Arial" w:hAnsi="Arial" w:cs="Arial"/>
          <w:sz w:val="24"/>
          <w:szCs w:val="24"/>
        </w:rPr>
        <w:t xml:space="preserve">marco PVC </w:t>
      </w:r>
      <w:r w:rsidRPr="005B0FDB">
        <w:rPr>
          <w:rFonts w:ascii="Arial" w:hAnsi="Arial" w:cs="Arial"/>
          <w:sz w:val="24"/>
          <w:szCs w:val="24"/>
        </w:rPr>
        <w:t xml:space="preserve">y vidrio necesarias para permitir cerrar los ambientes internos y externos de los diferentes </w:t>
      </w:r>
      <w:r>
        <w:rPr>
          <w:rFonts w:ascii="Arial" w:hAnsi="Arial" w:cs="Arial"/>
          <w:sz w:val="24"/>
          <w:szCs w:val="24"/>
        </w:rPr>
        <w:t>ambientes del proyecto.</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074E91" w:rsidRPr="005B0FDB" w:rsidRDefault="00074E91" w:rsidP="00074E91">
      <w:pPr>
        <w:jc w:val="both"/>
        <w:rPr>
          <w:rFonts w:ascii="Arial" w:hAnsi="Arial" w:cs="Arial"/>
          <w:sz w:val="24"/>
          <w:szCs w:val="24"/>
        </w:rPr>
      </w:pPr>
      <w:r w:rsidRPr="005B0FDB">
        <w:rPr>
          <w:rFonts w:ascii="Arial" w:hAnsi="Arial" w:cs="Arial"/>
          <w:sz w:val="24"/>
          <w:szCs w:val="24"/>
        </w:rPr>
        <w:lastRenderedPageBreak/>
        <w:t xml:space="preserve">Cumplidos los requerimientos previos, el constructor iniciará la fabricación de las ventanas de aluminio. El constructor verificará las medidas de los vanos en obra y su escuadría, para realizar los ajustes necesarios. </w:t>
      </w:r>
    </w:p>
    <w:p w:rsidR="00074E91" w:rsidRDefault="00074E91" w:rsidP="00074E91">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La elaboración de la ventana fija utilizará los perfiles determinados en esta especificación. En divisiones interiores o uniones con otros sistemas de ventana como: corredizas, proyectables y otros, se utilizará doble perfil, con un refuerzo o mullón intermedio y debidamente atornillado.</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Para proceder con el ensamblaje de la ventana, se realizará el destaje de la aleta del perfil horizontal, efectuada con formón o herramienta que no maltrate o deteriore el </w:t>
      </w:r>
      <w:r>
        <w:rPr>
          <w:rFonts w:ascii="Arial" w:hAnsi="Arial" w:cs="Arial"/>
          <w:sz w:val="24"/>
          <w:szCs w:val="24"/>
        </w:rPr>
        <w:t>PVC</w:t>
      </w:r>
      <w:r w:rsidRPr="005B0FDB">
        <w:rPr>
          <w:rFonts w:ascii="Arial" w:hAnsi="Arial" w:cs="Arial"/>
          <w:sz w:val="24"/>
          <w:szCs w:val="24"/>
        </w:rPr>
        <w:t xml:space="preserve">. Sobre éste perfil horizontal se realizará las perforaciones con taladro para penetrar los tornillos de armado de la ventana, para lo que se comprobará escuadras, diagonales y otros necesarios. Una vez armada la ventana, se procederá a cortar y limar </w:t>
      </w:r>
      <w:r>
        <w:rPr>
          <w:rFonts w:ascii="Arial" w:hAnsi="Arial" w:cs="Arial"/>
          <w:sz w:val="24"/>
          <w:szCs w:val="24"/>
        </w:rPr>
        <w:t>los bordes</w:t>
      </w:r>
      <w:r w:rsidRPr="005B0FDB">
        <w:rPr>
          <w:rFonts w:ascii="Arial" w:hAnsi="Arial" w:cs="Arial"/>
          <w:sz w:val="24"/>
          <w:szCs w:val="24"/>
        </w:rPr>
        <w:t xml:space="preserve"> que sean necesarios; los horizontales tendrán la longitud que alcance desde cada uno de los parantes o perfiles verticales de la ventana, mientras que los junquillos verticales llevarán el descuento correspondiente.</w:t>
      </w:r>
    </w:p>
    <w:p w:rsidR="00074E91" w:rsidRPr="005B0FDB" w:rsidRDefault="00074E91" w:rsidP="00074E91">
      <w:pPr>
        <w:jc w:val="both"/>
        <w:rPr>
          <w:rFonts w:ascii="Arial" w:hAnsi="Arial" w:cs="Arial"/>
          <w:sz w:val="24"/>
          <w:szCs w:val="24"/>
        </w:rPr>
      </w:pPr>
      <w:r w:rsidRPr="005B0FDB">
        <w:rPr>
          <w:rFonts w:ascii="Arial" w:hAnsi="Arial" w:cs="Arial"/>
          <w:sz w:val="24"/>
          <w:szCs w:val="24"/>
        </w:rPr>
        <w:t>Todas las ventanas serán protegidas para su transporte a obra, y apoyadas en caballetes adecuados para éste fin, evitando el maltrato o deterioro del material fabricado. Fiscalización aprobará o rechazará la elaboración de la ventana para continuar con la colocación de la misma.</w:t>
      </w:r>
    </w:p>
    <w:p w:rsidR="00074E91" w:rsidRPr="00A950DF"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Pr>
          <w:rFonts w:ascii="Arial" w:hAnsi="Arial" w:cs="Arial"/>
          <w:sz w:val="24"/>
          <w:szCs w:val="24"/>
        </w:rPr>
        <w:t>)</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 xml:space="preserve">PERFILES DE </w:t>
      </w:r>
      <w:r>
        <w:rPr>
          <w:rFonts w:ascii="Arial" w:hAnsi="Arial" w:cs="Arial"/>
          <w:sz w:val="24"/>
          <w:szCs w:val="24"/>
        </w:rPr>
        <w:t xml:space="preserve">PVC </w:t>
      </w:r>
      <w:r w:rsidRPr="005B0FDB">
        <w:rPr>
          <w:rFonts w:ascii="Arial" w:hAnsi="Arial" w:cs="Arial"/>
          <w:sz w:val="24"/>
          <w:szCs w:val="24"/>
        </w:rPr>
        <w:t>, DISCO DE CORTE, DISCO DE DESBASTE, BISAGRA</w:t>
      </w:r>
      <w:r>
        <w:rPr>
          <w:rFonts w:ascii="Arial" w:hAnsi="Arial" w:cs="Arial"/>
          <w:sz w:val="24"/>
          <w:szCs w:val="24"/>
        </w:rPr>
        <w:t xml:space="preserve">S, SEGUROS, CHAPAS, SUJECIONES </w:t>
      </w:r>
      <w:r w:rsidRPr="005B0FDB">
        <w:rPr>
          <w:rFonts w:ascii="Arial" w:hAnsi="Arial" w:cs="Arial"/>
          <w:sz w:val="24"/>
          <w:szCs w:val="24"/>
        </w:rPr>
        <w:t>Y SISTEMA DE FIJACIÓN A LA PERFILERÍA</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w:t>
      </w:r>
      <w:r>
        <w:rPr>
          <w:rFonts w:ascii="Arial" w:hAnsi="Arial" w:cs="Arial"/>
          <w:sz w:val="24"/>
        </w:rPr>
        <w:t xml:space="preserve"> INSTALADORES,</w:t>
      </w:r>
      <w:r w:rsidRPr="00A950DF">
        <w:rPr>
          <w:rFonts w:ascii="Arial" w:hAnsi="Arial" w:cs="Arial"/>
          <w:sz w:val="24"/>
        </w:rPr>
        <w:t xml:space="preserve"> PEÓN.</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PINTURA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9F1304">
        <w:rPr>
          <w:rFonts w:ascii="Arial" w:hAnsi="Arial" w:cs="Arial"/>
          <w:b/>
          <w:sz w:val="24"/>
          <w:szCs w:val="24"/>
        </w:rPr>
        <w:t>516014</w:t>
      </w:r>
      <w:r w:rsidRPr="00825987">
        <w:rPr>
          <w:rFonts w:ascii="Arial" w:hAnsi="Arial" w:cs="Arial"/>
          <w:b/>
          <w:sz w:val="24"/>
          <w:szCs w:val="24"/>
        </w:rPr>
        <w:tab/>
        <w:t xml:space="preserve">RUBRO: </w:t>
      </w:r>
      <w:r w:rsidRPr="009F1304">
        <w:rPr>
          <w:rFonts w:ascii="Arial" w:hAnsi="Arial" w:cs="Arial"/>
          <w:b/>
          <w:sz w:val="24"/>
          <w:szCs w:val="24"/>
        </w:rPr>
        <w:t>PINTURA  INTERIOR</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Comprende el suministro y la aplicación de la pintura a mamposterías, elementos de hormigón y otros interiores y exteriores, mediante pintura látex vinyl acrílico sobre empaste exterior, y/o enlucido de cemento.</w:t>
      </w:r>
    </w:p>
    <w:p w:rsidR="00074E91" w:rsidRPr="005B0FDB" w:rsidRDefault="00074E91" w:rsidP="00074E91">
      <w:pPr>
        <w:jc w:val="both"/>
        <w:rPr>
          <w:rFonts w:ascii="Arial" w:hAnsi="Arial" w:cs="Arial"/>
          <w:sz w:val="24"/>
          <w:szCs w:val="24"/>
        </w:rPr>
      </w:pPr>
      <w:r w:rsidRPr="005B0FDB">
        <w:rPr>
          <w:rFonts w:ascii="Arial" w:hAnsi="Arial" w:cs="Arial"/>
          <w:sz w:val="24"/>
          <w:szCs w:val="24"/>
        </w:rPr>
        <w:t>El objetivo de este rubro es el de disponer de un recubrimiento exterior final en color, lavable al agua, que proporcione un acabado estético y protector de los agentes atmosféricos, se realizará conforme  los planos del proyecto.</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El constructor verificará que todos los trabajos previos, tales como enlucidos, empastes, colocación de pisos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074E91" w:rsidRPr="005B0FDB" w:rsidRDefault="00074E91" w:rsidP="00074E91">
      <w:pPr>
        <w:jc w:val="both"/>
        <w:rPr>
          <w:rFonts w:ascii="Arial" w:hAnsi="Arial" w:cs="Arial"/>
          <w:sz w:val="24"/>
          <w:szCs w:val="24"/>
        </w:rPr>
      </w:pPr>
      <w:r w:rsidRPr="005B0FDB">
        <w:rPr>
          <w:rFonts w:ascii="Arial" w:hAnsi="Arial" w:cs="Arial"/>
          <w:sz w:val="24"/>
          <w:szCs w:val="24"/>
        </w:rPr>
        <w:t>Se iniciará desde el nivel más alto de cada paramento exterior, con la preparación de la superficie, resanando fisuras o grietas y rellenando hendiduras, para proceder con su lijado e igualado y aplicación de una capa de sellador de paredes exteriores, con el propósito de emporar la superficie a pintar, la que deberá estar libre de sedimentos, agregados sueltos, polvo u otra causa que impida la adherencia del sellador al enlucido o empaste. Se tendrá especial cuidado en el resane de fisuras y rajaduras en los empalmes de paredes y elementos estructurales como losas, vigas y columnas. Sellada la superficie, se remasillarán y lijarán  las fallas, cuidando siempre de lograr una superficie uniforme e igual a la del enlucido base: totalmente liso para paredes empastadas o estucadas y rugoso, para superficies paleteadas o esponjeadas. No se permitirá agregar resina, carbonato de calcio u otro material para cambiar la consistencia del sellador o pintura.</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Aprobada la preparación de la superficie y verificada su uniformidad y el cumplimiento de los procedimientos descritos, se aplicará la primera capa de pintura, con rodillo en paredes lisas y con brocha o rodillo en paredes rugosas. Esta capa será aplicada a superficies completas, en tramos uniformes, para permitir un control adecuado de la calidad del trabajo, las diferentes etapas de </w:t>
      </w:r>
      <w:r w:rsidRPr="005B0FDB">
        <w:rPr>
          <w:rFonts w:ascii="Arial" w:hAnsi="Arial" w:cs="Arial"/>
          <w:sz w:val="24"/>
          <w:szCs w:val="24"/>
        </w:rPr>
        <w:lastRenderedPageBreak/>
        <w:t xml:space="preserve">ejecución y las observaciones durante el avance del trabajo. Esta capa será uniforme y logrará un tono igual, sin manchas en toda la superficie de trabajo.  </w:t>
      </w:r>
    </w:p>
    <w:p w:rsidR="00074E91" w:rsidRPr="005B0FDB" w:rsidRDefault="00074E91" w:rsidP="00074E91">
      <w:pPr>
        <w:jc w:val="both"/>
        <w:rPr>
          <w:rFonts w:ascii="Arial" w:hAnsi="Arial" w:cs="Arial"/>
          <w:sz w:val="24"/>
          <w:szCs w:val="24"/>
        </w:rPr>
      </w:pPr>
      <w:r w:rsidRPr="005B0FDB">
        <w:rPr>
          <w:rFonts w:ascii="Arial" w:hAnsi="Arial" w:cs="Arial"/>
          <w:sz w:val="24"/>
          <w:szCs w:val="24"/>
        </w:rPr>
        <w:t>Aprobada la primera capa de pintura, se procederá a aplicar la segunda capa, la que logrará una superficie totalmente uniforme en tono y color, sin defectos perceptibles a la vista. Cada capa aplicada será cruzada y  esperará el tiempo de secado mínimo indicado por el fabricante en sus especificaciones técnicas.</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Cuando se verifiquen imperfecciones en las superficies pintadas y en cada mano aplicada, se resanará mediante la utilización de empaste para paredes interiores y se repintará las superficies reparadas, hasta lograr la uniformidad con la capa aplicada. </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La última mano de pintura será aplicada previo el visto bueno de fiscalización. La Dirección Arquitectónica y Fiscalización realizarán la aceptación o rechazo del rubro concluido, verificando las condiciones en las que se entrega el trabajo concluido. </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074E91" w:rsidRDefault="00074E91" w:rsidP="00074E91">
      <w:pPr>
        <w:contextualSpacing/>
        <w:jc w:val="both"/>
        <w:rPr>
          <w:rFonts w:ascii="Arial" w:hAnsi="Arial" w:cs="Arial"/>
          <w:sz w:val="24"/>
          <w:szCs w:val="24"/>
        </w:rPr>
      </w:pPr>
    </w:p>
    <w:p w:rsidR="00074E91" w:rsidRPr="005F4A99"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PINTURA LATEX VINIL ACRÍLICO, LIJA, YESO, AGUA</w:t>
      </w:r>
      <w:r w:rsidRPr="00A950DF">
        <w:rPr>
          <w:rFonts w:ascii="Arial" w:hAnsi="Arial" w:cs="Arial"/>
          <w:sz w:val="24"/>
        </w:rPr>
        <w:t>.</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sidRPr="00A950DF">
        <w:rPr>
          <w:rFonts w:ascii="Arial" w:hAnsi="Arial" w:cs="Arial"/>
          <w:sz w:val="24"/>
        </w:rPr>
        <w:t>.</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66EAE">
        <w:rPr>
          <w:rFonts w:ascii="Arial" w:hAnsi="Arial" w:cs="Arial"/>
          <w:b/>
          <w:sz w:val="24"/>
          <w:szCs w:val="24"/>
        </w:rPr>
        <w:t>516430</w:t>
      </w:r>
      <w:r w:rsidRPr="00825987">
        <w:rPr>
          <w:rFonts w:ascii="Arial" w:hAnsi="Arial" w:cs="Arial"/>
          <w:b/>
          <w:sz w:val="24"/>
          <w:szCs w:val="24"/>
        </w:rPr>
        <w:tab/>
        <w:t xml:space="preserve">RUBRO: </w:t>
      </w:r>
      <w:r w:rsidRPr="00E66EAE">
        <w:rPr>
          <w:rFonts w:ascii="Arial" w:hAnsi="Arial" w:cs="Arial"/>
          <w:b/>
          <w:sz w:val="24"/>
          <w:szCs w:val="24"/>
        </w:rPr>
        <w:t>PINTURA EPÓXICA PARA MESÓN</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Comprende el suministro y la aplicación de la pintura </w:t>
      </w:r>
      <w:r>
        <w:rPr>
          <w:rFonts w:ascii="Arial" w:hAnsi="Arial" w:cs="Arial"/>
          <w:sz w:val="24"/>
          <w:szCs w:val="24"/>
        </w:rPr>
        <w:t xml:space="preserve">epoxica color gris para mesones </w:t>
      </w:r>
      <w:r w:rsidRPr="005B0FDB">
        <w:rPr>
          <w:rFonts w:ascii="Arial" w:hAnsi="Arial" w:cs="Arial"/>
          <w:sz w:val="24"/>
          <w:szCs w:val="24"/>
        </w:rPr>
        <w:t>sobre empaste exterior, y/o enlucido de cemento.</w:t>
      </w:r>
    </w:p>
    <w:p w:rsidR="00074E91" w:rsidRPr="005B0FDB" w:rsidRDefault="00074E91" w:rsidP="00074E91">
      <w:pPr>
        <w:jc w:val="both"/>
        <w:rPr>
          <w:rFonts w:ascii="Arial" w:hAnsi="Arial" w:cs="Arial"/>
          <w:sz w:val="24"/>
          <w:szCs w:val="24"/>
        </w:rPr>
      </w:pPr>
      <w:r w:rsidRPr="005B0FDB">
        <w:rPr>
          <w:rFonts w:ascii="Arial" w:hAnsi="Arial" w:cs="Arial"/>
          <w:sz w:val="24"/>
          <w:szCs w:val="24"/>
        </w:rPr>
        <w:lastRenderedPageBreak/>
        <w:t xml:space="preserve">El objetivo de este rubro es el de disponer de un recubrimiento exterior final en color, </w:t>
      </w:r>
      <w:r>
        <w:rPr>
          <w:rFonts w:ascii="Arial" w:hAnsi="Arial" w:cs="Arial"/>
          <w:sz w:val="24"/>
          <w:szCs w:val="24"/>
        </w:rPr>
        <w:t xml:space="preserve">resistente </w:t>
      </w:r>
      <w:r w:rsidRPr="005B0FDB">
        <w:rPr>
          <w:rFonts w:ascii="Arial" w:hAnsi="Arial" w:cs="Arial"/>
          <w:sz w:val="24"/>
          <w:szCs w:val="24"/>
        </w:rPr>
        <w:t xml:space="preserve"> al agua, que proporcione un acabado estético y protector de los agentes atmosféricos, se realizará conforme  los planos del proyecto.</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El constructor verificará que todos los trabajos previos, tales como enlucidos, empastes, colocación de la pintura </w:t>
      </w:r>
      <w:r>
        <w:rPr>
          <w:rFonts w:ascii="Arial" w:hAnsi="Arial" w:cs="Arial"/>
          <w:sz w:val="24"/>
          <w:szCs w:val="24"/>
        </w:rPr>
        <w:t>epoxica color gris</w:t>
      </w:r>
      <w:r w:rsidRPr="005B0FDB">
        <w:rPr>
          <w:rFonts w:ascii="Arial" w:hAnsi="Arial" w:cs="Arial"/>
          <w:sz w:val="24"/>
          <w:szCs w:val="24"/>
        </w:rPr>
        <w:t xml:space="preserve"> y protecciones en general, se encuentren concluidos. Fiscalización indicará que se puede iniciar con el rubro, cumplidos los requerimientos previos, aprobados los materiales ingresados y verificado el sistema de andamios, sustentación y seguridad de los obreros.</w:t>
      </w:r>
    </w:p>
    <w:p w:rsidR="00074E91" w:rsidRDefault="00074E91" w:rsidP="00074E91">
      <w:pPr>
        <w:jc w:val="both"/>
        <w:rPr>
          <w:rFonts w:ascii="Arial" w:hAnsi="Arial" w:cs="Arial"/>
          <w:sz w:val="24"/>
          <w:szCs w:val="24"/>
        </w:rPr>
      </w:pPr>
      <w:r w:rsidRPr="005B0FDB">
        <w:rPr>
          <w:rFonts w:ascii="Arial" w:hAnsi="Arial" w:cs="Arial"/>
          <w:sz w:val="24"/>
          <w:szCs w:val="24"/>
        </w:rPr>
        <w:t xml:space="preserve">Se iniciará desde el nivel más alto de cada paramento exterior, con la preparación de la superficie, resanando fisuras o grietas y rellenando hendiduras, para proceder con su lijado e igualado y aplicación de una capa de sellador </w:t>
      </w:r>
      <w:r>
        <w:rPr>
          <w:rFonts w:ascii="Arial" w:hAnsi="Arial" w:cs="Arial"/>
          <w:sz w:val="24"/>
          <w:szCs w:val="24"/>
        </w:rPr>
        <w:t>para mesones</w:t>
      </w:r>
      <w:r w:rsidRPr="005B0FDB">
        <w:rPr>
          <w:rFonts w:ascii="Arial" w:hAnsi="Arial" w:cs="Arial"/>
          <w:sz w:val="24"/>
          <w:szCs w:val="24"/>
        </w:rPr>
        <w:t>, con el propósito de emporar la superficie a pintar, la que deberá estar libre de sedimentos, agregados sueltos, polvo u otra cau</w:t>
      </w:r>
      <w:r>
        <w:rPr>
          <w:rFonts w:ascii="Arial" w:hAnsi="Arial" w:cs="Arial"/>
          <w:sz w:val="24"/>
          <w:szCs w:val="24"/>
        </w:rPr>
        <w:t xml:space="preserve">sa que impida la adherencia del epoxico </w:t>
      </w:r>
      <w:r w:rsidRPr="005B0FDB">
        <w:rPr>
          <w:rFonts w:ascii="Arial" w:hAnsi="Arial" w:cs="Arial"/>
          <w:sz w:val="24"/>
          <w:szCs w:val="24"/>
        </w:rPr>
        <w:t>al enlucido o empaste</w:t>
      </w:r>
    </w:p>
    <w:p w:rsidR="00074E91" w:rsidRPr="00B756DA" w:rsidRDefault="00074E91" w:rsidP="00074E91">
      <w:pPr>
        <w:jc w:val="both"/>
        <w:rPr>
          <w:rFonts w:ascii="Arial" w:hAnsi="Arial" w:cs="Arial"/>
          <w:sz w:val="24"/>
          <w:szCs w:val="24"/>
        </w:rPr>
      </w:pPr>
      <w:r>
        <w:rPr>
          <w:rFonts w:ascii="Arial" w:hAnsi="Arial" w:cs="Arial"/>
          <w:sz w:val="24"/>
          <w:szCs w:val="24"/>
        </w:rPr>
        <w:t xml:space="preserve">Se deberá tomar en cuenta </w:t>
      </w:r>
      <w:r w:rsidRPr="005B0FDB">
        <w:rPr>
          <w:rFonts w:ascii="Arial" w:hAnsi="Arial" w:cs="Arial"/>
          <w:sz w:val="24"/>
          <w:szCs w:val="24"/>
        </w:rPr>
        <w:t xml:space="preserve"> el tiempo de secado mínimo indicado por el fabricante en sus especificaciones técnicas.</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pintados en el proyecto.  </w:t>
      </w:r>
    </w:p>
    <w:p w:rsidR="00074E91" w:rsidRDefault="00074E91" w:rsidP="00074E91">
      <w:pPr>
        <w:contextualSpacing/>
        <w:jc w:val="both"/>
        <w:rPr>
          <w:rFonts w:ascii="Arial" w:hAnsi="Arial" w:cs="Arial"/>
          <w:sz w:val="24"/>
          <w:szCs w:val="24"/>
        </w:rPr>
      </w:pPr>
    </w:p>
    <w:p w:rsidR="00074E91" w:rsidRPr="005F4A99"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sidRPr="00A950DF">
        <w:rPr>
          <w:rFonts w:ascii="Arial" w:hAnsi="Arial" w:cs="Arial"/>
          <w:sz w:val="24"/>
        </w:rPr>
        <w:t>).</w:t>
      </w:r>
    </w:p>
    <w:p w:rsidR="00074E91" w:rsidRPr="00B756DA" w:rsidRDefault="00074E91" w:rsidP="00074E91">
      <w:pPr>
        <w:widowControl w:val="0"/>
        <w:tabs>
          <w:tab w:val="left" w:pos="3000"/>
        </w:tabs>
        <w:autoSpaceDE w:val="0"/>
        <w:autoSpaceDN w:val="0"/>
        <w:adjustRightInd w:val="0"/>
        <w:jc w:val="both"/>
        <w:rPr>
          <w:rFonts w:ascii="Arial" w:hAnsi="Arial" w:cs="Arial"/>
          <w:sz w:val="24"/>
          <w:szCs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 xml:space="preserve">PINTURA EPÓXICA </w:t>
      </w:r>
      <w:r w:rsidRPr="00B756DA">
        <w:rPr>
          <w:rFonts w:ascii="Arial" w:hAnsi="Arial" w:cs="Arial"/>
          <w:sz w:val="24"/>
          <w:szCs w:val="24"/>
        </w:rPr>
        <w:t>COLOR GRIS</w:t>
      </w: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ANDAMIOS</w:t>
      </w:r>
    </w:p>
    <w:p w:rsidR="00074E91" w:rsidRPr="00074E91" w:rsidRDefault="00074E91" w:rsidP="00074E9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PINTOR</w:t>
      </w:r>
      <w:r>
        <w:rPr>
          <w:rFonts w:ascii="Arial" w:hAnsi="Arial" w:cs="Arial"/>
          <w:sz w:val="24"/>
        </w:rPr>
        <w:t>, AYUDANTE</w:t>
      </w:r>
      <w:r>
        <w:rPr>
          <w:rFonts w:ascii="Arial" w:hAnsi="Arial" w:cs="Arial"/>
          <w:b/>
          <w:sz w:val="24"/>
          <w:szCs w:val="24"/>
        </w:rPr>
        <w:br w:type="page"/>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EC0B1E">
        <w:rPr>
          <w:rFonts w:ascii="Arial" w:hAnsi="Arial" w:cs="Arial"/>
          <w:b/>
          <w:sz w:val="24"/>
          <w:szCs w:val="24"/>
        </w:rPr>
        <w:lastRenderedPageBreak/>
        <w:t>INSTALACIONES HIDROSANITARIAS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516362</w:t>
      </w:r>
      <w:r w:rsidRPr="00825987">
        <w:rPr>
          <w:rFonts w:ascii="Arial" w:hAnsi="Arial" w:cs="Arial"/>
          <w:b/>
          <w:sz w:val="24"/>
          <w:szCs w:val="24"/>
        </w:rPr>
        <w:tab/>
        <w:t xml:space="preserve">RUBRO: </w:t>
      </w:r>
      <w:r w:rsidRPr="00EC0B1E">
        <w:rPr>
          <w:rFonts w:ascii="Arial" w:hAnsi="Arial" w:cs="Arial"/>
          <w:b/>
          <w:sz w:val="24"/>
          <w:szCs w:val="24"/>
        </w:rPr>
        <w:t>FREGADERO O LAVADO</w:t>
      </w:r>
    </w:p>
    <w:p w:rsidR="00074E91" w:rsidRDefault="00074E91" w:rsidP="00074E91">
      <w:pPr>
        <w:widowControl w:val="0"/>
        <w:autoSpaceDE w:val="0"/>
        <w:autoSpaceDN w:val="0"/>
        <w:adjustRightInd w:val="0"/>
        <w:jc w:val="both"/>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b/>
          <w:sz w:val="24"/>
          <w:szCs w:val="24"/>
        </w:rPr>
      </w:pPr>
      <w:r w:rsidRPr="006E14E9">
        <w:rPr>
          <w:rFonts w:ascii="Arial" w:hAnsi="Arial" w:cs="Arial"/>
          <w:b/>
          <w:sz w:val="24"/>
          <w:szCs w:val="24"/>
        </w:rPr>
        <w:t>DESCRIPCION.-</w:t>
      </w:r>
      <w:r w:rsidRPr="006E14E9">
        <w:rPr>
          <w:rFonts w:ascii="Arial" w:hAnsi="Arial" w:cs="Arial"/>
          <w:b/>
          <w:sz w:val="24"/>
          <w:szCs w:val="24"/>
        </w:rPr>
        <w:cr/>
      </w:r>
      <w:r w:rsidRPr="006E14E9">
        <w:rPr>
          <w:rFonts w:ascii="Arial" w:hAnsi="Arial" w:cs="Arial"/>
          <w:sz w:val="24"/>
          <w:szCs w:val="24"/>
        </w:rPr>
        <w:t>Se entiende por fregadero de cocina, 2 pozos, 1 escurridor de acero inoxidable tipo Teka, al accesorio exclusivo para lavar útiles de cocina de las características y dimensiones establecidas por los fabricantes.</w:t>
      </w:r>
      <w:r w:rsidRPr="006E14E9">
        <w:rPr>
          <w:rFonts w:ascii="Arial" w:hAnsi="Arial" w:cs="Arial"/>
          <w:sz w:val="24"/>
          <w:szCs w:val="24"/>
        </w:rPr>
        <w:cr/>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sz w:val="24"/>
          <w:szCs w:val="24"/>
        </w:rPr>
        <w:t>ESPECIFICACIONES.-</w:t>
      </w:r>
      <w:r w:rsidRPr="006E14E9">
        <w:rPr>
          <w:rFonts w:ascii="Arial" w:hAnsi="Arial" w:cs="Arial"/>
          <w:b/>
          <w:sz w:val="24"/>
          <w:szCs w:val="24"/>
        </w:rPr>
        <w:cr/>
      </w:r>
      <w:r w:rsidRPr="006E14E9">
        <w:rPr>
          <w:rFonts w:ascii="Arial" w:hAnsi="Arial" w:cs="Arial"/>
          <w:sz w:val="24"/>
          <w:szCs w:val="24"/>
        </w:rPr>
        <w:t>Este trabajo consiste en la provisión e instalación del fregadero de cocina, 2 pozos, 1 escurridor de acero inoxidable de primera calidad (sin fallas), instalados en los sitios indicados en los planos, tubos de abasto, sifón y juego de accesorios necesarios para su funcionamiento, la grifería utilizada se pagará como un rubro aparte.</w:t>
      </w:r>
      <w:r w:rsidRPr="006E14E9">
        <w:rPr>
          <w:rFonts w:ascii="Arial" w:hAnsi="Arial" w:cs="Arial"/>
          <w:sz w:val="24"/>
          <w:szCs w:val="24"/>
        </w:rPr>
        <w:cr/>
        <w:t>La instalación se la realizará con personal capacitado, el acero debe tener un espesor mínimo de 1/16" y puede ser de falda derecha o izquierda según el caso, deberá constar el escurridor de 2".</w:t>
      </w:r>
      <w:r w:rsidRPr="006E14E9">
        <w:rPr>
          <w:rFonts w:ascii="Arial" w:hAnsi="Arial" w:cs="Arial"/>
          <w:sz w:val="24"/>
          <w:szCs w:val="24"/>
        </w:rPr>
        <w:cr/>
      </w:r>
    </w:p>
    <w:p w:rsidR="00074E91" w:rsidRPr="006E14E9" w:rsidRDefault="00074E91" w:rsidP="00074E91">
      <w:pPr>
        <w:widowControl w:val="0"/>
        <w:tabs>
          <w:tab w:val="left" w:pos="720"/>
        </w:tabs>
        <w:suppressAutoHyphens/>
        <w:autoSpaceDE w:val="0"/>
        <w:autoSpaceDN w:val="0"/>
        <w:adjustRightInd w:val="0"/>
        <w:ind w:right="-1"/>
        <w:jc w:val="both"/>
        <w:rPr>
          <w:rFonts w:ascii="Arial" w:hAnsi="Arial" w:cs="Arial"/>
          <w:sz w:val="24"/>
          <w:szCs w:val="24"/>
        </w:rPr>
      </w:pPr>
      <w:r w:rsidRPr="006E14E9">
        <w:rPr>
          <w:rFonts w:ascii="Arial" w:hAnsi="Arial" w:cs="Arial"/>
          <w:b/>
          <w:sz w:val="24"/>
          <w:szCs w:val="24"/>
        </w:rPr>
        <w:t>MEDICION Y PAGO.-</w:t>
      </w:r>
      <w:r w:rsidRPr="006E14E9">
        <w:rPr>
          <w:rFonts w:ascii="Arial" w:hAnsi="Arial" w:cs="Arial"/>
          <w:b/>
          <w:sz w:val="24"/>
          <w:szCs w:val="24"/>
        </w:rPr>
        <w:cr/>
      </w:r>
      <w:r w:rsidRPr="006E14E9">
        <w:rPr>
          <w:rFonts w:ascii="Arial" w:hAnsi="Arial" w:cs="Arial"/>
          <w:sz w:val="24"/>
          <w:szCs w:val="24"/>
        </w:rPr>
        <w:t>Se cuantificará por unidades a los fregaderos efectivamente colocados y aceptados por el Fiscalizador, estos precios y pagos constituirán la compensación total por la provisión, transporte y colocación, así como herramientas, materiales y operaciones conexas necesarias para la ejecución de los trabajos descritos en este rubro.</w:t>
      </w:r>
      <w:r w:rsidRPr="006E14E9">
        <w:rPr>
          <w:rFonts w:ascii="Arial" w:hAnsi="Arial" w:cs="Arial"/>
          <w:sz w:val="24"/>
          <w:szCs w:val="24"/>
        </w:rPr>
        <w:cr/>
        <w:t>Las cantidades medidas se pagarán a los precios unitarios especificados para el rubro designado y que consten en el contrato.</w:t>
      </w:r>
      <w:r w:rsidRPr="006E14E9">
        <w:rPr>
          <w:rFonts w:ascii="Arial" w:hAnsi="Arial" w:cs="Arial"/>
          <w:b/>
          <w:sz w:val="24"/>
          <w:szCs w:val="24"/>
        </w:rPr>
        <w:cr/>
      </w:r>
    </w:p>
    <w:p w:rsidR="00074E91" w:rsidRPr="006E14E9" w:rsidRDefault="00074E91" w:rsidP="00074E91">
      <w:pPr>
        <w:widowControl w:val="0"/>
        <w:autoSpaceDE w:val="0"/>
        <w:autoSpaceDN w:val="0"/>
        <w:adjustRightInd w:val="0"/>
        <w:spacing w:before="2"/>
        <w:ind w:right="-20"/>
        <w:jc w:val="both"/>
        <w:rPr>
          <w:rFonts w:ascii="Arial" w:hAnsi="Arial" w:cs="Arial"/>
          <w:sz w:val="24"/>
          <w:szCs w:val="24"/>
        </w:rPr>
      </w:pPr>
      <w:r w:rsidRPr="006E14E9">
        <w:rPr>
          <w:rFonts w:ascii="Arial" w:hAnsi="Arial" w:cs="Arial"/>
          <w:b/>
          <w:bCs/>
          <w:sz w:val="24"/>
          <w:szCs w:val="24"/>
        </w:rPr>
        <w:t>U</w:t>
      </w:r>
      <w:r w:rsidRPr="006E14E9">
        <w:rPr>
          <w:rFonts w:ascii="Arial" w:hAnsi="Arial" w:cs="Arial"/>
          <w:b/>
          <w:bCs/>
          <w:spacing w:val="1"/>
          <w:sz w:val="24"/>
          <w:szCs w:val="24"/>
        </w:rPr>
        <w:t>n</w:t>
      </w:r>
      <w:r w:rsidRPr="006E14E9">
        <w:rPr>
          <w:rFonts w:ascii="Arial" w:hAnsi="Arial" w:cs="Arial"/>
          <w:b/>
          <w:bCs/>
          <w:sz w:val="24"/>
          <w:szCs w:val="24"/>
        </w:rPr>
        <w:t>i</w:t>
      </w:r>
      <w:r w:rsidRPr="006E14E9">
        <w:rPr>
          <w:rFonts w:ascii="Arial" w:hAnsi="Arial" w:cs="Arial"/>
          <w:b/>
          <w:bCs/>
          <w:spacing w:val="1"/>
          <w:sz w:val="24"/>
          <w:szCs w:val="24"/>
        </w:rPr>
        <w:t>dad</w:t>
      </w:r>
      <w:r w:rsidRPr="006E14E9">
        <w:rPr>
          <w:rFonts w:ascii="Arial" w:hAnsi="Arial" w:cs="Arial"/>
          <w:sz w:val="24"/>
          <w:szCs w:val="24"/>
        </w:rPr>
        <w:t>:</w:t>
      </w:r>
      <w:r w:rsidRPr="006E14E9">
        <w:rPr>
          <w:rFonts w:ascii="Arial" w:hAnsi="Arial" w:cs="Arial"/>
          <w:spacing w:val="-7"/>
          <w:sz w:val="24"/>
          <w:szCs w:val="24"/>
        </w:rPr>
        <w:t xml:space="preserve"> </w:t>
      </w:r>
      <w:r w:rsidRPr="006E14E9">
        <w:rPr>
          <w:rFonts w:ascii="Arial" w:hAnsi="Arial" w:cs="Arial"/>
          <w:spacing w:val="-1"/>
          <w:sz w:val="24"/>
          <w:szCs w:val="24"/>
        </w:rPr>
        <w:t>U</w:t>
      </w:r>
      <w:r w:rsidRPr="006E14E9">
        <w:rPr>
          <w:rFonts w:ascii="Arial" w:hAnsi="Arial" w:cs="Arial"/>
          <w:spacing w:val="1"/>
          <w:sz w:val="24"/>
          <w:szCs w:val="24"/>
        </w:rPr>
        <w:t>nidad</w:t>
      </w:r>
      <w:r w:rsidRPr="006E14E9">
        <w:rPr>
          <w:rFonts w:ascii="Arial" w:hAnsi="Arial" w:cs="Arial"/>
          <w:sz w:val="24"/>
          <w:szCs w:val="24"/>
        </w:rPr>
        <w:t>es</w:t>
      </w:r>
      <w:r w:rsidRPr="006E14E9">
        <w:rPr>
          <w:rFonts w:ascii="Arial" w:hAnsi="Arial" w:cs="Arial"/>
          <w:spacing w:val="-7"/>
          <w:sz w:val="24"/>
          <w:szCs w:val="24"/>
        </w:rPr>
        <w:t xml:space="preserve"> </w:t>
      </w:r>
      <w:r w:rsidRPr="006E14E9">
        <w:rPr>
          <w:rFonts w:ascii="Arial" w:hAnsi="Arial" w:cs="Arial"/>
          <w:spacing w:val="-1"/>
          <w:sz w:val="24"/>
          <w:szCs w:val="24"/>
        </w:rPr>
        <w:t>(</w:t>
      </w:r>
      <w:r w:rsidRPr="006E14E9">
        <w:rPr>
          <w:rFonts w:ascii="Arial" w:hAnsi="Arial" w:cs="Arial"/>
          <w:spacing w:val="2"/>
          <w:sz w:val="24"/>
          <w:szCs w:val="24"/>
        </w:rPr>
        <w:t>u</w:t>
      </w:r>
      <w:r w:rsidRPr="006E14E9">
        <w:rPr>
          <w:rFonts w:ascii="Arial" w:hAnsi="Arial" w:cs="Arial"/>
          <w:spacing w:val="1"/>
          <w:sz w:val="24"/>
          <w:szCs w:val="24"/>
        </w:rPr>
        <w:t>)</w:t>
      </w:r>
      <w:r w:rsidRPr="006E14E9">
        <w:rPr>
          <w:rFonts w:ascii="Arial" w:hAnsi="Arial" w:cs="Arial"/>
          <w:sz w:val="24"/>
          <w:szCs w:val="24"/>
        </w:rPr>
        <w:t>.</w:t>
      </w:r>
    </w:p>
    <w:p w:rsidR="00074E91" w:rsidRPr="006E14E9" w:rsidRDefault="00074E91" w:rsidP="00074E91">
      <w:pPr>
        <w:widowControl w:val="0"/>
        <w:autoSpaceDE w:val="0"/>
        <w:autoSpaceDN w:val="0"/>
        <w:adjustRightInd w:val="0"/>
        <w:spacing w:before="2"/>
        <w:ind w:right="55"/>
        <w:jc w:val="both"/>
        <w:rPr>
          <w:rFonts w:ascii="Arial" w:hAnsi="Arial" w:cs="Arial"/>
          <w:sz w:val="24"/>
          <w:szCs w:val="24"/>
        </w:rPr>
      </w:pPr>
      <w:r w:rsidRPr="006E14E9">
        <w:rPr>
          <w:rFonts w:ascii="Arial" w:hAnsi="Arial" w:cs="Arial"/>
          <w:b/>
          <w:bCs/>
          <w:spacing w:val="1"/>
          <w:sz w:val="24"/>
          <w:szCs w:val="24"/>
        </w:rPr>
        <w:t>Ma</w:t>
      </w:r>
      <w:r w:rsidRPr="006E14E9">
        <w:rPr>
          <w:rFonts w:ascii="Arial" w:hAnsi="Arial" w:cs="Arial"/>
          <w:b/>
          <w:bCs/>
          <w:sz w:val="24"/>
          <w:szCs w:val="24"/>
        </w:rPr>
        <w:t>te</w:t>
      </w:r>
      <w:r w:rsidRPr="006E14E9">
        <w:rPr>
          <w:rFonts w:ascii="Arial" w:hAnsi="Arial" w:cs="Arial"/>
          <w:b/>
          <w:bCs/>
          <w:spacing w:val="1"/>
          <w:sz w:val="24"/>
          <w:szCs w:val="24"/>
        </w:rPr>
        <w:t>r</w:t>
      </w:r>
      <w:r w:rsidRPr="006E14E9">
        <w:rPr>
          <w:rFonts w:ascii="Arial" w:hAnsi="Arial" w:cs="Arial"/>
          <w:b/>
          <w:bCs/>
          <w:sz w:val="24"/>
          <w:szCs w:val="24"/>
        </w:rPr>
        <w:t>i</w:t>
      </w:r>
      <w:r w:rsidRPr="006E14E9">
        <w:rPr>
          <w:rFonts w:ascii="Arial" w:hAnsi="Arial" w:cs="Arial"/>
          <w:b/>
          <w:bCs/>
          <w:spacing w:val="1"/>
          <w:sz w:val="24"/>
          <w:szCs w:val="24"/>
        </w:rPr>
        <w:t>a</w:t>
      </w:r>
      <w:r w:rsidRPr="006E14E9">
        <w:rPr>
          <w:rFonts w:ascii="Arial" w:hAnsi="Arial" w:cs="Arial"/>
          <w:b/>
          <w:bCs/>
          <w:sz w:val="24"/>
          <w:szCs w:val="24"/>
        </w:rPr>
        <w:t>les mí</w:t>
      </w:r>
      <w:r w:rsidRPr="006E14E9">
        <w:rPr>
          <w:rFonts w:ascii="Arial" w:hAnsi="Arial" w:cs="Arial"/>
          <w:b/>
          <w:bCs/>
          <w:spacing w:val="1"/>
          <w:sz w:val="24"/>
          <w:szCs w:val="24"/>
        </w:rPr>
        <w:t>n</w:t>
      </w:r>
      <w:r w:rsidRPr="006E14E9">
        <w:rPr>
          <w:rFonts w:ascii="Arial" w:hAnsi="Arial" w:cs="Arial"/>
          <w:b/>
          <w:bCs/>
          <w:sz w:val="24"/>
          <w:szCs w:val="24"/>
        </w:rPr>
        <w:t>imo</w:t>
      </w:r>
      <w:r w:rsidRPr="006E14E9">
        <w:rPr>
          <w:rFonts w:ascii="Arial" w:hAnsi="Arial" w:cs="Arial"/>
          <w:b/>
          <w:bCs/>
          <w:spacing w:val="1"/>
          <w:sz w:val="24"/>
          <w:szCs w:val="24"/>
        </w:rPr>
        <w:t>s</w:t>
      </w:r>
      <w:r w:rsidRPr="006E14E9">
        <w:rPr>
          <w:rFonts w:ascii="Arial" w:hAnsi="Arial" w:cs="Arial"/>
          <w:b/>
          <w:bCs/>
          <w:sz w:val="24"/>
          <w:szCs w:val="24"/>
        </w:rPr>
        <w:t>:</w:t>
      </w:r>
      <w:r w:rsidRPr="006E14E9">
        <w:rPr>
          <w:rFonts w:ascii="Arial" w:hAnsi="Arial" w:cs="Arial"/>
          <w:b/>
          <w:bCs/>
          <w:spacing w:val="-1"/>
          <w:sz w:val="24"/>
          <w:szCs w:val="24"/>
        </w:rPr>
        <w:t xml:space="preserve"> </w:t>
      </w:r>
      <w:r w:rsidRPr="006E14E9">
        <w:rPr>
          <w:rFonts w:ascii="Arial" w:hAnsi="Arial" w:cs="Arial"/>
          <w:sz w:val="24"/>
          <w:szCs w:val="24"/>
        </w:rPr>
        <w:t>fregadero,</w:t>
      </w:r>
      <w:r w:rsidRPr="006E14E9">
        <w:rPr>
          <w:rFonts w:ascii="Arial" w:hAnsi="Arial" w:cs="Arial"/>
          <w:spacing w:val="-4"/>
          <w:sz w:val="24"/>
          <w:szCs w:val="24"/>
        </w:rPr>
        <w:t xml:space="preserve"> </w:t>
      </w:r>
      <w:r w:rsidRPr="006E14E9">
        <w:rPr>
          <w:rFonts w:ascii="Arial" w:hAnsi="Arial" w:cs="Arial"/>
          <w:spacing w:val="1"/>
          <w:sz w:val="24"/>
          <w:szCs w:val="24"/>
        </w:rPr>
        <w:t>anill</w:t>
      </w:r>
      <w:r w:rsidRPr="006E14E9">
        <w:rPr>
          <w:rFonts w:ascii="Arial" w:hAnsi="Arial" w:cs="Arial"/>
          <w:sz w:val="24"/>
          <w:szCs w:val="24"/>
        </w:rPr>
        <w:t>o</w:t>
      </w:r>
      <w:r w:rsidRPr="006E14E9">
        <w:rPr>
          <w:rFonts w:ascii="Arial" w:hAnsi="Arial" w:cs="Arial"/>
          <w:spacing w:val="4"/>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7"/>
          <w:sz w:val="24"/>
          <w:szCs w:val="24"/>
        </w:rPr>
        <w:t xml:space="preserve"> </w:t>
      </w:r>
      <w:r w:rsidRPr="006E14E9">
        <w:rPr>
          <w:rFonts w:ascii="Arial" w:hAnsi="Arial" w:cs="Arial"/>
          <w:spacing w:val="1"/>
          <w:sz w:val="24"/>
          <w:szCs w:val="24"/>
        </w:rPr>
        <w:t>c</w:t>
      </w:r>
      <w:r w:rsidRPr="006E14E9">
        <w:rPr>
          <w:rFonts w:ascii="Arial" w:hAnsi="Arial" w:cs="Arial"/>
          <w:sz w:val="24"/>
          <w:szCs w:val="24"/>
        </w:rPr>
        <w:t>er</w:t>
      </w:r>
      <w:r w:rsidRPr="006E14E9">
        <w:rPr>
          <w:rFonts w:ascii="Arial" w:hAnsi="Arial" w:cs="Arial"/>
          <w:spacing w:val="1"/>
          <w:sz w:val="24"/>
          <w:szCs w:val="24"/>
        </w:rPr>
        <w:t>a</w:t>
      </w:r>
      <w:r w:rsidRPr="006E14E9">
        <w:rPr>
          <w:rFonts w:ascii="Arial" w:hAnsi="Arial" w:cs="Arial"/>
          <w:sz w:val="24"/>
          <w:szCs w:val="24"/>
        </w:rPr>
        <w:t>, s</w:t>
      </w:r>
      <w:r w:rsidRPr="006E14E9">
        <w:rPr>
          <w:rFonts w:ascii="Arial" w:hAnsi="Arial" w:cs="Arial"/>
          <w:spacing w:val="1"/>
          <w:sz w:val="24"/>
          <w:szCs w:val="24"/>
        </w:rPr>
        <w:t>ilic</w:t>
      </w:r>
      <w:r w:rsidRPr="006E14E9">
        <w:rPr>
          <w:rFonts w:ascii="Arial" w:hAnsi="Arial" w:cs="Arial"/>
          <w:spacing w:val="-1"/>
          <w:sz w:val="24"/>
          <w:szCs w:val="24"/>
        </w:rPr>
        <w:t>ó</w:t>
      </w:r>
      <w:r w:rsidRPr="006E14E9">
        <w:rPr>
          <w:rFonts w:ascii="Arial" w:hAnsi="Arial" w:cs="Arial"/>
          <w:spacing w:val="1"/>
          <w:sz w:val="24"/>
          <w:szCs w:val="24"/>
        </w:rPr>
        <w:t>n</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2"/>
          <w:sz w:val="24"/>
          <w:szCs w:val="24"/>
        </w:rPr>
        <w:t>t</w:t>
      </w:r>
      <w:r w:rsidRPr="006E14E9">
        <w:rPr>
          <w:rFonts w:ascii="Arial" w:hAnsi="Arial" w:cs="Arial"/>
          <w:sz w:val="24"/>
          <w:szCs w:val="24"/>
        </w:rPr>
        <w:t>ef</w:t>
      </w:r>
      <w:r w:rsidRPr="006E14E9">
        <w:rPr>
          <w:rFonts w:ascii="Arial" w:hAnsi="Arial" w:cs="Arial"/>
          <w:spacing w:val="1"/>
          <w:sz w:val="24"/>
          <w:szCs w:val="24"/>
        </w:rPr>
        <w:t>l</w:t>
      </w:r>
      <w:r w:rsidRPr="006E14E9">
        <w:rPr>
          <w:rFonts w:ascii="Arial" w:hAnsi="Arial" w:cs="Arial"/>
          <w:spacing w:val="-1"/>
          <w:sz w:val="24"/>
          <w:szCs w:val="24"/>
        </w:rPr>
        <w:t>ó</w:t>
      </w:r>
      <w:r w:rsidRPr="006E14E9">
        <w:rPr>
          <w:rFonts w:ascii="Arial" w:hAnsi="Arial" w:cs="Arial"/>
          <w:spacing w:val="4"/>
          <w:sz w:val="24"/>
          <w:szCs w:val="24"/>
        </w:rPr>
        <w:t>n, tubo de abasto</w:t>
      </w:r>
      <w:r w:rsidRPr="006E14E9">
        <w:rPr>
          <w:rFonts w:ascii="Arial" w:hAnsi="Arial" w:cs="Arial"/>
          <w:sz w:val="24"/>
          <w:szCs w:val="24"/>
        </w:rPr>
        <w:t>;</w:t>
      </w:r>
      <w:r w:rsidRPr="006E14E9">
        <w:rPr>
          <w:rFonts w:ascii="Arial" w:hAnsi="Arial" w:cs="Arial"/>
          <w:spacing w:val="-8"/>
          <w:sz w:val="24"/>
          <w:szCs w:val="24"/>
        </w:rPr>
        <w:t xml:space="preserve"> </w:t>
      </w:r>
      <w:r w:rsidRPr="006E14E9">
        <w:rPr>
          <w:rFonts w:ascii="Arial" w:hAnsi="Arial" w:cs="Arial"/>
          <w:spacing w:val="1"/>
          <w:sz w:val="24"/>
          <w:szCs w:val="24"/>
        </w:rPr>
        <w:t>q</w:t>
      </w:r>
      <w:r w:rsidRPr="006E14E9">
        <w:rPr>
          <w:rFonts w:ascii="Arial" w:hAnsi="Arial" w:cs="Arial"/>
          <w:spacing w:val="-1"/>
          <w:sz w:val="24"/>
          <w:szCs w:val="24"/>
        </w:rPr>
        <w:t>u</w:t>
      </w:r>
      <w:r w:rsidRPr="006E14E9">
        <w:rPr>
          <w:rFonts w:ascii="Arial" w:hAnsi="Arial" w:cs="Arial"/>
          <w:sz w:val="24"/>
          <w:szCs w:val="24"/>
        </w:rPr>
        <w:t>e</w:t>
      </w:r>
      <w:r w:rsidRPr="006E14E9">
        <w:rPr>
          <w:rFonts w:ascii="Arial" w:hAnsi="Arial" w:cs="Arial"/>
          <w:spacing w:val="-4"/>
          <w:sz w:val="24"/>
          <w:szCs w:val="24"/>
        </w:rPr>
        <w:t xml:space="preserve"> </w:t>
      </w:r>
      <w:r w:rsidRPr="006E14E9">
        <w:rPr>
          <w:rFonts w:ascii="Arial" w:hAnsi="Arial" w:cs="Arial"/>
          <w:spacing w:val="3"/>
          <w:sz w:val="24"/>
          <w:szCs w:val="24"/>
        </w:rPr>
        <w:t>c</w:t>
      </w:r>
      <w:r w:rsidRPr="006E14E9">
        <w:rPr>
          <w:rFonts w:ascii="Arial" w:hAnsi="Arial" w:cs="Arial"/>
          <w:spacing w:val="-1"/>
          <w:sz w:val="24"/>
          <w:szCs w:val="24"/>
        </w:rPr>
        <w:t>u</w:t>
      </w:r>
      <w:r w:rsidRPr="006E14E9">
        <w:rPr>
          <w:rFonts w:ascii="Arial" w:hAnsi="Arial" w:cs="Arial"/>
          <w:spacing w:val="1"/>
          <w:sz w:val="24"/>
          <w:szCs w:val="24"/>
        </w:rPr>
        <w:t>mpli</w:t>
      </w:r>
      <w:r w:rsidRPr="006E14E9">
        <w:rPr>
          <w:rFonts w:ascii="Arial" w:hAnsi="Arial" w:cs="Arial"/>
          <w:sz w:val="24"/>
          <w:szCs w:val="24"/>
        </w:rPr>
        <w:t>r</w:t>
      </w:r>
      <w:r w:rsidRPr="006E14E9">
        <w:rPr>
          <w:rFonts w:ascii="Arial" w:hAnsi="Arial" w:cs="Arial"/>
          <w:spacing w:val="1"/>
          <w:sz w:val="24"/>
          <w:szCs w:val="24"/>
        </w:rPr>
        <w:t>á</w:t>
      </w:r>
      <w:r w:rsidRPr="006E14E9">
        <w:rPr>
          <w:rFonts w:ascii="Arial" w:hAnsi="Arial" w:cs="Arial"/>
          <w:sz w:val="24"/>
          <w:szCs w:val="24"/>
        </w:rPr>
        <w:t>n</w:t>
      </w:r>
      <w:r w:rsidRPr="006E14E9">
        <w:rPr>
          <w:rFonts w:ascii="Arial" w:hAnsi="Arial" w:cs="Arial"/>
          <w:spacing w:val="-9"/>
          <w:sz w:val="24"/>
          <w:szCs w:val="24"/>
        </w:rPr>
        <w:t xml:space="preserve"> </w:t>
      </w:r>
      <w:r w:rsidRPr="006E14E9">
        <w:rPr>
          <w:rFonts w:ascii="Arial" w:hAnsi="Arial" w:cs="Arial"/>
          <w:spacing w:val="1"/>
          <w:sz w:val="24"/>
          <w:szCs w:val="24"/>
        </w:rPr>
        <w:t>c</w:t>
      </w:r>
      <w:r w:rsidRPr="006E14E9">
        <w:rPr>
          <w:rFonts w:ascii="Arial" w:hAnsi="Arial" w:cs="Arial"/>
          <w:spacing w:val="-1"/>
          <w:sz w:val="24"/>
          <w:szCs w:val="24"/>
        </w:rPr>
        <w:t>o</w:t>
      </w:r>
      <w:r w:rsidRPr="006E14E9">
        <w:rPr>
          <w:rFonts w:ascii="Arial" w:hAnsi="Arial" w:cs="Arial"/>
          <w:sz w:val="24"/>
          <w:szCs w:val="24"/>
        </w:rPr>
        <w:t>n</w:t>
      </w:r>
      <w:r w:rsidRPr="006E14E9">
        <w:rPr>
          <w:rFonts w:ascii="Arial" w:hAnsi="Arial" w:cs="Arial"/>
          <w:spacing w:val="-3"/>
          <w:sz w:val="24"/>
          <w:szCs w:val="24"/>
        </w:rPr>
        <w:t xml:space="preserve"> </w:t>
      </w:r>
      <w:r w:rsidRPr="006E14E9">
        <w:rPr>
          <w:rFonts w:ascii="Arial" w:hAnsi="Arial" w:cs="Arial"/>
          <w:spacing w:val="1"/>
          <w:sz w:val="24"/>
          <w:szCs w:val="24"/>
        </w:rPr>
        <w:t>la</w:t>
      </w:r>
      <w:r w:rsidRPr="006E14E9">
        <w:rPr>
          <w:rFonts w:ascii="Arial" w:hAnsi="Arial" w:cs="Arial"/>
          <w:sz w:val="24"/>
          <w:szCs w:val="24"/>
        </w:rPr>
        <w:t>s</w:t>
      </w:r>
      <w:r w:rsidRPr="006E14E9">
        <w:rPr>
          <w:rFonts w:ascii="Arial" w:hAnsi="Arial" w:cs="Arial"/>
          <w:spacing w:val="-3"/>
          <w:sz w:val="24"/>
          <w:szCs w:val="24"/>
        </w:rPr>
        <w:t xml:space="preserve"> </w:t>
      </w:r>
      <w:r w:rsidRPr="006E14E9">
        <w:rPr>
          <w:rFonts w:ascii="Arial" w:hAnsi="Arial" w:cs="Arial"/>
          <w:sz w:val="24"/>
          <w:szCs w:val="24"/>
        </w:rPr>
        <w:t>es</w:t>
      </w:r>
      <w:r w:rsidRPr="006E14E9">
        <w:rPr>
          <w:rFonts w:ascii="Arial" w:hAnsi="Arial" w:cs="Arial"/>
          <w:spacing w:val="1"/>
          <w:sz w:val="24"/>
          <w:szCs w:val="24"/>
        </w:rPr>
        <w:t>p</w:t>
      </w:r>
      <w:r w:rsidRPr="006E14E9">
        <w:rPr>
          <w:rFonts w:ascii="Arial" w:hAnsi="Arial" w:cs="Arial"/>
          <w:sz w:val="24"/>
          <w:szCs w:val="24"/>
        </w:rPr>
        <w:t>e</w:t>
      </w:r>
      <w:r w:rsidRPr="006E14E9">
        <w:rPr>
          <w:rFonts w:ascii="Arial" w:hAnsi="Arial" w:cs="Arial"/>
          <w:spacing w:val="1"/>
          <w:sz w:val="24"/>
          <w:szCs w:val="24"/>
        </w:rPr>
        <w:t>ci</w:t>
      </w:r>
      <w:r w:rsidRPr="006E14E9">
        <w:rPr>
          <w:rFonts w:ascii="Arial" w:hAnsi="Arial" w:cs="Arial"/>
          <w:sz w:val="24"/>
          <w:szCs w:val="24"/>
        </w:rPr>
        <w:t>f</w:t>
      </w:r>
      <w:r w:rsidRPr="006E14E9">
        <w:rPr>
          <w:rFonts w:ascii="Arial" w:hAnsi="Arial" w:cs="Arial"/>
          <w:spacing w:val="1"/>
          <w:sz w:val="24"/>
          <w:szCs w:val="24"/>
        </w:rPr>
        <w:t>icaci</w:t>
      </w:r>
      <w:r w:rsidRPr="006E14E9">
        <w:rPr>
          <w:rFonts w:ascii="Arial" w:hAnsi="Arial" w:cs="Arial"/>
          <w:spacing w:val="-1"/>
          <w:sz w:val="24"/>
          <w:szCs w:val="24"/>
        </w:rPr>
        <w:t>o</w:t>
      </w:r>
      <w:r w:rsidRPr="006E14E9">
        <w:rPr>
          <w:rFonts w:ascii="Arial" w:hAnsi="Arial" w:cs="Arial"/>
          <w:spacing w:val="1"/>
          <w:sz w:val="24"/>
          <w:szCs w:val="24"/>
        </w:rPr>
        <w:t>n</w:t>
      </w:r>
      <w:r w:rsidRPr="006E14E9">
        <w:rPr>
          <w:rFonts w:ascii="Arial" w:hAnsi="Arial" w:cs="Arial"/>
          <w:sz w:val="24"/>
          <w:szCs w:val="24"/>
        </w:rPr>
        <w:t>es</w:t>
      </w:r>
      <w:r w:rsidRPr="006E14E9">
        <w:rPr>
          <w:rFonts w:ascii="Arial" w:hAnsi="Arial" w:cs="Arial"/>
          <w:spacing w:val="-16"/>
          <w:sz w:val="24"/>
          <w:szCs w:val="24"/>
        </w:rPr>
        <w:t xml:space="preserve"> </w:t>
      </w:r>
      <w:r w:rsidRPr="006E14E9">
        <w:rPr>
          <w:rFonts w:ascii="Arial" w:hAnsi="Arial" w:cs="Arial"/>
          <w:spacing w:val="2"/>
          <w:sz w:val="24"/>
          <w:szCs w:val="24"/>
        </w:rPr>
        <w:t>t</w:t>
      </w:r>
      <w:r w:rsidRPr="006E14E9">
        <w:rPr>
          <w:rFonts w:ascii="Arial" w:hAnsi="Arial" w:cs="Arial"/>
          <w:sz w:val="24"/>
          <w:szCs w:val="24"/>
        </w:rPr>
        <w:t>é</w:t>
      </w:r>
      <w:r w:rsidRPr="006E14E9">
        <w:rPr>
          <w:rFonts w:ascii="Arial" w:hAnsi="Arial" w:cs="Arial"/>
          <w:spacing w:val="1"/>
          <w:sz w:val="24"/>
          <w:szCs w:val="24"/>
        </w:rPr>
        <w:t>cnica</w:t>
      </w:r>
      <w:r w:rsidRPr="006E14E9">
        <w:rPr>
          <w:rFonts w:ascii="Arial" w:hAnsi="Arial" w:cs="Arial"/>
          <w:sz w:val="24"/>
          <w:szCs w:val="24"/>
        </w:rPr>
        <w:t>s</w:t>
      </w:r>
      <w:r w:rsidRPr="006E14E9">
        <w:rPr>
          <w:rFonts w:ascii="Arial" w:hAnsi="Arial" w:cs="Arial"/>
          <w:spacing w:val="-8"/>
          <w:sz w:val="24"/>
          <w:szCs w:val="24"/>
        </w:rPr>
        <w:t xml:space="preserve"> </w:t>
      </w:r>
      <w:r w:rsidRPr="006E14E9">
        <w:rPr>
          <w:rFonts w:ascii="Arial" w:hAnsi="Arial" w:cs="Arial"/>
          <w:spacing w:val="1"/>
          <w:sz w:val="24"/>
          <w:szCs w:val="24"/>
        </w:rPr>
        <w:t>d</w:t>
      </w:r>
      <w:r w:rsidRPr="006E14E9">
        <w:rPr>
          <w:rFonts w:ascii="Arial" w:hAnsi="Arial" w:cs="Arial"/>
          <w:sz w:val="24"/>
          <w:szCs w:val="24"/>
        </w:rPr>
        <w:t>e</w:t>
      </w:r>
      <w:r w:rsidRPr="006E14E9">
        <w:rPr>
          <w:rFonts w:ascii="Arial" w:hAnsi="Arial" w:cs="Arial"/>
          <w:spacing w:val="-3"/>
          <w:sz w:val="24"/>
          <w:szCs w:val="24"/>
        </w:rPr>
        <w:t xml:space="preserve"> </w:t>
      </w:r>
      <w:r w:rsidRPr="006E14E9">
        <w:rPr>
          <w:rFonts w:ascii="Arial" w:hAnsi="Arial" w:cs="Arial"/>
          <w:spacing w:val="1"/>
          <w:sz w:val="24"/>
          <w:szCs w:val="24"/>
        </w:rPr>
        <w:t>ma</w:t>
      </w:r>
      <w:r w:rsidRPr="006E14E9">
        <w:rPr>
          <w:rFonts w:ascii="Arial" w:hAnsi="Arial" w:cs="Arial"/>
          <w:spacing w:val="2"/>
          <w:sz w:val="24"/>
          <w:szCs w:val="24"/>
        </w:rPr>
        <w:t>t</w:t>
      </w:r>
      <w:r w:rsidRPr="006E14E9">
        <w:rPr>
          <w:rFonts w:ascii="Arial" w:hAnsi="Arial" w:cs="Arial"/>
          <w:sz w:val="24"/>
          <w:szCs w:val="24"/>
        </w:rPr>
        <w:t>er</w:t>
      </w:r>
      <w:r w:rsidRPr="006E14E9">
        <w:rPr>
          <w:rFonts w:ascii="Arial" w:hAnsi="Arial" w:cs="Arial"/>
          <w:spacing w:val="1"/>
          <w:sz w:val="24"/>
          <w:szCs w:val="24"/>
        </w:rPr>
        <w:t>ia</w:t>
      </w:r>
      <w:r w:rsidRPr="006E14E9">
        <w:rPr>
          <w:rFonts w:ascii="Arial" w:hAnsi="Arial" w:cs="Arial"/>
          <w:spacing w:val="-1"/>
          <w:sz w:val="24"/>
          <w:szCs w:val="24"/>
        </w:rPr>
        <w:t>l</w:t>
      </w:r>
      <w:r w:rsidRPr="006E14E9">
        <w:rPr>
          <w:rFonts w:ascii="Arial" w:hAnsi="Arial" w:cs="Arial"/>
          <w:sz w:val="24"/>
          <w:szCs w:val="24"/>
        </w:rPr>
        <w:t>e</w:t>
      </w:r>
      <w:r w:rsidRPr="006E14E9">
        <w:rPr>
          <w:rFonts w:ascii="Arial" w:hAnsi="Arial" w:cs="Arial"/>
          <w:spacing w:val="2"/>
          <w:sz w:val="24"/>
          <w:szCs w:val="24"/>
        </w:rPr>
        <w:t>s</w:t>
      </w:r>
      <w:r w:rsidRPr="006E14E9">
        <w:rPr>
          <w:rFonts w:ascii="Arial" w:hAnsi="Arial" w:cs="Arial"/>
          <w:sz w:val="24"/>
          <w:szCs w:val="24"/>
        </w:rPr>
        <w:t>.</w:t>
      </w:r>
    </w:p>
    <w:p w:rsidR="00074E91" w:rsidRPr="006E14E9" w:rsidRDefault="00074E91" w:rsidP="00074E91">
      <w:pPr>
        <w:widowControl w:val="0"/>
        <w:autoSpaceDE w:val="0"/>
        <w:autoSpaceDN w:val="0"/>
        <w:adjustRightInd w:val="0"/>
        <w:ind w:right="-20"/>
        <w:jc w:val="both"/>
        <w:rPr>
          <w:rFonts w:ascii="Arial" w:hAnsi="Arial" w:cs="Arial"/>
          <w:sz w:val="24"/>
          <w:szCs w:val="24"/>
        </w:rPr>
      </w:pPr>
      <w:r w:rsidRPr="006E14E9">
        <w:rPr>
          <w:rFonts w:ascii="Arial" w:hAnsi="Arial" w:cs="Arial"/>
          <w:b/>
          <w:bCs/>
          <w:sz w:val="24"/>
          <w:szCs w:val="24"/>
        </w:rPr>
        <w:t>E</w:t>
      </w:r>
      <w:r w:rsidRPr="006E14E9">
        <w:rPr>
          <w:rFonts w:ascii="Arial" w:hAnsi="Arial" w:cs="Arial"/>
          <w:b/>
          <w:bCs/>
          <w:spacing w:val="1"/>
          <w:sz w:val="24"/>
          <w:szCs w:val="24"/>
        </w:rPr>
        <w:t>qu</w:t>
      </w:r>
      <w:r w:rsidRPr="006E14E9">
        <w:rPr>
          <w:rFonts w:ascii="Arial" w:hAnsi="Arial" w:cs="Arial"/>
          <w:b/>
          <w:bCs/>
          <w:sz w:val="24"/>
          <w:szCs w:val="24"/>
        </w:rPr>
        <w:t>i</w:t>
      </w:r>
      <w:r w:rsidRPr="006E14E9">
        <w:rPr>
          <w:rFonts w:ascii="Arial" w:hAnsi="Arial" w:cs="Arial"/>
          <w:b/>
          <w:bCs/>
          <w:spacing w:val="1"/>
          <w:sz w:val="24"/>
          <w:szCs w:val="24"/>
        </w:rPr>
        <w:t>p</w:t>
      </w:r>
      <w:r w:rsidRPr="006E14E9">
        <w:rPr>
          <w:rFonts w:ascii="Arial" w:hAnsi="Arial" w:cs="Arial"/>
          <w:b/>
          <w:bCs/>
          <w:sz w:val="24"/>
          <w:szCs w:val="24"/>
        </w:rPr>
        <w:t>o</w:t>
      </w:r>
      <w:r w:rsidRPr="006E14E9">
        <w:rPr>
          <w:rFonts w:ascii="Arial" w:hAnsi="Arial" w:cs="Arial"/>
          <w:b/>
          <w:bCs/>
          <w:spacing w:val="-8"/>
          <w:sz w:val="24"/>
          <w:szCs w:val="24"/>
        </w:rPr>
        <w:t xml:space="preserve"> </w:t>
      </w:r>
      <w:r w:rsidRPr="006E14E9">
        <w:rPr>
          <w:rFonts w:ascii="Arial" w:hAnsi="Arial" w:cs="Arial"/>
          <w:b/>
          <w:bCs/>
          <w:sz w:val="24"/>
          <w:szCs w:val="24"/>
        </w:rPr>
        <w:t>mí</w:t>
      </w:r>
      <w:r w:rsidRPr="006E14E9">
        <w:rPr>
          <w:rFonts w:ascii="Arial" w:hAnsi="Arial" w:cs="Arial"/>
          <w:b/>
          <w:bCs/>
          <w:spacing w:val="1"/>
          <w:sz w:val="24"/>
          <w:szCs w:val="24"/>
        </w:rPr>
        <w:t>n</w:t>
      </w:r>
      <w:r w:rsidRPr="006E14E9">
        <w:rPr>
          <w:rFonts w:ascii="Arial" w:hAnsi="Arial" w:cs="Arial"/>
          <w:b/>
          <w:bCs/>
          <w:spacing w:val="3"/>
          <w:sz w:val="24"/>
          <w:szCs w:val="24"/>
        </w:rPr>
        <w:t>i</w:t>
      </w:r>
      <w:r w:rsidRPr="006E14E9">
        <w:rPr>
          <w:rFonts w:ascii="Arial" w:hAnsi="Arial" w:cs="Arial"/>
          <w:b/>
          <w:bCs/>
          <w:sz w:val="24"/>
          <w:szCs w:val="24"/>
        </w:rPr>
        <w:t>m</w:t>
      </w:r>
      <w:r w:rsidRPr="006E14E9">
        <w:rPr>
          <w:rFonts w:ascii="Arial" w:hAnsi="Arial" w:cs="Arial"/>
          <w:b/>
          <w:bCs/>
          <w:spacing w:val="2"/>
          <w:sz w:val="24"/>
          <w:szCs w:val="24"/>
        </w:rPr>
        <w:t>o</w:t>
      </w:r>
      <w:r w:rsidRPr="006E14E9">
        <w:rPr>
          <w:rFonts w:ascii="Arial" w:hAnsi="Arial" w:cs="Arial"/>
          <w:sz w:val="24"/>
          <w:szCs w:val="24"/>
        </w:rPr>
        <w:t>:</w:t>
      </w:r>
      <w:r w:rsidRPr="006E14E9">
        <w:rPr>
          <w:rFonts w:ascii="Arial" w:hAnsi="Arial" w:cs="Arial"/>
          <w:spacing w:val="-10"/>
          <w:sz w:val="24"/>
          <w:szCs w:val="24"/>
        </w:rPr>
        <w:t xml:space="preserve"> </w:t>
      </w:r>
      <w:r w:rsidRPr="006E14E9">
        <w:rPr>
          <w:rFonts w:ascii="Arial" w:hAnsi="Arial" w:cs="Arial"/>
          <w:spacing w:val="1"/>
          <w:sz w:val="24"/>
          <w:szCs w:val="24"/>
        </w:rPr>
        <w:t>H</w:t>
      </w:r>
      <w:r w:rsidRPr="006E14E9">
        <w:rPr>
          <w:rFonts w:ascii="Arial" w:hAnsi="Arial" w:cs="Arial"/>
          <w:sz w:val="24"/>
          <w:szCs w:val="24"/>
        </w:rPr>
        <w:t>err</w:t>
      </w:r>
      <w:r w:rsidRPr="006E14E9">
        <w:rPr>
          <w:rFonts w:ascii="Arial" w:hAnsi="Arial" w:cs="Arial"/>
          <w:spacing w:val="1"/>
          <w:sz w:val="24"/>
          <w:szCs w:val="24"/>
        </w:rPr>
        <w:t>ami</w:t>
      </w:r>
      <w:r w:rsidRPr="006E14E9">
        <w:rPr>
          <w:rFonts w:ascii="Arial" w:hAnsi="Arial" w:cs="Arial"/>
          <w:spacing w:val="3"/>
          <w:sz w:val="24"/>
          <w:szCs w:val="24"/>
        </w:rPr>
        <w:t>e</w:t>
      </w:r>
      <w:r w:rsidRPr="006E14E9">
        <w:rPr>
          <w:rFonts w:ascii="Arial" w:hAnsi="Arial" w:cs="Arial"/>
          <w:spacing w:val="1"/>
          <w:sz w:val="24"/>
          <w:szCs w:val="24"/>
        </w:rPr>
        <w:t>n</w:t>
      </w:r>
      <w:r w:rsidRPr="006E14E9">
        <w:rPr>
          <w:rFonts w:ascii="Arial" w:hAnsi="Arial" w:cs="Arial"/>
          <w:spacing w:val="2"/>
          <w:sz w:val="24"/>
          <w:szCs w:val="24"/>
        </w:rPr>
        <w:t>t</w:t>
      </w:r>
      <w:r w:rsidRPr="006E14E9">
        <w:rPr>
          <w:rFonts w:ascii="Arial" w:hAnsi="Arial" w:cs="Arial"/>
          <w:sz w:val="24"/>
          <w:szCs w:val="24"/>
        </w:rPr>
        <w:t>a</w:t>
      </w:r>
      <w:r w:rsidRPr="006E14E9">
        <w:rPr>
          <w:rFonts w:ascii="Arial" w:hAnsi="Arial" w:cs="Arial"/>
          <w:spacing w:val="-11"/>
          <w:sz w:val="24"/>
          <w:szCs w:val="24"/>
        </w:rPr>
        <w:t xml:space="preserve"> </w:t>
      </w:r>
      <w:r w:rsidRPr="006E14E9">
        <w:rPr>
          <w:rFonts w:ascii="Arial" w:hAnsi="Arial" w:cs="Arial"/>
          <w:spacing w:val="1"/>
          <w:sz w:val="24"/>
          <w:szCs w:val="24"/>
        </w:rPr>
        <w:t>g</w:t>
      </w:r>
      <w:r w:rsidRPr="006E14E9">
        <w:rPr>
          <w:rFonts w:ascii="Arial" w:hAnsi="Arial" w:cs="Arial"/>
          <w:sz w:val="24"/>
          <w:szCs w:val="24"/>
        </w:rPr>
        <w:t>e</w:t>
      </w:r>
      <w:r w:rsidRPr="006E14E9">
        <w:rPr>
          <w:rFonts w:ascii="Arial" w:hAnsi="Arial" w:cs="Arial"/>
          <w:spacing w:val="1"/>
          <w:sz w:val="24"/>
          <w:szCs w:val="24"/>
        </w:rPr>
        <w:t>n</w:t>
      </w:r>
      <w:r w:rsidRPr="006E14E9">
        <w:rPr>
          <w:rFonts w:ascii="Arial" w:hAnsi="Arial" w:cs="Arial"/>
          <w:sz w:val="24"/>
          <w:szCs w:val="24"/>
        </w:rPr>
        <w:t>er</w:t>
      </w:r>
      <w:r w:rsidRPr="006E14E9">
        <w:rPr>
          <w:rFonts w:ascii="Arial" w:hAnsi="Arial" w:cs="Arial"/>
          <w:spacing w:val="1"/>
          <w:sz w:val="24"/>
          <w:szCs w:val="24"/>
        </w:rPr>
        <w:t>al</w:t>
      </w:r>
      <w:r w:rsidRPr="006E14E9">
        <w:rPr>
          <w:rFonts w:ascii="Arial" w:hAnsi="Arial" w:cs="Arial"/>
          <w:sz w:val="24"/>
          <w:szCs w:val="24"/>
        </w:rPr>
        <w:t>,</w:t>
      </w:r>
    </w:p>
    <w:p w:rsidR="00074E91" w:rsidRPr="00EC0B1E" w:rsidRDefault="00074E91" w:rsidP="00074E91">
      <w:pPr>
        <w:widowControl w:val="0"/>
        <w:autoSpaceDE w:val="0"/>
        <w:autoSpaceDN w:val="0"/>
        <w:adjustRightInd w:val="0"/>
        <w:spacing w:before="2"/>
        <w:ind w:right="-3"/>
        <w:jc w:val="both"/>
        <w:rPr>
          <w:rFonts w:ascii="Arial" w:hAnsi="Arial" w:cs="Arial"/>
          <w:position w:val="-1"/>
          <w:sz w:val="24"/>
          <w:szCs w:val="24"/>
        </w:rPr>
      </w:pPr>
      <w:r w:rsidRPr="006E14E9">
        <w:rPr>
          <w:rFonts w:ascii="Arial" w:hAnsi="Arial" w:cs="Arial"/>
          <w:b/>
          <w:bCs/>
          <w:spacing w:val="1"/>
          <w:position w:val="-1"/>
          <w:sz w:val="24"/>
          <w:szCs w:val="24"/>
        </w:rPr>
        <w:t>Man</w:t>
      </w:r>
      <w:r w:rsidRPr="006E14E9">
        <w:rPr>
          <w:rFonts w:ascii="Arial" w:hAnsi="Arial" w:cs="Arial"/>
          <w:b/>
          <w:bCs/>
          <w:position w:val="-1"/>
          <w:sz w:val="24"/>
          <w:szCs w:val="24"/>
        </w:rPr>
        <w:t>o</w:t>
      </w:r>
      <w:r w:rsidRPr="006E14E9">
        <w:rPr>
          <w:rFonts w:ascii="Arial" w:hAnsi="Arial" w:cs="Arial"/>
          <w:b/>
          <w:bCs/>
          <w:spacing w:val="-7"/>
          <w:position w:val="-1"/>
          <w:sz w:val="24"/>
          <w:szCs w:val="24"/>
        </w:rPr>
        <w:t xml:space="preserve"> </w:t>
      </w:r>
      <w:r w:rsidRPr="006E14E9">
        <w:rPr>
          <w:rFonts w:ascii="Arial" w:hAnsi="Arial" w:cs="Arial"/>
          <w:b/>
          <w:bCs/>
          <w:spacing w:val="1"/>
          <w:position w:val="-1"/>
          <w:sz w:val="24"/>
          <w:szCs w:val="24"/>
        </w:rPr>
        <w:t>d</w:t>
      </w:r>
      <w:r w:rsidRPr="006E14E9">
        <w:rPr>
          <w:rFonts w:ascii="Arial" w:hAnsi="Arial" w:cs="Arial"/>
          <w:b/>
          <w:bCs/>
          <w:position w:val="-1"/>
          <w:sz w:val="24"/>
          <w:szCs w:val="24"/>
        </w:rPr>
        <w:t>e</w:t>
      </w:r>
      <w:r w:rsidRPr="006E14E9">
        <w:rPr>
          <w:rFonts w:ascii="Arial" w:hAnsi="Arial" w:cs="Arial"/>
          <w:b/>
          <w:bCs/>
          <w:spacing w:val="-1"/>
          <w:position w:val="-1"/>
          <w:sz w:val="24"/>
          <w:szCs w:val="24"/>
        </w:rPr>
        <w:t xml:space="preserve"> </w:t>
      </w:r>
      <w:r w:rsidRPr="006E14E9">
        <w:rPr>
          <w:rFonts w:ascii="Arial" w:hAnsi="Arial" w:cs="Arial"/>
          <w:b/>
          <w:bCs/>
          <w:position w:val="-1"/>
          <w:sz w:val="24"/>
          <w:szCs w:val="24"/>
        </w:rPr>
        <w:t>o</w:t>
      </w:r>
      <w:r w:rsidRPr="006E14E9">
        <w:rPr>
          <w:rFonts w:ascii="Arial" w:hAnsi="Arial" w:cs="Arial"/>
          <w:b/>
          <w:bCs/>
          <w:spacing w:val="1"/>
          <w:position w:val="-1"/>
          <w:sz w:val="24"/>
          <w:szCs w:val="24"/>
        </w:rPr>
        <w:t>br</w:t>
      </w:r>
      <w:r w:rsidRPr="006E14E9">
        <w:rPr>
          <w:rFonts w:ascii="Arial" w:hAnsi="Arial" w:cs="Arial"/>
          <w:b/>
          <w:bCs/>
          <w:position w:val="-1"/>
          <w:sz w:val="24"/>
          <w:szCs w:val="24"/>
        </w:rPr>
        <w:t>a</w:t>
      </w:r>
      <w:r w:rsidRPr="006E14E9">
        <w:rPr>
          <w:rFonts w:ascii="Arial" w:hAnsi="Arial" w:cs="Arial"/>
          <w:b/>
          <w:bCs/>
          <w:spacing w:val="-5"/>
          <w:position w:val="-1"/>
          <w:sz w:val="24"/>
          <w:szCs w:val="24"/>
        </w:rPr>
        <w:t xml:space="preserve"> </w:t>
      </w:r>
      <w:r w:rsidRPr="006E14E9">
        <w:rPr>
          <w:rFonts w:ascii="Arial" w:hAnsi="Arial" w:cs="Arial"/>
          <w:b/>
          <w:bCs/>
          <w:position w:val="-1"/>
          <w:sz w:val="24"/>
          <w:szCs w:val="24"/>
        </w:rPr>
        <w:t>mí</w:t>
      </w:r>
      <w:r w:rsidRPr="006E14E9">
        <w:rPr>
          <w:rFonts w:ascii="Arial" w:hAnsi="Arial" w:cs="Arial"/>
          <w:b/>
          <w:bCs/>
          <w:spacing w:val="1"/>
          <w:position w:val="-1"/>
          <w:sz w:val="24"/>
          <w:szCs w:val="24"/>
        </w:rPr>
        <w:t>n</w:t>
      </w:r>
      <w:r w:rsidRPr="006E14E9">
        <w:rPr>
          <w:rFonts w:ascii="Arial" w:hAnsi="Arial" w:cs="Arial"/>
          <w:b/>
          <w:bCs/>
          <w:position w:val="-1"/>
          <w:sz w:val="24"/>
          <w:szCs w:val="24"/>
        </w:rPr>
        <w:t>ima</w:t>
      </w:r>
      <w:r w:rsidRPr="006E14E9">
        <w:rPr>
          <w:rFonts w:ascii="Arial" w:hAnsi="Arial" w:cs="Arial"/>
          <w:b/>
          <w:bCs/>
          <w:spacing w:val="-4"/>
          <w:position w:val="-1"/>
          <w:sz w:val="24"/>
          <w:szCs w:val="24"/>
        </w:rPr>
        <w:t xml:space="preserve"> </w:t>
      </w:r>
      <w:r w:rsidRPr="006E14E9">
        <w:rPr>
          <w:rFonts w:ascii="Arial" w:hAnsi="Arial" w:cs="Arial"/>
          <w:b/>
          <w:bCs/>
          <w:spacing w:val="2"/>
          <w:position w:val="-1"/>
          <w:sz w:val="24"/>
          <w:szCs w:val="24"/>
        </w:rPr>
        <w:t>c</w:t>
      </w:r>
      <w:r w:rsidRPr="006E14E9">
        <w:rPr>
          <w:rFonts w:ascii="Arial" w:hAnsi="Arial" w:cs="Arial"/>
          <w:b/>
          <w:bCs/>
          <w:spacing w:val="1"/>
          <w:position w:val="-1"/>
          <w:sz w:val="24"/>
          <w:szCs w:val="24"/>
        </w:rPr>
        <w:t>a</w:t>
      </w:r>
      <w:r w:rsidRPr="006E14E9">
        <w:rPr>
          <w:rFonts w:ascii="Arial" w:hAnsi="Arial" w:cs="Arial"/>
          <w:b/>
          <w:bCs/>
          <w:position w:val="-1"/>
          <w:sz w:val="24"/>
          <w:szCs w:val="24"/>
        </w:rPr>
        <w:t>lific</w:t>
      </w:r>
      <w:r w:rsidRPr="006E14E9">
        <w:rPr>
          <w:rFonts w:ascii="Arial" w:hAnsi="Arial" w:cs="Arial"/>
          <w:b/>
          <w:bCs/>
          <w:spacing w:val="1"/>
          <w:position w:val="-1"/>
          <w:sz w:val="24"/>
          <w:szCs w:val="24"/>
        </w:rPr>
        <w:t>ad</w:t>
      </w:r>
      <w:r w:rsidRPr="006E14E9">
        <w:rPr>
          <w:rFonts w:ascii="Arial" w:hAnsi="Arial" w:cs="Arial"/>
          <w:b/>
          <w:bCs/>
          <w:spacing w:val="3"/>
          <w:position w:val="-1"/>
          <w:sz w:val="24"/>
          <w:szCs w:val="24"/>
        </w:rPr>
        <w:t>a</w:t>
      </w:r>
      <w:r w:rsidRPr="006E14E9">
        <w:rPr>
          <w:rFonts w:ascii="Arial" w:hAnsi="Arial" w:cs="Arial"/>
          <w:position w:val="-1"/>
          <w:sz w:val="24"/>
          <w:szCs w:val="24"/>
        </w:rPr>
        <w:t>:</w:t>
      </w:r>
      <w:r w:rsidRPr="006E14E9">
        <w:rPr>
          <w:rFonts w:ascii="Arial" w:hAnsi="Arial" w:cs="Arial"/>
          <w:spacing w:val="-12"/>
          <w:position w:val="-1"/>
          <w:sz w:val="24"/>
          <w:szCs w:val="24"/>
        </w:rPr>
        <w:t xml:space="preserve"> </w:t>
      </w:r>
      <w:r w:rsidRPr="006E14E9">
        <w:rPr>
          <w:rFonts w:ascii="Arial" w:hAnsi="Arial" w:cs="Arial"/>
          <w:spacing w:val="2"/>
          <w:position w:val="-1"/>
          <w:sz w:val="24"/>
          <w:szCs w:val="24"/>
        </w:rPr>
        <w:t>M</w:t>
      </w:r>
      <w:r w:rsidRPr="006E14E9">
        <w:rPr>
          <w:rFonts w:ascii="Arial" w:hAnsi="Arial" w:cs="Arial"/>
          <w:spacing w:val="1"/>
          <w:position w:val="-1"/>
          <w:sz w:val="24"/>
          <w:szCs w:val="24"/>
        </w:rPr>
        <w:t>a</w:t>
      </w:r>
      <w:r w:rsidRPr="006E14E9">
        <w:rPr>
          <w:rFonts w:ascii="Arial" w:hAnsi="Arial" w:cs="Arial"/>
          <w:position w:val="-1"/>
          <w:sz w:val="24"/>
          <w:szCs w:val="24"/>
        </w:rPr>
        <w:t>es</w:t>
      </w:r>
      <w:r w:rsidRPr="006E14E9">
        <w:rPr>
          <w:rFonts w:ascii="Arial" w:hAnsi="Arial" w:cs="Arial"/>
          <w:spacing w:val="2"/>
          <w:position w:val="-1"/>
          <w:sz w:val="24"/>
          <w:szCs w:val="24"/>
        </w:rPr>
        <w:t>t</w:t>
      </w:r>
      <w:r w:rsidRPr="006E14E9">
        <w:rPr>
          <w:rFonts w:ascii="Arial" w:hAnsi="Arial" w:cs="Arial"/>
          <w:position w:val="-1"/>
          <w:sz w:val="24"/>
          <w:szCs w:val="24"/>
        </w:rPr>
        <w:t>ro</w:t>
      </w:r>
      <w:r w:rsidRPr="006E14E9">
        <w:rPr>
          <w:rFonts w:ascii="Arial" w:hAnsi="Arial" w:cs="Arial"/>
          <w:spacing w:val="-8"/>
          <w:position w:val="-1"/>
          <w:sz w:val="24"/>
          <w:szCs w:val="24"/>
        </w:rPr>
        <w:t xml:space="preserve"> </w:t>
      </w:r>
      <w:r w:rsidRPr="006E14E9">
        <w:rPr>
          <w:rFonts w:ascii="Arial" w:hAnsi="Arial" w:cs="Arial"/>
          <w:spacing w:val="1"/>
          <w:position w:val="-1"/>
          <w:sz w:val="24"/>
          <w:szCs w:val="24"/>
        </w:rPr>
        <w:t>m</w:t>
      </w:r>
      <w:r w:rsidRPr="006E14E9">
        <w:rPr>
          <w:rFonts w:ascii="Arial" w:hAnsi="Arial" w:cs="Arial"/>
          <w:spacing w:val="3"/>
          <w:position w:val="-1"/>
          <w:sz w:val="24"/>
          <w:szCs w:val="24"/>
        </w:rPr>
        <w:t>a</w:t>
      </w:r>
      <w:r w:rsidRPr="006E14E9">
        <w:rPr>
          <w:rFonts w:ascii="Arial" w:hAnsi="Arial" w:cs="Arial"/>
          <w:spacing w:val="-1"/>
          <w:position w:val="-1"/>
          <w:sz w:val="24"/>
          <w:szCs w:val="24"/>
        </w:rPr>
        <w:t>yo</w:t>
      </w:r>
      <w:r w:rsidRPr="006E14E9">
        <w:rPr>
          <w:rFonts w:ascii="Arial" w:hAnsi="Arial" w:cs="Arial"/>
          <w:spacing w:val="3"/>
          <w:position w:val="-1"/>
          <w:sz w:val="24"/>
          <w:szCs w:val="24"/>
        </w:rPr>
        <w:t>r</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albañil</w:t>
      </w:r>
      <w:r w:rsidRPr="006E14E9">
        <w:rPr>
          <w:rFonts w:ascii="Arial" w:hAnsi="Arial" w:cs="Arial"/>
          <w:position w:val="-1"/>
          <w:sz w:val="24"/>
          <w:szCs w:val="24"/>
        </w:rPr>
        <w:t>,</w:t>
      </w:r>
      <w:r w:rsidRPr="006E14E9">
        <w:rPr>
          <w:rFonts w:ascii="Arial" w:hAnsi="Arial" w:cs="Arial"/>
          <w:spacing w:val="-9"/>
          <w:position w:val="-1"/>
          <w:sz w:val="24"/>
          <w:szCs w:val="24"/>
        </w:rPr>
        <w:t xml:space="preserve"> </w:t>
      </w:r>
      <w:r w:rsidRPr="006E14E9">
        <w:rPr>
          <w:rFonts w:ascii="Arial" w:hAnsi="Arial" w:cs="Arial"/>
          <w:spacing w:val="1"/>
          <w:position w:val="-1"/>
          <w:sz w:val="24"/>
          <w:szCs w:val="24"/>
        </w:rPr>
        <w:t>p</w:t>
      </w:r>
      <w:r w:rsidRPr="006E14E9">
        <w:rPr>
          <w:rFonts w:ascii="Arial" w:hAnsi="Arial" w:cs="Arial"/>
          <w:position w:val="-1"/>
          <w:sz w:val="24"/>
          <w:szCs w:val="24"/>
        </w:rPr>
        <w:t>e</w:t>
      </w:r>
      <w:r w:rsidRPr="006E14E9">
        <w:rPr>
          <w:rFonts w:ascii="Arial" w:hAnsi="Arial" w:cs="Arial"/>
          <w:spacing w:val="-1"/>
          <w:position w:val="-1"/>
          <w:sz w:val="24"/>
          <w:szCs w:val="24"/>
        </w:rPr>
        <w:t>ó</w:t>
      </w:r>
      <w:r w:rsidRPr="006E14E9">
        <w:rPr>
          <w:rFonts w:ascii="Arial" w:hAnsi="Arial" w:cs="Arial"/>
          <w:spacing w:val="4"/>
          <w:position w:val="-1"/>
          <w:sz w:val="24"/>
          <w:szCs w:val="24"/>
        </w:rPr>
        <w:t>n</w:t>
      </w:r>
      <w:r w:rsidRPr="006E14E9">
        <w:rPr>
          <w:rFonts w:ascii="Arial" w:hAnsi="Arial" w:cs="Arial"/>
          <w:position w:val="-1"/>
          <w:sz w:val="24"/>
          <w:szCs w:val="24"/>
        </w:rPr>
        <w:t>.</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515807</w:t>
      </w:r>
      <w:r w:rsidRPr="00825987">
        <w:rPr>
          <w:rFonts w:ascii="Arial" w:hAnsi="Arial" w:cs="Arial"/>
          <w:b/>
          <w:sz w:val="24"/>
          <w:szCs w:val="24"/>
        </w:rPr>
        <w:tab/>
        <w:t xml:space="preserve">RUBRO: </w:t>
      </w:r>
      <w:r w:rsidRPr="00EC0B1E">
        <w:rPr>
          <w:rFonts w:ascii="Arial" w:hAnsi="Arial" w:cs="Arial"/>
          <w:b/>
          <w:sz w:val="24"/>
          <w:szCs w:val="24"/>
        </w:rPr>
        <w:t>PUNTO DE AGUA PVC ROSCABLE 1/2"</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A09F0">
        <w:rPr>
          <w:rFonts w:ascii="Arial" w:hAnsi="Arial" w:cs="Arial"/>
          <w:b/>
          <w:sz w:val="24"/>
          <w:szCs w:val="24"/>
        </w:rPr>
        <w:t>515873</w:t>
      </w:r>
      <w:r w:rsidRPr="00825987">
        <w:rPr>
          <w:rFonts w:ascii="Arial" w:hAnsi="Arial" w:cs="Arial"/>
          <w:b/>
          <w:sz w:val="24"/>
          <w:szCs w:val="24"/>
        </w:rPr>
        <w:tab/>
        <w:t xml:space="preserve">RUBRO: </w:t>
      </w:r>
      <w:r w:rsidRPr="006A09F0">
        <w:rPr>
          <w:rFonts w:ascii="Arial" w:hAnsi="Arial" w:cs="Arial"/>
          <w:b/>
          <w:sz w:val="24"/>
          <w:szCs w:val="24"/>
        </w:rPr>
        <w:t>PUNTO DE AGUA PVC ROSCABLE 3/4"</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construcción de una red de tuberías para agua potable tiene como objeto terminar en una o más salidas, conocidas como "Punto de agua" en los diámetros establecidos en planos, desde el cual se da servicio a un aparato sanitario o toma de agua para diferente uso; el material a utilizarse es PVC presión unión roscable.</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tubería de PVC presión unión roscable y los accesorios cumplirán con las especificaciones ASTM D-</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1785- 89, para tubería de agua fría. El constructor presentará los informes de cumplimiento de estas especificaciones, de muestras tomadas del material puesto en obra, o a su vez los certificados del fabricante o lo determinado por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marcaran  los sitios en que se requiere acanalar o picar en pisos y paredes para alojar tuberías; el acanalado se realizará antes de enlucir las paredes o masillar el piso y cuando Fiscalización autorice esta operación.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instalará  el menor número de uniones, utilizando tramos enteros de tubería, los cortes de tubería serán en ángulo recto y quedarán libres de toda rebaba; no se permitirá curvar los tubos, siempre se emplearán los accesorios adecuados.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el roscado se utilizará la tarraja apropiada para tubería PVC con el dado y la guía que corresponda al diámetro del tubo con la especificación de rosca NPT; el roscado se realizará en una sola operación continua, sin cortar la viruta y regresando la tarraja.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sellante se empleará cinta teflón en las roscas o sellaroscas apropiado para PVC, previa prueba y aprobación de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Toda  tubería que  se  instale  será  anclada fijamente y  la  tubería a  la  vista,  preferentemente a elementos  estructurales,  cuidando  su  adecuada  alineación  y  buena  presencia  estética.  Los elementos de fijación de las tuberías serán los establecidos en planos y a su falta los acordados por el constructor y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distancia mínima entre tuberías de agua fría y caliente será de 10 cm libres tanto vertical como horizontal.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conectadas las tuberías se  someterán a  una prueba de  presión no menor a  100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red. La existencia de fugas serán motivo de ubicación y reparación, para proceder a una nueva prueba, y cuyos costos serán a cargo del constructor. Alcanzada una presión estable de prueba, se mantendrá un tiempo mínimo de 24 horas.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ejecución y entrega de los “Planos de ejecución” (As Built), planos en los que se determine la forma en que fue ejecutada toda la red de agua, con los detalles para ubicación posterior.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aprobación  o  rechazo  de  los  puntos  concluidos,  verificando  el cumplimiento de esta especificación, los resultados de pruebas de los materiales y de presión de agua y de la ejecución total del trabajo.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punto (pto).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punto (pto).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Tubo PVC roscable, llave de paso, te de PVC, neplo de PVC, unión de PVC sella roscas, cinta teflón; que cumplirán con las especificaciones técnicas de materiales.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plomero, ayudante.</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EC0B1E">
        <w:rPr>
          <w:rFonts w:ascii="Arial" w:hAnsi="Arial" w:cs="Arial"/>
          <w:b/>
          <w:sz w:val="24"/>
          <w:szCs w:val="24"/>
        </w:rPr>
        <w:t>516404</w:t>
      </w:r>
      <w:r w:rsidRPr="00825987">
        <w:rPr>
          <w:rFonts w:ascii="Arial" w:hAnsi="Arial" w:cs="Arial"/>
          <w:b/>
          <w:sz w:val="24"/>
          <w:szCs w:val="24"/>
        </w:rPr>
        <w:tab/>
        <w:t xml:space="preserve">RUBRO: </w:t>
      </w:r>
      <w:r w:rsidRPr="00EC0B1E">
        <w:rPr>
          <w:rFonts w:ascii="Arial" w:hAnsi="Arial" w:cs="Arial"/>
          <w:b/>
          <w:sz w:val="24"/>
          <w:szCs w:val="24"/>
        </w:rPr>
        <w:t>LLAVE DE AA PP 1/2"</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rPr>
          <w:rFonts w:ascii="Arial" w:hAnsi="Arial" w:cs="Arial"/>
          <w:b/>
          <w:bCs/>
          <w:spacing w:val="-3"/>
          <w:sz w:val="24"/>
          <w:szCs w:val="24"/>
        </w:rPr>
      </w:pPr>
      <w:r w:rsidRPr="006E14E9">
        <w:rPr>
          <w:rFonts w:ascii="Arial" w:hAnsi="Arial" w:cs="Arial"/>
          <w:b/>
          <w:bCs/>
          <w:spacing w:val="-3"/>
          <w:sz w:val="24"/>
          <w:szCs w:val="24"/>
        </w:rPr>
        <w:t>DESCRIPCION.-</w:t>
      </w:r>
    </w:p>
    <w:p w:rsidR="00074E91" w:rsidRPr="006E14E9" w:rsidRDefault="00074E91" w:rsidP="00074E91">
      <w:pPr>
        <w:jc w:val="both"/>
        <w:rPr>
          <w:rFonts w:ascii="Arial" w:hAnsi="Arial" w:cs="Arial"/>
          <w:bCs/>
          <w:kern w:val="32"/>
          <w:sz w:val="24"/>
          <w:szCs w:val="24"/>
        </w:rPr>
      </w:pPr>
      <w:r w:rsidRPr="006E14E9">
        <w:rPr>
          <w:rFonts w:ascii="Arial" w:hAnsi="Arial" w:cs="Arial"/>
          <w:bCs/>
          <w:kern w:val="32"/>
          <w:sz w:val="24"/>
          <w:szCs w:val="24"/>
        </w:rPr>
        <w:t>Piezas que sirven para cerrar o abrir las tuberías y dar paso a los líquidos o interrumpir su comunicación. El número se determinará en obra, "Los vástagos serán de rosca interior no ascendente. El casquete, cuerpo, brida, prensa, estopa el vástago, serán de bronce amarillo, los anillos de asiento en el cuerpo y en la cuña, de bronce amarillo, la prensa estopa con guarnición de bronce y tuercas de acero para la brida prensa estopa. El material del cuerpo se sujetará a la norma 1966 -A-S-T-M-A- 126 clase B, las partes de bronce a ASTM -B-62-70, el vástago a ASTM -B-147-70. Las válvulas de bronce se usarán acopladas a tuberías y accesorios roscados. El cuerpo y el mecanismo de cierre serán de bronce. La rosca será "Rosca Estándar Americana" y tendrán volante.</w:t>
      </w:r>
    </w:p>
    <w:p w:rsidR="00074E91" w:rsidRPr="006E14E9"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válvula de control escogida deberá cumplir con la función que se requiera en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constructor  presentará  los  informes  de  cumplimiento  de  estas  especificaciones, de  muestras tomadas del material puesto en obra, o a su vez   los certificados del fabricante o lo determinado por la fiscalización.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verificara  la cantidad y calidad de las válvulas; serán de bronce fundido y de marca garantizada como FV, Red-White, Nibco, etc. y cumplirán con las normas NTE INEN: 602, 950, 967, 968, 969 y las establecidas ASTM en las referidas normas. Su inspección muestreo y la aceptación o rechazo se efectuará de acuerdo a la NTE INEN 966. El constructor presentará las muestras, con el certificado del fabricante sobre el cumplimiento de las normas.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comprobará que el sitio donde se instale una válvula de control sea accesible para su operación.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registrarán   todos   los   trabajos   ejecutados,   las   modificaciones   o complementaciones, las pruebas realizadas y los resultados obtenidos, las reparaciones y nuevas pruebas.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Una vez definido y preparado el sitio en que se va a instalar una válvula de control, </w:t>
      </w:r>
      <w:r w:rsidRPr="006E14E9">
        <w:rPr>
          <w:rFonts w:ascii="Arial" w:hAnsi="Arial" w:cs="Arial"/>
          <w:sz w:val="24"/>
          <w:szCs w:val="24"/>
        </w:rPr>
        <w:lastRenderedPageBreak/>
        <w:t>se solicitará en bodega el material necesario.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Como  la valvula tiene extremos roscados, se conectará a neplos del mismo material de la tubería que se utiliza; se sellarán con teflón y permatex o similar y se ajustará con llave de pico y llave de tubo para aguante. Su posición será perpendicular a la pared y su empotramiento se determinará con respecto al plomo de la pared terminada.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terminada  la  instalación  se  someterá  a  una  prueba  de  presión  no  menor  a  10  psi, procediendo a sellar todas las salidas en el tramo probado mediante tapones; se presurizará la red de tuberías con una bomba manual o motorizada provista de manómetro, hasta la presión de prueba manteniéndola por un lapso de quince minutos para proceder a inspeccionar la instalación. La existencia de fugas será motivo de ubicación y reparación, para proceder a una nueva prueba, y cuyos costos serán a cargo del constructor. Alcanzada una presión estable de prueba, se mantendrá un tiempo mínimo de 24 horas.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proceder a sellar la instalación será sometida a una prueba de presión, de observarse fugas de agua se hará la reparación correspondiente y se realizará una nueva prueba.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ubicación, los tramos probados, sus novedades y resultados se anotarán en el libro de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instalación ya aprobada se mantendrá con agua a la presión disponible en el sitio, para detectar fácilmente cualquier daño que se produzca en el avance de la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realizará la revisión y mantenimiento de las válvulas, su fijación y posición correcta tanto en alturas como en posición horizontal y profundidad de empotramiento; proceder a sellar la instalación con el mortero utilizado para el enlucido en paredes y luego proceder a instalar la cerámica.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mantendrá el sistema, hasta la entrega - recepción de la obra.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Su ubicación constará claramente en los “Planos de ejecución” (As Built), planos en los que se determine la forma en que fue ejecutada toda la red de agua, con todos los detalles para ubicación posterior.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realizará  la  aceptación  o  rechazo  de  la  llave  de  manguera,  verificando  el cumplimiento de las normas, su correcta instalación, su buen funcionamiento y las condiciones en las que se concluye y entrega el rubro.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de  acuerdo a  planos o indicaciones de Fiscalización. Su pago será por unidad (u).</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Unidades (u).</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 xml:space="preserve">Materiales mínimo: </w:t>
      </w:r>
      <w:r w:rsidRPr="006E14E9">
        <w:rPr>
          <w:rFonts w:ascii="Arial" w:hAnsi="Arial" w:cs="Arial"/>
          <w:sz w:val="24"/>
          <w:szCs w:val="24"/>
        </w:rPr>
        <w:t>Válvula de control,  cinta teflón, sellante (permatex o similar); que cumplirán con las especificaciones técnicas de materiales.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plomero, ayudante.</w:t>
      </w:r>
    </w:p>
    <w:p w:rsidR="00CF5599" w:rsidRDefault="00CF5599"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515765</w:t>
      </w:r>
      <w:r w:rsidRPr="00825987">
        <w:rPr>
          <w:rFonts w:ascii="Arial" w:hAnsi="Arial" w:cs="Arial"/>
          <w:b/>
          <w:sz w:val="24"/>
          <w:szCs w:val="24"/>
        </w:rPr>
        <w:tab/>
        <w:t xml:space="preserve">RUBRO: </w:t>
      </w:r>
      <w:r w:rsidRPr="00EC0B1E">
        <w:rPr>
          <w:rFonts w:ascii="Arial" w:hAnsi="Arial" w:cs="Arial"/>
          <w:b/>
          <w:sz w:val="24"/>
          <w:szCs w:val="24"/>
        </w:rPr>
        <w:t>DESAGUES PVC 50 MM TIPO B INCLUYE ACCESORIOS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074E91" w:rsidRPr="006E14E9" w:rsidRDefault="00074E91" w:rsidP="00074E91">
      <w:pPr>
        <w:tabs>
          <w:tab w:val="left" w:pos="-720"/>
        </w:tabs>
        <w:suppressAutoHyphens/>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Disponer de una bodega cubierta para almacenar el material a cargo de una persona que mantenga un kardex para control de entrada y salida de materiales; verificar las </w:t>
      </w:r>
      <w:r w:rsidRPr="006E14E9">
        <w:rPr>
          <w:rFonts w:ascii="Arial" w:hAnsi="Arial" w:cs="Arial"/>
          <w:spacing w:val="-3"/>
          <w:sz w:val="24"/>
          <w:szCs w:val="24"/>
        </w:rPr>
        <w:lastRenderedPageBreak/>
        <w:t>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074E91" w:rsidRPr="006E14E9" w:rsidRDefault="00074E91" w:rsidP="00074E91">
      <w:pPr>
        <w:widowControl w:val="0"/>
        <w:tabs>
          <w:tab w:val="left" w:pos="-720"/>
          <w:tab w:val="left" w:pos="0"/>
        </w:tabs>
        <w:suppressAutoHyphens/>
        <w:autoSpaceDE w:val="0"/>
        <w:autoSpaceDN w:val="0"/>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074E91" w:rsidRPr="006E14E9" w:rsidRDefault="00074E91" w:rsidP="00074E91">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Instalar el menor número de uniones posible, utilizando tramos enteros de tubería; los cortes de tubería serán en ángulo recto y quedarán libres de toda rebaba; no se </w:t>
      </w:r>
      <w:r w:rsidRPr="006E14E9">
        <w:rPr>
          <w:rFonts w:ascii="Arial" w:hAnsi="Arial" w:cs="Arial"/>
          <w:spacing w:val="-3"/>
          <w:sz w:val="24"/>
          <w:szCs w:val="24"/>
        </w:rPr>
        <w:lastRenderedPageBreak/>
        <w:t>permitirá curvar los tubos, siempre se emplearán los accesorios adecuados.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w:t>
      </w:r>
      <w:r w:rsidRPr="006E14E9">
        <w:rPr>
          <w:rFonts w:ascii="Arial" w:hAnsi="Arial" w:cs="Arial"/>
          <w:spacing w:val="-3"/>
          <w:sz w:val="24"/>
          <w:szCs w:val="24"/>
        </w:rPr>
        <w:lastRenderedPageBreak/>
        <w:t>recomendada del 2% y mínima del 1% en los sitios indicados; esta instalación puede ser con tubería vista por el cielo raso del piso inmediato inferior, o empotrada en la losa.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074E91" w:rsidRPr="006E14E9" w:rsidRDefault="00074E91" w:rsidP="00074E91">
      <w:pPr>
        <w:tabs>
          <w:tab w:val="left" w:pos="-720"/>
        </w:tabs>
        <w:suppressAutoHyphens/>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50mm, Accesorios pvc 50mm, Polipega</w:t>
      </w:r>
      <w:r w:rsidRPr="00825987">
        <w:rPr>
          <w:rFonts w:ascii="Arial" w:hAnsi="Arial" w:cs="Arial"/>
          <w:bCs/>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CF5599" w:rsidRDefault="00CF5599"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515764</w:t>
      </w:r>
      <w:r w:rsidRPr="00825987">
        <w:rPr>
          <w:rFonts w:ascii="Arial" w:hAnsi="Arial" w:cs="Arial"/>
          <w:b/>
          <w:sz w:val="24"/>
          <w:szCs w:val="24"/>
        </w:rPr>
        <w:tab/>
        <w:t xml:space="preserve">RUBRO: </w:t>
      </w:r>
      <w:r w:rsidRPr="00EC0B1E">
        <w:rPr>
          <w:rFonts w:ascii="Arial" w:hAnsi="Arial" w:cs="Arial"/>
          <w:b/>
          <w:sz w:val="24"/>
          <w:szCs w:val="24"/>
        </w:rPr>
        <w:t>DESAGUES PVC 110 MM TIPO B INCLUYE ACCESORIOS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El objeto de un punto de desagüe es captar las aguas que se producen en los servicios sanitarios o aguas lluvias de exteriores, para su posterior evacuación. Está </w:t>
      </w:r>
      <w:r w:rsidRPr="006E14E9">
        <w:rPr>
          <w:rFonts w:ascii="Arial" w:hAnsi="Arial" w:cs="Arial"/>
          <w:spacing w:val="-3"/>
          <w:sz w:val="24"/>
          <w:szCs w:val="24"/>
        </w:rPr>
        <w:lastRenderedPageBreak/>
        <w:t>conformado por una tubería cuya boca debe estar ubicada en un sitio exacto para acoplarse a un aparato sanitario o sumidero; el material más adecuado es PVC para uso sanitario, E/C unión por cementado solvente.</w:t>
      </w:r>
    </w:p>
    <w:p w:rsidR="00074E91" w:rsidRPr="006E14E9" w:rsidRDefault="00074E91" w:rsidP="00074E91">
      <w:pPr>
        <w:tabs>
          <w:tab w:val="left" w:pos="-720"/>
        </w:tabs>
        <w:suppressAutoHyphens/>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Constatar la existencia de la herramienta apropiada para ejecutar el trabajo, así </w:t>
      </w:r>
      <w:r w:rsidRPr="006E14E9">
        <w:rPr>
          <w:rFonts w:ascii="Arial" w:hAnsi="Arial" w:cs="Arial"/>
          <w:spacing w:val="-3"/>
          <w:sz w:val="24"/>
          <w:szCs w:val="24"/>
        </w:rPr>
        <w:lastRenderedPageBreak/>
        <w:t>como el personal calificado.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074E91" w:rsidRPr="006E14E9" w:rsidRDefault="00074E91" w:rsidP="00074E91">
      <w:pPr>
        <w:widowControl w:val="0"/>
        <w:tabs>
          <w:tab w:val="left" w:pos="-720"/>
          <w:tab w:val="left" w:pos="0"/>
        </w:tabs>
        <w:suppressAutoHyphens/>
        <w:autoSpaceDE w:val="0"/>
        <w:autoSpaceDN w:val="0"/>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074E91" w:rsidRPr="006E14E9" w:rsidRDefault="00074E91" w:rsidP="00074E91">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074E91" w:rsidRPr="006E14E9" w:rsidRDefault="00074E91" w:rsidP="00074E91">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074E91" w:rsidRPr="006E14E9" w:rsidRDefault="00074E91" w:rsidP="00074E91">
      <w:pPr>
        <w:tabs>
          <w:tab w:val="left" w:pos="-720"/>
        </w:tabs>
        <w:suppressAutoHyphens/>
        <w:jc w:val="both"/>
        <w:rPr>
          <w:rFonts w:ascii="Arial" w:hAnsi="Arial" w:cs="Arial"/>
          <w:b/>
          <w:bCs/>
          <w:spacing w:val="-3"/>
          <w:sz w:val="24"/>
          <w:szCs w:val="24"/>
        </w:rPr>
      </w:pP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074E91" w:rsidRPr="006E14E9" w:rsidRDefault="00074E91" w:rsidP="00074E91">
      <w:pPr>
        <w:tabs>
          <w:tab w:val="left" w:pos="-720"/>
        </w:tabs>
        <w:suppressAutoHyphens/>
        <w:jc w:val="both"/>
        <w:rPr>
          <w:rFonts w:ascii="Arial" w:hAnsi="Arial" w:cs="Arial"/>
          <w:spacing w:val="-3"/>
          <w:sz w:val="24"/>
          <w:szCs w:val="24"/>
        </w:rPr>
      </w:pPr>
    </w:p>
    <w:p w:rsidR="00074E91" w:rsidRPr="006E14E9" w:rsidRDefault="00074E91" w:rsidP="00074E91">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074E91" w:rsidRPr="006E14E9" w:rsidRDefault="00074E91" w:rsidP="00074E91">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 xml:space="preserve">La medición y pago se hará por "Punto" de desagüe en PVC, con indicación del diámetro de tubería al que corresponde la boca del desagüe, verificado en obra y </w:t>
      </w:r>
      <w:r w:rsidRPr="006E14E9">
        <w:rPr>
          <w:rFonts w:ascii="Arial" w:hAnsi="Arial" w:cs="Arial"/>
          <w:spacing w:val="-3"/>
          <w:sz w:val="24"/>
          <w:szCs w:val="24"/>
        </w:rPr>
        <w:lastRenderedPageBreak/>
        <w:t>con planos del proyecto. El punto incluye todo el material y trabajo ejecutado, hasta el bajante al que se conecta o hasta la caja de revisión a la que descarga.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110</w:t>
      </w:r>
      <w:r w:rsidRPr="00825987">
        <w:rPr>
          <w:rFonts w:ascii="Arial" w:hAnsi="Arial" w:cs="Arial"/>
          <w:sz w:val="24"/>
          <w:szCs w:val="24"/>
        </w:rPr>
        <w:t xml:space="preserve">mm, Accesorios pvc </w:t>
      </w:r>
      <w:r>
        <w:rPr>
          <w:rFonts w:ascii="Arial" w:hAnsi="Arial" w:cs="Arial"/>
          <w:sz w:val="24"/>
          <w:szCs w:val="24"/>
        </w:rPr>
        <w:t>110</w:t>
      </w:r>
      <w:r w:rsidRPr="00825987">
        <w:rPr>
          <w:rFonts w:ascii="Arial" w:hAnsi="Arial" w:cs="Arial"/>
          <w:sz w:val="24"/>
          <w:szCs w:val="24"/>
        </w:rPr>
        <w:t>mm, Polipega</w:t>
      </w:r>
      <w:r w:rsidRPr="00825987">
        <w:rPr>
          <w:rFonts w:ascii="Arial" w:hAnsi="Arial" w:cs="Arial"/>
          <w:bCs/>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inspector general de obra, plomero.</w:t>
      </w:r>
    </w:p>
    <w:p w:rsidR="00CF5599" w:rsidRPr="00825987" w:rsidRDefault="00CF5599" w:rsidP="00074E91">
      <w:pPr>
        <w:widowControl w:val="0"/>
        <w:tabs>
          <w:tab w:val="left" w:pos="3000"/>
        </w:tabs>
        <w:autoSpaceDE w:val="0"/>
        <w:autoSpaceDN w:val="0"/>
        <w:adjustRightInd w:val="0"/>
        <w:jc w:val="both"/>
        <w:rPr>
          <w:rFonts w:ascii="Arial" w:hAnsi="Arial" w:cs="Arial"/>
          <w:bCs/>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516560</w:t>
      </w:r>
      <w:r w:rsidRPr="00825987">
        <w:rPr>
          <w:rFonts w:ascii="Arial" w:hAnsi="Arial" w:cs="Arial"/>
          <w:b/>
          <w:sz w:val="24"/>
          <w:szCs w:val="24"/>
        </w:rPr>
        <w:tab/>
        <w:t xml:space="preserve">RUBRO: </w:t>
      </w:r>
      <w:r w:rsidRPr="00EC0B1E">
        <w:rPr>
          <w:rFonts w:ascii="Arial" w:hAnsi="Arial" w:cs="Arial"/>
          <w:b/>
          <w:sz w:val="24"/>
          <w:szCs w:val="24"/>
        </w:rPr>
        <w:t>TUBERÍA Y ACCESORIOS DE PVC DOBLE PARED ESTRUCTURADA NORMA INEN 2059 S5 D=110MM</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68194D" w:rsidRDefault="00074E91" w:rsidP="00074E91">
      <w:pPr>
        <w:jc w:val="both"/>
        <w:rPr>
          <w:rFonts w:ascii="Arial" w:hAnsi="Arial" w:cs="Arial"/>
          <w:color w:val="000000"/>
          <w:sz w:val="24"/>
        </w:rPr>
      </w:pPr>
      <w:r w:rsidRPr="0068194D">
        <w:rPr>
          <w:rFonts w:ascii="Arial" w:hAnsi="Arial" w:cs="Arial"/>
          <w:color w:val="000000"/>
          <w:sz w:val="24"/>
        </w:rPr>
        <w:t>Este trabajo consistirá en el suministro e instalación de tuberías y otros conductos de PVC, de las clases, tamaños y dimensiones estipulados en los documentos contractuales. Serán instalados en los lugares señalados en los planos o fijados por el Fiscalizador, de acuerdo con las presentes especificaciones y de conformidad con los alineamientos indicados. Los tubos de PVC deberán ser de sección circular y fabricados según la NORMA NTE INEN 2059 primera revisión. Este trabajo incluirá el suministro de materiales, juntas, conexiones, y tomas. El agua potable, en general, será suministrada mediante la extensión de la tubería de Policloruro de vinil (PVC) en los interiores y exteriores., necesarios para completar la obra de acuerdo con los detalles indicados en los planos.</w:t>
      </w:r>
    </w:p>
    <w:p w:rsidR="00074E91" w:rsidRPr="00A950DF" w:rsidRDefault="00074E91" w:rsidP="00074E91">
      <w:pPr>
        <w:widowControl w:val="0"/>
        <w:autoSpaceDE w:val="0"/>
        <w:autoSpaceDN w:val="0"/>
        <w:adjustRightInd w:val="0"/>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A950DF" w:rsidRDefault="00074E91" w:rsidP="00074E91">
      <w:pPr>
        <w:widowControl w:val="0"/>
        <w:autoSpaceDE w:val="0"/>
        <w:autoSpaceDN w:val="0"/>
        <w:adjustRightInd w:val="0"/>
        <w:jc w:val="both"/>
        <w:rPr>
          <w:rFonts w:ascii="Arial" w:hAnsi="Arial" w:cs="Arial"/>
          <w:sz w:val="24"/>
        </w:rPr>
      </w:pPr>
      <w:r w:rsidRPr="0068194D">
        <w:rPr>
          <w:rFonts w:ascii="Arial" w:hAnsi="Arial" w:cs="Arial"/>
        </w:rPr>
        <w:t>El tubo de PVC y los materiales para su instalación deberán satisfacer los requerimientos de las normas generales del MTOP.  Las válvulas que no se encuentren como rubros, estarán incluidas en los precios contractuales.</w:t>
      </w:r>
    </w:p>
    <w:p w:rsidR="00074E91" w:rsidRDefault="00074E91" w:rsidP="00074E91">
      <w:pPr>
        <w:widowControl w:val="0"/>
        <w:autoSpaceDE w:val="0"/>
        <w:autoSpaceDN w:val="0"/>
        <w:adjustRightInd w:val="0"/>
        <w:jc w:val="both"/>
        <w:rPr>
          <w:rFonts w:ascii="Arial" w:hAnsi="Arial" w:cs="Arial"/>
          <w:b/>
          <w:bCs/>
          <w:sz w:val="24"/>
        </w:rPr>
      </w:pPr>
    </w:p>
    <w:p w:rsidR="00CF5599" w:rsidRDefault="00CF5599" w:rsidP="00074E91">
      <w:pPr>
        <w:widowControl w:val="0"/>
        <w:autoSpaceDE w:val="0"/>
        <w:autoSpaceDN w:val="0"/>
        <w:adjustRightInd w:val="0"/>
        <w:jc w:val="both"/>
        <w:rPr>
          <w:rFonts w:ascii="Arial" w:hAnsi="Arial" w:cs="Arial"/>
          <w:b/>
          <w:bCs/>
          <w:sz w:val="24"/>
        </w:rPr>
      </w:pPr>
    </w:p>
    <w:p w:rsidR="00CF5599" w:rsidRDefault="00CF5599"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MEDICIÓN Y PAGO.-</w:t>
      </w:r>
    </w:p>
    <w:p w:rsidR="00074E91" w:rsidRPr="0068194D" w:rsidRDefault="00074E91" w:rsidP="00074E91">
      <w:pPr>
        <w:pStyle w:val="Default"/>
        <w:spacing w:before="281" w:line="276" w:lineRule="auto"/>
        <w:jc w:val="both"/>
        <w:rPr>
          <w:rFonts w:ascii="Arial" w:hAnsi="Arial" w:cs="Arial"/>
        </w:rPr>
      </w:pPr>
      <w:r w:rsidRPr="0068194D">
        <w:rPr>
          <w:rFonts w:ascii="Arial" w:hAnsi="Arial" w:cs="Arial"/>
        </w:rPr>
        <w:t xml:space="preserve">Las cantidades a pagarse por tubería de PVC de doble pared estructurada serán los metros lineales, medidos en la obra, de trabajos ordenados y aceptablemente ejecutados. La medición se efectuará a lo largo de la tubería instalada de acuerdo a lo estipulado en las normas generales. Y de acuerdo a las instrucciones del Fiscalizador, cualquier exceso no autorizado no será pagado. </w:t>
      </w:r>
    </w:p>
    <w:p w:rsidR="00074E91" w:rsidRPr="0068194D" w:rsidRDefault="00074E91" w:rsidP="00074E91">
      <w:pPr>
        <w:pStyle w:val="Default"/>
        <w:spacing w:before="240" w:line="276" w:lineRule="auto"/>
        <w:ind w:right="-44"/>
        <w:jc w:val="both"/>
        <w:rPr>
          <w:rFonts w:ascii="Arial" w:hAnsi="Arial" w:cs="Arial"/>
        </w:rPr>
      </w:pPr>
      <w:r w:rsidRPr="0068194D">
        <w:rPr>
          <w:rFonts w:ascii="Arial" w:hAnsi="Arial" w:cs="Arial"/>
        </w:rPr>
        <w:t xml:space="preserve">Las cantidades determinadas en la forma indicada en el numeral anterior se pagarán a los precios contractuales para los rubros abajo designados y que consten en el contrato. Estos precios y pago constituirán la compensación total por el suministro, transporte, colocación, instalación, acople y comprobación de la tubería y pruebas de instalación, así como por toda la mano de obra, equipo, herramientas, materiales y operaciones conexas, necesarios para la ejecución de los trabajos descritos en esta sección. No se realizará ningún pago por el agua utilizada para las pruebas de permeabilidad de la tubería. </w:t>
      </w:r>
    </w:p>
    <w:p w:rsidR="00074E91" w:rsidRPr="00F21547" w:rsidRDefault="00074E91" w:rsidP="00074E91">
      <w:pPr>
        <w:widowControl w:val="0"/>
        <w:autoSpaceDE w:val="0"/>
        <w:autoSpaceDN w:val="0"/>
        <w:adjustRightInd w:val="0"/>
        <w:jc w:val="both"/>
        <w:rPr>
          <w:rFonts w:ascii="Arial" w:hAnsi="Arial" w:cs="Arial"/>
          <w:sz w:val="24"/>
          <w:szCs w:val="24"/>
          <w:lang w:val="es-ES"/>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xml:space="preserve">: </w:t>
      </w:r>
      <w:r>
        <w:rPr>
          <w:rFonts w:ascii="Arial" w:hAnsi="Arial" w:cs="Arial"/>
          <w:sz w:val="24"/>
          <w:szCs w:val="24"/>
        </w:rPr>
        <w:t>metro lineal</w:t>
      </w:r>
      <w:r w:rsidRPr="00825987">
        <w:rPr>
          <w:rFonts w:ascii="Arial" w:hAnsi="Arial" w:cs="Arial"/>
          <w:sz w:val="24"/>
          <w:szCs w:val="24"/>
        </w:rPr>
        <w:t xml:space="preserve"> (</w:t>
      </w:r>
      <w:r>
        <w:rPr>
          <w:rFonts w:ascii="Arial" w:hAnsi="Arial" w:cs="Arial"/>
          <w:sz w:val="24"/>
          <w:szCs w:val="24"/>
        </w:rPr>
        <w:t>ML</w:t>
      </w:r>
      <w:r w:rsidRPr="00825987">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Pr>
          <w:rFonts w:ascii="Arial" w:hAnsi="Arial" w:cs="Arial"/>
          <w:bCs/>
          <w:sz w:val="24"/>
          <w:szCs w:val="24"/>
        </w:rPr>
        <w:t>tubería d=11</w:t>
      </w:r>
      <w:r w:rsidRPr="00825987">
        <w:rPr>
          <w:rFonts w:ascii="Arial" w:hAnsi="Arial" w:cs="Arial"/>
          <w:bCs/>
          <w:sz w:val="24"/>
          <w:szCs w:val="24"/>
        </w:rPr>
        <w:t>0mm pvc</w:t>
      </w:r>
      <w:r w:rsidRPr="00825987">
        <w:rPr>
          <w:rFonts w:ascii="Arial" w:hAnsi="Arial" w:cs="Arial"/>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074E91" w:rsidRPr="00825987" w:rsidRDefault="00074E91" w:rsidP="00074E9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 xml:space="preserve">Mano de obra mínima calificada: </w:t>
      </w:r>
      <w:r w:rsidRPr="00825987">
        <w:rPr>
          <w:rFonts w:ascii="Arial" w:hAnsi="Arial" w:cs="Arial"/>
          <w:bCs/>
          <w:sz w:val="24"/>
          <w:szCs w:val="24"/>
        </w:rPr>
        <w:t>ayudante de operador, inspector de obra, peón, topógrafo, cadenero</w:t>
      </w:r>
      <w:r w:rsidRPr="00825987">
        <w:rPr>
          <w:rFonts w:ascii="Arial" w:hAnsi="Arial" w:cs="Arial"/>
          <w:sz w:val="24"/>
          <w:szCs w:val="24"/>
        </w:rPr>
        <w:t>.</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515832</w:t>
      </w:r>
      <w:r w:rsidRPr="00825987">
        <w:rPr>
          <w:rFonts w:ascii="Arial" w:hAnsi="Arial" w:cs="Arial"/>
          <w:b/>
          <w:sz w:val="24"/>
          <w:szCs w:val="24"/>
        </w:rPr>
        <w:tab/>
        <w:t xml:space="preserve">RUBRO: </w:t>
      </w:r>
      <w:r w:rsidRPr="00EC0B1E">
        <w:rPr>
          <w:rFonts w:ascii="Arial" w:hAnsi="Arial" w:cs="Arial"/>
          <w:b/>
          <w:sz w:val="24"/>
          <w:szCs w:val="24"/>
        </w:rPr>
        <w:t>SUMINISTRO E INSTALACIÓN DE LAVAMANOS, INCLUYE GRIFERÍA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DESCRIPCION.-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 sistema hidro-sanitario se complementa y puede entrar en uso, con la instalación de las piezas sanitarias como es el lavamanos.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será  la  provisión  e  instalación  de  los  lavamanos  y  todos  sus  elementos  para  su funcionamiento, que se indiquen en los planos y detalles del proyecto y las indicaciones del A/I Fiscalizador.</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PROCEDIMIENTO.-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lavamanos cumplirán con las especificaciones de la norma NTE INEN 1571: Artefactos sanitarios.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Requisitos: La grifería será temporizada, con las normas NTE  INEN: 602, 950, 967, 968, 969 y las establecidas ASTM en las referidas normas, los lavamanos deberán ser de alto tráfico.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Su inspección muestreo y la aceptación o rechazo se efectuará de acuerdo a la NTE INEN 966. El constructor presentará las muestras, con el certificado del fabricante sobre el cumplimiento de las normas.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Revisar el catálogo del fabricante para comprobar que se encuentren correctamente en su sitio los puntos de agua y el desagüe.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las cantidades y calidades y condiciones de los materiales a emplear. En los sitios a instalarse, la obra civil y de acabados estará totalmente concluida.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si el lavamanos es empotrado, en cuyo caso se encontrará terminado el mueble o base de apoyo.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Verificar que los ambientes donde se instalarán estas piezas tengan las seguridades del caso para evitar pérdidas.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libro   de   obra   se   registran   todos   los   trabajos   ejecutados,   las   modificaciones   o complementaciones, las pruebas realizadas y los resultados obtenidos, las reparaciones y nuevas pruebas.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materiales ingresarán en cajas y embalajes originales sellados del fabricante, no se admitirá el ingreso de materiales sueltos, sin ubicación de su procedencia. Todos los materiales serán nuevos, sin huellas de uso anterior.</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Antes de la instalación se dejará correr agua en las instalaciones de agua potable, a las que se conecta el artefacto sanitario, para la eliminación de basuras y otros contenidos en las tuberías; igualmente se verificará con agua el buen funcionamiento del desagüe al que se conectará el artefacto sanitario.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Control de los cuidados en la ejecución del rubro, el constructor dispondrá de los cuidados y protecciones requeridas para evitar daños en pisos, paredes, muebles y demás elementos del ambiente en el que se instala el artefacto sanitario.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a la instalación de piezas sanitarias en los ambientes de baños o áreas de servicio, estos sitios deben considerarse listos, es decir con pisos terminados, cerámicas colocadas, paredes pintadas, muebles instalados.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Para la conexión de artefactos sanitarios se empleará un sellante que asegure los accesorios, como permatex o similar y cinta teflón; así como los empaques propios del fabricante. Se cuidará que al momento de instalar cada artefacto, el desagüe correspondiente esté limpio en su interior y circule el agua perfectamente.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proceder con la instalación, se realizará un replanteo a lápiz en la pared, para centrar perfectamente el lavamanos en su sitio; dependiendo del modelo, se marcan las perforaciones para los pernos de fijación, se taladran y colocan los tacos; se cuidará la altura y nivelación correcta.</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Si  va colocado en  un mueble se  marca el corte del tablero con  la plantilla que facilita el fabricante; si se trata de un mueble fundido también se cuidará en dejar el espacio adecuado para insertar el lavamanos.</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una conexión correcta del lavamanos a la tubería de desagüe, se utilizará un acople de PVC de 32 mm que quedará pegado al tubo de desagüe; para la conexión de agua, se instalan las llaves angulares y mangueras de abasto.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Al lavamanos se le ajusta la mezcladora temporizada y el desagüe con los respectivos empaques, luego se asegura el artefacto con los tacos y uñetas, o con el pedestal si es el caso, o a su vez con un sello de silicona sobre el mueble; es posible entonces conectar las tuberías de abasto a la mezcladora, así como el sifón al desagüe.</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Una vez fijo todo el artefacto se somete a varias pruebas de funcionamiento, procediendo a una inspección muy detenida para detectar fugas o defectos de funcionamiento; la existencia de fugas serán motivo de ubicación y reparación para proceder a una nueva inspección.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ajustes de las partes cromadas, doradas, de acrílico u otras de la grifería, se realizarán con sumo cuidado y preferentemente a mano, con la utilización de paños de tela o esponja fina, para no dañar su acabado.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Fiscalización realizará la aceptación o rechazo del lavamanos, verificando el cumplimiento de las normas, su correcta instalación, su buen funcionamiento y  las condiciones en las que se concluye y entrega el rubro.</w:t>
      </w:r>
    </w:p>
    <w:p w:rsidR="00074E91" w:rsidRPr="006E14E9" w:rsidRDefault="00074E91" w:rsidP="00074E91">
      <w:pPr>
        <w:widowControl w:val="0"/>
        <w:autoSpaceDE w:val="0"/>
        <w:autoSpaceDN w:val="0"/>
        <w:adjustRightInd w:val="0"/>
        <w:jc w:val="both"/>
        <w:rPr>
          <w:rFonts w:ascii="Arial" w:hAnsi="Arial" w:cs="Arial"/>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será de acuerdo a la cantidad real instalada en obra. Su pago será por unidad (u).</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UNIDAD</w:t>
      </w:r>
      <w:r w:rsidRPr="00825987">
        <w:rPr>
          <w:rFonts w:ascii="Arial" w:hAnsi="Arial" w:cs="Arial"/>
          <w:sz w:val="24"/>
          <w:szCs w:val="24"/>
        </w:rPr>
        <w:t>: UNIDAD (U).</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TEFLON ROLLO=10M, GRIFERÍA DE LAVAMANOS MONOMANDO, TUBO DE ABASTO LAVABO, LAVAMANOS CON PEDESTAL</w:t>
      </w:r>
      <w:r w:rsidRPr="00825987">
        <w:rPr>
          <w:rFonts w:ascii="Arial" w:hAnsi="Arial" w:cs="Arial"/>
          <w:bCs/>
          <w:sz w:val="24"/>
          <w:szCs w:val="24"/>
        </w:rPr>
        <w:t>.</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PEÓN EN GENERAL, INSPECTOR GENERAL DE OBRA, PLOMERO.</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r w:rsidRPr="009F1304">
        <w:rPr>
          <w:rFonts w:ascii="Arial" w:hAnsi="Arial" w:cs="Arial"/>
          <w:b/>
          <w:bCs/>
          <w:sz w:val="24"/>
          <w:szCs w:val="24"/>
        </w:rPr>
        <w:t>TUMBADO</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A09F0">
        <w:rPr>
          <w:rFonts w:ascii="Arial" w:hAnsi="Arial" w:cs="Arial"/>
          <w:b/>
          <w:sz w:val="24"/>
          <w:szCs w:val="24"/>
        </w:rPr>
        <w:t>516050</w:t>
      </w:r>
      <w:r w:rsidRPr="00825987">
        <w:rPr>
          <w:rFonts w:ascii="Arial" w:hAnsi="Arial" w:cs="Arial"/>
          <w:b/>
          <w:sz w:val="24"/>
          <w:szCs w:val="24"/>
        </w:rPr>
        <w:tab/>
        <w:t xml:space="preserve">RUBRO: </w:t>
      </w:r>
      <w:r w:rsidRPr="006A09F0">
        <w:rPr>
          <w:rFonts w:ascii="Arial" w:hAnsi="Arial" w:cs="Arial"/>
          <w:b/>
          <w:sz w:val="24"/>
          <w:szCs w:val="24"/>
        </w:rPr>
        <w:t>TUMBADO DE FIBRA MINERAL</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Este rubro comprende todas las acciones requeridas para </w:t>
      </w:r>
      <w:r>
        <w:rPr>
          <w:rFonts w:ascii="Arial" w:hAnsi="Arial" w:cs="Arial"/>
          <w:sz w:val="24"/>
          <w:szCs w:val="24"/>
        </w:rPr>
        <w:t>entechar</w:t>
      </w:r>
      <w:r w:rsidRPr="006E14E9">
        <w:rPr>
          <w:rFonts w:ascii="Arial" w:hAnsi="Arial" w:cs="Arial"/>
          <w:sz w:val="24"/>
          <w:szCs w:val="24"/>
        </w:rPr>
        <w:t xml:space="preserve"> la cubierta de fibrocemento</w:t>
      </w:r>
      <w:r>
        <w:rPr>
          <w:rFonts w:ascii="Arial" w:hAnsi="Arial" w:cs="Arial"/>
          <w:sz w:val="24"/>
          <w:szCs w:val="24"/>
        </w:rPr>
        <w:t xml:space="preserve"> con acabado de pintura epoxica blanca</w:t>
      </w:r>
      <w:r w:rsidRPr="006E14E9">
        <w:rPr>
          <w:rFonts w:ascii="Arial" w:hAnsi="Arial" w:cs="Arial"/>
          <w:sz w:val="24"/>
          <w:szCs w:val="24"/>
        </w:rPr>
        <w:t>, excepto la estructura de sustentación.</w:t>
      </w:r>
    </w:p>
    <w:p w:rsidR="00074E91" w:rsidRPr="006E14E9" w:rsidRDefault="00074E91" w:rsidP="00074E91">
      <w:pPr>
        <w:widowControl w:val="0"/>
        <w:autoSpaceDE w:val="0"/>
        <w:autoSpaceDN w:val="0"/>
        <w:adjustRightInd w:val="0"/>
        <w:jc w:val="both"/>
        <w:rPr>
          <w:rFonts w:ascii="Arial" w:hAnsi="Arial" w:cs="Arial"/>
          <w:sz w:val="24"/>
          <w:szCs w:val="24"/>
        </w:rPr>
      </w:pPr>
      <w:r>
        <w:rPr>
          <w:rFonts w:ascii="Arial" w:hAnsi="Arial" w:cs="Arial"/>
          <w:sz w:val="24"/>
          <w:szCs w:val="24"/>
        </w:rPr>
        <w:t xml:space="preserve">El </w:t>
      </w:r>
      <w:r w:rsidRPr="006E14E9">
        <w:rPr>
          <w:rFonts w:ascii="Arial" w:hAnsi="Arial" w:cs="Arial"/>
          <w:sz w:val="24"/>
          <w:szCs w:val="24"/>
        </w:rPr>
        <w:t xml:space="preserve">montaje y </w:t>
      </w:r>
      <w:r>
        <w:rPr>
          <w:rFonts w:ascii="Arial" w:hAnsi="Arial" w:cs="Arial"/>
          <w:sz w:val="24"/>
          <w:szCs w:val="24"/>
        </w:rPr>
        <w:t>entechado</w:t>
      </w:r>
      <w:r w:rsidRPr="006E14E9">
        <w:rPr>
          <w:rFonts w:ascii="Arial" w:hAnsi="Arial" w:cs="Arial"/>
          <w:sz w:val="24"/>
          <w:szCs w:val="24"/>
        </w:rPr>
        <w:t xml:space="preserve"> de las placas de fibrocemento se debe realizar bajo la supervisión continua de la fiscalización para lo cual ningún trabajo se ejecutará sin su aprobación, estos los realizará el contratista cuidando de no afectar a elemento</w:t>
      </w:r>
      <w:r>
        <w:rPr>
          <w:rFonts w:ascii="Arial" w:hAnsi="Arial" w:cs="Arial"/>
          <w:sz w:val="24"/>
          <w:szCs w:val="24"/>
        </w:rPr>
        <w:t>s constructivos ya instalados</w:t>
      </w:r>
      <w:r w:rsidRPr="006E14E9">
        <w:rPr>
          <w:rFonts w:ascii="Arial" w:hAnsi="Arial" w:cs="Arial"/>
          <w:sz w:val="24"/>
          <w:szCs w:val="24"/>
        </w:rPr>
        <w:t>.</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será </w:t>
      </w:r>
      <w:r>
        <w:rPr>
          <w:rFonts w:ascii="Arial" w:hAnsi="Arial" w:cs="Arial"/>
          <w:sz w:val="24"/>
          <w:szCs w:val="24"/>
        </w:rPr>
        <w:t>entechar</w:t>
      </w:r>
      <w:r w:rsidRPr="006E14E9">
        <w:rPr>
          <w:rFonts w:ascii="Arial" w:hAnsi="Arial" w:cs="Arial"/>
          <w:sz w:val="24"/>
          <w:szCs w:val="24"/>
        </w:rPr>
        <w:t xml:space="preserve"> las planchas de fibrocementos en los sectores de cubierta que se indiquen en los planos constructivos o según indicaciones de fiscalización.</w:t>
      </w:r>
    </w:p>
    <w:p w:rsidR="00074E91" w:rsidRPr="006E14E9" w:rsidRDefault="00074E91" w:rsidP="00074E91">
      <w:pPr>
        <w:widowControl w:val="0"/>
        <w:autoSpaceDE w:val="0"/>
        <w:autoSpaceDN w:val="0"/>
        <w:adjustRightInd w:val="0"/>
        <w:jc w:val="both"/>
        <w:rPr>
          <w:rFonts w:ascii="Arial" w:hAnsi="Arial" w:cs="Arial"/>
          <w:b/>
          <w:bCs/>
          <w:sz w:val="24"/>
          <w:szCs w:val="24"/>
        </w:rPr>
      </w:pPr>
    </w:p>
    <w:p w:rsidR="00074E91" w:rsidRPr="006E14E9" w:rsidRDefault="00074E91" w:rsidP="00074E91">
      <w:pPr>
        <w:jc w:val="both"/>
        <w:rPr>
          <w:rFonts w:ascii="Arial" w:hAnsi="Arial" w:cs="Arial"/>
          <w:b/>
          <w:sz w:val="24"/>
          <w:szCs w:val="24"/>
        </w:rPr>
      </w:pPr>
      <w:r w:rsidRPr="006E14E9">
        <w:rPr>
          <w:rFonts w:ascii="Arial" w:hAnsi="Arial" w:cs="Arial"/>
          <w:b/>
          <w:sz w:val="24"/>
          <w:szCs w:val="24"/>
        </w:rPr>
        <w:t>MEDICIÓN Y PAGO.-</w:t>
      </w:r>
    </w:p>
    <w:p w:rsidR="00074E91" w:rsidRPr="006E14E9" w:rsidRDefault="00074E91" w:rsidP="00074E91">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medidas se tomarán en obra, por los trabajos aprobados por el Fiscalizador, medidos en metros cuadrados de retiro de planchas de Eternit y se pagará a los precios unitarios contractuales.</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CABALLETE ESTANDAR ETERNIT LARGO = 9, ETERNIT (2.4X1.0.5 MTS), TIRAFONDOS</w:t>
      </w:r>
      <w:r>
        <w:rPr>
          <w:rFonts w:ascii="Arial" w:hAnsi="Arial" w:cs="Arial"/>
          <w:sz w:val="24"/>
          <w:szCs w:val="24"/>
        </w:rPr>
        <w:t>, PINTURA EPÓXICAS BLANCA.</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lastRenderedPageBreak/>
        <w:t>EQUIPO MÍNIMO</w:t>
      </w:r>
      <w:r w:rsidRPr="00825987">
        <w:rPr>
          <w:rFonts w:ascii="Arial" w:hAnsi="Arial" w:cs="Arial"/>
          <w:sz w:val="24"/>
          <w:szCs w:val="24"/>
        </w:rPr>
        <w:t>: HERRAMIENTA MENOR.</w:t>
      </w:r>
    </w:p>
    <w:p w:rsidR="00074E91"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PEÓN.</w:t>
      </w:r>
    </w:p>
    <w:p w:rsidR="00CF5599" w:rsidRDefault="00CF5599" w:rsidP="00074E91">
      <w:pPr>
        <w:widowControl w:val="0"/>
        <w:tabs>
          <w:tab w:val="left" w:pos="3000"/>
        </w:tabs>
        <w:autoSpaceDE w:val="0"/>
        <w:autoSpaceDN w:val="0"/>
        <w:adjustRightInd w:val="0"/>
        <w:jc w:val="both"/>
        <w:rPr>
          <w:rFonts w:ascii="Arial" w:hAnsi="Arial" w:cs="Arial"/>
          <w:bCs/>
          <w:sz w:val="24"/>
          <w:szCs w:val="24"/>
        </w:rPr>
      </w:pPr>
    </w:p>
    <w:p w:rsidR="00074E91" w:rsidRDefault="00074E91">
      <w:pPr>
        <w:rPr>
          <w:rFonts w:ascii="Arial" w:hAnsi="Arial" w:cs="Arial"/>
          <w:b/>
          <w:sz w:val="24"/>
          <w:szCs w:val="24"/>
        </w:rPr>
      </w:pPr>
      <w:r w:rsidRPr="00074E91">
        <w:rPr>
          <w:rFonts w:ascii="Arial" w:hAnsi="Arial" w:cs="Arial"/>
          <w:b/>
          <w:sz w:val="24"/>
          <w:szCs w:val="24"/>
          <w:highlight w:val="yellow"/>
        </w:rPr>
        <w:t>SECTOR C: CONSTRUCCIÓN DE CUBIERTA EN SET DE CULTIVOS</w:t>
      </w:r>
    </w:p>
    <w:p w:rsidR="00074E91" w:rsidRDefault="00074E91">
      <w:pPr>
        <w:rPr>
          <w:rFonts w:ascii="Arial" w:hAnsi="Arial" w:cs="Arial"/>
          <w:b/>
          <w:sz w:val="24"/>
          <w:szCs w:val="24"/>
        </w:rPr>
      </w:pPr>
    </w:p>
    <w:p w:rsidR="00074E91" w:rsidRDefault="00074E91" w:rsidP="00074E91">
      <w:pPr>
        <w:rPr>
          <w:rFonts w:ascii="Arial" w:hAnsi="Arial" w:cs="Arial"/>
          <w:b/>
          <w:sz w:val="24"/>
          <w:szCs w:val="24"/>
        </w:rPr>
      </w:pPr>
      <w:r w:rsidRPr="00C34997">
        <w:rPr>
          <w:rFonts w:ascii="Arial" w:hAnsi="Arial" w:cs="Arial"/>
          <w:b/>
          <w:sz w:val="24"/>
          <w:szCs w:val="24"/>
        </w:rPr>
        <w:t>MOVIMIENTO DE TIERRAS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825987" w:rsidRDefault="00074E91" w:rsidP="00074E9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A17AF2">
        <w:rPr>
          <w:rFonts w:ascii="Arial" w:hAnsi="Arial" w:cs="Arial"/>
          <w:b/>
          <w:sz w:val="24"/>
          <w:szCs w:val="24"/>
        </w:rPr>
        <w:t>516576</w:t>
      </w:r>
      <w:r w:rsidRPr="00825987">
        <w:rPr>
          <w:rFonts w:ascii="Arial" w:hAnsi="Arial" w:cs="Arial"/>
          <w:b/>
          <w:sz w:val="24"/>
          <w:szCs w:val="24"/>
        </w:rPr>
        <w:tab/>
        <w:t xml:space="preserve">RUBRO: </w:t>
      </w:r>
      <w:r w:rsidRPr="00A17AF2">
        <w:rPr>
          <w:rFonts w:ascii="Arial" w:hAnsi="Arial" w:cs="Arial"/>
          <w:b/>
          <w:sz w:val="24"/>
          <w:szCs w:val="24"/>
        </w:rPr>
        <w:t>TRAZADO Y REPLANTEO</w:t>
      </w:r>
    </w:p>
    <w:p w:rsidR="00074E91" w:rsidRDefault="00074E91" w:rsidP="00074E91">
      <w:pPr>
        <w:widowControl w:val="0"/>
        <w:autoSpaceDE w:val="0"/>
        <w:autoSpaceDN w:val="0"/>
        <w:adjustRightInd w:val="0"/>
        <w:spacing w:line="240" w:lineRule="auto"/>
        <w:jc w:val="both"/>
        <w:rPr>
          <w:rFonts w:ascii="Arial" w:hAnsi="Arial" w:cs="Arial"/>
          <w:b/>
          <w:bCs/>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Default="00074E91" w:rsidP="00074E91">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074E91" w:rsidRDefault="00074E91" w:rsidP="00074E91">
      <w:pPr>
        <w:widowControl w:val="0"/>
        <w:autoSpaceDE w:val="0"/>
        <w:autoSpaceDN w:val="0"/>
        <w:adjustRightInd w:val="0"/>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074E91" w:rsidRPr="005B0FDB" w:rsidRDefault="00074E91" w:rsidP="00074E91">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w:t>
      </w:r>
      <w:r w:rsidRPr="005B0FDB">
        <w:rPr>
          <w:rFonts w:ascii="Arial" w:hAnsi="Arial" w:cs="Arial"/>
          <w:sz w:val="24"/>
          <w:szCs w:val="24"/>
        </w:rPr>
        <w:lastRenderedPageBreak/>
        <w:t xml:space="preserve">(paredes, puntos de agua, eléctricos, etc. sobre contrapisos o losas) estarán incluidos dentro de los costos de los respectivos rubros.  </w:t>
      </w:r>
    </w:p>
    <w:p w:rsidR="00074E91" w:rsidRPr="005B0FDB" w:rsidRDefault="00074E91" w:rsidP="00074E91">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5D2752">
        <w:rPr>
          <w:rFonts w:ascii="Arial" w:hAnsi="Arial" w:cs="Arial"/>
          <w:b/>
          <w:sz w:val="24"/>
          <w:szCs w:val="24"/>
        </w:rPr>
        <w:t>515975</w:t>
      </w:r>
      <w:r w:rsidRPr="00825987">
        <w:rPr>
          <w:rFonts w:ascii="Arial" w:hAnsi="Arial" w:cs="Arial"/>
          <w:b/>
          <w:sz w:val="24"/>
          <w:szCs w:val="24"/>
        </w:rPr>
        <w:tab/>
        <w:t xml:space="preserve">RUBRO: </w:t>
      </w:r>
      <w:r w:rsidRPr="005D2752">
        <w:rPr>
          <w:rFonts w:ascii="Arial" w:hAnsi="Arial" w:cs="Arial"/>
          <w:b/>
          <w:sz w:val="24"/>
          <w:szCs w:val="24"/>
        </w:rPr>
        <w:t>EXCAVACIÓN DE CIMIENTOS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52270" w:rsidRDefault="00074E91" w:rsidP="00074E91">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074E91" w:rsidRPr="00552270" w:rsidRDefault="00074E91" w:rsidP="00074E91">
      <w:pPr>
        <w:widowControl w:val="0"/>
        <w:autoSpaceDE w:val="0"/>
        <w:autoSpaceDN w:val="0"/>
        <w:adjustRightInd w:val="0"/>
        <w:jc w:val="both"/>
        <w:rPr>
          <w:rFonts w:ascii="Arial" w:hAnsi="Arial" w:cs="Arial"/>
          <w:sz w:val="24"/>
          <w:szCs w:val="24"/>
        </w:rPr>
      </w:pPr>
    </w:p>
    <w:p w:rsidR="00074E91" w:rsidRPr="00552270" w:rsidRDefault="00074E91" w:rsidP="00074E91">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074E91" w:rsidRPr="00552270" w:rsidRDefault="00074E91" w:rsidP="00074E91">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074E91" w:rsidRPr="00552270" w:rsidRDefault="00074E91" w:rsidP="00074E91">
      <w:pPr>
        <w:widowControl w:val="0"/>
        <w:autoSpaceDE w:val="0"/>
        <w:autoSpaceDN w:val="0"/>
        <w:adjustRightInd w:val="0"/>
        <w:jc w:val="both"/>
        <w:rPr>
          <w:rFonts w:ascii="Arial" w:hAnsi="Arial" w:cs="Arial"/>
          <w:sz w:val="24"/>
          <w:szCs w:val="24"/>
        </w:rPr>
      </w:pPr>
    </w:p>
    <w:p w:rsidR="00074E91" w:rsidRPr="00552270" w:rsidRDefault="00074E91" w:rsidP="00074E91">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lastRenderedPageBreak/>
        <w:t>MEDICIÓN Y PAGO.-</w:t>
      </w:r>
    </w:p>
    <w:p w:rsidR="00074E91" w:rsidRPr="00552270" w:rsidRDefault="00074E91" w:rsidP="00074E91">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074E91" w:rsidRPr="00552270" w:rsidRDefault="00074E91" w:rsidP="00074E91">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074E91" w:rsidRPr="00825987" w:rsidRDefault="00074E91" w:rsidP="00074E9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20B74">
        <w:rPr>
          <w:rFonts w:ascii="Arial" w:hAnsi="Arial" w:cs="Arial"/>
          <w:b/>
          <w:sz w:val="24"/>
          <w:szCs w:val="24"/>
        </w:rPr>
        <w:t>516032</w:t>
      </w:r>
      <w:r w:rsidRPr="00825987">
        <w:rPr>
          <w:rFonts w:ascii="Arial" w:hAnsi="Arial" w:cs="Arial"/>
          <w:b/>
          <w:sz w:val="24"/>
          <w:szCs w:val="24"/>
        </w:rPr>
        <w:tab/>
        <w:t xml:space="preserve">RUBRO: </w:t>
      </w:r>
      <w:r w:rsidRPr="00220B74">
        <w:rPr>
          <w:rFonts w:ascii="Arial" w:hAnsi="Arial" w:cs="Arial"/>
          <w:b/>
          <w:sz w:val="24"/>
          <w:szCs w:val="24"/>
        </w:rPr>
        <w:t>RELLENO DE CIMIENTOS (MATERIAL DE MEJORAMIENTO)</w:t>
      </w:r>
    </w:p>
    <w:p w:rsidR="00074E91" w:rsidRDefault="00074E91" w:rsidP="00074E91">
      <w:pPr>
        <w:widowControl w:val="0"/>
        <w:autoSpaceDE w:val="0"/>
        <w:autoSpaceDN w:val="0"/>
        <w:adjustRightInd w:val="0"/>
        <w:jc w:val="both"/>
        <w:rPr>
          <w:rFonts w:ascii="Arial" w:hAnsi="Arial" w:cs="Arial"/>
          <w:b/>
          <w:bCs/>
          <w:sz w:val="24"/>
        </w:rPr>
      </w:pPr>
    </w:p>
    <w:p w:rsidR="00074E91" w:rsidRPr="004C1954" w:rsidRDefault="00074E91" w:rsidP="00074E91">
      <w:pPr>
        <w:widowControl w:val="0"/>
        <w:autoSpaceDE w:val="0"/>
        <w:autoSpaceDN w:val="0"/>
        <w:adjustRightInd w:val="0"/>
        <w:jc w:val="both"/>
        <w:rPr>
          <w:rFonts w:ascii="Arial" w:hAnsi="Arial" w:cs="Arial"/>
          <w:sz w:val="24"/>
        </w:rPr>
      </w:pPr>
      <w:r w:rsidRPr="004C1954">
        <w:rPr>
          <w:rFonts w:ascii="Arial" w:hAnsi="Arial" w:cs="Arial"/>
          <w:b/>
          <w:bCs/>
          <w:sz w:val="24"/>
        </w:rPr>
        <w:t>DESCRIPCIÓN.-</w:t>
      </w:r>
    </w:p>
    <w:p w:rsidR="00074E91" w:rsidRPr="004C1954" w:rsidRDefault="00074E91" w:rsidP="00074E91">
      <w:pPr>
        <w:jc w:val="both"/>
        <w:rPr>
          <w:rFonts w:ascii="Arial" w:hAnsi="Arial" w:cs="Arial"/>
          <w:iCs/>
          <w:sz w:val="24"/>
        </w:rPr>
      </w:pPr>
      <w:r w:rsidRPr="004C1954">
        <w:rPr>
          <w:rFonts w:ascii="Arial" w:hAnsi="Arial" w:cs="Arial"/>
          <w:iCs/>
          <w:sz w:val="24"/>
        </w:rPr>
        <w:t>Se entiende por relleno el conjunto de operaciones que deben realizarse para restituir con materiales y técnicas apropiadas, las excavaciones que se hayan realizado para alojar, tuberías o estructuras auxiliares, hasta el nivel original del terreno o la calzada a nivel de subrasante sin considerar el espesor de la estructura del  pavimento si existiera, o hasta los niveles determinados en el proyecto y/o las órdenes del Ingeniero Fiscalizador. Se incluye además los terraplenes que deben realizarse.</w:t>
      </w:r>
    </w:p>
    <w:p w:rsidR="00074E91" w:rsidRPr="004C1954" w:rsidRDefault="00074E91" w:rsidP="00074E91">
      <w:pPr>
        <w:widowControl w:val="0"/>
        <w:autoSpaceDE w:val="0"/>
        <w:autoSpaceDN w:val="0"/>
        <w:adjustRightInd w:val="0"/>
        <w:jc w:val="both"/>
        <w:rPr>
          <w:rFonts w:ascii="Arial" w:hAnsi="Arial" w:cs="Arial"/>
          <w:sz w:val="24"/>
        </w:rPr>
      </w:pPr>
    </w:p>
    <w:p w:rsidR="00074E91" w:rsidRPr="004C1954" w:rsidRDefault="00074E91" w:rsidP="00074E91">
      <w:pPr>
        <w:widowControl w:val="0"/>
        <w:autoSpaceDE w:val="0"/>
        <w:autoSpaceDN w:val="0"/>
        <w:adjustRightInd w:val="0"/>
        <w:jc w:val="both"/>
        <w:rPr>
          <w:rFonts w:ascii="Arial" w:hAnsi="Arial" w:cs="Arial"/>
          <w:sz w:val="24"/>
        </w:rPr>
      </w:pPr>
      <w:r w:rsidRPr="004C1954">
        <w:rPr>
          <w:rFonts w:ascii="Arial" w:hAnsi="Arial" w:cs="Arial"/>
          <w:b/>
          <w:bCs/>
          <w:sz w:val="24"/>
        </w:rPr>
        <w:t>PROCEDIMIENTO.-</w:t>
      </w:r>
    </w:p>
    <w:p w:rsidR="00074E91" w:rsidRPr="004C1954" w:rsidRDefault="00074E91" w:rsidP="00074E91">
      <w:pPr>
        <w:jc w:val="both"/>
        <w:rPr>
          <w:rFonts w:ascii="Arial" w:hAnsi="Arial" w:cs="Arial"/>
          <w:iCs/>
          <w:sz w:val="24"/>
        </w:rPr>
      </w:pPr>
      <w:r w:rsidRPr="004C1954">
        <w:rPr>
          <w:rFonts w:ascii="Arial" w:hAnsi="Arial" w:cs="Arial"/>
          <w:iCs/>
          <w:sz w:val="24"/>
        </w:rPr>
        <w:t>No se deberá proceder a efectuar ningún relleno de excavaciones sin antes obtener la aprobación del Ingeniero Fiscalizador, pues en caso contrario, éste podrá ordenar la total extracción del material utilizado en rellenos no aprobados por él, sin que el Constructor tenga derecho a ninguna retribución por ello. El Ingeniero Fiscalizador debe comprobar la pendiente y alineación del tramo.</w:t>
      </w:r>
    </w:p>
    <w:p w:rsidR="00074E91" w:rsidRPr="004C1954" w:rsidRDefault="00074E91" w:rsidP="00074E91">
      <w:pPr>
        <w:jc w:val="both"/>
        <w:rPr>
          <w:rFonts w:ascii="Arial" w:hAnsi="Arial" w:cs="Arial"/>
          <w:iCs/>
          <w:sz w:val="24"/>
        </w:rPr>
      </w:pPr>
      <w:r w:rsidRPr="004C1954">
        <w:rPr>
          <w:rFonts w:ascii="Arial" w:hAnsi="Arial" w:cs="Arial"/>
          <w:iCs/>
          <w:sz w:val="24"/>
        </w:rPr>
        <w:lastRenderedPageBreak/>
        <w:t>El material y el procedimiento de relleno deben tener la aprobación del Ingeniero Fiscalizador. El Constructor será responsable por cualquier desplazamiento de la tubería u otras estructuras, así como de los daños o inestabilidad de los mismos causados por el inadecuado procedimiento de relleno.</w:t>
      </w:r>
    </w:p>
    <w:p w:rsidR="00074E91" w:rsidRPr="004C1954" w:rsidRDefault="00074E91" w:rsidP="00074E91">
      <w:pPr>
        <w:widowControl w:val="0"/>
        <w:autoSpaceDE w:val="0"/>
        <w:autoSpaceDN w:val="0"/>
        <w:adjustRightInd w:val="0"/>
        <w:jc w:val="both"/>
        <w:rPr>
          <w:rFonts w:ascii="Arial" w:hAnsi="Arial" w:cs="Arial"/>
          <w:sz w:val="24"/>
        </w:rPr>
      </w:pPr>
    </w:p>
    <w:p w:rsidR="00074E91" w:rsidRPr="004C1954" w:rsidRDefault="00074E91" w:rsidP="00074E91">
      <w:pPr>
        <w:widowControl w:val="0"/>
        <w:autoSpaceDE w:val="0"/>
        <w:autoSpaceDN w:val="0"/>
        <w:adjustRightInd w:val="0"/>
        <w:jc w:val="both"/>
        <w:rPr>
          <w:rFonts w:ascii="Arial" w:hAnsi="Arial" w:cs="Arial"/>
          <w:sz w:val="24"/>
        </w:rPr>
      </w:pPr>
      <w:r w:rsidRPr="004C1954">
        <w:rPr>
          <w:rFonts w:ascii="Arial" w:hAnsi="Arial" w:cs="Arial"/>
          <w:b/>
          <w:bCs/>
          <w:sz w:val="24"/>
        </w:rPr>
        <w:t>MEDICIÓN Y PAGO.-</w:t>
      </w:r>
    </w:p>
    <w:p w:rsidR="00074E91" w:rsidRPr="004C1954" w:rsidRDefault="00074E91" w:rsidP="00074E91">
      <w:pPr>
        <w:jc w:val="both"/>
        <w:rPr>
          <w:rFonts w:ascii="Arial" w:hAnsi="Arial" w:cs="Arial"/>
          <w:sz w:val="24"/>
        </w:rPr>
      </w:pPr>
      <w:r w:rsidRPr="004C1954">
        <w:rPr>
          <w:rFonts w:ascii="Arial" w:hAnsi="Arial" w:cs="Arial"/>
          <w:sz w:val="24"/>
        </w:rPr>
        <w:t>El pago será de acuerdo al precio unitario establecido en el contrato</w:t>
      </w:r>
    </w:p>
    <w:p w:rsidR="00074E91" w:rsidRPr="004C1954" w:rsidRDefault="00074E91" w:rsidP="00074E91">
      <w:pPr>
        <w:widowControl w:val="0"/>
        <w:autoSpaceDE w:val="0"/>
        <w:autoSpaceDN w:val="0"/>
        <w:adjustRightInd w:val="0"/>
        <w:jc w:val="both"/>
        <w:rPr>
          <w:rFonts w:ascii="Arial" w:hAnsi="Arial" w:cs="Arial"/>
          <w:sz w:val="24"/>
        </w:rPr>
      </w:pPr>
      <w:r w:rsidRPr="004C1954">
        <w:rPr>
          <w:rFonts w:ascii="Arial" w:hAnsi="Arial" w:cs="Arial"/>
          <w:b/>
          <w:bCs/>
          <w:sz w:val="24"/>
        </w:rPr>
        <w:t>UNIDAD</w:t>
      </w:r>
      <w:r w:rsidRPr="004C1954">
        <w:rPr>
          <w:rFonts w:ascii="Arial" w:hAnsi="Arial" w:cs="Arial"/>
          <w:sz w:val="24"/>
        </w:rPr>
        <w:t>: METRO CUBICO (M3).</w:t>
      </w:r>
    </w:p>
    <w:p w:rsidR="00074E91" w:rsidRPr="004C1954" w:rsidRDefault="00074E91" w:rsidP="00074E91">
      <w:pPr>
        <w:widowControl w:val="0"/>
        <w:autoSpaceDE w:val="0"/>
        <w:autoSpaceDN w:val="0"/>
        <w:adjustRightInd w:val="0"/>
        <w:jc w:val="both"/>
        <w:rPr>
          <w:rFonts w:ascii="Arial" w:hAnsi="Arial" w:cs="Arial"/>
          <w:sz w:val="24"/>
        </w:rPr>
      </w:pPr>
      <w:r w:rsidRPr="004C1954">
        <w:rPr>
          <w:rFonts w:ascii="Arial" w:hAnsi="Arial" w:cs="Arial"/>
          <w:b/>
          <w:bCs/>
          <w:sz w:val="24"/>
        </w:rPr>
        <w:t>MATERIALES MÍNIMOS</w:t>
      </w:r>
      <w:r w:rsidRPr="004C1954">
        <w:rPr>
          <w:rFonts w:ascii="Arial" w:hAnsi="Arial" w:cs="Arial"/>
          <w:sz w:val="24"/>
        </w:rPr>
        <w:t>: AGUA, CASCAJO.</w:t>
      </w:r>
    </w:p>
    <w:p w:rsidR="00074E91" w:rsidRPr="004C1954" w:rsidRDefault="00074E91" w:rsidP="00074E91">
      <w:pPr>
        <w:widowControl w:val="0"/>
        <w:autoSpaceDE w:val="0"/>
        <w:autoSpaceDN w:val="0"/>
        <w:adjustRightInd w:val="0"/>
        <w:jc w:val="both"/>
        <w:rPr>
          <w:rFonts w:ascii="Arial" w:hAnsi="Arial" w:cs="Arial"/>
          <w:sz w:val="24"/>
        </w:rPr>
      </w:pPr>
      <w:r w:rsidRPr="004C1954">
        <w:rPr>
          <w:rFonts w:ascii="Arial" w:hAnsi="Arial" w:cs="Arial"/>
          <w:b/>
          <w:bCs/>
          <w:sz w:val="24"/>
        </w:rPr>
        <w:t>EQUIPO MÍNIMO</w:t>
      </w:r>
      <w:r w:rsidRPr="004C1954">
        <w:rPr>
          <w:rFonts w:ascii="Arial" w:hAnsi="Arial" w:cs="Arial"/>
          <w:sz w:val="24"/>
        </w:rPr>
        <w:t xml:space="preserve">: TANQUERO DE AGUA DE 2000 LTS, </w:t>
      </w:r>
    </w:p>
    <w:p w:rsidR="00074E91" w:rsidRPr="004C1954" w:rsidRDefault="00074E91" w:rsidP="00074E91">
      <w:pPr>
        <w:jc w:val="both"/>
        <w:rPr>
          <w:rFonts w:ascii="Arial" w:hAnsi="Arial" w:cs="Arial"/>
          <w:sz w:val="24"/>
        </w:rPr>
      </w:pPr>
      <w:r w:rsidRPr="004C1954">
        <w:rPr>
          <w:rFonts w:ascii="Arial" w:hAnsi="Arial" w:cs="Arial"/>
          <w:b/>
          <w:bCs/>
          <w:sz w:val="24"/>
        </w:rPr>
        <w:t xml:space="preserve">MANO DE OBRA MÍNIMA CALIFICADA: </w:t>
      </w:r>
      <w:r w:rsidRPr="004C1954">
        <w:rPr>
          <w:rFonts w:ascii="Arial" w:hAnsi="Arial" w:cs="Arial"/>
          <w:bCs/>
          <w:sz w:val="24"/>
        </w:rPr>
        <w:t>CHOFER DE TANQUERO</w:t>
      </w:r>
      <w:r w:rsidRPr="004C1954">
        <w:rPr>
          <w:rFonts w:ascii="Arial" w:hAnsi="Arial" w:cs="Arial"/>
          <w:sz w:val="24"/>
        </w:rPr>
        <w:t>, PEÓN.</w:t>
      </w:r>
    </w:p>
    <w:p w:rsidR="00074E91" w:rsidRDefault="00074E91" w:rsidP="00074E91">
      <w:pPr>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DESALOJO DE ESCOMBROS-FUERA DE LA INSTITUCION</w:t>
      </w:r>
    </w:p>
    <w:p w:rsidR="00074E91" w:rsidRDefault="00074E91" w:rsidP="00074E91">
      <w:pPr>
        <w:widowControl w:val="0"/>
        <w:autoSpaceDE w:val="0"/>
        <w:autoSpaceDN w:val="0"/>
        <w:adjustRightInd w:val="0"/>
        <w:jc w:val="both"/>
        <w:rPr>
          <w:rFonts w:ascii="Arial" w:hAnsi="Arial" w:cs="Arial"/>
          <w:b/>
          <w:bCs/>
          <w:color w:val="000000"/>
          <w:sz w:val="24"/>
          <w:szCs w:val="24"/>
        </w:rPr>
      </w:pP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074E91" w:rsidRPr="006E14E9" w:rsidRDefault="00074E91" w:rsidP="00074E91">
      <w:pPr>
        <w:widowControl w:val="0"/>
        <w:autoSpaceDE w:val="0"/>
        <w:autoSpaceDN w:val="0"/>
        <w:adjustRightInd w:val="0"/>
        <w:jc w:val="both"/>
        <w:rPr>
          <w:rFonts w:ascii="Arial" w:hAnsi="Arial" w:cs="Arial"/>
          <w:color w:val="000000"/>
          <w:sz w:val="24"/>
          <w:szCs w:val="24"/>
        </w:rPr>
      </w:pP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074E91" w:rsidRPr="006E14E9" w:rsidRDefault="00074E91" w:rsidP="00074E91">
      <w:pPr>
        <w:widowControl w:val="0"/>
        <w:autoSpaceDE w:val="0"/>
        <w:autoSpaceDN w:val="0"/>
        <w:adjustRightInd w:val="0"/>
        <w:jc w:val="both"/>
        <w:rPr>
          <w:rFonts w:ascii="Arial" w:hAnsi="Arial" w:cs="Arial"/>
          <w:color w:val="000000"/>
          <w:sz w:val="24"/>
          <w:szCs w:val="24"/>
        </w:rPr>
      </w:pP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lastRenderedPageBreak/>
        <w:t>MEDICIÓN Y PAGO</w:t>
      </w:r>
    </w:p>
    <w:p w:rsidR="00074E91" w:rsidRPr="006E14E9" w:rsidRDefault="00074E91" w:rsidP="00074E9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074E91" w:rsidRPr="00825987" w:rsidRDefault="00074E91" w:rsidP="00074E91">
      <w:pPr>
        <w:widowControl w:val="0"/>
        <w:autoSpaceDE w:val="0"/>
        <w:autoSpaceDN w:val="0"/>
        <w:adjustRightInd w:val="0"/>
        <w:jc w:val="both"/>
        <w:rPr>
          <w:rFonts w:ascii="Arial" w:hAnsi="Arial" w:cs="Arial"/>
          <w:sz w:val="24"/>
          <w:szCs w:val="24"/>
        </w:rPr>
      </w:pP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074E91" w:rsidRPr="00825987" w:rsidRDefault="00074E91" w:rsidP="00074E9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074E91" w:rsidRPr="00825987" w:rsidRDefault="00074E91" w:rsidP="00074E91">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074E91">
        <w:rPr>
          <w:rFonts w:ascii="Arial" w:hAnsi="Arial" w:cs="Arial"/>
          <w:b/>
          <w:sz w:val="24"/>
          <w:szCs w:val="24"/>
        </w:rPr>
        <w:t>CIMIENTOS</w:t>
      </w: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4276B">
        <w:rPr>
          <w:rFonts w:ascii="Arial" w:hAnsi="Arial" w:cs="Arial"/>
          <w:b/>
          <w:sz w:val="24"/>
          <w:szCs w:val="24"/>
        </w:rPr>
        <w:t>515992</w:t>
      </w:r>
      <w:r w:rsidRPr="00825987">
        <w:rPr>
          <w:rFonts w:ascii="Arial" w:hAnsi="Arial" w:cs="Arial"/>
          <w:b/>
          <w:sz w:val="24"/>
          <w:szCs w:val="24"/>
        </w:rPr>
        <w:tab/>
        <w:t xml:space="preserve">RUBRO: </w:t>
      </w:r>
      <w:r w:rsidRPr="00A4276B">
        <w:rPr>
          <w:rFonts w:ascii="Arial" w:hAnsi="Arial" w:cs="Arial"/>
          <w:b/>
          <w:sz w:val="24"/>
          <w:szCs w:val="24"/>
        </w:rPr>
        <w:t>HORMIGÓN SIMPLE EN RIOSTRAS (0.50X0.20 F`C=240KG/CM2)</w:t>
      </w:r>
    </w:p>
    <w:p w:rsidR="00074E91" w:rsidRDefault="00074E91" w:rsidP="00074E91">
      <w:pPr>
        <w:widowControl w:val="0"/>
        <w:tabs>
          <w:tab w:val="left" w:pos="3000"/>
        </w:tabs>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074E91" w:rsidRPr="005B0FDB" w:rsidRDefault="00074E91" w:rsidP="00074E91">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074E91" w:rsidRPr="005B0FDB" w:rsidRDefault="00074E91" w:rsidP="00074E91">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074E91" w:rsidRPr="005B0FDB" w:rsidRDefault="00074E91" w:rsidP="00074E91">
      <w:pPr>
        <w:contextualSpacing/>
        <w:jc w:val="both"/>
        <w:rPr>
          <w:rFonts w:ascii="Arial" w:hAnsi="Arial" w:cs="Arial"/>
          <w:sz w:val="24"/>
          <w:szCs w:val="24"/>
        </w:rPr>
      </w:pPr>
    </w:p>
    <w:p w:rsidR="00074E91" w:rsidRPr="005B0FDB" w:rsidRDefault="00074E91" w:rsidP="00074E91">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074E91" w:rsidRPr="005B0FDB" w:rsidRDefault="00074E91" w:rsidP="00074E91">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074E91" w:rsidRPr="005B0FDB" w:rsidRDefault="00074E91" w:rsidP="00074E91">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074E91" w:rsidRPr="005B0FDB" w:rsidRDefault="00074E91" w:rsidP="00074E91">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074E91" w:rsidRPr="005B0FDB" w:rsidRDefault="00074E91" w:rsidP="00074E91">
      <w:pPr>
        <w:jc w:val="both"/>
        <w:rPr>
          <w:rFonts w:ascii="Arial" w:hAnsi="Arial" w:cs="Arial"/>
          <w:sz w:val="24"/>
          <w:szCs w:val="24"/>
        </w:rPr>
      </w:pPr>
      <w:r w:rsidRPr="005B0FDB">
        <w:rPr>
          <w:rFonts w:ascii="Arial" w:hAnsi="Arial" w:cs="Arial"/>
          <w:sz w:val="24"/>
          <w:szCs w:val="24"/>
        </w:rPr>
        <w:lastRenderedPageBreak/>
        <w:t>Será opcional para el constructor el uso de otro material de encofrado que le permita mayores niveles de reutilización o reciclaje, en cuyo caso es potestad del constructor disponer de estos encofrados al final de la obra</w:t>
      </w:r>
    </w:p>
    <w:p w:rsidR="00074E91" w:rsidRPr="005B0FDB" w:rsidRDefault="00074E91" w:rsidP="00074E91">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074E91" w:rsidRPr="00CF7CC7" w:rsidRDefault="00074E91" w:rsidP="00074E91">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074E91" w:rsidRDefault="00074E91" w:rsidP="00074E91">
      <w:pPr>
        <w:widowControl w:val="0"/>
        <w:autoSpaceDE w:val="0"/>
        <w:autoSpaceDN w:val="0"/>
        <w:adjustRightInd w:val="0"/>
        <w:jc w:val="both"/>
        <w:rPr>
          <w:rFonts w:ascii="Arial" w:hAnsi="Arial" w:cs="Arial"/>
          <w:b/>
          <w:bCs/>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074E91" w:rsidRPr="005B0FDB" w:rsidRDefault="00074E91" w:rsidP="00074E91">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074E91" w:rsidRDefault="00074E91" w:rsidP="00074E9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074E91" w:rsidRPr="00CF7CC7" w:rsidRDefault="00074E91" w:rsidP="00074E91">
      <w:pPr>
        <w:contextualSpacing/>
        <w:jc w:val="both"/>
        <w:rPr>
          <w:rFonts w:ascii="Arial" w:hAnsi="Arial" w:cs="Arial"/>
          <w:sz w:val="24"/>
          <w:szCs w:val="24"/>
        </w:rPr>
      </w:pPr>
    </w:p>
    <w:p w:rsidR="00074E91" w:rsidRPr="00A950DF" w:rsidRDefault="00074E91" w:rsidP="00074E9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074E91" w:rsidRDefault="00074E91" w:rsidP="00074E9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p>
    <w:p w:rsidR="00074E91" w:rsidRDefault="00074E91" w:rsidP="00074E91">
      <w:pPr>
        <w:widowControl w:val="0"/>
        <w:tabs>
          <w:tab w:val="left" w:pos="3000"/>
        </w:tabs>
        <w:autoSpaceDE w:val="0"/>
        <w:autoSpaceDN w:val="0"/>
        <w:adjustRightInd w:val="0"/>
        <w:jc w:val="both"/>
        <w:rPr>
          <w:rFonts w:ascii="Arial" w:hAnsi="Arial" w:cs="Arial"/>
          <w:b/>
          <w:sz w:val="24"/>
          <w:szCs w:val="24"/>
        </w:rPr>
      </w:pPr>
    </w:p>
    <w:p w:rsidR="00074E91" w:rsidRDefault="00074E91" w:rsidP="00074E9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074E91" w:rsidRDefault="00074E91" w:rsidP="00074E91">
      <w:pPr>
        <w:widowControl w:val="0"/>
        <w:autoSpaceDE w:val="0"/>
        <w:autoSpaceDN w:val="0"/>
        <w:adjustRightInd w:val="0"/>
        <w:jc w:val="both"/>
        <w:rPr>
          <w:rFonts w:ascii="Arial" w:hAnsi="Arial" w:cs="Arial"/>
          <w:b/>
          <w:bCs/>
          <w:sz w:val="24"/>
          <w:szCs w:val="24"/>
        </w:rPr>
      </w:pPr>
    </w:p>
    <w:p w:rsidR="00074E91" w:rsidRPr="00B90CF2" w:rsidRDefault="00074E91" w:rsidP="00074E9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074E91" w:rsidRPr="00B90CF2" w:rsidRDefault="00074E91" w:rsidP="00074E91">
      <w:pPr>
        <w:jc w:val="both"/>
        <w:rPr>
          <w:rFonts w:ascii="Arial" w:hAnsi="Arial" w:cs="Arial"/>
          <w:sz w:val="24"/>
          <w:szCs w:val="24"/>
        </w:rPr>
      </w:pPr>
      <w:r w:rsidRPr="00B90CF2">
        <w:rPr>
          <w:rFonts w:ascii="Arial" w:hAnsi="Arial" w:cs="Arial"/>
          <w:sz w:val="24"/>
          <w:szCs w:val="24"/>
        </w:rPr>
        <w:lastRenderedPageBreak/>
        <w:t>Este trabajo consistirá en el suministro y colocación de barras corrugadas de acero de refuerzo para hormigón de la clase, tipo y dimensiones señalados en los documentos contractuales.</w:t>
      </w:r>
    </w:p>
    <w:p w:rsidR="00074E91" w:rsidRPr="00B90CF2" w:rsidRDefault="00074E91" w:rsidP="00074E91">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074E91" w:rsidRPr="00B90CF2" w:rsidRDefault="00074E91" w:rsidP="00074E91">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074E91" w:rsidRPr="00B90CF2" w:rsidRDefault="00074E91" w:rsidP="00074E91">
      <w:pPr>
        <w:widowControl w:val="0"/>
        <w:autoSpaceDE w:val="0"/>
        <w:autoSpaceDN w:val="0"/>
        <w:adjustRightInd w:val="0"/>
        <w:jc w:val="both"/>
        <w:rPr>
          <w:rFonts w:ascii="Arial" w:hAnsi="Arial" w:cs="Arial"/>
          <w:sz w:val="24"/>
          <w:szCs w:val="24"/>
        </w:rPr>
      </w:pPr>
    </w:p>
    <w:p w:rsidR="00074E91" w:rsidRPr="00B90CF2" w:rsidRDefault="00074E91" w:rsidP="00074E9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074E91" w:rsidRPr="00B90CF2" w:rsidRDefault="00074E91" w:rsidP="00074E9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074E91" w:rsidRPr="00B90CF2" w:rsidRDefault="00074E91" w:rsidP="00074E91">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074E91" w:rsidRPr="00B90CF2" w:rsidRDefault="00074E91" w:rsidP="00074E91">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074E91" w:rsidRPr="00B90CF2" w:rsidRDefault="00074E91" w:rsidP="00074E91">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074E91" w:rsidRPr="00B90CF2" w:rsidRDefault="00074E91" w:rsidP="00074E91">
      <w:pPr>
        <w:jc w:val="both"/>
        <w:rPr>
          <w:rFonts w:ascii="Arial" w:hAnsi="Arial" w:cs="Arial"/>
          <w:i/>
          <w:iCs/>
          <w:sz w:val="24"/>
          <w:szCs w:val="24"/>
        </w:rPr>
      </w:pPr>
      <w:r w:rsidRPr="00B90CF2">
        <w:rPr>
          <w:rFonts w:ascii="Arial" w:hAnsi="Arial" w:cs="Arial"/>
          <w:i/>
          <w:iCs/>
          <w:sz w:val="24"/>
          <w:szCs w:val="24"/>
        </w:rPr>
        <w:t>Epóxico de recubrimiento para el acero</w:t>
      </w:r>
    </w:p>
    <w:p w:rsidR="00074E91" w:rsidRPr="00B90CF2" w:rsidRDefault="00074E91" w:rsidP="00074E91">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074E91" w:rsidRPr="00B90CF2" w:rsidRDefault="00074E91" w:rsidP="00074E91">
      <w:pPr>
        <w:jc w:val="both"/>
        <w:rPr>
          <w:rFonts w:ascii="Arial" w:hAnsi="Arial" w:cs="Arial"/>
          <w:sz w:val="24"/>
          <w:szCs w:val="24"/>
        </w:rPr>
      </w:pPr>
    </w:p>
    <w:p w:rsidR="00074E91" w:rsidRPr="00B90CF2" w:rsidRDefault="00074E91" w:rsidP="00074E91">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074E91" w:rsidRPr="00B90CF2" w:rsidRDefault="00074E91" w:rsidP="00074E91">
      <w:pPr>
        <w:numPr>
          <w:ilvl w:val="0"/>
          <w:numId w:val="2"/>
        </w:numPr>
        <w:spacing w:after="0"/>
        <w:jc w:val="both"/>
        <w:rPr>
          <w:rFonts w:ascii="Arial" w:hAnsi="Arial" w:cs="Arial"/>
          <w:sz w:val="24"/>
          <w:szCs w:val="24"/>
        </w:rPr>
      </w:pPr>
      <w:r w:rsidRPr="00B90CF2">
        <w:rPr>
          <w:rFonts w:ascii="Arial" w:hAnsi="Arial" w:cs="Arial"/>
          <w:sz w:val="24"/>
          <w:szCs w:val="24"/>
        </w:rPr>
        <w:lastRenderedPageBreak/>
        <w:t>Después de limpiar el óxido.</w:t>
      </w:r>
    </w:p>
    <w:p w:rsidR="00074E91" w:rsidRPr="00B90CF2" w:rsidRDefault="00074E91" w:rsidP="00074E91">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074E91" w:rsidRPr="00B90CF2" w:rsidRDefault="00074E91" w:rsidP="00074E91">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074E91" w:rsidRPr="00B90CF2" w:rsidRDefault="00074E91" w:rsidP="00074E91">
      <w:pPr>
        <w:jc w:val="both"/>
        <w:rPr>
          <w:rFonts w:ascii="Arial" w:hAnsi="Arial" w:cs="Arial"/>
          <w:sz w:val="24"/>
          <w:szCs w:val="24"/>
        </w:rPr>
      </w:pPr>
    </w:p>
    <w:p w:rsidR="00074E91" w:rsidRPr="00B90CF2" w:rsidRDefault="00074E91" w:rsidP="00074E91">
      <w:pPr>
        <w:jc w:val="both"/>
        <w:rPr>
          <w:rFonts w:ascii="Arial" w:hAnsi="Arial" w:cs="Arial"/>
          <w:i/>
          <w:iCs/>
          <w:sz w:val="24"/>
          <w:szCs w:val="24"/>
        </w:rPr>
      </w:pPr>
      <w:r w:rsidRPr="00B90CF2">
        <w:rPr>
          <w:rFonts w:ascii="Arial" w:hAnsi="Arial" w:cs="Arial"/>
          <w:i/>
          <w:iCs/>
          <w:sz w:val="24"/>
          <w:szCs w:val="24"/>
        </w:rPr>
        <w:t>Preparación, doblado y colocación del refuerzo.</w:t>
      </w:r>
    </w:p>
    <w:p w:rsidR="00074E91" w:rsidRPr="00B90CF2" w:rsidRDefault="00074E91" w:rsidP="00074E91">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074E91" w:rsidRPr="00B90CF2" w:rsidRDefault="00074E91" w:rsidP="00074E91">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074E91" w:rsidRPr="00B90CF2" w:rsidRDefault="00074E91" w:rsidP="00074E91">
      <w:pPr>
        <w:jc w:val="both"/>
        <w:rPr>
          <w:rFonts w:ascii="Arial" w:hAnsi="Arial" w:cs="Arial"/>
          <w:sz w:val="24"/>
          <w:szCs w:val="24"/>
        </w:rPr>
      </w:pPr>
    </w:p>
    <w:p w:rsidR="00074E91" w:rsidRPr="00B90CF2" w:rsidRDefault="00074E91" w:rsidP="00074E91">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074E91" w:rsidRPr="00B90CF2" w:rsidTr="00074E91">
        <w:trPr>
          <w:jc w:val="center"/>
        </w:trPr>
        <w:tc>
          <w:tcPr>
            <w:tcW w:w="3490" w:type="dxa"/>
            <w:vAlign w:val="center"/>
          </w:tcPr>
          <w:p w:rsidR="00074E91" w:rsidRPr="00B90CF2" w:rsidRDefault="00074E91" w:rsidP="00074E91">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074E91" w:rsidRPr="00B90CF2" w:rsidRDefault="00074E91" w:rsidP="00074E91">
            <w:pPr>
              <w:spacing w:line="276" w:lineRule="auto"/>
              <w:rPr>
                <w:rFonts w:ascii="Arial" w:hAnsi="Arial" w:cs="Arial"/>
                <w:b/>
                <w:sz w:val="24"/>
                <w:szCs w:val="24"/>
              </w:rPr>
            </w:pPr>
            <w:r w:rsidRPr="00B90CF2">
              <w:rPr>
                <w:rFonts w:ascii="Arial" w:hAnsi="Arial" w:cs="Arial"/>
                <w:b/>
                <w:sz w:val="24"/>
                <w:szCs w:val="24"/>
              </w:rPr>
              <w:t>RADIO MÍNIMO</w:t>
            </w:r>
          </w:p>
        </w:tc>
      </w:tr>
      <w:tr w:rsidR="00074E91" w:rsidRPr="00B90CF2" w:rsidTr="00074E91">
        <w:trPr>
          <w:jc w:val="center"/>
        </w:trPr>
        <w:tc>
          <w:tcPr>
            <w:tcW w:w="3490" w:type="dxa"/>
            <w:vAlign w:val="center"/>
          </w:tcPr>
          <w:p w:rsidR="00074E91" w:rsidRPr="00B90CF2" w:rsidRDefault="00074E91" w:rsidP="00074E91">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074E91" w:rsidRPr="00B90CF2" w:rsidRDefault="00074E91" w:rsidP="00074E91">
            <w:pPr>
              <w:spacing w:line="276" w:lineRule="auto"/>
              <w:rPr>
                <w:rFonts w:ascii="Arial" w:hAnsi="Arial" w:cs="Arial"/>
                <w:sz w:val="24"/>
                <w:szCs w:val="24"/>
              </w:rPr>
            </w:pPr>
            <w:r w:rsidRPr="00B90CF2">
              <w:rPr>
                <w:rFonts w:ascii="Arial" w:hAnsi="Arial" w:cs="Arial"/>
                <w:sz w:val="24"/>
                <w:szCs w:val="24"/>
              </w:rPr>
              <w:t>3 diámetros</w:t>
            </w:r>
          </w:p>
        </w:tc>
      </w:tr>
      <w:tr w:rsidR="00074E91" w:rsidRPr="00B90CF2" w:rsidTr="00074E91">
        <w:trPr>
          <w:jc w:val="center"/>
        </w:trPr>
        <w:tc>
          <w:tcPr>
            <w:tcW w:w="3490" w:type="dxa"/>
            <w:vAlign w:val="center"/>
          </w:tcPr>
          <w:p w:rsidR="00074E91" w:rsidRPr="00B90CF2" w:rsidRDefault="00074E91" w:rsidP="00074E91">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074E91" w:rsidRPr="00B90CF2" w:rsidRDefault="00074E91" w:rsidP="00074E91">
            <w:pPr>
              <w:spacing w:line="276" w:lineRule="auto"/>
              <w:rPr>
                <w:rFonts w:ascii="Arial" w:hAnsi="Arial" w:cs="Arial"/>
                <w:sz w:val="24"/>
                <w:szCs w:val="24"/>
              </w:rPr>
            </w:pPr>
            <w:r w:rsidRPr="00B90CF2">
              <w:rPr>
                <w:rFonts w:ascii="Arial" w:hAnsi="Arial" w:cs="Arial"/>
                <w:sz w:val="24"/>
                <w:szCs w:val="24"/>
              </w:rPr>
              <w:t>4 diámetros</w:t>
            </w:r>
          </w:p>
        </w:tc>
      </w:tr>
      <w:tr w:rsidR="00074E91" w:rsidRPr="00B90CF2" w:rsidTr="00074E91">
        <w:trPr>
          <w:jc w:val="center"/>
        </w:trPr>
        <w:tc>
          <w:tcPr>
            <w:tcW w:w="3490" w:type="dxa"/>
            <w:vAlign w:val="center"/>
          </w:tcPr>
          <w:p w:rsidR="00074E91" w:rsidRPr="00B90CF2" w:rsidRDefault="00074E91" w:rsidP="00074E91">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074E91" w:rsidRPr="00B90CF2" w:rsidRDefault="00074E91" w:rsidP="00074E91">
            <w:pPr>
              <w:spacing w:line="276" w:lineRule="auto"/>
              <w:rPr>
                <w:rFonts w:ascii="Arial" w:hAnsi="Arial" w:cs="Arial"/>
                <w:sz w:val="24"/>
                <w:szCs w:val="24"/>
              </w:rPr>
            </w:pPr>
            <w:r w:rsidRPr="00B90CF2">
              <w:rPr>
                <w:rFonts w:ascii="Arial" w:hAnsi="Arial" w:cs="Arial"/>
                <w:sz w:val="24"/>
                <w:szCs w:val="24"/>
              </w:rPr>
              <w:t>5 diámetros.</w:t>
            </w:r>
          </w:p>
        </w:tc>
      </w:tr>
    </w:tbl>
    <w:p w:rsidR="00074E91" w:rsidRPr="00B90CF2" w:rsidRDefault="00074E91" w:rsidP="00074E91">
      <w:pPr>
        <w:jc w:val="both"/>
        <w:rPr>
          <w:rFonts w:ascii="Arial" w:hAnsi="Arial" w:cs="Arial"/>
          <w:sz w:val="24"/>
          <w:szCs w:val="24"/>
        </w:rPr>
      </w:pPr>
    </w:p>
    <w:p w:rsidR="00074E91" w:rsidRPr="00B90CF2" w:rsidRDefault="00074E91" w:rsidP="00074E91">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074E91" w:rsidRPr="00B90CF2" w:rsidRDefault="00074E91" w:rsidP="00074E91">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074E91" w:rsidRPr="00B90CF2" w:rsidRDefault="00074E91" w:rsidP="00074E91">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074E91" w:rsidRPr="00B90CF2" w:rsidRDefault="00074E91" w:rsidP="00074E91">
      <w:pPr>
        <w:jc w:val="both"/>
        <w:rPr>
          <w:rFonts w:ascii="Arial" w:hAnsi="Arial" w:cs="Arial"/>
          <w:sz w:val="24"/>
          <w:szCs w:val="24"/>
        </w:rPr>
      </w:pPr>
      <w:r w:rsidRPr="00B90CF2">
        <w:rPr>
          <w:rFonts w:ascii="Arial" w:hAnsi="Arial" w:cs="Arial"/>
          <w:sz w:val="24"/>
          <w:szCs w:val="24"/>
        </w:rPr>
        <w:lastRenderedPageBreak/>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074E91" w:rsidRPr="00B90CF2" w:rsidRDefault="00074E91" w:rsidP="00074E91">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074E91" w:rsidRPr="00B90CF2" w:rsidRDefault="00074E91" w:rsidP="00074E91">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074E91" w:rsidRPr="00B90CF2" w:rsidRDefault="00074E91" w:rsidP="00074E91">
      <w:pPr>
        <w:jc w:val="both"/>
        <w:rPr>
          <w:rFonts w:ascii="Arial" w:hAnsi="Arial" w:cs="Arial"/>
          <w:sz w:val="24"/>
          <w:szCs w:val="24"/>
        </w:rPr>
      </w:pPr>
    </w:p>
    <w:p w:rsidR="00074E91" w:rsidRPr="00B90CF2" w:rsidRDefault="00074E91" w:rsidP="00074E91">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074E91" w:rsidRPr="00B90CF2" w:rsidRDefault="00074E91" w:rsidP="00074E91">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074E91" w:rsidRPr="00B90CF2" w:rsidRDefault="00074E91" w:rsidP="00074E91">
      <w:pPr>
        <w:jc w:val="both"/>
        <w:rPr>
          <w:rFonts w:ascii="Arial" w:hAnsi="Arial" w:cs="Arial"/>
          <w:b/>
          <w:bCs/>
          <w:sz w:val="24"/>
          <w:szCs w:val="24"/>
        </w:rPr>
      </w:pPr>
      <w:r w:rsidRPr="00B90CF2">
        <w:rPr>
          <w:rFonts w:ascii="Arial" w:hAnsi="Arial" w:cs="Arial"/>
          <w:b/>
          <w:bCs/>
          <w:sz w:val="24"/>
          <w:szCs w:val="24"/>
        </w:rPr>
        <w:t>Ensayos y Tolerancias.</w:t>
      </w:r>
    </w:p>
    <w:p w:rsidR="00074E91" w:rsidRPr="00B90CF2" w:rsidRDefault="00074E91" w:rsidP="00074E91">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074E91" w:rsidRPr="00B90CF2" w:rsidRDefault="00074E91" w:rsidP="00074E91">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074E91" w:rsidRPr="00B90CF2" w:rsidRDefault="00074E91" w:rsidP="00074E91">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074E91" w:rsidRPr="00B90CF2" w:rsidRDefault="00074E91" w:rsidP="00074E91">
      <w:pPr>
        <w:widowControl w:val="0"/>
        <w:autoSpaceDE w:val="0"/>
        <w:autoSpaceDN w:val="0"/>
        <w:adjustRightInd w:val="0"/>
        <w:jc w:val="both"/>
        <w:rPr>
          <w:rFonts w:ascii="Arial" w:hAnsi="Arial" w:cs="Arial"/>
          <w:sz w:val="24"/>
          <w:szCs w:val="24"/>
        </w:rPr>
      </w:pPr>
    </w:p>
    <w:p w:rsidR="00074E91" w:rsidRPr="00B90CF2" w:rsidRDefault="00074E91" w:rsidP="00074E9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074E91" w:rsidRPr="00B90CF2" w:rsidRDefault="00074E91" w:rsidP="00074E91">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074E91" w:rsidRPr="00B90CF2" w:rsidRDefault="00074E91" w:rsidP="00074E91">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074E91" w:rsidRPr="00B90CF2" w:rsidRDefault="00074E91" w:rsidP="00074E91">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074E91" w:rsidRPr="00B90CF2" w:rsidRDefault="00074E91" w:rsidP="00074E91">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074E91" w:rsidRPr="00B90CF2" w:rsidRDefault="00074E91" w:rsidP="00074E91">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074E91" w:rsidRPr="00B90CF2" w:rsidRDefault="00074E91" w:rsidP="00074E91">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074E91" w:rsidRPr="00B90CF2" w:rsidRDefault="00074E91" w:rsidP="00074E91">
      <w:pPr>
        <w:jc w:val="both"/>
        <w:rPr>
          <w:rFonts w:ascii="Arial" w:hAnsi="Arial" w:cs="Arial"/>
          <w:sz w:val="24"/>
          <w:szCs w:val="24"/>
        </w:rPr>
      </w:pPr>
    </w:p>
    <w:p w:rsidR="00074E91" w:rsidRPr="00B90CF2" w:rsidRDefault="00074E91" w:rsidP="00074E91">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074E91" w:rsidRDefault="00074E91" w:rsidP="00074E91">
      <w:pPr>
        <w:widowControl w:val="0"/>
        <w:autoSpaceDE w:val="0"/>
        <w:autoSpaceDN w:val="0"/>
        <w:adjustRightInd w:val="0"/>
        <w:spacing w:line="240" w:lineRule="auto"/>
        <w:jc w:val="both"/>
        <w:rPr>
          <w:rFonts w:ascii="Arial" w:hAnsi="Arial" w:cs="Arial"/>
          <w:sz w:val="24"/>
        </w:rPr>
      </w:pPr>
    </w:p>
    <w:p w:rsidR="00074E91"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074E91" w:rsidRPr="00A950DF" w:rsidRDefault="00074E91" w:rsidP="00074E9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074E91" w:rsidRDefault="00074E91" w:rsidP="00074E91">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074E91" w:rsidRPr="00825987" w:rsidRDefault="00074E91" w:rsidP="00074E91">
      <w:pPr>
        <w:rPr>
          <w:rFonts w:ascii="Arial" w:hAnsi="Arial" w:cs="Arial"/>
          <w:bCs/>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3D4BF1" w:rsidRDefault="003D4BF1" w:rsidP="003D4BF1">
      <w:pPr>
        <w:widowControl w:val="0"/>
        <w:autoSpaceDE w:val="0"/>
        <w:autoSpaceDN w:val="0"/>
        <w:adjustRightInd w:val="0"/>
        <w:spacing w:line="240" w:lineRule="auto"/>
        <w:jc w:val="both"/>
        <w:rPr>
          <w:rFonts w:ascii="Arial" w:hAnsi="Arial" w:cs="Arial"/>
          <w:b/>
          <w:bCs/>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4BF1" w:rsidRPr="004C2DF9" w:rsidRDefault="003D4BF1" w:rsidP="003D4BF1">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hormigonada directamente sobre el suelo, para obtener una superficie limpia para trabajar y proceder a colocar sobre esta las cimentaciones.</w:t>
      </w: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4BF1" w:rsidRPr="006C688B" w:rsidRDefault="003D4BF1" w:rsidP="003D4BF1">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4BF1" w:rsidRPr="006C688B" w:rsidRDefault="003D4BF1" w:rsidP="003D4BF1">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4BF1" w:rsidRPr="00081A6B" w:rsidRDefault="003D4BF1" w:rsidP="003D4BF1">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3D4BF1" w:rsidRPr="002F0391" w:rsidRDefault="003D4BF1" w:rsidP="003D4BF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r>
        <w:rPr>
          <w:rFonts w:ascii="Arial" w:hAnsi="Arial" w:cs="Arial"/>
          <w:bCs/>
          <w:sz w:val="24"/>
          <w:szCs w:val="24"/>
        </w:rPr>
        <w:br w:type="page"/>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 xml:space="preserve">CODIGO: </w:t>
      </w:r>
      <w:r w:rsidRPr="00DE2FE7">
        <w:rPr>
          <w:rFonts w:ascii="Arial" w:hAnsi="Arial" w:cs="Arial"/>
          <w:b/>
          <w:sz w:val="24"/>
          <w:szCs w:val="24"/>
        </w:rPr>
        <w:t>515991</w:t>
      </w:r>
      <w:r w:rsidRPr="00825987">
        <w:rPr>
          <w:rFonts w:ascii="Arial" w:hAnsi="Arial" w:cs="Arial"/>
          <w:b/>
          <w:sz w:val="24"/>
          <w:szCs w:val="24"/>
        </w:rPr>
        <w:tab/>
        <w:t xml:space="preserve">RUBRO: </w:t>
      </w:r>
      <w:r w:rsidRPr="00DE2FE7">
        <w:rPr>
          <w:rFonts w:ascii="Arial" w:hAnsi="Arial" w:cs="Arial"/>
          <w:b/>
          <w:sz w:val="24"/>
          <w:szCs w:val="24"/>
        </w:rPr>
        <w:t>HORMIGÓN SIMPLE EN PLINTOS (1.20X1.20X0.20 F`C=240KG/CM2)</w:t>
      </w:r>
    </w:p>
    <w:p w:rsidR="003D4BF1" w:rsidRDefault="003D4BF1" w:rsidP="003D4BF1">
      <w:pPr>
        <w:widowControl w:val="0"/>
        <w:autoSpaceDE w:val="0"/>
        <w:autoSpaceDN w:val="0"/>
        <w:adjustRightInd w:val="0"/>
        <w:jc w:val="both"/>
        <w:rPr>
          <w:rFonts w:ascii="Arial" w:hAnsi="Arial" w:cs="Arial"/>
          <w:b/>
          <w:bCs/>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D4BF1" w:rsidRPr="00B90CF2" w:rsidRDefault="003D4BF1" w:rsidP="003D4BF1">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D4BF1" w:rsidRPr="00B90CF2" w:rsidRDefault="003D4BF1" w:rsidP="003D4BF1">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Epóxico de recubrimiento para el acero</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Para el acero de refuerzo, en casos especiales que se requiera recubrirlos con epóxicos, se seguirán las siguientes recomendaciones:</w:t>
      </w:r>
    </w:p>
    <w:p w:rsidR="003D4BF1" w:rsidRPr="00B90CF2" w:rsidRDefault="003D4BF1" w:rsidP="003D4BF1">
      <w:pPr>
        <w:jc w:val="both"/>
        <w:rPr>
          <w:rFonts w:ascii="Arial" w:hAnsi="Arial" w:cs="Arial"/>
          <w:sz w:val="24"/>
          <w:szCs w:val="24"/>
        </w:rPr>
      </w:pP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RADIO MÍNIMO</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3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4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5 diámetros.</w:t>
            </w:r>
          </w:p>
        </w:tc>
      </w:tr>
    </w:tbl>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El recubrimiento mínimo de las barras se indicará en los planos.  La colocación de la armadura será aprobada por el Fiscalizador antes de colocar el hormigón.</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D4BF1" w:rsidRPr="00B90CF2" w:rsidRDefault="003D4BF1" w:rsidP="003D4BF1">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Ensayos y Tolerancias.</w:t>
      </w:r>
    </w:p>
    <w:p w:rsidR="003D4BF1" w:rsidRPr="00B90CF2" w:rsidRDefault="003D4BF1" w:rsidP="003D4BF1">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3D4BF1" w:rsidRPr="00B90CF2" w:rsidRDefault="003D4BF1" w:rsidP="003D4BF1">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sidRPr="0068194D">
        <w:rPr>
          <w:rFonts w:ascii="Arial" w:hAnsi="Arial" w:cs="Arial"/>
          <w:sz w:val="24"/>
        </w:rPr>
        <w:t>KILOGRAMO (KG.)</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3D4BF1"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3428AB">
        <w:rPr>
          <w:rFonts w:ascii="Arial" w:hAnsi="Arial" w:cs="Arial"/>
          <w:b/>
          <w:sz w:val="24"/>
          <w:szCs w:val="24"/>
        </w:rPr>
        <w:t>515915</w:t>
      </w:r>
      <w:r w:rsidRPr="00825987">
        <w:rPr>
          <w:rFonts w:ascii="Arial" w:hAnsi="Arial" w:cs="Arial"/>
          <w:b/>
          <w:sz w:val="24"/>
          <w:szCs w:val="24"/>
        </w:rPr>
        <w:tab/>
        <w:t xml:space="preserve">RUBRO: </w:t>
      </w:r>
      <w:r>
        <w:rPr>
          <w:rFonts w:ascii="Arial" w:hAnsi="Arial" w:cs="Arial"/>
          <w:b/>
          <w:sz w:val="24"/>
          <w:szCs w:val="24"/>
        </w:rPr>
        <w:t>ACERO DE REFUERZO</w:t>
      </w:r>
    </w:p>
    <w:p w:rsidR="003D4BF1" w:rsidRDefault="003D4BF1" w:rsidP="003D4BF1">
      <w:pPr>
        <w:widowControl w:val="0"/>
        <w:autoSpaceDE w:val="0"/>
        <w:autoSpaceDN w:val="0"/>
        <w:adjustRightInd w:val="0"/>
        <w:jc w:val="both"/>
        <w:rPr>
          <w:rFonts w:ascii="Arial" w:hAnsi="Arial" w:cs="Arial"/>
          <w:b/>
          <w:bCs/>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D4BF1" w:rsidRPr="00B90CF2" w:rsidRDefault="003D4BF1" w:rsidP="003D4BF1">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Epóxico de recubrimiento para el acero</w:t>
      </w:r>
    </w:p>
    <w:p w:rsidR="003D4BF1" w:rsidRPr="00B90CF2" w:rsidRDefault="003D4BF1" w:rsidP="003D4BF1">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3D4BF1" w:rsidRPr="00B90CF2" w:rsidRDefault="003D4BF1" w:rsidP="003D4BF1">
      <w:pPr>
        <w:jc w:val="both"/>
        <w:rPr>
          <w:rFonts w:ascii="Arial" w:hAnsi="Arial" w:cs="Arial"/>
          <w:sz w:val="24"/>
          <w:szCs w:val="24"/>
        </w:rPr>
      </w:pP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RADIO MÍNIMO</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lastRenderedPageBreak/>
              <w:t>8, 10, 12, 14, 16, 18,  20 y 25</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3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4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5 diámetros.</w:t>
            </w:r>
          </w:p>
        </w:tc>
      </w:tr>
    </w:tbl>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D4BF1" w:rsidRPr="00B90CF2" w:rsidRDefault="003D4BF1" w:rsidP="003D4BF1">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D4BF1" w:rsidRPr="00B90CF2" w:rsidRDefault="003D4BF1" w:rsidP="003D4BF1">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w:t>
      </w:r>
      <w:r w:rsidRPr="00B90CF2">
        <w:rPr>
          <w:rFonts w:ascii="Arial" w:hAnsi="Arial" w:cs="Arial"/>
          <w:sz w:val="24"/>
          <w:szCs w:val="24"/>
        </w:rPr>
        <w:lastRenderedPageBreak/>
        <w:t xml:space="preserve">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Ensayos y Tolerancias.</w:t>
      </w:r>
    </w:p>
    <w:p w:rsidR="003D4BF1" w:rsidRPr="00B90CF2" w:rsidRDefault="003D4BF1" w:rsidP="003D4BF1">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3D4BF1" w:rsidRPr="00B90CF2" w:rsidRDefault="003D4BF1" w:rsidP="003D4BF1">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Si hay sustitución de barras a solicitud del Contratista, y como resultado de ella aumenta la cantidad del acero, sólo se pagará la cantidad especificada en los planos, corriendo el excedente a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3D4BF1"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CF5599" w:rsidRDefault="00CF5599">
      <w:pPr>
        <w:rPr>
          <w:rFonts w:ascii="Arial" w:hAnsi="Arial" w:cs="Arial"/>
          <w:b/>
          <w:sz w:val="24"/>
          <w:szCs w:val="24"/>
        </w:rPr>
      </w:pPr>
    </w:p>
    <w:p w:rsidR="00074E91" w:rsidRDefault="003D4BF1">
      <w:pPr>
        <w:rPr>
          <w:rFonts w:ascii="Arial" w:hAnsi="Arial" w:cs="Arial"/>
          <w:b/>
          <w:sz w:val="24"/>
          <w:szCs w:val="24"/>
        </w:rPr>
      </w:pPr>
      <w:r w:rsidRPr="003D4BF1">
        <w:rPr>
          <w:rFonts w:ascii="Arial" w:hAnsi="Arial" w:cs="Arial"/>
          <w:b/>
          <w:sz w:val="24"/>
          <w:szCs w:val="24"/>
        </w:rPr>
        <w:t>ESTRUCTURA</w:t>
      </w:r>
    </w:p>
    <w:p w:rsidR="003D4BF1" w:rsidRDefault="003D4BF1">
      <w:pPr>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C703A2">
        <w:rPr>
          <w:rFonts w:ascii="Arial" w:hAnsi="Arial" w:cs="Arial"/>
          <w:b/>
          <w:sz w:val="24"/>
          <w:szCs w:val="24"/>
        </w:rPr>
        <w:t>516314</w:t>
      </w:r>
      <w:r w:rsidRPr="00825987">
        <w:rPr>
          <w:rFonts w:ascii="Arial" w:hAnsi="Arial" w:cs="Arial"/>
          <w:b/>
          <w:sz w:val="24"/>
          <w:szCs w:val="24"/>
        </w:rPr>
        <w:tab/>
        <w:t xml:space="preserve">RUBRO: </w:t>
      </w:r>
      <w:r w:rsidRPr="00C703A2">
        <w:rPr>
          <w:rFonts w:ascii="Arial" w:hAnsi="Arial" w:cs="Arial"/>
          <w:b/>
          <w:sz w:val="24"/>
          <w:szCs w:val="24"/>
        </w:rPr>
        <w:t>COLUMNAS H.A. (25X25CM)</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4BF1" w:rsidRPr="005B0FDB" w:rsidRDefault="003D4BF1" w:rsidP="003D4BF1">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4BF1" w:rsidRPr="005B0FDB" w:rsidRDefault="003D4BF1" w:rsidP="003D4BF1">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3D4BF1" w:rsidRPr="005B0FDB" w:rsidRDefault="003D4BF1" w:rsidP="003D4BF1">
      <w:pPr>
        <w:contextualSpacing/>
        <w:jc w:val="both"/>
        <w:rPr>
          <w:rFonts w:ascii="Arial" w:hAnsi="Arial" w:cs="Arial"/>
          <w:sz w:val="24"/>
          <w:szCs w:val="24"/>
        </w:rPr>
      </w:pPr>
    </w:p>
    <w:p w:rsidR="003D4BF1" w:rsidRPr="005B0FDB" w:rsidRDefault="003D4BF1" w:rsidP="003D4BF1">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3D4BF1" w:rsidRPr="005B0FDB" w:rsidRDefault="003D4BF1" w:rsidP="003D4BF1">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3D4BF1" w:rsidRPr="005B0FDB" w:rsidRDefault="003D4BF1" w:rsidP="003D4BF1">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3D4BF1" w:rsidRPr="005B0FDB" w:rsidRDefault="003D4BF1" w:rsidP="003D4BF1">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3D4BF1" w:rsidRPr="005B0FDB" w:rsidRDefault="003D4BF1" w:rsidP="003D4BF1">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3D4BF1" w:rsidRPr="005B0FDB" w:rsidRDefault="003D4BF1" w:rsidP="003D4BF1">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3D4BF1" w:rsidRPr="00CF7CC7" w:rsidRDefault="003D4BF1" w:rsidP="003D4BF1">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4BF1" w:rsidRPr="005B0FDB" w:rsidRDefault="003D4BF1" w:rsidP="003D4BF1">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4BF1" w:rsidRDefault="003D4BF1" w:rsidP="003D4BF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3D4BF1" w:rsidRPr="00CF7CC7" w:rsidRDefault="003D4BF1" w:rsidP="003D4BF1">
      <w:pPr>
        <w:contextualSpacing/>
        <w:jc w:val="both"/>
        <w:rPr>
          <w:rFonts w:ascii="Arial" w:hAnsi="Arial" w:cs="Arial"/>
          <w:sz w:val="24"/>
          <w:szCs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3D4BF1" w:rsidRDefault="003D4BF1" w:rsidP="003D4BF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xml:space="preserve">, </w:t>
      </w:r>
      <w:r w:rsidRPr="00A950DF">
        <w:rPr>
          <w:rFonts w:ascii="Arial" w:hAnsi="Arial" w:cs="Arial"/>
          <w:sz w:val="24"/>
        </w:rPr>
        <w:lastRenderedPageBreak/>
        <w:t>PEÓN.</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515918</w:t>
      </w:r>
      <w:r w:rsidRPr="00825987">
        <w:rPr>
          <w:rFonts w:ascii="Arial" w:hAnsi="Arial" w:cs="Arial"/>
          <w:b/>
          <w:sz w:val="24"/>
          <w:szCs w:val="24"/>
        </w:rPr>
        <w:tab/>
        <w:t xml:space="preserve">RUBRO: </w:t>
      </w:r>
      <w:r w:rsidRPr="002F0391">
        <w:rPr>
          <w:rFonts w:ascii="Arial" w:hAnsi="Arial" w:cs="Arial"/>
          <w:b/>
          <w:sz w:val="24"/>
          <w:szCs w:val="24"/>
        </w:rPr>
        <w:t>ACERO DE REFUERZO EN COLUMNAS</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D4BF1" w:rsidRPr="00B90CF2" w:rsidRDefault="003D4BF1" w:rsidP="003D4BF1">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D4BF1" w:rsidRPr="00B90CF2" w:rsidRDefault="003D4BF1" w:rsidP="003D4BF1">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lastRenderedPageBreak/>
        <w:t>Epóxico de recubrimiento para el acero</w:t>
      </w:r>
    </w:p>
    <w:p w:rsidR="003D4BF1" w:rsidRPr="00B90CF2" w:rsidRDefault="003D4BF1" w:rsidP="003D4BF1">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3D4BF1" w:rsidRPr="00B90CF2" w:rsidRDefault="003D4BF1" w:rsidP="003D4BF1">
      <w:pPr>
        <w:jc w:val="both"/>
        <w:rPr>
          <w:rFonts w:ascii="Arial" w:hAnsi="Arial" w:cs="Arial"/>
          <w:sz w:val="24"/>
          <w:szCs w:val="24"/>
        </w:rPr>
      </w:pP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RADIO MÍNIMO</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3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4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5 diámetros.</w:t>
            </w:r>
          </w:p>
        </w:tc>
      </w:tr>
    </w:tbl>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El recubrimiento mínimo de las barras se indicará en los planos.  La colocación de la armadura será aprobada por el Fiscalizador antes de colocar el hormigón.</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D4BF1" w:rsidRPr="00B90CF2" w:rsidRDefault="003D4BF1" w:rsidP="003D4BF1">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Ensayos y Tolerancias.</w:t>
      </w:r>
    </w:p>
    <w:p w:rsidR="003D4BF1" w:rsidRPr="00B90CF2" w:rsidRDefault="003D4BF1" w:rsidP="003D4BF1">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3D4BF1" w:rsidRPr="00B90CF2" w:rsidRDefault="003D4BF1" w:rsidP="003D4BF1">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sidRPr="0068194D">
        <w:rPr>
          <w:rFonts w:ascii="Arial" w:hAnsi="Arial" w:cs="Arial"/>
          <w:sz w:val="24"/>
        </w:rPr>
        <w:t>KILOGRAMO (KG.)</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3D4BF1"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CF5599" w:rsidRDefault="00CF5599">
      <w:pPr>
        <w:rPr>
          <w:rFonts w:ascii="Arial" w:hAnsi="Arial" w:cs="Arial"/>
          <w:b/>
          <w:sz w:val="24"/>
          <w:szCs w:val="24"/>
        </w:rPr>
      </w:pPr>
    </w:p>
    <w:p w:rsidR="003D4BF1" w:rsidRDefault="003D4BF1">
      <w:pPr>
        <w:rPr>
          <w:rFonts w:ascii="Arial" w:hAnsi="Arial" w:cs="Arial"/>
          <w:b/>
          <w:sz w:val="24"/>
          <w:szCs w:val="24"/>
        </w:rPr>
      </w:pPr>
      <w:r w:rsidRPr="003D4BF1">
        <w:rPr>
          <w:rFonts w:ascii="Arial" w:hAnsi="Arial" w:cs="Arial"/>
          <w:b/>
          <w:sz w:val="24"/>
          <w:szCs w:val="24"/>
        </w:rPr>
        <w:t>ACERO EN CUBIERTA</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03121">
        <w:rPr>
          <w:rFonts w:ascii="Arial" w:hAnsi="Arial" w:cs="Arial"/>
          <w:b/>
          <w:sz w:val="24"/>
          <w:szCs w:val="24"/>
        </w:rPr>
        <w:t>516304</w:t>
      </w:r>
      <w:r w:rsidRPr="00825987">
        <w:rPr>
          <w:rFonts w:ascii="Arial" w:hAnsi="Arial" w:cs="Arial"/>
          <w:b/>
          <w:sz w:val="24"/>
          <w:szCs w:val="24"/>
        </w:rPr>
        <w:tab/>
        <w:t xml:space="preserve">RUBRO: </w:t>
      </w:r>
      <w:r w:rsidRPr="00403121">
        <w:rPr>
          <w:rFonts w:ascii="Arial" w:hAnsi="Arial" w:cs="Arial"/>
          <w:b/>
          <w:sz w:val="24"/>
          <w:szCs w:val="24"/>
        </w:rPr>
        <w:t>CORREAS</w:t>
      </w:r>
    </w:p>
    <w:p w:rsidR="003D4BF1" w:rsidRDefault="003D4BF1" w:rsidP="003D4BF1">
      <w:pPr>
        <w:widowControl w:val="0"/>
        <w:autoSpaceDE w:val="0"/>
        <w:autoSpaceDN w:val="0"/>
        <w:adjustRightInd w:val="0"/>
        <w:jc w:val="both"/>
        <w:rPr>
          <w:rFonts w:ascii="Arial" w:hAnsi="Arial" w:cs="Arial"/>
          <w:b/>
          <w:bCs/>
          <w:sz w:val="24"/>
          <w:szCs w:val="24"/>
        </w:rPr>
      </w:pPr>
    </w:p>
    <w:p w:rsidR="003D4BF1"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trabajo consistirá e</w:t>
      </w:r>
      <w:r>
        <w:rPr>
          <w:rFonts w:ascii="Arial" w:hAnsi="Arial" w:cs="Arial"/>
          <w:sz w:val="24"/>
          <w:szCs w:val="24"/>
        </w:rPr>
        <w:t xml:space="preserve">n el suministro y colocación </w:t>
      </w:r>
      <w:r w:rsidRPr="00B90CF2">
        <w:rPr>
          <w:rFonts w:ascii="Arial" w:hAnsi="Arial" w:cs="Arial"/>
          <w:sz w:val="24"/>
          <w:szCs w:val="24"/>
        </w:rPr>
        <w:t xml:space="preserve">de </w:t>
      </w:r>
      <w:r>
        <w:rPr>
          <w:rFonts w:ascii="Arial" w:hAnsi="Arial" w:cs="Arial"/>
          <w:sz w:val="24"/>
          <w:szCs w:val="24"/>
        </w:rPr>
        <w:t xml:space="preserve">los diferentes tipos de acero </w:t>
      </w:r>
      <w:r w:rsidRPr="00B90CF2">
        <w:rPr>
          <w:rFonts w:ascii="Arial" w:hAnsi="Arial" w:cs="Arial"/>
          <w:sz w:val="24"/>
          <w:szCs w:val="24"/>
        </w:rPr>
        <w:t xml:space="preserve">para </w:t>
      </w:r>
      <w:r>
        <w:rPr>
          <w:rFonts w:ascii="Arial" w:hAnsi="Arial" w:cs="Arial"/>
          <w:sz w:val="24"/>
          <w:szCs w:val="24"/>
        </w:rPr>
        <w:t xml:space="preserve">las diferentes requerimiento del proyecto </w:t>
      </w:r>
      <w:r w:rsidRPr="00B90CF2">
        <w:rPr>
          <w:rFonts w:ascii="Arial" w:hAnsi="Arial" w:cs="Arial"/>
          <w:sz w:val="24"/>
          <w:szCs w:val="24"/>
        </w:rPr>
        <w:t>, tipo y dimensiones señalados en los documentos contractuales.</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Este ítem norma el  suministro y colocación de </w:t>
      </w:r>
      <w:r>
        <w:rPr>
          <w:rFonts w:ascii="Arial" w:hAnsi="Arial" w:cs="Arial"/>
          <w:sz w:val="24"/>
          <w:szCs w:val="24"/>
        </w:rPr>
        <w:t>los diferentes tipos de acero, en las</w:t>
      </w:r>
      <w:r w:rsidRPr="00B90CF2">
        <w:rPr>
          <w:rFonts w:ascii="Arial" w:hAnsi="Arial" w:cs="Arial"/>
          <w:sz w:val="24"/>
          <w:szCs w:val="24"/>
        </w:rPr>
        <w:t xml:space="preserve">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D4BF1" w:rsidRPr="00B90CF2" w:rsidRDefault="003D4BF1" w:rsidP="003D4BF1">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w:t>
      </w:r>
      <w:r w:rsidRPr="00B90CF2">
        <w:rPr>
          <w:rFonts w:ascii="Arial" w:hAnsi="Arial" w:cs="Arial"/>
          <w:sz w:val="24"/>
          <w:szCs w:val="24"/>
        </w:rPr>
        <w:lastRenderedPageBreak/>
        <w:t>con modificaciones del material suministrado, de acuerdo a las planillas, para cumplir con los planos serán de cuenta del Contratista.</w:t>
      </w:r>
    </w:p>
    <w:p w:rsidR="003D4BF1" w:rsidRPr="00B90CF2" w:rsidRDefault="003D4BF1" w:rsidP="003D4BF1">
      <w:pPr>
        <w:jc w:val="both"/>
        <w:rPr>
          <w:rFonts w:ascii="Arial" w:hAnsi="Arial" w:cs="Arial"/>
          <w:sz w:val="24"/>
          <w:szCs w:val="24"/>
        </w:rPr>
      </w:pPr>
      <w:r>
        <w:rPr>
          <w:rFonts w:ascii="Arial" w:hAnsi="Arial" w:cs="Arial"/>
          <w:sz w:val="24"/>
          <w:szCs w:val="24"/>
        </w:rPr>
        <w:t xml:space="preserve">El acero </w:t>
      </w:r>
      <w:r w:rsidRPr="00B90CF2">
        <w:rPr>
          <w:rFonts w:ascii="Arial" w:hAnsi="Arial" w:cs="Arial"/>
          <w:sz w:val="24"/>
          <w:szCs w:val="24"/>
        </w:rPr>
        <w:t>deberá ser almacenado en plataformas u otros soportes adecuados, de tal forma que no esté en contacto con la superficie del terreno.  Deberá protegérselo, hasta donde sea posible, para evitar daños mecánicos y deterioro por oxidación.</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a pagarse por sumi</w:t>
      </w:r>
      <w:r>
        <w:rPr>
          <w:rFonts w:ascii="Arial" w:hAnsi="Arial" w:cs="Arial"/>
          <w:sz w:val="24"/>
          <w:szCs w:val="24"/>
        </w:rPr>
        <w:t>nistro y colocación del acero</w:t>
      </w:r>
      <w:r w:rsidRPr="00B90CF2">
        <w:rPr>
          <w:rFonts w:ascii="Arial" w:hAnsi="Arial" w:cs="Arial"/>
          <w:sz w:val="24"/>
          <w:szCs w:val="24"/>
        </w:rPr>
        <w:t xml:space="preserve"> de acuerdo a lo descrito en esta sección, serán los kilogramos de barras de acero aceptablemente colocados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Estos precios y pagos constituirán la compensación total por sumi</w:t>
      </w:r>
      <w:r>
        <w:rPr>
          <w:rFonts w:ascii="Arial" w:hAnsi="Arial" w:cs="Arial"/>
          <w:sz w:val="24"/>
          <w:szCs w:val="24"/>
        </w:rPr>
        <w:t xml:space="preserve">nistro y colocación del acero </w:t>
      </w:r>
      <w:r w:rsidRPr="00B90CF2">
        <w:rPr>
          <w:rFonts w:ascii="Arial" w:hAnsi="Arial" w:cs="Arial"/>
          <w:sz w:val="24"/>
          <w:szCs w:val="24"/>
        </w:rPr>
        <w:t>, incluyendo mano de obra, equipo, herramientas, materiales y operaciones conexas en la ejecución de los trabajos descritos en esta sección.</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294030">
        <w:rPr>
          <w:rFonts w:ascii="Arial" w:hAnsi="Arial" w:cs="Arial"/>
          <w:sz w:val="24"/>
          <w:szCs w:val="24"/>
        </w:rPr>
        <w:t>CORREAS</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3D4BF1"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3D4BF1" w:rsidRDefault="003D4BF1">
      <w:pPr>
        <w:rPr>
          <w:rFonts w:ascii="Arial" w:hAnsi="Arial" w:cs="Arial"/>
          <w:b/>
          <w:sz w:val="24"/>
          <w:szCs w:val="24"/>
        </w:rPr>
      </w:pPr>
      <w:r w:rsidRPr="003D4BF1">
        <w:rPr>
          <w:rFonts w:ascii="Arial" w:hAnsi="Arial" w:cs="Arial"/>
          <w:b/>
          <w:sz w:val="24"/>
          <w:szCs w:val="24"/>
        </w:rPr>
        <w:t>ALBAÑILERIA</w:t>
      </w:r>
    </w:p>
    <w:p w:rsidR="003D4BF1" w:rsidRDefault="003D4BF1">
      <w:pPr>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46FDF">
        <w:rPr>
          <w:rFonts w:ascii="Arial" w:hAnsi="Arial" w:cs="Arial"/>
          <w:b/>
          <w:sz w:val="24"/>
          <w:szCs w:val="24"/>
        </w:rPr>
        <w:t>516339</w:t>
      </w:r>
      <w:r w:rsidRPr="00825987">
        <w:rPr>
          <w:rFonts w:ascii="Arial" w:hAnsi="Arial" w:cs="Arial"/>
          <w:b/>
          <w:sz w:val="24"/>
          <w:szCs w:val="24"/>
        </w:rPr>
        <w:tab/>
        <w:t xml:space="preserve">RUBRO: </w:t>
      </w:r>
      <w:r w:rsidRPr="00446FDF">
        <w:rPr>
          <w:rFonts w:ascii="Arial" w:hAnsi="Arial" w:cs="Arial"/>
          <w:b/>
          <w:sz w:val="24"/>
          <w:szCs w:val="24"/>
        </w:rPr>
        <w:t>ENLUCIDO GENERAL</w:t>
      </w:r>
    </w:p>
    <w:p w:rsidR="003D4BF1" w:rsidRDefault="003D4BF1" w:rsidP="003D4BF1">
      <w:pPr>
        <w:rPr>
          <w:rFonts w:ascii="Arial" w:hAnsi="Arial" w:cs="Arial"/>
          <w:b/>
          <w:bCs/>
          <w:sz w:val="24"/>
          <w:szCs w:val="24"/>
        </w:rPr>
      </w:pPr>
    </w:p>
    <w:p w:rsidR="003D4BF1" w:rsidRDefault="003D4BF1" w:rsidP="003D4BF1">
      <w:pPr>
        <w:widowControl w:val="0"/>
        <w:tabs>
          <w:tab w:val="left" w:pos="3040"/>
        </w:tabs>
        <w:autoSpaceDE w:val="0"/>
        <w:autoSpaceDN w:val="0"/>
        <w:adjustRightInd w:val="0"/>
        <w:jc w:val="both"/>
        <w:rPr>
          <w:rFonts w:ascii="Arial" w:hAnsi="Arial" w:cs="Arial"/>
          <w:b/>
          <w:sz w:val="24"/>
          <w:szCs w:val="24"/>
        </w:rPr>
      </w:pPr>
    </w:p>
    <w:p w:rsidR="003D4BF1" w:rsidRPr="006E14E9" w:rsidRDefault="003D4BF1" w:rsidP="003D4BF1">
      <w:pPr>
        <w:widowControl w:val="0"/>
        <w:tabs>
          <w:tab w:val="left" w:pos="3040"/>
        </w:tabs>
        <w:autoSpaceDE w:val="0"/>
        <w:autoSpaceDN w:val="0"/>
        <w:adjustRightInd w:val="0"/>
        <w:jc w:val="both"/>
        <w:rPr>
          <w:rFonts w:ascii="Arial" w:hAnsi="Arial" w:cs="Arial"/>
          <w:sz w:val="24"/>
          <w:szCs w:val="24"/>
        </w:rPr>
      </w:pPr>
      <w:r w:rsidRPr="006E14E9">
        <w:rPr>
          <w:rFonts w:ascii="Arial" w:hAnsi="Arial" w:cs="Arial"/>
          <w:b/>
          <w:sz w:val="24"/>
          <w:szCs w:val="24"/>
        </w:rPr>
        <w:t>DESCRIPCION</w:t>
      </w:r>
      <w:r w:rsidRPr="006E14E9">
        <w:rPr>
          <w:rFonts w:ascii="Arial" w:hAnsi="Arial" w:cs="Arial"/>
          <w:sz w:val="24"/>
          <w:szCs w:val="24"/>
        </w:rPr>
        <w:t>.-</w:t>
      </w:r>
    </w:p>
    <w:p w:rsidR="003D4BF1" w:rsidRPr="006E14E9" w:rsidRDefault="003D4BF1" w:rsidP="003D4BF1">
      <w:pPr>
        <w:widowControl w:val="0"/>
        <w:tabs>
          <w:tab w:val="left" w:pos="3040"/>
        </w:tabs>
        <w:autoSpaceDE w:val="0"/>
        <w:autoSpaceDN w:val="0"/>
        <w:adjustRightInd w:val="0"/>
        <w:jc w:val="both"/>
        <w:rPr>
          <w:rFonts w:ascii="Arial" w:hAnsi="Arial" w:cs="Arial"/>
          <w:sz w:val="24"/>
          <w:szCs w:val="24"/>
        </w:rPr>
      </w:pPr>
      <w:r w:rsidRPr="006E14E9">
        <w:rPr>
          <w:rFonts w:ascii="Arial" w:hAnsi="Arial" w:cs="Arial"/>
          <w:sz w:val="24"/>
          <w:szCs w:val="24"/>
        </w:rPr>
        <w:t>Comprende la conformación de una capa de mortero cemento-arena en la dosificación especificada a una mampostería, con una superficie de acab</w:t>
      </w:r>
      <w:r>
        <w:rPr>
          <w:rFonts w:ascii="Arial" w:hAnsi="Arial" w:cs="Arial"/>
          <w:sz w:val="24"/>
          <w:szCs w:val="24"/>
        </w:rPr>
        <w:t>a</w:t>
      </w:r>
      <w:r w:rsidRPr="006E14E9">
        <w:rPr>
          <w:rFonts w:ascii="Arial" w:hAnsi="Arial" w:cs="Arial"/>
          <w:sz w:val="24"/>
          <w:szCs w:val="24"/>
        </w:rPr>
        <w:t xml:space="preserve">do liso o sobre </w:t>
      </w:r>
      <w:r>
        <w:rPr>
          <w:rFonts w:ascii="Arial" w:hAnsi="Arial" w:cs="Arial"/>
          <w:sz w:val="24"/>
          <w:szCs w:val="24"/>
        </w:rPr>
        <w:t>l</w:t>
      </w:r>
      <w:r w:rsidRPr="006E14E9">
        <w:rPr>
          <w:rFonts w:ascii="Arial" w:hAnsi="Arial" w:cs="Arial"/>
          <w:sz w:val="24"/>
          <w:szCs w:val="24"/>
        </w:rPr>
        <w:t>a que se podrá realizar una diversidad de terminados posteriores.</w:t>
      </w:r>
    </w:p>
    <w:p w:rsidR="003D4BF1" w:rsidRPr="006E14E9" w:rsidRDefault="003D4BF1" w:rsidP="003D4BF1">
      <w:pPr>
        <w:widowControl w:val="0"/>
        <w:tabs>
          <w:tab w:val="left" w:pos="3040"/>
        </w:tabs>
        <w:autoSpaceDE w:val="0"/>
        <w:autoSpaceDN w:val="0"/>
        <w:adjustRightInd w:val="0"/>
        <w:jc w:val="both"/>
        <w:rPr>
          <w:rFonts w:ascii="Arial" w:hAnsi="Arial" w:cs="Arial"/>
          <w:sz w:val="24"/>
          <w:szCs w:val="24"/>
        </w:rPr>
      </w:pP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lastRenderedPageBreak/>
        <w:t>PROCEDIMIENTO.-</w:t>
      </w:r>
    </w:p>
    <w:p w:rsidR="003D4BF1" w:rsidRPr="006E14E9" w:rsidRDefault="003D4BF1" w:rsidP="003D4BF1">
      <w:pPr>
        <w:widowControl w:val="0"/>
        <w:tabs>
          <w:tab w:val="left" w:pos="3040"/>
        </w:tabs>
        <w:autoSpaceDE w:val="0"/>
        <w:autoSpaceDN w:val="0"/>
        <w:adjustRightInd w:val="0"/>
        <w:jc w:val="both"/>
        <w:rPr>
          <w:rFonts w:ascii="Arial" w:hAnsi="Arial" w:cs="Arial"/>
          <w:sz w:val="24"/>
          <w:szCs w:val="24"/>
        </w:rPr>
      </w:pPr>
      <w:r w:rsidRPr="006E14E9">
        <w:rPr>
          <w:rFonts w:ascii="Arial" w:hAnsi="Arial" w:cs="Arial"/>
          <w:sz w:val="24"/>
          <w:szCs w:val="24"/>
        </w:rPr>
        <w:t xml:space="preserve">El objetivo será la construcción del enlucido </w:t>
      </w:r>
      <w:r>
        <w:rPr>
          <w:rFonts w:ascii="Arial" w:hAnsi="Arial" w:cs="Arial"/>
          <w:sz w:val="24"/>
          <w:szCs w:val="24"/>
        </w:rPr>
        <w:t>general</w:t>
      </w:r>
      <w:r w:rsidRPr="006E14E9">
        <w:rPr>
          <w:rFonts w:ascii="Arial" w:hAnsi="Arial" w:cs="Arial"/>
          <w:sz w:val="24"/>
          <w:szCs w:val="24"/>
        </w:rPr>
        <w:t xml:space="preserve"> sea interior o exterior, el que será de superficie regular, uniforme, limpia y de buen aspecto, según las ubicaciones determinadas en los planos del proyecto y las indicaciones de la fiscalización.</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AUX: MORTERO CEMENTO : CEMENTINA : ARENA 1:1:6</w:t>
      </w:r>
      <w:r w:rsidRPr="00825987">
        <w:rPr>
          <w:rFonts w:ascii="Arial" w:hAnsi="Arial" w:cs="Arial"/>
          <w:bCs/>
          <w:sz w:val="24"/>
          <w:szCs w:val="24"/>
        </w:rPr>
        <w:t>.</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ANDAMIOS, HERRAMIENTA MENOR.</w:t>
      </w:r>
    </w:p>
    <w:p w:rsidR="003D4BF1" w:rsidRPr="00825987" w:rsidRDefault="003D4BF1" w:rsidP="003D4BF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INSPECTOR DE OBRA.</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446FDF">
        <w:rPr>
          <w:rFonts w:ascii="Arial" w:hAnsi="Arial" w:cs="Arial"/>
          <w:b/>
          <w:sz w:val="24"/>
          <w:szCs w:val="24"/>
        </w:rPr>
        <w:t>516035</w:t>
      </w:r>
      <w:r w:rsidRPr="00825987">
        <w:rPr>
          <w:rFonts w:ascii="Arial" w:hAnsi="Arial" w:cs="Arial"/>
          <w:b/>
          <w:sz w:val="24"/>
          <w:szCs w:val="24"/>
        </w:rPr>
        <w:tab/>
        <w:t xml:space="preserve">RUBRO: </w:t>
      </w:r>
      <w:r w:rsidRPr="00446FDF">
        <w:rPr>
          <w:rFonts w:ascii="Arial" w:hAnsi="Arial" w:cs="Arial"/>
          <w:b/>
          <w:sz w:val="24"/>
          <w:szCs w:val="24"/>
        </w:rPr>
        <w:t>RESANES POR INGENIERIA</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Pr="00825987" w:rsidRDefault="003D4BF1" w:rsidP="003D4BF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3D4BF1" w:rsidRDefault="003D4BF1" w:rsidP="003D4BF1">
      <w:pPr>
        <w:jc w:val="both"/>
        <w:rPr>
          <w:rFonts w:ascii="Arial" w:hAnsi="Arial" w:cs="Arial"/>
          <w:sz w:val="24"/>
          <w:szCs w:val="24"/>
        </w:rPr>
      </w:pPr>
      <w:r>
        <w:rPr>
          <w:rFonts w:ascii="Arial" w:hAnsi="Arial" w:cs="Arial"/>
          <w:sz w:val="24"/>
          <w:szCs w:val="24"/>
        </w:rPr>
        <w:t xml:space="preserve">Los resanes por ingenieria </w:t>
      </w:r>
      <w:r w:rsidRPr="0068194D">
        <w:rPr>
          <w:rFonts w:ascii="Arial" w:hAnsi="Arial" w:cs="Arial"/>
          <w:sz w:val="24"/>
          <w:szCs w:val="24"/>
        </w:rPr>
        <w:t>vienen originad</w:t>
      </w:r>
      <w:r>
        <w:rPr>
          <w:rFonts w:ascii="Arial" w:hAnsi="Arial" w:cs="Arial"/>
          <w:sz w:val="24"/>
          <w:szCs w:val="24"/>
        </w:rPr>
        <w:t>as por  los orificios picaduras de hormigón o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3D4BF1" w:rsidRPr="0068194D" w:rsidRDefault="003D4BF1" w:rsidP="003D4BF1">
      <w:pPr>
        <w:jc w:val="both"/>
        <w:rPr>
          <w:rFonts w:ascii="Arial" w:hAnsi="Arial" w:cs="Arial"/>
          <w:sz w:val="24"/>
          <w:szCs w:val="24"/>
        </w:rPr>
      </w:pPr>
      <w:r w:rsidRPr="0068194D">
        <w:rPr>
          <w:rFonts w:ascii="Arial" w:hAnsi="Arial" w:cs="Arial"/>
          <w:sz w:val="24"/>
          <w:szCs w:val="24"/>
        </w:rPr>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3D4BF1" w:rsidRPr="0068194D" w:rsidRDefault="003D4BF1" w:rsidP="003D4BF1">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3D4BF1" w:rsidRPr="0068194D" w:rsidRDefault="003D4BF1" w:rsidP="003D4BF1">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3D4BF1" w:rsidRPr="0068194D" w:rsidRDefault="003D4BF1" w:rsidP="003D4BF1">
      <w:pPr>
        <w:jc w:val="both"/>
        <w:rPr>
          <w:rFonts w:ascii="Arial" w:hAnsi="Arial" w:cs="Arial"/>
          <w:sz w:val="24"/>
          <w:szCs w:val="24"/>
        </w:rPr>
      </w:pPr>
      <w:r w:rsidRPr="0068194D">
        <w:rPr>
          <w:rFonts w:ascii="Arial" w:hAnsi="Arial" w:cs="Arial"/>
          <w:sz w:val="24"/>
          <w:szCs w:val="24"/>
        </w:rPr>
        <w:lastRenderedPageBreak/>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3D4BF1" w:rsidRPr="0068194D" w:rsidRDefault="003D4BF1" w:rsidP="003D4BF1">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3D4BF1" w:rsidRPr="0068194D" w:rsidRDefault="003D4BF1" w:rsidP="003D4BF1">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Pr>
          <w:rFonts w:ascii="Arial" w:hAnsi="Arial" w:cs="Arial"/>
          <w:sz w:val="24"/>
          <w:szCs w:val="24"/>
        </w:rPr>
        <w:t>: JORNAL (JOR</w:t>
      </w:r>
      <w:r w:rsidRPr="00825987">
        <w:rPr>
          <w:rFonts w:ascii="Arial" w:hAnsi="Arial" w:cs="Arial"/>
          <w:sz w:val="24"/>
          <w:szCs w:val="24"/>
        </w:rPr>
        <w:t>).</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3D4BF1" w:rsidRPr="00825987" w:rsidRDefault="003D4BF1" w:rsidP="003D4BF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3D4BF1" w:rsidRDefault="003D4BF1" w:rsidP="003D4BF1">
      <w:pPr>
        <w:rPr>
          <w:rFonts w:ascii="Arial" w:hAnsi="Arial" w:cs="Arial"/>
          <w:b/>
          <w:sz w:val="24"/>
          <w:szCs w:val="24"/>
        </w:rPr>
      </w:pPr>
      <w:r w:rsidRPr="00690AA1">
        <w:rPr>
          <w:rFonts w:ascii="Arial" w:hAnsi="Arial" w:cs="Arial"/>
          <w:b/>
          <w:sz w:val="24"/>
          <w:szCs w:val="24"/>
        </w:rPr>
        <w:t>PINTURA</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690AA1">
        <w:rPr>
          <w:rFonts w:ascii="Arial" w:hAnsi="Arial" w:cs="Arial"/>
          <w:b/>
          <w:sz w:val="24"/>
          <w:szCs w:val="24"/>
        </w:rPr>
        <w:t>516429</w:t>
      </w:r>
      <w:r w:rsidRPr="00825987">
        <w:rPr>
          <w:rFonts w:ascii="Arial" w:hAnsi="Arial" w:cs="Arial"/>
          <w:b/>
          <w:sz w:val="24"/>
          <w:szCs w:val="24"/>
        </w:rPr>
        <w:tab/>
        <w:t xml:space="preserve">RUBRO: </w:t>
      </w:r>
      <w:r w:rsidRPr="00690AA1">
        <w:rPr>
          <w:rFonts w:ascii="Arial" w:hAnsi="Arial" w:cs="Arial"/>
          <w:b/>
          <w:sz w:val="24"/>
          <w:szCs w:val="24"/>
        </w:rPr>
        <w:t>PINTURA  GENERAL</w:t>
      </w:r>
    </w:p>
    <w:p w:rsidR="003D4BF1" w:rsidRDefault="003D4BF1" w:rsidP="003D4BF1">
      <w:pPr>
        <w:rPr>
          <w:rFonts w:ascii="Arial" w:hAnsi="Arial" w:cs="Arial"/>
          <w:b/>
          <w:bCs/>
          <w:sz w:val="24"/>
          <w:szCs w:val="24"/>
        </w:rPr>
      </w:pP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DESCRIPCION.-</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Es el revestimiento que se aplica en mampostería, elementos de hormigón y otros interiores, mediante pintura de caucho sobre: empaste, estucado, enlucido de cemento, cementina o similar.</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 El objetivo de este rubro es el disponer de un recubrimiento final en color, lavable con agua, que proporcione un acabado estético y protector de los elementos </w:t>
      </w:r>
      <w:r w:rsidRPr="006E14E9">
        <w:rPr>
          <w:rFonts w:ascii="Arial" w:hAnsi="Arial" w:cs="Arial"/>
          <w:color w:val="000000"/>
          <w:sz w:val="24"/>
          <w:szCs w:val="24"/>
        </w:rPr>
        <w:lastRenderedPageBreak/>
        <w:t>indicados en planos del proyecto, o en sitios que indique el A/I Fiscalizador.</w:t>
      </w:r>
    </w:p>
    <w:p w:rsidR="003D4BF1" w:rsidRPr="006E14E9" w:rsidRDefault="003D4BF1" w:rsidP="003D4BF1">
      <w:pPr>
        <w:widowControl w:val="0"/>
        <w:autoSpaceDE w:val="0"/>
        <w:autoSpaceDN w:val="0"/>
        <w:adjustRightInd w:val="0"/>
        <w:jc w:val="both"/>
        <w:rPr>
          <w:rFonts w:ascii="Arial" w:hAnsi="Arial" w:cs="Arial"/>
          <w:color w:val="000000"/>
          <w:sz w:val="24"/>
          <w:szCs w:val="24"/>
        </w:rPr>
      </w:pPr>
    </w:p>
    <w:p w:rsidR="003D4BF1" w:rsidRPr="006E14E9" w:rsidRDefault="003D4BF1" w:rsidP="003D4BF1">
      <w:pPr>
        <w:widowControl w:val="0"/>
        <w:autoSpaceDE w:val="0"/>
        <w:autoSpaceDN w:val="0"/>
        <w:adjustRightInd w:val="0"/>
        <w:jc w:val="both"/>
        <w:rPr>
          <w:rFonts w:ascii="Arial" w:hAnsi="Arial" w:cs="Arial"/>
          <w:b/>
          <w:bCs/>
          <w:color w:val="000000"/>
          <w:sz w:val="24"/>
          <w:szCs w:val="24"/>
        </w:rPr>
      </w:pPr>
      <w:r w:rsidRPr="006E14E9">
        <w:rPr>
          <w:rFonts w:ascii="Arial" w:hAnsi="Arial" w:cs="Arial"/>
          <w:b/>
          <w:bCs/>
          <w:color w:val="000000"/>
          <w:sz w:val="24"/>
          <w:szCs w:val="24"/>
        </w:rPr>
        <w:t>PROCEDIMIENTO.-</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 pintura de caucho será de la línea que permita su preparación en la gama color trend.</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Verificación de la calidad del material y muestra aprobada, no debe presentar grumos o contaminantes y la fecha de producción del material no deberá exceder  el año a la fecha de la realización de los trabajos. La pintura deberá ser aprobada y verificada por fiscalización, pintura de primera calidad de fabricación nacional y en tarros debidamente sellados.</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Las superficies a pintar estarán libres de polvo, grasa u otros contaminantes. Para el efecto se procederá a limpiar las superficies de la siguiente manera:</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Limpieza de restos de mortero o empaste: eliminarlos con espátula y lija.</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Limpieza de polvo: pasar la brocha por toda la superficie.</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Limpieza de grasa: lavar la superficie con detergente y agua, sacar todo resto de jabón y esperar su secado.</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Los elementos a pintar deberán presentar un enlucido, estucado o empastado totalmente</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seco,  firme,  uniforme  y  plano,  sin  protuberancias  o  hendiduras  mayores  a  +/-  1  mm.;  se realizarán pruebas de percusión para asegurar que no exista material flojo.</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Las  fisuras o rajaduras existentes deberán ser reparadas con una masilla elastomérica y malla plástica, que garantice el sellado de las fisuras o rajaduras del enlucido o pasteados.</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Todos los trabajos de albañilería serán concluidos. Los pisos serán instalados y protegidos, así como las paredes y cualquier elemento que pueda ser afectado en la ejecución del trabajo.</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Las instalaciones eléctricas y similares estarán concluidas, incluyendo la instalación y protección de las piezas eléctricas, las que deberán protegerse adecuadamente.</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Protección de puertas, ventanas, muebles, sanitarios, pisos y demás elementos que pueden ser afectados con la ejecución del rubro.</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lastRenderedPageBreak/>
        <w:t>* El  constructor  verificará  que  todos  los  trabajos  previos,  tales  como  enlucidos,  empastes,</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colocación  de  pisos,  instalaciones  eléctricas  y  protecciones  en  general,  se  encuentren concluidos.</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Se  iniciará  con  la  preparación  de  la  superficie,  resanando  fisuras  o  grietas  y  rellenando hendiduras, para proceder con su lijado e igualado y aplicación de una capa de sellador de paredes interiores, con el propósito de emporar la superficie a pintar, la que deberá estar libre de sedimentos, agregados sueltos, polvo u otra causa que impida la adherencia del sellador al enlucido o empaste.</w:t>
      </w:r>
    </w:p>
    <w:p w:rsidR="003D4BF1" w:rsidRPr="006E14E9" w:rsidRDefault="003D4BF1" w:rsidP="003D4BF1">
      <w:pPr>
        <w:widowControl w:val="0"/>
        <w:tabs>
          <w:tab w:val="left" w:pos="5320"/>
        </w:tabs>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Sellada  la  superficie,  se  remasillarán  y  lijarán las  fallas,  cuidando  siempre  de  lograr  una superficie uniforme e igual a la del enlucido base que debe estar totalmente liso para cielo raso empastado o estucado y rugoso, para superficies paleteadas o esponjeadas.</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No  se  permitirá  agregar  resina,  carbonato  de  calcio  u  otro  material  para  cambiar  la consistencia del sellador o pintura.</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Aprobada la preparación de la superficie y verificada su uniformidad y el cumplimiento de los procedimientos descritos, se aplicará la primera capa de pintura, con rodillo en paredes lisas y con brocha o rodillo en paredes rugosas, esta capa será aplicada en superficies completas, en tramos  uniformes,  para  permitir  un  control  adecuado  de  la  calidad  del  trabajo  y  las observaciones  durante  el  avance  del  trabajo,  será  uniforme  y  logrará  un  tono  igual,  sin manchas en toda la superficie de trabajo.</w:t>
      </w:r>
    </w:p>
    <w:p w:rsidR="003D4BF1" w:rsidRPr="006E14E9" w:rsidRDefault="003D4BF1" w:rsidP="003D4BF1">
      <w:pPr>
        <w:widowControl w:val="0"/>
        <w:tabs>
          <w:tab w:val="left" w:pos="440"/>
        </w:tabs>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Aprobada la primera capa de pintura, se procederá a aplicar la segunda capa, la que logrará una superficie totalmente uniforme en tono y color, sin defectos perceptibles a la vista.</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Cada capa aplicada será cruzada y   esperará el tiempo de secado mínimo indicado por el fabricante en sus especificaciones técnicas.</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Cuando se verifiquen imperfecciones en las superficies pintadas y en cada mano aplicada, se resanará mediante la  utilización de  empaste para  superficies interiores y  se  repintarán las superficies reparadas, hasta lograr la uniformidad con la capa aplicada.</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 última mano de pintura será aplicada antes de la entrega - recepción de la obra.</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 La superficie pintada será entregada sin rayones, burbujas o características que </w:t>
      </w:r>
      <w:r w:rsidRPr="006E14E9">
        <w:rPr>
          <w:rFonts w:ascii="Arial" w:hAnsi="Arial" w:cs="Arial"/>
          <w:color w:val="000000"/>
          <w:sz w:val="24"/>
          <w:szCs w:val="24"/>
        </w:rPr>
        <w:lastRenderedPageBreak/>
        <w:t>demuestren mal aspecto del acabado. Será sin defecto alguno a la vista.</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Verificación de la limpieza total de los trabajos ejecutados, así como de los sitios afectados.</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Protección total del rubro ejecutado, hasta la entrega - recepción de la obra.</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Una vez concluido el proceso de pintura, Fiscalización efectuará la verificación de que éstas se encuentren perfectamente terminadas.</w:t>
      </w:r>
    </w:p>
    <w:p w:rsidR="003D4BF1" w:rsidRPr="006E14E9" w:rsidRDefault="003D4BF1" w:rsidP="003D4BF1">
      <w:pPr>
        <w:widowControl w:val="0"/>
        <w:autoSpaceDE w:val="0"/>
        <w:autoSpaceDN w:val="0"/>
        <w:adjustRightInd w:val="0"/>
        <w:jc w:val="both"/>
        <w:rPr>
          <w:rFonts w:ascii="Arial" w:hAnsi="Arial" w:cs="Arial"/>
          <w:color w:val="000000"/>
          <w:sz w:val="24"/>
          <w:szCs w:val="24"/>
        </w:rPr>
      </w:pP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La medición será de acuerdo a la cantidad real ejecutada en obra. Su pago será por metro cuadrado (m2).</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PINTURA</w:t>
      </w:r>
      <w:r>
        <w:rPr>
          <w:rFonts w:ascii="Arial" w:hAnsi="Arial" w:cs="Arial"/>
          <w:sz w:val="24"/>
          <w:szCs w:val="24"/>
        </w:rPr>
        <w:t>S EN GENERAL</w:t>
      </w:r>
      <w:r w:rsidRPr="00825987">
        <w:rPr>
          <w:rFonts w:ascii="Arial" w:hAnsi="Arial" w:cs="Arial"/>
          <w:bCs/>
          <w:sz w:val="24"/>
          <w:szCs w:val="24"/>
        </w:rPr>
        <w:t>.</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3D4BF1" w:rsidRPr="00825987" w:rsidRDefault="003D4BF1" w:rsidP="003D4BF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PEON.</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B75C1B">
        <w:rPr>
          <w:rFonts w:ascii="Arial" w:hAnsi="Arial" w:cs="Arial"/>
          <w:b/>
          <w:sz w:val="24"/>
          <w:szCs w:val="24"/>
        </w:rPr>
        <w:t>CUBIERTA</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3D4BF1">
        <w:rPr>
          <w:rFonts w:ascii="Arial" w:hAnsi="Arial" w:cs="Arial"/>
          <w:b/>
          <w:sz w:val="24"/>
          <w:szCs w:val="24"/>
        </w:rPr>
        <w:t>516439</w:t>
      </w:r>
      <w:r w:rsidRPr="00825987">
        <w:rPr>
          <w:rFonts w:ascii="Arial" w:hAnsi="Arial" w:cs="Arial"/>
          <w:b/>
          <w:sz w:val="24"/>
          <w:szCs w:val="24"/>
        </w:rPr>
        <w:tab/>
        <w:t>RUBRO:</w:t>
      </w:r>
      <w:r w:rsidRPr="00825987">
        <w:rPr>
          <w:rFonts w:ascii="Arial" w:hAnsi="Arial" w:cs="Arial"/>
          <w:sz w:val="24"/>
          <w:szCs w:val="24"/>
        </w:rPr>
        <w:t xml:space="preserve"> </w:t>
      </w:r>
      <w:r w:rsidRPr="003D4BF1">
        <w:rPr>
          <w:rFonts w:ascii="Arial" w:hAnsi="Arial" w:cs="Arial"/>
          <w:b/>
          <w:sz w:val="24"/>
          <w:szCs w:val="24"/>
        </w:rPr>
        <w:t>PLANCHA DE POLICARBONATO ALVEOLAR INC ESTRUCTURA</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jc w:val="both"/>
        <w:rPr>
          <w:rFonts w:ascii="Arial" w:hAnsi="Arial" w:cs="Arial"/>
          <w:b/>
          <w:sz w:val="24"/>
          <w:szCs w:val="24"/>
        </w:rPr>
      </w:pPr>
      <w:r>
        <w:rPr>
          <w:rFonts w:ascii="Arial" w:hAnsi="Arial" w:cs="Arial"/>
          <w:b/>
          <w:sz w:val="24"/>
          <w:szCs w:val="24"/>
        </w:rPr>
        <w:t>DESCRIPCION.-</w:t>
      </w:r>
    </w:p>
    <w:p w:rsidR="003D4BF1" w:rsidRDefault="003D4BF1" w:rsidP="003D4BF1">
      <w:pPr>
        <w:jc w:val="both"/>
        <w:rPr>
          <w:rFonts w:ascii="Arial" w:hAnsi="Arial" w:cs="Arial"/>
          <w:b/>
          <w:sz w:val="24"/>
          <w:szCs w:val="24"/>
        </w:rPr>
      </w:pPr>
      <w:r w:rsidRPr="006E14E9">
        <w:rPr>
          <w:rFonts w:ascii="Arial" w:hAnsi="Arial" w:cs="Arial"/>
          <w:spacing w:val="-2"/>
          <w:sz w:val="24"/>
          <w:szCs w:val="24"/>
        </w:rPr>
        <w:t xml:space="preserve">Este trabajo consiste en la provisión e instalación de la cubierta </w:t>
      </w:r>
      <w:r>
        <w:rPr>
          <w:rFonts w:ascii="Arial" w:hAnsi="Arial" w:cs="Arial"/>
          <w:spacing w:val="-2"/>
          <w:sz w:val="24"/>
          <w:szCs w:val="24"/>
        </w:rPr>
        <w:t>de policarbonato incluida su estructura</w:t>
      </w:r>
      <w:r w:rsidRPr="006E14E9">
        <w:rPr>
          <w:rFonts w:ascii="Arial" w:hAnsi="Arial" w:cs="Arial"/>
          <w:spacing w:val="-2"/>
          <w:sz w:val="24"/>
          <w:szCs w:val="24"/>
        </w:rPr>
        <w:t xml:space="preserve">  por medio de ganchos adecuados, empernados y con sus respectivos empaques.</w:t>
      </w:r>
      <w:r w:rsidRPr="006E14E9">
        <w:rPr>
          <w:rFonts w:ascii="Arial" w:hAnsi="Arial" w:cs="Arial"/>
          <w:spacing w:val="-2"/>
          <w:sz w:val="24"/>
          <w:szCs w:val="24"/>
        </w:rPr>
        <w:cr/>
      </w:r>
    </w:p>
    <w:p w:rsidR="003D4BF1" w:rsidRDefault="003D4BF1" w:rsidP="003D4BF1">
      <w:pPr>
        <w:jc w:val="both"/>
        <w:rPr>
          <w:rFonts w:ascii="Arial" w:hAnsi="Arial" w:cs="Arial"/>
          <w:spacing w:val="-2"/>
          <w:sz w:val="24"/>
          <w:szCs w:val="24"/>
        </w:rPr>
      </w:pPr>
      <w:r w:rsidRPr="006E14E9">
        <w:rPr>
          <w:rFonts w:ascii="Arial" w:hAnsi="Arial" w:cs="Arial"/>
          <w:b/>
          <w:sz w:val="24"/>
          <w:szCs w:val="24"/>
        </w:rPr>
        <w:t>PROCEDIMIENTO.-</w:t>
      </w:r>
    </w:p>
    <w:p w:rsidR="003D4BF1" w:rsidRPr="006E14E9" w:rsidRDefault="003D4BF1" w:rsidP="003D4BF1">
      <w:pPr>
        <w:jc w:val="both"/>
        <w:rPr>
          <w:rFonts w:ascii="Arial" w:hAnsi="Arial" w:cs="Arial"/>
          <w:sz w:val="24"/>
          <w:szCs w:val="24"/>
          <w:lang w:val="es-ES"/>
        </w:rPr>
      </w:pPr>
      <w:r w:rsidRPr="006E14E9">
        <w:rPr>
          <w:rFonts w:ascii="Arial" w:hAnsi="Arial" w:cs="Arial"/>
          <w:sz w:val="24"/>
          <w:szCs w:val="24"/>
          <w:lang w:val="es-ES"/>
        </w:rPr>
        <w:t xml:space="preserve"> La ejecución y colocación de </w:t>
      </w:r>
      <w:r w:rsidRPr="006E14E9">
        <w:rPr>
          <w:rFonts w:ascii="Arial" w:hAnsi="Arial" w:cs="Arial"/>
          <w:spacing w:val="-2"/>
          <w:sz w:val="24"/>
          <w:szCs w:val="24"/>
        </w:rPr>
        <w:t xml:space="preserve">la cubierta </w:t>
      </w:r>
      <w:r>
        <w:rPr>
          <w:rFonts w:ascii="Arial" w:hAnsi="Arial" w:cs="Arial"/>
          <w:spacing w:val="-2"/>
          <w:sz w:val="24"/>
          <w:szCs w:val="24"/>
        </w:rPr>
        <w:t>de policarbonato</w:t>
      </w:r>
      <w:r w:rsidRPr="006E14E9">
        <w:rPr>
          <w:rFonts w:ascii="Arial" w:hAnsi="Arial" w:cs="Arial"/>
          <w:sz w:val="24"/>
          <w:szCs w:val="24"/>
          <w:lang w:val="es-ES"/>
        </w:rPr>
        <w:t>, es un proceso</w:t>
      </w:r>
      <w:r>
        <w:rPr>
          <w:rFonts w:ascii="Arial" w:hAnsi="Arial" w:cs="Arial"/>
          <w:sz w:val="24"/>
          <w:szCs w:val="24"/>
          <w:lang w:val="es-ES"/>
        </w:rPr>
        <w:t xml:space="preserve"> detalloso y muy delicado de mucha precision</w:t>
      </w:r>
      <w:r w:rsidRPr="006E14E9">
        <w:rPr>
          <w:rFonts w:ascii="Arial" w:hAnsi="Arial" w:cs="Arial"/>
          <w:sz w:val="24"/>
          <w:szCs w:val="24"/>
          <w:lang w:val="es-ES"/>
        </w:rPr>
        <w:t xml:space="preserve">, por lo que el contratista verificará el momento </w:t>
      </w:r>
      <w:r w:rsidRPr="006E14E9">
        <w:rPr>
          <w:rFonts w:ascii="Arial" w:hAnsi="Arial" w:cs="Arial"/>
          <w:sz w:val="24"/>
          <w:szCs w:val="24"/>
          <w:lang w:val="es-ES"/>
        </w:rPr>
        <w:lastRenderedPageBreak/>
        <w:t xml:space="preserve">adecuado para la fabricación y posterior colocación de </w:t>
      </w:r>
      <w:r>
        <w:rPr>
          <w:rFonts w:ascii="Arial" w:hAnsi="Arial" w:cs="Arial"/>
          <w:sz w:val="24"/>
          <w:szCs w:val="24"/>
          <w:lang w:val="es-ES"/>
        </w:rPr>
        <w:t>estas cubiertas de policarbonatos</w:t>
      </w:r>
      <w:r w:rsidRPr="006E14E9">
        <w:rPr>
          <w:rFonts w:ascii="Arial" w:hAnsi="Arial" w:cs="Arial"/>
          <w:sz w:val="24"/>
          <w:szCs w:val="24"/>
          <w:lang w:val="es-ES"/>
        </w:rPr>
        <w:t xml:space="preserve">. </w:t>
      </w:r>
    </w:p>
    <w:p w:rsidR="003D4BF1" w:rsidRPr="00825987"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lang w:val="es-ES"/>
        </w:rPr>
        <w:t xml:space="preserve">Las medidas desarrolladas de </w:t>
      </w:r>
      <w:r>
        <w:rPr>
          <w:rFonts w:ascii="Arial" w:hAnsi="Arial" w:cs="Arial"/>
          <w:sz w:val="24"/>
          <w:szCs w:val="24"/>
          <w:lang w:val="es-ES"/>
        </w:rPr>
        <w:t>policarbonato</w:t>
      </w:r>
      <w:r w:rsidRPr="006E14E9">
        <w:rPr>
          <w:rFonts w:ascii="Arial" w:hAnsi="Arial" w:cs="Arial"/>
          <w:sz w:val="24"/>
          <w:szCs w:val="24"/>
          <w:lang w:val="es-ES"/>
        </w:rPr>
        <w:t xml:space="preserve"> serán moduladas con las dimensiones comerciales de las planchas. Previa la verificación de medidas en obra y con los planos de detalle y complementarios desarrollados en obra, se procederá a su </w:t>
      </w:r>
      <w:r>
        <w:rPr>
          <w:rFonts w:ascii="Arial" w:hAnsi="Arial" w:cs="Arial"/>
          <w:sz w:val="24"/>
          <w:szCs w:val="24"/>
          <w:lang w:val="es-ES"/>
        </w:rPr>
        <w:t>pedido</w:t>
      </w:r>
      <w:r w:rsidRPr="006E14E9">
        <w:rPr>
          <w:rFonts w:ascii="Arial" w:hAnsi="Arial" w:cs="Arial"/>
          <w:sz w:val="24"/>
          <w:szCs w:val="24"/>
          <w:lang w:val="es-ES"/>
        </w:rPr>
        <w:t>.</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3D4BF1" w:rsidRPr="00C35204" w:rsidRDefault="003D4BF1" w:rsidP="003D4BF1">
      <w:pPr>
        <w:jc w:val="both"/>
        <w:rPr>
          <w:rFonts w:ascii="Arial" w:hAnsi="Arial" w:cs="Arial"/>
          <w:sz w:val="24"/>
          <w:szCs w:val="24"/>
          <w:lang w:val="es-ES"/>
        </w:rPr>
      </w:pPr>
      <w:r w:rsidRPr="006E14E9">
        <w:rPr>
          <w:rFonts w:ascii="Arial" w:hAnsi="Arial" w:cs="Arial"/>
          <w:sz w:val="24"/>
          <w:szCs w:val="24"/>
          <w:lang w:val="es-ES"/>
        </w:rPr>
        <w:t>La medición se la hará en unidad de superficie y su pago será por metro cuadrado "m</w:t>
      </w:r>
      <w:r w:rsidRPr="006E14E9">
        <w:rPr>
          <w:rFonts w:ascii="Arial" w:hAnsi="Arial" w:cs="Arial"/>
          <w:sz w:val="24"/>
          <w:szCs w:val="24"/>
          <w:vertAlign w:val="superscript"/>
          <w:lang w:val="es-ES"/>
        </w:rPr>
        <w:t>2</w:t>
      </w:r>
      <w:r w:rsidRPr="006E14E9">
        <w:rPr>
          <w:rFonts w:ascii="Arial" w:hAnsi="Arial" w:cs="Arial"/>
          <w:sz w:val="24"/>
          <w:szCs w:val="24"/>
          <w:lang w:val="es-ES"/>
        </w:rPr>
        <w:t xml:space="preserve">", en base a la medición desarrollada de todos los elementos colocados y verificados en obra y planos del proyecto. </w:t>
      </w:r>
    </w:p>
    <w:p w:rsidR="003D4BF1" w:rsidRDefault="003D4BF1" w:rsidP="003D4BF1">
      <w:pPr>
        <w:widowControl w:val="0"/>
        <w:autoSpaceDE w:val="0"/>
        <w:autoSpaceDN w:val="0"/>
        <w:adjustRightInd w:val="0"/>
        <w:jc w:val="both"/>
        <w:rPr>
          <w:rFonts w:ascii="Arial" w:hAnsi="Arial" w:cs="Arial"/>
          <w:b/>
          <w:bCs/>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CUBIERTA DE POLICARBONATO</w:t>
      </w:r>
      <w:r>
        <w:rPr>
          <w:rFonts w:ascii="Arial" w:hAnsi="Arial" w:cs="Arial"/>
          <w:bCs/>
          <w:sz w:val="24"/>
          <w:szCs w:val="24"/>
        </w:rPr>
        <w:t xml:space="preserve">, </w:t>
      </w:r>
      <w:r w:rsidRPr="00B82A4E">
        <w:rPr>
          <w:rFonts w:ascii="Arial" w:hAnsi="Arial" w:cs="Arial"/>
          <w:sz w:val="24"/>
          <w:szCs w:val="24"/>
        </w:rPr>
        <w:t>CUBIERTA AUTOPORTANTE DE POLIURETANO CON FOIL DE ALUMINIO Y LÁMINA ASFÁLTICA</w:t>
      </w:r>
      <w:r w:rsidRPr="00825987">
        <w:rPr>
          <w:rFonts w:ascii="Arial" w:hAnsi="Arial" w:cs="Arial"/>
          <w:bCs/>
          <w:sz w:val="24"/>
          <w:szCs w:val="24"/>
        </w:rPr>
        <w:t>.</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3D4BF1" w:rsidRDefault="003D4BF1" w:rsidP="003D4BF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 ALBAÑIL.</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3D4BF1">
        <w:rPr>
          <w:rFonts w:ascii="Arial" w:hAnsi="Arial" w:cs="Arial"/>
          <w:b/>
          <w:bCs/>
          <w:sz w:val="24"/>
          <w:szCs w:val="24"/>
          <w:highlight w:val="yellow"/>
        </w:rPr>
        <w:t>SECTOR D: CONSTRUCCIÓN DE BODEGAS</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3D4BF1">
        <w:rPr>
          <w:rFonts w:ascii="Arial" w:hAnsi="Arial" w:cs="Arial"/>
          <w:b/>
          <w:bCs/>
          <w:sz w:val="24"/>
          <w:szCs w:val="24"/>
        </w:rPr>
        <w:t>EDIFICIO DE BODEGAS</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3D4BF1">
        <w:rPr>
          <w:rFonts w:ascii="Arial" w:hAnsi="Arial" w:cs="Arial"/>
          <w:b/>
          <w:bCs/>
          <w:sz w:val="24"/>
          <w:szCs w:val="24"/>
        </w:rPr>
        <w:t>MOVIMIENTO DE TIERRAS</w:t>
      </w:r>
    </w:p>
    <w:p w:rsidR="003D4BF1" w:rsidRPr="00825987"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A17AF2">
        <w:rPr>
          <w:rFonts w:ascii="Arial" w:hAnsi="Arial" w:cs="Arial"/>
          <w:b/>
          <w:sz w:val="24"/>
          <w:szCs w:val="24"/>
        </w:rPr>
        <w:t>516576</w:t>
      </w:r>
      <w:r w:rsidRPr="00825987">
        <w:rPr>
          <w:rFonts w:ascii="Arial" w:hAnsi="Arial" w:cs="Arial"/>
          <w:b/>
          <w:sz w:val="24"/>
          <w:szCs w:val="24"/>
        </w:rPr>
        <w:tab/>
        <w:t xml:space="preserve">RUBRO: </w:t>
      </w:r>
      <w:r w:rsidRPr="00A17AF2">
        <w:rPr>
          <w:rFonts w:ascii="Arial" w:hAnsi="Arial" w:cs="Arial"/>
          <w:b/>
          <w:sz w:val="24"/>
          <w:szCs w:val="24"/>
        </w:rPr>
        <w:t>TRAZADO Y REPLANTEO</w:t>
      </w:r>
    </w:p>
    <w:p w:rsidR="003D4BF1" w:rsidRDefault="003D4BF1" w:rsidP="003D4BF1">
      <w:pPr>
        <w:widowControl w:val="0"/>
        <w:autoSpaceDE w:val="0"/>
        <w:autoSpaceDN w:val="0"/>
        <w:adjustRightInd w:val="0"/>
        <w:spacing w:line="240" w:lineRule="auto"/>
        <w:jc w:val="both"/>
        <w:rPr>
          <w:rFonts w:ascii="Arial" w:hAnsi="Arial" w:cs="Arial"/>
          <w:b/>
          <w:bCs/>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4BF1" w:rsidRDefault="003D4BF1" w:rsidP="003D4BF1">
      <w:pPr>
        <w:widowControl w:val="0"/>
        <w:autoSpaceDE w:val="0"/>
        <w:autoSpaceDN w:val="0"/>
        <w:adjustRightInd w:val="0"/>
        <w:jc w:val="both"/>
        <w:rPr>
          <w:rFonts w:ascii="Arial" w:hAnsi="Arial" w:cs="Arial"/>
          <w:sz w:val="24"/>
          <w:szCs w:val="24"/>
        </w:rPr>
      </w:pPr>
      <w:r w:rsidRPr="005B0FDB">
        <w:rPr>
          <w:rFonts w:ascii="Arial" w:hAnsi="Arial" w:cs="Arial"/>
          <w:sz w:val="24"/>
          <w:szCs w:val="24"/>
        </w:rPr>
        <w:t>Es el proceso mediante el cual se determina la ubicación y la nivelación de los ejes estructurales y ejes arquitectónicos del proyecto en el terreno, en base de las indicaciones de los planos respectivos y/o órdenes del Ingeniero Fiscalizador, como paso previo a la construcción.</w:t>
      </w:r>
    </w:p>
    <w:p w:rsidR="003D4BF1" w:rsidRDefault="003D4BF1" w:rsidP="003D4BF1">
      <w:pPr>
        <w:widowControl w:val="0"/>
        <w:autoSpaceDE w:val="0"/>
        <w:autoSpaceDN w:val="0"/>
        <w:adjustRightInd w:val="0"/>
        <w:jc w:val="both"/>
        <w:rPr>
          <w:rFonts w:ascii="Arial" w:hAnsi="Arial" w:cs="Arial"/>
          <w:sz w:val="24"/>
          <w:szCs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PROCEDIMIENTO.-</w:t>
      </w:r>
    </w:p>
    <w:p w:rsidR="003D4BF1" w:rsidRPr="005B0FDB" w:rsidRDefault="003D4BF1" w:rsidP="003D4BF1">
      <w:pPr>
        <w:contextualSpacing/>
        <w:jc w:val="both"/>
        <w:rPr>
          <w:rFonts w:ascii="Arial" w:hAnsi="Arial" w:cs="Arial"/>
          <w:sz w:val="24"/>
          <w:szCs w:val="24"/>
        </w:rPr>
      </w:pPr>
    </w:p>
    <w:p w:rsidR="003D4BF1" w:rsidRPr="005B0FDB" w:rsidRDefault="003D4BF1" w:rsidP="003D4BF1">
      <w:pPr>
        <w:jc w:val="both"/>
        <w:rPr>
          <w:rFonts w:ascii="Arial" w:hAnsi="Arial" w:cs="Arial"/>
          <w:sz w:val="24"/>
          <w:szCs w:val="24"/>
        </w:rPr>
      </w:pPr>
      <w:r w:rsidRPr="005B0FDB">
        <w:rPr>
          <w:rFonts w:ascii="Arial" w:hAnsi="Arial" w:cs="Arial"/>
          <w:sz w:val="24"/>
          <w:szCs w:val="24"/>
        </w:rPr>
        <w:t>El trazado será efectuado en base a los planos arquitectónicos.  Se deberá  marcar los principales ejes de la construcción, instalando los hitos o guías respectivos.</w:t>
      </w:r>
    </w:p>
    <w:p w:rsidR="003D4BF1" w:rsidRPr="005B0FDB" w:rsidRDefault="003D4BF1" w:rsidP="003D4BF1">
      <w:pPr>
        <w:jc w:val="both"/>
        <w:rPr>
          <w:rFonts w:ascii="Arial" w:hAnsi="Arial" w:cs="Arial"/>
          <w:sz w:val="24"/>
          <w:szCs w:val="24"/>
        </w:rPr>
      </w:pPr>
      <w:r w:rsidRPr="005B0FDB">
        <w:rPr>
          <w:rFonts w:ascii="Arial" w:hAnsi="Arial" w:cs="Arial"/>
          <w:sz w:val="24"/>
          <w:szCs w:val="24"/>
        </w:rPr>
        <w:t xml:space="preserve">Una vez realizado el trazado, se comprobará la concordancia con el plano de implantación que liga la edificación. Cualquier diferencia  o discordancia será informada a la fiscalización. </w:t>
      </w:r>
    </w:p>
    <w:p w:rsidR="003D4BF1" w:rsidRPr="005B0FDB" w:rsidRDefault="003D4BF1" w:rsidP="003D4BF1">
      <w:pPr>
        <w:jc w:val="both"/>
        <w:rPr>
          <w:rFonts w:ascii="Arial" w:hAnsi="Arial" w:cs="Arial"/>
          <w:sz w:val="24"/>
          <w:szCs w:val="24"/>
          <w:lang w:val="es-ES"/>
        </w:rPr>
      </w:pPr>
      <w:r w:rsidRPr="005B0FDB">
        <w:rPr>
          <w:rFonts w:ascii="Arial" w:hAnsi="Arial" w:cs="Arial"/>
          <w:sz w:val="24"/>
          <w:szCs w:val="24"/>
        </w:rPr>
        <w:t>Para estos fines de comprobación y aprobación,  se utilizará cal  u otro material similar marcando  el perímetro de la construcción y elementos exteriores.  Sólo una vez que se cuente por escrito con la aprobación del trazado, el constructor podrá iniciar con los trabajos de excavación</w:t>
      </w:r>
      <w:r w:rsidRPr="005B0FDB">
        <w:rPr>
          <w:rFonts w:ascii="Arial" w:hAnsi="Arial" w:cs="Arial"/>
          <w:sz w:val="24"/>
          <w:szCs w:val="24"/>
          <w:lang w:val="es-ES"/>
        </w:rPr>
        <w:t>.</w:t>
      </w:r>
    </w:p>
    <w:p w:rsidR="003D4BF1" w:rsidRPr="005B0FDB" w:rsidRDefault="003D4BF1" w:rsidP="003D4BF1">
      <w:pPr>
        <w:jc w:val="both"/>
        <w:rPr>
          <w:rFonts w:ascii="Arial" w:hAnsi="Arial" w:cs="Arial"/>
          <w:sz w:val="24"/>
          <w:szCs w:val="24"/>
        </w:rPr>
      </w:pPr>
      <w:r w:rsidRPr="005B0FDB">
        <w:rPr>
          <w:rFonts w:ascii="Arial" w:hAnsi="Arial" w:cs="Arial"/>
          <w:sz w:val="24"/>
          <w:szCs w:val="24"/>
        </w:rPr>
        <w:t xml:space="preserve">Este rubro se pagará una sola vez y se refiere a los trabajos a realizarse en el terreno, Trazados posteriores que fuesen necesarios una vez que se haya ejecutado la excavación, u otros trazados para ejecución de rubros específicos (paredes, puntos de agua, eléctricos, etc. sobre contrapisos o losas) estarán incluidos dentro de los costos de los respectivos rubros.  </w:t>
      </w:r>
    </w:p>
    <w:p w:rsidR="003D4BF1" w:rsidRPr="005B0FDB" w:rsidRDefault="003D4BF1" w:rsidP="003D4BF1">
      <w:pPr>
        <w:jc w:val="both"/>
        <w:rPr>
          <w:rFonts w:ascii="Arial" w:hAnsi="Arial" w:cs="Arial"/>
          <w:sz w:val="24"/>
          <w:szCs w:val="24"/>
        </w:rPr>
      </w:pPr>
      <w:r w:rsidRPr="005B0FDB">
        <w:rPr>
          <w:rFonts w:ascii="Arial" w:hAnsi="Arial" w:cs="Arial"/>
          <w:sz w:val="24"/>
          <w:szCs w:val="24"/>
        </w:rPr>
        <w:t>El Constructor deberá mantener  hitos de referencia fuera del área de trabajo para control de los niveles de proyecto y de trazado (ratificar  trazado, los niveles de pisos y de cimentación). Los niveles del proyecto están basados en los niveles indicados en los planos arquitectónicos.</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4BF1" w:rsidRPr="005B0FDB" w:rsidRDefault="003D4BF1" w:rsidP="003D4BF1">
      <w:pPr>
        <w:contextualSpacing/>
        <w:jc w:val="both"/>
        <w:rPr>
          <w:rFonts w:ascii="Arial" w:hAnsi="Arial" w:cs="Arial"/>
          <w:sz w:val="24"/>
          <w:szCs w:val="24"/>
        </w:rPr>
      </w:pPr>
      <w:r>
        <w:rPr>
          <w:rFonts w:ascii="Arial" w:hAnsi="Arial" w:cs="Arial"/>
          <w:sz w:val="24"/>
          <w:szCs w:val="24"/>
        </w:rPr>
        <w:t>S</w:t>
      </w:r>
      <w:r w:rsidRPr="005B0FDB">
        <w:rPr>
          <w:rFonts w:ascii="Arial" w:hAnsi="Arial" w:cs="Arial"/>
          <w:sz w:val="24"/>
          <w:szCs w:val="24"/>
        </w:rPr>
        <w:t>e medirá en metros cuadrados, con aproximación a un decimal. Se pagará a los precios establecidos en el contrato el área efectivamente replanteada y nivelada medida en el terreno y aprobada por el Ingeniero Fiscalizador.</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TIRA DE EUCALIPTO 2,5X2CM, ESTACAS Y PIOLAS.</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EQUIPO DE TOPOGRAFÍA.</w:t>
      </w:r>
    </w:p>
    <w:p w:rsidR="003D4BF1" w:rsidRPr="00825987" w:rsidRDefault="003D4BF1" w:rsidP="003D4BF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ALBAÑIL, TOPÓGRAFO 2 .</w:t>
      </w:r>
    </w:p>
    <w:p w:rsidR="00CF5599" w:rsidRDefault="00CF5599"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5D2752">
        <w:rPr>
          <w:rFonts w:ascii="Arial" w:hAnsi="Arial" w:cs="Arial"/>
          <w:b/>
          <w:sz w:val="24"/>
          <w:szCs w:val="24"/>
        </w:rPr>
        <w:t>515975</w:t>
      </w:r>
      <w:r w:rsidRPr="00825987">
        <w:rPr>
          <w:rFonts w:ascii="Arial" w:hAnsi="Arial" w:cs="Arial"/>
          <w:b/>
          <w:sz w:val="24"/>
          <w:szCs w:val="24"/>
        </w:rPr>
        <w:tab/>
        <w:t xml:space="preserve">RUBRO: </w:t>
      </w:r>
      <w:r w:rsidRPr="005D2752">
        <w:rPr>
          <w:rFonts w:ascii="Arial" w:hAnsi="Arial" w:cs="Arial"/>
          <w:b/>
          <w:sz w:val="24"/>
          <w:szCs w:val="24"/>
        </w:rPr>
        <w:t>EXCAVACIÓN DE CIMIENTOS</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4BF1" w:rsidRPr="00552270" w:rsidRDefault="003D4BF1" w:rsidP="003D4BF1">
      <w:pPr>
        <w:ind w:right="-1"/>
        <w:jc w:val="both"/>
        <w:rPr>
          <w:rFonts w:ascii="Arial" w:hAnsi="Arial" w:cs="Arial"/>
          <w:spacing w:val="8"/>
          <w:sz w:val="24"/>
          <w:szCs w:val="24"/>
        </w:rPr>
      </w:pPr>
      <w:r w:rsidRPr="00552270">
        <w:rPr>
          <w:rFonts w:ascii="Arial" w:hAnsi="Arial" w:cs="Arial"/>
          <w:spacing w:val="8"/>
          <w:sz w:val="24"/>
          <w:szCs w:val="24"/>
        </w:rPr>
        <w:t>Comprende las actividades para remover el suelo utilizando herramientas manuales, como picos, palas, puntas, combos, etc., y que están supeditadas exclusivamente al esfuerzo humano.</w:t>
      </w:r>
      <w:r w:rsidRPr="00552270">
        <w:rPr>
          <w:rFonts w:ascii="Arial" w:hAnsi="Arial" w:cs="Arial"/>
          <w:spacing w:val="8"/>
          <w:sz w:val="24"/>
          <w:szCs w:val="24"/>
        </w:rPr>
        <w:tab/>
      </w:r>
    </w:p>
    <w:p w:rsidR="003D4BF1" w:rsidRPr="00552270" w:rsidRDefault="003D4BF1" w:rsidP="003D4BF1">
      <w:pPr>
        <w:widowControl w:val="0"/>
        <w:autoSpaceDE w:val="0"/>
        <w:autoSpaceDN w:val="0"/>
        <w:adjustRightInd w:val="0"/>
        <w:jc w:val="both"/>
        <w:rPr>
          <w:rFonts w:ascii="Arial" w:hAnsi="Arial" w:cs="Arial"/>
          <w:sz w:val="24"/>
          <w:szCs w:val="24"/>
        </w:rPr>
      </w:pPr>
    </w:p>
    <w:p w:rsidR="003D4BF1" w:rsidRPr="00552270" w:rsidRDefault="003D4BF1" w:rsidP="003D4BF1">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PROCEDIMIENTO.-</w:t>
      </w:r>
    </w:p>
    <w:p w:rsidR="003D4BF1" w:rsidRPr="00552270" w:rsidRDefault="003D4BF1" w:rsidP="003D4BF1">
      <w:pPr>
        <w:ind w:right="-1"/>
        <w:jc w:val="both"/>
        <w:rPr>
          <w:rFonts w:ascii="Arial" w:hAnsi="Arial" w:cs="Arial"/>
          <w:spacing w:val="8"/>
          <w:sz w:val="24"/>
          <w:szCs w:val="24"/>
        </w:rPr>
      </w:pPr>
      <w:r w:rsidRPr="00552270">
        <w:rPr>
          <w:rFonts w:ascii="Arial" w:hAnsi="Arial" w:cs="Arial"/>
          <w:spacing w:val="8"/>
          <w:sz w:val="24"/>
          <w:szCs w:val="24"/>
        </w:rPr>
        <w:t>Esta excavación se reconoce en todos los niveles, en presencia de agua y en las clasificaciones del suelo. El fiscalizador determinará el tipo de excavación en cada obra.</w:t>
      </w:r>
    </w:p>
    <w:p w:rsidR="003D4BF1" w:rsidRPr="00552270" w:rsidRDefault="003D4BF1" w:rsidP="003D4BF1">
      <w:pPr>
        <w:widowControl w:val="0"/>
        <w:autoSpaceDE w:val="0"/>
        <w:autoSpaceDN w:val="0"/>
        <w:adjustRightInd w:val="0"/>
        <w:jc w:val="both"/>
        <w:rPr>
          <w:rFonts w:ascii="Arial" w:hAnsi="Arial" w:cs="Arial"/>
          <w:sz w:val="24"/>
          <w:szCs w:val="24"/>
        </w:rPr>
      </w:pPr>
    </w:p>
    <w:p w:rsidR="003D4BF1" w:rsidRPr="00552270" w:rsidRDefault="003D4BF1" w:rsidP="003D4BF1">
      <w:pPr>
        <w:widowControl w:val="0"/>
        <w:autoSpaceDE w:val="0"/>
        <w:autoSpaceDN w:val="0"/>
        <w:adjustRightInd w:val="0"/>
        <w:jc w:val="both"/>
        <w:rPr>
          <w:rFonts w:ascii="Arial" w:hAnsi="Arial" w:cs="Arial"/>
          <w:sz w:val="24"/>
          <w:szCs w:val="24"/>
        </w:rPr>
      </w:pPr>
      <w:r w:rsidRPr="00552270">
        <w:rPr>
          <w:rFonts w:ascii="Arial" w:hAnsi="Arial" w:cs="Arial"/>
          <w:b/>
          <w:bCs/>
          <w:sz w:val="24"/>
          <w:szCs w:val="24"/>
        </w:rPr>
        <w:t>MEDICIÓN Y PAGO.-</w:t>
      </w:r>
    </w:p>
    <w:p w:rsidR="003D4BF1" w:rsidRPr="00552270" w:rsidRDefault="003D4BF1" w:rsidP="003D4BF1">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 medición se efectuará  sobre las dimensiones autorizadas por los planos de diseño y en el caso de existir excavaciones que deban efectuarse sin sujetarse a las especificaciones se hará constar en el libro de obra señalando  las razones técnicas que han obligado a la variación.</w:t>
      </w:r>
    </w:p>
    <w:p w:rsidR="003D4BF1" w:rsidRPr="00552270" w:rsidRDefault="003D4BF1" w:rsidP="003D4BF1">
      <w:pPr>
        <w:tabs>
          <w:tab w:val="left" w:pos="0"/>
          <w:tab w:val="left" w:pos="142"/>
        </w:tabs>
        <w:ind w:right="-1"/>
        <w:jc w:val="both"/>
        <w:rPr>
          <w:rFonts w:ascii="Arial" w:hAnsi="Arial" w:cs="Arial"/>
          <w:spacing w:val="8"/>
          <w:sz w:val="24"/>
          <w:szCs w:val="24"/>
        </w:rPr>
      </w:pPr>
      <w:r w:rsidRPr="00552270">
        <w:rPr>
          <w:rFonts w:ascii="Arial" w:hAnsi="Arial" w:cs="Arial"/>
          <w:spacing w:val="8"/>
          <w:sz w:val="24"/>
          <w:szCs w:val="24"/>
        </w:rPr>
        <w:t>Las mediciones en la excavación se realizarán  conjuntamente entre el Constructor y el Fiscalizador en un plazo no mayor a 48 horas de realizada la excavación.</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3D4BF1" w:rsidRPr="00825987" w:rsidRDefault="003D4BF1" w:rsidP="003D4BF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en general, albañil.</w:t>
      </w:r>
    </w:p>
    <w:p w:rsidR="00CF5599" w:rsidRDefault="00CF5599" w:rsidP="003D4BF1">
      <w:pPr>
        <w:widowControl w:val="0"/>
        <w:tabs>
          <w:tab w:val="left" w:pos="3000"/>
        </w:tabs>
        <w:autoSpaceDE w:val="0"/>
        <w:autoSpaceDN w:val="0"/>
        <w:adjustRightInd w:val="0"/>
        <w:jc w:val="both"/>
        <w:rPr>
          <w:rFonts w:ascii="Arial" w:hAnsi="Arial" w:cs="Arial"/>
          <w:b/>
          <w:sz w:val="24"/>
          <w:szCs w:val="24"/>
        </w:rPr>
      </w:pPr>
    </w:p>
    <w:p w:rsidR="00CF5599" w:rsidRDefault="00CF5599" w:rsidP="003D4BF1">
      <w:pPr>
        <w:widowControl w:val="0"/>
        <w:tabs>
          <w:tab w:val="left" w:pos="3000"/>
        </w:tabs>
        <w:autoSpaceDE w:val="0"/>
        <w:autoSpaceDN w:val="0"/>
        <w:adjustRightInd w:val="0"/>
        <w:jc w:val="both"/>
        <w:rPr>
          <w:rFonts w:ascii="Arial" w:hAnsi="Arial" w:cs="Arial"/>
          <w:b/>
          <w:sz w:val="24"/>
          <w:szCs w:val="24"/>
        </w:rPr>
      </w:pPr>
    </w:p>
    <w:p w:rsidR="00CF5599" w:rsidRDefault="00CF5599"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220B74">
        <w:rPr>
          <w:rFonts w:ascii="Arial" w:hAnsi="Arial" w:cs="Arial"/>
          <w:b/>
          <w:sz w:val="24"/>
          <w:szCs w:val="24"/>
        </w:rPr>
        <w:t>516032</w:t>
      </w:r>
      <w:r w:rsidRPr="00825987">
        <w:rPr>
          <w:rFonts w:ascii="Arial" w:hAnsi="Arial" w:cs="Arial"/>
          <w:b/>
          <w:sz w:val="24"/>
          <w:szCs w:val="24"/>
        </w:rPr>
        <w:tab/>
        <w:t xml:space="preserve">RUBRO: </w:t>
      </w:r>
      <w:r w:rsidRPr="00220B74">
        <w:rPr>
          <w:rFonts w:ascii="Arial" w:hAnsi="Arial" w:cs="Arial"/>
          <w:b/>
          <w:sz w:val="24"/>
          <w:szCs w:val="24"/>
        </w:rPr>
        <w:t>RELLENO DE CIMIENTOS (MATERIAL DE MEJORAMIENTO)</w:t>
      </w:r>
    </w:p>
    <w:p w:rsidR="003D4BF1" w:rsidRDefault="003D4BF1" w:rsidP="003D4BF1">
      <w:pPr>
        <w:widowControl w:val="0"/>
        <w:autoSpaceDE w:val="0"/>
        <w:autoSpaceDN w:val="0"/>
        <w:adjustRightInd w:val="0"/>
        <w:jc w:val="both"/>
        <w:rPr>
          <w:rFonts w:ascii="Arial" w:hAnsi="Arial" w:cs="Arial"/>
          <w:b/>
          <w:bCs/>
          <w:sz w:val="24"/>
        </w:rPr>
      </w:pPr>
    </w:p>
    <w:p w:rsidR="003D4BF1" w:rsidRPr="004C1954" w:rsidRDefault="003D4BF1" w:rsidP="003D4BF1">
      <w:pPr>
        <w:widowControl w:val="0"/>
        <w:autoSpaceDE w:val="0"/>
        <w:autoSpaceDN w:val="0"/>
        <w:adjustRightInd w:val="0"/>
        <w:jc w:val="both"/>
        <w:rPr>
          <w:rFonts w:ascii="Arial" w:hAnsi="Arial" w:cs="Arial"/>
          <w:sz w:val="24"/>
        </w:rPr>
      </w:pPr>
      <w:r w:rsidRPr="004C1954">
        <w:rPr>
          <w:rFonts w:ascii="Arial" w:hAnsi="Arial" w:cs="Arial"/>
          <w:b/>
          <w:bCs/>
          <w:sz w:val="24"/>
        </w:rPr>
        <w:t>DESCRIPCIÓN.-</w:t>
      </w:r>
    </w:p>
    <w:p w:rsidR="003D4BF1" w:rsidRPr="004C1954" w:rsidRDefault="003D4BF1" w:rsidP="003D4BF1">
      <w:pPr>
        <w:jc w:val="both"/>
        <w:rPr>
          <w:rFonts w:ascii="Arial" w:hAnsi="Arial" w:cs="Arial"/>
          <w:iCs/>
          <w:sz w:val="24"/>
        </w:rPr>
      </w:pPr>
      <w:r w:rsidRPr="004C1954">
        <w:rPr>
          <w:rFonts w:ascii="Arial" w:hAnsi="Arial" w:cs="Arial"/>
          <w:iCs/>
          <w:sz w:val="24"/>
        </w:rPr>
        <w:t>Se entiende por relleno el conjunto de operaciones que deben realizarse para restituir con materiales y técnicas apropiadas, las excavaciones que se hayan realizado para alojar, tuberías o estructuras auxiliares, hasta el nivel original del terreno o la calzada a nivel de subrasante sin considerar el espesor de la estructura del  pavimento si existiera, o hasta los niveles determinados en el proyecto y/o las órdenes del Ingeniero Fiscalizador. Se incluye además los terraplenes que deben realizarse.</w:t>
      </w:r>
    </w:p>
    <w:p w:rsidR="003D4BF1" w:rsidRPr="004C1954" w:rsidRDefault="003D4BF1" w:rsidP="003D4BF1">
      <w:pPr>
        <w:widowControl w:val="0"/>
        <w:autoSpaceDE w:val="0"/>
        <w:autoSpaceDN w:val="0"/>
        <w:adjustRightInd w:val="0"/>
        <w:jc w:val="both"/>
        <w:rPr>
          <w:rFonts w:ascii="Arial" w:hAnsi="Arial" w:cs="Arial"/>
          <w:sz w:val="24"/>
        </w:rPr>
      </w:pPr>
    </w:p>
    <w:p w:rsidR="003D4BF1" w:rsidRPr="004C1954" w:rsidRDefault="003D4BF1" w:rsidP="003D4BF1">
      <w:pPr>
        <w:widowControl w:val="0"/>
        <w:autoSpaceDE w:val="0"/>
        <w:autoSpaceDN w:val="0"/>
        <w:adjustRightInd w:val="0"/>
        <w:jc w:val="both"/>
        <w:rPr>
          <w:rFonts w:ascii="Arial" w:hAnsi="Arial" w:cs="Arial"/>
          <w:sz w:val="24"/>
        </w:rPr>
      </w:pPr>
      <w:r w:rsidRPr="004C1954">
        <w:rPr>
          <w:rFonts w:ascii="Arial" w:hAnsi="Arial" w:cs="Arial"/>
          <w:b/>
          <w:bCs/>
          <w:sz w:val="24"/>
        </w:rPr>
        <w:t>PROCEDIMIENTO.-</w:t>
      </w:r>
    </w:p>
    <w:p w:rsidR="003D4BF1" w:rsidRPr="004C1954" w:rsidRDefault="003D4BF1" w:rsidP="003D4BF1">
      <w:pPr>
        <w:jc w:val="both"/>
        <w:rPr>
          <w:rFonts w:ascii="Arial" w:hAnsi="Arial" w:cs="Arial"/>
          <w:iCs/>
          <w:sz w:val="24"/>
        </w:rPr>
      </w:pPr>
      <w:r w:rsidRPr="004C1954">
        <w:rPr>
          <w:rFonts w:ascii="Arial" w:hAnsi="Arial" w:cs="Arial"/>
          <w:iCs/>
          <w:sz w:val="24"/>
        </w:rPr>
        <w:t>No se deberá proceder a efectuar ningún relleno de excavaciones sin antes obtener la aprobación del Ingeniero Fiscalizador, pues en caso contrario, éste podrá ordenar la total extracción del material utilizado en rellenos no aprobados por él, sin que el Constructor tenga derecho a ninguna retribución por ello. El Ingeniero Fiscalizador debe comprobar la pendiente y alineación del tramo.</w:t>
      </w:r>
    </w:p>
    <w:p w:rsidR="003D4BF1" w:rsidRPr="004C1954" w:rsidRDefault="003D4BF1" w:rsidP="003D4BF1">
      <w:pPr>
        <w:jc w:val="both"/>
        <w:rPr>
          <w:rFonts w:ascii="Arial" w:hAnsi="Arial" w:cs="Arial"/>
          <w:iCs/>
          <w:sz w:val="24"/>
        </w:rPr>
      </w:pPr>
      <w:r w:rsidRPr="004C1954">
        <w:rPr>
          <w:rFonts w:ascii="Arial" w:hAnsi="Arial" w:cs="Arial"/>
          <w:iCs/>
          <w:sz w:val="24"/>
        </w:rPr>
        <w:t>El material y el procedimiento de relleno deben tener la aprobación del Ingeniero Fiscalizador. El Constructor será responsable por cualquier desplazamiento de la tubería u otras estructuras, así como de los daños o inestabilidad de los mismos causados por el inadecuado procedimiento de relleno.</w:t>
      </w:r>
    </w:p>
    <w:p w:rsidR="003D4BF1" w:rsidRPr="004C1954" w:rsidRDefault="003D4BF1" w:rsidP="003D4BF1">
      <w:pPr>
        <w:widowControl w:val="0"/>
        <w:autoSpaceDE w:val="0"/>
        <w:autoSpaceDN w:val="0"/>
        <w:adjustRightInd w:val="0"/>
        <w:jc w:val="both"/>
        <w:rPr>
          <w:rFonts w:ascii="Arial" w:hAnsi="Arial" w:cs="Arial"/>
          <w:sz w:val="24"/>
        </w:rPr>
      </w:pPr>
    </w:p>
    <w:p w:rsidR="003D4BF1" w:rsidRPr="004C1954" w:rsidRDefault="003D4BF1" w:rsidP="003D4BF1">
      <w:pPr>
        <w:widowControl w:val="0"/>
        <w:autoSpaceDE w:val="0"/>
        <w:autoSpaceDN w:val="0"/>
        <w:adjustRightInd w:val="0"/>
        <w:jc w:val="both"/>
        <w:rPr>
          <w:rFonts w:ascii="Arial" w:hAnsi="Arial" w:cs="Arial"/>
          <w:sz w:val="24"/>
        </w:rPr>
      </w:pPr>
      <w:r w:rsidRPr="004C1954">
        <w:rPr>
          <w:rFonts w:ascii="Arial" w:hAnsi="Arial" w:cs="Arial"/>
          <w:b/>
          <w:bCs/>
          <w:sz w:val="24"/>
        </w:rPr>
        <w:t>MEDICIÓN Y PAGO.-</w:t>
      </w:r>
    </w:p>
    <w:p w:rsidR="003D4BF1" w:rsidRPr="004C1954" w:rsidRDefault="003D4BF1" w:rsidP="003D4BF1">
      <w:pPr>
        <w:jc w:val="both"/>
        <w:rPr>
          <w:rFonts w:ascii="Arial" w:hAnsi="Arial" w:cs="Arial"/>
          <w:sz w:val="24"/>
        </w:rPr>
      </w:pPr>
      <w:r w:rsidRPr="004C1954">
        <w:rPr>
          <w:rFonts w:ascii="Arial" w:hAnsi="Arial" w:cs="Arial"/>
          <w:sz w:val="24"/>
        </w:rPr>
        <w:t>El pago será de acuerdo al precio unitario establecido en el contrato</w:t>
      </w:r>
    </w:p>
    <w:p w:rsidR="003D4BF1" w:rsidRPr="004C1954" w:rsidRDefault="003D4BF1" w:rsidP="003D4BF1">
      <w:pPr>
        <w:widowControl w:val="0"/>
        <w:autoSpaceDE w:val="0"/>
        <w:autoSpaceDN w:val="0"/>
        <w:adjustRightInd w:val="0"/>
        <w:jc w:val="both"/>
        <w:rPr>
          <w:rFonts w:ascii="Arial" w:hAnsi="Arial" w:cs="Arial"/>
          <w:sz w:val="24"/>
        </w:rPr>
      </w:pPr>
      <w:r w:rsidRPr="004C1954">
        <w:rPr>
          <w:rFonts w:ascii="Arial" w:hAnsi="Arial" w:cs="Arial"/>
          <w:b/>
          <w:bCs/>
          <w:sz w:val="24"/>
        </w:rPr>
        <w:t>UNIDAD</w:t>
      </w:r>
      <w:r w:rsidRPr="004C1954">
        <w:rPr>
          <w:rFonts w:ascii="Arial" w:hAnsi="Arial" w:cs="Arial"/>
          <w:sz w:val="24"/>
        </w:rPr>
        <w:t>: METRO CUBICO (M3).</w:t>
      </w:r>
    </w:p>
    <w:p w:rsidR="003D4BF1" w:rsidRPr="004C1954" w:rsidRDefault="003D4BF1" w:rsidP="003D4BF1">
      <w:pPr>
        <w:widowControl w:val="0"/>
        <w:autoSpaceDE w:val="0"/>
        <w:autoSpaceDN w:val="0"/>
        <w:adjustRightInd w:val="0"/>
        <w:jc w:val="both"/>
        <w:rPr>
          <w:rFonts w:ascii="Arial" w:hAnsi="Arial" w:cs="Arial"/>
          <w:sz w:val="24"/>
        </w:rPr>
      </w:pPr>
      <w:r w:rsidRPr="004C1954">
        <w:rPr>
          <w:rFonts w:ascii="Arial" w:hAnsi="Arial" w:cs="Arial"/>
          <w:b/>
          <w:bCs/>
          <w:sz w:val="24"/>
        </w:rPr>
        <w:t>MATERIALES MÍNIMOS</w:t>
      </w:r>
      <w:r w:rsidRPr="004C1954">
        <w:rPr>
          <w:rFonts w:ascii="Arial" w:hAnsi="Arial" w:cs="Arial"/>
          <w:sz w:val="24"/>
        </w:rPr>
        <w:t>: AGUA, CASCAJO.</w:t>
      </w:r>
    </w:p>
    <w:p w:rsidR="003D4BF1" w:rsidRPr="004C1954" w:rsidRDefault="003D4BF1" w:rsidP="003D4BF1">
      <w:pPr>
        <w:widowControl w:val="0"/>
        <w:autoSpaceDE w:val="0"/>
        <w:autoSpaceDN w:val="0"/>
        <w:adjustRightInd w:val="0"/>
        <w:jc w:val="both"/>
        <w:rPr>
          <w:rFonts w:ascii="Arial" w:hAnsi="Arial" w:cs="Arial"/>
          <w:sz w:val="24"/>
        </w:rPr>
      </w:pPr>
      <w:r w:rsidRPr="004C1954">
        <w:rPr>
          <w:rFonts w:ascii="Arial" w:hAnsi="Arial" w:cs="Arial"/>
          <w:b/>
          <w:bCs/>
          <w:sz w:val="24"/>
        </w:rPr>
        <w:t>EQUIPO MÍNIMO</w:t>
      </w:r>
      <w:r w:rsidRPr="004C1954">
        <w:rPr>
          <w:rFonts w:ascii="Arial" w:hAnsi="Arial" w:cs="Arial"/>
          <w:sz w:val="24"/>
        </w:rPr>
        <w:t xml:space="preserve">: TANQUERO DE AGUA DE 2000 LTS, </w:t>
      </w:r>
    </w:p>
    <w:p w:rsidR="003D4BF1" w:rsidRPr="004C1954" w:rsidRDefault="003D4BF1" w:rsidP="003D4BF1">
      <w:pPr>
        <w:jc w:val="both"/>
        <w:rPr>
          <w:rFonts w:ascii="Arial" w:hAnsi="Arial" w:cs="Arial"/>
          <w:sz w:val="24"/>
        </w:rPr>
      </w:pPr>
      <w:r w:rsidRPr="004C1954">
        <w:rPr>
          <w:rFonts w:ascii="Arial" w:hAnsi="Arial" w:cs="Arial"/>
          <w:b/>
          <w:bCs/>
          <w:sz w:val="24"/>
        </w:rPr>
        <w:t xml:space="preserve">MANO DE OBRA MÍNIMA CALIFICADA: </w:t>
      </w:r>
      <w:r w:rsidRPr="004C1954">
        <w:rPr>
          <w:rFonts w:ascii="Arial" w:hAnsi="Arial" w:cs="Arial"/>
          <w:bCs/>
          <w:sz w:val="24"/>
        </w:rPr>
        <w:t>CHOFER DE TANQUERO</w:t>
      </w:r>
      <w:r w:rsidRPr="004C1954">
        <w:rPr>
          <w:rFonts w:ascii="Arial" w:hAnsi="Arial" w:cs="Arial"/>
          <w:sz w:val="24"/>
        </w:rPr>
        <w:t>, PEÓN.</w:t>
      </w:r>
    </w:p>
    <w:p w:rsidR="003D4BF1" w:rsidRDefault="003D4BF1" w:rsidP="003D4BF1">
      <w:pPr>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515766</w:t>
      </w:r>
      <w:r w:rsidRPr="00825987">
        <w:rPr>
          <w:rFonts w:ascii="Arial" w:hAnsi="Arial" w:cs="Arial"/>
          <w:b/>
          <w:sz w:val="24"/>
          <w:szCs w:val="24"/>
        </w:rPr>
        <w:tab/>
        <w:t xml:space="preserve">RUBRO: </w:t>
      </w:r>
      <w:r w:rsidRPr="00A17AF2">
        <w:rPr>
          <w:rFonts w:ascii="Arial" w:hAnsi="Arial" w:cs="Arial"/>
          <w:b/>
          <w:sz w:val="24"/>
          <w:szCs w:val="24"/>
        </w:rPr>
        <w:t xml:space="preserve">DESALOJO DE ESCOMBROS-FUERA DE </w:t>
      </w:r>
      <w:r w:rsidRPr="00A17AF2">
        <w:rPr>
          <w:rFonts w:ascii="Arial" w:hAnsi="Arial" w:cs="Arial"/>
          <w:b/>
          <w:sz w:val="24"/>
          <w:szCs w:val="24"/>
        </w:rPr>
        <w:lastRenderedPageBreak/>
        <w:t>LA INSTITUCION</w:t>
      </w:r>
    </w:p>
    <w:p w:rsidR="003D4BF1" w:rsidRDefault="003D4BF1" w:rsidP="003D4BF1">
      <w:pPr>
        <w:widowControl w:val="0"/>
        <w:autoSpaceDE w:val="0"/>
        <w:autoSpaceDN w:val="0"/>
        <w:adjustRightInd w:val="0"/>
        <w:jc w:val="both"/>
        <w:rPr>
          <w:rFonts w:ascii="Arial" w:hAnsi="Arial" w:cs="Arial"/>
          <w:b/>
          <w:bCs/>
          <w:color w:val="000000"/>
          <w:sz w:val="24"/>
          <w:szCs w:val="24"/>
        </w:rPr>
      </w:pP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DESCRIPCIÓN.-</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Es el desalojo del material excavado de los cimientos, determinados como escombros o tierra, que no se va a utilizar en la obra por medio de volqueta y llevados a botaderos fuera de la zona de construcción y autorizado por el A/I Fiscalizador.</w:t>
      </w:r>
    </w:p>
    <w:p w:rsidR="003D4BF1" w:rsidRPr="006E14E9" w:rsidRDefault="003D4BF1" w:rsidP="003D4BF1">
      <w:pPr>
        <w:widowControl w:val="0"/>
        <w:autoSpaceDE w:val="0"/>
        <w:autoSpaceDN w:val="0"/>
        <w:adjustRightInd w:val="0"/>
        <w:jc w:val="both"/>
        <w:rPr>
          <w:rFonts w:ascii="Arial" w:hAnsi="Arial" w:cs="Arial"/>
          <w:color w:val="000000"/>
          <w:sz w:val="24"/>
          <w:szCs w:val="24"/>
        </w:rPr>
      </w:pP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PROCEDIMIENTO.-</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Todos los materiales que no se ocupen producto de las excavaciones deberán ser desalojados donde fiscalización lo disponga, o fuera del área de trabajo.</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Para cumplir este propósito se dispondrá de equipos aptos para la carga y para el transporte.</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Los equipos de transporte (volquetas) deberán llevar obligadamente una cubierta de lona como protección de derrames.</w:t>
      </w:r>
    </w:p>
    <w:p w:rsidR="003D4BF1" w:rsidRPr="006E14E9" w:rsidRDefault="003D4BF1" w:rsidP="003D4BF1">
      <w:pPr>
        <w:widowControl w:val="0"/>
        <w:autoSpaceDE w:val="0"/>
        <w:autoSpaceDN w:val="0"/>
        <w:adjustRightInd w:val="0"/>
        <w:jc w:val="both"/>
        <w:rPr>
          <w:rFonts w:ascii="Arial" w:hAnsi="Arial" w:cs="Arial"/>
          <w:color w:val="000000"/>
          <w:sz w:val="24"/>
          <w:szCs w:val="24"/>
        </w:rPr>
      </w:pP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b/>
          <w:bCs/>
          <w:color w:val="000000"/>
          <w:sz w:val="24"/>
          <w:szCs w:val="24"/>
        </w:rPr>
        <w:t>MEDICIÓN Y PAGO</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 xml:space="preserve">La medición  se </w:t>
      </w:r>
      <w:r w:rsidRPr="006E14E9">
        <w:rPr>
          <w:rFonts w:ascii="Arial" w:hAnsi="Arial" w:cs="Arial"/>
          <w:color w:val="000000"/>
          <w:sz w:val="24"/>
          <w:szCs w:val="24"/>
          <w:lang w:val="es-ES"/>
        </w:rPr>
        <w:t>realizar</w:t>
      </w:r>
      <w:r w:rsidRPr="006E14E9">
        <w:rPr>
          <w:rFonts w:ascii="Arial" w:hAnsi="Arial" w:cs="Arial"/>
          <w:color w:val="000000"/>
          <w:sz w:val="24"/>
          <w:szCs w:val="24"/>
        </w:rPr>
        <w:t>a en sitio (en banco) y confirmada con los planos de detalle aprobados para la construcción. Su pago será por metro cúbico m3, con aproximación de dos decimales.</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cubico (M3).</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ninguno.</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Volqueta 8m3.</w:t>
      </w:r>
    </w:p>
    <w:p w:rsidR="003D4BF1" w:rsidRPr="00825987" w:rsidRDefault="003D4BF1" w:rsidP="003D4BF1">
      <w:pPr>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chofer, inspector de obra.</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074E91">
        <w:rPr>
          <w:rFonts w:ascii="Arial" w:hAnsi="Arial" w:cs="Arial"/>
          <w:b/>
          <w:sz w:val="24"/>
          <w:szCs w:val="24"/>
        </w:rPr>
        <w:t>CIMIENTOS</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A17AF2">
        <w:rPr>
          <w:rFonts w:ascii="Arial" w:hAnsi="Arial" w:cs="Arial"/>
          <w:b/>
          <w:sz w:val="24"/>
          <w:szCs w:val="24"/>
        </w:rPr>
        <w:t>516217</w:t>
      </w:r>
      <w:r w:rsidRPr="00825987">
        <w:rPr>
          <w:rFonts w:ascii="Arial" w:hAnsi="Arial" w:cs="Arial"/>
          <w:b/>
          <w:sz w:val="24"/>
          <w:szCs w:val="24"/>
        </w:rPr>
        <w:tab/>
        <w:t xml:space="preserve">RUBRO: </w:t>
      </w:r>
      <w:r w:rsidRPr="00A17AF2">
        <w:rPr>
          <w:rFonts w:ascii="Arial" w:hAnsi="Arial" w:cs="Arial"/>
          <w:b/>
          <w:sz w:val="24"/>
          <w:szCs w:val="24"/>
        </w:rPr>
        <w:t>HORMIGÓN SIMPLE REPLANTILLO (E=5CM, F`C=140KG/CM2)</w:t>
      </w:r>
    </w:p>
    <w:p w:rsidR="003D4BF1" w:rsidRDefault="003D4BF1" w:rsidP="003D4BF1">
      <w:pPr>
        <w:widowControl w:val="0"/>
        <w:autoSpaceDE w:val="0"/>
        <w:autoSpaceDN w:val="0"/>
        <w:adjustRightInd w:val="0"/>
        <w:spacing w:line="240" w:lineRule="auto"/>
        <w:jc w:val="both"/>
        <w:rPr>
          <w:rFonts w:ascii="Arial" w:hAnsi="Arial" w:cs="Arial"/>
          <w:b/>
          <w:bCs/>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DESCRIPCIÓN.-</w:t>
      </w:r>
    </w:p>
    <w:p w:rsidR="003D4BF1" w:rsidRPr="004C2DF9" w:rsidRDefault="003D4BF1" w:rsidP="003D4BF1">
      <w:pPr>
        <w:ind w:right="-1"/>
        <w:jc w:val="both"/>
        <w:rPr>
          <w:rFonts w:ascii="Arial" w:hAnsi="Arial" w:cs="Arial"/>
          <w:spacing w:val="8"/>
          <w:sz w:val="24"/>
          <w:szCs w:val="24"/>
          <w:lang w:val="es-ES"/>
        </w:rPr>
      </w:pPr>
      <w:r w:rsidRPr="006C688B">
        <w:rPr>
          <w:rFonts w:ascii="Arial" w:hAnsi="Arial" w:cs="Arial"/>
          <w:spacing w:val="8"/>
          <w:sz w:val="24"/>
          <w:szCs w:val="24"/>
          <w:lang w:val="es-ES"/>
        </w:rPr>
        <w:t>Superficie hormigonada directamente sobre el suelo, para obtener una superficie limpia para trabajar y proceder a colocar sobre esta las cimentaciones.</w:t>
      </w: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4BF1" w:rsidRPr="006C688B" w:rsidRDefault="003D4BF1" w:rsidP="003D4BF1">
      <w:pPr>
        <w:ind w:right="-1"/>
        <w:jc w:val="both"/>
        <w:rPr>
          <w:rFonts w:ascii="Arial" w:hAnsi="Arial" w:cs="Arial"/>
          <w:spacing w:val="8"/>
          <w:sz w:val="24"/>
          <w:szCs w:val="24"/>
          <w:lang w:val="es-ES"/>
        </w:rPr>
      </w:pPr>
      <w:r w:rsidRPr="006C688B">
        <w:rPr>
          <w:rFonts w:ascii="Arial" w:hAnsi="Arial" w:cs="Arial"/>
          <w:spacing w:val="8"/>
          <w:sz w:val="24"/>
          <w:szCs w:val="24"/>
          <w:lang w:val="es-ES"/>
        </w:rPr>
        <w:t>Después que toda la excavación para las obras de infraestructura se encuentre terminada, se procederá a la conformación de la subrasante, retirando el material que no sea apropiado, que puede ser sustituido con un material de mejor calidad previo a la aprobación del Ingeniero Fiscalizador. Sobre la subrasante aprobada por la Fiscalización; se colocará un replantillo de hormigón simple de  f’c=180 kg/cm</w:t>
      </w:r>
      <w:r w:rsidRPr="006C688B">
        <w:rPr>
          <w:rFonts w:ascii="Arial" w:hAnsi="Arial" w:cs="Arial"/>
          <w:spacing w:val="8"/>
          <w:sz w:val="24"/>
          <w:szCs w:val="24"/>
          <w:vertAlign w:val="superscript"/>
          <w:lang w:val="es-ES"/>
        </w:rPr>
        <w:t>2</w:t>
      </w:r>
      <w:r w:rsidRPr="006C688B">
        <w:rPr>
          <w:rFonts w:ascii="Arial" w:hAnsi="Arial" w:cs="Arial"/>
          <w:spacing w:val="8"/>
          <w:sz w:val="24"/>
          <w:szCs w:val="24"/>
          <w:lang w:val="es-ES"/>
        </w:rPr>
        <w:t xml:space="preserve">, según la ubicación, espesores e indicaciones en los planos del proyecto.  </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4BF1" w:rsidRPr="006C688B" w:rsidRDefault="003D4BF1" w:rsidP="003D4BF1">
      <w:pPr>
        <w:ind w:right="-1"/>
        <w:jc w:val="both"/>
        <w:rPr>
          <w:rFonts w:ascii="Arial" w:hAnsi="Arial" w:cs="Arial"/>
          <w:spacing w:val="8"/>
          <w:sz w:val="24"/>
          <w:szCs w:val="24"/>
          <w:lang w:val="es-ES"/>
        </w:rPr>
      </w:pPr>
      <w:r w:rsidRPr="006C688B">
        <w:rPr>
          <w:rFonts w:ascii="Arial" w:hAnsi="Arial" w:cs="Arial"/>
          <w:spacing w:val="8"/>
          <w:sz w:val="24"/>
          <w:szCs w:val="24"/>
          <w:lang w:val="es-ES"/>
        </w:rPr>
        <w:t>Las mediciones para determinación de áreas de replantillo se efectuarán en obra. Su pago se hará por metro cuadrado en el que se incluye toda operación conexa necesaria para ejecutar estos trabajos.</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4BF1" w:rsidRPr="00081A6B" w:rsidRDefault="003D4BF1" w:rsidP="003D4BF1">
      <w:pPr>
        <w:widowControl w:val="0"/>
        <w:tabs>
          <w:tab w:val="left" w:pos="3000"/>
        </w:tabs>
        <w:autoSpaceDE w:val="0"/>
        <w:autoSpaceDN w:val="0"/>
        <w:adjustRightInd w:val="0"/>
        <w:jc w:val="both"/>
        <w:rPr>
          <w:rFonts w:ascii="Arial" w:hAnsi="Arial" w:cs="Arial"/>
          <w:b/>
          <w:bCs/>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szCs w:val="24"/>
        </w:rPr>
        <w:t>CEMENTO</w:t>
      </w:r>
      <w:r>
        <w:rPr>
          <w:rFonts w:ascii="Arial" w:hAnsi="Arial" w:cs="Arial"/>
          <w:sz w:val="24"/>
          <w:szCs w:val="24"/>
        </w:rPr>
        <w:t xml:space="preserve">, </w:t>
      </w:r>
      <w:r w:rsidRPr="004C2DF9">
        <w:rPr>
          <w:rFonts w:ascii="Arial" w:hAnsi="Arial" w:cs="Arial"/>
          <w:sz w:val="24"/>
          <w:szCs w:val="24"/>
        </w:rPr>
        <w:t>AGUA</w:t>
      </w:r>
      <w:r>
        <w:rPr>
          <w:rFonts w:ascii="Arial" w:hAnsi="Arial" w:cs="Arial"/>
          <w:sz w:val="24"/>
          <w:szCs w:val="24"/>
        </w:rPr>
        <w:t xml:space="preserve">, </w:t>
      </w:r>
      <w:r w:rsidRPr="004C2DF9">
        <w:rPr>
          <w:rFonts w:ascii="Arial" w:hAnsi="Arial" w:cs="Arial"/>
          <w:sz w:val="24"/>
          <w:szCs w:val="24"/>
        </w:rPr>
        <w:t>TIRA DE MADERA 10CM X 4M</w:t>
      </w:r>
      <w:r>
        <w:rPr>
          <w:rFonts w:ascii="Arial" w:hAnsi="Arial" w:cs="Arial"/>
          <w:sz w:val="24"/>
          <w:szCs w:val="24"/>
        </w:rPr>
        <w:t xml:space="preserve">, </w:t>
      </w:r>
      <w:r w:rsidRPr="004C2DF9">
        <w:rPr>
          <w:rFonts w:ascii="Arial" w:hAnsi="Arial" w:cs="Arial"/>
          <w:sz w:val="24"/>
          <w:szCs w:val="24"/>
        </w:rPr>
        <w:t>CUARTON 5X5 CM</w:t>
      </w:r>
      <w:r>
        <w:rPr>
          <w:rFonts w:ascii="Arial" w:hAnsi="Arial" w:cs="Arial"/>
          <w:sz w:val="24"/>
          <w:szCs w:val="24"/>
        </w:rPr>
        <w:t xml:space="preserve">, </w:t>
      </w:r>
      <w:r w:rsidRPr="004C2DF9">
        <w:rPr>
          <w:rFonts w:ascii="Arial" w:hAnsi="Arial" w:cs="Arial"/>
          <w:sz w:val="24"/>
          <w:szCs w:val="24"/>
        </w:rPr>
        <w:t>CLAVOS 2 A 4 "</w:t>
      </w:r>
      <w:r>
        <w:rPr>
          <w:rFonts w:ascii="Arial" w:hAnsi="Arial" w:cs="Arial"/>
          <w:sz w:val="24"/>
          <w:szCs w:val="24"/>
        </w:rPr>
        <w:t xml:space="preserve">, </w:t>
      </w:r>
      <w:r w:rsidRPr="004C2DF9">
        <w:rPr>
          <w:rFonts w:ascii="Arial" w:hAnsi="Arial" w:cs="Arial"/>
          <w:sz w:val="24"/>
          <w:szCs w:val="24"/>
        </w:rPr>
        <w:t>ACEITE QUEMADO</w:t>
      </w:r>
      <w:r>
        <w:rPr>
          <w:rFonts w:ascii="Arial" w:hAnsi="Arial" w:cs="Arial"/>
          <w:sz w:val="24"/>
          <w:szCs w:val="24"/>
        </w:rPr>
        <w:t xml:space="preserve">, </w:t>
      </w:r>
      <w:r w:rsidRPr="004C2DF9">
        <w:rPr>
          <w:rFonts w:ascii="Arial" w:hAnsi="Arial" w:cs="Arial"/>
          <w:sz w:val="24"/>
          <w:szCs w:val="24"/>
        </w:rPr>
        <w:t>ARENA</w:t>
      </w:r>
      <w:r>
        <w:rPr>
          <w:rFonts w:ascii="Arial" w:hAnsi="Arial" w:cs="Arial"/>
          <w:sz w:val="24"/>
          <w:szCs w:val="24"/>
        </w:rPr>
        <w:t xml:space="preserve">, </w:t>
      </w:r>
      <w:r w:rsidRPr="004C2DF9">
        <w:rPr>
          <w:rFonts w:ascii="Arial" w:hAnsi="Arial" w:cs="Arial"/>
          <w:sz w:val="24"/>
          <w:szCs w:val="24"/>
        </w:rPr>
        <w:t xml:space="preserve">PIEDRA </w:t>
      </w:r>
      <w:r>
        <w:rPr>
          <w:rFonts w:ascii="Arial" w:hAnsi="Arial" w:cs="Arial"/>
          <w:sz w:val="24"/>
          <w:szCs w:val="24"/>
        </w:rPr>
        <w:t xml:space="preserve">¾, </w:t>
      </w:r>
      <w:r w:rsidRPr="004C2DF9">
        <w:rPr>
          <w:rFonts w:ascii="Arial" w:hAnsi="Arial" w:cs="Arial"/>
          <w:sz w:val="24"/>
          <w:szCs w:val="24"/>
        </w:rPr>
        <w:t>PIEDRA 1/2</w:t>
      </w:r>
      <w:r w:rsidRPr="00A950DF">
        <w:rPr>
          <w:rFonts w:ascii="Arial" w:hAnsi="Arial" w:cs="Arial"/>
          <w:sz w:val="24"/>
        </w:rPr>
        <w:t>.</w:t>
      </w: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w:t>
      </w:r>
      <w:r w:rsidRPr="004C2DF9">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CONCRETERA</w:t>
      </w:r>
      <w:r>
        <w:rPr>
          <w:rFonts w:ascii="Arial" w:hAnsi="Arial" w:cs="Arial"/>
          <w:sz w:val="24"/>
        </w:rPr>
        <w:t>.</w:t>
      </w:r>
    </w:p>
    <w:p w:rsidR="003D4BF1" w:rsidRPr="002F0391" w:rsidRDefault="003D4BF1" w:rsidP="003D4BF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sidRPr="004C2DF9">
        <w:rPr>
          <w:rFonts w:ascii="Arial" w:hAnsi="Arial" w:cs="Arial"/>
          <w:bCs/>
          <w:sz w:val="24"/>
        </w:rPr>
        <w:t>MAESTRO MAYOR DE EJECUCION DE OBRA (ESTR.OC C1)</w:t>
      </w:r>
      <w:r>
        <w:rPr>
          <w:rFonts w:ascii="Arial" w:hAnsi="Arial" w:cs="Arial"/>
          <w:bCs/>
          <w:sz w:val="24"/>
        </w:rPr>
        <w:t xml:space="preserve">, </w:t>
      </w:r>
      <w:r w:rsidRPr="004C2DF9">
        <w:rPr>
          <w:rFonts w:ascii="Arial" w:hAnsi="Arial" w:cs="Arial"/>
          <w:bCs/>
          <w:sz w:val="24"/>
        </w:rPr>
        <w:t>ALBAÑIL (ESTR.OC D2)</w:t>
      </w:r>
      <w:r w:rsidRPr="00A950DF">
        <w:rPr>
          <w:rFonts w:ascii="Arial" w:hAnsi="Arial" w:cs="Arial"/>
          <w:sz w:val="24"/>
        </w:rPr>
        <w:t xml:space="preserve">, </w:t>
      </w:r>
      <w:r w:rsidRPr="004C2DF9">
        <w:rPr>
          <w:rFonts w:ascii="Arial" w:hAnsi="Arial" w:cs="Arial"/>
          <w:sz w:val="24"/>
        </w:rPr>
        <w:t>CARPINTERO (ESTR.OC D2)</w:t>
      </w:r>
      <w:r>
        <w:rPr>
          <w:rFonts w:ascii="Arial" w:hAnsi="Arial" w:cs="Arial"/>
          <w:sz w:val="24"/>
        </w:rPr>
        <w:t xml:space="preserve">, </w:t>
      </w:r>
      <w:r w:rsidRPr="004C2DF9">
        <w:rPr>
          <w:rFonts w:ascii="Arial" w:hAnsi="Arial" w:cs="Arial"/>
          <w:sz w:val="24"/>
        </w:rPr>
        <w:t>FIERRERO (ESTR.OC D2)</w:t>
      </w:r>
      <w:r>
        <w:rPr>
          <w:rFonts w:ascii="Arial" w:hAnsi="Arial" w:cs="Arial"/>
          <w:sz w:val="24"/>
        </w:rPr>
        <w:t xml:space="preserve">, </w:t>
      </w:r>
      <w:r w:rsidRPr="004C2DF9">
        <w:rPr>
          <w:rFonts w:ascii="Arial" w:hAnsi="Arial" w:cs="Arial"/>
          <w:sz w:val="24"/>
        </w:rPr>
        <w:t>PEÓN</w:t>
      </w:r>
      <w:r w:rsidRPr="00A950DF">
        <w:rPr>
          <w:rFonts w:ascii="Arial" w:hAnsi="Arial" w:cs="Arial"/>
          <w:sz w:val="24"/>
        </w:rPr>
        <w:t>.</w:t>
      </w:r>
      <w:r>
        <w:rPr>
          <w:rFonts w:ascii="Arial" w:hAnsi="Arial" w:cs="Arial"/>
          <w:bCs/>
          <w:sz w:val="24"/>
          <w:szCs w:val="24"/>
        </w:rPr>
        <w:br w:type="page"/>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 xml:space="preserve">CODIGO: </w:t>
      </w:r>
      <w:r w:rsidRPr="00DE2FE7">
        <w:rPr>
          <w:rFonts w:ascii="Arial" w:hAnsi="Arial" w:cs="Arial"/>
          <w:b/>
          <w:sz w:val="24"/>
          <w:szCs w:val="24"/>
        </w:rPr>
        <w:t>515991</w:t>
      </w:r>
      <w:r w:rsidRPr="00825987">
        <w:rPr>
          <w:rFonts w:ascii="Arial" w:hAnsi="Arial" w:cs="Arial"/>
          <w:b/>
          <w:sz w:val="24"/>
          <w:szCs w:val="24"/>
        </w:rPr>
        <w:tab/>
        <w:t xml:space="preserve">RUBRO: </w:t>
      </w:r>
      <w:r w:rsidRPr="00DE2FE7">
        <w:rPr>
          <w:rFonts w:ascii="Arial" w:hAnsi="Arial" w:cs="Arial"/>
          <w:b/>
          <w:sz w:val="24"/>
          <w:szCs w:val="24"/>
        </w:rPr>
        <w:t>HORMIGÓN SIMPLE EN PLINTOS (1.20X1.20X0.20 F`C=240KG/CM2)</w:t>
      </w:r>
    </w:p>
    <w:p w:rsidR="003D4BF1" w:rsidRDefault="003D4BF1" w:rsidP="003D4BF1">
      <w:pPr>
        <w:widowControl w:val="0"/>
        <w:autoSpaceDE w:val="0"/>
        <w:autoSpaceDN w:val="0"/>
        <w:adjustRightInd w:val="0"/>
        <w:jc w:val="both"/>
        <w:rPr>
          <w:rFonts w:ascii="Arial" w:hAnsi="Arial" w:cs="Arial"/>
          <w:b/>
          <w:bCs/>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D4BF1" w:rsidRPr="00B90CF2" w:rsidRDefault="003D4BF1" w:rsidP="003D4BF1">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D4BF1" w:rsidRPr="00B90CF2" w:rsidRDefault="003D4BF1" w:rsidP="003D4BF1">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Epóxico de recubrimiento para el acero</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Para el acero de refuerzo, en casos especiales que se requiera recubrirlos con epóxicos, se seguirán las siguientes recomendaciones:</w:t>
      </w:r>
    </w:p>
    <w:p w:rsidR="003D4BF1" w:rsidRPr="00B90CF2" w:rsidRDefault="003D4BF1" w:rsidP="003D4BF1">
      <w:pPr>
        <w:jc w:val="both"/>
        <w:rPr>
          <w:rFonts w:ascii="Arial" w:hAnsi="Arial" w:cs="Arial"/>
          <w:sz w:val="24"/>
          <w:szCs w:val="24"/>
        </w:rPr>
      </w:pP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RADIO MÍNIMO</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3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4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5 diámetros.</w:t>
            </w:r>
          </w:p>
        </w:tc>
      </w:tr>
    </w:tbl>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El recubrimiento mínimo de las barras se indicará en los planos.  La colocación de la armadura será aprobada por el Fiscalizador antes de colocar el hormigón.</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D4BF1" w:rsidRPr="00B90CF2" w:rsidRDefault="003D4BF1" w:rsidP="003D4BF1">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Ensayos y Tolerancias.</w:t>
      </w:r>
    </w:p>
    <w:p w:rsidR="003D4BF1" w:rsidRPr="00B90CF2" w:rsidRDefault="003D4BF1" w:rsidP="003D4BF1">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3D4BF1" w:rsidRPr="00B90CF2" w:rsidRDefault="003D4BF1" w:rsidP="003D4BF1">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xml:space="preserve">: </w:t>
      </w:r>
      <w:r w:rsidRPr="0068194D">
        <w:rPr>
          <w:rFonts w:ascii="Arial" w:hAnsi="Arial" w:cs="Arial"/>
          <w:sz w:val="24"/>
        </w:rPr>
        <w:t>KILOGRAMO (KG.)</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4C2DF9">
        <w:rPr>
          <w:rFonts w:ascii="Arial" w:hAnsi="Arial" w:cs="Arial"/>
          <w:sz w:val="24"/>
        </w:rPr>
        <w:t>ACERO DE REFUERZO FY=4200KG/CM2</w:t>
      </w:r>
      <w:r>
        <w:rPr>
          <w:rFonts w:ascii="Arial" w:hAnsi="Arial" w:cs="Arial"/>
          <w:sz w:val="24"/>
        </w:rPr>
        <w:t xml:space="preserve">, </w:t>
      </w:r>
      <w:r w:rsidRPr="004C2DF9">
        <w:rPr>
          <w:rFonts w:ascii="Arial" w:hAnsi="Arial" w:cs="Arial"/>
          <w:sz w:val="24"/>
        </w:rPr>
        <w:t>ALAMBRE DE AMARRE #18</w:t>
      </w:r>
      <w:r>
        <w:rPr>
          <w:rFonts w:ascii="Arial" w:hAnsi="Arial" w:cs="Arial"/>
          <w:sz w:val="24"/>
        </w:rPr>
        <w:t xml:space="preserve"> </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4C2DF9">
        <w:rPr>
          <w:rFonts w:ascii="Arial" w:hAnsi="Arial" w:cs="Arial"/>
          <w:sz w:val="24"/>
        </w:rPr>
        <w:t>HERRAMIENTA MENOR (5% M.O.)</w:t>
      </w:r>
      <w:r>
        <w:rPr>
          <w:rFonts w:ascii="Arial" w:hAnsi="Arial" w:cs="Arial"/>
          <w:sz w:val="24"/>
        </w:rPr>
        <w:t xml:space="preserve">, </w:t>
      </w:r>
      <w:r w:rsidRPr="004C2DF9">
        <w:rPr>
          <w:rFonts w:ascii="Arial" w:hAnsi="Arial" w:cs="Arial"/>
          <w:sz w:val="24"/>
        </w:rPr>
        <w:t>CORTADORA DOBLADORA DE HIERRO</w:t>
      </w:r>
      <w:r w:rsidRPr="00A950DF">
        <w:rPr>
          <w:rFonts w:ascii="Arial" w:hAnsi="Arial" w:cs="Arial"/>
          <w:sz w:val="24"/>
        </w:rPr>
        <w:t>.</w:t>
      </w:r>
    </w:p>
    <w:p w:rsidR="003D4BF1"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sidRPr="004C2DF9">
        <w:rPr>
          <w:rFonts w:ascii="Arial" w:hAnsi="Arial" w:cs="Arial"/>
          <w:bCs/>
          <w:sz w:val="24"/>
        </w:rPr>
        <w:t>INSPECTOR DE OBRA (ESTR.OC. B3)</w:t>
      </w:r>
      <w:r>
        <w:rPr>
          <w:rFonts w:ascii="Arial" w:hAnsi="Arial" w:cs="Arial"/>
          <w:bCs/>
          <w:sz w:val="24"/>
        </w:rPr>
        <w:t xml:space="preserve">, </w:t>
      </w:r>
      <w:r w:rsidRPr="004C2DF9">
        <w:rPr>
          <w:rFonts w:ascii="Arial" w:hAnsi="Arial" w:cs="Arial"/>
          <w:bCs/>
          <w:sz w:val="24"/>
        </w:rPr>
        <w:t>FIERRERO (ESTR.OC D2)</w:t>
      </w:r>
      <w:r w:rsidRPr="00A950DF">
        <w:rPr>
          <w:rFonts w:ascii="Arial" w:hAnsi="Arial" w:cs="Arial"/>
          <w:sz w:val="24"/>
        </w:rPr>
        <w:t xml:space="preserve">, </w:t>
      </w:r>
      <w:r w:rsidRPr="004C2DF9">
        <w:rPr>
          <w:rFonts w:ascii="Arial" w:hAnsi="Arial" w:cs="Arial"/>
          <w:sz w:val="24"/>
        </w:rPr>
        <w:t>PEON EN GENERAL (ESTR.OC E2)</w:t>
      </w:r>
      <w:r w:rsidRPr="00A950DF">
        <w:rPr>
          <w:rFonts w:ascii="Arial" w:hAnsi="Arial" w:cs="Arial"/>
          <w:sz w:val="24"/>
        </w:rPr>
        <w:t>.</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3428AB">
        <w:rPr>
          <w:rFonts w:ascii="Arial" w:hAnsi="Arial" w:cs="Arial"/>
          <w:b/>
          <w:sz w:val="24"/>
          <w:szCs w:val="24"/>
        </w:rPr>
        <w:t>515915</w:t>
      </w:r>
      <w:r w:rsidRPr="00825987">
        <w:rPr>
          <w:rFonts w:ascii="Arial" w:hAnsi="Arial" w:cs="Arial"/>
          <w:b/>
          <w:sz w:val="24"/>
          <w:szCs w:val="24"/>
        </w:rPr>
        <w:tab/>
        <w:t xml:space="preserve">RUBRO: </w:t>
      </w:r>
      <w:r>
        <w:rPr>
          <w:rFonts w:ascii="Arial" w:hAnsi="Arial" w:cs="Arial"/>
          <w:b/>
          <w:sz w:val="24"/>
          <w:szCs w:val="24"/>
        </w:rPr>
        <w:t>ACERO DE REFUERZO</w:t>
      </w:r>
    </w:p>
    <w:p w:rsidR="003D4BF1" w:rsidRDefault="003D4BF1" w:rsidP="003D4BF1">
      <w:pPr>
        <w:widowControl w:val="0"/>
        <w:autoSpaceDE w:val="0"/>
        <w:autoSpaceDN w:val="0"/>
        <w:adjustRightInd w:val="0"/>
        <w:jc w:val="both"/>
        <w:rPr>
          <w:rFonts w:ascii="Arial" w:hAnsi="Arial" w:cs="Arial"/>
          <w:b/>
          <w:bCs/>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D4BF1" w:rsidRPr="00B90CF2" w:rsidRDefault="003D4BF1" w:rsidP="003D4BF1">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Epóxico de recubrimiento para el acero</w:t>
      </w:r>
    </w:p>
    <w:p w:rsidR="003D4BF1" w:rsidRPr="00B90CF2" w:rsidRDefault="003D4BF1" w:rsidP="003D4BF1">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3D4BF1" w:rsidRPr="00B90CF2" w:rsidRDefault="003D4BF1" w:rsidP="003D4BF1">
      <w:pPr>
        <w:jc w:val="both"/>
        <w:rPr>
          <w:rFonts w:ascii="Arial" w:hAnsi="Arial" w:cs="Arial"/>
          <w:sz w:val="24"/>
          <w:szCs w:val="24"/>
        </w:rPr>
      </w:pP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RADIO MÍNIMO</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lastRenderedPageBreak/>
              <w:t>8, 10, 12, 14, 16, 18,  20 y 25</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3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4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5 diámetros.</w:t>
            </w:r>
          </w:p>
        </w:tc>
      </w:tr>
    </w:tbl>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D4BF1" w:rsidRPr="00B90CF2" w:rsidRDefault="003D4BF1" w:rsidP="003D4BF1">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D4BF1" w:rsidRPr="00B90CF2" w:rsidRDefault="003D4BF1" w:rsidP="003D4BF1">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w:t>
      </w:r>
      <w:r w:rsidRPr="00B90CF2">
        <w:rPr>
          <w:rFonts w:ascii="Arial" w:hAnsi="Arial" w:cs="Arial"/>
          <w:sz w:val="24"/>
          <w:szCs w:val="24"/>
        </w:rPr>
        <w:lastRenderedPageBreak/>
        <w:t xml:space="preserve">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Ensayos y Tolerancias.</w:t>
      </w:r>
    </w:p>
    <w:p w:rsidR="003D4BF1" w:rsidRPr="00B90CF2" w:rsidRDefault="003D4BF1" w:rsidP="003D4BF1">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3D4BF1" w:rsidRPr="00B90CF2" w:rsidRDefault="003D4BF1" w:rsidP="003D4BF1">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Si hay sustitución de barras a solicitud del Contratista, y como resultado de ella aumenta la cantidad del acero, sólo se pagará la cantidad especificada en los planos, corriendo el excedente a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3D4BF1"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CF5599" w:rsidRDefault="00CF5599"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ESTRUCTURA</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515992</w:t>
      </w:r>
      <w:r w:rsidRPr="00825987">
        <w:rPr>
          <w:rFonts w:ascii="Arial" w:hAnsi="Arial" w:cs="Arial"/>
          <w:b/>
          <w:sz w:val="24"/>
          <w:szCs w:val="24"/>
        </w:rPr>
        <w:tab/>
        <w:t xml:space="preserve">RUBRO: </w:t>
      </w:r>
      <w:r w:rsidRPr="002F0391">
        <w:rPr>
          <w:rFonts w:ascii="Arial" w:hAnsi="Arial" w:cs="Arial"/>
          <w:b/>
          <w:sz w:val="24"/>
          <w:szCs w:val="24"/>
        </w:rPr>
        <w:t>HORMIGÓN SIMPLE EN RIOSTRAS (0.50X0.20 F`C=240KG/CM2)</w:t>
      </w:r>
    </w:p>
    <w:p w:rsidR="003D4BF1" w:rsidRDefault="003D4BF1" w:rsidP="003D4BF1">
      <w:pPr>
        <w:widowControl w:val="0"/>
        <w:autoSpaceDE w:val="0"/>
        <w:autoSpaceDN w:val="0"/>
        <w:adjustRightInd w:val="0"/>
        <w:spacing w:line="240" w:lineRule="auto"/>
        <w:jc w:val="both"/>
        <w:rPr>
          <w:rFonts w:ascii="Arial" w:hAnsi="Arial" w:cs="Arial"/>
          <w:b/>
          <w:bCs/>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4BF1" w:rsidRPr="005B0FDB" w:rsidRDefault="003D4BF1" w:rsidP="003D4BF1">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4BF1" w:rsidRPr="005B0FDB" w:rsidRDefault="003D4BF1" w:rsidP="003D4BF1">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3D4BF1" w:rsidRPr="005B0FDB" w:rsidRDefault="003D4BF1" w:rsidP="003D4BF1">
      <w:pPr>
        <w:contextualSpacing/>
        <w:jc w:val="both"/>
        <w:rPr>
          <w:rFonts w:ascii="Arial" w:hAnsi="Arial" w:cs="Arial"/>
          <w:sz w:val="24"/>
          <w:szCs w:val="24"/>
        </w:rPr>
      </w:pPr>
    </w:p>
    <w:p w:rsidR="003D4BF1" w:rsidRPr="005B0FDB" w:rsidRDefault="003D4BF1" w:rsidP="003D4BF1">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3D4BF1" w:rsidRPr="005B0FDB" w:rsidRDefault="003D4BF1" w:rsidP="003D4BF1">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3D4BF1" w:rsidRPr="005B0FDB" w:rsidRDefault="003D4BF1" w:rsidP="003D4BF1">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3D4BF1" w:rsidRPr="005B0FDB" w:rsidRDefault="003D4BF1" w:rsidP="003D4BF1">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3D4BF1" w:rsidRPr="005B0FDB" w:rsidRDefault="003D4BF1" w:rsidP="003D4BF1">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3D4BF1" w:rsidRPr="005B0FDB" w:rsidRDefault="003D4BF1" w:rsidP="003D4BF1">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3D4BF1" w:rsidRPr="00CF7CC7" w:rsidRDefault="003D4BF1" w:rsidP="003D4BF1">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4BF1" w:rsidRPr="005B0FDB" w:rsidRDefault="003D4BF1" w:rsidP="003D4BF1">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4BF1" w:rsidRDefault="003D4BF1" w:rsidP="003D4BF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3D4BF1" w:rsidRPr="00CF7CC7" w:rsidRDefault="003D4BF1" w:rsidP="003D4BF1">
      <w:pPr>
        <w:contextualSpacing/>
        <w:jc w:val="both"/>
        <w:rPr>
          <w:rFonts w:ascii="Arial" w:hAnsi="Arial" w:cs="Arial"/>
          <w:sz w:val="24"/>
          <w:szCs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3D4BF1" w:rsidRDefault="003D4BF1" w:rsidP="003D4BF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xml:space="preserve">, </w:t>
      </w:r>
      <w:r w:rsidRPr="00A950DF">
        <w:rPr>
          <w:rFonts w:ascii="Arial" w:hAnsi="Arial" w:cs="Arial"/>
          <w:sz w:val="24"/>
        </w:rPr>
        <w:lastRenderedPageBreak/>
        <w:t>PEÓN.</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515922</w:t>
      </w:r>
      <w:r w:rsidRPr="00825987">
        <w:rPr>
          <w:rFonts w:ascii="Arial" w:hAnsi="Arial" w:cs="Arial"/>
          <w:b/>
          <w:sz w:val="24"/>
          <w:szCs w:val="24"/>
        </w:rPr>
        <w:tab/>
        <w:t xml:space="preserve">RUBRO: </w:t>
      </w:r>
      <w:r w:rsidRPr="002F0391">
        <w:rPr>
          <w:rFonts w:ascii="Arial" w:hAnsi="Arial" w:cs="Arial"/>
          <w:b/>
          <w:sz w:val="24"/>
          <w:szCs w:val="24"/>
        </w:rPr>
        <w:t>ACERO DE REFUERZO EN RIOSTRAS</w:t>
      </w:r>
    </w:p>
    <w:p w:rsidR="003D4BF1" w:rsidRDefault="003D4BF1" w:rsidP="003D4BF1">
      <w:pPr>
        <w:widowControl w:val="0"/>
        <w:autoSpaceDE w:val="0"/>
        <w:autoSpaceDN w:val="0"/>
        <w:adjustRightInd w:val="0"/>
        <w:jc w:val="both"/>
        <w:rPr>
          <w:rFonts w:ascii="Arial" w:hAnsi="Arial" w:cs="Arial"/>
          <w:b/>
          <w:bCs/>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D4BF1" w:rsidRPr="00B90CF2" w:rsidRDefault="003D4BF1" w:rsidP="003D4BF1">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D4BF1" w:rsidRPr="00B90CF2" w:rsidRDefault="003D4BF1" w:rsidP="003D4BF1">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El acero de refuerzo deberá ser almacenado en plataformas u otros soportes adecuados, de tal forma que no esté en contacto con la superficie del terreno.  </w:t>
      </w:r>
      <w:r w:rsidRPr="00B90CF2">
        <w:rPr>
          <w:rFonts w:ascii="Arial" w:hAnsi="Arial" w:cs="Arial"/>
          <w:sz w:val="24"/>
          <w:szCs w:val="24"/>
        </w:rPr>
        <w:lastRenderedPageBreak/>
        <w:t>Deberá protegérselo, hasta donde sea posible, para evitar daños mecánicos y deterioro por oxidación.</w:t>
      </w: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Epóxico de recubrimiento para el acero</w:t>
      </w:r>
    </w:p>
    <w:p w:rsidR="003D4BF1" w:rsidRPr="00B90CF2" w:rsidRDefault="003D4BF1" w:rsidP="003D4BF1">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3D4BF1" w:rsidRPr="00B90CF2" w:rsidRDefault="003D4BF1" w:rsidP="003D4BF1">
      <w:pPr>
        <w:jc w:val="both"/>
        <w:rPr>
          <w:rFonts w:ascii="Arial" w:hAnsi="Arial" w:cs="Arial"/>
          <w:sz w:val="24"/>
          <w:szCs w:val="24"/>
        </w:rPr>
      </w:pP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RADIO MÍNIMO</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3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4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5 diámetros.</w:t>
            </w:r>
          </w:p>
        </w:tc>
      </w:tr>
    </w:tbl>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xml:space="preserve">.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w:t>
      </w:r>
      <w:r w:rsidRPr="00B90CF2">
        <w:rPr>
          <w:rFonts w:ascii="Arial" w:hAnsi="Arial" w:cs="Arial"/>
          <w:sz w:val="24"/>
          <w:szCs w:val="24"/>
        </w:rPr>
        <w:lastRenderedPageBreak/>
        <w:t>sistemas de suspensión aprobados por el Fiscalizador.  No se permitirá el uso de aparatos de plástico, madera o aluminio.</w:t>
      </w:r>
    </w:p>
    <w:p w:rsidR="003D4BF1" w:rsidRPr="00B90CF2" w:rsidRDefault="003D4BF1" w:rsidP="003D4BF1">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D4BF1" w:rsidRPr="00B90CF2" w:rsidRDefault="003D4BF1" w:rsidP="003D4BF1">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Ensayos y Tolerancias.</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El Contratista entregará al Fiscalizador certificados de cumplimiento para todo el acero de refuerzo utilizado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3D4BF1" w:rsidRPr="00B90CF2" w:rsidRDefault="003D4BF1" w:rsidP="003D4BF1">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Estos precios y pagos constituirán la compensación total por suministro y colocación del acero de refuerzo, incluyendo mano de obra, equipo, herramientas, </w:t>
      </w:r>
      <w:r w:rsidRPr="00B90CF2">
        <w:rPr>
          <w:rFonts w:ascii="Arial" w:hAnsi="Arial" w:cs="Arial"/>
          <w:sz w:val="24"/>
          <w:szCs w:val="24"/>
        </w:rPr>
        <w:lastRenderedPageBreak/>
        <w:t>materiales y operaciones conexas en la ejecución de los trabajos descritos en esta sección.</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3D4BF1"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3D4BF1">
        <w:rPr>
          <w:rFonts w:ascii="Arial" w:hAnsi="Arial" w:cs="Arial"/>
          <w:b/>
          <w:sz w:val="24"/>
          <w:szCs w:val="24"/>
        </w:rPr>
        <w:t>516316</w:t>
      </w:r>
      <w:r w:rsidRPr="00825987">
        <w:rPr>
          <w:rFonts w:ascii="Arial" w:hAnsi="Arial" w:cs="Arial"/>
          <w:b/>
          <w:sz w:val="24"/>
          <w:szCs w:val="24"/>
        </w:rPr>
        <w:tab/>
        <w:t xml:space="preserve">RUBRO: </w:t>
      </w:r>
      <w:r w:rsidRPr="003D4BF1">
        <w:rPr>
          <w:rFonts w:ascii="Arial" w:hAnsi="Arial" w:cs="Arial"/>
          <w:b/>
          <w:sz w:val="24"/>
          <w:szCs w:val="24"/>
        </w:rPr>
        <w:t>COLUMNAS H.A. (35X35CM)</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4BF1" w:rsidRPr="005B0FDB" w:rsidRDefault="003D4BF1" w:rsidP="003D4BF1">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w:t>
      </w:r>
      <w:r>
        <w:rPr>
          <w:rFonts w:ascii="Arial" w:hAnsi="Arial" w:cs="Arial"/>
          <w:sz w:val="24"/>
          <w:szCs w:val="24"/>
        </w:rPr>
        <w:t xml:space="preserve"> columnas de hormigón armado</w:t>
      </w:r>
      <w:r w:rsidRPr="005B0FDB">
        <w:rPr>
          <w:rFonts w:ascii="Arial" w:hAnsi="Arial" w:cs="Arial"/>
          <w:sz w:val="24"/>
          <w:szCs w:val="24"/>
        </w:rPr>
        <w:t xml:space="preserve">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4BF1" w:rsidRPr="005B0FDB" w:rsidRDefault="003D4BF1" w:rsidP="003D4BF1">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3D4BF1" w:rsidRPr="005B0FDB" w:rsidRDefault="003D4BF1" w:rsidP="003D4BF1">
      <w:pPr>
        <w:contextualSpacing/>
        <w:jc w:val="both"/>
        <w:rPr>
          <w:rFonts w:ascii="Arial" w:hAnsi="Arial" w:cs="Arial"/>
          <w:sz w:val="24"/>
          <w:szCs w:val="24"/>
        </w:rPr>
      </w:pPr>
    </w:p>
    <w:p w:rsidR="003D4BF1" w:rsidRPr="005B0FDB" w:rsidRDefault="003D4BF1" w:rsidP="003D4BF1">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3D4BF1" w:rsidRPr="005B0FDB" w:rsidRDefault="003D4BF1" w:rsidP="003D4BF1">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3D4BF1" w:rsidRPr="005B0FDB" w:rsidRDefault="003D4BF1" w:rsidP="003D4BF1">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3D4BF1" w:rsidRPr="005B0FDB" w:rsidRDefault="003D4BF1" w:rsidP="003D4BF1">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3D4BF1" w:rsidRPr="005B0FDB" w:rsidRDefault="003D4BF1" w:rsidP="003D4BF1">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3D4BF1" w:rsidRPr="005B0FDB" w:rsidRDefault="003D4BF1" w:rsidP="003D4BF1">
      <w:pPr>
        <w:jc w:val="both"/>
        <w:rPr>
          <w:rFonts w:ascii="Arial" w:hAnsi="Arial" w:cs="Arial"/>
          <w:sz w:val="24"/>
          <w:szCs w:val="24"/>
        </w:rPr>
      </w:pPr>
      <w:r w:rsidRPr="005B0FDB">
        <w:rPr>
          <w:rFonts w:ascii="Arial" w:hAnsi="Arial" w:cs="Arial"/>
          <w:sz w:val="24"/>
          <w:szCs w:val="24"/>
        </w:rPr>
        <w:lastRenderedPageBreak/>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3D4BF1" w:rsidRPr="00CF7CC7" w:rsidRDefault="003D4BF1" w:rsidP="003D4BF1">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4BF1" w:rsidRPr="005B0FDB" w:rsidRDefault="003D4BF1" w:rsidP="003D4BF1">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4BF1" w:rsidRDefault="003D4BF1" w:rsidP="003D4BF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3D4BF1" w:rsidRPr="00CF7CC7" w:rsidRDefault="003D4BF1" w:rsidP="003D4BF1">
      <w:pPr>
        <w:contextualSpacing/>
        <w:jc w:val="both"/>
        <w:rPr>
          <w:rFonts w:ascii="Arial" w:hAnsi="Arial" w:cs="Arial"/>
          <w:sz w:val="24"/>
          <w:szCs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3D4BF1" w:rsidRDefault="003D4BF1" w:rsidP="003D4BF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2F0391">
        <w:rPr>
          <w:rFonts w:ascii="Arial" w:hAnsi="Arial" w:cs="Arial"/>
          <w:b/>
          <w:sz w:val="24"/>
          <w:szCs w:val="24"/>
        </w:rPr>
        <w:t>515918</w:t>
      </w:r>
      <w:r w:rsidRPr="00825987">
        <w:rPr>
          <w:rFonts w:ascii="Arial" w:hAnsi="Arial" w:cs="Arial"/>
          <w:b/>
          <w:sz w:val="24"/>
          <w:szCs w:val="24"/>
        </w:rPr>
        <w:tab/>
        <w:t xml:space="preserve">RUBRO: </w:t>
      </w:r>
      <w:r w:rsidRPr="002F0391">
        <w:rPr>
          <w:rFonts w:ascii="Arial" w:hAnsi="Arial" w:cs="Arial"/>
          <w:b/>
          <w:sz w:val="24"/>
          <w:szCs w:val="24"/>
        </w:rPr>
        <w:t>ACERO DE REFUERZO EN COLUMNAS</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w:t>
      </w:r>
      <w:r w:rsidRPr="00B90CF2">
        <w:rPr>
          <w:rFonts w:ascii="Arial" w:hAnsi="Arial" w:cs="Arial"/>
          <w:sz w:val="24"/>
          <w:szCs w:val="24"/>
        </w:rPr>
        <w:lastRenderedPageBreak/>
        <w:t>2002</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D4BF1" w:rsidRPr="00B90CF2" w:rsidRDefault="003D4BF1" w:rsidP="003D4BF1">
      <w:pPr>
        <w:jc w:val="both"/>
        <w:rPr>
          <w:rFonts w:ascii="Arial" w:hAnsi="Arial" w:cs="Arial"/>
          <w:sz w:val="24"/>
          <w:szCs w:val="24"/>
        </w:rPr>
      </w:pPr>
      <w:r w:rsidRPr="00B90CF2">
        <w:rPr>
          <w:rFonts w:ascii="Arial" w:hAnsi="Arial" w:cs="Arial"/>
          <w:sz w:val="24"/>
          <w:szCs w:val="24"/>
        </w:rPr>
        <w:t>Antes de pedir el material, las planillas de armaduras serán sometidas por el Contratista a la aprobación del Fiscalizador y no se hará ningún pedido de materiales hasta que dichas planillas estén aprobadas.</w:t>
      </w:r>
    </w:p>
    <w:p w:rsidR="003D4BF1" w:rsidRPr="00B90CF2" w:rsidRDefault="003D4BF1" w:rsidP="003D4BF1">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Epóxico de recubrimiento para el acero</w:t>
      </w:r>
    </w:p>
    <w:p w:rsidR="003D4BF1" w:rsidRPr="00B90CF2" w:rsidRDefault="003D4BF1" w:rsidP="003D4BF1">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3D4BF1" w:rsidRPr="00B90CF2" w:rsidRDefault="003D4BF1" w:rsidP="003D4BF1">
      <w:pPr>
        <w:jc w:val="both"/>
        <w:rPr>
          <w:rFonts w:ascii="Arial" w:hAnsi="Arial" w:cs="Arial"/>
          <w:sz w:val="24"/>
          <w:szCs w:val="24"/>
        </w:rPr>
      </w:pP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Las barras y el alambre de acero serán protegidos en todo tiempo de daños y, cuando se los coloque en la obra, estarán libres de suciedad, escamas sueltas, herrumbrado, pintura, aceite u otra substancia inaceptable.</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Tabla 504-3.1.</w:t>
      </w:r>
    </w:p>
    <w:tbl>
      <w:tblPr>
        <w:tblStyle w:val="Tablaconcuadrcula"/>
        <w:tblW w:w="0" w:type="auto"/>
        <w:jc w:val="center"/>
        <w:tblLook w:val="01E0"/>
      </w:tblPr>
      <w:tblGrid>
        <w:gridCol w:w="3490"/>
        <w:gridCol w:w="2104"/>
      </w:tblGrid>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RADIO MÍNIMO</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3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4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5 diámetros.</w:t>
            </w:r>
          </w:p>
        </w:tc>
      </w:tr>
    </w:tbl>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D4BF1" w:rsidRPr="00B90CF2" w:rsidRDefault="003D4BF1" w:rsidP="003D4BF1">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w:t>
      </w:r>
      <w:r w:rsidRPr="00B90CF2">
        <w:rPr>
          <w:rFonts w:ascii="Arial" w:hAnsi="Arial" w:cs="Arial"/>
          <w:sz w:val="24"/>
          <w:szCs w:val="24"/>
        </w:rPr>
        <w:lastRenderedPageBreak/>
        <w:t xml:space="preserve">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D4BF1" w:rsidRPr="00B90CF2" w:rsidRDefault="003D4BF1" w:rsidP="003D4BF1">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Ensayos y Tolerancias.</w:t>
      </w:r>
    </w:p>
    <w:p w:rsidR="003D4BF1" w:rsidRPr="00B90CF2" w:rsidRDefault="003D4BF1" w:rsidP="003D4BF1">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Los pesos de las barras de acero de refuerzo, se determinarán según lo indicado en las normas INEN respectivas.  Los pesos que se miden para el pago incluirán los traslapes indicados en los planos o aprobados por el Fiscalizador.</w:t>
      </w:r>
    </w:p>
    <w:p w:rsidR="003D4BF1" w:rsidRPr="00B90CF2" w:rsidRDefault="003D4BF1" w:rsidP="003D4BF1">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Si hay sustitución de barras a solicitud del Contratista, y como resultado de ella aumenta la cantidad del acero, sólo se pagará la cantidad especificada en los planos, corriendo el excedente a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3D4BF1"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2263BB" w:rsidRDefault="002263BB" w:rsidP="003D4BF1">
      <w:pPr>
        <w:widowControl w:val="0"/>
        <w:tabs>
          <w:tab w:val="left" w:pos="3000"/>
        </w:tabs>
        <w:autoSpaceDE w:val="0"/>
        <w:autoSpaceDN w:val="0"/>
        <w:adjustRightInd w:val="0"/>
        <w:jc w:val="both"/>
        <w:rPr>
          <w:rFonts w:ascii="Arial" w:hAnsi="Arial" w:cs="Arial"/>
          <w:b/>
          <w:sz w:val="24"/>
          <w:szCs w:val="24"/>
        </w:rPr>
      </w:pPr>
    </w:p>
    <w:p w:rsidR="002263BB" w:rsidRDefault="002263BB" w:rsidP="003D4BF1">
      <w:pPr>
        <w:widowControl w:val="0"/>
        <w:tabs>
          <w:tab w:val="left" w:pos="3000"/>
        </w:tabs>
        <w:autoSpaceDE w:val="0"/>
        <w:autoSpaceDN w:val="0"/>
        <w:adjustRightInd w:val="0"/>
        <w:jc w:val="both"/>
        <w:rPr>
          <w:rFonts w:ascii="Arial" w:hAnsi="Arial" w:cs="Arial"/>
          <w:b/>
          <w:sz w:val="24"/>
          <w:szCs w:val="24"/>
        </w:rPr>
      </w:pPr>
    </w:p>
    <w:p w:rsidR="002263BB" w:rsidRDefault="002263BB" w:rsidP="003D4BF1">
      <w:pPr>
        <w:widowControl w:val="0"/>
        <w:tabs>
          <w:tab w:val="left" w:pos="3000"/>
        </w:tabs>
        <w:autoSpaceDE w:val="0"/>
        <w:autoSpaceDN w:val="0"/>
        <w:adjustRightInd w:val="0"/>
        <w:jc w:val="both"/>
        <w:rPr>
          <w:rFonts w:ascii="Arial" w:hAnsi="Arial" w:cs="Arial"/>
          <w:b/>
          <w:sz w:val="24"/>
          <w:szCs w:val="24"/>
        </w:rPr>
      </w:pPr>
    </w:p>
    <w:p w:rsidR="002263BB" w:rsidRDefault="002263BB"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lastRenderedPageBreak/>
        <w:t xml:space="preserve">CODIGO: </w:t>
      </w:r>
      <w:r w:rsidRPr="002F0391">
        <w:rPr>
          <w:rFonts w:ascii="Arial" w:hAnsi="Arial" w:cs="Arial"/>
          <w:b/>
          <w:sz w:val="24"/>
          <w:szCs w:val="24"/>
        </w:rPr>
        <w:t>515988</w:t>
      </w:r>
      <w:r w:rsidRPr="00825987">
        <w:rPr>
          <w:rFonts w:ascii="Arial" w:hAnsi="Arial" w:cs="Arial"/>
          <w:b/>
          <w:sz w:val="24"/>
          <w:szCs w:val="24"/>
        </w:rPr>
        <w:tab/>
        <w:t xml:space="preserve">RUBRO: </w:t>
      </w:r>
      <w:r w:rsidRPr="002F0391">
        <w:rPr>
          <w:rFonts w:ascii="Arial" w:hAnsi="Arial" w:cs="Arial"/>
          <w:b/>
          <w:sz w:val="24"/>
          <w:szCs w:val="24"/>
        </w:rPr>
        <w:t>HORMIGÓN EN VIGAS</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4BF1" w:rsidRPr="005B0FDB" w:rsidRDefault="003D4BF1" w:rsidP="003D4BF1">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4BF1" w:rsidRPr="005B0FDB" w:rsidRDefault="003D4BF1" w:rsidP="003D4BF1">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3D4BF1" w:rsidRPr="005B0FDB" w:rsidRDefault="003D4BF1" w:rsidP="003D4BF1">
      <w:pPr>
        <w:contextualSpacing/>
        <w:jc w:val="both"/>
        <w:rPr>
          <w:rFonts w:ascii="Arial" w:hAnsi="Arial" w:cs="Arial"/>
          <w:sz w:val="24"/>
          <w:szCs w:val="24"/>
        </w:rPr>
      </w:pPr>
    </w:p>
    <w:p w:rsidR="003D4BF1" w:rsidRPr="005B0FDB" w:rsidRDefault="003D4BF1" w:rsidP="003D4BF1">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3D4BF1" w:rsidRPr="005B0FDB" w:rsidRDefault="003D4BF1" w:rsidP="003D4BF1">
      <w:pPr>
        <w:jc w:val="both"/>
        <w:rPr>
          <w:rFonts w:ascii="Arial" w:hAnsi="Arial" w:cs="Arial"/>
          <w:sz w:val="24"/>
          <w:szCs w:val="24"/>
        </w:rPr>
      </w:pPr>
      <w:r w:rsidRPr="005B0FDB">
        <w:rPr>
          <w:rFonts w:ascii="Arial" w:hAnsi="Arial" w:cs="Arial"/>
          <w:sz w:val="24"/>
          <w:szCs w:val="24"/>
        </w:rPr>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3D4BF1" w:rsidRPr="005B0FDB" w:rsidRDefault="003D4BF1" w:rsidP="003D4BF1">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3D4BF1" w:rsidRPr="005B0FDB" w:rsidRDefault="003D4BF1" w:rsidP="003D4BF1">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3D4BF1" w:rsidRPr="005B0FDB" w:rsidRDefault="003D4BF1" w:rsidP="003D4BF1">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3D4BF1" w:rsidRPr="005B0FDB" w:rsidRDefault="003D4BF1" w:rsidP="003D4BF1">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3D4BF1" w:rsidRPr="00CF7CC7" w:rsidRDefault="003D4BF1" w:rsidP="003D4BF1">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4BF1" w:rsidRPr="005B0FDB" w:rsidRDefault="003D4BF1" w:rsidP="003D4BF1">
      <w:pPr>
        <w:contextualSpacing/>
        <w:jc w:val="both"/>
        <w:rPr>
          <w:rFonts w:ascii="Arial" w:hAnsi="Arial" w:cs="Arial"/>
          <w:sz w:val="24"/>
          <w:szCs w:val="24"/>
        </w:rPr>
      </w:pPr>
      <w:r w:rsidRPr="005B0FDB">
        <w:rPr>
          <w:rFonts w:ascii="Arial" w:hAnsi="Arial" w:cs="Arial"/>
          <w:sz w:val="24"/>
          <w:szCs w:val="24"/>
        </w:rPr>
        <w:lastRenderedPageBreak/>
        <w:t xml:space="preserve">Este rubro se medirá en metros cúbicos (m³), y se pagará en función de la cantidad de metros cúbicos de la resistencia especificada efectivamente fundidos en el proyecto.  </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4BF1" w:rsidRDefault="003D4BF1" w:rsidP="003D4BF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3D4BF1" w:rsidRPr="00CF7CC7" w:rsidRDefault="003D4BF1" w:rsidP="003D4BF1">
      <w:pPr>
        <w:contextualSpacing/>
        <w:jc w:val="both"/>
        <w:rPr>
          <w:rFonts w:ascii="Arial" w:hAnsi="Arial" w:cs="Arial"/>
          <w:sz w:val="24"/>
          <w:szCs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3D4BF1" w:rsidRDefault="003D4BF1" w:rsidP="003D4BF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3D4BF1" w:rsidRDefault="003D4BF1" w:rsidP="003D4BF1">
      <w:pPr>
        <w:rPr>
          <w:rFonts w:ascii="Arial" w:hAnsi="Arial" w:cs="Arial"/>
          <w:b/>
          <w:bCs/>
          <w:sz w:val="24"/>
          <w:szCs w:val="24"/>
        </w:rPr>
      </w:pP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825987">
        <w:rPr>
          <w:rFonts w:ascii="Arial" w:hAnsi="Arial" w:cs="Arial"/>
          <w:b/>
          <w:sz w:val="24"/>
          <w:szCs w:val="24"/>
        </w:rPr>
        <w:t xml:space="preserve">CODIGO: </w:t>
      </w:r>
      <w:r w:rsidRPr="003D4BF1">
        <w:rPr>
          <w:rFonts w:ascii="Arial" w:hAnsi="Arial" w:cs="Arial"/>
          <w:b/>
          <w:sz w:val="24"/>
          <w:szCs w:val="24"/>
        </w:rPr>
        <w:t>515924</w:t>
      </w:r>
      <w:r w:rsidRPr="00825987">
        <w:rPr>
          <w:rFonts w:ascii="Arial" w:hAnsi="Arial" w:cs="Arial"/>
          <w:b/>
          <w:sz w:val="24"/>
          <w:szCs w:val="24"/>
        </w:rPr>
        <w:tab/>
        <w:t xml:space="preserve">RUBRO: </w:t>
      </w:r>
      <w:r w:rsidRPr="003D4BF1">
        <w:rPr>
          <w:rFonts w:ascii="Arial" w:hAnsi="Arial" w:cs="Arial"/>
          <w:b/>
          <w:sz w:val="24"/>
          <w:szCs w:val="24"/>
        </w:rPr>
        <w:t>ACERO DE REFUERZO EN VIGAS</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DESCRIPCIÓN.-</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trabajo consistirá en el suministro y colocación de barras corrugadas de acero de refuerzo para hormigón de la clase, tipo y dimensiones señalados en los documentos contractuales.</w:t>
      </w: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sz w:val="24"/>
          <w:szCs w:val="24"/>
        </w:rPr>
        <w:t xml:space="preserve">No se incluirá el acero de refuerzo de los elementos de hormigón precomprimido, el que se pagará como parte del elemento estructural precomprimido, de acuerdo a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502 de las Especificaciones Generales MOP-001-F-2002</w:t>
      </w:r>
    </w:p>
    <w:p w:rsidR="003D4BF1" w:rsidRPr="00B90CF2" w:rsidRDefault="003D4BF1" w:rsidP="003D4BF1">
      <w:pPr>
        <w:jc w:val="both"/>
        <w:rPr>
          <w:rFonts w:ascii="Arial" w:hAnsi="Arial" w:cs="Arial"/>
          <w:sz w:val="24"/>
          <w:szCs w:val="24"/>
        </w:rPr>
      </w:pPr>
      <w:r w:rsidRPr="00B90CF2">
        <w:rPr>
          <w:rFonts w:ascii="Arial" w:hAnsi="Arial" w:cs="Arial"/>
          <w:sz w:val="24"/>
          <w:szCs w:val="24"/>
        </w:rPr>
        <w:t>Este ítem norma el  suministro y colocación del acero corrugado y liso, en lo referente a secciones y detalles están deberán constar en los planos.  El refuerzo debe cumplir los requisitos técnicos del INEN y en el caso de no existir recurrir a los indicados en la subsección 807.a. “Acero de refuerzo”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PROCEDIMIENTO.-</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Almacenamiento y conservación</w:t>
      </w:r>
      <w:r w:rsidRPr="00B90CF2">
        <w:rPr>
          <w:rFonts w:ascii="Arial" w:hAnsi="Arial" w:cs="Arial"/>
          <w:sz w:val="24"/>
          <w:szCs w:val="24"/>
        </w:rPr>
        <w:t>.</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Antes de pedir el material, las planillas de armaduras serán sometidas por el Contratista a la aprobación del Fiscalizador y no se hará ningún pedido de materiales hasta que dichas planillas estén aprobadas.</w:t>
      </w:r>
    </w:p>
    <w:p w:rsidR="003D4BF1" w:rsidRPr="00B90CF2" w:rsidRDefault="003D4BF1" w:rsidP="003D4BF1">
      <w:pPr>
        <w:jc w:val="both"/>
        <w:rPr>
          <w:rFonts w:ascii="Arial" w:hAnsi="Arial" w:cs="Arial"/>
          <w:sz w:val="24"/>
          <w:szCs w:val="24"/>
        </w:rPr>
      </w:pPr>
      <w:r w:rsidRPr="00B90CF2">
        <w:rPr>
          <w:rFonts w:ascii="Arial" w:hAnsi="Arial" w:cs="Arial"/>
          <w:sz w:val="24"/>
          <w:szCs w:val="24"/>
        </w:rPr>
        <w:t>La aprobación de las planillas de armaduras por parte del Fiscalizador, no relevará, en forma alguna, al Contratista de su responsabilidad respecto de la exactitud de tales planillas y del suministro de acero de refuerzo que deberá cumplir con todos los requerimientos del contrato.  Cualquier gasto, en conexión con modificaciones del material suministrado, de acuerdo a las planillas, para cumplir con los planos serán de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acero de refuerzo deberá ser almacenado en plataformas u otros soportes adecuados, de tal forma que no esté en contacto con la superficie del terreno.  Deberá protegérselo, hasta donde sea posible, para evitar daños mecánicos y deterioro por oxidación.</w:t>
      </w: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Epóxico de recubrimiento para el acero</w:t>
      </w:r>
    </w:p>
    <w:p w:rsidR="003D4BF1" w:rsidRPr="00B90CF2" w:rsidRDefault="003D4BF1" w:rsidP="003D4BF1">
      <w:pPr>
        <w:jc w:val="both"/>
        <w:rPr>
          <w:rFonts w:ascii="Arial" w:hAnsi="Arial" w:cs="Arial"/>
          <w:sz w:val="24"/>
          <w:szCs w:val="24"/>
        </w:rPr>
      </w:pPr>
      <w:r w:rsidRPr="00B90CF2">
        <w:rPr>
          <w:rFonts w:ascii="Arial" w:hAnsi="Arial" w:cs="Arial"/>
          <w:sz w:val="24"/>
          <w:szCs w:val="24"/>
        </w:rPr>
        <w:t>Para el acero de refuerzo, en casos especiales que se requiera recubrirlos con epóxicos, se seguirán las siguientes recomendaciones:</w:t>
      </w:r>
    </w:p>
    <w:p w:rsidR="003D4BF1" w:rsidRPr="00B90CF2" w:rsidRDefault="003D4BF1" w:rsidP="003D4BF1">
      <w:pPr>
        <w:jc w:val="both"/>
        <w:rPr>
          <w:rFonts w:ascii="Arial" w:hAnsi="Arial" w:cs="Arial"/>
          <w:sz w:val="24"/>
          <w:szCs w:val="24"/>
        </w:rPr>
      </w:pP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Aplicar antes de oxidarse, 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Después de limpiar el óxido.</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 xml:space="preserve">Espesores de recubrimiento </w:t>
      </w:r>
      <w:smartTag w:uri="urn:schemas-microsoft-com:office:smarttags" w:element="metricconverter">
        <w:smartTagPr>
          <w:attr w:name="ProductID" w:val="178 a"/>
        </w:smartTagPr>
        <w:r w:rsidRPr="00B90CF2">
          <w:rPr>
            <w:rFonts w:ascii="Arial" w:hAnsi="Arial" w:cs="Arial"/>
            <w:sz w:val="24"/>
            <w:szCs w:val="24"/>
          </w:rPr>
          <w:t>178 a</w:t>
        </w:r>
      </w:smartTag>
      <w:r w:rsidRPr="00B90CF2">
        <w:rPr>
          <w:rFonts w:ascii="Arial" w:hAnsi="Arial" w:cs="Arial"/>
          <w:sz w:val="24"/>
          <w:szCs w:val="24"/>
        </w:rPr>
        <w:t xml:space="preserve"> 305 micrómetros.</w:t>
      </w:r>
    </w:p>
    <w:p w:rsidR="003D4BF1" w:rsidRPr="00B90CF2" w:rsidRDefault="003D4BF1" w:rsidP="003D4BF1">
      <w:pPr>
        <w:numPr>
          <w:ilvl w:val="0"/>
          <w:numId w:val="2"/>
        </w:numPr>
        <w:spacing w:after="0"/>
        <w:jc w:val="both"/>
        <w:rPr>
          <w:rFonts w:ascii="Arial" w:hAnsi="Arial" w:cs="Arial"/>
          <w:sz w:val="24"/>
          <w:szCs w:val="24"/>
        </w:rPr>
      </w:pPr>
      <w:r w:rsidRPr="00B90CF2">
        <w:rPr>
          <w:rFonts w:ascii="Arial" w:hAnsi="Arial" w:cs="Arial"/>
          <w:sz w:val="24"/>
          <w:szCs w:val="24"/>
        </w:rPr>
        <w:t>Llama de corte no debe ser permitida en aceros con recubrimiento epóxico.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i/>
          <w:iCs/>
          <w:sz w:val="24"/>
          <w:szCs w:val="24"/>
        </w:rPr>
      </w:pPr>
      <w:r w:rsidRPr="00B90CF2">
        <w:rPr>
          <w:rFonts w:ascii="Arial" w:hAnsi="Arial" w:cs="Arial"/>
          <w:i/>
          <w:iCs/>
          <w:sz w:val="24"/>
          <w:szCs w:val="24"/>
        </w:rPr>
        <w:t>Preparación, doblado y colocación del refuerzo.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barras y el alambre de acero serán protegidos en todo tiempo de daños y, cuando se los coloque en la obra, estarán libres de suciedad, escamas sueltas, herrumbrado, pintura, aceite u otra substancia inaceptable.</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Doblado</w:t>
      </w:r>
      <w:r w:rsidRPr="00B90CF2">
        <w:rPr>
          <w:rFonts w:ascii="Arial" w:hAnsi="Arial" w:cs="Arial"/>
          <w:sz w:val="24"/>
          <w:szCs w:val="24"/>
        </w:rPr>
        <w:t xml:space="preserve">.   Las barras se doblarán en la forma indicada en los planos.  Todas las barras se doblarán en frío, a menos que permita el Fiscalizador otra cosa.  Ninguna barra parcialmente empotrada en el hormigón será doblada, a menos que así lo indiquen los planos o lo permita expresamente el Fiscalizador.  A menos que los planos indiquen lo contrario, el doblado se lo hará como se especifica en </w:t>
      </w:r>
      <w:smartTag w:uri="urn:schemas-microsoft-com:office:smarttags" w:element="PersonName">
        <w:smartTagPr>
          <w:attr w:name="ProductID" w:val="la Tabla"/>
        </w:smartTagPr>
        <w:r w:rsidRPr="00B90CF2">
          <w:rPr>
            <w:rFonts w:ascii="Arial" w:hAnsi="Arial" w:cs="Arial"/>
            <w:sz w:val="24"/>
            <w:szCs w:val="24"/>
          </w:rPr>
          <w:t>la Tabla</w:t>
        </w:r>
      </w:smartTag>
      <w:r w:rsidRPr="00B90CF2">
        <w:rPr>
          <w:rFonts w:ascii="Arial" w:hAnsi="Arial" w:cs="Arial"/>
          <w:sz w:val="24"/>
          <w:szCs w:val="24"/>
        </w:rPr>
        <w:t xml:space="preserve"> 504-3.1.</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lastRenderedPageBreak/>
        <w:t>Tabla 504-3.1.</w:t>
      </w:r>
    </w:p>
    <w:tbl>
      <w:tblPr>
        <w:tblStyle w:val="Tablaconcuadrcula"/>
        <w:tblW w:w="0" w:type="auto"/>
        <w:jc w:val="center"/>
        <w:tblLook w:val="01E0"/>
      </w:tblPr>
      <w:tblGrid>
        <w:gridCol w:w="3490"/>
        <w:gridCol w:w="2104"/>
      </w:tblGrid>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DIÁMETRO (mm.)</w:t>
            </w:r>
          </w:p>
        </w:tc>
        <w:tc>
          <w:tcPr>
            <w:tcW w:w="2104" w:type="dxa"/>
            <w:vAlign w:val="center"/>
          </w:tcPr>
          <w:p w:rsidR="003D4BF1" w:rsidRPr="00B90CF2" w:rsidRDefault="003D4BF1" w:rsidP="00121C4A">
            <w:pPr>
              <w:spacing w:line="276" w:lineRule="auto"/>
              <w:rPr>
                <w:rFonts w:ascii="Arial" w:hAnsi="Arial" w:cs="Arial"/>
                <w:b/>
                <w:sz w:val="24"/>
                <w:szCs w:val="24"/>
              </w:rPr>
            </w:pPr>
            <w:r w:rsidRPr="00B90CF2">
              <w:rPr>
                <w:rFonts w:ascii="Arial" w:hAnsi="Arial" w:cs="Arial"/>
                <w:b/>
                <w:sz w:val="24"/>
                <w:szCs w:val="24"/>
              </w:rPr>
              <w:t>RADIO MÍNIMO</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8, 10, 12, 14, 16, 18,  20 y 25</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3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28 y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4 diámetros</w:t>
            </w:r>
          </w:p>
        </w:tc>
      </w:tr>
      <w:tr w:rsidR="003D4BF1" w:rsidRPr="00B90CF2" w:rsidTr="00121C4A">
        <w:trPr>
          <w:jc w:val="center"/>
        </w:trPr>
        <w:tc>
          <w:tcPr>
            <w:tcW w:w="3490"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Mayores que 32</w:t>
            </w:r>
          </w:p>
        </w:tc>
        <w:tc>
          <w:tcPr>
            <w:tcW w:w="2104" w:type="dxa"/>
            <w:vAlign w:val="center"/>
          </w:tcPr>
          <w:p w:rsidR="003D4BF1" w:rsidRPr="00B90CF2" w:rsidRDefault="003D4BF1" w:rsidP="00121C4A">
            <w:pPr>
              <w:spacing w:line="276" w:lineRule="auto"/>
              <w:rPr>
                <w:rFonts w:ascii="Arial" w:hAnsi="Arial" w:cs="Arial"/>
                <w:sz w:val="24"/>
                <w:szCs w:val="24"/>
              </w:rPr>
            </w:pPr>
            <w:r w:rsidRPr="00B90CF2">
              <w:rPr>
                <w:rFonts w:ascii="Arial" w:hAnsi="Arial" w:cs="Arial"/>
                <w:sz w:val="24"/>
                <w:szCs w:val="24"/>
              </w:rPr>
              <w:t>5 diámetros.</w:t>
            </w:r>
          </w:p>
        </w:tc>
      </w:tr>
    </w:tbl>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Colocación y amarre</w:t>
      </w:r>
      <w:r w:rsidRPr="00B90CF2">
        <w:rPr>
          <w:rFonts w:ascii="Arial" w:hAnsi="Arial" w:cs="Arial"/>
          <w:sz w:val="24"/>
          <w:szCs w:val="24"/>
        </w:rPr>
        <w:t>.   Las barras de acero se colocarán en las posiciones indicadas en los planos, se las amarrará con alambre u otros dispositivos metálicos en todos sus cruces y deberán quedar sujetas firmemente durante el vaciado del hormigón.  El espaciamiento de la armadura de refuerzo con los encofrados se lo hará utilizando bloques de mortero, espaciadores metálicos o sistemas de suspensión aprobados por el Fiscalizador.  No se permitirá el uso de aparatos de plástico, madera o aluminio.</w:t>
      </w:r>
    </w:p>
    <w:p w:rsidR="003D4BF1" w:rsidRPr="00B90CF2" w:rsidRDefault="003D4BF1" w:rsidP="003D4BF1">
      <w:pPr>
        <w:jc w:val="both"/>
        <w:rPr>
          <w:rFonts w:ascii="Arial" w:hAnsi="Arial" w:cs="Arial"/>
          <w:sz w:val="24"/>
          <w:szCs w:val="24"/>
        </w:rPr>
      </w:pPr>
      <w:r w:rsidRPr="00B90CF2">
        <w:rPr>
          <w:rFonts w:ascii="Arial" w:hAnsi="Arial" w:cs="Arial"/>
          <w:sz w:val="24"/>
          <w:szCs w:val="24"/>
        </w:rPr>
        <w:t>El recubrimiento mínimo de las barras se indicará en los planos.  La colocación de la armadura será aprobada por el Fiscalizador antes de colocar el hormigón.</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Espaciamiento y protección del refuerzo</w:t>
      </w:r>
      <w:r w:rsidRPr="00B90CF2">
        <w:rPr>
          <w:rFonts w:ascii="Arial" w:hAnsi="Arial" w:cs="Arial"/>
          <w:sz w:val="24"/>
          <w:szCs w:val="24"/>
        </w:rPr>
        <w:t>.   Se normarán por el reglamento de Diseño del ACI 318 en sus secciones 7.6. (Límites del espaciamiento del refuerzo) y 7.7 (Protección de concreto para el refuerzo).  Las barras en su ubicación no deberían variar mas de 1/12 del espaciamiento entre cada una de ellas.</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Por ningún motivo el recubrimiento mínimo a la superficie del refuerzo será menor a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y se guiarán por las indicaciones de los planos.</w:t>
      </w:r>
    </w:p>
    <w:p w:rsidR="003D4BF1" w:rsidRPr="00B90CF2" w:rsidRDefault="003D4BF1" w:rsidP="003D4BF1">
      <w:pPr>
        <w:jc w:val="both"/>
        <w:rPr>
          <w:rFonts w:ascii="Arial" w:hAnsi="Arial" w:cs="Arial"/>
          <w:sz w:val="24"/>
          <w:szCs w:val="24"/>
        </w:rPr>
      </w:pPr>
      <w:r w:rsidRPr="00B90CF2">
        <w:rPr>
          <w:rFonts w:ascii="Arial" w:hAnsi="Arial" w:cs="Arial"/>
          <w:i/>
          <w:iCs/>
          <w:sz w:val="24"/>
          <w:szCs w:val="24"/>
        </w:rPr>
        <w:t>Empalmes</w:t>
      </w:r>
      <w:r w:rsidRPr="00B90CF2">
        <w:rPr>
          <w:rFonts w:ascii="Arial" w:hAnsi="Arial" w:cs="Arial"/>
          <w:sz w:val="24"/>
          <w:szCs w:val="24"/>
        </w:rPr>
        <w:t xml:space="preserve">.   Las barras serán empalmadas como se indica en los planos o de acuerdo a las instrucciones del Fiscalizador.  Los empalmes deberán hacerse con traslapes escalonados de las barras.  El traslape mínimo para barras de </w:t>
      </w:r>
      <w:smartTag w:uri="urn:schemas-microsoft-com:office:smarttags" w:element="metricconverter">
        <w:smartTagPr>
          <w:attr w:name="ProductID" w:val="25 mm"/>
        </w:smartTagPr>
        <w:r w:rsidRPr="00B90CF2">
          <w:rPr>
            <w:rFonts w:ascii="Arial" w:hAnsi="Arial" w:cs="Arial"/>
            <w:sz w:val="24"/>
            <w:szCs w:val="24"/>
          </w:rPr>
          <w:t>25 mm</w:t>
        </w:r>
      </w:smartTag>
      <w:r w:rsidRPr="00B90CF2">
        <w:rPr>
          <w:rFonts w:ascii="Arial" w:hAnsi="Arial" w:cs="Arial"/>
          <w:sz w:val="24"/>
          <w:szCs w:val="24"/>
        </w:rPr>
        <w:t xml:space="preserve">. será de 45 diámetros y para otras barras no menor de 30 diámetros.  Empalmes mediante soldadura a tope o dispositivos de acoplamiento mecánico serán permitidos únicamente si lo especifican los planos o cuando lo autorice el Fiscalizador por escrito.  Estos empalmes deberán desarrollar al menos el 90 por ciento de la máxima resistencia a la tracción de la barra.  Cualquier desviación en el alineamiento de las barras a través de un empalme a tope soldado o mecánico, no deberá exceder de </w:t>
      </w:r>
      <w:smartTag w:uri="urn:schemas-microsoft-com:office:smarttags" w:element="metricconverter">
        <w:smartTagPr>
          <w:attr w:name="ProductID" w:val="6 mil￭metros"/>
        </w:smartTagPr>
        <w:r w:rsidRPr="00B90CF2">
          <w:rPr>
            <w:rFonts w:ascii="Arial" w:hAnsi="Arial" w:cs="Arial"/>
            <w:sz w:val="24"/>
            <w:szCs w:val="24"/>
          </w:rPr>
          <w:t>6 milímetros</w:t>
        </w:r>
      </w:smartTag>
      <w:r w:rsidRPr="00B90CF2">
        <w:rPr>
          <w:rFonts w:ascii="Arial" w:hAnsi="Arial" w:cs="Arial"/>
          <w:sz w:val="24"/>
          <w:szCs w:val="24"/>
        </w:rPr>
        <w:t xml:space="preserve"> por metro de longitud.</w:t>
      </w:r>
    </w:p>
    <w:p w:rsidR="003D4BF1" w:rsidRPr="00B90CF2" w:rsidRDefault="003D4BF1" w:rsidP="003D4BF1">
      <w:pPr>
        <w:jc w:val="both"/>
        <w:rPr>
          <w:rFonts w:ascii="Arial" w:hAnsi="Arial" w:cs="Arial"/>
          <w:sz w:val="24"/>
          <w:szCs w:val="24"/>
        </w:rPr>
      </w:pPr>
      <w:r w:rsidRPr="00B90CF2">
        <w:rPr>
          <w:rFonts w:ascii="Arial" w:hAnsi="Arial" w:cs="Arial"/>
          <w:sz w:val="24"/>
          <w:szCs w:val="24"/>
        </w:rPr>
        <w:t>La sustitución de barras será permitida únicamente con autorización del Fiscalizador; las barras reemplazantes tendrán un área equivalente o mayor que la del diseño.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i/>
          <w:iCs/>
          <w:sz w:val="24"/>
          <w:szCs w:val="24"/>
        </w:rPr>
        <w:lastRenderedPageBreak/>
        <w:t>Acoples mecánicos</w:t>
      </w:r>
      <w:r w:rsidRPr="00B90CF2">
        <w:rPr>
          <w:rFonts w:ascii="Arial" w:hAnsi="Arial" w:cs="Arial"/>
          <w:sz w:val="24"/>
          <w:szCs w:val="24"/>
        </w:rPr>
        <w:t xml:space="preserve">.   Cuando se indiquen en los planos o lo autorice el Fiscalizador, acoples mecánicos pueden ser utilizados para unir aceros de refuerzo, de acuerdo a especificaciones establecidas por el Departamento de Especificaciones de Materiales D-9-4510, en caso de no existir especificaciones, estos acoples mecánicos serán aprobados por </w:t>
      </w:r>
      <w:smartTag w:uri="urn:schemas-microsoft-com:office:smarttags" w:element="PersonName">
        <w:smartTagPr>
          <w:attr w:name="ProductID" w:val="la Fiscalizaci￳n"/>
        </w:smartTagPr>
        <w:r w:rsidRPr="00B90CF2">
          <w:rPr>
            <w:rFonts w:ascii="Arial" w:hAnsi="Arial" w:cs="Arial"/>
            <w:sz w:val="24"/>
            <w:szCs w:val="24"/>
          </w:rPr>
          <w:t>la Fiscalización</w:t>
        </w:r>
      </w:smartTag>
      <w:r w:rsidRPr="00B90CF2">
        <w:rPr>
          <w:rFonts w:ascii="Arial" w:hAnsi="Arial" w:cs="Arial"/>
          <w:sz w:val="24"/>
          <w:szCs w:val="24"/>
        </w:rPr>
        <w:t>, sin embargo no deberán usarse acoples de caña o manguito para refuerzos cubiertos o protegidos por epóxicos.</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resistencias de los acoples mecánicos deberán ser igual o superior al 125 % de la resistencia del refuerzo base.</w:t>
      </w:r>
    </w:p>
    <w:p w:rsidR="003D4BF1" w:rsidRPr="00B90CF2" w:rsidRDefault="003D4BF1" w:rsidP="003D4BF1">
      <w:pPr>
        <w:jc w:val="both"/>
        <w:rPr>
          <w:rFonts w:ascii="Arial" w:hAnsi="Arial" w:cs="Arial"/>
          <w:b/>
          <w:bCs/>
          <w:sz w:val="24"/>
          <w:szCs w:val="24"/>
        </w:rPr>
      </w:pPr>
      <w:r w:rsidRPr="00B90CF2">
        <w:rPr>
          <w:rFonts w:ascii="Arial" w:hAnsi="Arial" w:cs="Arial"/>
          <w:b/>
          <w:bCs/>
          <w:sz w:val="24"/>
          <w:szCs w:val="24"/>
        </w:rPr>
        <w:t>Ensayos y Tolerancias.</w:t>
      </w:r>
    </w:p>
    <w:p w:rsidR="003D4BF1" w:rsidRPr="00B90CF2" w:rsidRDefault="003D4BF1" w:rsidP="003D4BF1">
      <w:pPr>
        <w:jc w:val="both"/>
        <w:rPr>
          <w:rFonts w:ascii="Arial" w:hAnsi="Arial" w:cs="Arial"/>
          <w:sz w:val="24"/>
          <w:szCs w:val="24"/>
        </w:rPr>
      </w:pPr>
      <w:r w:rsidRPr="00B90CF2">
        <w:rPr>
          <w:rFonts w:ascii="Arial" w:hAnsi="Arial" w:cs="Arial"/>
          <w:sz w:val="24"/>
          <w:szCs w:val="24"/>
        </w:rPr>
        <w:t>El Contratista entregará al Fiscalizador certificados de cumplimiento para todo el acero de refuerzo utilizado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Cuando el Fiscalizador lo pidiere también entregará copias de los informes de la fábrica en donde constan los análisis de las características físicas y químicas del acero.  El Fiscalizador siempre tendrá el derecho de tomar muestras de acero entregado a la obra y ensayarlas para comprobar la calidad certificada.</w:t>
      </w:r>
    </w:p>
    <w:p w:rsidR="003D4BF1" w:rsidRPr="00B90CF2" w:rsidRDefault="003D4BF1" w:rsidP="003D4BF1">
      <w:pPr>
        <w:jc w:val="both"/>
        <w:rPr>
          <w:rFonts w:ascii="Arial" w:hAnsi="Arial" w:cs="Arial"/>
          <w:sz w:val="24"/>
          <w:szCs w:val="24"/>
        </w:rPr>
      </w:pPr>
      <w:r w:rsidRPr="00B90CF2">
        <w:rPr>
          <w:rFonts w:ascii="Arial" w:hAnsi="Arial" w:cs="Arial"/>
          <w:sz w:val="24"/>
          <w:szCs w:val="24"/>
        </w:rPr>
        <w:t xml:space="preserve">Los ensayos por realizarse y las tolerancias de fabricación estarán de acuerdo con lo indicado en </w:t>
      </w:r>
      <w:smartTag w:uri="urn:schemas-microsoft-com:office:smarttags" w:element="PersonName">
        <w:smartTagPr>
          <w:attr w:name="ProductID" w:val="la Secci￳n"/>
        </w:smartTagPr>
        <w:r w:rsidRPr="00B90CF2">
          <w:rPr>
            <w:rFonts w:ascii="Arial" w:hAnsi="Arial" w:cs="Arial"/>
            <w:sz w:val="24"/>
            <w:szCs w:val="24"/>
          </w:rPr>
          <w:t>la Sección</w:t>
        </w:r>
      </w:smartTag>
      <w:r w:rsidRPr="00B90CF2">
        <w:rPr>
          <w:rFonts w:ascii="Arial" w:hAnsi="Arial" w:cs="Arial"/>
          <w:sz w:val="24"/>
          <w:szCs w:val="24"/>
        </w:rPr>
        <w:t xml:space="preserve"> 807 de las Especificaciones Generales MOP-001-F-2002.</w:t>
      </w:r>
    </w:p>
    <w:p w:rsidR="003D4BF1" w:rsidRPr="00B90CF2" w:rsidRDefault="003D4BF1" w:rsidP="003D4BF1">
      <w:pPr>
        <w:widowControl w:val="0"/>
        <w:autoSpaceDE w:val="0"/>
        <w:autoSpaceDN w:val="0"/>
        <w:adjustRightInd w:val="0"/>
        <w:jc w:val="both"/>
        <w:rPr>
          <w:rFonts w:ascii="Arial" w:hAnsi="Arial" w:cs="Arial"/>
          <w:sz w:val="24"/>
          <w:szCs w:val="24"/>
        </w:rPr>
      </w:pPr>
    </w:p>
    <w:p w:rsidR="003D4BF1" w:rsidRPr="00B90CF2" w:rsidRDefault="003D4BF1" w:rsidP="003D4BF1">
      <w:pPr>
        <w:widowControl w:val="0"/>
        <w:autoSpaceDE w:val="0"/>
        <w:autoSpaceDN w:val="0"/>
        <w:adjustRightInd w:val="0"/>
        <w:jc w:val="both"/>
        <w:rPr>
          <w:rFonts w:ascii="Arial" w:hAnsi="Arial" w:cs="Arial"/>
          <w:sz w:val="24"/>
          <w:szCs w:val="24"/>
        </w:rPr>
      </w:pPr>
      <w:r w:rsidRPr="00B90CF2">
        <w:rPr>
          <w:rFonts w:ascii="Arial" w:hAnsi="Arial" w:cs="Arial"/>
          <w:b/>
          <w:bCs/>
          <w:sz w:val="24"/>
          <w:szCs w:val="24"/>
        </w:rPr>
        <w:t>MEDICIÓN Y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a pagarse por suministro y colocación del acero de refuerzo, de acuerdo a lo descrito en esta sección, serán los kilogramos de barras de acero aceptablemente colocados en la obra.</w:t>
      </w:r>
    </w:p>
    <w:p w:rsidR="003D4BF1" w:rsidRPr="00B90CF2" w:rsidRDefault="003D4BF1" w:rsidP="003D4BF1">
      <w:pPr>
        <w:jc w:val="both"/>
        <w:rPr>
          <w:rFonts w:ascii="Arial" w:hAnsi="Arial" w:cs="Arial"/>
          <w:sz w:val="24"/>
          <w:szCs w:val="24"/>
        </w:rPr>
      </w:pPr>
      <w:r w:rsidRPr="00B90CF2">
        <w:rPr>
          <w:rFonts w:ascii="Arial" w:hAnsi="Arial" w:cs="Arial"/>
          <w:sz w:val="24"/>
          <w:szCs w:val="24"/>
        </w:rPr>
        <w:t>Los pesos de las barras de acero de refuerzo, se determinarán según lo indicado en las normas INEN respectivas.  Los pesos que se miden para el pago incluirán los traslapes indicados en los planos o aprobados por el Fiscalizador.</w:t>
      </w:r>
    </w:p>
    <w:p w:rsidR="003D4BF1" w:rsidRPr="00B90CF2" w:rsidRDefault="003D4BF1" w:rsidP="003D4BF1">
      <w:pPr>
        <w:jc w:val="both"/>
        <w:rPr>
          <w:rFonts w:ascii="Arial" w:hAnsi="Arial" w:cs="Arial"/>
          <w:sz w:val="24"/>
          <w:szCs w:val="24"/>
        </w:rPr>
      </w:pPr>
      <w:r w:rsidRPr="00B90CF2">
        <w:rPr>
          <w:rFonts w:ascii="Arial" w:hAnsi="Arial" w:cs="Arial"/>
          <w:sz w:val="24"/>
          <w:szCs w:val="24"/>
        </w:rPr>
        <w:t>Si se empalman barras por soldadura a tope, se considerará para el pago como un peso igual al de un empalme traslapado de longitud mínima.</w:t>
      </w:r>
    </w:p>
    <w:p w:rsidR="003D4BF1" w:rsidRPr="00B90CF2" w:rsidRDefault="003D4BF1" w:rsidP="003D4BF1">
      <w:pPr>
        <w:jc w:val="both"/>
        <w:rPr>
          <w:rFonts w:ascii="Arial" w:hAnsi="Arial" w:cs="Arial"/>
          <w:sz w:val="24"/>
          <w:szCs w:val="24"/>
        </w:rPr>
      </w:pPr>
      <w:r w:rsidRPr="00B90CF2">
        <w:rPr>
          <w:rFonts w:ascii="Arial" w:hAnsi="Arial" w:cs="Arial"/>
          <w:sz w:val="24"/>
          <w:szCs w:val="24"/>
        </w:rPr>
        <w:t>El peso de la armadura de refuerzo de barandas no se medirá para el pago, cuando las barandas se paguen en base al metro lineal.  El peso de armaduras de refuerzo en pilotes y vigas prefabricadas y en otros rubros en los que la armadura se incluye en el precio contractual del rubro, no se medirán para el pago.</w:t>
      </w:r>
    </w:p>
    <w:p w:rsidR="003D4BF1" w:rsidRPr="00B90CF2" w:rsidRDefault="003D4BF1" w:rsidP="003D4BF1">
      <w:pPr>
        <w:jc w:val="both"/>
        <w:rPr>
          <w:rFonts w:ascii="Arial" w:hAnsi="Arial" w:cs="Arial"/>
          <w:sz w:val="24"/>
          <w:szCs w:val="24"/>
        </w:rPr>
      </w:pPr>
      <w:r w:rsidRPr="00B90CF2">
        <w:rPr>
          <w:rFonts w:ascii="Arial" w:hAnsi="Arial" w:cs="Arial"/>
          <w:sz w:val="24"/>
          <w:szCs w:val="24"/>
        </w:rPr>
        <w:lastRenderedPageBreak/>
        <w:t>Si hay sustitución de barras a solicitud del Contratista, y como resultado de ella aumenta la cantidad del acero, sólo se pagará la cantidad especificada en los planos, corriendo el excedente a cuenta del Contratista.</w:t>
      </w:r>
    </w:p>
    <w:p w:rsidR="003D4BF1" w:rsidRPr="00B90CF2" w:rsidRDefault="003D4BF1" w:rsidP="003D4BF1">
      <w:pPr>
        <w:jc w:val="both"/>
        <w:rPr>
          <w:rFonts w:ascii="Arial" w:hAnsi="Arial" w:cs="Arial"/>
          <w:sz w:val="24"/>
          <w:szCs w:val="24"/>
        </w:rPr>
      </w:pPr>
      <w:r w:rsidRPr="00B90CF2">
        <w:rPr>
          <w:rFonts w:ascii="Arial" w:hAnsi="Arial" w:cs="Arial"/>
          <w:sz w:val="24"/>
          <w:szCs w:val="24"/>
        </w:rPr>
        <w:t>Las cantidades determinadas en la forma indicada en el numeral anterior, se pagarán a los precios del contrato para los rubros más adelante designados y que consten en el contrato.</w:t>
      </w:r>
    </w:p>
    <w:p w:rsidR="003D4BF1" w:rsidRPr="00B90CF2" w:rsidRDefault="003D4BF1" w:rsidP="003D4BF1">
      <w:pPr>
        <w:jc w:val="both"/>
        <w:rPr>
          <w:rFonts w:ascii="Arial" w:hAnsi="Arial" w:cs="Arial"/>
          <w:sz w:val="24"/>
          <w:szCs w:val="24"/>
        </w:rPr>
      </w:pPr>
    </w:p>
    <w:p w:rsidR="003D4BF1" w:rsidRPr="00B90CF2" w:rsidRDefault="003D4BF1" w:rsidP="003D4BF1">
      <w:pPr>
        <w:jc w:val="both"/>
        <w:rPr>
          <w:rFonts w:ascii="Arial" w:hAnsi="Arial" w:cs="Arial"/>
          <w:sz w:val="24"/>
          <w:szCs w:val="24"/>
        </w:rPr>
      </w:pPr>
      <w:r w:rsidRPr="00B90CF2">
        <w:rPr>
          <w:rFonts w:ascii="Arial" w:hAnsi="Arial" w:cs="Arial"/>
          <w:sz w:val="24"/>
          <w:szCs w:val="24"/>
        </w:rPr>
        <w:t>Estos precios y pagos constituirán la compensación total por suministro y colocación del acero de refuerzo, incluyendo mano de obra, equipo, herramientas, materiales y operaciones conexas en la ejecución de los trabajos descritos en esta sección.</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68194D">
        <w:rPr>
          <w:rFonts w:ascii="Arial" w:hAnsi="Arial" w:cs="Arial"/>
          <w:sz w:val="24"/>
        </w:rPr>
        <w:t>KILOGRAMO (KG.)</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B90CF2">
        <w:rPr>
          <w:rFonts w:ascii="Arial" w:hAnsi="Arial" w:cs="Arial"/>
          <w:sz w:val="24"/>
        </w:rPr>
        <w:t>ACERO EN BARRAS</w:t>
      </w:r>
      <w:r>
        <w:rPr>
          <w:rFonts w:ascii="Arial" w:hAnsi="Arial" w:cs="Arial"/>
          <w:sz w:val="24"/>
        </w:rPr>
        <w:t xml:space="preserve">, </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B90CF2">
        <w:rPr>
          <w:rFonts w:ascii="Arial" w:hAnsi="Arial" w:cs="Arial"/>
          <w:sz w:val="24"/>
        </w:rPr>
        <w:t>HERRAMIENTAS MENORES</w:t>
      </w:r>
      <w:r w:rsidRPr="00A950DF">
        <w:rPr>
          <w:rFonts w:ascii="Arial" w:hAnsi="Arial" w:cs="Arial"/>
          <w:sz w:val="24"/>
        </w:rPr>
        <w:t>.</w:t>
      </w:r>
    </w:p>
    <w:p w:rsidR="003D4BF1"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sidRPr="00B90CF2">
        <w:rPr>
          <w:rFonts w:ascii="Arial" w:hAnsi="Arial" w:cs="Arial"/>
          <w:bCs/>
          <w:sz w:val="24"/>
        </w:rPr>
        <w:t>MAESTRO DE OBRA</w:t>
      </w:r>
      <w:r>
        <w:rPr>
          <w:rFonts w:ascii="Arial" w:hAnsi="Arial" w:cs="Arial"/>
          <w:bCs/>
          <w:sz w:val="24"/>
        </w:rPr>
        <w:t xml:space="preserve">, </w:t>
      </w:r>
      <w:r w:rsidRPr="00B90CF2">
        <w:rPr>
          <w:rFonts w:ascii="Arial" w:hAnsi="Arial" w:cs="Arial"/>
          <w:bCs/>
          <w:sz w:val="24"/>
        </w:rPr>
        <w:t>FIERRERO</w:t>
      </w:r>
      <w:r w:rsidRPr="00A950DF">
        <w:rPr>
          <w:rFonts w:ascii="Arial" w:hAnsi="Arial" w:cs="Arial"/>
          <w:sz w:val="24"/>
        </w:rPr>
        <w:t>, PEÓN.</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2F0391">
        <w:rPr>
          <w:rFonts w:ascii="Arial" w:hAnsi="Arial" w:cs="Arial"/>
          <w:b/>
          <w:sz w:val="24"/>
          <w:szCs w:val="24"/>
        </w:rPr>
        <w:t>ALBAÑILERIA</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F0391">
        <w:rPr>
          <w:rFonts w:ascii="Arial" w:hAnsi="Arial" w:cs="Arial"/>
          <w:b/>
          <w:sz w:val="24"/>
          <w:szCs w:val="24"/>
        </w:rPr>
        <w:t>515964</w:t>
      </w:r>
      <w:r w:rsidRPr="00825987">
        <w:rPr>
          <w:rFonts w:ascii="Arial" w:hAnsi="Arial" w:cs="Arial"/>
          <w:b/>
          <w:sz w:val="24"/>
          <w:szCs w:val="24"/>
        </w:rPr>
        <w:tab/>
        <w:t xml:space="preserve">RUBRO: </w:t>
      </w:r>
      <w:r w:rsidRPr="002F0391">
        <w:rPr>
          <w:rFonts w:ascii="Arial" w:hAnsi="Arial" w:cs="Arial"/>
          <w:b/>
          <w:sz w:val="24"/>
          <w:szCs w:val="24"/>
        </w:rPr>
        <w:t>CONTRAPISO DE H.S.</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4BF1" w:rsidRPr="005B0FDB" w:rsidRDefault="003D4BF1" w:rsidP="003D4BF1">
      <w:pPr>
        <w:jc w:val="both"/>
        <w:rPr>
          <w:rFonts w:ascii="Arial" w:hAnsi="Arial" w:cs="Arial"/>
          <w:sz w:val="24"/>
          <w:szCs w:val="24"/>
        </w:rPr>
      </w:pPr>
      <w:r w:rsidRPr="005B0FDB">
        <w:rPr>
          <w:rFonts w:ascii="Arial" w:hAnsi="Arial" w:cs="Arial"/>
          <w:sz w:val="24"/>
          <w:szCs w:val="24"/>
        </w:rPr>
        <w:t>Comprende las actividades que deberá realizar el constructor para fabricar, suministrar y colocar en obra hormigón simple de r</w:t>
      </w:r>
      <w:r>
        <w:rPr>
          <w:rFonts w:ascii="Arial" w:hAnsi="Arial" w:cs="Arial"/>
          <w:sz w:val="24"/>
          <w:szCs w:val="24"/>
        </w:rPr>
        <w:t>esistencia a la compresión de 24</w:t>
      </w:r>
      <w:r w:rsidRPr="005B0FDB">
        <w:rPr>
          <w:rFonts w:ascii="Arial" w:hAnsi="Arial" w:cs="Arial"/>
          <w:sz w:val="24"/>
          <w:szCs w:val="24"/>
        </w:rPr>
        <w:t>0 Kg/cm²  en elementos estructurales definidos en los planos.</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4BF1" w:rsidRPr="005B0FDB" w:rsidRDefault="003D4BF1" w:rsidP="003D4BF1">
      <w:pPr>
        <w:contextualSpacing/>
        <w:jc w:val="both"/>
        <w:rPr>
          <w:rFonts w:ascii="Arial" w:hAnsi="Arial" w:cs="Arial"/>
          <w:sz w:val="24"/>
          <w:szCs w:val="24"/>
        </w:rPr>
      </w:pPr>
      <w:r w:rsidRPr="005B0FDB">
        <w:rPr>
          <w:rFonts w:ascii="Arial" w:hAnsi="Arial" w:cs="Arial"/>
          <w:b/>
          <w:sz w:val="24"/>
          <w:szCs w:val="24"/>
          <w:u w:val="single"/>
        </w:rPr>
        <w:t>Proceso constructivo y cumplimiento de normas técnicas de materiales:</w:t>
      </w:r>
      <w:r w:rsidRPr="005B0FDB">
        <w:rPr>
          <w:rFonts w:ascii="Arial" w:hAnsi="Arial" w:cs="Arial"/>
          <w:sz w:val="24"/>
          <w:szCs w:val="24"/>
        </w:rPr>
        <w:t xml:space="preserve"> </w:t>
      </w:r>
    </w:p>
    <w:p w:rsidR="003D4BF1" w:rsidRPr="005B0FDB" w:rsidRDefault="003D4BF1" w:rsidP="003D4BF1">
      <w:pPr>
        <w:contextualSpacing/>
        <w:jc w:val="both"/>
        <w:rPr>
          <w:rFonts w:ascii="Arial" w:hAnsi="Arial" w:cs="Arial"/>
          <w:sz w:val="24"/>
          <w:szCs w:val="24"/>
        </w:rPr>
      </w:pPr>
    </w:p>
    <w:p w:rsidR="003D4BF1" w:rsidRPr="005B0FDB" w:rsidRDefault="003D4BF1" w:rsidP="003D4BF1">
      <w:pPr>
        <w:jc w:val="both"/>
        <w:rPr>
          <w:rFonts w:ascii="Arial" w:hAnsi="Arial" w:cs="Arial"/>
          <w:sz w:val="24"/>
          <w:szCs w:val="24"/>
        </w:rPr>
      </w:pPr>
      <w:r w:rsidRPr="005B0FDB">
        <w:rPr>
          <w:rFonts w:ascii="Arial" w:hAnsi="Arial" w:cs="Arial"/>
          <w:sz w:val="24"/>
          <w:szCs w:val="24"/>
        </w:rPr>
        <w:t>Serán ejecutados según ubicación, geometría, dimensiones y armadura establecida en los planos estructurales, se utilizará para ellos:</w:t>
      </w:r>
    </w:p>
    <w:p w:rsidR="003D4BF1" w:rsidRPr="005B0FDB" w:rsidRDefault="003D4BF1" w:rsidP="003D4BF1">
      <w:pPr>
        <w:jc w:val="both"/>
        <w:rPr>
          <w:rFonts w:ascii="Arial" w:hAnsi="Arial" w:cs="Arial"/>
          <w:sz w:val="24"/>
          <w:szCs w:val="24"/>
        </w:rPr>
      </w:pPr>
      <w:r w:rsidRPr="005B0FDB">
        <w:rPr>
          <w:rFonts w:ascii="Arial" w:hAnsi="Arial" w:cs="Arial"/>
          <w:sz w:val="24"/>
          <w:szCs w:val="24"/>
        </w:rPr>
        <w:lastRenderedPageBreak/>
        <w:t xml:space="preserve">Hormigón:  </w:t>
      </w:r>
      <w:r w:rsidRPr="005B0FDB">
        <w:rPr>
          <w:rFonts w:ascii="Arial" w:hAnsi="Arial" w:cs="Arial"/>
          <w:sz w:val="24"/>
          <w:szCs w:val="24"/>
        </w:rPr>
        <w:tab/>
        <w:t>Premezclado (Cemento Portland Tipo I) con una resistencia a la compresión de 2</w:t>
      </w:r>
      <w:r>
        <w:rPr>
          <w:rFonts w:ascii="Arial" w:hAnsi="Arial" w:cs="Arial"/>
          <w:sz w:val="24"/>
          <w:szCs w:val="24"/>
        </w:rPr>
        <w:t>4</w:t>
      </w:r>
      <w:r w:rsidRPr="005B0FDB">
        <w:rPr>
          <w:rFonts w:ascii="Arial" w:hAnsi="Arial" w:cs="Arial"/>
          <w:sz w:val="24"/>
          <w:szCs w:val="24"/>
        </w:rPr>
        <w:t>0Kg/cm2.</w:t>
      </w:r>
    </w:p>
    <w:p w:rsidR="003D4BF1" w:rsidRPr="005B0FDB" w:rsidRDefault="003D4BF1" w:rsidP="003D4BF1">
      <w:pPr>
        <w:jc w:val="both"/>
        <w:rPr>
          <w:rFonts w:ascii="Arial" w:hAnsi="Arial" w:cs="Arial"/>
          <w:sz w:val="24"/>
          <w:szCs w:val="24"/>
        </w:rPr>
      </w:pPr>
      <w:r w:rsidRPr="005B0FDB">
        <w:rPr>
          <w:rFonts w:ascii="Arial" w:hAnsi="Arial" w:cs="Arial"/>
          <w:sz w:val="24"/>
          <w:szCs w:val="24"/>
        </w:rPr>
        <w:t>Encofrado:</w:t>
      </w:r>
      <w:r w:rsidRPr="005B0FDB">
        <w:rPr>
          <w:rFonts w:ascii="Arial" w:hAnsi="Arial" w:cs="Arial"/>
          <w:sz w:val="24"/>
          <w:szCs w:val="24"/>
        </w:rPr>
        <w:tab/>
        <w:t>Madera semidura</w:t>
      </w:r>
    </w:p>
    <w:p w:rsidR="003D4BF1" w:rsidRPr="005B0FDB" w:rsidRDefault="003D4BF1" w:rsidP="003D4BF1">
      <w:pPr>
        <w:jc w:val="both"/>
        <w:rPr>
          <w:rFonts w:ascii="Arial" w:hAnsi="Arial" w:cs="Arial"/>
          <w:sz w:val="24"/>
          <w:szCs w:val="24"/>
        </w:rPr>
      </w:pPr>
      <w:r w:rsidRPr="005B0FDB">
        <w:rPr>
          <w:rFonts w:ascii="Arial" w:hAnsi="Arial" w:cs="Arial"/>
          <w:sz w:val="24"/>
          <w:szCs w:val="24"/>
        </w:rPr>
        <w:t>Aditivos:</w:t>
      </w:r>
      <w:r w:rsidRPr="005B0FDB">
        <w:rPr>
          <w:rFonts w:ascii="Arial" w:hAnsi="Arial" w:cs="Arial"/>
          <w:sz w:val="24"/>
          <w:szCs w:val="24"/>
        </w:rPr>
        <w:tab/>
        <w:t>Plastificante reductor de agua</w:t>
      </w:r>
    </w:p>
    <w:p w:rsidR="003D4BF1" w:rsidRPr="005B0FDB" w:rsidRDefault="003D4BF1" w:rsidP="003D4BF1">
      <w:pPr>
        <w:jc w:val="both"/>
        <w:rPr>
          <w:rFonts w:ascii="Arial" w:hAnsi="Arial" w:cs="Arial"/>
          <w:sz w:val="24"/>
          <w:szCs w:val="24"/>
        </w:rPr>
      </w:pPr>
      <w:r w:rsidRPr="005B0FDB">
        <w:rPr>
          <w:rFonts w:ascii="Arial" w:hAnsi="Arial" w:cs="Arial"/>
          <w:sz w:val="24"/>
          <w:szCs w:val="24"/>
        </w:rPr>
        <w:t>Será opcional para el constructor el uso de otro material de encofrado que le permita mayores niveles de reutilización o reciclaje, en cuyo caso es potestad del constructor disponer de estos encofrados al final de la obra</w:t>
      </w:r>
    </w:p>
    <w:p w:rsidR="003D4BF1" w:rsidRPr="005B0FDB" w:rsidRDefault="003D4BF1" w:rsidP="003D4BF1">
      <w:pPr>
        <w:jc w:val="both"/>
        <w:rPr>
          <w:rFonts w:ascii="Arial" w:hAnsi="Arial" w:cs="Arial"/>
          <w:sz w:val="24"/>
          <w:szCs w:val="24"/>
        </w:rPr>
      </w:pPr>
      <w:r w:rsidRPr="005B0FDB">
        <w:rPr>
          <w:rFonts w:ascii="Arial" w:hAnsi="Arial" w:cs="Arial"/>
          <w:sz w:val="24"/>
          <w:szCs w:val="24"/>
        </w:rPr>
        <w:t>Para la fundición  se utilizará arena homogenizada (0,07-5mm) y piedra homogenizada (5-25mm), cemento Pórtland Tipo I y agua limpia en las proporciones que permitan obtener la resistencia indicada. Se tendrá cuidado que los áridos se encuentren sin contaminación (polvo, tierra, grasas, aceites o materiales orgánicos).  Para la mezcla se utilizará aditivos plastificantes para reducir la cantidad de agua, debiendo contemplar las indicaciones del fabricante.</w:t>
      </w:r>
    </w:p>
    <w:p w:rsidR="003D4BF1" w:rsidRPr="00CF7CC7" w:rsidRDefault="003D4BF1" w:rsidP="003D4BF1">
      <w:pPr>
        <w:jc w:val="both"/>
        <w:rPr>
          <w:rFonts w:ascii="Arial" w:hAnsi="Arial" w:cs="Arial"/>
          <w:sz w:val="24"/>
          <w:szCs w:val="24"/>
        </w:rPr>
      </w:pPr>
      <w:r w:rsidRPr="005B0FDB">
        <w:rPr>
          <w:rFonts w:ascii="Arial" w:hAnsi="Arial" w:cs="Arial"/>
          <w:sz w:val="24"/>
          <w:szCs w:val="24"/>
        </w:rPr>
        <w:t>Se deberá tener cuidado que en la fundición de estos elementos se incluya los refuerzos o armaduras de los elementos que se cimientan en ellos, esto es columnas, muros, etc.</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4BF1" w:rsidRPr="005B0FDB" w:rsidRDefault="003D4BF1" w:rsidP="003D4BF1">
      <w:pPr>
        <w:contextualSpacing/>
        <w:jc w:val="both"/>
        <w:rPr>
          <w:rFonts w:ascii="Arial" w:hAnsi="Arial" w:cs="Arial"/>
          <w:sz w:val="24"/>
          <w:szCs w:val="24"/>
        </w:rPr>
      </w:pPr>
      <w:r w:rsidRPr="005B0FDB">
        <w:rPr>
          <w:rFonts w:ascii="Arial" w:hAnsi="Arial" w:cs="Arial"/>
          <w:sz w:val="24"/>
          <w:szCs w:val="24"/>
        </w:rPr>
        <w:t xml:space="preserve">Este rubro se medirá en metros cúbicos (m³), y se pagará en función de la cantidad de metros cúbicos de la resistencia especificada efectivamente fundidos en el proyecto.  </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4BF1" w:rsidRDefault="003D4BF1" w:rsidP="003D4BF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CEMENTO PORTLAND TIPO IP, AGREGADO GRUESO, AGREGADO FINO, ADITIVO ACELERANTE – PLASTIFICANTE, AGUA, TABLA DE MONTE, PINGOS DE MAD</w:t>
      </w:r>
      <w:r>
        <w:rPr>
          <w:rFonts w:ascii="Arial" w:hAnsi="Arial" w:cs="Arial"/>
          <w:sz w:val="24"/>
          <w:szCs w:val="24"/>
        </w:rPr>
        <w:t>ERA, ALFAJÍAS DE MADERA, CLAVOS</w:t>
      </w:r>
      <w:r w:rsidRPr="00A950DF">
        <w:rPr>
          <w:rFonts w:ascii="Arial" w:hAnsi="Arial" w:cs="Arial"/>
          <w:sz w:val="24"/>
        </w:rPr>
        <w:t>.</w:t>
      </w:r>
    </w:p>
    <w:p w:rsidR="003D4BF1" w:rsidRPr="00CF7CC7" w:rsidRDefault="003D4BF1" w:rsidP="003D4BF1">
      <w:pPr>
        <w:contextualSpacing/>
        <w:jc w:val="both"/>
        <w:rPr>
          <w:rFonts w:ascii="Arial" w:hAnsi="Arial" w:cs="Arial"/>
          <w:sz w:val="24"/>
          <w:szCs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5B0FDB">
        <w:rPr>
          <w:rFonts w:ascii="Arial" w:hAnsi="Arial" w:cs="Arial"/>
          <w:sz w:val="24"/>
          <w:szCs w:val="24"/>
        </w:rPr>
        <w:t>HERRAMIENTA MENOR, CONCRETERA, VIBRADOR</w:t>
      </w:r>
      <w:r w:rsidRPr="00A950DF">
        <w:rPr>
          <w:rFonts w:ascii="Arial" w:hAnsi="Arial" w:cs="Arial"/>
          <w:sz w:val="24"/>
        </w:rPr>
        <w:t>.</w:t>
      </w:r>
    </w:p>
    <w:p w:rsidR="003D4BF1" w:rsidRDefault="003D4BF1" w:rsidP="003D4BF1">
      <w:pPr>
        <w:widowControl w:val="0"/>
        <w:tabs>
          <w:tab w:val="left" w:pos="3000"/>
        </w:tabs>
        <w:autoSpaceDE w:val="0"/>
        <w:autoSpaceDN w:val="0"/>
        <w:adjustRightInd w:val="0"/>
        <w:jc w:val="both"/>
      </w:pPr>
      <w:r w:rsidRPr="00A950DF">
        <w:rPr>
          <w:rFonts w:ascii="Arial" w:hAnsi="Arial" w:cs="Arial"/>
          <w:b/>
          <w:bCs/>
          <w:sz w:val="24"/>
        </w:rPr>
        <w:t xml:space="preserve">MANO DE OBRA MÍNIMA CALIFICADA: </w:t>
      </w:r>
      <w:r>
        <w:rPr>
          <w:rFonts w:ascii="Arial" w:hAnsi="Arial" w:cs="Arial"/>
          <w:bCs/>
          <w:sz w:val="24"/>
        </w:rPr>
        <w:t>MAESTRO DE OBRA, ALBAÑIL</w:t>
      </w:r>
      <w:r w:rsidRPr="00A950DF">
        <w:rPr>
          <w:rFonts w:ascii="Arial" w:hAnsi="Arial" w:cs="Arial"/>
          <w:sz w:val="24"/>
        </w:rPr>
        <w:t>, PEÓN.</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2263BB" w:rsidRDefault="002263BB"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3D4BF1">
        <w:rPr>
          <w:rFonts w:ascii="Arial" w:hAnsi="Arial" w:cs="Arial"/>
          <w:b/>
          <w:sz w:val="24"/>
          <w:szCs w:val="24"/>
        </w:rPr>
        <w:t>516423</w:t>
      </w:r>
      <w:r w:rsidRPr="00825987">
        <w:rPr>
          <w:rFonts w:ascii="Arial" w:hAnsi="Arial" w:cs="Arial"/>
          <w:b/>
          <w:sz w:val="24"/>
          <w:szCs w:val="24"/>
        </w:rPr>
        <w:tab/>
        <w:t xml:space="preserve">RUBRO: </w:t>
      </w:r>
      <w:r w:rsidRPr="003D4BF1">
        <w:rPr>
          <w:rFonts w:ascii="Arial" w:hAnsi="Arial" w:cs="Arial"/>
          <w:b/>
          <w:sz w:val="24"/>
          <w:szCs w:val="24"/>
        </w:rPr>
        <w:t>PAREDES DE MAMPOSTERÍA E=12CM. (INCLUYE REVOCADO)</w:t>
      </w:r>
      <w:r w:rsidRPr="00C9228D">
        <w:rPr>
          <w:rFonts w:ascii="Arial" w:hAnsi="Arial" w:cs="Arial"/>
          <w:b/>
          <w:sz w:val="24"/>
          <w:szCs w:val="24"/>
        </w:rPr>
        <w:t>.</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Es la construcción de muros verticales continuos, compuestos por unidades de bloques alivianados de hormigón vibro prensados de 15 cm, ligados artesanalmente mediante mortero.</w:t>
      </w:r>
    </w:p>
    <w:p w:rsidR="003D4BF1" w:rsidRPr="006E14E9" w:rsidRDefault="003D4BF1" w:rsidP="003D4BF1">
      <w:pPr>
        <w:widowControl w:val="0"/>
        <w:autoSpaceDE w:val="0"/>
        <w:autoSpaceDN w:val="0"/>
        <w:adjustRightInd w:val="0"/>
        <w:jc w:val="both"/>
        <w:rPr>
          <w:rFonts w:ascii="Arial" w:hAnsi="Arial" w:cs="Arial"/>
          <w:sz w:val="24"/>
          <w:szCs w:val="24"/>
        </w:rPr>
      </w:pP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objetivo de éste rubro es el disponer de paredes divisorias y de limitantes de espacios definidos en los respectivos ambientes,   así como cerramientos cuya ejecución se defina en planos y los requeridos en obra.</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utilizará mortero de cemento - arena de resistencia a la compresión de 100 Kg/cm2 a los 28 días, preparado para una jornada de trabajo como máximo.</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del mezclado, estado plástico y consistencia del mortero. El mortero mezclado con agua, será utilizado dentro de dos horas y media de su mezclado original y no permanecerá en reposo más de una hora. Se permitirá su remezclado, solo en la artesa del albañil, añadiendo el agua dentro de un cuenco formado por el mortero. No se deberá verter el agua desde lo alto sobre el mortero. Son recomendables las artesas (recipiente del mortero) hechas de materiales no absorbentes y que no permitan el chorreado del agua.</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Se definirá el sitio de apilamiento de los bloques, cuidando de que los mismos lleguen en perfectas condiciones, secos, limpios  y  sin  polvo, apilándolos convenientemente e  impidiendo un  peso puntual mayor a la resistencia del mismo bloque o del entrepiso sobre el que se apilen. Deberá ubicarse a cortas distancias para la ágil ejecución del rubro.</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paredes de planta baja, se comprobará la ejecución de las bases portantes de las mismas, como pueden ser muros de piedra, cadenas de amarre, losas de cimentación y similares, las que deberán estar perfectamente niveladas, antes de iniciar la ejecución de paredes, permitiendo como máximo una variación en su nivel igual al espesor de la junta de mortero.</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inicia con la colocación de una capa de mortero sobre la base rugosa que va a soportar la mampostería, la que deberá estar libre de sedimentos, agregados sueltos, polvo u otra causa que impida la perfecta adherencia del mortero, para  </w:t>
      </w:r>
      <w:r w:rsidRPr="006E14E9">
        <w:rPr>
          <w:rFonts w:ascii="Arial" w:hAnsi="Arial" w:cs="Arial"/>
          <w:sz w:val="24"/>
          <w:szCs w:val="24"/>
        </w:rPr>
        <w:lastRenderedPageBreak/>
        <w:t>continuar con la colocación de la primera hilera de bloques. Las capas de mortero, que no podrán tener un espesor inferior a 10 mm., se colocará en las bases y cantos de los bloques para lograr que el mortero siempre se encuentre a presión, y no permitir el relleno de las juntas verticales desde arriba.</w:t>
      </w:r>
    </w:p>
    <w:p w:rsidR="003D4BF1" w:rsidRPr="006E14E9" w:rsidRDefault="003D4BF1" w:rsidP="003D4BF1">
      <w:pPr>
        <w:widowControl w:val="0"/>
        <w:autoSpaceDE w:val="0"/>
        <w:autoSpaceDN w:val="0"/>
        <w:adjustRightInd w:val="0"/>
        <w:jc w:val="both"/>
        <w:rPr>
          <w:rFonts w:ascii="Arial" w:hAnsi="Arial" w:cs="Arial"/>
          <w:sz w:val="24"/>
          <w:szCs w:val="24"/>
        </w:rPr>
      </w:pP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Los bloques a colocarse deberán estar perfectamente secos en las caras de contacto con el mortero. Éstos se recortarán mecánicamente, en las dimensiones exactas a su utilización y no se permitirá su recorte a mano.</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Todas las hiladas que se vayan colocando deberán estar perfectamente niveladas y aplomadas, cuidando de que entre hilera e hilera se produzca una buena trabazón, para lo que las uniones verticales de la hilera superior deberán terminar en el centro del bloque inferior. La mampostería se elevará en hileras horizontales uniformes, hasta alcanzar los niveles y dimensiones especificadas en planos. Para paredes exteriores, la primera fila será rellena de hormigón de 140 kg/cm2 en sus celdas para impermeabilizar e impedir el ingreso de humedad.</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las esquinas de enlace se tendrá especial cuidado en lograr la perfecta trabazón o enlace de</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paredes,  para  lograr  un  elemento  homogéneo  y  evitar  los  peligros  de  agrietamiento.  El constructor y la fiscalización deberán definir previamente las esquinas efectivas de enlace o la ejecución de amarre entre paredes, mediante conectores metálicos, sin aparejamiento de las mamposterías.</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uniones con elementos verticales de estructura, se realizará por medio de varillas de hierro de diámetro 8 mm por 60 cm de longitud y gancho al final, a distancias no mayores de 60 cm, las que deberán estar previamente ancladas en la estructura soportante. Todos los refuerzos horizontales, deberán quedar perfectamente anclados en la junta de mortero, con un recubrimiento mínimo de</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6mm.</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Mientras se ejecuta el rubro, se realizará el retiro y limpieza de la rebaba de mortero que se produce en la unión de los bloques. Las paredes deberán protegerse de la lluvia, dentro de las 48 horas posteriores a su culminación. Si bien no es necesario un mantenimiento de éste rubro, el constructor garantizará la  correcta elaboración de  la  mampostería hasta  el  momento de  la entrega de obra.</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Si el terminado es sin enlucido o únicamente estucado las juntas serán planas, con una textura similar a la del bloque.</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lastRenderedPageBreak/>
        <w:t>Realizar el curado de las juntas de mortero, mediante el aspergeo de agua, hasta asegurar su total fraguado y obtención de la resistencia deseada. Realizar la limpieza de las manchas producidas por sales solubles.</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Todos los agujeros de clavos y demás imperfecciones de la pared, deberán ser rellenado con el mismo mortero, siempre a presión y en una profundidad mínima del ancho de la junta.</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Verificación de la limpieza total de los trabajos terminados.</w:t>
      </w:r>
    </w:p>
    <w:p w:rsidR="003D4BF1" w:rsidRPr="006E14E9" w:rsidRDefault="003D4BF1" w:rsidP="003D4BF1">
      <w:pPr>
        <w:widowControl w:val="0"/>
        <w:tabs>
          <w:tab w:val="left" w:pos="1460"/>
          <w:tab w:val="left" w:pos="3180"/>
          <w:tab w:val="left" w:pos="4520"/>
          <w:tab w:val="left" w:pos="4840"/>
          <w:tab w:val="left" w:pos="6040"/>
          <w:tab w:val="left" w:pos="6560"/>
          <w:tab w:val="left" w:pos="8140"/>
          <w:tab w:val="left" w:pos="9320"/>
        </w:tabs>
        <w:autoSpaceDE w:val="0"/>
        <w:autoSpaceDN w:val="0"/>
        <w:adjustRightInd w:val="0"/>
        <w:jc w:val="both"/>
        <w:rPr>
          <w:rFonts w:ascii="Arial" w:hAnsi="Arial" w:cs="Arial"/>
          <w:sz w:val="24"/>
          <w:szCs w:val="24"/>
        </w:rPr>
      </w:pPr>
      <w:r w:rsidRPr="006E14E9">
        <w:rPr>
          <w:rFonts w:ascii="Arial" w:hAnsi="Arial" w:cs="Arial"/>
          <w:sz w:val="24"/>
          <w:szCs w:val="24"/>
        </w:rPr>
        <w:t>Una vez concluida la mampostería, Fiscalización efectuará la última verificación de que éstas se encuentran perfectamente aplomadas y niveladas. Las perforaciones realizadas para instalaciones, serán realizadas posteriormente y corchadas con el mortero utilizado para el rubro.</w:t>
      </w:r>
    </w:p>
    <w:p w:rsidR="003D4BF1" w:rsidRPr="006E14E9" w:rsidRDefault="003D4BF1" w:rsidP="003D4BF1">
      <w:pPr>
        <w:widowControl w:val="0"/>
        <w:autoSpaceDE w:val="0"/>
        <w:autoSpaceDN w:val="0"/>
        <w:adjustRightInd w:val="0"/>
        <w:jc w:val="both"/>
        <w:rPr>
          <w:rFonts w:ascii="Arial" w:hAnsi="Arial" w:cs="Arial"/>
          <w:sz w:val="24"/>
          <w:szCs w:val="24"/>
        </w:rPr>
      </w:pPr>
    </w:p>
    <w:p w:rsidR="003D4BF1" w:rsidRPr="006E14E9" w:rsidRDefault="003D4BF1" w:rsidP="003D4BF1">
      <w:pPr>
        <w:widowControl w:val="0"/>
        <w:tabs>
          <w:tab w:val="left" w:pos="8789"/>
        </w:tabs>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planos del proyecto  o  indicaciones  de  la  Fiscalización  y  su  pago  será  por  metro  cuadrado  (m2),  con aproximación de dos decimales.</w:t>
      </w:r>
    </w:p>
    <w:p w:rsidR="003D4BF1" w:rsidRDefault="003D4BF1" w:rsidP="003D4BF1">
      <w:pPr>
        <w:widowControl w:val="0"/>
        <w:autoSpaceDE w:val="0"/>
        <w:autoSpaceDN w:val="0"/>
        <w:adjustRightInd w:val="0"/>
        <w:jc w:val="both"/>
        <w:rPr>
          <w:rFonts w:ascii="Arial" w:hAnsi="Arial" w:cs="Arial"/>
          <w:b/>
          <w:bCs/>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aux: mortero cemento:arena 1:5, Bloque de carga 15x20x40cm</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3D4BF1" w:rsidRPr="00825987" w:rsidRDefault="003D4BF1" w:rsidP="003D4BF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peon de albañil, maestro mayor de ejecución de obra, albañil.</w:t>
      </w:r>
    </w:p>
    <w:p w:rsidR="002263BB" w:rsidRDefault="002263BB"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515965</w:t>
      </w:r>
      <w:r w:rsidRPr="00825987">
        <w:rPr>
          <w:rFonts w:ascii="Arial" w:hAnsi="Arial" w:cs="Arial"/>
          <w:b/>
          <w:sz w:val="24"/>
          <w:szCs w:val="24"/>
        </w:rPr>
        <w:tab/>
        <w:t xml:space="preserve">RUBRO: </w:t>
      </w:r>
      <w:r w:rsidRPr="00B3276B">
        <w:rPr>
          <w:rFonts w:ascii="Arial" w:hAnsi="Arial" w:cs="Arial"/>
          <w:b/>
          <w:sz w:val="24"/>
          <w:szCs w:val="24"/>
        </w:rPr>
        <w:t>CUADRADA DE BOQUETES</w:t>
      </w:r>
    </w:p>
    <w:p w:rsidR="003D4BF1" w:rsidRDefault="003D4BF1" w:rsidP="003D4BF1">
      <w:pPr>
        <w:widowControl w:val="0"/>
        <w:autoSpaceDE w:val="0"/>
        <w:autoSpaceDN w:val="0"/>
        <w:adjustRightInd w:val="0"/>
        <w:jc w:val="both"/>
        <w:rPr>
          <w:rFonts w:ascii="Arial" w:hAnsi="Arial" w:cs="Arial"/>
          <w:b/>
          <w:bCs/>
          <w:sz w:val="24"/>
          <w:szCs w:val="24"/>
        </w:rPr>
      </w:pPr>
    </w:p>
    <w:p w:rsidR="003D4BF1" w:rsidRPr="00DB01A7" w:rsidRDefault="003D4BF1" w:rsidP="003D4BF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3D4BF1" w:rsidRPr="00DB01A7" w:rsidRDefault="003D4BF1" w:rsidP="003D4BF1">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3D4BF1" w:rsidRPr="00DB01A7" w:rsidRDefault="003D4BF1" w:rsidP="003D4BF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3D4BF1" w:rsidRPr="00DB01A7" w:rsidRDefault="003D4BF1" w:rsidP="003D4BF1">
      <w:pPr>
        <w:jc w:val="both"/>
        <w:rPr>
          <w:rFonts w:ascii="Arial" w:hAnsi="Arial" w:cs="Arial"/>
          <w:sz w:val="24"/>
          <w:szCs w:val="24"/>
        </w:rPr>
      </w:pPr>
      <w:r w:rsidRPr="00DB01A7">
        <w:rPr>
          <w:rFonts w:ascii="Arial" w:hAnsi="Arial" w:cs="Arial"/>
          <w:sz w:val="24"/>
          <w:szCs w:val="24"/>
        </w:rPr>
        <w:lastRenderedPageBreak/>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3D4BF1" w:rsidRPr="00DB01A7" w:rsidRDefault="003D4BF1" w:rsidP="003D4BF1">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3D4BF1" w:rsidRPr="00DB01A7" w:rsidRDefault="003D4BF1" w:rsidP="003D4BF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3D4BF1" w:rsidRPr="00DB01A7" w:rsidRDefault="003D4BF1" w:rsidP="003D4BF1">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3D4BF1"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2263BB" w:rsidRPr="00C9228D" w:rsidRDefault="002263BB" w:rsidP="003D4BF1">
      <w:pPr>
        <w:spacing w:line="240" w:lineRule="auto"/>
        <w:jc w:val="both"/>
        <w:rPr>
          <w:rFonts w:ascii="Arial" w:hAnsi="Arial" w:cs="Arial"/>
          <w:sz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516359</w:t>
      </w:r>
      <w:r w:rsidRPr="00825987">
        <w:rPr>
          <w:rFonts w:ascii="Arial" w:hAnsi="Arial" w:cs="Arial"/>
          <w:b/>
          <w:sz w:val="24"/>
          <w:szCs w:val="24"/>
        </w:rPr>
        <w:tab/>
        <w:t xml:space="preserve">RUBRO: </w:t>
      </w:r>
      <w:r w:rsidRPr="00B3276B">
        <w:rPr>
          <w:rFonts w:ascii="Arial" w:hAnsi="Arial" w:cs="Arial"/>
          <w:b/>
          <w:sz w:val="24"/>
          <w:szCs w:val="24"/>
        </w:rPr>
        <w:t>FILOS</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Pr="00DB01A7" w:rsidRDefault="003D4BF1" w:rsidP="003D4BF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DESCRIPCIÓN.-</w:t>
      </w:r>
    </w:p>
    <w:p w:rsidR="003D4BF1" w:rsidRPr="00DB01A7" w:rsidRDefault="003D4BF1" w:rsidP="003D4BF1">
      <w:pPr>
        <w:widowControl w:val="0"/>
        <w:autoSpaceDE w:val="0"/>
        <w:autoSpaceDN w:val="0"/>
        <w:adjustRightInd w:val="0"/>
        <w:jc w:val="both"/>
        <w:rPr>
          <w:rFonts w:ascii="Arial" w:hAnsi="Arial" w:cs="Arial"/>
          <w:sz w:val="24"/>
          <w:szCs w:val="24"/>
        </w:rPr>
      </w:pPr>
      <w:r w:rsidRPr="00DB01A7">
        <w:rPr>
          <w:rFonts w:ascii="Arial" w:hAnsi="Arial" w:cs="Arial"/>
          <w:sz w:val="24"/>
          <w:szCs w:val="24"/>
        </w:rPr>
        <w:t>Este rubro será utilizado para llevar a cabo enlucido de paredes verticales y fondo de vertederos de las piscinas de acuerdo a las instrucciones de la fiscalización.</w:t>
      </w:r>
    </w:p>
    <w:p w:rsidR="003D4BF1" w:rsidRPr="00DB01A7" w:rsidRDefault="003D4BF1" w:rsidP="003D4BF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PROCEDIMIENTO.-</w:t>
      </w:r>
    </w:p>
    <w:p w:rsidR="003D4BF1" w:rsidRPr="00DB01A7" w:rsidRDefault="003D4BF1" w:rsidP="003D4BF1">
      <w:pPr>
        <w:jc w:val="both"/>
        <w:rPr>
          <w:rFonts w:ascii="Arial" w:hAnsi="Arial" w:cs="Arial"/>
          <w:sz w:val="24"/>
          <w:szCs w:val="24"/>
        </w:rPr>
      </w:pPr>
      <w:r w:rsidRPr="00DB01A7">
        <w:rPr>
          <w:rFonts w:ascii="Arial" w:hAnsi="Arial" w:cs="Arial"/>
          <w:sz w:val="24"/>
          <w:szCs w:val="24"/>
        </w:rPr>
        <w:lastRenderedPageBreak/>
        <w:t xml:space="preserve">Los materiales a utilizar en este rubro deberán ceñirse a las siguientes especificaciones: Cemento: deberá cumplir con las especificaciones del producto a colocar C-150 e la ASTM para cemento tipo I. Arena: deberá ser natural, angular, limpia y libre de cantidades dañinas de substancias salinas, alcalinas y orgánicas. La arena deberá pasar todo el tamiza Nº. 8 y no mas del 10% deberá pasar el tamiz Nº. 100. Agua: deberá ser de calidad potable, libre de toda substancia aceitosa, alcalina, salina o materiales orgánicos. </w:t>
      </w:r>
    </w:p>
    <w:p w:rsidR="003D4BF1" w:rsidRPr="00DB01A7" w:rsidRDefault="003D4BF1" w:rsidP="003D4BF1">
      <w:pPr>
        <w:jc w:val="both"/>
        <w:rPr>
          <w:rFonts w:ascii="Arial" w:hAnsi="Arial" w:cs="Arial"/>
          <w:sz w:val="24"/>
          <w:szCs w:val="24"/>
        </w:rPr>
      </w:pPr>
      <w:r w:rsidRPr="00DB01A7">
        <w:rPr>
          <w:rFonts w:ascii="Arial" w:hAnsi="Arial" w:cs="Arial"/>
          <w:sz w:val="24"/>
          <w:szCs w:val="24"/>
        </w:rPr>
        <w:t xml:space="preserve">El mortero se ejecutará con mortero de una parte de cemento y tres partes de arena fina, además se utilizará un </w:t>
      </w:r>
      <w:r w:rsidRPr="00DB01A7">
        <w:rPr>
          <w:rFonts w:ascii="Arial" w:hAnsi="Arial" w:cs="Arial"/>
          <w:color w:val="FF0000"/>
          <w:sz w:val="24"/>
          <w:szCs w:val="24"/>
        </w:rPr>
        <w:t>aditivo Aditop 144</w:t>
      </w:r>
      <w:r w:rsidRPr="00DB01A7">
        <w:rPr>
          <w:rFonts w:ascii="Arial" w:hAnsi="Arial" w:cs="Arial"/>
          <w:sz w:val="24"/>
          <w:szCs w:val="24"/>
        </w:rPr>
        <w:t xml:space="preserve"> o similar, debidamente aprobado por la fiscalización.</w:t>
      </w:r>
    </w:p>
    <w:p w:rsidR="003D4BF1" w:rsidRPr="00DB01A7" w:rsidRDefault="003D4BF1" w:rsidP="003D4BF1">
      <w:pPr>
        <w:widowControl w:val="0"/>
        <w:autoSpaceDE w:val="0"/>
        <w:autoSpaceDN w:val="0"/>
        <w:adjustRightInd w:val="0"/>
        <w:jc w:val="both"/>
        <w:rPr>
          <w:rFonts w:ascii="Arial" w:hAnsi="Arial" w:cs="Arial"/>
          <w:sz w:val="24"/>
          <w:szCs w:val="24"/>
        </w:rPr>
      </w:pPr>
      <w:r w:rsidRPr="00DB01A7">
        <w:rPr>
          <w:rFonts w:ascii="Arial" w:hAnsi="Arial" w:cs="Arial"/>
          <w:b/>
          <w:bCs/>
          <w:sz w:val="24"/>
          <w:szCs w:val="24"/>
        </w:rPr>
        <w:t>MEDICIÓN Y PAGO.-</w:t>
      </w:r>
    </w:p>
    <w:p w:rsidR="003D4BF1" w:rsidRPr="00DB01A7" w:rsidRDefault="003D4BF1" w:rsidP="003D4BF1">
      <w:pPr>
        <w:widowControl w:val="0"/>
        <w:autoSpaceDE w:val="0"/>
        <w:autoSpaceDN w:val="0"/>
        <w:adjustRightInd w:val="0"/>
        <w:jc w:val="both"/>
        <w:rPr>
          <w:rFonts w:ascii="Arial" w:hAnsi="Arial" w:cs="Arial"/>
          <w:sz w:val="24"/>
          <w:szCs w:val="24"/>
        </w:rPr>
      </w:pPr>
      <w:r w:rsidRPr="00DB01A7">
        <w:rPr>
          <w:rFonts w:ascii="Arial" w:hAnsi="Arial" w:cs="Arial"/>
          <w:sz w:val="24"/>
          <w:szCs w:val="24"/>
        </w:rPr>
        <w:t>La medición se hará por metros cuadrados, efectivamente ejecutados, de acuerdo a los planos, a las instrucciones de la fiscalización y aceptados por esta. El pago se realizará al precio unitario establecido en la tabla de cantidades y precios del contrato. Estos precios y pagos incluyen la compensación total por mano de obra, herramientas manuales, provisión de materiales, transporte, equipo, herramientas, reparaciones y demás operaciones conexas necesarias para ejecución de los trabajos descritos a satisfacción de la fiscalización.</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AGUA, CEMENTO, ARENA, </w:t>
      </w:r>
      <w:r w:rsidRPr="00085A2D">
        <w:rPr>
          <w:rFonts w:ascii="Arial" w:hAnsi="Arial" w:cs="Arial"/>
          <w:sz w:val="24"/>
        </w:rPr>
        <w:t>ANDAMIOS</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3D4BF1" w:rsidRPr="00085A2D"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ALBAÑIL</w:t>
      </w:r>
      <w:r w:rsidRPr="00A950DF">
        <w:rPr>
          <w:rFonts w:ascii="Arial" w:hAnsi="Arial" w:cs="Arial"/>
          <w:sz w:val="24"/>
        </w:rPr>
        <w:t>, PEÓN</w:t>
      </w:r>
      <w:r>
        <w:rPr>
          <w:rFonts w:ascii="Arial" w:hAnsi="Arial" w:cs="Arial"/>
          <w:sz w:val="24"/>
        </w:rPr>
        <w:t>, MAESTRO DE OBRA</w:t>
      </w:r>
      <w:r w:rsidRPr="00A950DF">
        <w:rPr>
          <w:rFonts w:ascii="Arial" w:hAnsi="Arial" w:cs="Arial"/>
          <w:sz w:val="24"/>
        </w:rPr>
        <w:t>.</w:t>
      </w:r>
    </w:p>
    <w:p w:rsidR="003D4BF1" w:rsidRDefault="003D4BF1">
      <w:pPr>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B3276B">
        <w:rPr>
          <w:rFonts w:ascii="Arial" w:hAnsi="Arial" w:cs="Arial"/>
          <w:b/>
          <w:sz w:val="24"/>
          <w:szCs w:val="24"/>
        </w:rPr>
        <w:t>516035</w:t>
      </w:r>
      <w:r w:rsidRPr="00825987">
        <w:rPr>
          <w:rFonts w:ascii="Arial" w:hAnsi="Arial" w:cs="Arial"/>
          <w:b/>
          <w:sz w:val="24"/>
          <w:szCs w:val="24"/>
        </w:rPr>
        <w:tab/>
        <w:t xml:space="preserve">RUBRO: </w:t>
      </w:r>
      <w:r w:rsidRPr="00B3276B">
        <w:rPr>
          <w:rFonts w:ascii="Arial" w:hAnsi="Arial" w:cs="Arial"/>
          <w:b/>
          <w:sz w:val="24"/>
          <w:szCs w:val="24"/>
        </w:rPr>
        <w:t>RESANES POR INGENIERIA</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Pr="00825987" w:rsidRDefault="003D4BF1" w:rsidP="003D4BF1">
      <w:pPr>
        <w:widowControl w:val="0"/>
        <w:tabs>
          <w:tab w:val="left" w:pos="3000"/>
        </w:tabs>
        <w:autoSpaceDE w:val="0"/>
        <w:autoSpaceDN w:val="0"/>
        <w:adjustRightInd w:val="0"/>
        <w:jc w:val="both"/>
        <w:rPr>
          <w:rFonts w:ascii="Arial" w:hAnsi="Arial" w:cs="Arial"/>
          <w:sz w:val="24"/>
          <w:szCs w:val="24"/>
        </w:rPr>
      </w:pPr>
      <w:r w:rsidRPr="00825987">
        <w:rPr>
          <w:rFonts w:ascii="Arial" w:hAnsi="Arial" w:cs="Arial"/>
          <w:b/>
          <w:bCs/>
          <w:sz w:val="24"/>
          <w:szCs w:val="24"/>
        </w:rPr>
        <w:t>DESCRIPCIÓN.-</w:t>
      </w:r>
    </w:p>
    <w:p w:rsidR="003D4BF1" w:rsidRDefault="003D4BF1" w:rsidP="003D4BF1">
      <w:pPr>
        <w:jc w:val="both"/>
        <w:rPr>
          <w:rFonts w:ascii="Arial" w:hAnsi="Arial" w:cs="Arial"/>
          <w:sz w:val="24"/>
          <w:szCs w:val="24"/>
        </w:rPr>
      </w:pPr>
      <w:r>
        <w:rPr>
          <w:rFonts w:ascii="Arial" w:hAnsi="Arial" w:cs="Arial"/>
          <w:sz w:val="24"/>
          <w:szCs w:val="24"/>
        </w:rPr>
        <w:t xml:space="preserve">Los resanes por ingenierías son aquellas imperfecciones que se hubiesen dado por cuestiones propias de la construcción. Las Fisuras </w:t>
      </w:r>
      <w:r w:rsidRPr="0068194D">
        <w:rPr>
          <w:rFonts w:ascii="Arial" w:hAnsi="Arial" w:cs="Arial"/>
          <w:sz w:val="24"/>
          <w:szCs w:val="24"/>
        </w:rPr>
        <w:t>vienen originad</w:t>
      </w:r>
      <w:r>
        <w:rPr>
          <w:rFonts w:ascii="Arial" w:hAnsi="Arial" w:cs="Arial"/>
          <w:sz w:val="24"/>
          <w:szCs w:val="24"/>
        </w:rPr>
        <w:t>as por la desecación</w:t>
      </w:r>
      <w:r w:rsidRPr="0068194D">
        <w:rPr>
          <w:rFonts w:ascii="Arial" w:hAnsi="Arial" w:cs="Arial"/>
          <w:sz w:val="24"/>
          <w:szCs w:val="24"/>
        </w:rPr>
        <w:t xml:space="preserve">  y pueden alcanzar profundidades superiores a los </w:t>
      </w:r>
      <w:smartTag w:uri="urn:schemas-microsoft-com:office:smarttags" w:element="metricconverter">
        <w:smartTagPr>
          <w:attr w:name="ProductID" w:val="25 mm"/>
        </w:smartTagPr>
        <w:r w:rsidRPr="0068194D">
          <w:rPr>
            <w:rFonts w:ascii="Arial" w:hAnsi="Arial" w:cs="Arial"/>
            <w:sz w:val="24"/>
            <w:szCs w:val="24"/>
          </w:rPr>
          <w:t>25 mm</w:t>
        </w:r>
      </w:smartTag>
      <w:r w:rsidRPr="0068194D">
        <w:rPr>
          <w:rFonts w:ascii="Arial" w:hAnsi="Arial" w:cs="Arial"/>
          <w:sz w:val="24"/>
          <w:szCs w:val="24"/>
        </w:rPr>
        <w:t>.  Estas fisuras son por lo general de trazado corto y se desarrolla más o menos paralelamente al eje cen</w:t>
      </w:r>
      <w:r>
        <w:rPr>
          <w:rFonts w:ascii="Arial" w:hAnsi="Arial" w:cs="Arial"/>
          <w:sz w:val="24"/>
          <w:szCs w:val="24"/>
        </w:rPr>
        <w:t>tral, aunque no necesariamente.</w:t>
      </w:r>
    </w:p>
    <w:p w:rsidR="003D4BF1" w:rsidRPr="0068194D" w:rsidRDefault="003D4BF1" w:rsidP="003D4BF1">
      <w:pPr>
        <w:jc w:val="both"/>
        <w:rPr>
          <w:rFonts w:ascii="Arial" w:hAnsi="Arial" w:cs="Arial"/>
          <w:sz w:val="24"/>
          <w:szCs w:val="24"/>
        </w:rPr>
      </w:pPr>
      <w:r w:rsidRPr="0068194D">
        <w:rPr>
          <w:rFonts w:ascii="Arial" w:hAnsi="Arial" w:cs="Arial"/>
          <w:sz w:val="24"/>
          <w:szCs w:val="24"/>
        </w:rPr>
        <w:lastRenderedPageBreak/>
        <w:t xml:space="preserve">Otras causas pueden ser la presencia de un exceso de finos en el hormigón, un exceso de agua en la mezcla o un retraso en el </w:t>
      </w:r>
      <w:r>
        <w:rPr>
          <w:rFonts w:ascii="Arial" w:hAnsi="Arial" w:cs="Arial"/>
          <w:sz w:val="24"/>
          <w:szCs w:val="24"/>
        </w:rPr>
        <w:t>comienzo del proceso de curado.</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PROCEDIMIENTO.-</w:t>
      </w:r>
    </w:p>
    <w:p w:rsidR="003D4BF1" w:rsidRPr="0068194D" w:rsidRDefault="003D4BF1" w:rsidP="003D4BF1">
      <w:pPr>
        <w:jc w:val="both"/>
        <w:rPr>
          <w:rFonts w:ascii="Arial" w:hAnsi="Arial" w:cs="Arial"/>
          <w:sz w:val="24"/>
          <w:szCs w:val="24"/>
        </w:rPr>
      </w:pPr>
      <w:r w:rsidRPr="0068194D">
        <w:rPr>
          <w:rFonts w:ascii="Arial" w:hAnsi="Arial" w:cs="Arial"/>
          <w:sz w:val="24"/>
          <w:szCs w:val="24"/>
        </w:rPr>
        <w:t>Antes de comenzar a reparar cualquier fisura, ésta de</w:t>
      </w:r>
      <w:r>
        <w:rPr>
          <w:rFonts w:ascii="Arial" w:hAnsi="Arial" w:cs="Arial"/>
          <w:sz w:val="24"/>
          <w:szCs w:val="24"/>
        </w:rPr>
        <w:t>be quedar perfectamente limpia.</w:t>
      </w:r>
    </w:p>
    <w:p w:rsidR="003D4BF1" w:rsidRPr="0068194D" w:rsidRDefault="003D4BF1" w:rsidP="003D4BF1">
      <w:pPr>
        <w:jc w:val="both"/>
        <w:rPr>
          <w:rFonts w:ascii="Arial" w:hAnsi="Arial" w:cs="Arial"/>
          <w:sz w:val="24"/>
          <w:szCs w:val="24"/>
        </w:rPr>
      </w:pPr>
      <w:r w:rsidRPr="0068194D">
        <w:rPr>
          <w:rFonts w:ascii="Arial" w:hAnsi="Arial" w:cs="Arial"/>
          <w:sz w:val="24"/>
          <w:szCs w:val="24"/>
        </w:rPr>
        <w:t xml:space="preserve">Si la fisura es fina puede ser suficiente un chorro de aire a presión.  Fisuras más desarrolladas necesitan de una limpieza más cuidadosa, quitando todo el hormigón afectado por la fisuración y todo el material extraño </w:t>
      </w:r>
      <w:r>
        <w:rPr>
          <w:rFonts w:ascii="Arial" w:hAnsi="Arial" w:cs="Arial"/>
          <w:sz w:val="24"/>
          <w:szCs w:val="24"/>
        </w:rPr>
        <w:t>que se puede haber introducido.</w:t>
      </w:r>
    </w:p>
    <w:p w:rsidR="003D4BF1" w:rsidRPr="0068194D" w:rsidRDefault="003D4BF1" w:rsidP="003D4BF1">
      <w:pPr>
        <w:jc w:val="both"/>
        <w:rPr>
          <w:rFonts w:ascii="Arial" w:hAnsi="Arial" w:cs="Arial"/>
          <w:sz w:val="24"/>
          <w:szCs w:val="24"/>
        </w:rPr>
      </w:pPr>
      <w:r w:rsidRPr="0068194D">
        <w:rPr>
          <w:rFonts w:ascii="Arial" w:hAnsi="Arial" w:cs="Arial"/>
          <w:sz w:val="24"/>
          <w:szCs w:val="24"/>
        </w:rPr>
        <w:t>Tanto cuando se utiliza mortero como cuando se utiliza resinas epoxy para la reparación de fisuras, el hormigón debe estar perfectamente seco, extremándose las precauci</w:t>
      </w:r>
      <w:r>
        <w:rPr>
          <w:rFonts w:ascii="Arial" w:hAnsi="Arial" w:cs="Arial"/>
          <w:sz w:val="24"/>
          <w:szCs w:val="24"/>
        </w:rPr>
        <w:t>ones al utilizar resinas epoxy.</w:t>
      </w:r>
    </w:p>
    <w:p w:rsidR="003D4BF1" w:rsidRPr="0068194D" w:rsidRDefault="003D4BF1" w:rsidP="003D4BF1">
      <w:pPr>
        <w:jc w:val="both"/>
        <w:rPr>
          <w:rFonts w:ascii="Arial" w:hAnsi="Arial" w:cs="Arial"/>
          <w:sz w:val="24"/>
          <w:szCs w:val="24"/>
        </w:rPr>
      </w:pPr>
      <w:r w:rsidRPr="0068194D">
        <w:rPr>
          <w:rFonts w:ascii="Arial" w:hAnsi="Arial" w:cs="Arial"/>
          <w:sz w:val="24"/>
          <w:szCs w:val="24"/>
        </w:rPr>
        <w:t>En aquellos casos en que la reparación tenga una finalidad fundamental estética, la elección de los materiales y métodos a utilizar debe ser muy cuidada, pues en caso contrario la repar</w:t>
      </w:r>
      <w:r>
        <w:rPr>
          <w:rFonts w:ascii="Arial" w:hAnsi="Arial" w:cs="Arial"/>
          <w:sz w:val="24"/>
          <w:szCs w:val="24"/>
        </w:rPr>
        <w:t>ación resaltará en el conjunto.</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MEDICIÓN Y PAGO.-</w:t>
      </w:r>
    </w:p>
    <w:p w:rsidR="003D4BF1" w:rsidRPr="0068194D" w:rsidRDefault="003D4BF1" w:rsidP="003D4BF1">
      <w:pPr>
        <w:jc w:val="both"/>
        <w:rPr>
          <w:rFonts w:ascii="Arial" w:hAnsi="Arial" w:cs="Arial"/>
          <w:sz w:val="24"/>
          <w:szCs w:val="24"/>
        </w:rPr>
      </w:pPr>
      <w:r w:rsidRPr="0068194D">
        <w:rPr>
          <w:rFonts w:ascii="Arial" w:hAnsi="Arial" w:cs="Arial"/>
          <w:sz w:val="24"/>
          <w:szCs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cuadrado (M2).</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 xml:space="preserve">Materiales mínimos: </w:t>
      </w:r>
      <w:r w:rsidRPr="00825987">
        <w:rPr>
          <w:rFonts w:ascii="Arial" w:hAnsi="Arial" w:cs="Arial"/>
          <w:bCs/>
          <w:sz w:val="24"/>
          <w:szCs w:val="24"/>
        </w:rPr>
        <w:t>Impermeabilizante para morteros/sika 1, cemento, arena agua.</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 Andamios.</w:t>
      </w:r>
    </w:p>
    <w:p w:rsidR="003D4BF1" w:rsidRPr="00825987" w:rsidRDefault="003D4BF1" w:rsidP="003D4BF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r w:rsidRPr="00217216">
        <w:rPr>
          <w:rFonts w:ascii="Arial" w:hAnsi="Arial" w:cs="Arial"/>
          <w:b/>
          <w:bCs/>
          <w:sz w:val="24"/>
          <w:szCs w:val="24"/>
        </w:rPr>
        <w:lastRenderedPageBreak/>
        <w:t>ALBAÑILERIA ARMADA</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17216">
        <w:rPr>
          <w:rFonts w:ascii="Arial" w:hAnsi="Arial" w:cs="Arial"/>
          <w:b/>
          <w:sz w:val="24"/>
          <w:szCs w:val="24"/>
        </w:rPr>
        <w:t>516012</w:t>
      </w:r>
      <w:r w:rsidRPr="00825987">
        <w:rPr>
          <w:rFonts w:ascii="Arial" w:hAnsi="Arial" w:cs="Arial"/>
          <w:b/>
          <w:sz w:val="24"/>
          <w:szCs w:val="24"/>
        </w:rPr>
        <w:tab/>
        <w:t xml:space="preserve">RUBRO: </w:t>
      </w:r>
      <w:r w:rsidRPr="00217216">
        <w:rPr>
          <w:rFonts w:ascii="Arial" w:hAnsi="Arial" w:cs="Arial"/>
          <w:b/>
          <w:sz w:val="24"/>
          <w:szCs w:val="24"/>
        </w:rPr>
        <w:t>PILARETES DE HO 10X10 CM</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3D4BF1" w:rsidRDefault="003D4BF1" w:rsidP="003D4BF1">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PILARETES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3D4BF1" w:rsidRPr="0068194D" w:rsidRDefault="003D4BF1" w:rsidP="003D4BF1">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3D4BF1" w:rsidRPr="0068194D" w:rsidRDefault="003D4BF1" w:rsidP="003D4BF1">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3D4BF1" w:rsidRPr="00A950DF" w:rsidRDefault="003D4BF1" w:rsidP="003D4BF1">
      <w:pPr>
        <w:widowControl w:val="0"/>
        <w:autoSpaceDE w:val="0"/>
        <w:autoSpaceDN w:val="0"/>
        <w:adjustRightInd w:val="0"/>
        <w:jc w:val="both"/>
        <w:rPr>
          <w:rFonts w:ascii="Arial" w:hAnsi="Arial" w:cs="Arial"/>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4BF1" w:rsidRPr="0068194D" w:rsidRDefault="003D4BF1" w:rsidP="003D4BF1">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3D4BF1" w:rsidRPr="0068194D" w:rsidRDefault="003D4BF1" w:rsidP="003D4BF1">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3D4BF1" w:rsidRPr="0068194D" w:rsidRDefault="003D4BF1" w:rsidP="003D4BF1">
      <w:pPr>
        <w:jc w:val="both"/>
        <w:rPr>
          <w:rFonts w:ascii="Arial" w:hAnsi="Arial" w:cs="Arial"/>
          <w:sz w:val="24"/>
        </w:rPr>
      </w:pPr>
      <w:r w:rsidRPr="0068194D">
        <w:rPr>
          <w:rFonts w:ascii="Arial" w:hAnsi="Arial" w:cs="Arial"/>
          <w:i/>
          <w:iCs/>
          <w:sz w:val="24"/>
        </w:rPr>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3D4BF1" w:rsidRPr="0068194D" w:rsidRDefault="003D4BF1" w:rsidP="003D4BF1">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3D4BF1" w:rsidRPr="0068194D" w:rsidRDefault="003D4BF1" w:rsidP="003D4BF1">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3D4BF1" w:rsidRPr="0068194D" w:rsidRDefault="003D4BF1" w:rsidP="003D4BF1">
      <w:pPr>
        <w:jc w:val="both"/>
        <w:rPr>
          <w:rFonts w:ascii="Arial" w:hAnsi="Arial" w:cs="Arial"/>
          <w:sz w:val="24"/>
        </w:rPr>
      </w:pPr>
      <w:r w:rsidRPr="0068194D">
        <w:rPr>
          <w:rFonts w:ascii="Arial" w:hAnsi="Arial" w:cs="Arial"/>
          <w:sz w:val="24"/>
        </w:rPr>
        <w:lastRenderedPageBreak/>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3D4BF1" w:rsidRDefault="003D4BF1" w:rsidP="003D4BF1">
      <w:pPr>
        <w:widowControl w:val="0"/>
        <w:autoSpaceDE w:val="0"/>
        <w:autoSpaceDN w:val="0"/>
        <w:adjustRightInd w:val="0"/>
        <w:spacing w:line="240" w:lineRule="auto"/>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4BF1" w:rsidRPr="0068194D" w:rsidRDefault="003D4BF1" w:rsidP="003D4BF1">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3D4BF1" w:rsidRPr="0068194D" w:rsidRDefault="003D4BF1" w:rsidP="003D4BF1">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3D4BF1" w:rsidRPr="0068194D" w:rsidRDefault="003D4BF1" w:rsidP="003D4BF1">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3D4BF1" w:rsidRPr="0068194D" w:rsidRDefault="003D4BF1" w:rsidP="003D4BF1">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3D4BF1" w:rsidRPr="0068194D" w:rsidRDefault="003D4BF1" w:rsidP="003D4BF1">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3D4BF1" w:rsidRPr="0068194D" w:rsidRDefault="003D4BF1" w:rsidP="003D4BF1">
      <w:pPr>
        <w:jc w:val="both"/>
        <w:rPr>
          <w:rFonts w:ascii="Arial" w:hAnsi="Arial" w:cs="Arial"/>
          <w:sz w:val="24"/>
        </w:rPr>
      </w:pPr>
      <w:r w:rsidRPr="0068194D">
        <w:rPr>
          <w:rFonts w:ascii="Arial" w:hAnsi="Arial" w:cs="Arial"/>
          <w:sz w:val="24"/>
        </w:rPr>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3D4BF1" w:rsidRPr="0068194D" w:rsidRDefault="003D4BF1" w:rsidP="003D4BF1">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lastRenderedPageBreak/>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3D4BF1" w:rsidRDefault="003D4BF1" w:rsidP="003D4BF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9074E3">
        <w:rPr>
          <w:rFonts w:ascii="Arial" w:hAnsi="Arial" w:cs="Arial"/>
          <w:b/>
          <w:sz w:val="24"/>
          <w:szCs w:val="24"/>
        </w:rPr>
        <w:t>516048</w:t>
      </w:r>
      <w:r w:rsidRPr="00825987">
        <w:rPr>
          <w:rFonts w:ascii="Arial" w:hAnsi="Arial" w:cs="Arial"/>
          <w:b/>
          <w:sz w:val="24"/>
          <w:szCs w:val="24"/>
        </w:rPr>
        <w:tab/>
        <w:t xml:space="preserve">RUBRO: </w:t>
      </w:r>
      <w:r w:rsidRPr="009074E3">
        <w:rPr>
          <w:rFonts w:ascii="Arial" w:hAnsi="Arial" w:cs="Arial"/>
          <w:b/>
          <w:sz w:val="24"/>
          <w:szCs w:val="24"/>
        </w:rPr>
        <w:t>VIGUETAS DE HO 10X20 CM</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3D4BF1" w:rsidRDefault="003D4BF1" w:rsidP="003D4BF1">
      <w:pPr>
        <w:jc w:val="both"/>
        <w:rPr>
          <w:rFonts w:ascii="Arial" w:hAnsi="Arial" w:cs="Arial"/>
          <w:sz w:val="24"/>
        </w:rPr>
      </w:pPr>
      <w:r w:rsidRPr="0068194D">
        <w:rPr>
          <w:rFonts w:ascii="Arial" w:hAnsi="Arial" w:cs="Arial"/>
          <w:sz w:val="24"/>
        </w:rPr>
        <w:t>Este trabajo consistirá en el suministro, puesta en obra, terminado y curad</w:t>
      </w:r>
      <w:r>
        <w:rPr>
          <w:rFonts w:ascii="Arial" w:hAnsi="Arial" w:cs="Arial"/>
          <w:sz w:val="24"/>
        </w:rPr>
        <w:t>o de viguetas de</w:t>
      </w:r>
      <w:r w:rsidRPr="0068194D">
        <w:rPr>
          <w:rFonts w:ascii="Arial" w:hAnsi="Arial" w:cs="Arial"/>
          <w:sz w:val="24"/>
        </w:rPr>
        <w:t xml:space="preserve"> hormigón, muros de contención, sumideros, tomas y otras estructuras de hormigón en concordancia con estas especificaciones, de acuerdo con los requerimientos de los documentos contractuales y las instrucciones del Fiscalizador</w:t>
      </w:r>
    </w:p>
    <w:p w:rsidR="003D4BF1" w:rsidRPr="0068194D" w:rsidRDefault="003D4BF1" w:rsidP="003D4BF1">
      <w:pPr>
        <w:jc w:val="both"/>
        <w:rPr>
          <w:rFonts w:ascii="Arial" w:hAnsi="Arial" w:cs="Arial"/>
          <w:sz w:val="24"/>
        </w:rPr>
      </w:pPr>
      <w:r w:rsidRPr="0068194D">
        <w:rPr>
          <w:rFonts w:ascii="Arial" w:hAnsi="Arial" w:cs="Arial"/>
          <w:sz w:val="24"/>
        </w:rPr>
        <w:t>El hormigón para estructuras estará constituido por cemento Pórtland, agregado fino, agregado grueso, aditivos, si se requieren, y agua, mezclados en las proporciones especificadas o aprobadas y de acuerdo con lo estipulado en esta sección y en el Capítulo 800 de las Especificac</w:t>
      </w:r>
      <w:r>
        <w:rPr>
          <w:rFonts w:ascii="Arial" w:hAnsi="Arial" w:cs="Arial"/>
          <w:sz w:val="24"/>
        </w:rPr>
        <w:t>iones Generales MOP-001-F-2002.</w:t>
      </w:r>
    </w:p>
    <w:p w:rsidR="003D4BF1" w:rsidRPr="0068194D" w:rsidRDefault="003D4BF1" w:rsidP="003D4BF1">
      <w:pPr>
        <w:jc w:val="both"/>
        <w:rPr>
          <w:rFonts w:ascii="Arial" w:hAnsi="Arial" w:cs="Arial"/>
          <w:sz w:val="24"/>
        </w:rPr>
      </w:pPr>
      <w:r w:rsidRPr="0068194D">
        <w:rPr>
          <w:rFonts w:ascii="Arial" w:hAnsi="Arial" w:cs="Arial"/>
          <w:sz w:val="24"/>
        </w:rPr>
        <w:t xml:space="preserve">La clase de hormigón a utilizarse en una estructura determinada será la indicada en los planos o en las disposiciones especiales y satisfará los requerimientos previstos en </w:t>
      </w:r>
      <w:smartTag w:uri="urn:schemas-microsoft-com:office:smarttags" w:element="PersonName">
        <w:smartTagPr>
          <w:attr w:name="ProductID" w:val="la Secci￳n"/>
        </w:smartTagPr>
        <w:r w:rsidRPr="0068194D">
          <w:rPr>
            <w:rFonts w:ascii="Arial" w:hAnsi="Arial" w:cs="Arial"/>
            <w:sz w:val="24"/>
          </w:rPr>
          <w:t>la Sección</w:t>
        </w:r>
      </w:smartTag>
      <w:r w:rsidRPr="0068194D">
        <w:rPr>
          <w:rFonts w:ascii="Arial" w:hAnsi="Arial" w:cs="Arial"/>
          <w:sz w:val="24"/>
        </w:rPr>
        <w:t xml:space="preserve"> 801 de las Especificaciones Generales MOP-001-F-2002.</w:t>
      </w:r>
    </w:p>
    <w:p w:rsidR="003D4BF1" w:rsidRPr="00A950DF" w:rsidRDefault="003D4BF1" w:rsidP="003D4BF1">
      <w:pPr>
        <w:widowControl w:val="0"/>
        <w:autoSpaceDE w:val="0"/>
        <w:autoSpaceDN w:val="0"/>
        <w:adjustRightInd w:val="0"/>
        <w:jc w:val="both"/>
        <w:rPr>
          <w:rFonts w:ascii="Arial" w:hAnsi="Arial" w:cs="Arial"/>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4BF1" w:rsidRPr="0068194D" w:rsidRDefault="003D4BF1" w:rsidP="003D4BF1">
      <w:pPr>
        <w:jc w:val="both"/>
        <w:rPr>
          <w:rFonts w:ascii="Arial" w:hAnsi="Arial" w:cs="Arial"/>
          <w:sz w:val="24"/>
        </w:rPr>
      </w:pPr>
      <w:r w:rsidRPr="0068194D">
        <w:rPr>
          <w:rFonts w:ascii="Arial" w:hAnsi="Arial" w:cs="Arial"/>
          <w:sz w:val="24"/>
        </w:rPr>
        <w:t>el hormigonado de los estribos o columnas, vigas y acartelamientos, deberá realizarse en tres etapas sucesivas: primero, la parte inferior del acartelamiento; luego, la parte inferior de la viga y, por últ</w:t>
      </w:r>
      <w:r>
        <w:rPr>
          <w:rFonts w:ascii="Arial" w:hAnsi="Arial" w:cs="Arial"/>
          <w:sz w:val="24"/>
        </w:rPr>
        <w:t>imo se completará lo que falta.</w:t>
      </w:r>
    </w:p>
    <w:p w:rsidR="003D4BF1" w:rsidRPr="0068194D" w:rsidRDefault="003D4BF1" w:rsidP="003D4BF1">
      <w:pPr>
        <w:jc w:val="both"/>
        <w:rPr>
          <w:rFonts w:ascii="Arial" w:hAnsi="Arial" w:cs="Arial"/>
          <w:sz w:val="24"/>
        </w:rPr>
      </w:pPr>
      <w:r w:rsidRPr="0068194D">
        <w:rPr>
          <w:rFonts w:ascii="Arial" w:hAnsi="Arial" w:cs="Arial"/>
          <w:sz w:val="24"/>
        </w:rPr>
        <w:t>Los pisos de la superestructura deberán hormigonarse en una operación continua, salvo cuando se espec</w:t>
      </w:r>
      <w:r>
        <w:rPr>
          <w:rFonts w:ascii="Arial" w:hAnsi="Arial" w:cs="Arial"/>
          <w:sz w:val="24"/>
        </w:rPr>
        <w:t>ifique otra cosa.</w:t>
      </w:r>
    </w:p>
    <w:p w:rsidR="003D4BF1" w:rsidRPr="0068194D" w:rsidRDefault="003D4BF1" w:rsidP="003D4BF1">
      <w:pPr>
        <w:jc w:val="both"/>
        <w:rPr>
          <w:rFonts w:ascii="Arial" w:hAnsi="Arial" w:cs="Arial"/>
          <w:sz w:val="24"/>
        </w:rPr>
      </w:pPr>
      <w:r w:rsidRPr="0068194D">
        <w:rPr>
          <w:rFonts w:ascii="Arial" w:hAnsi="Arial" w:cs="Arial"/>
          <w:i/>
          <w:iCs/>
          <w:sz w:val="24"/>
        </w:rPr>
        <w:lastRenderedPageBreak/>
        <w:t>Colocación del hormigón en la cimentación y sub-estructura</w:t>
      </w:r>
      <w:r w:rsidRPr="0068194D">
        <w:rPr>
          <w:rFonts w:ascii="Arial" w:hAnsi="Arial" w:cs="Arial"/>
          <w:sz w:val="24"/>
        </w:rPr>
        <w:t>.   Como regla general, el hormigón no podrá ser colocado en la cimentación hasta que el fondo y las características de la m</w:t>
      </w:r>
      <w:r>
        <w:rPr>
          <w:rFonts w:ascii="Arial" w:hAnsi="Arial" w:cs="Arial"/>
          <w:sz w:val="24"/>
        </w:rPr>
        <w:t>isma hayan sido inspeccionados.</w:t>
      </w:r>
    </w:p>
    <w:p w:rsidR="003D4BF1" w:rsidRPr="0068194D" w:rsidRDefault="003D4BF1" w:rsidP="003D4BF1">
      <w:pPr>
        <w:jc w:val="both"/>
        <w:rPr>
          <w:rFonts w:ascii="Arial" w:hAnsi="Arial" w:cs="Arial"/>
          <w:sz w:val="24"/>
        </w:rPr>
      </w:pPr>
      <w:r w:rsidRPr="0068194D">
        <w:rPr>
          <w:rFonts w:ascii="Arial" w:hAnsi="Arial" w:cs="Arial"/>
          <w:sz w:val="24"/>
        </w:rPr>
        <w:t>El fondo de la cimentación por ni</w:t>
      </w:r>
      <w:r>
        <w:rPr>
          <w:rFonts w:ascii="Arial" w:hAnsi="Arial" w:cs="Arial"/>
          <w:sz w:val="24"/>
        </w:rPr>
        <w:t>ngún motivo debe contener agua.</w:t>
      </w:r>
    </w:p>
    <w:p w:rsidR="003D4BF1" w:rsidRPr="0068194D" w:rsidRDefault="003D4BF1" w:rsidP="003D4BF1">
      <w:pPr>
        <w:jc w:val="both"/>
        <w:rPr>
          <w:rFonts w:ascii="Arial" w:hAnsi="Arial" w:cs="Arial"/>
          <w:sz w:val="24"/>
        </w:rPr>
      </w:pPr>
      <w:r w:rsidRPr="0068194D">
        <w:rPr>
          <w:rFonts w:ascii="Arial" w:hAnsi="Arial" w:cs="Arial"/>
          <w:sz w:val="24"/>
        </w:rPr>
        <w:t>Las columnas, pilas o estribos de hormigón deberán ser fundidas monolíticamente entre juntas de construcción, las mismas que deberán estar definidas para toda la estructura an</w:t>
      </w:r>
      <w:r>
        <w:rPr>
          <w:rFonts w:ascii="Arial" w:hAnsi="Arial" w:cs="Arial"/>
          <w:sz w:val="24"/>
        </w:rPr>
        <w:t>tes del inicio de la fundición.</w:t>
      </w:r>
    </w:p>
    <w:p w:rsidR="003D4BF1" w:rsidRPr="0068194D" w:rsidRDefault="003D4BF1" w:rsidP="003D4BF1">
      <w:pPr>
        <w:jc w:val="both"/>
        <w:rPr>
          <w:rFonts w:ascii="Arial" w:hAnsi="Arial" w:cs="Arial"/>
          <w:sz w:val="24"/>
        </w:rPr>
      </w:pPr>
      <w:r w:rsidRPr="0068194D">
        <w:rPr>
          <w:rFonts w:ascii="Arial" w:hAnsi="Arial" w:cs="Arial"/>
          <w:sz w:val="24"/>
        </w:rPr>
        <w:t>El hormigonado de columnas, pilas y muros se lo realizará en forma continua, a menos que se indique otra cosa en los planos.  El hormigón se dejará fraguar por lo menos 12 horas antes de colocar el hormigón en el cabezal, y éste no se colocará hasta que se hayan removido los moldes de las columnas e inspeccionado el hormigón colado en ellas, salvo que el Fiscalizador autorice otro procedimiento.  La carga de la superestructura no se la dejará descansar sobre las columnas hasta que haya transcurrido por lo menos 14 días después del hormigonado, a menos que el Fiscalizador permita otro procedimiento.  La secuencia de hormigonado en losas y columnas, estará indicada en los planos o en las disposiciones especiales.  Los dientes para corte u otros medios utilizados para asegurar la unión adecuada de vigas y losas, deberán ser aprobados por el Fiscalizador.</w:t>
      </w:r>
    </w:p>
    <w:p w:rsidR="003D4BF1" w:rsidRDefault="003D4BF1" w:rsidP="003D4BF1">
      <w:pPr>
        <w:widowControl w:val="0"/>
        <w:autoSpaceDE w:val="0"/>
        <w:autoSpaceDN w:val="0"/>
        <w:adjustRightInd w:val="0"/>
        <w:spacing w:line="240" w:lineRule="auto"/>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MEDICIÓN Y PAGO.-</w:t>
      </w:r>
    </w:p>
    <w:p w:rsidR="003D4BF1" w:rsidRPr="0068194D" w:rsidRDefault="003D4BF1" w:rsidP="003D4BF1">
      <w:pPr>
        <w:jc w:val="both"/>
        <w:rPr>
          <w:rFonts w:ascii="Arial" w:hAnsi="Arial" w:cs="Arial"/>
          <w:sz w:val="24"/>
        </w:rPr>
      </w:pPr>
      <w:r w:rsidRPr="0068194D">
        <w:rPr>
          <w:rFonts w:ascii="Arial" w:hAnsi="Arial" w:cs="Arial"/>
          <w:sz w:val="24"/>
        </w:rPr>
        <w:t>Las cantidades a pagarse por estos trabajos serán los metros cúbicos de hormigón simple satisfactor</w:t>
      </w:r>
      <w:r>
        <w:rPr>
          <w:rFonts w:ascii="Arial" w:hAnsi="Arial" w:cs="Arial"/>
          <w:sz w:val="24"/>
        </w:rPr>
        <w:t>iamente incorporados a la obra.</w:t>
      </w:r>
    </w:p>
    <w:p w:rsidR="003D4BF1" w:rsidRPr="0068194D" w:rsidRDefault="003D4BF1" w:rsidP="003D4BF1">
      <w:pPr>
        <w:jc w:val="both"/>
        <w:rPr>
          <w:rFonts w:ascii="Arial" w:hAnsi="Arial" w:cs="Arial"/>
          <w:sz w:val="24"/>
        </w:rPr>
      </w:pPr>
      <w:r w:rsidRPr="0068194D">
        <w:rPr>
          <w:rFonts w:ascii="Arial" w:hAnsi="Arial" w:cs="Arial"/>
          <w:sz w:val="24"/>
        </w:rPr>
        <w:t>Cualquier deducción por objetos embebidos en el hormigón o volúmenes de agujeros de drenaje, será efectuado de acuerdo a l</w:t>
      </w:r>
      <w:r>
        <w:rPr>
          <w:rFonts w:ascii="Arial" w:hAnsi="Arial" w:cs="Arial"/>
          <w:sz w:val="24"/>
        </w:rPr>
        <w:t>o indicado por el Fiscalizador.</w:t>
      </w:r>
    </w:p>
    <w:p w:rsidR="003D4BF1" w:rsidRPr="0068194D" w:rsidRDefault="003D4BF1" w:rsidP="003D4BF1">
      <w:pPr>
        <w:jc w:val="both"/>
        <w:rPr>
          <w:rFonts w:ascii="Arial" w:hAnsi="Arial" w:cs="Arial"/>
          <w:sz w:val="24"/>
        </w:rPr>
      </w:pPr>
      <w:r w:rsidRPr="0068194D">
        <w:rPr>
          <w:rFonts w:ascii="Arial" w:hAnsi="Arial" w:cs="Arial"/>
          <w:sz w:val="24"/>
        </w:rPr>
        <w:t>Las cantidades de acero de refuerzo serán medidas para el pago, de acuerdo con el numeral 504-5.01 de las Especificaciones Generales MOP-001-F-2</w:t>
      </w:r>
      <w:r>
        <w:rPr>
          <w:rFonts w:ascii="Arial" w:hAnsi="Arial" w:cs="Arial"/>
          <w:sz w:val="24"/>
        </w:rPr>
        <w:t>002.</w:t>
      </w:r>
    </w:p>
    <w:p w:rsidR="003D4BF1" w:rsidRPr="0068194D" w:rsidRDefault="003D4BF1" w:rsidP="003D4BF1">
      <w:pPr>
        <w:jc w:val="both"/>
        <w:rPr>
          <w:rFonts w:ascii="Arial" w:hAnsi="Arial" w:cs="Arial"/>
          <w:sz w:val="24"/>
        </w:rPr>
      </w:pPr>
      <w:r w:rsidRPr="0068194D">
        <w:rPr>
          <w:rFonts w:ascii="Arial" w:hAnsi="Arial" w:cs="Arial"/>
          <w:sz w:val="24"/>
        </w:rPr>
        <w:t>Los ensamblajes, placas y otros dispositivos metálicos para apoyos y juntas serán medidos de acuerdo a lo estipulado en su</w:t>
      </w:r>
      <w:r>
        <w:rPr>
          <w:rFonts w:ascii="Arial" w:hAnsi="Arial" w:cs="Arial"/>
          <w:sz w:val="24"/>
        </w:rPr>
        <w:t>s respectivas especificaciones.</w:t>
      </w:r>
    </w:p>
    <w:p w:rsidR="003D4BF1" w:rsidRPr="0068194D" w:rsidRDefault="003D4BF1" w:rsidP="003D4BF1">
      <w:pPr>
        <w:jc w:val="both"/>
        <w:rPr>
          <w:rFonts w:ascii="Arial" w:hAnsi="Arial" w:cs="Arial"/>
          <w:sz w:val="24"/>
        </w:rPr>
      </w:pPr>
      <w:r w:rsidRPr="0068194D">
        <w:rPr>
          <w:rFonts w:ascii="Arial" w:hAnsi="Arial" w:cs="Arial"/>
          <w:sz w:val="24"/>
        </w:rPr>
        <w:t>No se harán mediciones ni pagos por concepto de encofrados, obra falsa o andamio, arrastre de aire en el hormigón, formación de agujeros de drenaje, ni acabado de superficies.</w:t>
      </w:r>
    </w:p>
    <w:p w:rsidR="003D4BF1" w:rsidRPr="0068194D" w:rsidRDefault="003D4BF1" w:rsidP="003D4BF1">
      <w:pPr>
        <w:jc w:val="both"/>
        <w:rPr>
          <w:rFonts w:ascii="Arial" w:hAnsi="Arial" w:cs="Arial"/>
          <w:sz w:val="24"/>
        </w:rPr>
      </w:pPr>
      <w:r w:rsidRPr="0068194D">
        <w:rPr>
          <w:rFonts w:ascii="Arial" w:hAnsi="Arial" w:cs="Arial"/>
          <w:sz w:val="24"/>
        </w:rPr>
        <w:lastRenderedPageBreak/>
        <w:t>Las cantidades determinadas en la forma indicada en la subsección anterior, se pagarán a los precios contractuales para los rubros más adelante designados y que conste</w:t>
      </w:r>
      <w:r>
        <w:rPr>
          <w:rFonts w:ascii="Arial" w:hAnsi="Arial" w:cs="Arial"/>
          <w:sz w:val="24"/>
        </w:rPr>
        <w:t>n en el contrato.</w:t>
      </w:r>
    </w:p>
    <w:p w:rsidR="003D4BF1" w:rsidRPr="0068194D" w:rsidRDefault="003D4BF1" w:rsidP="003D4BF1">
      <w:pPr>
        <w:jc w:val="both"/>
        <w:rPr>
          <w:rFonts w:ascii="Arial" w:hAnsi="Arial" w:cs="Arial"/>
          <w:sz w:val="24"/>
        </w:rPr>
      </w:pPr>
      <w:r w:rsidRPr="0068194D">
        <w:rPr>
          <w:rFonts w:ascii="Arial" w:hAnsi="Arial" w:cs="Arial"/>
          <w:sz w:val="24"/>
        </w:rPr>
        <w:t>Estos precios y pagos constituirán la compensación total por suministro de materiales, mezclado, transporte, colocación, acabado y curado del hormigón simple para estructuras, construcción de juntas, u otros dispositivos en el hormigón para instalaciones de servicio público, construcción y retiro de encofrados y obra falsa, así como por toda la mano de obra, equipo, herramientas, materiales y operaciones conexas necesarias para la ejecución de los trabajos aquí descritos.</w:t>
      </w:r>
    </w:p>
    <w:p w:rsidR="003D4BF1" w:rsidRPr="0068194D" w:rsidRDefault="003D4BF1" w:rsidP="003D4BF1">
      <w:pPr>
        <w:rPr>
          <w:rFonts w:ascii="Arial" w:hAnsi="Arial" w:cs="Arial"/>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CUBICO (M3</w:t>
      </w:r>
      <w:r w:rsidRPr="00A950DF">
        <w:rPr>
          <w:rFonts w:ascii="Arial" w:hAnsi="Arial" w:cs="Arial"/>
          <w:sz w:val="24"/>
        </w:rPr>
        <w:t>).</w:t>
      </w: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DF0158">
        <w:rPr>
          <w:rFonts w:ascii="Arial" w:hAnsi="Arial" w:cs="Arial"/>
          <w:sz w:val="24"/>
        </w:rPr>
        <w:t>HORMIGÓN PREMEZCLADO F´C= 280 KG/CM2 (INC. TRANSPORTE)</w:t>
      </w:r>
      <w:r>
        <w:rPr>
          <w:rFonts w:ascii="Arial" w:hAnsi="Arial" w:cs="Arial"/>
          <w:sz w:val="24"/>
        </w:rPr>
        <w:t xml:space="preserve">, </w:t>
      </w:r>
      <w:r w:rsidRPr="00DF0158">
        <w:rPr>
          <w:rFonts w:ascii="Arial" w:hAnsi="Arial" w:cs="Arial"/>
          <w:sz w:val="24"/>
        </w:rPr>
        <w:t>CUARTONES DE ENCOFRADO 4 M</w:t>
      </w:r>
      <w:r>
        <w:rPr>
          <w:rFonts w:ascii="Arial" w:hAnsi="Arial" w:cs="Arial"/>
          <w:sz w:val="24"/>
        </w:rPr>
        <w:t xml:space="preserve">, </w:t>
      </w:r>
      <w:r w:rsidRPr="00DF0158">
        <w:rPr>
          <w:rFonts w:ascii="Arial" w:hAnsi="Arial" w:cs="Arial"/>
          <w:sz w:val="24"/>
        </w:rPr>
        <w:t>TIRAS DE ENCOFRADO</w:t>
      </w:r>
      <w:r>
        <w:rPr>
          <w:rFonts w:ascii="Arial" w:hAnsi="Arial" w:cs="Arial"/>
          <w:sz w:val="24"/>
        </w:rPr>
        <w:t xml:space="preserve">, </w:t>
      </w:r>
      <w:r w:rsidRPr="00DF0158">
        <w:rPr>
          <w:rFonts w:ascii="Arial" w:hAnsi="Arial" w:cs="Arial"/>
          <w:sz w:val="24"/>
        </w:rPr>
        <w:t>TABLA DE ENCOFRADO 1" X 4 M</w:t>
      </w:r>
      <w:r>
        <w:rPr>
          <w:rFonts w:ascii="Arial" w:hAnsi="Arial" w:cs="Arial"/>
          <w:sz w:val="24"/>
        </w:rPr>
        <w:t xml:space="preserve">, </w:t>
      </w:r>
      <w:r w:rsidRPr="00DF0158">
        <w:rPr>
          <w:rFonts w:ascii="Arial" w:hAnsi="Arial" w:cs="Arial"/>
          <w:sz w:val="24"/>
        </w:rPr>
        <w:t>CLAVOS DE 2" A 3 1/2"</w:t>
      </w:r>
      <w:r>
        <w:rPr>
          <w:rFonts w:ascii="Arial" w:hAnsi="Arial" w:cs="Arial"/>
          <w:sz w:val="24"/>
        </w:rPr>
        <w:t xml:space="preserve">, </w:t>
      </w:r>
      <w:r w:rsidRPr="00A950DF">
        <w:rPr>
          <w:rFonts w:ascii="Arial" w:hAnsi="Arial" w:cs="Arial"/>
          <w:sz w:val="24"/>
        </w:rPr>
        <w:t>.</w:t>
      </w: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sidRPr="00DF0158">
        <w:rPr>
          <w:rFonts w:ascii="Arial" w:hAnsi="Arial" w:cs="Arial"/>
          <w:sz w:val="24"/>
        </w:rPr>
        <w:t>VIBRADOR DE MANGUERA</w:t>
      </w:r>
      <w:r>
        <w:rPr>
          <w:rFonts w:ascii="Arial" w:hAnsi="Arial" w:cs="Arial"/>
          <w:sz w:val="24"/>
        </w:rPr>
        <w:t xml:space="preserve">, </w:t>
      </w:r>
      <w:r w:rsidRPr="00DF0158">
        <w:rPr>
          <w:rFonts w:ascii="Arial" w:hAnsi="Arial" w:cs="Arial"/>
          <w:sz w:val="24"/>
        </w:rPr>
        <w:t>HERRAMIENTAS MENORES</w:t>
      </w:r>
      <w:r w:rsidRPr="00A950DF">
        <w:rPr>
          <w:rFonts w:ascii="Arial" w:hAnsi="Arial" w:cs="Arial"/>
          <w:sz w:val="24"/>
        </w:rPr>
        <w:t>.</w:t>
      </w:r>
    </w:p>
    <w:p w:rsidR="003D4BF1" w:rsidRDefault="003D4BF1" w:rsidP="003D4BF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PEÓN</w:t>
      </w:r>
      <w:r>
        <w:rPr>
          <w:rFonts w:ascii="Arial" w:hAnsi="Arial" w:cs="Arial"/>
          <w:sz w:val="24"/>
        </w:rPr>
        <w:t>, CARPINTERO, ALBAÑIL</w:t>
      </w:r>
      <w:r w:rsidRPr="00A950DF">
        <w:rPr>
          <w:rFonts w:ascii="Arial" w:hAnsi="Arial" w:cs="Arial"/>
          <w:sz w:val="24"/>
        </w:rPr>
        <w:t>.</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E618F5">
        <w:rPr>
          <w:rFonts w:ascii="Arial" w:hAnsi="Arial" w:cs="Arial"/>
          <w:b/>
          <w:sz w:val="24"/>
          <w:szCs w:val="24"/>
        </w:rPr>
        <w:t>REVESTIMIENTOS DE PISOS</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618F5">
        <w:rPr>
          <w:rFonts w:ascii="Arial" w:hAnsi="Arial" w:cs="Arial"/>
          <w:b/>
          <w:sz w:val="24"/>
          <w:szCs w:val="24"/>
        </w:rPr>
        <w:t>516386</w:t>
      </w:r>
      <w:r w:rsidRPr="00825987">
        <w:rPr>
          <w:rFonts w:ascii="Arial" w:hAnsi="Arial" w:cs="Arial"/>
          <w:b/>
          <w:sz w:val="24"/>
          <w:szCs w:val="24"/>
        </w:rPr>
        <w:tab/>
        <w:t xml:space="preserve">RUBRO: </w:t>
      </w:r>
      <w:r w:rsidRPr="00E618F5">
        <w:rPr>
          <w:rFonts w:ascii="Arial" w:hAnsi="Arial" w:cs="Arial"/>
          <w:b/>
          <w:sz w:val="24"/>
          <w:szCs w:val="24"/>
        </w:rPr>
        <w:t>HORMIGÓN PULIDO CON ENDURECEDOR</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DESCRIPCIÓN.-</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Son  todas  las  actividades  para  construir  un  </w:t>
      </w:r>
      <w:r>
        <w:rPr>
          <w:rFonts w:ascii="Arial" w:hAnsi="Arial" w:cs="Arial"/>
          <w:sz w:val="24"/>
          <w:szCs w:val="24"/>
        </w:rPr>
        <w:t>hormigón el mismo que tendrá un acabado pulido al cual se le agregara enducrecedor la cual se lo realizara con la maquinaria correspondiente para que se lleve a cabo este rubro, el cual debe ser aprobado a satisfacción del fiscalizador.</w:t>
      </w:r>
    </w:p>
    <w:p w:rsidR="003D4BF1" w:rsidRPr="006E14E9" w:rsidRDefault="003D4BF1" w:rsidP="003D4BF1">
      <w:pPr>
        <w:widowControl w:val="0"/>
        <w:autoSpaceDE w:val="0"/>
        <w:autoSpaceDN w:val="0"/>
        <w:adjustRightInd w:val="0"/>
        <w:jc w:val="both"/>
        <w:rPr>
          <w:rFonts w:ascii="Arial" w:hAnsi="Arial" w:cs="Arial"/>
          <w:sz w:val="24"/>
          <w:szCs w:val="24"/>
        </w:rPr>
      </w:pP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PROCEDIMIENTO.-</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Se procederá a compactar una capa de piedra bola y otra capa de lastre (sierra y </w:t>
      </w:r>
      <w:r w:rsidRPr="006E14E9">
        <w:rPr>
          <w:rFonts w:ascii="Arial" w:hAnsi="Arial" w:cs="Arial"/>
          <w:sz w:val="24"/>
          <w:szCs w:val="24"/>
        </w:rPr>
        <w:lastRenderedPageBreak/>
        <w:t>costa), compactadas a máquina y tender una capa de polietileno para proceder a la fundición con hormigón simple de 210 kg/cm2, cuyo espesor es de 7cm.</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Para proyectos que se  realicen estudio de suelos, éste determinará el tipo y la altura de los elementos de compactación.</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Las  superficies  donde  se  va  a  colocar  el  contrapiso  estarán  totalmente  limpias,  niveladas  y compactas.</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En el caso de existir pendientes en exteriores, para la evacuación de aguas lluvias, el relleno previo estará conformado de forma tal que observe estas pendientes.</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El hormigón será de  resistencia a la compresión de f´c= 210 Kg/cm2 a los 28 días, no requiere el uso de tableros de encofrado, incluye el proceso de fabricación, vertido y curado del hormigón.</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Igualmente  se  verificará  la  colocación  y  sellado  del  sistema  de  impermeabilización  (para interiores), así como de las juntas de dilatación, para proceder a verter el hormigón elaborado en obra o premezclado. Se realizará trazos y colocará guías que permitan una fácil determinación de los niveles y cotas que deben cumplirse, colocando una capa del espesor que determinen los planos del proyecto o previamente acordadas con fiscalización.</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compactación, se realizará a máquina, se ejecutará continuamente a medida que se vaya complementando las áreas fundidas; a la vez y con la ayuda de codales metálicos o de madera se acentuarán las pendientes y caídas indicadas en planos o por fiscalización.</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los anchos y niveles e indicará que se puede iniciar con el hormigonado.</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Previamente Fiscalización aprobará la colocación de la malla electrosoldada, que deberá ser instalada con alzas de hormigón (galletas) de 3 ½ cm de espesor e indicará que se puede iniciar con el hormigonado.</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Verificado el cumplimiento de los requerimientos previos, con el hormigón elaborado en obra o premezclado, se procederá a vaciar en el sitio.</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 xml:space="preserve">Por efectos de retracción del hormigón en considerables áreas de contrapiso, es conveniente la construcción y/o colocación de juntas de dilatación, que bien pueden quedar embebidas en el hormigón para lo que se preverá un material de alta resistencia e inoxidable, o mediante su corte posterior, hasta la profundidad establecida por fiscalización; con maquinaria y discos existentes para este efecto. </w:t>
      </w:r>
      <w:r w:rsidRPr="006E14E9">
        <w:rPr>
          <w:rFonts w:ascii="Arial" w:hAnsi="Arial" w:cs="Arial"/>
          <w:sz w:val="24"/>
          <w:szCs w:val="24"/>
        </w:rPr>
        <w:lastRenderedPageBreak/>
        <w:t>Igualmente para grandes áreas, se  procederá al  vertido del hormigón, en cuadros alternados no  consecutivos longitudinal o  transversalmente (en  forma  de  tablero de ajedrez), para lo cual se diseñará previamente la junta de construcción a realizarse.</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Fiscalización aprobará o  rechazará la  entrega  del  rubro  concluido, que  se  sujetará  a  los resultados de las pruebas de laboratorio y de campo, así como las tolerancias y condiciones en las que se hace dicha entrega.</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MEDICIÓN Y PAGO.-</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sz w:val="24"/>
          <w:szCs w:val="24"/>
        </w:rPr>
        <w:t>La medición se la hará de acuerdo a la cantidad efectivamente ejecutada, según medición de la</w:t>
      </w:r>
      <w:r>
        <w:rPr>
          <w:rFonts w:ascii="Arial" w:hAnsi="Arial" w:cs="Arial"/>
          <w:sz w:val="24"/>
          <w:szCs w:val="24"/>
        </w:rPr>
        <w:t xml:space="preserve"> </w:t>
      </w:r>
      <w:r w:rsidRPr="006E14E9">
        <w:rPr>
          <w:rFonts w:ascii="Arial" w:hAnsi="Arial" w:cs="Arial"/>
          <w:sz w:val="24"/>
          <w:szCs w:val="24"/>
        </w:rPr>
        <w:t>Fiscalización y su pago será por metro cuadrado (m2), con aproximación de dos decimales.</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METRO CUADRADO (M2).</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MATERIALES MÍNIMOS</w:t>
      </w:r>
      <w:r w:rsidRPr="006E14E9">
        <w:rPr>
          <w:rFonts w:ascii="Arial" w:hAnsi="Arial" w:cs="Arial"/>
          <w:sz w:val="24"/>
          <w:szCs w:val="24"/>
        </w:rPr>
        <w:t>: CEMENTO TIPO PORTLAND, RIPIO TRITURADO, POLVO DE PIEDRA, MALLA ELECTROSOLDADA (R-84 O SIMILAR), POLIETILENO DE 5MM, LASTRE Y PIEDRA BOLA; QUE CUMPLIRÁN CON LAS ESPECIFICACIONES TÉCNICAS DE MATERIALES.</w:t>
      </w:r>
    </w:p>
    <w:p w:rsidR="003D4BF1" w:rsidRPr="006E14E9"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EQUIPO MÍNIMO</w:t>
      </w:r>
      <w:r w:rsidRPr="006E14E9">
        <w:rPr>
          <w:rFonts w:ascii="Arial" w:hAnsi="Arial" w:cs="Arial"/>
          <w:sz w:val="24"/>
          <w:szCs w:val="24"/>
        </w:rPr>
        <w:t>: HERRAMIENTA GENERAL, CONCRETERA, COMPACTADOR</w:t>
      </w:r>
      <w:r>
        <w:rPr>
          <w:rFonts w:ascii="Arial" w:hAnsi="Arial" w:cs="Arial"/>
          <w:sz w:val="24"/>
          <w:szCs w:val="24"/>
        </w:rPr>
        <w:t>, PULIDORA</w:t>
      </w:r>
      <w:r w:rsidRPr="006E14E9">
        <w:rPr>
          <w:rFonts w:ascii="Arial" w:hAnsi="Arial" w:cs="Arial"/>
          <w:sz w:val="24"/>
          <w:szCs w:val="24"/>
        </w:rPr>
        <w:t>.</w:t>
      </w:r>
    </w:p>
    <w:p w:rsidR="003D4BF1" w:rsidRPr="009074E3" w:rsidRDefault="003D4BF1" w:rsidP="003D4BF1">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MANO DE OBRA MÍNIMA CALIFICADA</w:t>
      </w:r>
      <w:r w:rsidRPr="006E14E9">
        <w:rPr>
          <w:rFonts w:ascii="Arial" w:hAnsi="Arial" w:cs="Arial"/>
          <w:sz w:val="24"/>
          <w:szCs w:val="24"/>
        </w:rPr>
        <w:t>: MAESTRO MAYOR, ALBAÑIL, PEÓN.</w:t>
      </w:r>
    </w:p>
    <w:p w:rsidR="003D4BF1" w:rsidRPr="00825987"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CODIGO:</w:t>
      </w:r>
      <w:r w:rsidRPr="00825987">
        <w:rPr>
          <w:rFonts w:ascii="Arial" w:hAnsi="Arial" w:cs="Arial"/>
          <w:sz w:val="24"/>
          <w:szCs w:val="24"/>
        </w:rPr>
        <w:t xml:space="preserve"> </w:t>
      </w:r>
      <w:r w:rsidRPr="006A09F0">
        <w:rPr>
          <w:rFonts w:ascii="Arial" w:hAnsi="Arial" w:cs="Arial"/>
          <w:b/>
          <w:sz w:val="24"/>
          <w:szCs w:val="24"/>
        </w:rPr>
        <w:t>516358</w:t>
      </w:r>
      <w:r w:rsidRPr="00825987">
        <w:rPr>
          <w:rFonts w:ascii="Arial" w:hAnsi="Arial" w:cs="Arial"/>
          <w:b/>
          <w:sz w:val="24"/>
          <w:szCs w:val="24"/>
        </w:rPr>
        <w:tab/>
        <w:t>RUBRO:</w:t>
      </w:r>
      <w:r w:rsidRPr="00825987">
        <w:rPr>
          <w:rFonts w:ascii="Arial" w:hAnsi="Arial" w:cs="Arial"/>
          <w:sz w:val="24"/>
          <w:szCs w:val="24"/>
        </w:rPr>
        <w:t xml:space="preserve"> </w:t>
      </w:r>
      <w:r w:rsidRPr="006A09F0">
        <w:rPr>
          <w:rFonts w:ascii="Arial" w:hAnsi="Arial" w:cs="Arial"/>
          <w:b/>
          <w:sz w:val="24"/>
          <w:szCs w:val="24"/>
        </w:rPr>
        <w:t>FILO REDONDEADO A MEDIA CAÑA DE HORMIGÓN SIMPLE</w:t>
      </w:r>
      <w:r w:rsidRPr="00825987">
        <w:rPr>
          <w:rFonts w:ascii="Arial" w:hAnsi="Arial" w:cs="Arial"/>
          <w:b/>
          <w:sz w:val="24"/>
          <w:szCs w:val="24"/>
        </w:rPr>
        <w:t>.</w:t>
      </w:r>
    </w:p>
    <w:p w:rsidR="003D4BF1" w:rsidRPr="00825987"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Pr="006E14E9" w:rsidRDefault="003D4BF1" w:rsidP="003D4BF1">
      <w:pPr>
        <w:widowControl w:val="0"/>
        <w:autoSpaceDE w:val="0"/>
        <w:autoSpaceDN w:val="0"/>
        <w:adjustRightInd w:val="0"/>
        <w:jc w:val="both"/>
        <w:rPr>
          <w:rFonts w:ascii="Arial" w:hAnsi="Arial" w:cs="Arial"/>
          <w:b/>
          <w:color w:val="000000"/>
          <w:sz w:val="24"/>
          <w:szCs w:val="24"/>
        </w:rPr>
      </w:pPr>
      <w:r w:rsidRPr="006E14E9">
        <w:rPr>
          <w:rFonts w:ascii="Arial" w:hAnsi="Arial" w:cs="Arial"/>
          <w:b/>
          <w:color w:val="000000"/>
          <w:sz w:val="24"/>
          <w:szCs w:val="24"/>
        </w:rPr>
        <w:t>DESCRIPCION.-</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Comprende el enlucido de los elementos que sobresalen de las mamposterías, filos de ventanas y otras superficies pequeñas (fajas), que por la dificultad del trabajo que representan tienen un menor rendimiento en la mano de obra; mediante un mortero de cemento portland y arena.</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El mortero cemento arena para el recubrimiento será en proporción 1:5 al volumen, tendrá un espesor máximo de 2cm y mínimo de 1cm, las superficies obtenidas deberán ser perfectamente regulares, entre lisas con el pasado de una esponja húmeda, sin fallas, sin grietas y sin denotar desprendimientos al golpe de un pedazo de madera sobre su superficie.</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lastRenderedPageBreak/>
        <w:t>Previamente a la colocación de la capa de enlucido las superficies deberán ser humedecidas convenientemente, luego se colocarán maestras para conseguir un espesor uniforme y una correcta verticalidad.</w:t>
      </w:r>
    </w:p>
    <w:p w:rsidR="003D4BF1" w:rsidRPr="006E14E9" w:rsidRDefault="003D4BF1" w:rsidP="003D4BF1">
      <w:pPr>
        <w:widowControl w:val="0"/>
        <w:autoSpaceDE w:val="0"/>
        <w:autoSpaceDN w:val="0"/>
        <w:adjustRightInd w:val="0"/>
        <w:jc w:val="both"/>
        <w:rPr>
          <w:rFonts w:ascii="Arial" w:hAnsi="Arial" w:cs="Arial"/>
          <w:color w:val="000000"/>
          <w:sz w:val="24"/>
          <w:szCs w:val="24"/>
        </w:rPr>
      </w:pPr>
    </w:p>
    <w:p w:rsidR="003D4BF1" w:rsidRPr="006E14E9" w:rsidRDefault="003D4BF1" w:rsidP="003D4BF1">
      <w:pPr>
        <w:widowControl w:val="0"/>
        <w:autoSpaceDE w:val="0"/>
        <w:autoSpaceDN w:val="0"/>
        <w:adjustRightInd w:val="0"/>
        <w:jc w:val="both"/>
        <w:rPr>
          <w:rFonts w:ascii="Arial" w:hAnsi="Arial" w:cs="Arial"/>
          <w:b/>
          <w:color w:val="000000"/>
          <w:sz w:val="24"/>
          <w:szCs w:val="24"/>
        </w:rPr>
      </w:pPr>
      <w:r w:rsidRPr="006E14E9">
        <w:rPr>
          <w:rFonts w:ascii="Arial" w:hAnsi="Arial" w:cs="Arial"/>
          <w:b/>
          <w:color w:val="000000"/>
          <w:sz w:val="24"/>
          <w:szCs w:val="24"/>
        </w:rPr>
        <w:t>MEDICION Y PAGO.-</w:t>
      </w:r>
    </w:p>
    <w:p w:rsidR="003D4BF1" w:rsidRPr="006E14E9" w:rsidRDefault="003D4BF1" w:rsidP="003D4BF1">
      <w:pPr>
        <w:widowControl w:val="0"/>
        <w:autoSpaceDE w:val="0"/>
        <w:autoSpaceDN w:val="0"/>
        <w:adjustRightInd w:val="0"/>
        <w:jc w:val="both"/>
        <w:rPr>
          <w:rFonts w:ascii="Arial" w:hAnsi="Arial" w:cs="Arial"/>
          <w:color w:val="000000"/>
          <w:sz w:val="24"/>
          <w:szCs w:val="24"/>
        </w:rPr>
      </w:pPr>
      <w:r w:rsidRPr="006E14E9">
        <w:rPr>
          <w:rFonts w:ascii="Arial" w:hAnsi="Arial" w:cs="Arial"/>
          <w:color w:val="000000"/>
          <w:sz w:val="24"/>
          <w:szCs w:val="24"/>
        </w:rPr>
        <w:t>Se medirá al centésimo y se cuantificará en metros cuadrados efectivamente ejecutados, medidos y aceptados por el Fiscalizador. Las cantidades medidas en la forma indicada se pagarán a los precios unitarios especificados para el rubro que consten en el contrato.</w:t>
      </w:r>
    </w:p>
    <w:p w:rsidR="003D4BF1" w:rsidRPr="00825987" w:rsidRDefault="003D4BF1" w:rsidP="003D4BF1">
      <w:pPr>
        <w:widowControl w:val="0"/>
        <w:autoSpaceDE w:val="0"/>
        <w:autoSpaceDN w:val="0"/>
        <w:adjustRightInd w:val="0"/>
        <w:jc w:val="both"/>
        <w:rPr>
          <w:rFonts w:ascii="Arial" w:hAnsi="Arial" w:cs="Arial"/>
          <w:sz w:val="24"/>
          <w:szCs w:val="24"/>
        </w:rPr>
      </w:pP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AUX: MORTERO CEMENTO : CEMENTINA : ARENA 1:1:6</w:t>
      </w:r>
      <w:r w:rsidRPr="00825987">
        <w:rPr>
          <w:rFonts w:ascii="Arial" w:hAnsi="Arial" w:cs="Arial"/>
          <w:bCs/>
          <w:sz w:val="24"/>
          <w:szCs w:val="24"/>
        </w:rPr>
        <w:t>.</w:t>
      </w:r>
    </w:p>
    <w:p w:rsidR="003D4BF1" w:rsidRPr="00825987" w:rsidRDefault="003D4BF1" w:rsidP="003D4BF1">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ANDAMIOS, HERRAMIENTA MENOR.</w:t>
      </w:r>
    </w:p>
    <w:p w:rsidR="003D4BF1" w:rsidRPr="00825987" w:rsidRDefault="003D4BF1" w:rsidP="003D4BF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ALBAÑIL, INSPECTOR DE OBRA.</w:t>
      </w:r>
    </w:p>
    <w:p w:rsidR="002263BB" w:rsidRDefault="002263BB" w:rsidP="003D4BF1">
      <w:pPr>
        <w:rPr>
          <w:rFonts w:ascii="Arial" w:hAnsi="Arial" w:cs="Arial"/>
          <w:b/>
          <w:sz w:val="24"/>
          <w:szCs w:val="24"/>
        </w:rPr>
      </w:pPr>
    </w:p>
    <w:p w:rsidR="003D4BF1" w:rsidRDefault="003D4BF1" w:rsidP="003D4BF1">
      <w:pPr>
        <w:rPr>
          <w:rFonts w:ascii="Arial" w:hAnsi="Arial" w:cs="Arial"/>
          <w:b/>
          <w:sz w:val="24"/>
          <w:szCs w:val="24"/>
        </w:rPr>
      </w:pPr>
      <w:r w:rsidRPr="00074E91">
        <w:rPr>
          <w:rFonts w:ascii="Arial" w:hAnsi="Arial" w:cs="Arial"/>
          <w:b/>
          <w:sz w:val="24"/>
          <w:szCs w:val="24"/>
        </w:rPr>
        <w:t xml:space="preserve">CARPINTERÍA PVC </w:t>
      </w:r>
    </w:p>
    <w:p w:rsidR="003D4BF1" w:rsidRDefault="003D4BF1" w:rsidP="003D4BF1"/>
    <w:p w:rsidR="003D4BF1" w:rsidRPr="00510885" w:rsidRDefault="003D4BF1" w:rsidP="003D4BF1">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sz w:val="24"/>
          <w:szCs w:val="24"/>
        </w:rPr>
        <w:t xml:space="preserve">CODIGO: </w:t>
      </w:r>
      <w:r w:rsidRPr="00074E91">
        <w:rPr>
          <w:rFonts w:ascii="Arial" w:hAnsi="Arial" w:cs="Arial"/>
          <w:b/>
          <w:sz w:val="24"/>
          <w:szCs w:val="24"/>
        </w:rPr>
        <w:t>516450</w:t>
      </w:r>
      <w:r w:rsidRPr="00825987">
        <w:rPr>
          <w:rFonts w:ascii="Arial" w:hAnsi="Arial" w:cs="Arial"/>
          <w:b/>
          <w:sz w:val="24"/>
          <w:szCs w:val="24"/>
        </w:rPr>
        <w:tab/>
        <w:t xml:space="preserve">RUBRO: </w:t>
      </w:r>
      <w:r w:rsidRPr="00074E91">
        <w:rPr>
          <w:rFonts w:ascii="Arial" w:hAnsi="Arial" w:cs="Arial"/>
          <w:b/>
          <w:sz w:val="24"/>
          <w:szCs w:val="24"/>
        </w:rPr>
        <w:t>PUERTA DE PVC-2 DE  1.20X2.1CM</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Pr="00617656"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DESCRIPCIÓN.-</w:t>
      </w:r>
    </w:p>
    <w:p w:rsidR="003D4BF1" w:rsidRPr="005B0FDB" w:rsidRDefault="003D4BF1" w:rsidP="003D4BF1">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w:t>
      </w:r>
      <w:r>
        <w:rPr>
          <w:rFonts w:ascii="Arial" w:hAnsi="Arial" w:cs="Arial"/>
          <w:sz w:val="24"/>
          <w:szCs w:val="24"/>
        </w:rPr>
        <w:t xml:space="preserve">y montar en obra las puertas de pvc  </w:t>
      </w:r>
      <w:r w:rsidRPr="005B0FDB">
        <w:rPr>
          <w:rFonts w:ascii="Arial" w:hAnsi="Arial" w:cs="Arial"/>
          <w:sz w:val="24"/>
          <w:szCs w:val="24"/>
        </w:rPr>
        <w:t>necesarias para permitir cerrar los ambientes internos y externos del</w:t>
      </w:r>
      <w:r>
        <w:rPr>
          <w:rFonts w:ascii="Arial" w:hAnsi="Arial" w:cs="Arial"/>
          <w:sz w:val="24"/>
          <w:szCs w:val="24"/>
        </w:rPr>
        <w:t xml:space="preserve"> proyecto</w:t>
      </w:r>
      <w:r w:rsidRPr="005B0FDB">
        <w:rPr>
          <w:rFonts w:ascii="Arial" w:hAnsi="Arial" w:cs="Arial"/>
          <w:sz w:val="24"/>
          <w:szCs w:val="24"/>
        </w:rPr>
        <w:t>.</w:t>
      </w:r>
    </w:p>
    <w:p w:rsidR="003D4BF1" w:rsidRDefault="003D4BF1" w:rsidP="003D4BF1">
      <w:pPr>
        <w:widowControl w:val="0"/>
        <w:autoSpaceDE w:val="0"/>
        <w:autoSpaceDN w:val="0"/>
        <w:adjustRightInd w:val="0"/>
        <w:jc w:val="both"/>
        <w:rPr>
          <w:rFonts w:ascii="Arial" w:hAnsi="Arial" w:cs="Arial"/>
          <w:b/>
          <w:bCs/>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PROCEDIMIENTO.-</w:t>
      </w:r>
    </w:p>
    <w:p w:rsidR="003D4BF1" w:rsidRPr="005B0FDB" w:rsidRDefault="003D4BF1" w:rsidP="003D4BF1">
      <w:pPr>
        <w:jc w:val="both"/>
        <w:rPr>
          <w:rFonts w:ascii="Arial" w:hAnsi="Arial" w:cs="Arial"/>
          <w:sz w:val="24"/>
          <w:szCs w:val="24"/>
        </w:rPr>
      </w:pPr>
      <w:r w:rsidRPr="005B0FDB">
        <w:rPr>
          <w:rFonts w:ascii="Arial" w:hAnsi="Arial" w:cs="Arial"/>
          <w:sz w:val="24"/>
          <w:szCs w:val="24"/>
        </w:rPr>
        <w:t xml:space="preserve">Cumplidos los requerimientos previos, aprobadas las muestras y los materiales, el constructor verificará las medidas de los vanos en obra para realizar los ajustes necesarios. Se procederá a dar el </w:t>
      </w:r>
      <w:r>
        <w:rPr>
          <w:rFonts w:ascii="Arial" w:hAnsi="Arial" w:cs="Arial"/>
          <w:sz w:val="24"/>
          <w:szCs w:val="24"/>
        </w:rPr>
        <w:t>tratamiento de preservación al metal</w:t>
      </w:r>
      <w:r w:rsidRPr="005B0FDB">
        <w:rPr>
          <w:rFonts w:ascii="Arial" w:hAnsi="Arial" w:cs="Arial"/>
          <w:sz w:val="24"/>
          <w:szCs w:val="24"/>
        </w:rPr>
        <w:t>.</w:t>
      </w:r>
    </w:p>
    <w:p w:rsidR="003D4BF1" w:rsidRPr="005B0FDB" w:rsidRDefault="003D4BF1" w:rsidP="003D4BF1">
      <w:pPr>
        <w:jc w:val="both"/>
        <w:rPr>
          <w:rFonts w:ascii="Arial" w:hAnsi="Arial" w:cs="Arial"/>
          <w:sz w:val="24"/>
          <w:szCs w:val="24"/>
        </w:rPr>
      </w:pPr>
      <w:r w:rsidRPr="005B0FDB">
        <w:rPr>
          <w:rFonts w:ascii="Arial" w:hAnsi="Arial" w:cs="Arial"/>
          <w:sz w:val="24"/>
          <w:szCs w:val="24"/>
        </w:rPr>
        <w:lastRenderedPageBreak/>
        <w:t>Para la elaboración de la estructura de hoja, los paneles y marco, se regirá a las dimensiones y detalles del proyecto y se utilizará en forma única el sistema de ensamble espiga - hueco y hueco - tarugo. Todas las tolerancias, dimensiones mínimas y especificaciones de elaboración de puertas se ha de regir a lo estipulado en la norma NTE INEN 1995. Puertas de madera. Requisitos. Fiscalización aprobará la elaboración de la hoja, marco y tapamarcos, para continuar con la colocación de la misma.</w:t>
      </w:r>
    </w:p>
    <w:p w:rsidR="003D4BF1" w:rsidRPr="005B0FDB" w:rsidRDefault="003D4BF1" w:rsidP="003D4BF1">
      <w:pPr>
        <w:jc w:val="both"/>
        <w:rPr>
          <w:rFonts w:ascii="Arial" w:hAnsi="Arial" w:cs="Arial"/>
          <w:sz w:val="24"/>
          <w:szCs w:val="24"/>
        </w:rPr>
      </w:pPr>
      <w:r w:rsidRPr="005B0FDB">
        <w:rPr>
          <w:rFonts w:ascii="Arial" w:hAnsi="Arial" w:cs="Arial"/>
          <w:sz w:val="24"/>
          <w:szCs w:val="24"/>
        </w:rPr>
        <w:t>Fiscalización realizará la aprobación o rechazo, ya sea parcial o total del rubro, con las tolerancias y pruebas de las condiciones en las que se entrega la puerta instalada.</w:t>
      </w:r>
    </w:p>
    <w:p w:rsidR="003D4BF1" w:rsidRDefault="003D4BF1" w:rsidP="003D4BF1">
      <w:pPr>
        <w:widowControl w:val="0"/>
        <w:autoSpaceDE w:val="0"/>
        <w:autoSpaceDN w:val="0"/>
        <w:adjustRightInd w:val="0"/>
        <w:spacing w:line="240" w:lineRule="auto"/>
        <w:jc w:val="both"/>
        <w:rPr>
          <w:rFonts w:ascii="Arial" w:hAnsi="Arial" w:cs="Arial"/>
          <w:b/>
          <w:bCs/>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3D4BF1" w:rsidRPr="00706F39" w:rsidRDefault="003D4BF1" w:rsidP="003D4BF1">
      <w:pPr>
        <w:contextualSpacing/>
        <w:jc w:val="both"/>
        <w:rPr>
          <w:rFonts w:ascii="Arial" w:hAnsi="Arial" w:cs="Arial"/>
          <w:sz w:val="24"/>
          <w:szCs w:val="24"/>
        </w:rPr>
      </w:pPr>
      <w:r w:rsidRPr="005B0FDB">
        <w:rPr>
          <w:rFonts w:ascii="Arial" w:hAnsi="Arial" w:cs="Arial"/>
          <w:sz w:val="24"/>
          <w:szCs w:val="24"/>
        </w:rPr>
        <w:t xml:space="preserve">Este rubro se medirá en unidades  (u), y se pagará en función de la cantidad de unidades de puertas efectivamente construidas en el proyecto.  </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jc w:val="both"/>
        <w:rPr>
          <w:rFonts w:ascii="Arial" w:hAnsi="Arial" w:cs="Arial"/>
          <w:sz w:val="24"/>
          <w:szCs w:val="24"/>
        </w:rPr>
      </w:pPr>
      <w:r w:rsidRPr="00A950DF">
        <w:rPr>
          <w:rFonts w:ascii="Arial" w:hAnsi="Arial" w:cs="Arial"/>
          <w:b/>
          <w:bCs/>
          <w:sz w:val="24"/>
        </w:rPr>
        <w:t>UNIDAD</w:t>
      </w:r>
      <w:r w:rsidRPr="00A950DF">
        <w:rPr>
          <w:rFonts w:ascii="Arial" w:hAnsi="Arial" w:cs="Arial"/>
          <w:sz w:val="24"/>
        </w:rPr>
        <w:t xml:space="preserve">: </w:t>
      </w:r>
      <w:r>
        <w:rPr>
          <w:rFonts w:ascii="Arial" w:hAnsi="Arial" w:cs="Arial"/>
          <w:sz w:val="24"/>
          <w:szCs w:val="24"/>
        </w:rPr>
        <w:t>UNIDAD (U</w:t>
      </w:r>
      <w:r w:rsidRPr="005B0FDB">
        <w:rPr>
          <w:rFonts w:ascii="Arial" w:hAnsi="Arial" w:cs="Arial"/>
          <w:sz w:val="24"/>
          <w:szCs w:val="24"/>
        </w:rPr>
        <w:t xml:space="preserve">). </w:t>
      </w:r>
    </w:p>
    <w:p w:rsidR="003D4BF1" w:rsidRDefault="003D4BF1" w:rsidP="003D4BF1">
      <w:pPr>
        <w:contextualSpacing/>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VIDRIO TEMPLADO, MATERIAL PVC, VISAGRAS, CHAPAS.</w:t>
      </w:r>
    </w:p>
    <w:p w:rsidR="003D4BF1" w:rsidRPr="00706F39" w:rsidRDefault="003D4BF1" w:rsidP="003D4BF1">
      <w:pPr>
        <w:contextualSpacing/>
        <w:jc w:val="both"/>
        <w:rPr>
          <w:rFonts w:ascii="Arial" w:hAnsi="Arial" w:cs="Arial"/>
          <w:sz w:val="24"/>
          <w:szCs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Pr>
          <w:rFonts w:ascii="Arial" w:hAnsi="Arial" w:cs="Arial"/>
          <w:sz w:val="24"/>
        </w:rPr>
        <w:t>: HERRAMIENTAS MENORES</w:t>
      </w:r>
    </w:p>
    <w:p w:rsidR="003D4BF1" w:rsidRDefault="003D4BF1" w:rsidP="003D4BF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CERRAJERO,</w:t>
      </w:r>
      <w:r w:rsidRPr="00A950DF">
        <w:rPr>
          <w:rFonts w:ascii="Arial" w:hAnsi="Arial" w:cs="Arial"/>
          <w:sz w:val="24"/>
        </w:rPr>
        <w:t xml:space="preserve"> </w:t>
      </w:r>
      <w:r>
        <w:rPr>
          <w:rFonts w:ascii="Arial" w:hAnsi="Arial" w:cs="Arial"/>
          <w:sz w:val="24"/>
        </w:rPr>
        <w:t>AYUDANTE</w:t>
      </w:r>
      <w:r w:rsidRPr="00A950DF">
        <w:rPr>
          <w:rFonts w:ascii="Arial" w:hAnsi="Arial" w:cs="Arial"/>
          <w:sz w:val="24"/>
        </w:rPr>
        <w:t>.</w:t>
      </w:r>
    </w:p>
    <w:p w:rsidR="002263BB" w:rsidRDefault="002263BB"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3D4BF1">
        <w:rPr>
          <w:rFonts w:ascii="Arial" w:hAnsi="Arial" w:cs="Arial"/>
          <w:b/>
          <w:sz w:val="24"/>
          <w:szCs w:val="24"/>
        </w:rPr>
        <w:t>516571</w:t>
      </w:r>
      <w:r w:rsidRPr="00825987">
        <w:rPr>
          <w:rFonts w:ascii="Arial" w:hAnsi="Arial" w:cs="Arial"/>
          <w:b/>
          <w:sz w:val="24"/>
          <w:szCs w:val="24"/>
        </w:rPr>
        <w:tab/>
        <w:t xml:space="preserve">RUBRO: </w:t>
      </w:r>
      <w:r w:rsidRPr="003D4BF1">
        <w:rPr>
          <w:rFonts w:ascii="Arial" w:hAnsi="Arial" w:cs="Arial"/>
          <w:b/>
          <w:sz w:val="24"/>
          <w:szCs w:val="24"/>
        </w:rPr>
        <w:t>VENTANA  DE PVC CON LOUVERS</w:t>
      </w:r>
    </w:p>
    <w:p w:rsidR="003D4BF1" w:rsidRDefault="003D4BF1" w:rsidP="003D4BF1">
      <w:pPr>
        <w:widowControl w:val="0"/>
        <w:tabs>
          <w:tab w:val="left" w:pos="3000"/>
        </w:tabs>
        <w:autoSpaceDE w:val="0"/>
        <w:autoSpaceDN w:val="0"/>
        <w:adjustRightInd w:val="0"/>
        <w:jc w:val="both"/>
        <w:rPr>
          <w:rFonts w:ascii="Arial" w:hAnsi="Arial" w:cs="Arial"/>
          <w:b/>
          <w:bCs/>
          <w:sz w:val="24"/>
          <w:szCs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4BF1" w:rsidRPr="005B0FDB" w:rsidRDefault="003D4BF1" w:rsidP="003D4BF1">
      <w:pPr>
        <w:jc w:val="both"/>
        <w:rPr>
          <w:rFonts w:ascii="Arial" w:hAnsi="Arial" w:cs="Arial"/>
          <w:sz w:val="24"/>
          <w:szCs w:val="24"/>
        </w:rPr>
      </w:pPr>
      <w:r w:rsidRPr="005B0FDB">
        <w:rPr>
          <w:rFonts w:ascii="Arial" w:hAnsi="Arial" w:cs="Arial"/>
          <w:sz w:val="24"/>
          <w:szCs w:val="24"/>
        </w:rPr>
        <w:t xml:space="preserve">Comprende las actividades que deberá realizar el constructor para fabricar, suministrar y montar en obra las ventanas de </w:t>
      </w:r>
      <w:r>
        <w:rPr>
          <w:rFonts w:ascii="Arial" w:hAnsi="Arial" w:cs="Arial"/>
          <w:sz w:val="24"/>
          <w:szCs w:val="24"/>
        </w:rPr>
        <w:t xml:space="preserve">marco PVC </w:t>
      </w:r>
      <w:r w:rsidRPr="005B0FDB">
        <w:rPr>
          <w:rFonts w:ascii="Arial" w:hAnsi="Arial" w:cs="Arial"/>
          <w:sz w:val="24"/>
          <w:szCs w:val="24"/>
        </w:rPr>
        <w:t xml:space="preserve">y </w:t>
      </w:r>
      <w:r>
        <w:rPr>
          <w:rFonts w:ascii="Arial" w:hAnsi="Arial" w:cs="Arial"/>
          <w:sz w:val="24"/>
          <w:szCs w:val="24"/>
        </w:rPr>
        <w:t>louvers</w:t>
      </w:r>
      <w:r w:rsidRPr="005B0FDB">
        <w:rPr>
          <w:rFonts w:ascii="Arial" w:hAnsi="Arial" w:cs="Arial"/>
          <w:sz w:val="24"/>
          <w:szCs w:val="24"/>
        </w:rPr>
        <w:t xml:space="preserve"> necesarias para permitir cerrar los ambientes internos y externos de los diferentes </w:t>
      </w:r>
      <w:r>
        <w:rPr>
          <w:rFonts w:ascii="Arial" w:hAnsi="Arial" w:cs="Arial"/>
          <w:sz w:val="24"/>
          <w:szCs w:val="24"/>
        </w:rPr>
        <w:t>ambientes del proyecto.</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lastRenderedPageBreak/>
        <w:t>PROCEDIMIENTO.-</w:t>
      </w:r>
    </w:p>
    <w:p w:rsidR="003D4BF1" w:rsidRPr="005B0FDB" w:rsidRDefault="003D4BF1" w:rsidP="003D4BF1">
      <w:pPr>
        <w:jc w:val="both"/>
        <w:rPr>
          <w:rFonts w:ascii="Arial" w:hAnsi="Arial" w:cs="Arial"/>
          <w:sz w:val="24"/>
          <w:szCs w:val="24"/>
        </w:rPr>
      </w:pPr>
      <w:r w:rsidRPr="005B0FDB">
        <w:rPr>
          <w:rFonts w:ascii="Arial" w:hAnsi="Arial" w:cs="Arial"/>
          <w:sz w:val="24"/>
          <w:szCs w:val="24"/>
        </w:rPr>
        <w:t xml:space="preserve">Cumplidos los requerimientos previos, el constructor iniciará la fabricación de las ventanas de aluminio. El constructor verificará las medidas de los vanos en obra y su escuadría, para realizar los ajustes necesarios. </w:t>
      </w:r>
    </w:p>
    <w:p w:rsidR="003D4BF1" w:rsidRDefault="003D4BF1" w:rsidP="003D4BF1">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La elaboración de la ventana fija utilizará los perfiles determinados en esta especificación. En divisiones interiores o uniones con otros sistemas de ventana como: corredizas, proyectables y otros, se utilizará doble perfil, con un refuerzo o mullón intermedio y debidamente atornillado.</w:t>
      </w:r>
    </w:p>
    <w:p w:rsidR="003D4BF1" w:rsidRPr="005B0FDB" w:rsidRDefault="003D4BF1" w:rsidP="003D4BF1">
      <w:pPr>
        <w:jc w:val="both"/>
        <w:rPr>
          <w:rFonts w:ascii="Arial" w:hAnsi="Arial" w:cs="Arial"/>
          <w:sz w:val="24"/>
          <w:szCs w:val="24"/>
        </w:rPr>
      </w:pPr>
      <w:r w:rsidRPr="005B0FDB">
        <w:rPr>
          <w:rFonts w:ascii="Arial" w:hAnsi="Arial" w:cs="Arial"/>
          <w:sz w:val="24"/>
          <w:szCs w:val="24"/>
        </w:rPr>
        <w:t xml:space="preserve">Para proceder con el ensamblaje de la ventana, se realizará el destaje de la aleta del perfil horizontal, efectuada con formón o herramienta que no maltrate o deteriore el </w:t>
      </w:r>
      <w:r>
        <w:rPr>
          <w:rFonts w:ascii="Arial" w:hAnsi="Arial" w:cs="Arial"/>
          <w:sz w:val="24"/>
          <w:szCs w:val="24"/>
        </w:rPr>
        <w:t>PVC</w:t>
      </w:r>
      <w:r w:rsidRPr="005B0FDB">
        <w:rPr>
          <w:rFonts w:ascii="Arial" w:hAnsi="Arial" w:cs="Arial"/>
          <w:sz w:val="24"/>
          <w:szCs w:val="24"/>
        </w:rPr>
        <w:t xml:space="preserve">. Sobre éste perfil horizontal se realizará las perforaciones con taladro para penetrar los tornillos de armado de la ventana, para lo que se comprobará escuadras, diagonales y otros necesarios. Una vez armada la ventana, se procederá a cortar y limar </w:t>
      </w:r>
      <w:r>
        <w:rPr>
          <w:rFonts w:ascii="Arial" w:hAnsi="Arial" w:cs="Arial"/>
          <w:sz w:val="24"/>
          <w:szCs w:val="24"/>
        </w:rPr>
        <w:t>los bordes</w:t>
      </w:r>
      <w:r w:rsidRPr="005B0FDB">
        <w:rPr>
          <w:rFonts w:ascii="Arial" w:hAnsi="Arial" w:cs="Arial"/>
          <w:sz w:val="24"/>
          <w:szCs w:val="24"/>
        </w:rPr>
        <w:t xml:space="preserve"> que sean necesarios; los horizontales tendrán la longitud que alcance desde cada uno de los parantes o perfiles verticales de la ventana, mientras que los junquillos verticales llevarán el descuento correspondiente.</w:t>
      </w:r>
    </w:p>
    <w:p w:rsidR="003D4BF1" w:rsidRPr="005B0FDB" w:rsidRDefault="003D4BF1" w:rsidP="003D4BF1">
      <w:pPr>
        <w:jc w:val="both"/>
        <w:rPr>
          <w:rFonts w:ascii="Arial" w:hAnsi="Arial" w:cs="Arial"/>
          <w:sz w:val="24"/>
          <w:szCs w:val="24"/>
        </w:rPr>
      </w:pPr>
      <w:r w:rsidRPr="005B0FDB">
        <w:rPr>
          <w:rFonts w:ascii="Arial" w:hAnsi="Arial" w:cs="Arial"/>
          <w:sz w:val="24"/>
          <w:szCs w:val="24"/>
        </w:rPr>
        <w:t>Todas las ventanas serán protegidas para su transporte a obra, y apoyadas en caballetes adecuados para éste fin, evitando el maltrato o deterioro del material fabricado. Fiscalización aprobará o rechazará la elaboración de la ventana para continuar con la colocación de la misma.</w:t>
      </w:r>
    </w:p>
    <w:p w:rsidR="003D4BF1" w:rsidRPr="00A950DF"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3D4BF1" w:rsidRPr="005B0FDB" w:rsidRDefault="003D4BF1" w:rsidP="003D4BF1">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UNIDAD</w:t>
      </w:r>
      <w:r w:rsidRPr="00A950DF">
        <w:rPr>
          <w:rFonts w:ascii="Arial" w:hAnsi="Arial" w:cs="Arial"/>
          <w:sz w:val="24"/>
        </w:rPr>
        <w:t xml:space="preserve">: </w:t>
      </w:r>
      <w:r w:rsidRPr="005B0FDB">
        <w:rPr>
          <w:rFonts w:ascii="Arial" w:hAnsi="Arial" w:cs="Arial"/>
          <w:sz w:val="24"/>
          <w:szCs w:val="24"/>
        </w:rPr>
        <w:t>METRO CUADRADO (M²</w:t>
      </w:r>
      <w:r>
        <w:rPr>
          <w:rFonts w:ascii="Arial" w:hAnsi="Arial" w:cs="Arial"/>
          <w:sz w:val="24"/>
          <w:szCs w:val="24"/>
        </w:rPr>
        <w:t>)</w:t>
      </w:r>
      <w:r w:rsidRPr="00A950DF">
        <w:rPr>
          <w:rFonts w:ascii="Arial" w:hAnsi="Arial" w:cs="Arial"/>
          <w:sz w:val="24"/>
        </w:rPr>
        <w:t>.</w:t>
      </w: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0FDB">
        <w:rPr>
          <w:rFonts w:ascii="Arial" w:hAnsi="Arial" w:cs="Arial"/>
          <w:sz w:val="24"/>
          <w:szCs w:val="24"/>
        </w:rPr>
        <w:t xml:space="preserve">PERFILES DE </w:t>
      </w:r>
      <w:r>
        <w:rPr>
          <w:rFonts w:ascii="Arial" w:hAnsi="Arial" w:cs="Arial"/>
          <w:sz w:val="24"/>
          <w:szCs w:val="24"/>
        </w:rPr>
        <w:t xml:space="preserve">PVC </w:t>
      </w:r>
      <w:r w:rsidRPr="005B0FDB">
        <w:rPr>
          <w:rFonts w:ascii="Arial" w:hAnsi="Arial" w:cs="Arial"/>
          <w:sz w:val="24"/>
          <w:szCs w:val="24"/>
        </w:rPr>
        <w:t>, DISCO DE CORTE, DISCO DE DESBASTE, BISAGRA</w:t>
      </w:r>
      <w:r>
        <w:rPr>
          <w:rFonts w:ascii="Arial" w:hAnsi="Arial" w:cs="Arial"/>
          <w:sz w:val="24"/>
          <w:szCs w:val="24"/>
        </w:rPr>
        <w:t xml:space="preserve">S, SEGUROS, CHAPAS, SUJECIONES </w:t>
      </w:r>
      <w:r w:rsidRPr="005B0FDB">
        <w:rPr>
          <w:rFonts w:ascii="Arial" w:hAnsi="Arial" w:cs="Arial"/>
          <w:sz w:val="24"/>
          <w:szCs w:val="24"/>
        </w:rPr>
        <w:t>Y SISTEMA DE FIJACIÓN A LA PERFILERÍA</w:t>
      </w:r>
      <w:r w:rsidRPr="00A950DF">
        <w:rPr>
          <w:rFonts w:ascii="Arial" w:hAnsi="Arial" w:cs="Arial"/>
          <w:sz w:val="24"/>
        </w:rPr>
        <w:t>.</w:t>
      </w:r>
    </w:p>
    <w:p w:rsidR="003D4BF1" w:rsidRPr="00A950DF" w:rsidRDefault="003D4BF1" w:rsidP="003D4BF1">
      <w:pPr>
        <w:widowControl w:val="0"/>
        <w:autoSpaceDE w:val="0"/>
        <w:autoSpaceDN w:val="0"/>
        <w:adjustRightInd w:val="0"/>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p>
    <w:p w:rsidR="003D4BF1" w:rsidRDefault="003D4BF1" w:rsidP="003D4BF1">
      <w:pPr>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w:t>
      </w:r>
      <w:r>
        <w:rPr>
          <w:rFonts w:ascii="Arial" w:hAnsi="Arial" w:cs="Arial"/>
          <w:sz w:val="24"/>
        </w:rPr>
        <w:t xml:space="preserve"> INSTALADORES,</w:t>
      </w:r>
      <w:r w:rsidRPr="00A950DF">
        <w:rPr>
          <w:rFonts w:ascii="Arial" w:hAnsi="Arial" w:cs="Arial"/>
          <w:sz w:val="24"/>
        </w:rPr>
        <w:t xml:space="preserve"> PEÓN.</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lastRenderedPageBreak/>
        <w:t xml:space="preserve">CODIGO: </w:t>
      </w:r>
      <w:r w:rsidRPr="00D4791F">
        <w:rPr>
          <w:rFonts w:ascii="Arial" w:hAnsi="Arial" w:cs="Arial"/>
          <w:b/>
          <w:sz w:val="24"/>
          <w:szCs w:val="24"/>
        </w:rPr>
        <w:t>516408</w:t>
      </w:r>
      <w:r w:rsidRPr="00825987">
        <w:rPr>
          <w:rFonts w:ascii="Arial" w:hAnsi="Arial" w:cs="Arial"/>
          <w:b/>
          <w:sz w:val="24"/>
          <w:szCs w:val="24"/>
        </w:rPr>
        <w:tab/>
        <w:t xml:space="preserve">RUBRO: </w:t>
      </w:r>
      <w:r w:rsidRPr="008C22AD">
        <w:rPr>
          <w:rFonts w:ascii="Arial" w:hAnsi="Arial" w:cs="Arial"/>
          <w:b/>
          <w:sz w:val="24"/>
          <w:szCs w:val="24"/>
        </w:rPr>
        <w:t xml:space="preserve">LOUVERS DE PVC </w:t>
      </w:r>
    </w:p>
    <w:p w:rsidR="003D4BF1" w:rsidRDefault="003D4BF1" w:rsidP="003D4BF1">
      <w:pPr>
        <w:widowControl w:val="0"/>
        <w:autoSpaceDE w:val="0"/>
        <w:autoSpaceDN w:val="0"/>
        <w:adjustRightInd w:val="0"/>
        <w:spacing w:line="240" w:lineRule="auto"/>
        <w:jc w:val="both"/>
        <w:rPr>
          <w:rFonts w:ascii="Arial" w:hAnsi="Arial" w:cs="Arial"/>
          <w:b/>
          <w:bCs/>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4BF1" w:rsidRPr="008E3AED" w:rsidRDefault="003D4BF1" w:rsidP="003D4BF1">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Comprende las actividades que deberá realizar el constructor para fabricar, s</w:t>
      </w:r>
      <w:r>
        <w:rPr>
          <w:rFonts w:ascii="Arial" w:hAnsi="Arial" w:cs="Arial"/>
          <w:sz w:val="24"/>
          <w:szCs w:val="24"/>
        </w:rPr>
        <w:t xml:space="preserve">uministrar y montar en obra </w:t>
      </w:r>
      <w:r w:rsidRPr="005B0FDB">
        <w:rPr>
          <w:rFonts w:ascii="Arial" w:hAnsi="Arial" w:cs="Arial"/>
          <w:sz w:val="24"/>
          <w:szCs w:val="24"/>
        </w:rPr>
        <w:t xml:space="preserve"> </w:t>
      </w:r>
      <w:r>
        <w:rPr>
          <w:rFonts w:ascii="Arial" w:hAnsi="Arial" w:cs="Arial"/>
          <w:sz w:val="24"/>
          <w:szCs w:val="24"/>
        </w:rPr>
        <w:t xml:space="preserve">louvers de PVC </w:t>
      </w:r>
      <w:r w:rsidRPr="005B0FDB">
        <w:rPr>
          <w:rFonts w:ascii="Arial" w:hAnsi="Arial" w:cs="Arial"/>
          <w:sz w:val="24"/>
          <w:szCs w:val="24"/>
        </w:rPr>
        <w:t xml:space="preserve"> necesarias para permitir cerrar los ambientes internos y externos de los diferentes </w:t>
      </w:r>
      <w:r>
        <w:rPr>
          <w:rFonts w:ascii="Arial" w:hAnsi="Arial" w:cs="Arial"/>
          <w:sz w:val="24"/>
          <w:szCs w:val="24"/>
        </w:rPr>
        <w:t>ambientes del proyecto</w:t>
      </w:r>
    </w:p>
    <w:p w:rsidR="003D4BF1" w:rsidRDefault="003D4BF1" w:rsidP="003D4BF1">
      <w:pPr>
        <w:widowControl w:val="0"/>
        <w:autoSpaceDE w:val="0"/>
        <w:autoSpaceDN w:val="0"/>
        <w:adjustRightInd w:val="0"/>
        <w:spacing w:line="240" w:lineRule="auto"/>
        <w:jc w:val="both"/>
        <w:rPr>
          <w:rFonts w:ascii="Arial" w:hAnsi="Arial" w:cs="Arial"/>
          <w:b/>
          <w:bCs/>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PROCEDIMIENTO.-</w:t>
      </w:r>
    </w:p>
    <w:p w:rsidR="003D4BF1" w:rsidRDefault="003D4BF1" w:rsidP="003D4BF1">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Serán fabricados de acuerdo al diseño y medidas de planos arquitectónicos, utilizando para la construcción perfilería de</w:t>
      </w:r>
      <w:r w:rsidRPr="008E3AED">
        <w:rPr>
          <w:rFonts w:ascii="Arial" w:hAnsi="Arial" w:cs="Arial"/>
          <w:sz w:val="24"/>
          <w:szCs w:val="24"/>
        </w:rPr>
        <w:t xml:space="preserve"> </w:t>
      </w:r>
      <w:r>
        <w:rPr>
          <w:rFonts w:ascii="Arial" w:hAnsi="Arial" w:cs="Arial"/>
          <w:sz w:val="24"/>
          <w:szCs w:val="24"/>
        </w:rPr>
        <w:t>PVC.</w:t>
      </w:r>
    </w:p>
    <w:p w:rsidR="003D4BF1" w:rsidRDefault="003D4BF1" w:rsidP="003D4BF1">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Cumplidos los requerimientos previos, el construct</w:t>
      </w:r>
      <w:r>
        <w:rPr>
          <w:rFonts w:ascii="Arial" w:hAnsi="Arial" w:cs="Arial"/>
          <w:sz w:val="24"/>
          <w:szCs w:val="24"/>
        </w:rPr>
        <w:t>or iniciará la fabricación de lo</w:t>
      </w:r>
      <w:r w:rsidRPr="005B0FDB">
        <w:rPr>
          <w:rFonts w:ascii="Arial" w:hAnsi="Arial" w:cs="Arial"/>
          <w:sz w:val="24"/>
          <w:szCs w:val="24"/>
        </w:rPr>
        <w:t xml:space="preserve">s </w:t>
      </w:r>
      <w:r>
        <w:rPr>
          <w:rFonts w:ascii="Arial" w:hAnsi="Arial" w:cs="Arial"/>
          <w:sz w:val="24"/>
          <w:szCs w:val="24"/>
        </w:rPr>
        <w:t xml:space="preserve">louvers </w:t>
      </w:r>
      <w:r w:rsidRPr="005B0FDB">
        <w:rPr>
          <w:rFonts w:ascii="Arial" w:hAnsi="Arial" w:cs="Arial"/>
          <w:sz w:val="24"/>
          <w:szCs w:val="24"/>
        </w:rPr>
        <w:t xml:space="preserve">de </w:t>
      </w:r>
      <w:r>
        <w:rPr>
          <w:rFonts w:ascii="Arial" w:hAnsi="Arial" w:cs="Arial"/>
          <w:sz w:val="24"/>
          <w:szCs w:val="24"/>
        </w:rPr>
        <w:t>PVC</w:t>
      </w:r>
      <w:r w:rsidRPr="005B0FDB">
        <w:rPr>
          <w:rFonts w:ascii="Arial" w:hAnsi="Arial" w:cs="Arial"/>
          <w:sz w:val="24"/>
          <w:szCs w:val="24"/>
        </w:rPr>
        <w:t>. El constructor verificará las medidas de los vanos en obra y su escuadría, para realizar los ajustes necesarios.</w:t>
      </w:r>
    </w:p>
    <w:p w:rsidR="003D4BF1" w:rsidRDefault="003D4BF1" w:rsidP="003D4BF1">
      <w:pPr>
        <w:widowControl w:val="0"/>
        <w:autoSpaceDE w:val="0"/>
        <w:autoSpaceDN w:val="0"/>
        <w:adjustRightInd w:val="0"/>
        <w:spacing w:line="240" w:lineRule="auto"/>
        <w:jc w:val="both"/>
        <w:rPr>
          <w:rFonts w:ascii="Arial" w:hAnsi="Arial" w:cs="Arial"/>
          <w:sz w:val="24"/>
          <w:szCs w:val="24"/>
        </w:rPr>
      </w:pPr>
      <w:r>
        <w:rPr>
          <w:rFonts w:ascii="Arial" w:hAnsi="Arial" w:cs="Arial"/>
          <w:sz w:val="24"/>
          <w:szCs w:val="24"/>
        </w:rPr>
        <w:t>La elaboración de los</w:t>
      </w:r>
      <w:r w:rsidRPr="005B0FDB">
        <w:rPr>
          <w:rFonts w:ascii="Arial" w:hAnsi="Arial" w:cs="Arial"/>
          <w:sz w:val="24"/>
          <w:szCs w:val="24"/>
        </w:rPr>
        <w:t xml:space="preserve"> </w:t>
      </w:r>
      <w:r>
        <w:rPr>
          <w:rFonts w:ascii="Arial" w:hAnsi="Arial" w:cs="Arial"/>
          <w:sz w:val="24"/>
          <w:szCs w:val="24"/>
        </w:rPr>
        <w:t xml:space="preserve">louvers </w:t>
      </w:r>
      <w:r w:rsidRPr="005B0FDB">
        <w:rPr>
          <w:rFonts w:ascii="Arial" w:hAnsi="Arial" w:cs="Arial"/>
          <w:sz w:val="24"/>
          <w:szCs w:val="24"/>
        </w:rPr>
        <w:t>fija utilizará los perfiles determinados en esta especificación. En divisiones interiores o uniones con otros sistemas de ventana como: corredizas, proyectables y otros, se utilizará doble perfil, con un refuerzo o mullón intermedio y debidamente atornillado</w:t>
      </w:r>
      <w:r>
        <w:rPr>
          <w:rFonts w:ascii="Arial" w:hAnsi="Arial" w:cs="Arial"/>
          <w:sz w:val="24"/>
          <w:szCs w:val="24"/>
        </w:rPr>
        <w:t>.</w:t>
      </w:r>
    </w:p>
    <w:p w:rsidR="003D4BF1" w:rsidRDefault="003D4BF1" w:rsidP="003D4BF1">
      <w:pPr>
        <w:widowControl w:val="0"/>
        <w:autoSpaceDE w:val="0"/>
        <w:autoSpaceDN w:val="0"/>
        <w:adjustRightInd w:val="0"/>
        <w:spacing w:line="240" w:lineRule="auto"/>
        <w:jc w:val="both"/>
        <w:rPr>
          <w:rFonts w:ascii="Arial" w:hAnsi="Arial" w:cs="Arial"/>
          <w:sz w:val="24"/>
          <w:szCs w:val="24"/>
        </w:rPr>
      </w:pPr>
      <w:r w:rsidRPr="005B0FDB">
        <w:rPr>
          <w:rFonts w:ascii="Arial" w:hAnsi="Arial" w:cs="Arial"/>
          <w:sz w:val="24"/>
          <w:szCs w:val="24"/>
        </w:rPr>
        <w:t xml:space="preserve">Concluida con ésta instalación, se realizará una limpieza general de la rebaba de </w:t>
      </w:r>
      <w:r>
        <w:rPr>
          <w:rFonts w:ascii="Arial" w:hAnsi="Arial" w:cs="Arial"/>
          <w:sz w:val="24"/>
          <w:szCs w:val="24"/>
        </w:rPr>
        <w:t>aluminio</w:t>
      </w:r>
      <w:r w:rsidRPr="005B0FDB">
        <w:rPr>
          <w:rFonts w:ascii="Arial" w:hAnsi="Arial" w:cs="Arial"/>
          <w:sz w:val="24"/>
          <w:szCs w:val="24"/>
        </w:rPr>
        <w:t>, polvo o cualquier de</w:t>
      </w:r>
      <w:r>
        <w:rPr>
          <w:rFonts w:ascii="Arial" w:hAnsi="Arial" w:cs="Arial"/>
          <w:sz w:val="24"/>
          <w:szCs w:val="24"/>
        </w:rPr>
        <w:t>sperdicio que se encuentre en los</w:t>
      </w:r>
      <w:r w:rsidRPr="005B0FDB">
        <w:rPr>
          <w:rFonts w:ascii="Arial" w:hAnsi="Arial" w:cs="Arial"/>
          <w:sz w:val="24"/>
          <w:szCs w:val="24"/>
        </w:rPr>
        <w:t xml:space="preserve"> </w:t>
      </w:r>
      <w:r>
        <w:rPr>
          <w:rFonts w:ascii="Arial" w:hAnsi="Arial" w:cs="Arial"/>
          <w:sz w:val="24"/>
          <w:szCs w:val="24"/>
        </w:rPr>
        <w:t>louvers instalados</w:t>
      </w:r>
      <w:r w:rsidRPr="005B0FDB">
        <w:rPr>
          <w:rFonts w:ascii="Arial" w:hAnsi="Arial" w:cs="Arial"/>
          <w:sz w:val="24"/>
          <w:szCs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5B0FDB">
        <w:rPr>
          <w:rFonts w:ascii="Arial" w:hAnsi="Arial" w:cs="Arial"/>
          <w:sz w:val="24"/>
          <w:szCs w:val="24"/>
        </w:rPr>
        <w:t>Fiscalización realizará la aprobación o rechazo, ya sea parcial o total del rubro, con las tolerancias y pruebas de las condiciones en las que se entrega la ventana instalada.</w:t>
      </w:r>
    </w:p>
    <w:p w:rsidR="003D4BF1" w:rsidRDefault="003D4BF1" w:rsidP="003D4BF1">
      <w:pPr>
        <w:widowControl w:val="0"/>
        <w:autoSpaceDE w:val="0"/>
        <w:autoSpaceDN w:val="0"/>
        <w:adjustRightInd w:val="0"/>
        <w:spacing w:line="240" w:lineRule="auto"/>
        <w:jc w:val="both"/>
        <w:rPr>
          <w:rFonts w:ascii="Arial" w:hAnsi="Arial" w:cs="Arial"/>
          <w:b/>
          <w:bCs/>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3D4BF1" w:rsidRPr="005B0FDB" w:rsidRDefault="003D4BF1" w:rsidP="003D4BF1">
      <w:pPr>
        <w:contextualSpacing/>
        <w:jc w:val="both"/>
        <w:rPr>
          <w:rFonts w:ascii="Arial" w:hAnsi="Arial" w:cs="Arial"/>
          <w:sz w:val="24"/>
          <w:szCs w:val="24"/>
        </w:rPr>
      </w:pPr>
      <w:r w:rsidRPr="005B0FDB">
        <w:rPr>
          <w:rFonts w:ascii="Arial" w:hAnsi="Arial" w:cs="Arial"/>
          <w:sz w:val="24"/>
          <w:szCs w:val="24"/>
        </w:rPr>
        <w:t xml:space="preserve">Este rubro se medirá en metros cuadrados (m²), y se pagará en función de la cantidad de metros cuadrados efectivamente construidas en el proyecto.  </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RO CUADRADO (M2</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Pr>
          <w:rFonts w:ascii="Arial" w:hAnsi="Arial" w:cs="Arial"/>
          <w:sz w:val="24"/>
          <w:szCs w:val="24"/>
        </w:rPr>
        <w:t>LOUVERS</w:t>
      </w:r>
      <w:r w:rsidRPr="005B0FDB">
        <w:rPr>
          <w:rFonts w:ascii="Arial" w:hAnsi="Arial" w:cs="Arial"/>
          <w:sz w:val="24"/>
          <w:szCs w:val="24"/>
        </w:rPr>
        <w:t xml:space="preserve"> DE </w:t>
      </w:r>
      <w:r>
        <w:rPr>
          <w:rFonts w:ascii="Arial" w:hAnsi="Arial" w:cs="Arial"/>
          <w:sz w:val="24"/>
          <w:szCs w:val="24"/>
        </w:rPr>
        <w:t>PVC</w:t>
      </w:r>
      <w:r w:rsidRPr="005B0FDB">
        <w:rPr>
          <w:rFonts w:ascii="Arial" w:hAnsi="Arial" w:cs="Arial"/>
          <w:sz w:val="24"/>
          <w:szCs w:val="24"/>
        </w:rPr>
        <w:t>, DISCO DE CORTE, DISCO DE DESBASTE</w:t>
      </w:r>
      <w:r>
        <w:rPr>
          <w:rFonts w:ascii="Arial" w:hAnsi="Arial" w:cs="Arial"/>
          <w:sz w:val="24"/>
          <w:szCs w:val="24"/>
        </w:rPr>
        <w:t xml:space="preserve">, SEGUROS, SUJECIONES </w:t>
      </w:r>
      <w:r w:rsidRPr="005B0FDB">
        <w:rPr>
          <w:rFonts w:ascii="Arial" w:hAnsi="Arial" w:cs="Arial"/>
          <w:sz w:val="24"/>
          <w:szCs w:val="24"/>
        </w:rPr>
        <w:t>Y SISTEMA DE FIJACIÓN A LA PERFILERÍA</w:t>
      </w:r>
      <w:r w:rsidRPr="00A950DF">
        <w:rPr>
          <w:rFonts w:ascii="Arial" w:hAnsi="Arial" w:cs="Arial"/>
          <w:sz w:val="24"/>
        </w:rPr>
        <w:t xml:space="preserve">. </w:t>
      </w:r>
    </w:p>
    <w:p w:rsidR="003D4BF1" w:rsidRPr="008E3AED"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w:t>
      </w:r>
      <w:r w:rsidRPr="00A950DF">
        <w:rPr>
          <w:rFonts w:ascii="Arial" w:hAnsi="Arial" w:cs="Arial"/>
          <w:sz w:val="24"/>
        </w:rPr>
        <w:t xml:space="preserve">, </w:t>
      </w:r>
      <w:r>
        <w:rPr>
          <w:rFonts w:ascii="Arial" w:hAnsi="Arial" w:cs="Arial"/>
          <w:sz w:val="24"/>
        </w:rPr>
        <w:t>FIERRERO, AYUDANTE</w:t>
      </w:r>
      <w:r w:rsidRPr="00A950DF">
        <w:rPr>
          <w:rFonts w:ascii="Arial" w:hAnsi="Arial" w:cs="Arial"/>
          <w:sz w:val="24"/>
        </w:rPr>
        <w:t>.</w:t>
      </w:r>
    </w:p>
    <w:p w:rsidR="003D4BF1" w:rsidRDefault="003D4BF1" w:rsidP="003D4BF1">
      <w:pPr>
        <w:rPr>
          <w:rFonts w:ascii="Arial" w:hAnsi="Arial" w:cs="Arial"/>
          <w:bCs/>
          <w:sz w:val="24"/>
          <w:szCs w:val="24"/>
        </w:rPr>
      </w:pPr>
      <w:r>
        <w:rPr>
          <w:rFonts w:ascii="Arial" w:hAnsi="Arial" w:cs="Arial"/>
          <w:bCs/>
          <w:sz w:val="24"/>
          <w:szCs w:val="24"/>
        </w:rPr>
        <w:t xml:space="preserve"> </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3D4BF1">
        <w:rPr>
          <w:rFonts w:ascii="Arial" w:hAnsi="Arial" w:cs="Arial"/>
          <w:b/>
          <w:sz w:val="24"/>
          <w:szCs w:val="24"/>
        </w:rPr>
        <w:lastRenderedPageBreak/>
        <w:t>INSTALACIONES HIDROSANITARIAS</w:t>
      </w:r>
    </w:p>
    <w:p w:rsidR="003D4BF1" w:rsidRDefault="003D4BF1" w:rsidP="003D4BF1">
      <w:pPr>
        <w:widowControl w:val="0"/>
        <w:tabs>
          <w:tab w:val="left" w:pos="3000"/>
        </w:tabs>
        <w:autoSpaceDE w:val="0"/>
        <w:autoSpaceDN w:val="0"/>
        <w:adjustRightInd w:val="0"/>
        <w:jc w:val="both"/>
        <w:rPr>
          <w:rFonts w:ascii="Arial" w:hAnsi="Arial" w:cs="Arial"/>
          <w:b/>
          <w:sz w:val="24"/>
          <w:szCs w:val="24"/>
        </w:rPr>
      </w:pPr>
    </w:p>
    <w:p w:rsidR="003D4BF1" w:rsidRDefault="003D4BF1" w:rsidP="003D4BF1">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00EF405A" w:rsidRPr="00EF405A">
        <w:rPr>
          <w:rFonts w:ascii="Arial" w:hAnsi="Arial" w:cs="Arial"/>
          <w:b/>
          <w:sz w:val="24"/>
          <w:szCs w:val="24"/>
        </w:rPr>
        <w:t>516296</w:t>
      </w:r>
      <w:r w:rsidRPr="00825987">
        <w:rPr>
          <w:rFonts w:ascii="Arial" w:hAnsi="Arial" w:cs="Arial"/>
          <w:b/>
          <w:sz w:val="24"/>
          <w:szCs w:val="24"/>
        </w:rPr>
        <w:tab/>
        <w:t xml:space="preserve">RUBRO: </w:t>
      </w:r>
      <w:r w:rsidRPr="003D4BF1">
        <w:rPr>
          <w:rFonts w:ascii="Arial" w:hAnsi="Arial" w:cs="Arial"/>
          <w:b/>
          <w:sz w:val="24"/>
          <w:szCs w:val="24"/>
        </w:rPr>
        <w:t>CANAL RECOLECTOR DE TOL</w:t>
      </w:r>
    </w:p>
    <w:p w:rsidR="003D4BF1" w:rsidRDefault="003D4BF1" w:rsidP="003D4BF1">
      <w:pPr>
        <w:rPr>
          <w:rFonts w:ascii="Arial" w:hAnsi="Arial" w:cs="Arial"/>
          <w:b/>
          <w:sz w:val="24"/>
          <w:szCs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DESCRIPCIÓN.-</w:t>
      </w:r>
    </w:p>
    <w:p w:rsidR="003D4BF1" w:rsidRPr="0068194D" w:rsidRDefault="003D4BF1" w:rsidP="00EF405A">
      <w:pPr>
        <w:pStyle w:val="Textoindependiente2"/>
        <w:spacing w:line="276" w:lineRule="auto"/>
        <w:jc w:val="both"/>
        <w:rPr>
          <w:rFonts w:ascii="Arial" w:hAnsi="Arial" w:cs="Arial"/>
          <w:sz w:val="24"/>
        </w:rPr>
      </w:pPr>
      <w:r w:rsidRPr="0068194D">
        <w:rPr>
          <w:rFonts w:ascii="Arial" w:hAnsi="Arial" w:cs="Arial"/>
          <w:sz w:val="24"/>
        </w:rPr>
        <w:t>Comprende el suministro, transporte, colocación, equipo, herramientas y mano de obra neces</w:t>
      </w:r>
      <w:r w:rsidR="00EF405A">
        <w:rPr>
          <w:rFonts w:ascii="Arial" w:hAnsi="Arial" w:cs="Arial"/>
          <w:sz w:val="24"/>
        </w:rPr>
        <w:t>aria para el montaje del canal</w:t>
      </w:r>
      <w:r w:rsidRPr="0068194D">
        <w:rPr>
          <w:rFonts w:ascii="Arial" w:hAnsi="Arial" w:cs="Arial"/>
          <w:sz w:val="24"/>
        </w:rPr>
        <w:t xml:space="preserve"> de </w:t>
      </w:r>
      <w:r w:rsidR="00EF405A">
        <w:rPr>
          <w:rFonts w:ascii="Arial" w:hAnsi="Arial" w:cs="Arial"/>
          <w:sz w:val="24"/>
        </w:rPr>
        <w:t xml:space="preserve">tol y </w:t>
      </w:r>
      <w:r w:rsidRPr="0068194D">
        <w:rPr>
          <w:rFonts w:ascii="Arial" w:hAnsi="Arial" w:cs="Arial"/>
          <w:sz w:val="24"/>
        </w:rPr>
        <w:t xml:space="preserve"> todos los elementos de sujeción y accesorios para este fin, de acuerdo a lo indicado en los planos, en estas especificaciones y/o a las órdenes de la fiscalización. </w:t>
      </w:r>
    </w:p>
    <w:p w:rsidR="003D4BF1" w:rsidRPr="00A950DF"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MEDICIÓN Y PAGO.-</w:t>
      </w:r>
    </w:p>
    <w:p w:rsidR="003D4BF1" w:rsidRPr="0068194D" w:rsidRDefault="003D4BF1" w:rsidP="00EF405A">
      <w:pPr>
        <w:pStyle w:val="Textoindependiente2"/>
        <w:spacing w:line="276" w:lineRule="auto"/>
        <w:jc w:val="both"/>
        <w:rPr>
          <w:rFonts w:ascii="Arial" w:hAnsi="Arial" w:cs="Arial"/>
          <w:sz w:val="24"/>
          <w:lang w:val="es-ES"/>
        </w:rPr>
      </w:pPr>
      <w:r w:rsidRPr="0068194D">
        <w:rPr>
          <w:rFonts w:ascii="Arial" w:hAnsi="Arial" w:cs="Arial"/>
          <w:sz w:val="24"/>
          <w:lang w:val="es-ES"/>
        </w:rPr>
        <w:t>La medición de la estructura se realizará en metros de acuerdo al diseño de la cubierta, efectivamente instalados,</w:t>
      </w:r>
      <w:r w:rsidRPr="0068194D">
        <w:rPr>
          <w:rFonts w:ascii="Arial" w:hAnsi="Arial" w:cs="Arial"/>
          <w:sz w:val="24"/>
        </w:rPr>
        <w:t xml:space="preserve"> totalmente terminados  y aceptados por la fiscalización.</w:t>
      </w:r>
      <w:r w:rsidRPr="0068194D">
        <w:rPr>
          <w:rFonts w:ascii="Arial" w:hAnsi="Arial" w:cs="Arial"/>
          <w:sz w:val="24"/>
          <w:lang w:val="es-ES"/>
        </w:rPr>
        <w:t xml:space="preserve"> Se pagarán al precio unitario establecido en la tabla de cantidades y precios del presupuesto.</w:t>
      </w:r>
    </w:p>
    <w:p w:rsidR="003D4BF1" w:rsidRDefault="003D4BF1" w:rsidP="003D4BF1">
      <w:pPr>
        <w:widowControl w:val="0"/>
        <w:autoSpaceDE w:val="0"/>
        <w:autoSpaceDN w:val="0"/>
        <w:adjustRightInd w:val="0"/>
        <w:spacing w:line="240" w:lineRule="auto"/>
        <w:jc w:val="both"/>
        <w:rPr>
          <w:rFonts w:ascii="Arial" w:hAnsi="Arial" w:cs="Arial"/>
          <w:sz w:val="24"/>
        </w:rPr>
      </w:pP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UNIDAD</w:t>
      </w:r>
      <w:r w:rsidRPr="00A950DF">
        <w:rPr>
          <w:rFonts w:ascii="Arial" w:hAnsi="Arial" w:cs="Arial"/>
          <w:sz w:val="24"/>
        </w:rPr>
        <w:t>: MET</w:t>
      </w:r>
      <w:r>
        <w:rPr>
          <w:rFonts w:ascii="Arial" w:hAnsi="Arial" w:cs="Arial"/>
          <w:sz w:val="24"/>
        </w:rPr>
        <w:t xml:space="preserve">RO </w:t>
      </w:r>
      <w:r w:rsidR="00EF405A">
        <w:rPr>
          <w:rFonts w:ascii="Arial" w:hAnsi="Arial" w:cs="Arial"/>
          <w:sz w:val="24"/>
        </w:rPr>
        <w:t>(M</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MATERIALES MÍNIMOS</w:t>
      </w:r>
      <w:r>
        <w:rPr>
          <w:rFonts w:ascii="Arial" w:hAnsi="Arial" w:cs="Arial"/>
          <w:sz w:val="24"/>
        </w:rPr>
        <w:t xml:space="preserve">: </w:t>
      </w:r>
      <w:r w:rsidRPr="005B30E8">
        <w:rPr>
          <w:rFonts w:ascii="Arial" w:hAnsi="Arial" w:cs="Arial"/>
          <w:sz w:val="24"/>
          <w:szCs w:val="24"/>
        </w:rPr>
        <w:t xml:space="preserve">CANALÓN DE </w:t>
      </w:r>
      <w:r>
        <w:rPr>
          <w:rFonts w:ascii="Arial" w:hAnsi="Arial" w:cs="Arial"/>
          <w:sz w:val="24"/>
          <w:szCs w:val="24"/>
        </w:rPr>
        <w:t>HORMIGON ARMADO</w:t>
      </w:r>
      <w:r w:rsidRPr="00A950DF">
        <w:rPr>
          <w:rFonts w:ascii="Arial" w:hAnsi="Arial" w:cs="Arial"/>
          <w:sz w:val="24"/>
        </w:rPr>
        <w:t>.</w:t>
      </w:r>
    </w:p>
    <w:p w:rsidR="003D4BF1" w:rsidRPr="00A950DF" w:rsidRDefault="003D4BF1" w:rsidP="003D4BF1">
      <w:pPr>
        <w:widowControl w:val="0"/>
        <w:autoSpaceDE w:val="0"/>
        <w:autoSpaceDN w:val="0"/>
        <w:adjustRightInd w:val="0"/>
        <w:spacing w:line="240" w:lineRule="auto"/>
        <w:jc w:val="both"/>
        <w:rPr>
          <w:rFonts w:ascii="Arial" w:hAnsi="Arial" w:cs="Arial"/>
          <w:sz w:val="24"/>
        </w:rPr>
      </w:pPr>
      <w:r w:rsidRPr="00A950DF">
        <w:rPr>
          <w:rFonts w:ascii="Arial" w:hAnsi="Arial" w:cs="Arial"/>
          <w:b/>
          <w:bCs/>
          <w:sz w:val="24"/>
        </w:rPr>
        <w:t>EQUIPO MÍNIMO</w:t>
      </w:r>
      <w:r w:rsidRPr="00A950DF">
        <w:rPr>
          <w:rFonts w:ascii="Arial" w:hAnsi="Arial" w:cs="Arial"/>
          <w:sz w:val="24"/>
        </w:rPr>
        <w:t xml:space="preserve">: </w:t>
      </w:r>
      <w:r>
        <w:rPr>
          <w:rFonts w:ascii="Arial" w:hAnsi="Arial" w:cs="Arial"/>
          <w:sz w:val="24"/>
        </w:rPr>
        <w:t>HERRAMIENTAS MENORES</w:t>
      </w:r>
      <w:r w:rsidRPr="00A950DF">
        <w:rPr>
          <w:rFonts w:ascii="Arial" w:hAnsi="Arial" w:cs="Arial"/>
          <w:sz w:val="24"/>
        </w:rPr>
        <w:t>.</w:t>
      </w:r>
    </w:p>
    <w:p w:rsidR="003D4BF1" w:rsidRDefault="003D4BF1" w:rsidP="003D4BF1">
      <w:pPr>
        <w:spacing w:line="240" w:lineRule="auto"/>
        <w:jc w:val="both"/>
        <w:rPr>
          <w:rFonts w:ascii="Arial" w:hAnsi="Arial" w:cs="Arial"/>
          <w:sz w:val="24"/>
        </w:rPr>
      </w:pPr>
      <w:r w:rsidRPr="00A950DF">
        <w:rPr>
          <w:rFonts w:ascii="Arial" w:hAnsi="Arial" w:cs="Arial"/>
          <w:b/>
          <w:bCs/>
          <w:sz w:val="24"/>
        </w:rPr>
        <w:t xml:space="preserve">MANO DE OBRA MÍNIMA CALIFICADA: </w:t>
      </w:r>
      <w:r>
        <w:rPr>
          <w:rFonts w:ascii="Arial" w:hAnsi="Arial" w:cs="Arial"/>
          <w:bCs/>
          <w:sz w:val="24"/>
        </w:rPr>
        <w:t>MAESTRO DE OBRA, ALBA!NIL, AYUDANTE</w:t>
      </w:r>
      <w:r w:rsidRPr="00A950DF">
        <w:rPr>
          <w:rFonts w:ascii="Arial" w:hAnsi="Arial" w:cs="Arial"/>
          <w:sz w:val="24"/>
        </w:rPr>
        <w:t>.</w:t>
      </w:r>
    </w:p>
    <w:p w:rsidR="00EF405A" w:rsidRDefault="00EF405A" w:rsidP="00EF405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515764</w:t>
      </w:r>
      <w:r w:rsidRPr="00825987">
        <w:rPr>
          <w:rFonts w:ascii="Arial" w:hAnsi="Arial" w:cs="Arial"/>
          <w:b/>
          <w:sz w:val="24"/>
          <w:szCs w:val="24"/>
        </w:rPr>
        <w:tab/>
        <w:t xml:space="preserve">RUBRO: </w:t>
      </w:r>
      <w:r w:rsidRPr="00EC0B1E">
        <w:rPr>
          <w:rFonts w:ascii="Arial" w:hAnsi="Arial" w:cs="Arial"/>
          <w:b/>
          <w:sz w:val="24"/>
          <w:szCs w:val="24"/>
        </w:rPr>
        <w:t>DESAGUES PVC 110 MM TIPO B INCLUYE ACCESORIOS</w:t>
      </w:r>
    </w:p>
    <w:p w:rsidR="00EF405A" w:rsidRDefault="00EF405A" w:rsidP="00EF405A">
      <w:pPr>
        <w:widowControl w:val="0"/>
        <w:tabs>
          <w:tab w:val="left" w:pos="3000"/>
        </w:tabs>
        <w:autoSpaceDE w:val="0"/>
        <w:autoSpaceDN w:val="0"/>
        <w:adjustRightInd w:val="0"/>
        <w:jc w:val="both"/>
        <w:rPr>
          <w:rFonts w:ascii="Arial" w:hAnsi="Arial" w:cs="Arial"/>
          <w:b/>
          <w:sz w:val="24"/>
          <w:szCs w:val="24"/>
        </w:rPr>
      </w:pP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EF405A" w:rsidRPr="006E14E9" w:rsidRDefault="00EF405A" w:rsidP="00EF405A">
      <w:pPr>
        <w:tabs>
          <w:tab w:val="left" w:pos="-720"/>
        </w:tabs>
        <w:suppressAutoHyphens/>
        <w:jc w:val="both"/>
        <w:rPr>
          <w:rFonts w:ascii="Arial" w:hAnsi="Arial" w:cs="Arial"/>
          <w:spacing w:val="-3"/>
          <w:sz w:val="24"/>
          <w:szCs w:val="24"/>
        </w:rPr>
      </w:pPr>
    </w:p>
    <w:p w:rsidR="00EF405A" w:rsidRPr="006E14E9" w:rsidRDefault="00EF405A" w:rsidP="00EF405A">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lastRenderedPageBreak/>
        <w:t>REQUERIMIENTOS PREVIOS</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EF405A" w:rsidRPr="006E14E9" w:rsidRDefault="00EF405A" w:rsidP="00EF405A">
      <w:pPr>
        <w:widowControl w:val="0"/>
        <w:tabs>
          <w:tab w:val="left" w:pos="-720"/>
          <w:tab w:val="left" w:pos="0"/>
        </w:tabs>
        <w:suppressAutoHyphens/>
        <w:autoSpaceDE w:val="0"/>
        <w:autoSpaceDN w:val="0"/>
        <w:jc w:val="both"/>
        <w:rPr>
          <w:rFonts w:ascii="Arial" w:hAnsi="Arial" w:cs="Arial"/>
          <w:spacing w:val="-3"/>
          <w:sz w:val="24"/>
          <w:szCs w:val="24"/>
        </w:rPr>
      </w:pPr>
    </w:p>
    <w:p w:rsidR="00EF405A" w:rsidRPr="006E14E9" w:rsidRDefault="00EF405A" w:rsidP="00EF405A">
      <w:pPr>
        <w:tabs>
          <w:tab w:val="left" w:pos="-720"/>
        </w:tabs>
        <w:suppressAutoHyphens/>
        <w:jc w:val="both"/>
        <w:rPr>
          <w:rFonts w:ascii="Arial" w:hAnsi="Arial" w:cs="Arial"/>
          <w:b/>
          <w:bCs/>
          <w:spacing w:val="-3"/>
          <w:sz w:val="24"/>
          <w:szCs w:val="24"/>
        </w:rPr>
      </w:pPr>
    </w:p>
    <w:p w:rsidR="00EF405A" w:rsidRPr="006E14E9" w:rsidRDefault="00EF405A" w:rsidP="00EF405A">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EF405A" w:rsidRPr="006E14E9" w:rsidRDefault="00EF405A" w:rsidP="00EF405A">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su posición exacta y pendiente mínima recomendada. </w:t>
      </w:r>
    </w:p>
    <w:p w:rsidR="00EF405A" w:rsidRPr="006E14E9" w:rsidRDefault="00EF405A" w:rsidP="00EF405A">
      <w:pPr>
        <w:tabs>
          <w:tab w:val="left" w:pos="-720"/>
        </w:tabs>
        <w:suppressAutoHyphens/>
        <w:jc w:val="both"/>
        <w:rPr>
          <w:rFonts w:ascii="Arial" w:hAnsi="Arial" w:cs="Arial"/>
          <w:b/>
          <w:bCs/>
          <w:spacing w:val="-3"/>
          <w:sz w:val="24"/>
          <w:szCs w:val="24"/>
        </w:rPr>
      </w:pP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Protección de las tuberías, para que no sean maltratadas o destruidas durante las </w:t>
      </w:r>
      <w:r w:rsidRPr="006E14E9">
        <w:rPr>
          <w:rFonts w:ascii="Arial" w:hAnsi="Arial" w:cs="Arial"/>
          <w:spacing w:val="-3"/>
          <w:sz w:val="24"/>
          <w:szCs w:val="24"/>
        </w:rPr>
        <w:lastRenderedPageBreak/>
        <w:t>fundiciones.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EF405A" w:rsidRPr="006E14E9" w:rsidRDefault="00EF405A" w:rsidP="00EF405A">
      <w:pPr>
        <w:tabs>
          <w:tab w:val="left" w:pos="-720"/>
        </w:tabs>
        <w:suppressAutoHyphens/>
        <w:jc w:val="both"/>
        <w:rPr>
          <w:rFonts w:ascii="Arial" w:hAnsi="Arial" w:cs="Arial"/>
          <w:b/>
          <w:bCs/>
          <w:spacing w:val="-3"/>
          <w:sz w:val="24"/>
          <w:szCs w:val="24"/>
        </w:rPr>
      </w:pP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sistema deberá ser sometido a pruebas por partes y global. Ningún punto del sistema a probarse estará a una presión menor a 3,0 metros de columna de agua.</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EF405A" w:rsidRPr="006E14E9" w:rsidRDefault="00EF405A" w:rsidP="00EF405A">
      <w:pPr>
        <w:tabs>
          <w:tab w:val="left" w:pos="-720"/>
        </w:tabs>
        <w:suppressAutoHyphens/>
        <w:jc w:val="both"/>
        <w:rPr>
          <w:rFonts w:ascii="Arial" w:hAnsi="Arial" w:cs="Arial"/>
          <w:spacing w:val="-3"/>
          <w:sz w:val="24"/>
          <w:szCs w:val="24"/>
        </w:rPr>
      </w:pPr>
    </w:p>
    <w:p w:rsidR="00EF405A" w:rsidRPr="006E14E9" w:rsidRDefault="00EF405A" w:rsidP="00EF405A">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EF405A" w:rsidRPr="006E14E9" w:rsidRDefault="00EF405A" w:rsidP="00EF405A">
      <w:pPr>
        <w:widowControl w:val="0"/>
        <w:autoSpaceDE w:val="0"/>
        <w:autoSpaceDN w:val="0"/>
        <w:adjustRightInd w:val="0"/>
        <w:jc w:val="both"/>
        <w:rPr>
          <w:rFonts w:ascii="Arial" w:hAnsi="Arial" w:cs="Arial"/>
          <w:sz w:val="24"/>
          <w:szCs w:val="24"/>
        </w:rPr>
      </w:pPr>
      <w:r w:rsidRPr="006E14E9">
        <w:rPr>
          <w:rFonts w:ascii="Arial" w:hAnsi="Arial" w:cs="Arial"/>
          <w:b/>
          <w:bCs/>
          <w:sz w:val="24"/>
          <w:szCs w:val="24"/>
        </w:rPr>
        <w:t>Unidad</w:t>
      </w:r>
      <w:r w:rsidRPr="006E14E9">
        <w:rPr>
          <w:rFonts w:ascii="Arial" w:hAnsi="Arial" w:cs="Arial"/>
          <w:sz w:val="24"/>
          <w:szCs w:val="24"/>
        </w:rPr>
        <w:t xml:space="preserve">: </w:t>
      </w:r>
      <w:r>
        <w:rPr>
          <w:rFonts w:ascii="Arial" w:hAnsi="Arial" w:cs="Arial"/>
          <w:sz w:val="24"/>
          <w:szCs w:val="24"/>
        </w:rPr>
        <w:t>Punto</w:t>
      </w:r>
      <w:r w:rsidRPr="006E14E9">
        <w:rPr>
          <w:rFonts w:ascii="Arial" w:hAnsi="Arial" w:cs="Arial"/>
          <w:sz w:val="24"/>
          <w:szCs w:val="24"/>
        </w:rPr>
        <w:t xml:space="preserve"> (</w:t>
      </w:r>
      <w:r>
        <w:rPr>
          <w:rFonts w:ascii="Arial" w:hAnsi="Arial" w:cs="Arial"/>
          <w:sz w:val="24"/>
          <w:szCs w:val="24"/>
        </w:rPr>
        <w:t>PTO.</w:t>
      </w:r>
      <w:r w:rsidRPr="006E14E9">
        <w:rPr>
          <w:rFonts w:ascii="Arial" w:hAnsi="Arial" w:cs="Arial"/>
          <w:sz w:val="24"/>
          <w:szCs w:val="24"/>
        </w:rPr>
        <w:t>).</w:t>
      </w:r>
    </w:p>
    <w:p w:rsidR="00EF405A" w:rsidRPr="00825987" w:rsidRDefault="00EF405A" w:rsidP="00EF405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Pr>
          <w:rFonts w:ascii="Arial" w:hAnsi="Arial" w:cs="Arial"/>
          <w:sz w:val="24"/>
          <w:szCs w:val="24"/>
        </w:rPr>
        <w:t xml:space="preserve"> Tubo PVC 110</w:t>
      </w:r>
      <w:r w:rsidRPr="00825987">
        <w:rPr>
          <w:rFonts w:ascii="Arial" w:hAnsi="Arial" w:cs="Arial"/>
          <w:sz w:val="24"/>
          <w:szCs w:val="24"/>
        </w:rPr>
        <w:t xml:space="preserve">mm, Accesorios pvc </w:t>
      </w:r>
      <w:r>
        <w:rPr>
          <w:rFonts w:ascii="Arial" w:hAnsi="Arial" w:cs="Arial"/>
          <w:sz w:val="24"/>
          <w:szCs w:val="24"/>
        </w:rPr>
        <w:t>110</w:t>
      </w:r>
      <w:r w:rsidRPr="00825987">
        <w:rPr>
          <w:rFonts w:ascii="Arial" w:hAnsi="Arial" w:cs="Arial"/>
          <w:sz w:val="24"/>
          <w:szCs w:val="24"/>
        </w:rPr>
        <w:t>mm, Polipega</w:t>
      </w:r>
      <w:r w:rsidRPr="00825987">
        <w:rPr>
          <w:rFonts w:ascii="Arial" w:hAnsi="Arial" w:cs="Arial"/>
          <w:bCs/>
          <w:sz w:val="24"/>
          <w:szCs w:val="24"/>
        </w:rPr>
        <w:t>.</w:t>
      </w:r>
    </w:p>
    <w:p w:rsidR="00EF405A" w:rsidRPr="00825987" w:rsidRDefault="00EF405A" w:rsidP="00EF405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EF405A" w:rsidRPr="00825987" w:rsidRDefault="00EF405A" w:rsidP="00EF405A">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lastRenderedPageBreak/>
        <w:t>Mano de obra mínima calificada:</w:t>
      </w:r>
      <w:r w:rsidRPr="00825987">
        <w:rPr>
          <w:rFonts w:ascii="Arial" w:hAnsi="Arial" w:cs="Arial"/>
          <w:bCs/>
          <w:sz w:val="24"/>
          <w:szCs w:val="24"/>
        </w:rPr>
        <w:t xml:space="preserve"> peon en general, inspector general de obra, plomero.</w:t>
      </w:r>
    </w:p>
    <w:p w:rsidR="002263BB" w:rsidRDefault="002263BB" w:rsidP="00EF405A">
      <w:pPr>
        <w:widowControl w:val="0"/>
        <w:tabs>
          <w:tab w:val="left" w:pos="3000"/>
        </w:tabs>
        <w:autoSpaceDE w:val="0"/>
        <w:autoSpaceDN w:val="0"/>
        <w:adjustRightInd w:val="0"/>
        <w:jc w:val="both"/>
        <w:rPr>
          <w:rFonts w:ascii="Arial" w:hAnsi="Arial" w:cs="Arial"/>
          <w:b/>
          <w:sz w:val="24"/>
          <w:szCs w:val="24"/>
        </w:rPr>
      </w:pPr>
    </w:p>
    <w:p w:rsidR="00EF405A" w:rsidRDefault="00EF405A" w:rsidP="00EF405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C0B1E">
        <w:rPr>
          <w:rFonts w:ascii="Arial" w:hAnsi="Arial" w:cs="Arial"/>
          <w:b/>
          <w:sz w:val="24"/>
          <w:szCs w:val="24"/>
        </w:rPr>
        <w:t>515749</w:t>
      </w:r>
      <w:r w:rsidRPr="00825987">
        <w:rPr>
          <w:rFonts w:ascii="Arial" w:hAnsi="Arial" w:cs="Arial"/>
          <w:b/>
          <w:sz w:val="24"/>
          <w:szCs w:val="24"/>
        </w:rPr>
        <w:tab/>
        <w:t xml:space="preserve">RUBRO: </w:t>
      </w:r>
      <w:r w:rsidRPr="00EC0B1E">
        <w:rPr>
          <w:rFonts w:ascii="Arial" w:hAnsi="Arial" w:cs="Arial"/>
          <w:b/>
          <w:sz w:val="24"/>
          <w:szCs w:val="24"/>
        </w:rPr>
        <w:t>BAJANTES DE TUBERIA PVC TIPO B DE 110 MM</w:t>
      </w:r>
    </w:p>
    <w:p w:rsidR="00EF405A" w:rsidRDefault="00EF405A" w:rsidP="00EF405A">
      <w:pPr>
        <w:tabs>
          <w:tab w:val="left" w:pos="-720"/>
        </w:tabs>
        <w:suppressAutoHyphens/>
        <w:jc w:val="both"/>
        <w:rPr>
          <w:rFonts w:ascii="Arial" w:hAnsi="Arial" w:cs="Arial"/>
          <w:b/>
          <w:bCs/>
          <w:spacing w:val="-3"/>
          <w:sz w:val="24"/>
          <w:szCs w:val="24"/>
        </w:rPr>
      </w:pP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DESCRIPCION.-</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El objeto de un punto de desagüe es captar las aguas que se producen en los servicios sanitarios o aguas lluvias de exteriores, para su posterior evacuación. Está conformado por una tubería cuya boca debe estar ubicada en un sitio exacto para acoplarse a un aparato sanitario o sumidero; el material más adecuado es PVC para uso sanitario, E/C unión por cementado solvente.</w:t>
      </w:r>
    </w:p>
    <w:p w:rsidR="00EF405A" w:rsidRPr="006E14E9" w:rsidRDefault="00EF405A" w:rsidP="00EF405A">
      <w:pPr>
        <w:tabs>
          <w:tab w:val="left" w:pos="-720"/>
        </w:tabs>
        <w:suppressAutoHyphens/>
        <w:jc w:val="both"/>
        <w:rPr>
          <w:rFonts w:ascii="Arial" w:hAnsi="Arial" w:cs="Arial"/>
          <w:spacing w:val="-3"/>
          <w:sz w:val="24"/>
          <w:szCs w:val="24"/>
        </w:rPr>
      </w:pPr>
    </w:p>
    <w:p w:rsidR="00EF405A" w:rsidRPr="006E14E9" w:rsidRDefault="00EF405A" w:rsidP="00EF405A">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REQUERIMIENTOS PREVIOS</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Como acciones previas a la ejecución de este rubro se observarán las siguientes indicaciones: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general de planos con verificación de diámetros y tipo de material de tuberías; identificar exactamente cada uno de los artefactos sanitarios y otros servicios requeridos.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Realizar planos y detalles complementarios, así como un plan de trabajo para aprobación de fiscalización. </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Ratificar o definir según el caso, el tipo de artefacto, marca y modelo a instalarse; revisar el catálogo del fabricante para ubicar correctamente en su sitio el punto de desagüe.</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Disponer de una bodega cubierta para almacenar el material a cargo de una persona que mantenga un kardex para control de entrada y salida de materiales; verificar las cantidades y calidades de los materiales a emplear. La tubería de PVC para uso sanitario cumplirá con las especificaciones de la norma NTE INEN. 1374: Tubería plástica. Tubería de PVC para usos sanitarios. Requisitos., y las determinadas en dicha norma. El constructor presentará los informes de cumplimiento de estas especificaciones, de muestras tomadas del material puesto en obra, o a su vez los certificados del fabricante. Fiscalización podrá solicitar la verificación de su cumplimiento, mediante pruebas y ensayos de laboratorio, que serán a costo del constructor.</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Notificar a fiscalización el inicio y condiciones de ejecución de los trabajos.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lastRenderedPageBreak/>
        <w:t>Verificar los recorridos de tuberías a instalarse para evitar interferencias con otras instalaciones, procurando que éstas sean lo más cortas posibles; revisar si las tuberías cruzarán juntas de construcción o elementos estructurales para prever su paso.</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Marcar claramente los sitios que se requiere ubicar los puntos de desagüe, antes de la colocación de bloques de alivianamiento en losas; antes de la ejecución de mamposterías; antes de la colocación de mallas de refuerzo en contrapisos. La mampostería deberá tener un espesor mínimo de 150 mm para abarcar tuberías de hasta 50 mm., y mampostería de 200 mm de espesor para tubería de hasta 75 mm de diámetro máximo. No se permitirá empotrar tuberías de desagüe en mamposterías de 100 mm de espesor.</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Constatar la existencia de la herramienta apropiada para ejecutar el trabajo, así como el personal calificado.</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Apertura del libro de obra, en el que se registran todos los trabajos ejecutados, las modificaciones o complementaciones, las pruebas realizadas y los resultados obtenidos, las reparaciones y nuevas pruebas.</w:t>
      </w:r>
    </w:p>
    <w:p w:rsidR="00EF405A" w:rsidRPr="006E14E9" w:rsidRDefault="00EF405A" w:rsidP="00EF405A">
      <w:pPr>
        <w:widowControl w:val="0"/>
        <w:tabs>
          <w:tab w:val="left" w:pos="-720"/>
          <w:tab w:val="left" w:pos="0"/>
        </w:tabs>
        <w:suppressAutoHyphens/>
        <w:autoSpaceDE w:val="0"/>
        <w:autoSpaceDN w:val="0"/>
        <w:jc w:val="both"/>
        <w:rPr>
          <w:rFonts w:ascii="Arial" w:hAnsi="Arial" w:cs="Arial"/>
          <w:spacing w:val="-3"/>
          <w:sz w:val="24"/>
          <w:szCs w:val="24"/>
        </w:rPr>
      </w:pPr>
    </w:p>
    <w:p w:rsidR="00EF405A" w:rsidRPr="006E14E9" w:rsidRDefault="00EF405A" w:rsidP="00EF405A">
      <w:pPr>
        <w:tabs>
          <w:tab w:val="left" w:pos="-720"/>
        </w:tabs>
        <w:suppressAutoHyphens/>
        <w:jc w:val="both"/>
        <w:rPr>
          <w:rFonts w:ascii="Arial" w:hAnsi="Arial" w:cs="Arial"/>
          <w:b/>
          <w:bCs/>
          <w:spacing w:val="-3"/>
          <w:sz w:val="24"/>
          <w:szCs w:val="24"/>
        </w:rPr>
      </w:pPr>
    </w:p>
    <w:p w:rsidR="00EF405A" w:rsidRPr="006E14E9" w:rsidRDefault="00EF405A" w:rsidP="00EF405A">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DURANTE LA EJECUCION</w:t>
      </w:r>
    </w:p>
    <w:p w:rsidR="00EF405A" w:rsidRPr="006E14E9" w:rsidRDefault="00EF405A" w:rsidP="00EF405A">
      <w:pPr>
        <w:widowControl w:val="0"/>
        <w:numPr>
          <w:ilvl w:val="0"/>
          <w:numId w:val="6"/>
        </w:numPr>
        <w:tabs>
          <w:tab w:val="left" w:pos="-72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Control de ingreso de material: todas las tuberías serán en sus tamaños originales de fabricación, no se permitirá el ingreso de pedazos o retazos de tuberías. Las tuberías y accesorios ingresarán con la certificación del fabricante o proveedor, sobre el cumplimiento de las especificaciones técnicas.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Verificación de los encofrados, pasos, mangas y demás elementos en los que se ubicarán los puntos y tuberías de desagüe: alineamientos, niveles y plomos.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Verificar que los trabajos de mano de obra sean adecuados para PVC de uso sanitario. Escuadrado en cortes de tuberías, limado de rebabas, limpieza y pegado de tuberías, cuidado especial para proteger la tubería expuesta a maltrato.</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Instalar el menor número de uniones posible, utilizando tramos enteros de tubería; los cortes de tubería serán en ángulo recto y quedarán libres de toda rebaba; no se permitirá curvar los tubos, siempre se emplearán los accesorios adecuados.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Para la conexión de tubería PVC uso sanitario se utilizará soldadura líquida de PVC previa una limpieza de los extremos a unirse con un solvente limpiador; el pegamento y el limpiador serán aprobados por la fiscalización.</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 tubería que se instale sobrepuesta a la vista, será anclada fijamente y preferentemente a elementos estructurales, cuidando su alineación y buena presencia estética. Los elementos de fijación de las tuberías serán los establecidos en planos y a su falta los acordados por el constructor y la fiscalización.</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 xml:space="preserve">Las tuberías que se instalen empotradas en losas serán asegurarse para conservar </w:t>
      </w:r>
      <w:r w:rsidRPr="006E14E9">
        <w:rPr>
          <w:rFonts w:ascii="Arial" w:hAnsi="Arial" w:cs="Arial"/>
          <w:spacing w:val="-3"/>
          <w:sz w:val="24"/>
          <w:szCs w:val="24"/>
        </w:rPr>
        <w:lastRenderedPageBreak/>
        <w:t xml:space="preserve">su posición exacta y pendiente mínima recomendada. </w:t>
      </w:r>
    </w:p>
    <w:p w:rsidR="00EF405A" w:rsidRPr="006E14E9" w:rsidRDefault="00EF405A" w:rsidP="00EF405A">
      <w:pPr>
        <w:tabs>
          <w:tab w:val="left" w:pos="-720"/>
        </w:tabs>
        <w:suppressAutoHyphens/>
        <w:jc w:val="both"/>
        <w:rPr>
          <w:rFonts w:ascii="Arial" w:hAnsi="Arial" w:cs="Arial"/>
          <w:b/>
          <w:bCs/>
          <w:spacing w:val="-3"/>
          <w:sz w:val="24"/>
          <w:szCs w:val="24"/>
        </w:rPr>
      </w:pP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POSTERIOR A LA EJECUCION</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Antes de proceder a las fundiciones de hormigón o sellar las tuberías en mamposterías, serán sometidas a una prueba de estanquidad, de observarse fugas de agua se hará la reparación correspondiente y se realizará una nueva prueba. La ubicación, los tramos probados, sus novedades y resultados se anotarán en el libro de obra.</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de pruebas de humo y olor, para verificar el buen funcionamiento del sistema, o las indicadas por Fiscalización.</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Revisión y mantenimiento de las tuberías, su fijación y posición correcta tanto en alturas como en posición horizontal y profundidad de empotramiento; proceder a sellar las tuberías con el mortero utilizado para el enlucido en paredes. De requerirlo se colocarán mallas de refuerzo para impedir rajaduras posteriores en los sitios de fijación y relleno de las tuberías.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Protección de las tuberías, para que no sean maltratadas o destruidas durante las fundiciones.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Todas las bocas de desagüe serán selladas con tapón, hasta su utilización con la colocación de rejillas o los desagües de los aparatos sanitarios.</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Mantenimiento del sistema, hasta la entrega - recepción de la obra.</w:t>
      </w:r>
    </w:p>
    <w:p w:rsidR="00EF405A" w:rsidRPr="006E14E9" w:rsidRDefault="00EF405A" w:rsidP="00EF405A">
      <w:pPr>
        <w:widowControl w:val="0"/>
        <w:numPr>
          <w:ilvl w:val="0"/>
          <w:numId w:val="6"/>
        </w:numPr>
        <w:tabs>
          <w:tab w:val="left" w:pos="-720"/>
          <w:tab w:val="left" w:pos="0"/>
        </w:tabs>
        <w:suppressAutoHyphens/>
        <w:autoSpaceDE w:val="0"/>
        <w:autoSpaceDN w:val="0"/>
        <w:spacing w:after="0"/>
        <w:ind w:left="0"/>
        <w:jc w:val="both"/>
        <w:rPr>
          <w:rFonts w:ascii="Arial" w:hAnsi="Arial" w:cs="Arial"/>
          <w:spacing w:val="-3"/>
          <w:sz w:val="24"/>
          <w:szCs w:val="24"/>
        </w:rPr>
      </w:pPr>
      <w:r w:rsidRPr="006E14E9">
        <w:rPr>
          <w:rFonts w:ascii="Arial" w:hAnsi="Arial" w:cs="Arial"/>
          <w:spacing w:val="-3"/>
          <w:sz w:val="24"/>
          <w:szCs w:val="24"/>
        </w:rPr>
        <w:t>Ejecución y entrega de los "Planos de ejecución" (As Built), planos en los que se determine la forma en que fue ejecutada toda la red de desagües, con los detalles para ubicación posterior.</w:t>
      </w:r>
    </w:p>
    <w:p w:rsidR="00EF405A" w:rsidRPr="006E14E9" w:rsidRDefault="00EF405A" w:rsidP="00EF405A">
      <w:pPr>
        <w:tabs>
          <w:tab w:val="left" w:pos="-720"/>
        </w:tabs>
        <w:suppressAutoHyphens/>
        <w:jc w:val="both"/>
        <w:rPr>
          <w:rFonts w:ascii="Arial" w:hAnsi="Arial" w:cs="Arial"/>
          <w:b/>
          <w:bCs/>
          <w:spacing w:val="-3"/>
          <w:sz w:val="24"/>
          <w:szCs w:val="24"/>
        </w:rPr>
      </w:pP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b/>
          <w:bCs/>
          <w:spacing w:val="-3"/>
          <w:sz w:val="24"/>
          <w:szCs w:val="24"/>
        </w:rPr>
        <w:t>PROCEDIMIENTO.-</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instalación de tuberías horizontales en cada planta, debe considerar el replanteo previo, a fin de ubicar exactamente cada toma para desagüe en el sitio correcto, debiendo verificarse esta ubicación con la requerida por el aparato sanitario seleccionado para cada caso. Esta tubería se instalará con una pendiente recomendada del 2% y mínima del 1% en los sitios indicados; esta instalación puede ser con tubería vista por el cielo raso del piso inmediato inferior, o empotrada en la losa.</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Las uniones entre tuberías y accesorios deberán estar totalmente limpias antes de realizarlas. Se utilizarán limpiadores, pegamentos o sellantes líquidos garantizados para evitar fugas. Los empalmes entre tuberías de igual o diferente diámetro, se harán con accesorios que formen un ángulo de 45 grados en sentido del flujo.</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lastRenderedPageBreak/>
        <w:t>El sistema deberá ser sometido a pruebas por partes y global. Ningún punto del sistema a probarse estará a una presión menor a 3,0 metros de columna de agua.</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Fiscalización realizará la aprobación o rechazo de los puntos concluidos, verificando el cumplimiento de esta especificación, los resultados de pruebas de los materiales y de presión de agua y de la ejecución total del trabajo.</w:t>
      </w:r>
    </w:p>
    <w:p w:rsidR="00EF405A" w:rsidRPr="006E14E9" w:rsidRDefault="00EF405A" w:rsidP="00EF405A">
      <w:pPr>
        <w:tabs>
          <w:tab w:val="left" w:pos="-720"/>
        </w:tabs>
        <w:suppressAutoHyphens/>
        <w:jc w:val="both"/>
        <w:rPr>
          <w:rFonts w:ascii="Arial" w:hAnsi="Arial" w:cs="Arial"/>
          <w:spacing w:val="-3"/>
          <w:sz w:val="24"/>
          <w:szCs w:val="24"/>
        </w:rPr>
      </w:pPr>
    </w:p>
    <w:p w:rsidR="00EF405A" w:rsidRPr="006E14E9" w:rsidRDefault="00EF405A" w:rsidP="00EF405A">
      <w:pPr>
        <w:tabs>
          <w:tab w:val="left" w:pos="-720"/>
        </w:tabs>
        <w:suppressAutoHyphens/>
        <w:jc w:val="both"/>
        <w:rPr>
          <w:rFonts w:ascii="Arial" w:hAnsi="Arial" w:cs="Arial"/>
          <w:b/>
          <w:bCs/>
          <w:spacing w:val="-3"/>
          <w:sz w:val="24"/>
          <w:szCs w:val="24"/>
        </w:rPr>
      </w:pPr>
      <w:r w:rsidRPr="006E14E9">
        <w:rPr>
          <w:rFonts w:ascii="Arial" w:hAnsi="Arial" w:cs="Arial"/>
          <w:b/>
          <w:bCs/>
          <w:spacing w:val="-3"/>
          <w:sz w:val="24"/>
          <w:szCs w:val="24"/>
        </w:rPr>
        <w:t>MEDICION Y PAGO</w:t>
      </w:r>
    </w:p>
    <w:p w:rsidR="00EF405A" w:rsidRPr="006E14E9" w:rsidRDefault="00EF405A" w:rsidP="00EF405A">
      <w:pPr>
        <w:tabs>
          <w:tab w:val="left" w:pos="-720"/>
        </w:tabs>
        <w:suppressAutoHyphens/>
        <w:jc w:val="both"/>
        <w:rPr>
          <w:rFonts w:ascii="Arial" w:hAnsi="Arial" w:cs="Arial"/>
          <w:spacing w:val="-3"/>
          <w:sz w:val="24"/>
          <w:szCs w:val="24"/>
        </w:rPr>
      </w:pPr>
      <w:r w:rsidRPr="006E14E9">
        <w:rPr>
          <w:rFonts w:ascii="Arial" w:hAnsi="Arial" w:cs="Arial"/>
          <w:spacing w:val="-3"/>
          <w:sz w:val="24"/>
          <w:szCs w:val="24"/>
        </w:rPr>
        <w:t>La medición y pago se hará por "Punto" de desagüe en PVC, con indicación del diámetro de tubería al que corresponde la boca del desagüe, verificado en obra y con planos del proyecto. El punto incluye todo el material y trabajo ejecutado, hasta el bajante al que se conecta o hasta la caja de revisión a la que descarga.</w:t>
      </w:r>
    </w:p>
    <w:p w:rsidR="00EF405A" w:rsidRPr="00825987" w:rsidRDefault="00EF405A" w:rsidP="00EF405A">
      <w:pPr>
        <w:widowControl w:val="0"/>
        <w:autoSpaceDE w:val="0"/>
        <w:autoSpaceDN w:val="0"/>
        <w:adjustRightInd w:val="0"/>
        <w:jc w:val="both"/>
        <w:rPr>
          <w:rFonts w:ascii="Arial" w:hAnsi="Arial" w:cs="Arial"/>
          <w:sz w:val="24"/>
          <w:szCs w:val="24"/>
        </w:rPr>
      </w:pPr>
    </w:p>
    <w:p w:rsidR="00EF405A" w:rsidRPr="00825987" w:rsidRDefault="00EF405A" w:rsidP="00EF405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Unidad</w:t>
      </w:r>
      <w:r w:rsidRPr="00825987">
        <w:rPr>
          <w:rFonts w:ascii="Arial" w:hAnsi="Arial" w:cs="Arial"/>
          <w:sz w:val="24"/>
          <w:szCs w:val="24"/>
        </w:rPr>
        <w:t>: metro (M).</w:t>
      </w:r>
    </w:p>
    <w:p w:rsidR="00EF405A" w:rsidRPr="00825987" w:rsidRDefault="00EF405A" w:rsidP="00EF405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Materiales mínimos:</w:t>
      </w:r>
      <w:r w:rsidRPr="00825987">
        <w:rPr>
          <w:rFonts w:ascii="Arial" w:hAnsi="Arial" w:cs="Arial"/>
          <w:sz w:val="24"/>
          <w:szCs w:val="24"/>
        </w:rPr>
        <w:t xml:space="preserve"> Tubo PVC 110mm, Polilimpia, Polipega</w:t>
      </w:r>
      <w:r w:rsidRPr="00825987">
        <w:rPr>
          <w:rFonts w:ascii="Arial" w:hAnsi="Arial" w:cs="Arial"/>
          <w:bCs/>
          <w:sz w:val="24"/>
          <w:szCs w:val="24"/>
        </w:rPr>
        <w:t>.</w:t>
      </w:r>
    </w:p>
    <w:p w:rsidR="00EF405A" w:rsidRPr="00825987" w:rsidRDefault="00EF405A" w:rsidP="00EF405A">
      <w:pPr>
        <w:widowControl w:val="0"/>
        <w:autoSpaceDE w:val="0"/>
        <w:autoSpaceDN w:val="0"/>
        <w:adjustRightInd w:val="0"/>
        <w:jc w:val="both"/>
        <w:rPr>
          <w:rFonts w:ascii="Arial" w:hAnsi="Arial" w:cs="Arial"/>
          <w:sz w:val="24"/>
          <w:szCs w:val="24"/>
        </w:rPr>
      </w:pPr>
      <w:r w:rsidRPr="00825987">
        <w:rPr>
          <w:rFonts w:ascii="Arial" w:hAnsi="Arial" w:cs="Arial"/>
          <w:b/>
          <w:bCs/>
          <w:sz w:val="24"/>
          <w:szCs w:val="24"/>
        </w:rPr>
        <w:t>Equipo mínimo</w:t>
      </w:r>
      <w:r w:rsidRPr="00825987">
        <w:rPr>
          <w:rFonts w:ascii="Arial" w:hAnsi="Arial" w:cs="Arial"/>
          <w:sz w:val="24"/>
          <w:szCs w:val="24"/>
        </w:rPr>
        <w:t>: Herramienta menor.</w:t>
      </w:r>
    </w:p>
    <w:p w:rsidR="00EF405A" w:rsidRPr="00825987" w:rsidRDefault="00EF405A" w:rsidP="00EF405A">
      <w:pPr>
        <w:widowControl w:val="0"/>
        <w:tabs>
          <w:tab w:val="left" w:pos="3000"/>
        </w:tabs>
        <w:autoSpaceDE w:val="0"/>
        <w:autoSpaceDN w:val="0"/>
        <w:adjustRightInd w:val="0"/>
        <w:jc w:val="both"/>
        <w:rPr>
          <w:rFonts w:ascii="Arial" w:hAnsi="Arial" w:cs="Arial"/>
          <w:bCs/>
          <w:sz w:val="24"/>
          <w:szCs w:val="24"/>
        </w:rPr>
      </w:pPr>
      <w:r w:rsidRPr="00825987">
        <w:rPr>
          <w:rFonts w:ascii="Arial" w:hAnsi="Arial" w:cs="Arial"/>
          <w:b/>
          <w:bCs/>
          <w:sz w:val="24"/>
          <w:szCs w:val="24"/>
        </w:rPr>
        <w:t>Mano de obra mínima calificada:</w:t>
      </w:r>
      <w:r w:rsidRPr="00825987">
        <w:rPr>
          <w:rFonts w:ascii="Arial" w:hAnsi="Arial" w:cs="Arial"/>
          <w:bCs/>
          <w:sz w:val="24"/>
          <w:szCs w:val="24"/>
        </w:rPr>
        <w:t xml:space="preserve"> inspector general de obra, albañil.</w:t>
      </w:r>
    </w:p>
    <w:p w:rsidR="002263BB" w:rsidRDefault="002263BB" w:rsidP="003D4BF1">
      <w:pPr>
        <w:widowControl w:val="0"/>
        <w:tabs>
          <w:tab w:val="left" w:pos="3000"/>
        </w:tabs>
        <w:autoSpaceDE w:val="0"/>
        <w:autoSpaceDN w:val="0"/>
        <w:adjustRightInd w:val="0"/>
        <w:jc w:val="both"/>
        <w:rPr>
          <w:rFonts w:ascii="Arial" w:hAnsi="Arial" w:cs="Arial"/>
          <w:b/>
          <w:bCs/>
          <w:sz w:val="24"/>
          <w:szCs w:val="24"/>
        </w:rPr>
      </w:pPr>
    </w:p>
    <w:p w:rsidR="003D4BF1" w:rsidRDefault="00EF405A" w:rsidP="003D4BF1">
      <w:pPr>
        <w:widowControl w:val="0"/>
        <w:tabs>
          <w:tab w:val="left" w:pos="3000"/>
        </w:tabs>
        <w:autoSpaceDE w:val="0"/>
        <w:autoSpaceDN w:val="0"/>
        <w:adjustRightInd w:val="0"/>
        <w:jc w:val="both"/>
        <w:rPr>
          <w:rFonts w:ascii="Arial" w:hAnsi="Arial" w:cs="Arial"/>
          <w:b/>
          <w:bCs/>
          <w:sz w:val="24"/>
          <w:szCs w:val="24"/>
        </w:rPr>
      </w:pPr>
      <w:r w:rsidRPr="00EF405A">
        <w:rPr>
          <w:rFonts w:ascii="Arial" w:hAnsi="Arial" w:cs="Arial"/>
          <w:b/>
          <w:bCs/>
          <w:sz w:val="24"/>
          <w:szCs w:val="24"/>
        </w:rPr>
        <w:t xml:space="preserve">INSTALACIONES </w:t>
      </w:r>
      <w:r>
        <w:rPr>
          <w:rFonts w:ascii="Arial" w:hAnsi="Arial" w:cs="Arial"/>
          <w:b/>
          <w:bCs/>
          <w:sz w:val="24"/>
          <w:szCs w:val="24"/>
        </w:rPr>
        <w:t>ELÉCTRICAS</w:t>
      </w:r>
    </w:p>
    <w:p w:rsidR="00EF405A" w:rsidRDefault="00EF405A" w:rsidP="003D4BF1">
      <w:pPr>
        <w:widowControl w:val="0"/>
        <w:tabs>
          <w:tab w:val="left" w:pos="3000"/>
        </w:tabs>
        <w:autoSpaceDE w:val="0"/>
        <w:autoSpaceDN w:val="0"/>
        <w:adjustRightInd w:val="0"/>
        <w:jc w:val="both"/>
        <w:rPr>
          <w:rFonts w:ascii="Arial" w:hAnsi="Arial" w:cs="Arial"/>
          <w:b/>
          <w:bCs/>
          <w:sz w:val="24"/>
          <w:szCs w:val="24"/>
        </w:rPr>
      </w:pPr>
    </w:p>
    <w:p w:rsidR="00EF405A" w:rsidRDefault="00EF405A" w:rsidP="00EF405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516525</w:t>
      </w:r>
      <w:r w:rsidRPr="00825987">
        <w:rPr>
          <w:rFonts w:ascii="Arial" w:hAnsi="Arial" w:cs="Arial"/>
          <w:b/>
          <w:sz w:val="24"/>
          <w:szCs w:val="24"/>
        </w:rPr>
        <w:tab/>
        <w:t xml:space="preserve">RUBRO: </w:t>
      </w:r>
      <w:r w:rsidRPr="00E94B5E">
        <w:rPr>
          <w:rFonts w:ascii="Arial" w:hAnsi="Arial" w:cs="Arial"/>
          <w:b/>
          <w:sz w:val="24"/>
          <w:szCs w:val="24"/>
        </w:rPr>
        <w:t>TABLERO DE DISTRIBUCIÓN DE 500 AMPERIOS</w:t>
      </w:r>
    </w:p>
    <w:p w:rsidR="00EF405A" w:rsidRDefault="00EF405A" w:rsidP="00EF405A">
      <w:pPr>
        <w:ind w:firstLine="708"/>
        <w:jc w:val="both"/>
        <w:rPr>
          <w:rFonts w:ascii="Arial" w:hAnsi="Arial" w:cs="Arial"/>
          <w:b/>
          <w:sz w:val="24"/>
          <w:szCs w:val="24"/>
        </w:rPr>
      </w:pPr>
    </w:p>
    <w:p w:rsidR="00EF405A" w:rsidRPr="00A76D1F" w:rsidRDefault="00EF405A" w:rsidP="00EF405A">
      <w:pPr>
        <w:jc w:val="both"/>
        <w:rPr>
          <w:rFonts w:ascii="Arial" w:hAnsi="Arial" w:cs="Arial"/>
          <w:b/>
          <w:sz w:val="24"/>
          <w:szCs w:val="24"/>
        </w:rPr>
      </w:pPr>
      <w:r w:rsidRPr="00A76D1F">
        <w:rPr>
          <w:rFonts w:ascii="Arial" w:hAnsi="Arial" w:cs="Arial"/>
          <w:b/>
          <w:sz w:val="24"/>
          <w:szCs w:val="24"/>
        </w:rPr>
        <w:t xml:space="preserve">Descripción: </w:t>
      </w:r>
    </w:p>
    <w:p w:rsidR="00EF405A" w:rsidRPr="00A76D1F" w:rsidRDefault="00EF405A" w:rsidP="00EF405A">
      <w:pPr>
        <w:jc w:val="both"/>
        <w:rPr>
          <w:rFonts w:ascii="Arial" w:hAnsi="Arial" w:cs="Arial"/>
          <w:sz w:val="24"/>
          <w:szCs w:val="24"/>
        </w:rPr>
      </w:pPr>
      <w:r w:rsidRPr="00A76D1F">
        <w:rPr>
          <w:rFonts w:ascii="Arial" w:hAnsi="Arial" w:cs="Arial"/>
          <w:sz w:val="24"/>
          <w:szCs w:val="24"/>
        </w:rPr>
        <w:t>Gabinete metálico tipo auto soportado, trifásico, doble fondo con puerta, bisagras y llave de seguridad, pintado al horno, con terminado anticorrosivo, con barras de cobre que soporten como mínimo 600 A considerando 220/127V, con barras de neutro y tierra.</w:t>
      </w:r>
    </w:p>
    <w:p w:rsidR="00EF405A" w:rsidRPr="00A76D1F" w:rsidRDefault="00EF405A" w:rsidP="00EF405A">
      <w:pPr>
        <w:jc w:val="both"/>
        <w:rPr>
          <w:rFonts w:ascii="Arial" w:hAnsi="Arial" w:cs="Arial"/>
          <w:sz w:val="24"/>
          <w:szCs w:val="24"/>
        </w:rPr>
      </w:pPr>
      <w:r w:rsidRPr="00A76D1F">
        <w:rPr>
          <w:rFonts w:ascii="Arial" w:hAnsi="Arial" w:cs="Arial"/>
          <w:sz w:val="24"/>
          <w:szCs w:val="24"/>
        </w:rPr>
        <w:t>Debe tener espacio suficiente para instalar:</w:t>
      </w:r>
    </w:p>
    <w:p w:rsidR="00EF405A" w:rsidRPr="00A76D1F" w:rsidRDefault="00EF405A" w:rsidP="00EF405A">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EF405A" w:rsidRPr="00A76D1F" w:rsidRDefault="00EF405A" w:rsidP="00EF405A">
      <w:pPr>
        <w:jc w:val="both"/>
        <w:rPr>
          <w:rFonts w:ascii="Arial" w:hAnsi="Arial" w:cs="Arial"/>
          <w:sz w:val="24"/>
          <w:szCs w:val="24"/>
        </w:rPr>
      </w:pPr>
      <w:r w:rsidRPr="00A76D1F">
        <w:rPr>
          <w:rFonts w:ascii="Arial" w:hAnsi="Arial" w:cs="Arial"/>
          <w:sz w:val="24"/>
          <w:szCs w:val="24"/>
        </w:rPr>
        <w:lastRenderedPageBreak/>
        <w:t>•</w:t>
      </w:r>
      <w:r w:rsidRPr="00A76D1F">
        <w:rPr>
          <w:rFonts w:ascii="Arial" w:hAnsi="Arial" w:cs="Arial"/>
          <w:sz w:val="24"/>
          <w:szCs w:val="24"/>
        </w:rPr>
        <w:tab/>
        <w:t>El breaker para protección principal.</w:t>
      </w:r>
    </w:p>
    <w:p w:rsidR="00EF405A" w:rsidRPr="00A76D1F" w:rsidRDefault="00EF405A" w:rsidP="00EF405A">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EF405A" w:rsidRPr="00A76D1F" w:rsidRDefault="00EF405A" w:rsidP="00EF405A">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EF405A" w:rsidRPr="00A76D1F" w:rsidRDefault="00EF405A" w:rsidP="00EF405A">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EF405A" w:rsidRPr="00A76D1F" w:rsidRDefault="00EF405A" w:rsidP="00EF405A">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EF405A" w:rsidRDefault="00EF405A" w:rsidP="00EF405A">
      <w:pPr>
        <w:jc w:val="both"/>
        <w:rPr>
          <w:rFonts w:ascii="Arial" w:hAnsi="Arial" w:cs="Arial"/>
          <w:b/>
          <w:sz w:val="24"/>
          <w:szCs w:val="24"/>
        </w:rPr>
      </w:pPr>
    </w:p>
    <w:p w:rsidR="00EF405A" w:rsidRPr="00A76D1F" w:rsidRDefault="00EF405A" w:rsidP="00EF405A">
      <w:pPr>
        <w:jc w:val="both"/>
        <w:rPr>
          <w:rFonts w:ascii="Arial" w:hAnsi="Arial" w:cs="Arial"/>
          <w:b/>
          <w:sz w:val="24"/>
          <w:szCs w:val="24"/>
        </w:rPr>
      </w:pPr>
      <w:r w:rsidRPr="00A76D1F">
        <w:rPr>
          <w:rFonts w:ascii="Arial" w:hAnsi="Arial" w:cs="Arial"/>
          <w:b/>
          <w:sz w:val="24"/>
          <w:szCs w:val="24"/>
        </w:rPr>
        <w:t xml:space="preserve">Procedimiento: </w:t>
      </w:r>
    </w:p>
    <w:p w:rsidR="00EF405A" w:rsidRPr="00A76D1F" w:rsidRDefault="00EF405A" w:rsidP="00EF405A">
      <w:pPr>
        <w:jc w:val="both"/>
        <w:rPr>
          <w:rFonts w:ascii="Arial" w:hAnsi="Arial" w:cs="Arial"/>
          <w:sz w:val="24"/>
          <w:szCs w:val="24"/>
        </w:rPr>
      </w:pPr>
      <w:r w:rsidRPr="00A76D1F">
        <w:rPr>
          <w:rFonts w:ascii="Arial" w:hAnsi="Arial" w:cs="Arial"/>
          <w:sz w:val="24"/>
          <w:szCs w:val="24"/>
        </w:rPr>
        <w:t>Ubicación del sitio óptimo, autorizado por fiscalización, limpieza, y verificación de ingresos de cables para determinar las perforaciones necesarias en el tablero, etc. Ejecución y complementación: 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EF405A" w:rsidRDefault="00EF405A" w:rsidP="00EF405A">
      <w:pPr>
        <w:jc w:val="both"/>
        <w:rPr>
          <w:rFonts w:ascii="Arial" w:hAnsi="Arial" w:cs="Arial"/>
          <w:b/>
          <w:sz w:val="24"/>
          <w:szCs w:val="24"/>
        </w:rPr>
      </w:pPr>
    </w:p>
    <w:p w:rsidR="00EF405A" w:rsidRPr="00A76D1F" w:rsidRDefault="00EF405A" w:rsidP="00EF405A">
      <w:pPr>
        <w:jc w:val="both"/>
        <w:rPr>
          <w:rFonts w:ascii="Arial" w:hAnsi="Arial" w:cs="Arial"/>
          <w:b/>
          <w:sz w:val="24"/>
          <w:szCs w:val="24"/>
        </w:rPr>
      </w:pPr>
      <w:r w:rsidRPr="00A76D1F">
        <w:rPr>
          <w:rFonts w:ascii="Arial" w:hAnsi="Arial" w:cs="Arial"/>
          <w:b/>
          <w:sz w:val="24"/>
          <w:szCs w:val="24"/>
        </w:rPr>
        <w:t xml:space="preserve">Medición y pago: </w:t>
      </w:r>
    </w:p>
    <w:p w:rsidR="00EF405A" w:rsidRPr="00A76D1F" w:rsidRDefault="00EF405A" w:rsidP="00EF405A">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EF405A" w:rsidRDefault="00EF405A" w:rsidP="00EF405A">
      <w:pPr>
        <w:jc w:val="both"/>
        <w:rPr>
          <w:rFonts w:ascii="Arial" w:hAnsi="Arial" w:cs="Arial"/>
          <w:sz w:val="24"/>
          <w:szCs w:val="24"/>
        </w:rPr>
      </w:pPr>
    </w:p>
    <w:p w:rsidR="00EF405A" w:rsidRPr="00A76D1F" w:rsidRDefault="00EF405A" w:rsidP="00EF405A">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EF405A" w:rsidRPr="00A76D1F" w:rsidRDefault="00EF405A" w:rsidP="00EF405A">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EF405A" w:rsidRPr="00A76D1F" w:rsidRDefault="00EF405A" w:rsidP="00EF405A">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EF405A" w:rsidRPr="00E9116A" w:rsidRDefault="00EF405A" w:rsidP="00EF405A">
      <w:pPr>
        <w:jc w:val="both"/>
        <w:rPr>
          <w:rFonts w:ascii="Arial" w:hAnsi="Arial" w:cs="Arial"/>
          <w:sz w:val="24"/>
          <w:szCs w:val="24"/>
        </w:rPr>
      </w:pPr>
      <w:r w:rsidRPr="00A76D1F">
        <w:rPr>
          <w:rFonts w:ascii="Arial" w:hAnsi="Arial" w:cs="Arial"/>
          <w:b/>
          <w:sz w:val="24"/>
          <w:szCs w:val="24"/>
        </w:rPr>
        <w:lastRenderedPageBreak/>
        <w:t>MANO DE OBRA MÍNIMA CALIFICADA:</w:t>
      </w:r>
      <w:r w:rsidRPr="00E9116A">
        <w:rPr>
          <w:rFonts w:ascii="Arial" w:hAnsi="Arial" w:cs="Arial"/>
          <w:sz w:val="24"/>
          <w:szCs w:val="24"/>
        </w:rPr>
        <w:t xml:space="preserve"> ELECTRICISTA, AYUDANTE, MAESTRO ELECTRICISTA.</w:t>
      </w:r>
    </w:p>
    <w:p w:rsidR="00EF405A" w:rsidRDefault="00EF405A" w:rsidP="00EF405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2875CB">
        <w:rPr>
          <w:rFonts w:ascii="Arial" w:hAnsi="Arial" w:cs="Arial"/>
          <w:b/>
          <w:sz w:val="24"/>
          <w:szCs w:val="24"/>
        </w:rPr>
        <w:t>516253</w:t>
      </w:r>
      <w:r w:rsidRPr="00825987">
        <w:rPr>
          <w:rFonts w:ascii="Arial" w:hAnsi="Arial" w:cs="Arial"/>
          <w:b/>
          <w:sz w:val="24"/>
          <w:szCs w:val="24"/>
        </w:rPr>
        <w:tab/>
        <w:t xml:space="preserve">RUBRO: </w:t>
      </w:r>
      <w:r w:rsidRPr="002875CB">
        <w:rPr>
          <w:rFonts w:ascii="Arial" w:hAnsi="Arial" w:cs="Arial"/>
          <w:b/>
          <w:sz w:val="24"/>
          <w:szCs w:val="24"/>
        </w:rPr>
        <w:t>ALIMENTADOR A PANEL DE DISTRIBUCIÓN 3#4 + N#4 + T#8 AWG THHN</w:t>
      </w:r>
      <w:r>
        <w:rPr>
          <w:rFonts w:ascii="Arial" w:hAnsi="Arial" w:cs="Arial"/>
          <w:b/>
          <w:sz w:val="24"/>
          <w:szCs w:val="24"/>
        </w:rPr>
        <w:t xml:space="preserve">       </w:t>
      </w:r>
      <w:r w:rsidRPr="002875CB">
        <w:rPr>
          <w:rFonts w:ascii="Arial" w:hAnsi="Arial" w:cs="Arial"/>
          <w:b/>
          <w:sz w:val="24"/>
          <w:szCs w:val="24"/>
        </w:rPr>
        <w:t>TUB. PVC 2"</w:t>
      </w:r>
    </w:p>
    <w:p w:rsidR="00EF405A" w:rsidRDefault="00EF405A" w:rsidP="00EF405A">
      <w:pPr>
        <w:jc w:val="both"/>
        <w:rPr>
          <w:rFonts w:ascii="Arial" w:hAnsi="Arial" w:cs="Arial"/>
          <w:b/>
          <w:sz w:val="24"/>
          <w:szCs w:val="24"/>
        </w:rPr>
      </w:pPr>
    </w:p>
    <w:p w:rsidR="00EF405A" w:rsidRPr="006F46B2" w:rsidRDefault="00EF405A" w:rsidP="00EF405A">
      <w:pPr>
        <w:jc w:val="both"/>
        <w:rPr>
          <w:rFonts w:ascii="Arial" w:hAnsi="Arial" w:cs="Arial"/>
          <w:b/>
          <w:sz w:val="24"/>
          <w:szCs w:val="24"/>
        </w:rPr>
      </w:pPr>
      <w:r w:rsidRPr="006F46B2">
        <w:rPr>
          <w:rFonts w:ascii="Arial" w:hAnsi="Arial" w:cs="Arial"/>
          <w:b/>
          <w:sz w:val="24"/>
          <w:szCs w:val="24"/>
        </w:rPr>
        <w:t xml:space="preserve">DESCRIPCIÓN: </w:t>
      </w:r>
    </w:p>
    <w:p w:rsidR="00EF405A" w:rsidRPr="00E9116A" w:rsidRDefault="00EF405A" w:rsidP="00EF405A">
      <w:pPr>
        <w:jc w:val="both"/>
        <w:rPr>
          <w:rFonts w:ascii="Arial" w:hAnsi="Arial" w:cs="Arial"/>
          <w:sz w:val="24"/>
          <w:szCs w:val="24"/>
        </w:rPr>
      </w:pPr>
      <w:r w:rsidRPr="00E9116A">
        <w:rPr>
          <w:rFonts w:ascii="Arial" w:hAnsi="Arial" w:cs="Arial"/>
          <w:sz w:val="24"/>
          <w:szCs w:val="24"/>
        </w:rPr>
        <w:t>Los conductores serán de cobre tipo superflex para las fases y neutros, y conductores desnudos de cobre para la línea de tierra.</w:t>
      </w:r>
    </w:p>
    <w:p w:rsidR="00EF405A" w:rsidRDefault="00EF405A" w:rsidP="00EF405A">
      <w:pPr>
        <w:jc w:val="both"/>
        <w:rPr>
          <w:rFonts w:ascii="Arial" w:hAnsi="Arial" w:cs="Arial"/>
          <w:sz w:val="24"/>
          <w:szCs w:val="24"/>
        </w:rPr>
      </w:pPr>
      <w:r w:rsidRPr="00E9116A">
        <w:rPr>
          <w:rFonts w:ascii="Arial" w:hAnsi="Arial" w:cs="Arial"/>
          <w:sz w:val="24"/>
          <w:szCs w:val="24"/>
        </w:rPr>
        <w:t xml:space="preserve">Ubicación del sitio óptimo, autorizado por fiscalización, o según los planos del diseño eléctrico, limpieza, picado de piso o paredes de acuerdo a las necesidades del sistema. </w:t>
      </w:r>
    </w:p>
    <w:p w:rsidR="00EF405A" w:rsidRPr="006F46B2" w:rsidRDefault="00EF405A" w:rsidP="00EF405A">
      <w:pPr>
        <w:jc w:val="both"/>
        <w:rPr>
          <w:rFonts w:ascii="Arial" w:hAnsi="Arial" w:cs="Arial"/>
          <w:b/>
          <w:sz w:val="24"/>
          <w:szCs w:val="24"/>
        </w:rPr>
      </w:pPr>
      <w:r w:rsidRPr="006F46B2">
        <w:rPr>
          <w:rFonts w:ascii="Arial" w:hAnsi="Arial" w:cs="Arial"/>
          <w:b/>
          <w:sz w:val="24"/>
          <w:szCs w:val="24"/>
        </w:rPr>
        <w:t>PROCEDIMIENTO:</w:t>
      </w:r>
    </w:p>
    <w:p w:rsidR="00EF405A" w:rsidRDefault="00EF405A" w:rsidP="00EF405A">
      <w:pPr>
        <w:jc w:val="both"/>
        <w:rPr>
          <w:rFonts w:ascii="Arial" w:hAnsi="Arial" w:cs="Arial"/>
          <w:sz w:val="24"/>
          <w:szCs w:val="24"/>
        </w:rPr>
      </w:pPr>
      <w:r w:rsidRPr="00E9116A">
        <w:rPr>
          <w:rFonts w:ascii="Arial" w:hAnsi="Arial" w:cs="Arial"/>
          <w:sz w:val="24"/>
          <w:szCs w:val="24"/>
        </w:rPr>
        <w:t xml:space="preserve">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 </w:t>
      </w:r>
    </w:p>
    <w:p w:rsidR="00EF405A" w:rsidRPr="006F46B2" w:rsidRDefault="00EF405A" w:rsidP="00EF405A">
      <w:pPr>
        <w:jc w:val="both"/>
        <w:rPr>
          <w:rFonts w:ascii="Arial" w:hAnsi="Arial" w:cs="Arial"/>
          <w:b/>
          <w:sz w:val="24"/>
          <w:szCs w:val="24"/>
        </w:rPr>
      </w:pPr>
      <w:r w:rsidRPr="006F46B2">
        <w:rPr>
          <w:rFonts w:ascii="Arial" w:hAnsi="Arial" w:cs="Arial"/>
          <w:b/>
          <w:sz w:val="24"/>
          <w:szCs w:val="24"/>
        </w:rPr>
        <w:t>MEDICIÓN Y PAGO:</w:t>
      </w:r>
    </w:p>
    <w:p w:rsidR="00EF405A" w:rsidRDefault="00EF405A" w:rsidP="00EF405A">
      <w:pPr>
        <w:jc w:val="both"/>
        <w:rPr>
          <w:rFonts w:ascii="Arial" w:hAnsi="Arial" w:cs="Arial"/>
          <w:sz w:val="24"/>
          <w:szCs w:val="24"/>
        </w:rPr>
      </w:pPr>
      <w:r w:rsidRPr="00E9116A">
        <w:rPr>
          <w:rFonts w:ascii="Arial" w:hAnsi="Arial" w:cs="Arial"/>
          <w:sz w:val="24"/>
          <w:szCs w:val="24"/>
        </w:rPr>
        <w:t xml:space="preserve"> La medición se realizará de acuerdo a la cantidad real instalada en obra. Su pago será por metro (ML). </w:t>
      </w:r>
    </w:p>
    <w:p w:rsidR="00EF405A" w:rsidRDefault="00EF405A" w:rsidP="00EF405A">
      <w:pPr>
        <w:jc w:val="both"/>
        <w:rPr>
          <w:rFonts w:ascii="Arial" w:hAnsi="Arial" w:cs="Arial"/>
          <w:sz w:val="24"/>
          <w:szCs w:val="24"/>
        </w:rPr>
      </w:pPr>
    </w:p>
    <w:p w:rsidR="00EF405A" w:rsidRDefault="00EF405A" w:rsidP="00EF405A">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METRO (ML).</w:t>
      </w:r>
    </w:p>
    <w:p w:rsidR="00EF405A" w:rsidRPr="00E9116A" w:rsidRDefault="00EF405A" w:rsidP="00EF405A">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EF405A" w:rsidRPr="00E9116A" w:rsidRDefault="00EF405A" w:rsidP="00EF405A">
      <w:pPr>
        <w:jc w:val="both"/>
        <w:rPr>
          <w:rFonts w:ascii="Arial" w:hAnsi="Arial" w:cs="Arial"/>
          <w:sz w:val="24"/>
          <w:szCs w:val="24"/>
        </w:rPr>
      </w:pPr>
      <w:r w:rsidRPr="006F46B2">
        <w:rPr>
          <w:rFonts w:ascii="Arial" w:hAnsi="Arial" w:cs="Arial"/>
          <w:b/>
          <w:sz w:val="24"/>
          <w:szCs w:val="24"/>
        </w:rPr>
        <w:t>MATERIALES MÍNIMOS:</w:t>
      </w:r>
      <w:r>
        <w:rPr>
          <w:rFonts w:ascii="Arial" w:hAnsi="Arial" w:cs="Arial"/>
          <w:sz w:val="24"/>
          <w:szCs w:val="24"/>
        </w:rPr>
        <w:t xml:space="preserve"> </w:t>
      </w:r>
      <w:r w:rsidRPr="00E9116A">
        <w:rPr>
          <w:rFonts w:ascii="Arial" w:hAnsi="Arial" w:cs="Arial"/>
          <w:sz w:val="24"/>
          <w:szCs w:val="24"/>
        </w:rPr>
        <w:t>CABLE DE COBRE AISLADO SEGÚN COMO SE INDICA EN EL DIAGRAMA UNIFILAR, CABLE DE COBRE AISLADO CON SUS RESPECTIVOS ACCESORIOS O LA QUE SE REQUIERA SEGÚN EL DISEÑO DEL PROYECTO QUE CUMPLE CON LAS ESPECIFICACIONES TÉCNICAS DE MATERIALES, INCLUYENDO SU CANALIZACIÓN, CINTA AISLANTE Y ACCESORIOS PARA INSTALACIÓN.</w:t>
      </w:r>
    </w:p>
    <w:p w:rsidR="00EF405A" w:rsidRPr="00E9116A" w:rsidRDefault="00EF405A" w:rsidP="00EF405A">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 MAESTRO ELECTRICISTA.</w:t>
      </w:r>
    </w:p>
    <w:p w:rsidR="00EF405A" w:rsidRDefault="00EF405A" w:rsidP="00EF405A">
      <w:pPr>
        <w:rPr>
          <w:rFonts w:ascii="Arial" w:hAnsi="Arial" w:cs="Arial"/>
          <w:b/>
          <w:sz w:val="24"/>
          <w:szCs w:val="24"/>
        </w:rPr>
      </w:pPr>
      <w:r w:rsidRPr="00825987">
        <w:rPr>
          <w:rFonts w:ascii="Arial" w:hAnsi="Arial" w:cs="Arial"/>
          <w:b/>
          <w:sz w:val="24"/>
          <w:szCs w:val="24"/>
        </w:rPr>
        <w:lastRenderedPageBreak/>
        <w:t xml:space="preserve">CODIGO: </w:t>
      </w:r>
      <w:r w:rsidRPr="00EF405A">
        <w:rPr>
          <w:rFonts w:ascii="Arial" w:hAnsi="Arial" w:cs="Arial"/>
          <w:b/>
          <w:sz w:val="24"/>
          <w:szCs w:val="24"/>
        </w:rPr>
        <w:t>516476</w:t>
      </w:r>
      <w:r w:rsidRPr="00825987">
        <w:rPr>
          <w:rFonts w:ascii="Arial" w:hAnsi="Arial" w:cs="Arial"/>
          <w:b/>
          <w:sz w:val="24"/>
          <w:szCs w:val="24"/>
        </w:rPr>
        <w:tab/>
      </w:r>
      <w:r>
        <w:rPr>
          <w:rFonts w:ascii="Arial" w:hAnsi="Arial" w:cs="Arial"/>
          <w:b/>
          <w:sz w:val="24"/>
          <w:szCs w:val="24"/>
        </w:rPr>
        <w:tab/>
      </w:r>
      <w:r w:rsidRPr="00825987">
        <w:rPr>
          <w:rFonts w:ascii="Arial" w:hAnsi="Arial" w:cs="Arial"/>
          <w:b/>
          <w:sz w:val="24"/>
          <w:szCs w:val="24"/>
        </w:rPr>
        <w:t xml:space="preserve">RUBRO: </w:t>
      </w:r>
      <w:r w:rsidRPr="00EF405A">
        <w:rPr>
          <w:rFonts w:ascii="Arial" w:hAnsi="Arial" w:cs="Arial"/>
          <w:b/>
          <w:sz w:val="24"/>
          <w:szCs w:val="24"/>
        </w:rPr>
        <w:t>PUNTO PARA BOMBA DE AGUA CON 2#12, T#12 AWG THHN TUB. PVC 1/2"</w:t>
      </w:r>
    </w:p>
    <w:p w:rsidR="00EF405A" w:rsidRDefault="00EF405A" w:rsidP="00EF405A">
      <w:pPr>
        <w:rPr>
          <w:rFonts w:ascii="Arial" w:hAnsi="Arial" w:cs="Arial"/>
          <w:b/>
          <w:sz w:val="24"/>
          <w:szCs w:val="24"/>
        </w:rPr>
      </w:pPr>
    </w:p>
    <w:p w:rsidR="00EF405A" w:rsidRPr="006F46B2" w:rsidRDefault="00EF405A" w:rsidP="00EF405A">
      <w:pPr>
        <w:jc w:val="both"/>
        <w:rPr>
          <w:rFonts w:ascii="Arial" w:hAnsi="Arial" w:cs="Arial"/>
          <w:b/>
          <w:sz w:val="24"/>
          <w:szCs w:val="24"/>
        </w:rPr>
      </w:pPr>
      <w:r w:rsidRPr="006F46B2">
        <w:rPr>
          <w:rFonts w:ascii="Arial" w:hAnsi="Arial" w:cs="Arial"/>
          <w:b/>
          <w:sz w:val="24"/>
          <w:szCs w:val="24"/>
        </w:rPr>
        <w:t xml:space="preserve">Descripción: </w:t>
      </w:r>
    </w:p>
    <w:p w:rsidR="00EF405A" w:rsidRPr="00E9116A" w:rsidRDefault="00EF405A" w:rsidP="00EF405A">
      <w:pPr>
        <w:jc w:val="both"/>
        <w:rPr>
          <w:rFonts w:ascii="Arial" w:hAnsi="Arial" w:cs="Arial"/>
          <w:sz w:val="24"/>
          <w:szCs w:val="24"/>
        </w:rPr>
      </w:pPr>
      <w:r w:rsidRPr="00E9116A">
        <w:rPr>
          <w:rFonts w:ascii="Arial" w:hAnsi="Arial" w:cs="Arial"/>
          <w:sz w:val="24"/>
          <w:szCs w:val="24"/>
        </w:rPr>
        <w:t>Serán todas las actividades que se requieran para la instalación de tuberías EMT, cajas, conductores y piezas eléctricas (tomacorrientes) para dar servicio a un aparato eléctrico. La tubería deberá estar pintada según código de colores escogido para este sistema. En las juntas de dilatación estructurales se deberá instalar expansores.</w:t>
      </w:r>
    </w:p>
    <w:p w:rsidR="00EF405A" w:rsidRDefault="00EF405A" w:rsidP="00EF405A">
      <w:pPr>
        <w:jc w:val="both"/>
        <w:rPr>
          <w:rFonts w:ascii="Arial" w:hAnsi="Arial" w:cs="Arial"/>
          <w:b/>
          <w:sz w:val="24"/>
          <w:szCs w:val="24"/>
        </w:rPr>
      </w:pPr>
    </w:p>
    <w:p w:rsidR="00EF405A" w:rsidRPr="006F46B2" w:rsidRDefault="00EF405A" w:rsidP="00EF405A">
      <w:pPr>
        <w:jc w:val="both"/>
        <w:rPr>
          <w:rFonts w:ascii="Arial" w:hAnsi="Arial" w:cs="Arial"/>
          <w:b/>
          <w:sz w:val="24"/>
          <w:szCs w:val="24"/>
        </w:rPr>
      </w:pPr>
      <w:r w:rsidRPr="006F46B2">
        <w:rPr>
          <w:rFonts w:ascii="Arial" w:hAnsi="Arial" w:cs="Arial"/>
          <w:b/>
          <w:sz w:val="24"/>
          <w:szCs w:val="24"/>
        </w:rPr>
        <w:t>Procedimiento:</w:t>
      </w:r>
      <w:r w:rsidRPr="006F46B2">
        <w:rPr>
          <w:rFonts w:ascii="Arial" w:hAnsi="Arial" w:cs="Arial"/>
          <w:b/>
          <w:sz w:val="24"/>
          <w:szCs w:val="24"/>
        </w:rPr>
        <w:tab/>
      </w:r>
    </w:p>
    <w:p w:rsidR="00EF405A" w:rsidRPr="00E9116A" w:rsidRDefault="00EF405A" w:rsidP="00EF405A">
      <w:pPr>
        <w:jc w:val="both"/>
        <w:rPr>
          <w:rFonts w:ascii="Arial" w:hAnsi="Arial" w:cs="Arial"/>
          <w:sz w:val="24"/>
          <w:szCs w:val="24"/>
        </w:rPr>
      </w:pPr>
      <w:r w:rsidRPr="00E9116A">
        <w:rPr>
          <w:rFonts w:ascii="Arial" w:hAnsi="Arial" w:cs="Arial"/>
          <w:sz w:val="24"/>
          <w:szCs w:val="24"/>
        </w:rPr>
        <w:t>El objetivo es la ejecución del sistema de tomas de fuerza, desde el tablero de control interno, de acuerdo a los planos de instalaciones eléctricas del proyecto y a las indicaciones del A/1 Fiscalizador. Verificar que el número de conductores a utilizarse dentro de una tubería sea el adecuado según las normas (Código Eléctrico Ecuatoriano, NEC 384-6). Determinación de los colores de cables a utilizar en las fases, neutro y tierra de los diferente circuitos.</w:t>
      </w:r>
    </w:p>
    <w:p w:rsidR="00EF405A" w:rsidRPr="00E9116A" w:rsidRDefault="00EF405A" w:rsidP="00EF405A">
      <w:pPr>
        <w:jc w:val="both"/>
        <w:rPr>
          <w:rFonts w:ascii="Arial" w:hAnsi="Arial" w:cs="Arial"/>
          <w:sz w:val="24"/>
          <w:szCs w:val="24"/>
        </w:rPr>
      </w:pPr>
      <w:r w:rsidRPr="00E9116A">
        <w:rPr>
          <w:rFonts w:ascii="Arial" w:hAnsi="Arial" w:cs="Arial"/>
          <w:sz w:val="24"/>
          <w:szCs w:val="24"/>
        </w:rPr>
        <w:t>Los conductores serán tipo THHN-FLEX calibre No. 12 AWG para las fases y neutro y # 14 para tierra. Los tomacorrientes serán del tipo doble polarizado, las placas serán decorativas color blanco del mismo color de la pieza de tomacorriente respectivo.</w:t>
      </w:r>
    </w:p>
    <w:p w:rsidR="00EF405A" w:rsidRPr="00E9116A" w:rsidRDefault="00EF405A" w:rsidP="00EF405A">
      <w:pPr>
        <w:jc w:val="both"/>
        <w:rPr>
          <w:rFonts w:ascii="Arial" w:hAnsi="Arial" w:cs="Arial"/>
          <w:sz w:val="24"/>
          <w:szCs w:val="24"/>
        </w:rPr>
      </w:pPr>
      <w:r w:rsidRPr="00E9116A">
        <w:rPr>
          <w:rFonts w:ascii="Arial" w:hAnsi="Arial" w:cs="Arial"/>
          <w:sz w:val="24"/>
          <w:szCs w:val="24"/>
        </w:rPr>
        <w:t xml:space="preserve">Las cajas para tomacorrientes serán rectangulares profundas, de tol galvanizado en caliente. El libro de obra, en el que se anotarán las diferentes fases del trabajo ejecutado, las modificaciones y complementaciones aprobadas, para su posterior registro en los planos de "Ejecución de obra" (As Built). </w:t>
      </w:r>
    </w:p>
    <w:p w:rsidR="00EF405A" w:rsidRPr="00E9116A" w:rsidRDefault="00EF405A" w:rsidP="00EF405A">
      <w:pPr>
        <w:jc w:val="both"/>
        <w:rPr>
          <w:rFonts w:ascii="Arial" w:hAnsi="Arial" w:cs="Arial"/>
          <w:sz w:val="24"/>
          <w:szCs w:val="24"/>
        </w:rPr>
      </w:pPr>
      <w:r w:rsidRPr="00E9116A">
        <w:rPr>
          <w:rFonts w:ascii="Arial" w:hAnsi="Arial" w:cs="Arial"/>
          <w:sz w:val="24"/>
          <w:szCs w:val="24"/>
        </w:rPr>
        <w:t>En losa:</w:t>
      </w:r>
    </w:p>
    <w:p w:rsidR="00EF405A" w:rsidRPr="00E9116A" w:rsidRDefault="00EF405A" w:rsidP="00EF405A">
      <w:pPr>
        <w:jc w:val="both"/>
        <w:rPr>
          <w:rFonts w:ascii="Arial" w:hAnsi="Arial" w:cs="Arial"/>
          <w:sz w:val="24"/>
          <w:szCs w:val="24"/>
        </w:rPr>
      </w:pPr>
      <w:r w:rsidRPr="00E9116A">
        <w:rPr>
          <w:rFonts w:ascii="Arial" w:hAnsi="Arial" w:cs="Arial"/>
          <w:sz w:val="24"/>
          <w:szCs w:val="24"/>
        </w:rPr>
        <w:t>Para el inicio de los trabajos de instalaciones eléctricas, deben estar terminados todos los encofrados, instalación de hierro, bloques de alivianamiento y materiales que puedan afectar la ubicación, estado y calidad de las tuberías y cajetines.</w:t>
      </w:r>
    </w:p>
    <w:p w:rsidR="00EF405A" w:rsidRPr="00E9116A" w:rsidRDefault="00EF405A" w:rsidP="00EF405A">
      <w:pPr>
        <w:jc w:val="both"/>
        <w:rPr>
          <w:rFonts w:ascii="Arial" w:hAnsi="Arial" w:cs="Arial"/>
          <w:sz w:val="24"/>
          <w:szCs w:val="24"/>
        </w:rPr>
      </w:pPr>
      <w:r w:rsidRPr="00E9116A">
        <w:rPr>
          <w:rFonts w:ascii="Arial" w:hAnsi="Arial" w:cs="Arial"/>
          <w:sz w:val="24"/>
          <w:szCs w:val="24"/>
        </w:rPr>
        <w:t>Instalación de tubería y cajetines en losa de acuerdo a las ubicaciones de los tomacorrientes indicadas en los planos.</w:t>
      </w:r>
    </w:p>
    <w:p w:rsidR="00EF405A" w:rsidRPr="00E9116A" w:rsidRDefault="00EF405A" w:rsidP="00EF405A">
      <w:pPr>
        <w:jc w:val="both"/>
        <w:rPr>
          <w:rFonts w:ascii="Arial" w:hAnsi="Arial" w:cs="Arial"/>
          <w:sz w:val="24"/>
          <w:szCs w:val="24"/>
        </w:rPr>
      </w:pPr>
      <w:r w:rsidRPr="00E9116A">
        <w:rPr>
          <w:rFonts w:ascii="Arial" w:hAnsi="Arial" w:cs="Arial"/>
          <w:sz w:val="24"/>
          <w:szCs w:val="24"/>
        </w:rPr>
        <w:lastRenderedPageBreak/>
        <w:t>La tubería deberá colocarse hacia arriba hasta llegar a los sitios y niveles donde se colocarán los cajetines para los tomacorrientes y deberá sellarse al final para impedir la penetración de cualquier elemento extraño a la misma.</w:t>
      </w:r>
    </w:p>
    <w:p w:rsidR="00EF405A" w:rsidRPr="00E9116A" w:rsidRDefault="00EF405A" w:rsidP="00EF405A">
      <w:pPr>
        <w:jc w:val="both"/>
        <w:rPr>
          <w:rFonts w:ascii="Arial" w:hAnsi="Arial" w:cs="Arial"/>
          <w:sz w:val="24"/>
          <w:szCs w:val="24"/>
        </w:rPr>
      </w:pPr>
      <w:r w:rsidRPr="00E9116A">
        <w:rPr>
          <w:rFonts w:ascii="Arial" w:hAnsi="Arial" w:cs="Arial"/>
          <w:sz w:val="24"/>
          <w:szCs w:val="24"/>
        </w:rPr>
        <w:t>Colocación de cinta aislante en las uniones de las tuberías para evitar la introducción de lechada.</w:t>
      </w:r>
    </w:p>
    <w:p w:rsidR="00EF405A" w:rsidRPr="00E9116A" w:rsidRDefault="00EF405A" w:rsidP="00EF405A">
      <w:pPr>
        <w:jc w:val="both"/>
        <w:rPr>
          <w:rFonts w:ascii="Arial" w:hAnsi="Arial" w:cs="Arial"/>
          <w:sz w:val="24"/>
          <w:szCs w:val="24"/>
        </w:rPr>
      </w:pPr>
      <w:r w:rsidRPr="00E9116A">
        <w:rPr>
          <w:rFonts w:ascii="Arial" w:hAnsi="Arial" w:cs="Arial"/>
          <w:sz w:val="24"/>
          <w:szCs w:val="24"/>
        </w:rPr>
        <w:t>Los tramos de tubería deben ser continuos entre cajas de salida y cajas de conexión.</w:t>
      </w:r>
    </w:p>
    <w:p w:rsidR="00EF405A" w:rsidRPr="00E9116A" w:rsidRDefault="00EF405A" w:rsidP="00EF405A">
      <w:pPr>
        <w:jc w:val="both"/>
        <w:rPr>
          <w:rFonts w:ascii="Arial" w:hAnsi="Arial" w:cs="Arial"/>
          <w:sz w:val="24"/>
          <w:szCs w:val="24"/>
        </w:rPr>
      </w:pPr>
      <w:r w:rsidRPr="00E9116A">
        <w:rPr>
          <w:rFonts w:ascii="Arial" w:hAnsi="Arial" w:cs="Arial"/>
          <w:sz w:val="24"/>
          <w:szCs w:val="24"/>
        </w:rPr>
        <w:t>Verificar que las curvas realizadas a las tuberías no sean demasiado cerradas, de tal forma que permitan el fácil paso de los conductores. No se permiten más de 4 curvas de 90° o su equivalente en cada tramo de tubería entre cajas, norma (NEC 348-10).</w:t>
      </w:r>
    </w:p>
    <w:p w:rsidR="00EF405A" w:rsidRPr="00E9116A" w:rsidRDefault="00EF405A" w:rsidP="00EF405A">
      <w:pPr>
        <w:jc w:val="both"/>
        <w:rPr>
          <w:rFonts w:ascii="Arial" w:hAnsi="Arial" w:cs="Arial"/>
          <w:sz w:val="24"/>
          <w:szCs w:val="24"/>
        </w:rPr>
      </w:pPr>
      <w:r w:rsidRPr="00E9116A">
        <w:rPr>
          <w:rFonts w:ascii="Arial" w:hAnsi="Arial" w:cs="Arial"/>
          <w:sz w:val="24"/>
          <w:szCs w:val="24"/>
        </w:rPr>
        <w:t>Verificar que la tubería no se encuentre aplastada en algún tramo. Todas las tuberías deberán estar perfectamente ancladas.</w:t>
      </w:r>
    </w:p>
    <w:p w:rsidR="00EF405A" w:rsidRPr="00E9116A" w:rsidRDefault="00EF405A" w:rsidP="00EF405A">
      <w:pPr>
        <w:jc w:val="both"/>
        <w:rPr>
          <w:rFonts w:ascii="Arial" w:hAnsi="Arial" w:cs="Arial"/>
          <w:sz w:val="24"/>
          <w:szCs w:val="24"/>
        </w:rPr>
      </w:pPr>
      <w:r w:rsidRPr="00E9116A">
        <w:rPr>
          <w:rFonts w:ascii="Arial" w:hAnsi="Arial" w:cs="Arial"/>
          <w:sz w:val="24"/>
          <w:szCs w:val="24"/>
        </w:rPr>
        <w:t>Los cortes de tubería deben ser perpendiculares al eje longitudinal y eliminando toda rebaba.</w:t>
      </w:r>
    </w:p>
    <w:p w:rsidR="00EF405A" w:rsidRPr="00E9116A" w:rsidRDefault="00EF405A" w:rsidP="00EF405A">
      <w:pPr>
        <w:jc w:val="both"/>
        <w:rPr>
          <w:rFonts w:ascii="Arial" w:hAnsi="Arial" w:cs="Arial"/>
          <w:sz w:val="24"/>
          <w:szCs w:val="24"/>
        </w:rPr>
      </w:pPr>
      <w:r w:rsidRPr="00E9116A">
        <w:rPr>
          <w:rFonts w:ascii="Arial" w:hAnsi="Arial" w:cs="Arial"/>
          <w:sz w:val="24"/>
          <w:szCs w:val="24"/>
        </w:rPr>
        <w:t>En mamposterías:</w:t>
      </w:r>
    </w:p>
    <w:p w:rsidR="00EF405A" w:rsidRPr="00E9116A" w:rsidRDefault="00EF405A" w:rsidP="00EF405A">
      <w:pPr>
        <w:jc w:val="both"/>
        <w:rPr>
          <w:rFonts w:ascii="Arial" w:hAnsi="Arial" w:cs="Arial"/>
          <w:sz w:val="24"/>
          <w:szCs w:val="24"/>
        </w:rPr>
      </w:pPr>
      <w:r w:rsidRPr="00E9116A">
        <w:rPr>
          <w:rFonts w:ascii="Arial" w:hAnsi="Arial" w:cs="Arial"/>
          <w:sz w:val="24"/>
          <w:szCs w:val="24"/>
        </w:rPr>
        <w:t>Cuando se realice el timbrado de la mampostería verificar que las tuberías queden dentro de las paredes, caso contrario corregir, completar la instalación antes de que se levante la mampostería. Si no se hubiera podido completar la instalación antes de la mampostería, marcar claramente el sitio que deba acanalarse en paredes; acanalar antes de ejecutar los enlucidos; completar la tubería, sujetarla e instalar los cajetines.</w:t>
      </w:r>
    </w:p>
    <w:p w:rsidR="00EF405A" w:rsidRPr="00E9116A" w:rsidRDefault="00EF405A" w:rsidP="00EF405A">
      <w:pPr>
        <w:jc w:val="both"/>
        <w:rPr>
          <w:rFonts w:ascii="Arial" w:hAnsi="Arial" w:cs="Arial"/>
          <w:sz w:val="24"/>
          <w:szCs w:val="24"/>
        </w:rPr>
      </w:pPr>
      <w:r w:rsidRPr="00E9116A">
        <w:rPr>
          <w:rFonts w:ascii="Arial" w:hAnsi="Arial" w:cs="Arial"/>
          <w:sz w:val="24"/>
          <w:szCs w:val="24"/>
        </w:rPr>
        <w:t>La profundidad de los cajetines a instalarse en la mampostería dependerá del tipo y espesor del acabado final que se dará a la mampostería.</w:t>
      </w:r>
    </w:p>
    <w:p w:rsidR="00EF405A" w:rsidRPr="00E9116A" w:rsidRDefault="00EF405A" w:rsidP="00EF405A">
      <w:pPr>
        <w:jc w:val="both"/>
        <w:rPr>
          <w:rFonts w:ascii="Arial" w:hAnsi="Arial" w:cs="Arial"/>
          <w:sz w:val="24"/>
          <w:szCs w:val="24"/>
        </w:rPr>
      </w:pPr>
      <w:r w:rsidRPr="00E9116A">
        <w:rPr>
          <w:rFonts w:ascii="Arial" w:hAnsi="Arial" w:cs="Arial"/>
          <w:sz w:val="24"/>
          <w:szCs w:val="24"/>
        </w:rPr>
        <w:t>Verificación de la alineación a nivel de los cajetines rectangulares en paredes y su altura con respecto al piso terminado.</w:t>
      </w:r>
    </w:p>
    <w:p w:rsidR="00EF405A" w:rsidRPr="00E9116A" w:rsidRDefault="00EF405A" w:rsidP="00EF405A">
      <w:pPr>
        <w:jc w:val="both"/>
        <w:rPr>
          <w:rFonts w:ascii="Arial" w:hAnsi="Arial" w:cs="Arial"/>
          <w:sz w:val="24"/>
          <w:szCs w:val="24"/>
        </w:rPr>
      </w:pPr>
      <w:r w:rsidRPr="00E9116A">
        <w:rPr>
          <w:rFonts w:ascii="Arial" w:hAnsi="Arial" w:cs="Arial"/>
          <w:sz w:val="24"/>
          <w:szCs w:val="24"/>
        </w:rPr>
        <w:t>Antes de proceder a pasar las guías y los conductores, se deberán limpiar perfectamente las tuberías y las cajas.</w:t>
      </w:r>
    </w:p>
    <w:p w:rsidR="00EF405A" w:rsidRPr="00E9116A" w:rsidRDefault="00EF405A" w:rsidP="00EF405A">
      <w:pPr>
        <w:jc w:val="both"/>
        <w:rPr>
          <w:rFonts w:ascii="Arial" w:hAnsi="Arial" w:cs="Arial"/>
          <w:sz w:val="24"/>
          <w:szCs w:val="24"/>
        </w:rPr>
      </w:pPr>
      <w:r w:rsidRPr="00E9116A">
        <w:rPr>
          <w:rFonts w:ascii="Arial" w:hAnsi="Arial" w:cs="Arial"/>
          <w:sz w:val="24"/>
          <w:szCs w:val="24"/>
        </w:rPr>
        <w:t xml:space="preserve">Verificados los replanteos y trazados, se iniciará la colocación de tubería en losa para proceder luego a la colocación de tubería y cajas en paredes. Se pondrá especial atención en la protección y nivelación de los cajetines en paredes así como en la altura de los mismos con respecto al piso terminado. La altura recomendada debe ser medida desde la parte inferior del cajetín hasta el nivel de </w:t>
      </w:r>
      <w:r w:rsidRPr="00E9116A">
        <w:rPr>
          <w:rFonts w:ascii="Arial" w:hAnsi="Arial" w:cs="Arial"/>
          <w:sz w:val="24"/>
          <w:szCs w:val="24"/>
        </w:rPr>
        <w:lastRenderedPageBreak/>
        <w:t>piso terminado. Salvo indicación contraria los tomacorrientes se colocarán a 40 cm de altura y los cajetines y piezas en posición horizontal.</w:t>
      </w:r>
    </w:p>
    <w:p w:rsidR="00EF405A" w:rsidRPr="00E9116A" w:rsidRDefault="00EF405A" w:rsidP="00EF405A">
      <w:pPr>
        <w:jc w:val="both"/>
        <w:rPr>
          <w:rFonts w:ascii="Arial" w:hAnsi="Arial" w:cs="Arial"/>
          <w:sz w:val="24"/>
          <w:szCs w:val="24"/>
        </w:rPr>
      </w:pPr>
      <w:r w:rsidRPr="00E9116A">
        <w:rPr>
          <w:rFonts w:ascii="Arial" w:hAnsi="Arial" w:cs="Arial"/>
          <w:sz w:val="24"/>
          <w:szCs w:val="24"/>
        </w:rPr>
        <w:t>Concluida la colocación de tubería, se realizará una inspección de la misma con una guía metálica (alambre galvanizado # 16 o 18) de tal forma de corregir cualquier obstrucción que se hubiera presentado durante la fundición del hormigón o del enlucido.</w:t>
      </w:r>
    </w:p>
    <w:p w:rsidR="00EF405A" w:rsidRPr="00E9116A" w:rsidRDefault="00EF405A" w:rsidP="00EF405A">
      <w:pPr>
        <w:jc w:val="both"/>
        <w:rPr>
          <w:rFonts w:ascii="Arial" w:hAnsi="Arial" w:cs="Arial"/>
          <w:sz w:val="24"/>
          <w:szCs w:val="24"/>
        </w:rPr>
      </w:pPr>
      <w:r w:rsidRPr="00E9116A">
        <w:rPr>
          <w:rFonts w:ascii="Arial" w:hAnsi="Arial" w:cs="Arial"/>
          <w:sz w:val="24"/>
          <w:szCs w:val="24"/>
        </w:rPr>
        <w:t>Previa a la colocación de conductores, constatar si la tubería está perfectamente seca y limpia, si no es así, se deberá pasar una franela por el interior de la tubería para limpiarla.</w:t>
      </w:r>
    </w:p>
    <w:p w:rsidR="00EF405A" w:rsidRPr="00E9116A" w:rsidRDefault="00EF405A" w:rsidP="00EF405A">
      <w:pPr>
        <w:jc w:val="both"/>
        <w:rPr>
          <w:rFonts w:ascii="Arial" w:hAnsi="Arial" w:cs="Arial"/>
          <w:sz w:val="24"/>
          <w:szCs w:val="24"/>
        </w:rPr>
      </w:pPr>
      <w:r w:rsidRPr="00E9116A">
        <w:rPr>
          <w:rFonts w:ascii="Arial" w:hAnsi="Arial" w:cs="Arial"/>
          <w:sz w:val="24"/>
          <w:szCs w:val="24"/>
        </w:rPr>
        <w:t>Instalar los conductores de acuerdo al calibre, colores y cantidades indicadas en los planos. No se permiten empalmes de conductores dentro de las tuberías.</w:t>
      </w:r>
    </w:p>
    <w:p w:rsidR="00EF405A" w:rsidRPr="00E9116A" w:rsidRDefault="00EF405A" w:rsidP="00EF405A">
      <w:pPr>
        <w:jc w:val="both"/>
        <w:rPr>
          <w:rFonts w:ascii="Arial" w:hAnsi="Arial" w:cs="Arial"/>
          <w:sz w:val="24"/>
          <w:szCs w:val="24"/>
        </w:rPr>
      </w:pPr>
      <w:r w:rsidRPr="00E9116A">
        <w:rPr>
          <w:rFonts w:ascii="Arial" w:hAnsi="Arial" w:cs="Arial"/>
          <w:sz w:val="24"/>
          <w:szCs w:val="24"/>
        </w:rPr>
        <w:t>Cualquier empalme debe ser realizado dentro de las cajas de conexión o en cajas diseñadas para ese propósito. Con un Megger realizar las pruebas de aislamiento de los conductores y corregir si se detecta algún defecto.</w:t>
      </w:r>
    </w:p>
    <w:p w:rsidR="00EF405A" w:rsidRPr="00E9116A" w:rsidRDefault="00EF405A" w:rsidP="00EF405A">
      <w:pPr>
        <w:jc w:val="both"/>
        <w:rPr>
          <w:rFonts w:ascii="Arial" w:hAnsi="Arial" w:cs="Arial"/>
          <w:sz w:val="24"/>
          <w:szCs w:val="24"/>
        </w:rPr>
      </w:pPr>
      <w:r w:rsidRPr="00E9116A">
        <w:rPr>
          <w:rFonts w:ascii="Arial" w:hAnsi="Arial" w:cs="Arial"/>
          <w:sz w:val="24"/>
          <w:szCs w:val="24"/>
        </w:rPr>
        <w:t>Conectar las piezas eléctricas y verificar voltaje y posibles cortocircuitos o defectos de instalación. Fiscalización aprobará o rechazará el rubro una vez concluido.</w:t>
      </w:r>
    </w:p>
    <w:p w:rsidR="00EF405A" w:rsidRPr="00E9116A" w:rsidRDefault="00EF405A" w:rsidP="00EF405A">
      <w:pPr>
        <w:jc w:val="both"/>
        <w:rPr>
          <w:rFonts w:ascii="Arial" w:hAnsi="Arial" w:cs="Arial"/>
          <w:sz w:val="24"/>
          <w:szCs w:val="24"/>
        </w:rPr>
      </w:pPr>
      <w:r w:rsidRPr="00E9116A">
        <w:rPr>
          <w:rFonts w:ascii="Arial" w:hAnsi="Arial" w:cs="Arial"/>
          <w:sz w:val="24"/>
          <w:szCs w:val="24"/>
        </w:rPr>
        <w:t>Todos los trabajos de albañilería y acabados deberán estar terminados y la obra con las debidas seguridades, previo al inicio de la etapa de cableado.</w:t>
      </w:r>
    </w:p>
    <w:p w:rsidR="00EF405A" w:rsidRPr="00E9116A" w:rsidRDefault="00EF405A" w:rsidP="00EF405A">
      <w:pPr>
        <w:jc w:val="both"/>
        <w:rPr>
          <w:rFonts w:ascii="Arial" w:hAnsi="Arial" w:cs="Arial"/>
          <w:sz w:val="24"/>
          <w:szCs w:val="24"/>
        </w:rPr>
      </w:pPr>
      <w:r w:rsidRPr="00E9116A">
        <w:rPr>
          <w:rFonts w:ascii="Arial" w:hAnsi="Arial" w:cs="Arial"/>
          <w:sz w:val="24"/>
          <w:szCs w:val="24"/>
        </w:rPr>
        <w:t>Unión de los conductores por medio de cinta aislante de PVC o de capuchones plásticos atornillables (los empalmes asegurarán una conductividad igual a la del conductor y la rigidez dieléctrica del aislamiento debe ser igual a la del conductor).</w:t>
      </w:r>
    </w:p>
    <w:p w:rsidR="00EF405A" w:rsidRPr="00E9116A" w:rsidRDefault="00EF405A" w:rsidP="00EF405A">
      <w:pPr>
        <w:jc w:val="both"/>
        <w:rPr>
          <w:rFonts w:ascii="Arial" w:hAnsi="Arial" w:cs="Arial"/>
          <w:sz w:val="24"/>
          <w:szCs w:val="24"/>
        </w:rPr>
      </w:pPr>
      <w:r w:rsidRPr="00E9116A">
        <w:rPr>
          <w:rFonts w:ascii="Arial" w:hAnsi="Arial" w:cs="Arial"/>
          <w:sz w:val="24"/>
          <w:szCs w:val="24"/>
        </w:rPr>
        <w:t>Todo el sistema de tomacorrientes deberá tener un conductor extra de color verde, del mismo calibre que el conductor de fase, para puesta a tierra.</w:t>
      </w:r>
    </w:p>
    <w:p w:rsidR="00EF405A" w:rsidRPr="00E9116A" w:rsidRDefault="00EF405A" w:rsidP="00EF405A">
      <w:pPr>
        <w:jc w:val="both"/>
        <w:rPr>
          <w:rFonts w:ascii="Arial" w:hAnsi="Arial" w:cs="Arial"/>
          <w:sz w:val="24"/>
          <w:szCs w:val="24"/>
        </w:rPr>
      </w:pPr>
      <w:r w:rsidRPr="00E9116A">
        <w:rPr>
          <w:rFonts w:ascii="Arial" w:hAnsi="Arial" w:cs="Arial"/>
          <w:sz w:val="24"/>
          <w:szCs w:val="24"/>
        </w:rPr>
        <w:t>Colocación de las piezas eléctricas. Todas las piezas se colocarán con un protector de polietileno hasta la entrega final de los trabajos.</w:t>
      </w:r>
    </w:p>
    <w:p w:rsidR="00EF405A" w:rsidRPr="00E9116A" w:rsidRDefault="00EF405A" w:rsidP="00EF405A">
      <w:pPr>
        <w:jc w:val="both"/>
        <w:rPr>
          <w:rFonts w:ascii="Arial" w:hAnsi="Arial" w:cs="Arial"/>
          <w:sz w:val="24"/>
          <w:szCs w:val="24"/>
        </w:rPr>
      </w:pPr>
      <w:r w:rsidRPr="00E9116A">
        <w:rPr>
          <w:rFonts w:ascii="Arial" w:hAnsi="Arial" w:cs="Arial"/>
          <w:sz w:val="24"/>
          <w:szCs w:val="24"/>
        </w:rPr>
        <w:t>Se debe entregar planos de "Ejecución de obra" (As Built) Fiscalización aprobará o rechazará el rubro concluido, que se sujetará a la ejecución conforme a esta especificación y a las pruebas realizadas.</w:t>
      </w:r>
    </w:p>
    <w:p w:rsidR="00EF405A" w:rsidRDefault="00EF405A" w:rsidP="00EF405A">
      <w:pPr>
        <w:jc w:val="both"/>
        <w:rPr>
          <w:rFonts w:ascii="Arial" w:hAnsi="Arial" w:cs="Arial"/>
          <w:sz w:val="24"/>
          <w:szCs w:val="24"/>
        </w:rPr>
      </w:pPr>
    </w:p>
    <w:p w:rsidR="00EF405A" w:rsidRPr="006F46B2" w:rsidRDefault="00EF405A" w:rsidP="00EF405A">
      <w:pPr>
        <w:jc w:val="both"/>
        <w:rPr>
          <w:rFonts w:ascii="Arial" w:hAnsi="Arial" w:cs="Arial"/>
          <w:b/>
          <w:sz w:val="24"/>
          <w:szCs w:val="24"/>
        </w:rPr>
      </w:pPr>
      <w:r w:rsidRPr="006F46B2">
        <w:rPr>
          <w:rFonts w:ascii="Arial" w:hAnsi="Arial" w:cs="Arial"/>
          <w:b/>
          <w:sz w:val="24"/>
          <w:szCs w:val="24"/>
        </w:rPr>
        <w:t xml:space="preserve">Medición y pago: </w:t>
      </w:r>
    </w:p>
    <w:p w:rsidR="00EF405A" w:rsidRDefault="00EF405A" w:rsidP="00EF405A">
      <w:pPr>
        <w:jc w:val="both"/>
        <w:rPr>
          <w:rFonts w:ascii="Arial" w:hAnsi="Arial" w:cs="Arial"/>
          <w:sz w:val="24"/>
          <w:szCs w:val="24"/>
        </w:rPr>
      </w:pPr>
      <w:r w:rsidRPr="00E9116A">
        <w:rPr>
          <w:rFonts w:ascii="Arial" w:hAnsi="Arial" w:cs="Arial"/>
          <w:sz w:val="24"/>
          <w:szCs w:val="24"/>
        </w:rPr>
        <w:t xml:space="preserve">La medición se realizará de acuerdo a la cantidad real instalada en obra. Su pago será por punto (pto). </w:t>
      </w:r>
    </w:p>
    <w:p w:rsidR="00EF405A" w:rsidRPr="00E9116A" w:rsidRDefault="00EF405A" w:rsidP="00EF405A">
      <w:pPr>
        <w:jc w:val="both"/>
        <w:rPr>
          <w:rFonts w:ascii="Arial" w:hAnsi="Arial" w:cs="Arial"/>
          <w:sz w:val="24"/>
          <w:szCs w:val="24"/>
        </w:rPr>
      </w:pPr>
      <w:r w:rsidRPr="006F46B2">
        <w:rPr>
          <w:rFonts w:ascii="Arial" w:hAnsi="Arial" w:cs="Arial"/>
          <w:b/>
          <w:sz w:val="24"/>
          <w:szCs w:val="24"/>
        </w:rPr>
        <w:lastRenderedPageBreak/>
        <w:t>UNIDAD:</w:t>
      </w:r>
      <w:r w:rsidRPr="00E9116A">
        <w:rPr>
          <w:rFonts w:ascii="Arial" w:hAnsi="Arial" w:cs="Arial"/>
          <w:sz w:val="24"/>
          <w:szCs w:val="24"/>
        </w:rPr>
        <w:t xml:space="preserve"> PUNTO (PTO).</w:t>
      </w:r>
    </w:p>
    <w:p w:rsidR="00EF405A" w:rsidRDefault="00EF405A" w:rsidP="00EF405A">
      <w:pPr>
        <w:jc w:val="both"/>
        <w:rPr>
          <w:rFonts w:ascii="Arial" w:hAnsi="Arial" w:cs="Arial"/>
          <w:sz w:val="24"/>
          <w:szCs w:val="24"/>
        </w:rPr>
      </w:pPr>
      <w:r w:rsidRPr="006F46B2">
        <w:rPr>
          <w:rFonts w:ascii="Arial" w:hAnsi="Arial" w:cs="Arial"/>
          <w:b/>
          <w:sz w:val="24"/>
          <w:szCs w:val="24"/>
        </w:rPr>
        <w:t>MATERIALES MÍNIMOS:</w:t>
      </w:r>
      <w:r w:rsidRPr="00E9116A">
        <w:rPr>
          <w:rFonts w:ascii="Arial" w:hAnsi="Arial" w:cs="Arial"/>
          <w:sz w:val="24"/>
          <w:szCs w:val="24"/>
        </w:rPr>
        <w:t xml:space="preserve"> TUBERÍA CONDUIT DE V", TOMACORRIENTE 15A - 120V, CAJETÍN RECTANGULAR PROFUNDO, CONDUCTOR THHN FLEXIBLE # 12 AWG- 600V, CONDUCTOR THHN FLEXIBLE # 14 AWG ALAMBRE GALVANIZADO #16 AWG, ACCESORIOS PARA INSTALACIÓN Y TUBERÍA. </w:t>
      </w:r>
    </w:p>
    <w:p w:rsidR="00EF405A" w:rsidRPr="00E9116A" w:rsidRDefault="00EF405A" w:rsidP="00EF405A">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EF405A" w:rsidRPr="00E9116A" w:rsidRDefault="00EF405A" w:rsidP="00EF405A">
      <w:pPr>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w:t>
      </w:r>
    </w:p>
    <w:p w:rsidR="002263BB" w:rsidRDefault="002263BB" w:rsidP="00EF405A">
      <w:pPr>
        <w:widowControl w:val="0"/>
        <w:tabs>
          <w:tab w:val="left" w:pos="3000"/>
        </w:tabs>
        <w:autoSpaceDE w:val="0"/>
        <w:autoSpaceDN w:val="0"/>
        <w:adjustRightInd w:val="0"/>
        <w:jc w:val="both"/>
        <w:rPr>
          <w:rFonts w:ascii="Arial" w:hAnsi="Arial" w:cs="Arial"/>
          <w:b/>
          <w:sz w:val="24"/>
          <w:szCs w:val="24"/>
        </w:rPr>
      </w:pPr>
    </w:p>
    <w:p w:rsidR="00EF405A" w:rsidRDefault="00EF405A" w:rsidP="00EF405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F405A">
        <w:rPr>
          <w:rFonts w:ascii="Arial" w:hAnsi="Arial" w:cs="Arial"/>
          <w:b/>
          <w:sz w:val="24"/>
          <w:szCs w:val="24"/>
        </w:rPr>
        <w:t>516266</w:t>
      </w:r>
      <w:r w:rsidRPr="00825987">
        <w:rPr>
          <w:rFonts w:ascii="Arial" w:hAnsi="Arial" w:cs="Arial"/>
          <w:b/>
          <w:sz w:val="24"/>
          <w:szCs w:val="24"/>
        </w:rPr>
        <w:tab/>
        <w:t xml:space="preserve">RUBRO: </w:t>
      </w:r>
      <w:r w:rsidRPr="00EF405A">
        <w:rPr>
          <w:rFonts w:ascii="Arial" w:hAnsi="Arial" w:cs="Arial"/>
          <w:b/>
          <w:sz w:val="24"/>
          <w:szCs w:val="24"/>
        </w:rPr>
        <w:t>ALIMENTADOR PARA BOMBA CONTRA INCENDIO 3#4, T#8 AWG THHN TUB. PVC 2"</w:t>
      </w:r>
    </w:p>
    <w:p w:rsidR="00EF405A" w:rsidRDefault="00EF405A" w:rsidP="00EF405A">
      <w:pPr>
        <w:widowControl w:val="0"/>
        <w:tabs>
          <w:tab w:val="left" w:pos="3000"/>
        </w:tabs>
        <w:autoSpaceDE w:val="0"/>
        <w:autoSpaceDN w:val="0"/>
        <w:adjustRightInd w:val="0"/>
        <w:jc w:val="both"/>
        <w:rPr>
          <w:rFonts w:ascii="Arial" w:hAnsi="Arial" w:cs="Arial"/>
          <w:b/>
          <w:sz w:val="24"/>
          <w:szCs w:val="24"/>
        </w:rPr>
      </w:pPr>
    </w:p>
    <w:p w:rsidR="00EF405A" w:rsidRPr="006F46B2" w:rsidRDefault="00EF405A" w:rsidP="00EF405A">
      <w:pPr>
        <w:jc w:val="both"/>
        <w:rPr>
          <w:rFonts w:ascii="Arial" w:hAnsi="Arial" w:cs="Arial"/>
          <w:b/>
          <w:sz w:val="24"/>
          <w:szCs w:val="24"/>
        </w:rPr>
      </w:pPr>
      <w:r w:rsidRPr="006F46B2">
        <w:rPr>
          <w:rFonts w:ascii="Arial" w:hAnsi="Arial" w:cs="Arial"/>
          <w:b/>
          <w:sz w:val="24"/>
          <w:szCs w:val="24"/>
        </w:rPr>
        <w:t xml:space="preserve">Descripción: </w:t>
      </w:r>
    </w:p>
    <w:p w:rsidR="00EF405A" w:rsidRPr="00E9116A" w:rsidRDefault="00EF405A" w:rsidP="00EF405A">
      <w:pPr>
        <w:jc w:val="both"/>
        <w:rPr>
          <w:rFonts w:ascii="Arial" w:hAnsi="Arial" w:cs="Arial"/>
          <w:sz w:val="24"/>
          <w:szCs w:val="24"/>
        </w:rPr>
      </w:pPr>
      <w:r w:rsidRPr="00E9116A">
        <w:rPr>
          <w:rFonts w:ascii="Arial" w:hAnsi="Arial" w:cs="Arial"/>
          <w:sz w:val="24"/>
          <w:szCs w:val="24"/>
        </w:rPr>
        <w:t>Los conductores serán de cobre tipo superflex para las fases y neutros, y conductores desnudos de cobre para la línea de tierra.</w:t>
      </w:r>
    </w:p>
    <w:p w:rsidR="00EF405A" w:rsidRDefault="00EF405A" w:rsidP="00EF405A">
      <w:pPr>
        <w:jc w:val="both"/>
        <w:rPr>
          <w:rFonts w:ascii="Arial" w:hAnsi="Arial" w:cs="Arial"/>
          <w:sz w:val="24"/>
          <w:szCs w:val="24"/>
        </w:rPr>
      </w:pPr>
      <w:r w:rsidRPr="00E9116A">
        <w:rPr>
          <w:rFonts w:ascii="Arial" w:hAnsi="Arial" w:cs="Arial"/>
          <w:sz w:val="24"/>
          <w:szCs w:val="24"/>
        </w:rPr>
        <w:t xml:space="preserve">Ubicación del sitio óptimo, autorizado por fiscalización, o según los planos del diseño eléctrico, limpieza, picado de piso o paredes de acuerdo a las necesidades del sistema. </w:t>
      </w:r>
    </w:p>
    <w:p w:rsidR="00EF405A" w:rsidRPr="006F46B2" w:rsidRDefault="00EF405A" w:rsidP="00EF405A">
      <w:pPr>
        <w:jc w:val="both"/>
        <w:rPr>
          <w:rFonts w:ascii="Arial" w:hAnsi="Arial" w:cs="Arial"/>
          <w:b/>
          <w:sz w:val="24"/>
          <w:szCs w:val="24"/>
        </w:rPr>
      </w:pPr>
      <w:r w:rsidRPr="006F46B2">
        <w:rPr>
          <w:rFonts w:ascii="Arial" w:hAnsi="Arial" w:cs="Arial"/>
          <w:b/>
          <w:sz w:val="24"/>
          <w:szCs w:val="24"/>
        </w:rPr>
        <w:t>Procedimiento:</w:t>
      </w:r>
    </w:p>
    <w:p w:rsidR="00EF405A" w:rsidRDefault="00EF405A" w:rsidP="00EF405A">
      <w:pPr>
        <w:jc w:val="both"/>
        <w:rPr>
          <w:rFonts w:ascii="Arial" w:hAnsi="Arial" w:cs="Arial"/>
          <w:sz w:val="24"/>
          <w:szCs w:val="24"/>
        </w:rPr>
      </w:pPr>
      <w:r w:rsidRPr="00E9116A">
        <w:rPr>
          <w:rFonts w:ascii="Arial" w:hAnsi="Arial" w:cs="Arial"/>
          <w:sz w:val="24"/>
          <w:szCs w:val="24"/>
        </w:rPr>
        <w:t xml:space="preserve">Todos los elementos, como los accesorios serán de 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 </w:t>
      </w:r>
    </w:p>
    <w:p w:rsidR="00EF405A" w:rsidRPr="006F46B2" w:rsidRDefault="00EF405A" w:rsidP="00EF405A">
      <w:pPr>
        <w:jc w:val="both"/>
        <w:rPr>
          <w:rFonts w:ascii="Arial" w:hAnsi="Arial" w:cs="Arial"/>
          <w:b/>
          <w:sz w:val="24"/>
          <w:szCs w:val="24"/>
        </w:rPr>
      </w:pPr>
      <w:r w:rsidRPr="006F46B2">
        <w:rPr>
          <w:rFonts w:ascii="Arial" w:hAnsi="Arial" w:cs="Arial"/>
          <w:b/>
          <w:sz w:val="24"/>
          <w:szCs w:val="24"/>
        </w:rPr>
        <w:t>Medición y pago:</w:t>
      </w:r>
    </w:p>
    <w:p w:rsidR="00EF405A" w:rsidRDefault="00EF405A" w:rsidP="00EF405A">
      <w:pPr>
        <w:jc w:val="both"/>
        <w:rPr>
          <w:rFonts w:ascii="Arial" w:hAnsi="Arial" w:cs="Arial"/>
          <w:sz w:val="24"/>
          <w:szCs w:val="24"/>
        </w:rPr>
      </w:pPr>
      <w:r w:rsidRPr="00E9116A">
        <w:rPr>
          <w:rFonts w:ascii="Arial" w:hAnsi="Arial" w:cs="Arial"/>
          <w:sz w:val="24"/>
          <w:szCs w:val="24"/>
        </w:rPr>
        <w:t xml:space="preserve"> La medición se realizará de acuerdo a la cantidad real instalada en obra. Su pago será por metro (ML). </w:t>
      </w:r>
    </w:p>
    <w:p w:rsidR="00EF405A" w:rsidRDefault="00EF405A" w:rsidP="00EF405A">
      <w:pPr>
        <w:jc w:val="both"/>
        <w:rPr>
          <w:rFonts w:ascii="Arial" w:hAnsi="Arial" w:cs="Arial"/>
          <w:sz w:val="24"/>
          <w:szCs w:val="24"/>
        </w:rPr>
      </w:pPr>
    </w:p>
    <w:p w:rsidR="00EF405A" w:rsidRDefault="00EF405A" w:rsidP="00EF405A">
      <w:pPr>
        <w:jc w:val="both"/>
        <w:rPr>
          <w:rFonts w:ascii="Arial" w:hAnsi="Arial" w:cs="Arial"/>
          <w:sz w:val="24"/>
          <w:szCs w:val="24"/>
        </w:rPr>
      </w:pPr>
      <w:r w:rsidRPr="006F46B2">
        <w:rPr>
          <w:rFonts w:ascii="Arial" w:hAnsi="Arial" w:cs="Arial"/>
          <w:b/>
          <w:sz w:val="24"/>
          <w:szCs w:val="24"/>
        </w:rPr>
        <w:t>UNIDAD:</w:t>
      </w:r>
      <w:r w:rsidRPr="00E9116A">
        <w:rPr>
          <w:rFonts w:ascii="Arial" w:hAnsi="Arial" w:cs="Arial"/>
          <w:sz w:val="24"/>
          <w:szCs w:val="24"/>
        </w:rPr>
        <w:t xml:space="preserve"> METRO (ML).</w:t>
      </w:r>
    </w:p>
    <w:p w:rsidR="00EF405A" w:rsidRPr="00E9116A" w:rsidRDefault="00EF405A" w:rsidP="00EF405A">
      <w:pPr>
        <w:jc w:val="both"/>
        <w:rPr>
          <w:rFonts w:ascii="Arial" w:hAnsi="Arial" w:cs="Arial"/>
          <w:sz w:val="24"/>
          <w:szCs w:val="24"/>
        </w:rPr>
      </w:pPr>
      <w:r w:rsidRPr="006F46B2">
        <w:rPr>
          <w:rFonts w:ascii="Arial" w:hAnsi="Arial" w:cs="Arial"/>
          <w:b/>
          <w:sz w:val="24"/>
          <w:szCs w:val="24"/>
        </w:rPr>
        <w:t>EQUIPO MÍNIMO:</w:t>
      </w:r>
      <w:r w:rsidRPr="00E9116A">
        <w:rPr>
          <w:rFonts w:ascii="Arial" w:hAnsi="Arial" w:cs="Arial"/>
          <w:sz w:val="24"/>
          <w:szCs w:val="24"/>
        </w:rPr>
        <w:t xml:space="preserve"> HERRAMIENTA MENOR.</w:t>
      </w:r>
    </w:p>
    <w:p w:rsidR="00EF405A" w:rsidRPr="00E9116A" w:rsidRDefault="00EF405A" w:rsidP="00EF405A">
      <w:pPr>
        <w:jc w:val="both"/>
        <w:rPr>
          <w:rFonts w:ascii="Arial" w:hAnsi="Arial" w:cs="Arial"/>
          <w:sz w:val="24"/>
          <w:szCs w:val="24"/>
        </w:rPr>
      </w:pPr>
      <w:r w:rsidRPr="006F46B2">
        <w:rPr>
          <w:rFonts w:ascii="Arial" w:hAnsi="Arial" w:cs="Arial"/>
          <w:b/>
          <w:sz w:val="24"/>
          <w:szCs w:val="24"/>
        </w:rPr>
        <w:lastRenderedPageBreak/>
        <w:t>MATERIALES MÍNIMOS:</w:t>
      </w:r>
      <w:r>
        <w:rPr>
          <w:rFonts w:ascii="Arial" w:hAnsi="Arial" w:cs="Arial"/>
          <w:sz w:val="24"/>
          <w:szCs w:val="24"/>
        </w:rPr>
        <w:t xml:space="preserve"> </w:t>
      </w:r>
      <w:r w:rsidRPr="00E9116A">
        <w:rPr>
          <w:rFonts w:ascii="Arial" w:hAnsi="Arial" w:cs="Arial"/>
          <w:sz w:val="24"/>
          <w:szCs w:val="24"/>
        </w:rPr>
        <w:t>CABLE DE COBRE AISLADO SEGÚN COMO SE INDICA EN EL DIAGRAMA UNIFILAR, CABLE DE COBRE AISLADO CON SUS RESPECTIVOS ACCESORIOS O LA QUE SE REQUIERA SEGÚN EL DISEÑO DEL PROYECTO QUE CUMPLE CON LAS ESPECIFICACIONES TÉCNICAS DE MATERIALES, INCLUYENDO SU CANALIZACIÓN, CINTA AISLANTE Y ACCESORIOS PARA INSTALACIÓN.</w:t>
      </w:r>
    </w:p>
    <w:p w:rsidR="00EF405A" w:rsidRDefault="00EF405A" w:rsidP="00EF405A">
      <w:pPr>
        <w:widowControl w:val="0"/>
        <w:tabs>
          <w:tab w:val="left" w:pos="3000"/>
        </w:tabs>
        <w:autoSpaceDE w:val="0"/>
        <w:autoSpaceDN w:val="0"/>
        <w:adjustRightInd w:val="0"/>
        <w:jc w:val="both"/>
        <w:rPr>
          <w:rFonts w:ascii="Arial" w:hAnsi="Arial" w:cs="Arial"/>
          <w:sz w:val="24"/>
          <w:szCs w:val="24"/>
        </w:rPr>
      </w:pPr>
      <w:r w:rsidRPr="006F46B2">
        <w:rPr>
          <w:rFonts w:ascii="Arial" w:hAnsi="Arial" w:cs="Arial"/>
          <w:b/>
          <w:sz w:val="24"/>
          <w:szCs w:val="24"/>
        </w:rPr>
        <w:t>MANO DE OBRA MÍNIMA CALIFICADA:</w:t>
      </w:r>
      <w:r w:rsidRPr="00E9116A">
        <w:rPr>
          <w:rFonts w:ascii="Arial" w:hAnsi="Arial" w:cs="Arial"/>
          <w:sz w:val="24"/>
          <w:szCs w:val="24"/>
        </w:rPr>
        <w:t xml:space="preserve"> AYUDANTE ELECTRICISTA, ELECTRICISTA, MAESTRO ELECTRICISTA.</w:t>
      </w:r>
    </w:p>
    <w:p w:rsidR="00EF405A" w:rsidRDefault="00EF405A" w:rsidP="00EF405A">
      <w:pPr>
        <w:widowControl w:val="0"/>
        <w:tabs>
          <w:tab w:val="left" w:pos="3000"/>
        </w:tabs>
        <w:autoSpaceDE w:val="0"/>
        <w:autoSpaceDN w:val="0"/>
        <w:adjustRightInd w:val="0"/>
        <w:jc w:val="both"/>
        <w:rPr>
          <w:rFonts w:ascii="Arial" w:hAnsi="Arial" w:cs="Arial"/>
          <w:b/>
          <w:sz w:val="24"/>
          <w:szCs w:val="24"/>
        </w:rPr>
      </w:pPr>
      <w:r w:rsidRPr="00825987">
        <w:rPr>
          <w:rFonts w:ascii="Arial" w:hAnsi="Arial" w:cs="Arial"/>
          <w:b/>
          <w:sz w:val="24"/>
          <w:szCs w:val="24"/>
        </w:rPr>
        <w:t xml:space="preserve">CODIGO: </w:t>
      </w:r>
      <w:r w:rsidRPr="00E94B5E">
        <w:rPr>
          <w:rFonts w:ascii="Arial" w:hAnsi="Arial" w:cs="Arial"/>
          <w:b/>
          <w:sz w:val="24"/>
          <w:szCs w:val="24"/>
        </w:rPr>
        <w:t>516419</w:t>
      </w:r>
      <w:r w:rsidRPr="00825987">
        <w:rPr>
          <w:rFonts w:ascii="Arial" w:hAnsi="Arial" w:cs="Arial"/>
          <w:b/>
          <w:sz w:val="24"/>
          <w:szCs w:val="24"/>
        </w:rPr>
        <w:tab/>
        <w:t xml:space="preserve">RUBRO: </w:t>
      </w:r>
      <w:r w:rsidRPr="00E94B5E">
        <w:rPr>
          <w:rFonts w:ascii="Arial" w:hAnsi="Arial" w:cs="Arial"/>
          <w:b/>
          <w:sz w:val="24"/>
          <w:szCs w:val="24"/>
        </w:rPr>
        <w:t>PANEL 3F, 30 ESPACIOS, 225 AMP</w:t>
      </w:r>
    </w:p>
    <w:p w:rsidR="00EF405A" w:rsidRDefault="00EF405A" w:rsidP="00EF405A">
      <w:pPr>
        <w:widowControl w:val="0"/>
        <w:tabs>
          <w:tab w:val="left" w:pos="3000"/>
        </w:tabs>
        <w:autoSpaceDE w:val="0"/>
        <w:autoSpaceDN w:val="0"/>
        <w:adjustRightInd w:val="0"/>
        <w:jc w:val="both"/>
        <w:rPr>
          <w:rFonts w:ascii="Arial" w:hAnsi="Arial" w:cs="Arial"/>
          <w:b/>
          <w:sz w:val="24"/>
          <w:szCs w:val="24"/>
        </w:rPr>
      </w:pPr>
    </w:p>
    <w:p w:rsidR="00EF405A" w:rsidRPr="00A76D1F" w:rsidRDefault="00EF405A" w:rsidP="00EF405A">
      <w:pPr>
        <w:jc w:val="both"/>
        <w:rPr>
          <w:rFonts w:ascii="Arial" w:hAnsi="Arial" w:cs="Arial"/>
          <w:b/>
          <w:sz w:val="24"/>
          <w:szCs w:val="24"/>
        </w:rPr>
      </w:pPr>
      <w:r w:rsidRPr="00A76D1F">
        <w:rPr>
          <w:rFonts w:ascii="Arial" w:hAnsi="Arial" w:cs="Arial"/>
          <w:b/>
          <w:sz w:val="24"/>
          <w:szCs w:val="24"/>
        </w:rPr>
        <w:t xml:space="preserve">Descripción: </w:t>
      </w:r>
    </w:p>
    <w:p w:rsidR="00EF405A" w:rsidRPr="00A76D1F" w:rsidRDefault="00EF405A" w:rsidP="00EF405A">
      <w:pPr>
        <w:jc w:val="both"/>
        <w:rPr>
          <w:rFonts w:ascii="Arial" w:hAnsi="Arial" w:cs="Arial"/>
          <w:sz w:val="24"/>
          <w:szCs w:val="24"/>
        </w:rPr>
      </w:pPr>
      <w:r w:rsidRPr="00A76D1F">
        <w:rPr>
          <w:rFonts w:ascii="Arial" w:hAnsi="Arial" w:cs="Arial"/>
          <w:sz w:val="24"/>
          <w:szCs w:val="24"/>
        </w:rPr>
        <w:t xml:space="preserve">Gabinete metálico tipo auto soportado, trifásico, doble fondo con puerta, bisagras y llave de seguridad, pintado al horno, con terminado anticorrosivo, con barras de cobre que soporten como mínimo </w:t>
      </w:r>
      <w:r>
        <w:rPr>
          <w:rFonts w:ascii="Arial" w:hAnsi="Arial" w:cs="Arial"/>
          <w:sz w:val="24"/>
          <w:szCs w:val="24"/>
        </w:rPr>
        <w:t>225</w:t>
      </w:r>
      <w:r w:rsidRPr="00A76D1F">
        <w:rPr>
          <w:rFonts w:ascii="Arial" w:hAnsi="Arial" w:cs="Arial"/>
          <w:sz w:val="24"/>
          <w:szCs w:val="24"/>
        </w:rPr>
        <w:t xml:space="preserve"> A considerando 220/127V, con barras de neutro y tierra.</w:t>
      </w:r>
    </w:p>
    <w:p w:rsidR="00EF405A" w:rsidRPr="00A76D1F" w:rsidRDefault="00EF405A" w:rsidP="00EF405A">
      <w:pPr>
        <w:jc w:val="both"/>
        <w:rPr>
          <w:rFonts w:ascii="Arial" w:hAnsi="Arial" w:cs="Arial"/>
          <w:sz w:val="24"/>
          <w:szCs w:val="24"/>
        </w:rPr>
      </w:pPr>
      <w:r w:rsidRPr="00A76D1F">
        <w:rPr>
          <w:rFonts w:ascii="Arial" w:hAnsi="Arial" w:cs="Arial"/>
          <w:sz w:val="24"/>
          <w:szCs w:val="24"/>
        </w:rPr>
        <w:t>Debe tener espacio suficiente para instalar:</w:t>
      </w:r>
    </w:p>
    <w:p w:rsidR="00EF405A" w:rsidRPr="00A76D1F" w:rsidRDefault="00EF405A" w:rsidP="00EF405A">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En número de interruptores indicados en el cuadro de carga de este tablero.</w:t>
      </w:r>
    </w:p>
    <w:p w:rsidR="00EF405A" w:rsidRPr="00A76D1F" w:rsidRDefault="00EF405A" w:rsidP="00EF405A">
      <w:pPr>
        <w:jc w:val="both"/>
        <w:rPr>
          <w:rFonts w:ascii="Arial" w:hAnsi="Arial" w:cs="Arial"/>
          <w:sz w:val="24"/>
          <w:szCs w:val="24"/>
        </w:rPr>
      </w:pPr>
      <w:r w:rsidRPr="00A76D1F">
        <w:rPr>
          <w:rFonts w:ascii="Arial" w:hAnsi="Arial" w:cs="Arial"/>
          <w:sz w:val="24"/>
          <w:szCs w:val="24"/>
        </w:rPr>
        <w:t>•</w:t>
      </w:r>
      <w:r w:rsidRPr="00A76D1F">
        <w:rPr>
          <w:rFonts w:ascii="Arial" w:hAnsi="Arial" w:cs="Arial"/>
          <w:sz w:val="24"/>
          <w:szCs w:val="24"/>
        </w:rPr>
        <w:tab/>
        <w:t>El breaker para protección principal.</w:t>
      </w:r>
    </w:p>
    <w:p w:rsidR="00EF405A" w:rsidRPr="00A76D1F" w:rsidRDefault="00EF405A" w:rsidP="00EF405A">
      <w:pPr>
        <w:jc w:val="both"/>
        <w:rPr>
          <w:rFonts w:ascii="Arial" w:hAnsi="Arial" w:cs="Arial"/>
          <w:sz w:val="24"/>
          <w:szCs w:val="24"/>
        </w:rPr>
      </w:pPr>
      <w:r w:rsidRPr="00A76D1F">
        <w:rPr>
          <w:rFonts w:ascii="Arial" w:hAnsi="Arial" w:cs="Arial"/>
          <w:sz w:val="24"/>
          <w:szCs w:val="24"/>
        </w:rPr>
        <w:t>Debe tener un espacio libre mínimo del 25% del tablero como reserva para poder incrementar breakers adicionales de distintos amperajes.</w:t>
      </w:r>
    </w:p>
    <w:p w:rsidR="00EF405A" w:rsidRPr="00A76D1F" w:rsidRDefault="00EF405A" w:rsidP="00EF405A">
      <w:pPr>
        <w:jc w:val="both"/>
        <w:rPr>
          <w:rFonts w:ascii="Arial" w:hAnsi="Arial" w:cs="Arial"/>
          <w:sz w:val="24"/>
          <w:szCs w:val="24"/>
        </w:rPr>
      </w:pPr>
      <w:r w:rsidRPr="00A76D1F">
        <w:rPr>
          <w:rFonts w:ascii="Arial" w:hAnsi="Arial" w:cs="Arial"/>
          <w:sz w:val="24"/>
          <w:szCs w:val="24"/>
        </w:rPr>
        <w:t>Debe incluir todos los accesorios necesarios para su instalación y funcionamiento.</w:t>
      </w:r>
    </w:p>
    <w:p w:rsidR="00EF405A" w:rsidRPr="00A76D1F" w:rsidRDefault="00EF405A" w:rsidP="00EF405A">
      <w:pPr>
        <w:jc w:val="both"/>
        <w:rPr>
          <w:rFonts w:ascii="Arial" w:hAnsi="Arial" w:cs="Arial"/>
          <w:sz w:val="24"/>
          <w:szCs w:val="24"/>
        </w:rPr>
      </w:pPr>
      <w:r w:rsidRPr="00A76D1F">
        <w:rPr>
          <w:rFonts w:ascii="Arial" w:hAnsi="Arial" w:cs="Arial"/>
          <w:sz w:val="24"/>
          <w:szCs w:val="24"/>
        </w:rPr>
        <w:t>El tipo de gabinete debe cumplir con las normas especificadas para tableros eléctricos.</w:t>
      </w:r>
    </w:p>
    <w:p w:rsidR="00EF405A" w:rsidRPr="00A76D1F" w:rsidRDefault="00EF405A" w:rsidP="00EF405A">
      <w:pPr>
        <w:jc w:val="both"/>
        <w:rPr>
          <w:rFonts w:ascii="Arial" w:hAnsi="Arial" w:cs="Arial"/>
          <w:sz w:val="24"/>
          <w:szCs w:val="24"/>
        </w:rPr>
      </w:pPr>
      <w:r w:rsidRPr="00A76D1F">
        <w:rPr>
          <w:rFonts w:ascii="Arial" w:hAnsi="Arial" w:cs="Arial"/>
          <w:sz w:val="24"/>
          <w:szCs w:val="24"/>
        </w:rPr>
        <w:t>Los breakers que se utilicen para este tablero deberán ser caja moldeada, a excepción de amperajes bajos en los que podrá utilizarse breakers para instalación en riel.</w:t>
      </w:r>
    </w:p>
    <w:p w:rsidR="00EF405A" w:rsidRDefault="00EF405A" w:rsidP="00EF405A">
      <w:pPr>
        <w:jc w:val="both"/>
        <w:rPr>
          <w:rFonts w:ascii="Arial" w:hAnsi="Arial" w:cs="Arial"/>
          <w:b/>
          <w:sz w:val="24"/>
          <w:szCs w:val="24"/>
        </w:rPr>
      </w:pPr>
    </w:p>
    <w:p w:rsidR="00EF405A" w:rsidRPr="00A76D1F" w:rsidRDefault="00EF405A" w:rsidP="00EF405A">
      <w:pPr>
        <w:jc w:val="both"/>
        <w:rPr>
          <w:rFonts w:ascii="Arial" w:hAnsi="Arial" w:cs="Arial"/>
          <w:b/>
          <w:sz w:val="24"/>
          <w:szCs w:val="24"/>
        </w:rPr>
      </w:pPr>
      <w:r w:rsidRPr="00A76D1F">
        <w:rPr>
          <w:rFonts w:ascii="Arial" w:hAnsi="Arial" w:cs="Arial"/>
          <w:b/>
          <w:sz w:val="24"/>
          <w:szCs w:val="24"/>
        </w:rPr>
        <w:t xml:space="preserve">Procedimiento: </w:t>
      </w:r>
    </w:p>
    <w:p w:rsidR="00EF405A" w:rsidRPr="00A76D1F" w:rsidRDefault="00EF405A" w:rsidP="00EF405A">
      <w:pPr>
        <w:jc w:val="both"/>
        <w:rPr>
          <w:rFonts w:ascii="Arial" w:hAnsi="Arial" w:cs="Arial"/>
          <w:sz w:val="24"/>
          <w:szCs w:val="24"/>
        </w:rPr>
      </w:pPr>
      <w:r w:rsidRPr="00A76D1F">
        <w:rPr>
          <w:rFonts w:ascii="Arial" w:hAnsi="Arial" w:cs="Arial"/>
          <w:sz w:val="24"/>
          <w:szCs w:val="24"/>
        </w:rPr>
        <w:t xml:space="preserve">Ubicación del sitio óptimo, autorizado por fiscalización, limpieza, y verificación de ingresos de cables para determinar las perforaciones necesarias en el tablero, etc. Ejecución y complementación: Todos los elementos, como los accesorios serán de </w:t>
      </w:r>
      <w:r w:rsidRPr="00A76D1F">
        <w:rPr>
          <w:rFonts w:ascii="Arial" w:hAnsi="Arial" w:cs="Arial"/>
          <w:sz w:val="24"/>
          <w:szCs w:val="24"/>
        </w:rPr>
        <w:lastRenderedPageBreak/>
        <w:t>primera calidad, para su colocación y aprobación se debe realizar de acuerdo a los planos de instalaciones eléctricas o a las disposiciones de fiscalización, quien controla su correcta ejecución, aislamiento, conexión, rotulación y verificación del funcionamiento una vez concluidas las instalaciones.</w:t>
      </w:r>
    </w:p>
    <w:p w:rsidR="00EF405A" w:rsidRDefault="00EF405A" w:rsidP="00EF405A">
      <w:pPr>
        <w:jc w:val="both"/>
        <w:rPr>
          <w:rFonts w:ascii="Arial" w:hAnsi="Arial" w:cs="Arial"/>
          <w:b/>
          <w:sz w:val="24"/>
          <w:szCs w:val="24"/>
        </w:rPr>
      </w:pPr>
    </w:p>
    <w:p w:rsidR="00EF405A" w:rsidRPr="00A76D1F" w:rsidRDefault="00EF405A" w:rsidP="00EF405A">
      <w:pPr>
        <w:jc w:val="both"/>
        <w:rPr>
          <w:rFonts w:ascii="Arial" w:hAnsi="Arial" w:cs="Arial"/>
          <w:b/>
          <w:sz w:val="24"/>
          <w:szCs w:val="24"/>
        </w:rPr>
      </w:pPr>
      <w:r w:rsidRPr="00A76D1F">
        <w:rPr>
          <w:rFonts w:ascii="Arial" w:hAnsi="Arial" w:cs="Arial"/>
          <w:b/>
          <w:sz w:val="24"/>
          <w:szCs w:val="24"/>
        </w:rPr>
        <w:t xml:space="preserve">Medición y pago: </w:t>
      </w:r>
    </w:p>
    <w:p w:rsidR="00EF405A" w:rsidRPr="00A76D1F" w:rsidRDefault="00EF405A" w:rsidP="00EF405A">
      <w:pPr>
        <w:jc w:val="both"/>
        <w:rPr>
          <w:rFonts w:ascii="Arial" w:hAnsi="Arial" w:cs="Arial"/>
          <w:sz w:val="24"/>
          <w:szCs w:val="24"/>
        </w:rPr>
      </w:pPr>
      <w:r w:rsidRPr="00A76D1F">
        <w:rPr>
          <w:rFonts w:ascii="Arial" w:hAnsi="Arial" w:cs="Arial"/>
          <w:sz w:val="24"/>
          <w:szCs w:val="24"/>
        </w:rPr>
        <w:t>Estos rubros se pagarán a los precios contractuales y en las unidades de la Tabla de Cantidades y Precios, una vez que estos elementos hayan sido instalados probados a entera satisfacción de la Fiscalización. El rubro incluye el Suministro y la Instalación. Mano de obra mínima calificada: Electricista, ayudante, maestro electricista.</w:t>
      </w:r>
    </w:p>
    <w:p w:rsidR="00EF405A" w:rsidRDefault="00EF405A" w:rsidP="00EF405A">
      <w:pPr>
        <w:jc w:val="both"/>
        <w:rPr>
          <w:rFonts w:ascii="Arial" w:hAnsi="Arial" w:cs="Arial"/>
          <w:sz w:val="24"/>
          <w:szCs w:val="24"/>
        </w:rPr>
      </w:pPr>
    </w:p>
    <w:p w:rsidR="00EF405A" w:rsidRPr="00A76D1F" w:rsidRDefault="00EF405A" w:rsidP="00EF405A">
      <w:pPr>
        <w:jc w:val="both"/>
        <w:rPr>
          <w:rFonts w:ascii="Arial" w:hAnsi="Arial" w:cs="Arial"/>
          <w:sz w:val="24"/>
          <w:szCs w:val="24"/>
        </w:rPr>
      </w:pPr>
      <w:r w:rsidRPr="00A76D1F">
        <w:rPr>
          <w:rFonts w:ascii="Arial" w:hAnsi="Arial" w:cs="Arial"/>
          <w:b/>
          <w:sz w:val="24"/>
          <w:szCs w:val="24"/>
        </w:rPr>
        <w:t>UNIDAD:</w:t>
      </w:r>
      <w:r w:rsidRPr="00A76D1F">
        <w:rPr>
          <w:rFonts w:ascii="Arial" w:hAnsi="Arial" w:cs="Arial"/>
          <w:sz w:val="24"/>
          <w:szCs w:val="24"/>
        </w:rPr>
        <w:t xml:space="preserve"> UNIDAD (UNID).</w:t>
      </w:r>
    </w:p>
    <w:p w:rsidR="00EF405A" w:rsidRPr="00A76D1F" w:rsidRDefault="00EF405A" w:rsidP="00EF405A">
      <w:pPr>
        <w:jc w:val="both"/>
        <w:rPr>
          <w:rFonts w:ascii="Arial" w:hAnsi="Arial" w:cs="Arial"/>
          <w:sz w:val="24"/>
          <w:szCs w:val="24"/>
        </w:rPr>
      </w:pPr>
      <w:r w:rsidRPr="00A76D1F">
        <w:rPr>
          <w:rFonts w:ascii="Arial" w:hAnsi="Arial" w:cs="Arial"/>
          <w:b/>
          <w:sz w:val="24"/>
          <w:szCs w:val="24"/>
        </w:rPr>
        <w:t>EQUIPO MÍNIMO:</w:t>
      </w:r>
      <w:r w:rsidRPr="00A76D1F">
        <w:rPr>
          <w:rFonts w:ascii="Arial" w:hAnsi="Arial" w:cs="Arial"/>
          <w:sz w:val="24"/>
          <w:szCs w:val="24"/>
        </w:rPr>
        <w:t xml:space="preserve"> HERRAMIENTA MENOR (KIT DE HERRAMIENTAS ELÉCTRICAS).</w:t>
      </w:r>
    </w:p>
    <w:p w:rsidR="00EF405A" w:rsidRPr="00A76D1F" w:rsidRDefault="00EF405A" w:rsidP="00EF405A">
      <w:pPr>
        <w:jc w:val="both"/>
        <w:rPr>
          <w:rFonts w:ascii="Arial" w:hAnsi="Arial" w:cs="Arial"/>
          <w:sz w:val="24"/>
          <w:szCs w:val="24"/>
        </w:rPr>
      </w:pPr>
      <w:r w:rsidRPr="00A76D1F">
        <w:rPr>
          <w:rFonts w:ascii="Arial" w:hAnsi="Arial" w:cs="Arial"/>
          <w:b/>
          <w:sz w:val="24"/>
          <w:szCs w:val="24"/>
        </w:rPr>
        <w:t>MATERIALES MÍNIMOS:</w:t>
      </w:r>
      <w:r w:rsidRPr="00A76D1F">
        <w:rPr>
          <w:rFonts w:ascii="Arial" w:hAnsi="Arial" w:cs="Arial"/>
          <w:sz w:val="24"/>
          <w:szCs w:val="24"/>
        </w:rPr>
        <w:t xml:space="preserve"> TABLERO METÁLICO AUTOSOPORTANTE, BARRAS DE COBRE, CABLES DE INTERCONEXIÓN, PERNOS, AMARRAS Y TERMINALES.</w:t>
      </w:r>
    </w:p>
    <w:p w:rsidR="00EF405A" w:rsidRPr="00E9116A" w:rsidRDefault="00EF405A" w:rsidP="00EF405A">
      <w:pPr>
        <w:jc w:val="both"/>
        <w:rPr>
          <w:rFonts w:ascii="Arial" w:hAnsi="Arial" w:cs="Arial"/>
          <w:sz w:val="24"/>
          <w:szCs w:val="24"/>
        </w:rPr>
      </w:pPr>
      <w:r w:rsidRPr="00A76D1F">
        <w:rPr>
          <w:rFonts w:ascii="Arial" w:hAnsi="Arial" w:cs="Arial"/>
          <w:b/>
          <w:sz w:val="24"/>
          <w:szCs w:val="24"/>
        </w:rPr>
        <w:t>MANO DE OBRA MÍNIMA CALIFICADA:</w:t>
      </w:r>
      <w:r w:rsidRPr="00E9116A">
        <w:rPr>
          <w:rFonts w:ascii="Arial" w:hAnsi="Arial" w:cs="Arial"/>
          <w:sz w:val="24"/>
          <w:szCs w:val="24"/>
        </w:rPr>
        <w:t xml:space="preserve"> ELECTRICISTA, AYUDANTE, MAESTRO ELECTRICISTA</w:t>
      </w:r>
      <w:r w:rsidR="003B7EFE">
        <w:rPr>
          <w:rFonts w:ascii="Arial" w:hAnsi="Arial" w:cs="Arial"/>
          <w:sz w:val="24"/>
          <w:szCs w:val="24"/>
        </w:rPr>
        <w:t>.</w:t>
      </w:r>
    </w:p>
    <w:sectPr w:rsidR="00EF405A" w:rsidRPr="00E9116A" w:rsidSect="00DE53A9">
      <w:pgSz w:w="12240" w:h="15840"/>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42764" w:rsidRDefault="00142764" w:rsidP="005B7007">
      <w:pPr>
        <w:spacing w:after="0" w:line="240" w:lineRule="auto"/>
      </w:pPr>
      <w:r>
        <w:separator/>
      </w:r>
    </w:p>
  </w:endnote>
  <w:endnote w:type="continuationSeparator" w:id="0">
    <w:p w:rsidR="00142764" w:rsidRDefault="00142764" w:rsidP="005B700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42764" w:rsidRDefault="00142764" w:rsidP="005B7007">
      <w:pPr>
        <w:spacing w:after="0" w:line="240" w:lineRule="auto"/>
      </w:pPr>
      <w:r>
        <w:separator/>
      </w:r>
    </w:p>
  </w:footnote>
  <w:footnote w:type="continuationSeparator" w:id="0">
    <w:p w:rsidR="00142764" w:rsidRDefault="00142764" w:rsidP="005B700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lvlText w:val="*"/>
      <w:lvlJc w:val="left"/>
    </w:lvl>
  </w:abstractNum>
  <w:abstractNum w:abstractNumId="1">
    <w:nsid w:val="01AB2311"/>
    <w:multiLevelType w:val="hybridMultilevel"/>
    <w:tmpl w:val="575CEC5C"/>
    <w:lvl w:ilvl="0" w:tplc="BC48AA8C">
      <w:start w:val="1"/>
      <w:numFmt w:val="lowerLetter"/>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04A973EF"/>
    <w:multiLevelType w:val="hybridMultilevel"/>
    <w:tmpl w:val="CF4E9C68"/>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nsid w:val="0E021DFC"/>
    <w:multiLevelType w:val="hybridMultilevel"/>
    <w:tmpl w:val="01102B84"/>
    <w:lvl w:ilvl="0" w:tplc="2C9CC6EC">
      <w:start w:val="3"/>
      <w:numFmt w:val="bullet"/>
      <w:lvlText w:val="-"/>
      <w:lvlJc w:val="left"/>
      <w:pPr>
        <w:ind w:left="720" w:hanging="360"/>
      </w:pPr>
      <w:rPr>
        <w:rFonts w:ascii="Arial" w:eastAsia="Times New Roman"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E51795D"/>
    <w:multiLevelType w:val="multilevel"/>
    <w:tmpl w:val="E8E88A06"/>
    <w:numStyleLink w:val="EstiloNumerado"/>
  </w:abstractNum>
  <w:abstractNum w:abstractNumId="5">
    <w:nsid w:val="0F9331A4"/>
    <w:multiLevelType w:val="hybridMultilevel"/>
    <w:tmpl w:val="BE1233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6">
    <w:nsid w:val="12C95455"/>
    <w:multiLevelType w:val="multilevel"/>
    <w:tmpl w:val="E8E88A06"/>
    <w:styleLink w:val="EstiloNumerado"/>
    <w:lvl w:ilvl="0">
      <w:start w:val="1"/>
      <w:numFmt w:val="lowerLetter"/>
      <w:lvlText w:val="%1)"/>
      <w:lvlJc w:val="left"/>
      <w:pPr>
        <w:tabs>
          <w:tab w:val="num" w:pos="705"/>
        </w:tabs>
        <w:ind w:left="705" w:hanging="705"/>
      </w:pPr>
      <w:rPr>
        <w:rFonts w:ascii="Tahoma" w:eastAsia="Batang" w:hAnsi="Tahoma"/>
        <w:sz w:val="22"/>
      </w:r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7">
    <w:nsid w:val="14BF14F0"/>
    <w:multiLevelType w:val="hybridMultilevel"/>
    <w:tmpl w:val="21A04A8C"/>
    <w:lvl w:ilvl="0" w:tplc="0C0A0001">
      <w:start w:val="1"/>
      <w:numFmt w:val="lowerLetter"/>
      <w:lvlText w:val="%1."/>
      <w:lvlJc w:val="left"/>
      <w:pPr>
        <w:ind w:left="720" w:hanging="360"/>
      </w:pPr>
      <w:rPr>
        <w:rFonts w:hint="default"/>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8">
    <w:nsid w:val="16072FFE"/>
    <w:multiLevelType w:val="singleLevel"/>
    <w:tmpl w:val="0C0A0003"/>
    <w:lvl w:ilvl="0">
      <w:start w:val="1"/>
      <w:numFmt w:val="bullet"/>
      <w:lvlText w:val=""/>
      <w:lvlJc w:val="left"/>
      <w:pPr>
        <w:tabs>
          <w:tab w:val="num" w:pos="360"/>
        </w:tabs>
        <w:ind w:left="360" w:hanging="360"/>
      </w:pPr>
      <w:rPr>
        <w:rFonts w:ascii="Symbol" w:hAnsi="Symbol" w:hint="default"/>
      </w:rPr>
    </w:lvl>
  </w:abstractNum>
  <w:abstractNum w:abstractNumId="9">
    <w:nsid w:val="1A586460"/>
    <w:multiLevelType w:val="singleLevel"/>
    <w:tmpl w:val="0C0A0003"/>
    <w:lvl w:ilvl="0">
      <w:start w:val="1"/>
      <w:numFmt w:val="bullet"/>
      <w:lvlText w:val=""/>
      <w:lvlJc w:val="left"/>
      <w:pPr>
        <w:tabs>
          <w:tab w:val="num" w:pos="360"/>
        </w:tabs>
        <w:ind w:left="360" w:hanging="360"/>
      </w:pPr>
      <w:rPr>
        <w:rFonts w:ascii="Symbol" w:hAnsi="Symbol" w:hint="default"/>
      </w:rPr>
    </w:lvl>
  </w:abstractNum>
  <w:abstractNum w:abstractNumId="10">
    <w:nsid w:val="1D783855"/>
    <w:multiLevelType w:val="hybridMultilevel"/>
    <w:tmpl w:val="997CC20A"/>
    <w:lvl w:ilvl="0" w:tplc="0C0A000D">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nsid w:val="242F62C1"/>
    <w:multiLevelType w:val="hybridMultilevel"/>
    <w:tmpl w:val="95B0233C"/>
    <w:lvl w:ilvl="0" w:tplc="0C0A0001">
      <w:start w:val="1"/>
      <w:numFmt w:val="bullet"/>
      <w:lvlText w:val=""/>
      <w:lvlJc w:val="left"/>
      <w:pPr>
        <w:tabs>
          <w:tab w:val="num" w:pos="851"/>
        </w:tabs>
        <w:ind w:left="851" w:hanging="284"/>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2">
    <w:nsid w:val="2D374495"/>
    <w:multiLevelType w:val="multilevel"/>
    <w:tmpl w:val="739EEB2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2E757F20"/>
    <w:multiLevelType w:val="hybridMultilevel"/>
    <w:tmpl w:val="AFD03FB4"/>
    <w:lvl w:ilvl="0" w:tplc="08E0C0C4">
      <w:start w:val="1"/>
      <w:numFmt w:val="lowerLetter"/>
      <w:lvlText w:val="%1."/>
      <w:lvlJc w:val="left"/>
      <w:pPr>
        <w:ind w:left="720" w:hanging="360"/>
      </w:pPr>
      <w:rPr>
        <w:rFonts w:hint="default"/>
      </w:rPr>
    </w:lvl>
    <w:lvl w:ilvl="1" w:tplc="C0C61A4A" w:tentative="1">
      <w:start w:val="1"/>
      <w:numFmt w:val="lowerLetter"/>
      <w:lvlText w:val="%2."/>
      <w:lvlJc w:val="left"/>
      <w:pPr>
        <w:ind w:left="1440" w:hanging="360"/>
      </w:pPr>
    </w:lvl>
    <w:lvl w:ilvl="2" w:tplc="F7D2F66A" w:tentative="1">
      <w:start w:val="1"/>
      <w:numFmt w:val="lowerRoman"/>
      <w:lvlText w:val="%3."/>
      <w:lvlJc w:val="right"/>
      <w:pPr>
        <w:ind w:left="2160" w:hanging="180"/>
      </w:pPr>
    </w:lvl>
    <w:lvl w:ilvl="3" w:tplc="D2A0CEBE" w:tentative="1">
      <w:start w:val="1"/>
      <w:numFmt w:val="decimal"/>
      <w:lvlText w:val="%4."/>
      <w:lvlJc w:val="left"/>
      <w:pPr>
        <w:ind w:left="2880" w:hanging="360"/>
      </w:pPr>
    </w:lvl>
    <w:lvl w:ilvl="4" w:tplc="CD282E22" w:tentative="1">
      <w:start w:val="1"/>
      <w:numFmt w:val="lowerLetter"/>
      <w:lvlText w:val="%5."/>
      <w:lvlJc w:val="left"/>
      <w:pPr>
        <w:ind w:left="3600" w:hanging="360"/>
      </w:pPr>
    </w:lvl>
    <w:lvl w:ilvl="5" w:tplc="5E3C8D76" w:tentative="1">
      <w:start w:val="1"/>
      <w:numFmt w:val="lowerRoman"/>
      <w:lvlText w:val="%6."/>
      <w:lvlJc w:val="right"/>
      <w:pPr>
        <w:ind w:left="4320" w:hanging="180"/>
      </w:pPr>
    </w:lvl>
    <w:lvl w:ilvl="6" w:tplc="793C74E4" w:tentative="1">
      <w:start w:val="1"/>
      <w:numFmt w:val="decimal"/>
      <w:lvlText w:val="%7."/>
      <w:lvlJc w:val="left"/>
      <w:pPr>
        <w:ind w:left="5040" w:hanging="360"/>
      </w:pPr>
    </w:lvl>
    <w:lvl w:ilvl="7" w:tplc="F43E7930" w:tentative="1">
      <w:start w:val="1"/>
      <w:numFmt w:val="lowerLetter"/>
      <w:lvlText w:val="%8."/>
      <w:lvlJc w:val="left"/>
      <w:pPr>
        <w:ind w:left="5760" w:hanging="360"/>
      </w:pPr>
    </w:lvl>
    <w:lvl w:ilvl="8" w:tplc="B14069B0" w:tentative="1">
      <w:start w:val="1"/>
      <w:numFmt w:val="lowerRoman"/>
      <w:lvlText w:val="%9."/>
      <w:lvlJc w:val="right"/>
      <w:pPr>
        <w:ind w:left="6480" w:hanging="180"/>
      </w:pPr>
    </w:lvl>
  </w:abstractNum>
  <w:abstractNum w:abstractNumId="14">
    <w:nsid w:val="2ECB552B"/>
    <w:multiLevelType w:val="singleLevel"/>
    <w:tmpl w:val="0C0A0001"/>
    <w:lvl w:ilvl="0">
      <w:start w:val="1"/>
      <w:numFmt w:val="bullet"/>
      <w:lvlText w:val=""/>
      <w:lvlJc w:val="left"/>
      <w:pPr>
        <w:tabs>
          <w:tab w:val="num" w:pos="360"/>
        </w:tabs>
        <w:ind w:left="360" w:hanging="360"/>
      </w:pPr>
      <w:rPr>
        <w:rFonts w:ascii="Symbol" w:hAnsi="Symbol" w:hint="default"/>
      </w:rPr>
    </w:lvl>
  </w:abstractNum>
  <w:abstractNum w:abstractNumId="15">
    <w:nsid w:val="32E77362"/>
    <w:multiLevelType w:val="hybridMultilevel"/>
    <w:tmpl w:val="8034BBB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47B7DED"/>
    <w:multiLevelType w:val="hybridMultilevel"/>
    <w:tmpl w:val="A69EA316"/>
    <w:lvl w:ilvl="0" w:tplc="E7E4BF7E">
      <w:start w:val="1"/>
      <w:numFmt w:val="bullet"/>
      <w:lvlText w:val=""/>
      <w:lvlJc w:val="left"/>
      <w:pPr>
        <w:ind w:left="720" w:hanging="360"/>
      </w:pPr>
      <w:rPr>
        <w:rFonts w:ascii="Symbol" w:hAnsi="Symbol" w:hint="default"/>
      </w:rPr>
    </w:lvl>
    <w:lvl w:ilvl="1" w:tplc="C77A0A02">
      <w:start w:val="1"/>
      <w:numFmt w:val="bullet"/>
      <w:lvlText w:val="o"/>
      <w:lvlJc w:val="left"/>
      <w:pPr>
        <w:ind w:left="1440" w:hanging="360"/>
      </w:pPr>
      <w:rPr>
        <w:rFonts w:ascii="Courier New" w:hAnsi="Courier New" w:cs="Courier New" w:hint="default"/>
      </w:rPr>
    </w:lvl>
    <w:lvl w:ilvl="2" w:tplc="60589A20" w:tentative="1">
      <w:start w:val="1"/>
      <w:numFmt w:val="bullet"/>
      <w:lvlText w:val=""/>
      <w:lvlJc w:val="left"/>
      <w:pPr>
        <w:ind w:left="2160" w:hanging="360"/>
      </w:pPr>
      <w:rPr>
        <w:rFonts w:ascii="Wingdings" w:hAnsi="Wingdings" w:hint="default"/>
      </w:rPr>
    </w:lvl>
    <w:lvl w:ilvl="3" w:tplc="3424A9C4" w:tentative="1">
      <w:start w:val="1"/>
      <w:numFmt w:val="bullet"/>
      <w:lvlText w:val=""/>
      <w:lvlJc w:val="left"/>
      <w:pPr>
        <w:ind w:left="2880" w:hanging="360"/>
      </w:pPr>
      <w:rPr>
        <w:rFonts w:ascii="Symbol" w:hAnsi="Symbol" w:hint="default"/>
      </w:rPr>
    </w:lvl>
    <w:lvl w:ilvl="4" w:tplc="5FD4CEEE" w:tentative="1">
      <w:start w:val="1"/>
      <w:numFmt w:val="bullet"/>
      <w:lvlText w:val="o"/>
      <w:lvlJc w:val="left"/>
      <w:pPr>
        <w:ind w:left="3600" w:hanging="360"/>
      </w:pPr>
      <w:rPr>
        <w:rFonts w:ascii="Courier New" w:hAnsi="Courier New" w:cs="Courier New" w:hint="default"/>
      </w:rPr>
    </w:lvl>
    <w:lvl w:ilvl="5" w:tplc="3BB87512" w:tentative="1">
      <w:start w:val="1"/>
      <w:numFmt w:val="bullet"/>
      <w:lvlText w:val=""/>
      <w:lvlJc w:val="left"/>
      <w:pPr>
        <w:ind w:left="4320" w:hanging="360"/>
      </w:pPr>
      <w:rPr>
        <w:rFonts w:ascii="Wingdings" w:hAnsi="Wingdings" w:hint="default"/>
      </w:rPr>
    </w:lvl>
    <w:lvl w:ilvl="6" w:tplc="D302AAB8" w:tentative="1">
      <w:start w:val="1"/>
      <w:numFmt w:val="bullet"/>
      <w:lvlText w:val=""/>
      <w:lvlJc w:val="left"/>
      <w:pPr>
        <w:ind w:left="5040" w:hanging="360"/>
      </w:pPr>
      <w:rPr>
        <w:rFonts w:ascii="Symbol" w:hAnsi="Symbol" w:hint="default"/>
      </w:rPr>
    </w:lvl>
    <w:lvl w:ilvl="7" w:tplc="D4F072B2" w:tentative="1">
      <w:start w:val="1"/>
      <w:numFmt w:val="bullet"/>
      <w:lvlText w:val="o"/>
      <w:lvlJc w:val="left"/>
      <w:pPr>
        <w:ind w:left="5760" w:hanging="360"/>
      </w:pPr>
      <w:rPr>
        <w:rFonts w:ascii="Courier New" w:hAnsi="Courier New" w:cs="Courier New" w:hint="default"/>
      </w:rPr>
    </w:lvl>
    <w:lvl w:ilvl="8" w:tplc="8584BCA2" w:tentative="1">
      <w:start w:val="1"/>
      <w:numFmt w:val="bullet"/>
      <w:lvlText w:val=""/>
      <w:lvlJc w:val="left"/>
      <w:pPr>
        <w:ind w:left="6480" w:hanging="360"/>
      </w:pPr>
      <w:rPr>
        <w:rFonts w:ascii="Wingdings" w:hAnsi="Wingdings" w:hint="default"/>
      </w:rPr>
    </w:lvl>
  </w:abstractNum>
  <w:abstractNum w:abstractNumId="17">
    <w:nsid w:val="34A5678A"/>
    <w:multiLevelType w:val="hybridMultilevel"/>
    <w:tmpl w:val="C45CACFA"/>
    <w:lvl w:ilvl="0" w:tplc="0C0A0001">
      <w:start w:val="1"/>
      <w:numFmt w:val="decimal"/>
      <w:lvlText w:val="%1."/>
      <w:lvlJc w:val="left"/>
      <w:pPr>
        <w:tabs>
          <w:tab w:val="num" w:pos="2130"/>
        </w:tabs>
        <w:ind w:left="2130" w:hanging="360"/>
      </w:pPr>
    </w:lvl>
    <w:lvl w:ilvl="1" w:tplc="0C0A0003" w:tentative="1">
      <w:start w:val="1"/>
      <w:numFmt w:val="lowerLetter"/>
      <w:lvlText w:val="%2."/>
      <w:lvlJc w:val="left"/>
      <w:pPr>
        <w:tabs>
          <w:tab w:val="num" w:pos="2850"/>
        </w:tabs>
        <w:ind w:left="2850" w:hanging="360"/>
      </w:pPr>
    </w:lvl>
    <w:lvl w:ilvl="2" w:tplc="0C0A0005" w:tentative="1">
      <w:start w:val="1"/>
      <w:numFmt w:val="lowerRoman"/>
      <w:lvlText w:val="%3."/>
      <w:lvlJc w:val="right"/>
      <w:pPr>
        <w:tabs>
          <w:tab w:val="num" w:pos="3570"/>
        </w:tabs>
        <w:ind w:left="3570" w:hanging="180"/>
      </w:pPr>
    </w:lvl>
    <w:lvl w:ilvl="3" w:tplc="0C0A0001" w:tentative="1">
      <w:start w:val="1"/>
      <w:numFmt w:val="decimal"/>
      <w:lvlText w:val="%4."/>
      <w:lvlJc w:val="left"/>
      <w:pPr>
        <w:tabs>
          <w:tab w:val="num" w:pos="4290"/>
        </w:tabs>
        <w:ind w:left="4290" w:hanging="360"/>
      </w:pPr>
    </w:lvl>
    <w:lvl w:ilvl="4" w:tplc="0C0A0003" w:tentative="1">
      <w:start w:val="1"/>
      <w:numFmt w:val="lowerLetter"/>
      <w:lvlText w:val="%5."/>
      <w:lvlJc w:val="left"/>
      <w:pPr>
        <w:tabs>
          <w:tab w:val="num" w:pos="5010"/>
        </w:tabs>
        <w:ind w:left="5010" w:hanging="360"/>
      </w:pPr>
    </w:lvl>
    <w:lvl w:ilvl="5" w:tplc="0C0A0005" w:tentative="1">
      <w:start w:val="1"/>
      <w:numFmt w:val="lowerRoman"/>
      <w:lvlText w:val="%6."/>
      <w:lvlJc w:val="right"/>
      <w:pPr>
        <w:tabs>
          <w:tab w:val="num" w:pos="5730"/>
        </w:tabs>
        <w:ind w:left="5730" w:hanging="180"/>
      </w:pPr>
    </w:lvl>
    <w:lvl w:ilvl="6" w:tplc="0C0A0001" w:tentative="1">
      <w:start w:val="1"/>
      <w:numFmt w:val="decimal"/>
      <w:lvlText w:val="%7."/>
      <w:lvlJc w:val="left"/>
      <w:pPr>
        <w:tabs>
          <w:tab w:val="num" w:pos="6450"/>
        </w:tabs>
        <w:ind w:left="6450" w:hanging="360"/>
      </w:pPr>
    </w:lvl>
    <w:lvl w:ilvl="7" w:tplc="0C0A0003" w:tentative="1">
      <w:start w:val="1"/>
      <w:numFmt w:val="lowerLetter"/>
      <w:lvlText w:val="%8."/>
      <w:lvlJc w:val="left"/>
      <w:pPr>
        <w:tabs>
          <w:tab w:val="num" w:pos="7170"/>
        </w:tabs>
        <w:ind w:left="7170" w:hanging="360"/>
      </w:pPr>
    </w:lvl>
    <w:lvl w:ilvl="8" w:tplc="0C0A0005" w:tentative="1">
      <w:start w:val="1"/>
      <w:numFmt w:val="lowerRoman"/>
      <w:lvlText w:val="%9."/>
      <w:lvlJc w:val="right"/>
      <w:pPr>
        <w:tabs>
          <w:tab w:val="num" w:pos="7890"/>
        </w:tabs>
        <w:ind w:left="7890" w:hanging="180"/>
      </w:pPr>
    </w:lvl>
  </w:abstractNum>
  <w:abstractNum w:abstractNumId="18">
    <w:nsid w:val="39EF5447"/>
    <w:multiLevelType w:val="hybridMultilevel"/>
    <w:tmpl w:val="E8DA7B7A"/>
    <w:lvl w:ilvl="0" w:tplc="0C0A0001">
      <w:start w:val="9"/>
      <w:numFmt w:val="lowerLetter"/>
      <w:lvlText w:val="%1."/>
      <w:lvlJc w:val="left"/>
      <w:pPr>
        <w:ind w:left="720" w:hanging="360"/>
      </w:pPr>
      <w:rPr>
        <w:rFonts w:hint="default"/>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19">
    <w:nsid w:val="3A9E067A"/>
    <w:multiLevelType w:val="hybridMultilevel"/>
    <w:tmpl w:val="3146913C"/>
    <w:lvl w:ilvl="0" w:tplc="3D0AFBCA">
      <w:start w:val="4"/>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0">
    <w:nsid w:val="3CE54A9F"/>
    <w:multiLevelType w:val="singleLevel"/>
    <w:tmpl w:val="0C0A0003"/>
    <w:lvl w:ilvl="0">
      <w:start w:val="1"/>
      <w:numFmt w:val="bullet"/>
      <w:lvlText w:val=""/>
      <w:lvlJc w:val="left"/>
      <w:pPr>
        <w:tabs>
          <w:tab w:val="num" w:pos="360"/>
        </w:tabs>
        <w:ind w:left="360" w:hanging="360"/>
      </w:pPr>
      <w:rPr>
        <w:rFonts w:ascii="Symbol" w:hAnsi="Symbol" w:hint="default"/>
      </w:rPr>
    </w:lvl>
  </w:abstractNum>
  <w:abstractNum w:abstractNumId="21">
    <w:nsid w:val="3F141532"/>
    <w:multiLevelType w:val="hybridMultilevel"/>
    <w:tmpl w:val="6BCA7C2E"/>
    <w:lvl w:ilvl="0" w:tplc="0C0A0001">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413677F0"/>
    <w:multiLevelType w:val="hybridMultilevel"/>
    <w:tmpl w:val="AB3806A8"/>
    <w:lvl w:ilvl="0" w:tplc="148E024E">
      <w:start w:val="2"/>
      <w:numFmt w:val="bullet"/>
      <w:lvlText w:val=""/>
      <w:lvlJc w:val="left"/>
      <w:pPr>
        <w:tabs>
          <w:tab w:val="num" w:pos="1800"/>
        </w:tabs>
        <w:ind w:left="1800" w:hanging="360"/>
      </w:pPr>
      <w:rPr>
        <w:rFonts w:ascii="Wingdings" w:eastAsia="Times New Roman" w:hAnsi="Wingdings"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46114386"/>
    <w:multiLevelType w:val="hybridMultilevel"/>
    <w:tmpl w:val="117AB89A"/>
    <w:lvl w:ilvl="0" w:tplc="0C0A0017">
      <w:start w:val="1"/>
      <w:numFmt w:val="bullet"/>
      <w:lvlText w:val=""/>
      <w:lvlJc w:val="left"/>
      <w:pPr>
        <w:ind w:left="720" w:hanging="360"/>
      </w:pPr>
      <w:rPr>
        <w:rFonts w:ascii="Wingdings" w:hAnsi="Wingdings" w:hint="default"/>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24">
    <w:nsid w:val="4999335B"/>
    <w:multiLevelType w:val="hybridMultilevel"/>
    <w:tmpl w:val="5BBA67D2"/>
    <w:lvl w:ilvl="0" w:tplc="C0507284">
      <w:start w:val="1"/>
      <w:numFmt w:val="bullet"/>
      <w:lvlText w:val=""/>
      <w:lvlJc w:val="left"/>
      <w:pPr>
        <w:tabs>
          <w:tab w:val="num" w:pos="851"/>
        </w:tabs>
        <w:ind w:left="851" w:hanging="284"/>
      </w:pPr>
      <w:rPr>
        <w:rFonts w:ascii="Wingdings" w:hAnsi="Wingdings" w:hint="default"/>
      </w:rPr>
    </w:lvl>
    <w:lvl w:ilvl="1" w:tplc="7584D442">
      <w:start w:val="801"/>
      <w:numFmt w:val="bullet"/>
      <w:lvlText w:val="-"/>
      <w:lvlJc w:val="left"/>
      <w:pPr>
        <w:tabs>
          <w:tab w:val="num" w:pos="1785"/>
        </w:tabs>
        <w:ind w:left="1785" w:hanging="705"/>
      </w:pPr>
      <w:rPr>
        <w:rFonts w:ascii="Tahoma" w:eastAsia="Batang" w:hAnsi="Tahoma" w:cs="Tahoma"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5">
    <w:nsid w:val="4D627217"/>
    <w:multiLevelType w:val="singleLevel"/>
    <w:tmpl w:val="0C0A0003"/>
    <w:lvl w:ilvl="0">
      <w:start w:val="1"/>
      <w:numFmt w:val="bullet"/>
      <w:lvlText w:val=""/>
      <w:lvlJc w:val="left"/>
      <w:pPr>
        <w:tabs>
          <w:tab w:val="num" w:pos="360"/>
        </w:tabs>
        <w:ind w:left="360" w:hanging="360"/>
      </w:pPr>
      <w:rPr>
        <w:rFonts w:ascii="Symbol" w:hAnsi="Symbol" w:hint="default"/>
      </w:rPr>
    </w:lvl>
  </w:abstractNum>
  <w:abstractNum w:abstractNumId="26">
    <w:nsid w:val="4D90518E"/>
    <w:multiLevelType w:val="hybridMultilevel"/>
    <w:tmpl w:val="AD9852CE"/>
    <w:lvl w:ilvl="0" w:tplc="0C0A0001">
      <w:start w:val="1"/>
      <w:numFmt w:val="lowerRoman"/>
      <w:lvlText w:val="%1."/>
      <w:lvlJc w:val="left"/>
      <w:pPr>
        <w:ind w:left="1080" w:hanging="720"/>
      </w:pPr>
      <w:rPr>
        <w:rFonts w:hint="default"/>
      </w:rPr>
    </w:lvl>
    <w:lvl w:ilvl="1" w:tplc="0C0A0003" w:tentative="1">
      <w:start w:val="1"/>
      <w:numFmt w:val="lowerLetter"/>
      <w:lvlText w:val="%2."/>
      <w:lvlJc w:val="left"/>
      <w:pPr>
        <w:ind w:left="1440" w:hanging="360"/>
      </w:pPr>
    </w:lvl>
    <w:lvl w:ilvl="2" w:tplc="0C0A0005" w:tentative="1">
      <w:start w:val="1"/>
      <w:numFmt w:val="lowerRoman"/>
      <w:lvlText w:val="%3."/>
      <w:lvlJc w:val="right"/>
      <w:pPr>
        <w:ind w:left="2160" w:hanging="180"/>
      </w:pPr>
    </w:lvl>
    <w:lvl w:ilvl="3" w:tplc="0C0A0001" w:tentative="1">
      <w:start w:val="1"/>
      <w:numFmt w:val="decimal"/>
      <w:lvlText w:val="%4."/>
      <w:lvlJc w:val="left"/>
      <w:pPr>
        <w:ind w:left="2880" w:hanging="360"/>
      </w:pPr>
    </w:lvl>
    <w:lvl w:ilvl="4" w:tplc="0C0A0003" w:tentative="1">
      <w:start w:val="1"/>
      <w:numFmt w:val="lowerLetter"/>
      <w:lvlText w:val="%5."/>
      <w:lvlJc w:val="left"/>
      <w:pPr>
        <w:ind w:left="3600" w:hanging="360"/>
      </w:pPr>
    </w:lvl>
    <w:lvl w:ilvl="5" w:tplc="0C0A0005" w:tentative="1">
      <w:start w:val="1"/>
      <w:numFmt w:val="lowerRoman"/>
      <w:lvlText w:val="%6."/>
      <w:lvlJc w:val="right"/>
      <w:pPr>
        <w:ind w:left="4320" w:hanging="180"/>
      </w:pPr>
    </w:lvl>
    <w:lvl w:ilvl="6" w:tplc="0C0A0001" w:tentative="1">
      <w:start w:val="1"/>
      <w:numFmt w:val="decimal"/>
      <w:lvlText w:val="%7."/>
      <w:lvlJc w:val="left"/>
      <w:pPr>
        <w:ind w:left="5040" w:hanging="360"/>
      </w:pPr>
    </w:lvl>
    <w:lvl w:ilvl="7" w:tplc="0C0A0003" w:tentative="1">
      <w:start w:val="1"/>
      <w:numFmt w:val="lowerLetter"/>
      <w:lvlText w:val="%8."/>
      <w:lvlJc w:val="left"/>
      <w:pPr>
        <w:ind w:left="5760" w:hanging="360"/>
      </w:pPr>
    </w:lvl>
    <w:lvl w:ilvl="8" w:tplc="0C0A0005" w:tentative="1">
      <w:start w:val="1"/>
      <w:numFmt w:val="lowerRoman"/>
      <w:lvlText w:val="%9."/>
      <w:lvlJc w:val="right"/>
      <w:pPr>
        <w:ind w:left="6480" w:hanging="180"/>
      </w:pPr>
    </w:lvl>
  </w:abstractNum>
  <w:abstractNum w:abstractNumId="27">
    <w:nsid w:val="4DA31988"/>
    <w:multiLevelType w:val="hybridMultilevel"/>
    <w:tmpl w:val="347A961C"/>
    <w:lvl w:ilvl="0" w:tplc="080A0001">
      <w:start w:val="1"/>
      <w:numFmt w:val="lowerLetter"/>
      <w:lvlText w:val="%1."/>
      <w:lvlJc w:val="left"/>
      <w:pPr>
        <w:ind w:left="720" w:hanging="360"/>
      </w:pPr>
      <w:rPr>
        <w:rFonts w:hint="default"/>
      </w:rPr>
    </w:lvl>
    <w:lvl w:ilvl="1" w:tplc="080A0003" w:tentative="1">
      <w:start w:val="1"/>
      <w:numFmt w:val="lowerLetter"/>
      <w:lvlText w:val="%2."/>
      <w:lvlJc w:val="left"/>
      <w:pPr>
        <w:ind w:left="1440" w:hanging="360"/>
      </w:pPr>
    </w:lvl>
    <w:lvl w:ilvl="2" w:tplc="080A0005" w:tentative="1">
      <w:start w:val="1"/>
      <w:numFmt w:val="lowerRoman"/>
      <w:lvlText w:val="%3."/>
      <w:lvlJc w:val="right"/>
      <w:pPr>
        <w:ind w:left="2160" w:hanging="180"/>
      </w:pPr>
    </w:lvl>
    <w:lvl w:ilvl="3" w:tplc="080A0001" w:tentative="1">
      <w:start w:val="1"/>
      <w:numFmt w:val="decimal"/>
      <w:lvlText w:val="%4."/>
      <w:lvlJc w:val="left"/>
      <w:pPr>
        <w:ind w:left="2880" w:hanging="360"/>
      </w:pPr>
    </w:lvl>
    <w:lvl w:ilvl="4" w:tplc="080A0003" w:tentative="1">
      <w:start w:val="1"/>
      <w:numFmt w:val="lowerLetter"/>
      <w:lvlText w:val="%5."/>
      <w:lvlJc w:val="left"/>
      <w:pPr>
        <w:ind w:left="3600" w:hanging="360"/>
      </w:pPr>
    </w:lvl>
    <w:lvl w:ilvl="5" w:tplc="080A0005" w:tentative="1">
      <w:start w:val="1"/>
      <w:numFmt w:val="lowerRoman"/>
      <w:lvlText w:val="%6."/>
      <w:lvlJc w:val="right"/>
      <w:pPr>
        <w:ind w:left="4320" w:hanging="180"/>
      </w:pPr>
    </w:lvl>
    <w:lvl w:ilvl="6" w:tplc="080A0001" w:tentative="1">
      <w:start w:val="1"/>
      <w:numFmt w:val="decimal"/>
      <w:lvlText w:val="%7."/>
      <w:lvlJc w:val="left"/>
      <w:pPr>
        <w:ind w:left="5040" w:hanging="360"/>
      </w:pPr>
    </w:lvl>
    <w:lvl w:ilvl="7" w:tplc="080A0003" w:tentative="1">
      <w:start w:val="1"/>
      <w:numFmt w:val="lowerLetter"/>
      <w:lvlText w:val="%8."/>
      <w:lvlJc w:val="left"/>
      <w:pPr>
        <w:ind w:left="5760" w:hanging="360"/>
      </w:pPr>
    </w:lvl>
    <w:lvl w:ilvl="8" w:tplc="080A0005" w:tentative="1">
      <w:start w:val="1"/>
      <w:numFmt w:val="lowerRoman"/>
      <w:lvlText w:val="%9."/>
      <w:lvlJc w:val="right"/>
      <w:pPr>
        <w:ind w:left="6480" w:hanging="180"/>
      </w:pPr>
    </w:lvl>
  </w:abstractNum>
  <w:abstractNum w:abstractNumId="28">
    <w:nsid w:val="4EE32D33"/>
    <w:multiLevelType w:val="hybridMultilevel"/>
    <w:tmpl w:val="D5F23254"/>
    <w:lvl w:ilvl="0" w:tplc="0C0A0011">
      <w:start w:val="1"/>
      <w:numFmt w:val="decimal"/>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29">
    <w:nsid w:val="4F930DCA"/>
    <w:multiLevelType w:val="hybridMultilevel"/>
    <w:tmpl w:val="544AFBAC"/>
    <w:lvl w:ilvl="0" w:tplc="0C0A0001">
      <w:start w:val="1"/>
      <w:numFmt w:val="bullet"/>
      <w:lvlText w:val=""/>
      <w:lvlJc w:val="left"/>
      <w:pPr>
        <w:tabs>
          <w:tab w:val="num" w:pos="2138"/>
        </w:tabs>
        <w:ind w:left="2138" w:hanging="360"/>
      </w:pPr>
      <w:rPr>
        <w:rFonts w:ascii="Symbol" w:hAnsi="Symbol" w:cs="Symbol" w:hint="default"/>
      </w:rPr>
    </w:lvl>
    <w:lvl w:ilvl="1" w:tplc="0C0A0003">
      <w:start w:val="1"/>
      <w:numFmt w:val="bullet"/>
      <w:lvlText w:val="o"/>
      <w:lvlJc w:val="left"/>
      <w:pPr>
        <w:tabs>
          <w:tab w:val="num" w:pos="2858"/>
        </w:tabs>
        <w:ind w:left="2858" w:hanging="360"/>
      </w:pPr>
      <w:rPr>
        <w:rFonts w:ascii="Courier New" w:hAnsi="Courier New" w:cs="Courier New" w:hint="default"/>
      </w:rPr>
    </w:lvl>
    <w:lvl w:ilvl="2" w:tplc="0C0A0005">
      <w:start w:val="1"/>
      <w:numFmt w:val="bullet"/>
      <w:lvlText w:val=""/>
      <w:lvlJc w:val="left"/>
      <w:pPr>
        <w:tabs>
          <w:tab w:val="num" w:pos="3578"/>
        </w:tabs>
        <w:ind w:left="3578" w:hanging="360"/>
      </w:pPr>
      <w:rPr>
        <w:rFonts w:ascii="Wingdings" w:hAnsi="Wingdings" w:cs="Wingdings" w:hint="default"/>
      </w:rPr>
    </w:lvl>
    <w:lvl w:ilvl="3" w:tplc="0C0A0001">
      <w:start w:val="1"/>
      <w:numFmt w:val="bullet"/>
      <w:lvlText w:val=""/>
      <w:lvlJc w:val="left"/>
      <w:pPr>
        <w:tabs>
          <w:tab w:val="num" w:pos="4298"/>
        </w:tabs>
        <w:ind w:left="4298" w:hanging="360"/>
      </w:pPr>
      <w:rPr>
        <w:rFonts w:ascii="Symbol" w:hAnsi="Symbol" w:cs="Symbol" w:hint="default"/>
      </w:rPr>
    </w:lvl>
    <w:lvl w:ilvl="4" w:tplc="0C0A0003">
      <w:start w:val="1"/>
      <w:numFmt w:val="bullet"/>
      <w:lvlText w:val="o"/>
      <w:lvlJc w:val="left"/>
      <w:pPr>
        <w:tabs>
          <w:tab w:val="num" w:pos="5018"/>
        </w:tabs>
        <w:ind w:left="5018" w:hanging="360"/>
      </w:pPr>
      <w:rPr>
        <w:rFonts w:ascii="Courier New" w:hAnsi="Courier New" w:cs="Courier New" w:hint="default"/>
      </w:rPr>
    </w:lvl>
    <w:lvl w:ilvl="5" w:tplc="0C0A0005">
      <w:start w:val="1"/>
      <w:numFmt w:val="bullet"/>
      <w:lvlText w:val=""/>
      <w:lvlJc w:val="left"/>
      <w:pPr>
        <w:tabs>
          <w:tab w:val="num" w:pos="5738"/>
        </w:tabs>
        <w:ind w:left="5738" w:hanging="360"/>
      </w:pPr>
      <w:rPr>
        <w:rFonts w:ascii="Wingdings" w:hAnsi="Wingdings" w:cs="Wingdings" w:hint="default"/>
      </w:rPr>
    </w:lvl>
    <w:lvl w:ilvl="6" w:tplc="0C0A0001">
      <w:start w:val="1"/>
      <w:numFmt w:val="bullet"/>
      <w:lvlText w:val=""/>
      <w:lvlJc w:val="left"/>
      <w:pPr>
        <w:tabs>
          <w:tab w:val="num" w:pos="6458"/>
        </w:tabs>
        <w:ind w:left="6458" w:hanging="360"/>
      </w:pPr>
      <w:rPr>
        <w:rFonts w:ascii="Symbol" w:hAnsi="Symbol" w:cs="Symbol" w:hint="default"/>
      </w:rPr>
    </w:lvl>
    <w:lvl w:ilvl="7" w:tplc="0C0A0003">
      <w:start w:val="1"/>
      <w:numFmt w:val="bullet"/>
      <w:lvlText w:val="o"/>
      <w:lvlJc w:val="left"/>
      <w:pPr>
        <w:tabs>
          <w:tab w:val="num" w:pos="7178"/>
        </w:tabs>
        <w:ind w:left="7178" w:hanging="360"/>
      </w:pPr>
      <w:rPr>
        <w:rFonts w:ascii="Courier New" w:hAnsi="Courier New" w:cs="Courier New" w:hint="default"/>
      </w:rPr>
    </w:lvl>
    <w:lvl w:ilvl="8" w:tplc="0C0A0005">
      <w:start w:val="1"/>
      <w:numFmt w:val="bullet"/>
      <w:lvlText w:val=""/>
      <w:lvlJc w:val="left"/>
      <w:pPr>
        <w:tabs>
          <w:tab w:val="num" w:pos="7898"/>
        </w:tabs>
        <w:ind w:left="7898" w:hanging="360"/>
      </w:pPr>
      <w:rPr>
        <w:rFonts w:ascii="Wingdings" w:hAnsi="Wingdings" w:cs="Wingdings" w:hint="default"/>
      </w:rPr>
    </w:lvl>
  </w:abstractNum>
  <w:abstractNum w:abstractNumId="30">
    <w:nsid w:val="514C05A3"/>
    <w:multiLevelType w:val="hybridMultilevel"/>
    <w:tmpl w:val="1416033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1">
    <w:nsid w:val="522175BF"/>
    <w:multiLevelType w:val="hybridMultilevel"/>
    <w:tmpl w:val="D2FEE604"/>
    <w:lvl w:ilvl="0" w:tplc="0C0A000F">
      <w:start w:val="1"/>
      <w:numFmt w:val="bullet"/>
      <w:lvlText w:val=""/>
      <w:lvlJc w:val="left"/>
      <w:pPr>
        <w:ind w:left="720" w:hanging="360"/>
      </w:pPr>
      <w:rPr>
        <w:rFonts w:ascii="Symbol" w:hAnsi="Symbol" w:hint="default"/>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abstractNum w:abstractNumId="32">
    <w:nsid w:val="59AE357D"/>
    <w:multiLevelType w:val="hybridMultilevel"/>
    <w:tmpl w:val="74C4F81E"/>
    <w:lvl w:ilvl="0" w:tplc="0C0A000F">
      <w:start w:val="1"/>
      <w:numFmt w:val="decimal"/>
      <w:lvlText w:val="%1."/>
      <w:lvlJc w:val="left"/>
      <w:pPr>
        <w:tabs>
          <w:tab w:val="num" w:pos="2130"/>
        </w:tabs>
        <w:ind w:left="2130" w:hanging="360"/>
      </w:pPr>
    </w:lvl>
    <w:lvl w:ilvl="1" w:tplc="0C0A0019" w:tentative="1">
      <w:start w:val="1"/>
      <w:numFmt w:val="lowerLetter"/>
      <w:lvlText w:val="%2."/>
      <w:lvlJc w:val="left"/>
      <w:pPr>
        <w:tabs>
          <w:tab w:val="num" w:pos="2850"/>
        </w:tabs>
        <w:ind w:left="2850" w:hanging="360"/>
      </w:pPr>
    </w:lvl>
    <w:lvl w:ilvl="2" w:tplc="0C0A001B" w:tentative="1">
      <w:start w:val="1"/>
      <w:numFmt w:val="lowerRoman"/>
      <w:lvlText w:val="%3."/>
      <w:lvlJc w:val="right"/>
      <w:pPr>
        <w:tabs>
          <w:tab w:val="num" w:pos="3570"/>
        </w:tabs>
        <w:ind w:left="3570" w:hanging="180"/>
      </w:pPr>
    </w:lvl>
    <w:lvl w:ilvl="3" w:tplc="0C0A000F" w:tentative="1">
      <w:start w:val="1"/>
      <w:numFmt w:val="decimal"/>
      <w:lvlText w:val="%4."/>
      <w:lvlJc w:val="left"/>
      <w:pPr>
        <w:tabs>
          <w:tab w:val="num" w:pos="4290"/>
        </w:tabs>
        <w:ind w:left="4290" w:hanging="360"/>
      </w:pPr>
    </w:lvl>
    <w:lvl w:ilvl="4" w:tplc="0C0A0019" w:tentative="1">
      <w:start w:val="1"/>
      <w:numFmt w:val="lowerLetter"/>
      <w:lvlText w:val="%5."/>
      <w:lvlJc w:val="left"/>
      <w:pPr>
        <w:tabs>
          <w:tab w:val="num" w:pos="5010"/>
        </w:tabs>
        <w:ind w:left="5010" w:hanging="360"/>
      </w:pPr>
    </w:lvl>
    <w:lvl w:ilvl="5" w:tplc="0C0A001B" w:tentative="1">
      <w:start w:val="1"/>
      <w:numFmt w:val="lowerRoman"/>
      <w:lvlText w:val="%6."/>
      <w:lvlJc w:val="right"/>
      <w:pPr>
        <w:tabs>
          <w:tab w:val="num" w:pos="5730"/>
        </w:tabs>
        <w:ind w:left="5730" w:hanging="180"/>
      </w:pPr>
    </w:lvl>
    <w:lvl w:ilvl="6" w:tplc="0C0A000F" w:tentative="1">
      <w:start w:val="1"/>
      <w:numFmt w:val="decimal"/>
      <w:lvlText w:val="%7."/>
      <w:lvlJc w:val="left"/>
      <w:pPr>
        <w:tabs>
          <w:tab w:val="num" w:pos="6450"/>
        </w:tabs>
        <w:ind w:left="6450" w:hanging="360"/>
      </w:pPr>
    </w:lvl>
    <w:lvl w:ilvl="7" w:tplc="0C0A0019" w:tentative="1">
      <w:start w:val="1"/>
      <w:numFmt w:val="lowerLetter"/>
      <w:lvlText w:val="%8."/>
      <w:lvlJc w:val="left"/>
      <w:pPr>
        <w:tabs>
          <w:tab w:val="num" w:pos="7170"/>
        </w:tabs>
        <w:ind w:left="7170" w:hanging="360"/>
      </w:pPr>
    </w:lvl>
    <w:lvl w:ilvl="8" w:tplc="0C0A001B" w:tentative="1">
      <w:start w:val="1"/>
      <w:numFmt w:val="lowerRoman"/>
      <w:lvlText w:val="%9."/>
      <w:lvlJc w:val="right"/>
      <w:pPr>
        <w:tabs>
          <w:tab w:val="num" w:pos="7890"/>
        </w:tabs>
        <w:ind w:left="7890" w:hanging="180"/>
      </w:pPr>
    </w:lvl>
  </w:abstractNum>
  <w:abstractNum w:abstractNumId="33">
    <w:nsid w:val="5B290570"/>
    <w:multiLevelType w:val="hybridMultilevel"/>
    <w:tmpl w:val="9EDE32FA"/>
    <w:lvl w:ilvl="0" w:tplc="37528FB6">
      <w:start w:val="1"/>
      <w:numFmt w:val="decimal"/>
      <w:lvlText w:val="%1."/>
      <w:lvlJc w:val="left"/>
      <w:pPr>
        <w:tabs>
          <w:tab w:val="num" w:pos="1425"/>
        </w:tabs>
        <w:ind w:left="1425" w:hanging="720"/>
      </w:pPr>
      <w:rPr>
        <w:rFonts w:hint="default"/>
      </w:rPr>
    </w:lvl>
    <w:lvl w:ilvl="1" w:tplc="0C0A0019">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34">
    <w:nsid w:val="614F6E5B"/>
    <w:multiLevelType w:val="hybridMultilevel"/>
    <w:tmpl w:val="CDBE83F8"/>
    <w:lvl w:ilvl="0" w:tplc="3D0AFBCA">
      <w:start w:val="4"/>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5">
    <w:nsid w:val="69314D82"/>
    <w:multiLevelType w:val="hybridMultilevel"/>
    <w:tmpl w:val="8A149E20"/>
    <w:lvl w:ilvl="0" w:tplc="3D0AFBCA">
      <w:start w:val="4"/>
      <w:numFmt w:val="bullet"/>
      <w:lvlText w:val="-"/>
      <w:lvlJc w:val="left"/>
      <w:pPr>
        <w:tabs>
          <w:tab w:val="num" w:pos="720"/>
        </w:tabs>
        <w:ind w:left="720" w:hanging="360"/>
      </w:pPr>
      <w:rPr>
        <w:rFonts w:ascii="Times New Roman" w:eastAsia="Times New Roman" w:hAnsi="Times New Roman" w:cs="Times New Roman" w:hint="default"/>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6">
    <w:nsid w:val="69972238"/>
    <w:multiLevelType w:val="hybridMultilevel"/>
    <w:tmpl w:val="247892C8"/>
    <w:lvl w:ilvl="0" w:tplc="0C0A000F">
      <w:start w:val="1"/>
      <w:numFmt w:val="lowerLetter"/>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7">
    <w:nsid w:val="6FB54DAA"/>
    <w:multiLevelType w:val="singleLevel"/>
    <w:tmpl w:val="0C0A0003"/>
    <w:lvl w:ilvl="0">
      <w:start w:val="1"/>
      <w:numFmt w:val="bullet"/>
      <w:lvlText w:val=""/>
      <w:lvlJc w:val="left"/>
      <w:pPr>
        <w:tabs>
          <w:tab w:val="num" w:pos="360"/>
        </w:tabs>
        <w:ind w:left="360" w:hanging="360"/>
      </w:pPr>
      <w:rPr>
        <w:rFonts w:ascii="Symbol" w:hAnsi="Symbol" w:hint="default"/>
      </w:rPr>
    </w:lvl>
  </w:abstractNum>
  <w:abstractNum w:abstractNumId="38">
    <w:nsid w:val="700C564B"/>
    <w:multiLevelType w:val="hybridMultilevel"/>
    <w:tmpl w:val="6C2652C4"/>
    <w:lvl w:ilvl="0" w:tplc="F38A7B06">
      <w:start w:val="1"/>
      <w:numFmt w:val="bullet"/>
      <w:lvlText w:val=""/>
      <w:lvlJc w:val="left"/>
      <w:pPr>
        <w:ind w:left="720" w:hanging="360"/>
      </w:pPr>
      <w:rPr>
        <w:rFonts w:ascii="Symbol" w:hAnsi="Symbol" w:hint="default"/>
      </w:rPr>
    </w:lvl>
    <w:lvl w:ilvl="1" w:tplc="F6CCA644" w:tentative="1">
      <w:start w:val="1"/>
      <w:numFmt w:val="bullet"/>
      <w:lvlText w:val="o"/>
      <w:lvlJc w:val="left"/>
      <w:pPr>
        <w:ind w:left="1440" w:hanging="360"/>
      </w:pPr>
      <w:rPr>
        <w:rFonts w:ascii="Courier New" w:hAnsi="Courier New" w:cs="Courier New" w:hint="default"/>
      </w:rPr>
    </w:lvl>
    <w:lvl w:ilvl="2" w:tplc="23247604" w:tentative="1">
      <w:start w:val="1"/>
      <w:numFmt w:val="bullet"/>
      <w:lvlText w:val=""/>
      <w:lvlJc w:val="left"/>
      <w:pPr>
        <w:ind w:left="2160" w:hanging="360"/>
      </w:pPr>
      <w:rPr>
        <w:rFonts w:ascii="Wingdings" w:hAnsi="Wingdings" w:hint="default"/>
      </w:rPr>
    </w:lvl>
    <w:lvl w:ilvl="3" w:tplc="D9A64034" w:tentative="1">
      <w:start w:val="1"/>
      <w:numFmt w:val="bullet"/>
      <w:lvlText w:val=""/>
      <w:lvlJc w:val="left"/>
      <w:pPr>
        <w:ind w:left="2880" w:hanging="360"/>
      </w:pPr>
      <w:rPr>
        <w:rFonts w:ascii="Symbol" w:hAnsi="Symbol" w:hint="default"/>
      </w:rPr>
    </w:lvl>
    <w:lvl w:ilvl="4" w:tplc="88EC6882" w:tentative="1">
      <w:start w:val="1"/>
      <w:numFmt w:val="bullet"/>
      <w:lvlText w:val="o"/>
      <w:lvlJc w:val="left"/>
      <w:pPr>
        <w:ind w:left="3600" w:hanging="360"/>
      </w:pPr>
      <w:rPr>
        <w:rFonts w:ascii="Courier New" w:hAnsi="Courier New" w:cs="Courier New" w:hint="default"/>
      </w:rPr>
    </w:lvl>
    <w:lvl w:ilvl="5" w:tplc="9A4277A4" w:tentative="1">
      <w:start w:val="1"/>
      <w:numFmt w:val="bullet"/>
      <w:lvlText w:val=""/>
      <w:lvlJc w:val="left"/>
      <w:pPr>
        <w:ind w:left="4320" w:hanging="360"/>
      </w:pPr>
      <w:rPr>
        <w:rFonts w:ascii="Wingdings" w:hAnsi="Wingdings" w:hint="default"/>
      </w:rPr>
    </w:lvl>
    <w:lvl w:ilvl="6" w:tplc="6E005B4A" w:tentative="1">
      <w:start w:val="1"/>
      <w:numFmt w:val="bullet"/>
      <w:lvlText w:val=""/>
      <w:lvlJc w:val="left"/>
      <w:pPr>
        <w:ind w:left="5040" w:hanging="360"/>
      </w:pPr>
      <w:rPr>
        <w:rFonts w:ascii="Symbol" w:hAnsi="Symbol" w:hint="default"/>
      </w:rPr>
    </w:lvl>
    <w:lvl w:ilvl="7" w:tplc="7B5256E0" w:tentative="1">
      <w:start w:val="1"/>
      <w:numFmt w:val="bullet"/>
      <w:lvlText w:val="o"/>
      <w:lvlJc w:val="left"/>
      <w:pPr>
        <w:ind w:left="5760" w:hanging="360"/>
      </w:pPr>
      <w:rPr>
        <w:rFonts w:ascii="Courier New" w:hAnsi="Courier New" w:cs="Courier New" w:hint="default"/>
      </w:rPr>
    </w:lvl>
    <w:lvl w:ilvl="8" w:tplc="2B8AA8A2" w:tentative="1">
      <w:start w:val="1"/>
      <w:numFmt w:val="bullet"/>
      <w:lvlText w:val=""/>
      <w:lvlJc w:val="left"/>
      <w:pPr>
        <w:ind w:left="6480" w:hanging="360"/>
      </w:pPr>
      <w:rPr>
        <w:rFonts w:ascii="Wingdings" w:hAnsi="Wingdings" w:hint="default"/>
      </w:rPr>
    </w:lvl>
  </w:abstractNum>
  <w:abstractNum w:abstractNumId="39">
    <w:nsid w:val="777B0866"/>
    <w:multiLevelType w:val="hybridMultilevel"/>
    <w:tmpl w:val="B1A80482"/>
    <w:lvl w:ilvl="0" w:tplc="300A0001">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0">
    <w:nsid w:val="7EC36249"/>
    <w:multiLevelType w:val="hybridMultilevel"/>
    <w:tmpl w:val="878C6CEA"/>
    <w:lvl w:ilvl="0" w:tplc="0C0A0019">
      <w:start w:val="1"/>
      <w:numFmt w:val="bullet"/>
      <w:lvlText w:val=""/>
      <w:lvlJc w:val="left"/>
      <w:pPr>
        <w:ind w:left="720" w:hanging="360"/>
      </w:pPr>
      <w:rPr>
        <w:rFonts w:ascii="Symbol" w:hAnsi="Symbol" w:hint="default"/>
      </w:rPr>
    </w:lvl>
    <w:lvl w:ilvl="1" w:tplc="0C0A0019" w:tentative="1">
      <w:start w:val="1"/>
      <w:numFmt w:val="bullet"/>
      <w:lvlText w:val="o"/>
      <w:lvlJc w:val="left"/>
      <w:pPr>
        <w:ind w:left="1440" w:hanging="360"/>
      </w:pPr>
      <w:rPr>
        <w:rFonts w:ascii="Courier New" w:hAnsi="Courier New" w:cs="Courier New" w:hint="default"/>
      </w:rPr>
    </w:lvl>
    <w:lvl w:ilvl="2" w:tplc="0C0A001B" w:tentative="1">
      <w:start w:val="1"/>
      <w:numFmt w:val="bullet"/>
      <w:lvlText w:val=""/>
      <w:lvlJc w:val="left"/>
      <w:pPr>
        <w:ind w:left="2160" w:hanging="360"/>
      </w:pPr>
      <w:rPr>
        <w:rFonts w:ascii="Wingdings" w:hAnsi="Wingdings" w:hint="default"/>
      </w:rPr>
    </w:lvl>
    <w:lvl w:ilvl="3" w:tplc="0C0A000F" w:tentative="1">
      <w:start w:val="1"/>
      <w:numFmt w:val="bullet"/>
      <w:lvlText w:val=""/>
      <w:lvlJc w:val="left"/>
      <w:pPr>
        <w:ind w:left="2880" w:hanging="360"/>
      </w:pPr>
      <w:rPr>
        <w:rFonts w:ascii="Symbol" w:hAnsi="Symbol" w:hint="default"/>
      </w:rPr>
    </w:lvl>
    <w:lvl w:ilvl="4" w:tplc="0C0A0019" w:tentative="1">
      <w:start w:val="1"/>
      <w:numFmt w:val="bullet"/>
      <w:lvlText w:val="o"/>
      <w:lvlJc w:val="left"/>
      <w:pPr>
        <w:ind w:left="3600" w:hanging="360"/>
      </w:pPr>
      <w:rPr>
        <w:rFonts w:ascii="Courier New" w:hAnsi="Courier New" w:cs="Courier New" w:hint="default"/>
      </w:rPr>
    </w:lvl>
    <w:lvl w:ilvl="5" w:tplc="0C0A001B" w:tentative="1">
      <w:start w:val="1"/>
      <w:numFmt w:val="bullet"/>
      <w:lvlText w:val=""/>
      <w:lvlJc w:val="left"/>
      <w:pPr>
        <w:ind w:left="4320" w:hanging="360"/>
      </w:pPr>
      <w:rPr>
        <w:rFonts w:ascii="Wingdings" w:hAnsi="Wingdings" w:hint="default"/>
      </w:rPr>
    </w:lvl>
    <w:lvl w:ilvl="6" w:tplc="0C0A000F" w:tentative="1">
      <w:start w:val="1"/>
      <w:numFmt w:val="bullet"/>
      <w:lvlText w:val=""/>
      <w:lvlJc w:val="left"/>
      <w:pPr>
        <w:ind w:left="5040" w:hanging="360"/>
      </w:pPr>
      <w:rPr>
        <w:rFonts w:ascii="Symbol" w:hAnsi="Symbol" w:hint="default"/>
      </w:rPr>
    </w:lvl>
    <w:lvl w:ilvl="7" w:tplc="0C0A0019" w:tentative="1">
      <w:start w:val="1"/>
      <w:numFmt w:val="bullet"/>
      <w:lvlText w:val="o"/>
      <w:lvlJc w:val="left"/>
      <w:pPr>
        <w:ind w:left="5760" w:hanging="360"/>
      </w:pPr>
      <w:rPr>
        <w:rFonts w:ascii="Courier New" w:hAnsi="Courier New" w:cs="Courier New" w:hint="default"/>
      </w:rPr>
    </w:lvl>
    <w:lvl w:ilvl="8" w:tplc="0C0A001B" w:tentative="1">
      <w:start w:val="1"/>
      <w:numFmt w:val="bullet"/>
      <w:lvlText w:val=""/>
      <w:lvlJc w:val="left"/>
      <w:pPr>
        <w:ind w:left="6480" w:hanging="360"/>
      </w:pPr>
      <w:rPr>
        <w:rFonts w:ascii="Wingdings" w:hAnsi="Wingdings" w:hint="default"/>
      </w:rPr>
    </w:lvl>
  </w:abstractNum>
  <w:num w:numId="1">
    <w:abstractNumId w:val="38"/>
  </w:num>
  <w:num w:numId="2">
    <w:abstractNumId w:val="24"/>
  </w:num>
  <w:num w:numId="3">
    <w:abstractNumId w:val="6"/>
  </w:num>
  <w:num w:numId="4">
    <w:abstractNumId w:val="33"/>
  </w:num>
  <w:num w:numId="5">
    <w:abstractNumId w:val="4"/>
  </w:num>
  <w:num w:numId="6">
    <w:abstractNumId w:val="0"/>
    <w:lvlOverride w:ilvl="0">
      <w:lvl w:ilvl="0">
        <w:start w:val="1"/>
        <w:numFmt w:val="bullet"/>
        <w:lvlText w:val=""/>
        <w:legacy w:legacy="1" w:legacySpace="0" w:legacyIndent="283"/>
        <w:lvlJc w:val="left"/>
        <w:pPr>
          <w:ind w:left="283" w:hanging="283"/>
        </w:pPr>
        <w:rPr>
          <w:rFonts w:ascii="Symbol" w:hAnsi="Symbol" w:cs="Symbol" w:hint="default"/>
          <w:b w:val="0"/>
          <w:bCs w:val="0"/>
          <w:i w:val="0"/>
          <w:iCs w:val="0"/>
          <w:sz w:val="20"/>
          <w:szCs w:val="20"/>
          <w:u w:val="none"/>
        </w:rPr>
      </w:lvl>
    </w:lvlOverride>
  </w:num>
  <w:num w:numId="7">
    <w:abstractNumId w:val="22"/>
  </w:num>
  <w:num w:numId="8">
    <w:abstractNumId w:val="8"/>
  </w:num>
  <w:num w:numId="9">
    <w:abstractNumId w:val="5"/>
  </w:num>
  <w:num w:numId="10">
    <w:abstractNumId w:val="30"/>
  </w:num>
  <w:num w:numId="11">
    <w:abstractNumId w:val="17"/>
  </w:num>
  <w:num w:numId="12">
    <w:abstractNumId w:val="13"/>
  </w:num>
  <w:num w:numId="13">
    <w:abstractNumId w:val="26"/>
  </w:num>
  <w:num w:numId="14">
    <w:abstractNumId w:val="27"/>
  </w:num>
  <w:num w:numId="15">
    <w:abstractNumId w:val="15"/>
  </w:num>
  <w:num w:numId="16">
    <w:abstractNumId w:val="1"/>
  </w:num>
  <w:num w:numId="17">
    <w:abstractNumId w:val="16"/>
  </w:num>
  <w:num w:numId="18">
    <w:abstractNumId w:val="1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0"/>
  </w:num>
  <w:num w:numId="21">
    <w:abstractNumId w:val="36"/>
  </w:num>
  <w:num w:numId="22">
    <w:abstractNumId w:val="21"/>
  </w:num>
  <w:num w:numId="23">
    <w:abstractNumId w:val="23"/>
  </w:num>
  <w:num w:numId="24">
    <w:abstractNumId w:val="7"/>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num>
  <w:num w:numId="27">
    <w:abstractNumId w:val="18"/>
  </w:num>
  <w:num w:numId="28">
    <w:abstractNumId w:val="31"/>
  </w:num>
  <w:num w:numId="29">
    <w:abstractNumId w:val="32"/>
  </w:num>
  <w:num w:numId="30">
    <w:abstractNumId w:val="29"/>
  </w:num>
  <w:num w:numId="31">
    <w:abstractNumId w:val="3"/>
  </w:num>
  <w:num w:numId="32">
    <w:abstractNumId w:val="11"/>
  </w:num>
  <w:num w:numId="33">
    <w:abstractNumId w:val="9"/>
  </w:num>
  <w:num w:numId="34">
    <w:abstractNumId w:val="25"/>
  </w:num>
  <w:num w:numId="35">
    <w:abstractNumId w:val="20"/>
  </w:num>
  <w:num w:numId="36">
    <w:abstractNumId w:val="37"/>
  </w:num>
  <w:num w:numId="37">
    <w:abstractNumId w:val="14"/>
  </w:num>
  <w:num w:numId="38">
    <w:abstractNumId w:val="19"/>
  </w:num>
  <w:num w:numId="39">
    <w:abstractNumId w:val="28"/>
  </w:num>
  <w:num w:numId="40">
    <w:abstractNumId w:val="34"/>
  </w:num>
  <w:num w:numId="41">
    <w:abstractNumId w:val="3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hideSpellingErrors/>
  <w:defaultTabStop w:val="708"/>
  <w:hyphenationZone w:val="425"/>
  <w:characterSpacingControl w:val="doNotCompress"/>
  <w:hdrShapeDefaults>
    <o:shapedefaults v:ext="edit" spidmax="20482"/>
  </w:hdrShapeDefaults>
  <w:footnotePr>
    <w:footnote w:id="-1"/>
    <w:footnote w:id="0"/>
  </w:footnotePr>
  <w:endnotePr>
    <w:endnote w:id="-1"/>
    <w:endnote w:id="0"/>
  </w:endnotePr>
  <w:compat/>
  <w:rsids>
    <w:rsidRoot w:val="005B7007"/>
    <w:rsid w:val="00000036"/>
    <w:rsid w:val="00004213"/>
    <w:rsid w:val="00012D41"/>
    <w:rsid w:val="00067294"/>
    <w:rsid w:val="00074E91"/>
    <w:rsid w:val="00085917"/>
    <w:rsid w:val="000C18B2"/>
    <w:rsid w:val="000D1405"/>
    <w:rsid w:val="000D7DE4"/>
    <w:rsid w:val="000E386F"/>
    <w:rsid w:val="00112478"/>
    <w:rsid w:val="00115D5B"/>
    <w:rsid w:val="00121C4A"/>
    <w:rsid w:val="001231B9"/>
    <w:rsid w:val="00132BFE"/>
    <w:rsid w:val="00140DD7"/>
    <w:rsid w:val="00142764"/>
    <w:rsid w:val="0014514C"/>
    <w:rsid w:val="00156950"/>
    <w:rsid w:val="001873B6"/>
    <w:rsid w:val="001A0732"/>
    <w:rsid w:val="001B5160"/>
    <w:rsid w:val="00216AC8"/>
    <w:rsid w:val="00217216"/>
    <w:rsid w:val="002263BB"/>
    <w:rsid w:val="00241472"/>
    <w:rsid w:val="002848E6"/>
    <w:rsid w:val="002875CB"/>
    <w:rsid w:val="00291AE1"/>
    <w:rsid w:val="00294030"/>
    <w:rsid w:val="002A1A76"/>
    <w:rsid w:val="002B361D"/>
    <w:rsid w:val="002C1444"/>
    <w:rsid w:val="002C54B2"/>
    <w:rsid w:val="002D6050"/>
    <w:rsid w:val="002F0391"/>
    <w:rsid w:val="00315FA6"/>
    <w:rsid w:val="00325D20"/>
    <w:rsid w:val="003315C1"/>
    <w:rsid w:val="003428AB"/>
    <w:rsid w:val="003471D6"/>
    <w:rsid w:val="00361252"/>
    <w:rsid w:val="003853DF"/>
    <w:rsid w:val="00390A14"/>
    <w:rsid w:val="003B1DB2"/>
    <w:rsid w:val="003B7B76"/>
    <w:rsid w:val="003B7EFE"/>
    <w:rsid w:val="003C283F"/>
    <w:rsid w:val="003D28A8"/>
    <w:rsid w:val="003D4BF1"/>
    <w:rsid w:val="003F3061"/>
    <w:rsid w:val="0040127D"/>
    <w:rsid w:val="00403121"/>
    <w:rsid w:val="004056F4"/>
    <w:rsid w:val="00410A1D"/>
    <w:rsid w:val="00425806"/>
    <w:rsid w:val="00435925"/>
    <w:rsid w:val="004376BF"/>
    <w:rsid w:val="00446FDF"/>
    <w:rsid w:val="004563A9"/>
    <w:rsid w:val="00464B0F"/>
    <w:rsid w:val="00467B43"/>
    <w:rsid w:val="004B630F"/>
    <w:rsid w:val="004C14D4"/>
    <w:rsid w:val="004D686F"/>
    <w:rsid w:val="004E3D64"/>
    <w:rsid w:val="00510885"/>
    <w:rsid w:val="00551201"/>
    <w:rsid w:val="00555005"/>
    <w:rsid w:val="00580B19"/>
    <w:rsid w:val="005A38AD"/>
    <w:rsid w:val="005B7007"/>
    <w:rsid w:val="005D2752"/>
    <w:rsid w:val="005F4B5D"/>
    <w:rsid w:val="006141C8"/>
    <w:rsid w:val="00673239"/>
    <w:rsid w:val="00690AA1"/>
    <w:rsid w:val="00690B6C"/>
    <w:rsid w:val="0069602C"/>
    <w:rsid w:val="006A09F0"/>
    <w:rsid w:val="006F46B2"/>
    <w:rsid w:val="00766F70"/>
    <w:rsid w:val="007A16AD"/>
    <w:rsid w:val="007D52D6"/>
    <w:rsid w:val="007E6EA5"/>
    <w:rsid w:val="0080570A"/>
    <w:rsid w:val="0080795A"/>
    <w:rsid w:val="0084290F"/>
    <w:rsid w:val="0086486F"/>
    <w:rsid w:val="00866DAC"/>
    <w:rsid w:val="00897ABA"/>
    <w:rsid w:val="008A5F09"/>
    <w:rsid w:val="008B5181"/>
    <w:rsid w:val="008B70CA"/>
    <w:rsid w:val="008C22AD"/>
    <w:rsid w:val="008C5411"/>
    <w:rsid w:val="008D5F98"/>
    <w:rsid w:val="008E2D63"/>
    <w:rsid w:val="008E5C81"/>
    <w:rsid w:val="008F41E1"/>
    <w:rsid w:val="009074E3"/>
    <w:rsid w:val="009320AB"/>
    <w:rsid w:val="00945843"/>
    <w:rsid w:val="00952389"/>
    <w:rsid w:val="009576B0"/>
    <w:rsid w:val="009774B8"/>
    <w:rsid w:val="009951AC"/>
    <w:rsid w:val="00995E5D"/>
    <w:rsid w:val="009A0A73"/>
    <w:rsid w:val="009C3A14"/>
    <w:rsid w:val="009C444F"/>
    <w:rsid w:val="009E796D"/>
    <w:rsid w:val="009F1304"/>
    <w:rsid w:val="00A008F2"/>
    <w:rsid w:val="00A17AF2"/>
    <w:rsid w:val="00A37813"/>
    <w:rsid w:val="00A4276B"/>
    <w:rsid w:val="00A76D1F"/>
    <w:rsid w:val="00A84653"/>
    <w:rsid w:val="00A87057"/>
    <w:rsid w:val="00A96BE3"/>
    <w:rsid w:val="00AE2DAD"/>
    <w:rsid w:val="00B3276B"/>
    <w:rsid w:val="00B32D19"/>
    <w:rsid w:val="00B64018"/>
    <w:rsid w:val="00B756DA"/>
    <w:rsid w:val="00B75C1B"/>
    <w:rsid w:val="00B82A4E"/>
    <w:rsid w:val="00B91BB4"/>
    <w:rsid w:val="00BB3C43"/>
    <w:rsid w:val="00BD18DA"/>
    <w:rsid w:val="00BE11F6"/>
    <w:rsid w:val="00C1743B"/>
    <w:rsid w:val="00C256E6"/>
    <w:rsid w:val="00C34997"/>
    <w:rsid w:val="00C400B7"/>
    <w:rsid w:val="00C703A2"/>
    <w:rsid w:val="00C8514E"/>
    <w:rsid w:val="00C9228D"/>
    <w:rsid w:val="00CE6673"/>
    <w:rsid w:val="00CF5599"/>
    <w:rsid w:val="00D15A8D"/>
    <w:rsid w:val="00D2752C"/>
    <w:rsid w:val="00D375ED"/>
    <w:rsid w:val="00D37AAB"/>
    <w:rsid w:val="00D4791F"/>
    <w:rsid w:val="00D562EE"/>
    <w:rsid w:val="00D6338A"/>
    <w:rsid w:val="00D635FB"/>
    <w:rsid w:val="00DE14FE"/>
    <w:rsid w:val="00DE2FE7"/>
    <w:rsid w:val="00DE53A9"/>
    <w:rsid w:val="00E110AE"/>
    <w:rsid w:val="00E213F0"/>
    <w:rsid w:val="00E353F2"/>
    <w:rsid w:val="00E618F5"/>
    <w:rsid w:val="00E66EAE"/>
    <w:rsid w:val="00E94B5E"/>
    <w:rsid w:val="00EB7636"/>
    <w:rsid w:val="00EC0B1E"/>
    <w:rsid w:val="00EC4A9E"/>
    <w:rsid w:val="00EC61D3"/>
    <w:rsid w:val="00EF2330"/>
    <w:rsid w:val="00EF405A"/>
    <w:rsid w:val="00EF507A"/>
    <w:rsid w:val="00F141BF"/>
    <w:rsid w:val="00F179C4"/>
    <w:rsid w:val="00F44412"/>
    <w:rsid w:val="00F75E30"/>
    <w:rsid w:val="00F766BD"/>
    <w:rsid w:val="00F81DA3"/>
    <w:rsid w:val="00F90C3A"/>
    <w:rsid w:val="00F94E08"/>
    <w:rsid w:val="00FA7EAE"/>
    <w:rsid w:val="00FB1C33"/>
    <w:rsid w:val="00FD617D"/>
    <w:rsid w:val="00FF1441"/>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2048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B7007"/>
    <w:rPr>
      <w:rFonts w:ascii="Calibri" w:eastAsia="Calibri" w:hAnsi="Calibri" w:cs="Times New Roman"/>
    </w:rPr>
  </w:style>
  <w:style w:type="paragraph" w:styleId="Ttulo1">
    <w:name w:val="heading 1"/>
    <w:basedOn w:val="Normal"/>
    <w:next w:val="Normal"/>
    <w:link w:val="Ttulo1Car"/>
    <w:uiPriority w:val="9"/>
    <w:qFormat/>
    <w:rsid w:val="005B7007"/>
    <w:pPr>
      <w:keepNext/>
      <w:spacing w:before="240" w:after="60"/>
      <w:outlineLvl w:val="0"/>
    </w:pPr>
    <w:rPr>
      <w:rFonts w:ascii="Cambria" w:eastAsia="Times New Roman" w:hAnsi="Cambria"/>
      <w:b/>
      <w:bCs/>
      <w:kern w:val="32"/>
      <w:sz w:val="32"/>
      <w:szCs w:val="32"/>
    </w:rPr>
  </w:style>
  <w:style w:type="paragraph" w:styleId="Ttulo2">
    <w:name w:val="heading 2"/>
    <w:basedOn w:val="Normal"/>
    <w:link w:val="Ttulo2Car"/>
    <w:uiPriority w:val="9"/>
    <w:qFormat/>
    <w:rsid w:val="005B7007"/>
    <w:pPr>
      <w:spacing w:before="100" w:beforeAutospacing="1" w:after="100" w:afterAutospacing="1" w:line="240" w:lineRule="auto"/>
      <w:outlineLvl w:val="1"/>
    </w:pPr>
    <w:rPr>
      <w:rFonts w:ascii="Times New Roman" w:eastAsia="Times New Roman" w:hAnsi="Times New Roman"/>
      <w:b/>
      <w:bCs/>
      <w:sz w:val="36"/>
      <w:szCs w:val="36"/>
      <w:lang w:eastAsia="es-ES"/>
    </w:rPr>
  </w:style>
  <w:style w:type="paragraph" w:styleId="Ttulo3">
    <w:name w:val="heading 3"/>
    <w:basedOn w:val="Normal"/>
    <w:next w:val="Normal"/>
    <w:link w:val="Ttulo3Car"/>
    <w:unhideWhenUsed/>
    <w:qFormat/>
    <w:rsid w:val="005B7007"/>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5B7007"/>
    <w:pPr>
      <w:keepNext/>
      <w:keepLines/>
      <w:spacing w:before="200" w:after="0" w:line="100" w:lineRule="atLeast"/>
      <w:outlineLvl w:val="3"/>
    </w:pPr>
    <w:rPr>
      <w:rFonts w:asciiTheme="majorHAnsi" w:eastAsiaTheme="majorEastAsia" w:hAnsiTheme="majorHAnsi" w:cstheme="majorBidi"/>
      <w:b/>
      <w:bCs/>
      <w:i/>
      <w:iCs/>
      <w:color w:val="4F81BD" w:themeColor="accent1"/>
      <w:sz w:val="20"/>
      <w:szCs w:val="20"/>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5B7007"/>
    <w:rPr>
      <w:rFonts w:ascii="Cambria" w:eastAsia="Times New Roman" w:hAnsi="Cambria" w:cs="Times New Roman"/>
      <w:b/>
      <w:bCs/>
      <w:kern w:val="32"/>
      <w:sz w:val="32"/>
      <w:szCs w:val="32"/>
    </w:rPr>
  </w:style>
  <w:style w:type="character" w:customStyle="1" w:styleId="Ttulo2Car">
    <w:name w:val="Título 2 Car"/>
    <w:basedOn w:val="Fuentedeprrafopredeter"/>
    <w:link w:val="Ttulo2"/>
    <w:uiPriority w:val="9"/>
    <w:rsid w:val="005B7007"/>
    <w:rPr>
      <w:rFonts w:ascii="Times New Roman" w:eastAsia="Times New Roman" w:hAnsi="Times New Roman" w:cs="Times New Roman"/>
      <w:b/>
      <w:bCs/>
      <w:sz w:val="36"/>
      <w:szCs w:val="36"/>
      <w:lang w:eastAsia="es-ES"/>
    </w:rPr>
  </w:style>
  <w:style w:type="character" w:customStyle="1" w:styleId="Ttulo3Car">
    <w:name w:val="Título 3 Car"/>
    <w:basedOn w:val="Fuentedeprrafopredeter"/>
    <w:link w:val="Ttulo3"/>
    <w:rsid w:val="005B7007"/>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rsid w:val="005B7007"/>
    <w:rPr>
      <w:rFonts w:asciiTheme="majorHAnsi" w:eastAsiaTheme="majorEastAsia" w:hAnsiTheme="majorHAnsi" w:cstheme="majorBidi"/>
      <w:b/>
      <w:bCs/>
      <w:i/>
      <w:iCs/>
      <w:color w:val="4F81BD" w:themeColor="accent1"/>
      <w:sz w:val="20"/>
      <w:szCs w:val="20"/>
      <w:lang w:eastAsia="ar-SA"/>
    </w:rPr>
  </w:style>
  <w:style w:type="paragraph" w:styleId="Prrafodelista">
    <w:name w:val="List Paragraph"/>
    <w:aliases w:val="TIT 2 IND"/>
    <w:basedOn w:val="Normal"/>
    <w:link w:val="PrrafodelistaCar"/>
    <w:uiPriority w:val="34"/>
    <w:qFormat/>
    <w:rsid w:val="005B7007"/>
    <w:pPr>
      <w:spacing w:after="0" w:line="100" w:lineRule="atLeast"/>
      <w:ind w:left="720"/>
      <w:contextualSpacing/>
    </w:pPr>
    <w:rPr>
      <w:rFonts w:ascii="Times New Roman" w:eastAsia="Times New Roman" w:hAnsi="Times New Roman"/>
      <w:sz w:val="20"/>
      <w:szCs w:val="20"/>
      <w:lang w:eastAsia="ar-SA"/>
    </w:rPr>
  </w:style>
  <w:style w:type="paragraph" w:styleId="Textoindependiente">
    <w:name w:val="Body Text"/>
    <w:basedOn w:val="Normal"/>
    <w:link w:val="TextoindependienteCar"/>
    <w:unhideWhenUsed/>
    <w:rsid w:val="005B7007"/>
    <w:pPr>
      <w:spacing w:after="120" w:line="100" w:lineRule="atLeast"/>
    </w:pPr>
    <w:rPr>
      <w:rFonts w:ascii="Times New Roman" w:eastAsia="Times New Roman" w:hAnsi="Times New Roman"/>
      <w:sz w:val="20"/>
      <w:szCs w:val="20"/>
      <w:lang w:eastAsia="ar-SA"/>
    </w:rPr>
  </w:style>
  <w:style w:type="character" w:customStyle="1" w:styleId="TextoindependienteCar">
    <w:name w:val="Texto independiente Car"/>
    <w:basedOn w:val="Fuentedeprrafopredeter"/>
    <w:link w:val="Textoindependiente"/>
    <w:rsid w:val="005B7007"/>
    <w:rPr>
      <w:rFonts w:ascii="Times New Roman" w:eastAsia="Times New Roman" w:hAnsi="Times New Roman" w:cs="Times New Roman"/>
      <w:sz w:val="20"/>
      <w:szCs w:val="20"/>
      <w:lang w:eastAsia="ar-SA"/>
    </w:rPr>
  </w:style>
  <w:style w:type="paragraph" w:styleId="Sangra2detindependiente">
    <w:name w:val="Body Text Indent 2"/>
    <w:basedOn w:val="Normal"/>
    <w:link w:val="Sangra2detindependienteCar"/>
    <w:unhideWhenUsed/>
    <w:rsid w:val="005B7007"/>
    <w:pPr>
      <w:spacing w:after="120" w:line="480" w:lineRule="auto"/>
      <w:ind w:left="283"/>
    </w:pPr>
    <w:rPr>
      <w:rFonts w:ascii="Times New Roman" w:eastAsia="Times New Roman" w:hAnsi="Times New Roman"/>
      <w:sz w:val="20"/>
      <w:szCs w:val="20"/>
      <w:lang w:eastAsia="ar-SA"/>
    </w:rPr>
  </w:style>
  <w:style w:type="character" w:customStyle="1" w:styleId="Sangra2detindependienteCar">
    <w:name w:val="Sangría 2 de t. independiente Car"/>
    <w:basedOn w:val="Fuentedeprrafopredeter"/>
    <w:link w:val="Sangra2detindependiente"/>
    <w:rsid w:val="005B7007"/>
    <w:rPr>
      <w:rFonts w:ascii="Times New Roman" w:eastAsia="Times New Roman" w:hAnsi="Times New Roman" w:cs="Times New Roman"/>
      <w:sz w:val="20"/>
      <w:szCs w:val="20"/>
      <w:lang w:eastAsia="ar-SA"/>
    </w:rPr>
  </w:style>
  <w:style w:type="paragraph" w:styleId="Textosinformato">
    <w:name w:val="Plain Text"/>
    <w:basedOn w:val="Normal"/>
    <w:link w:val="TextosinformatoCar"/>
    <w:uiPriority w:val="99"/>
    <w:rsid w:val="005B7007"/>
    <w:pPr>
      <w:widowControl w:val="0"/>
      <w:spacing w:after="0" w:line="240" w:lineRule="auto"/>
    </w:pPr>
    <w:rPr>
      <w:rFonts w:ascii="Courier New" w:eastAsia="Times New Roman" w:hAnsi="Courier New"/>
      <w:snapToGrid w:val="0"/>
      <w:sz w:val="24"/>
      <w:szCs w:val="20"/>
      <w:lang w:val="en-US" w:eastAsia="es-ES"/>
    </w:rPr>
  </w:style>
  <w:style w:type="character" w:customStyle="1" w:styleId="TextosinformatoCar">
    <w:name w:val="Texto sin formato Car"/>
    <w:basedOn w:val="Fuentedeprrafopredeter"/>
    <w:link w:val="Textosinformato"/>
    <w:uiPriority w:val="99"/>
    <w:rsid w:val="005B7007"/>
    <w:rPr>
      <w:rFonts w:ascii="Courier New" w:eastAsia="Times New Roman" w:hAnsi="Courier New" w:cs="Times New Roman"/>
      <w:snapToGrid w:val="0"/>
      <w:sz w:val="24"/>
      <w:szCs w:val="20"/>
      <w:lang w:val="en-US" w:eastAsia="es-ES"/>
    </w:rPr>
  </w:style>
  <w:style w:type="character" w:customStyle="1" w:styleId="PrrafodelistaCar">
    <w:name w:val="Párrafo de lista Car"/>
    <w:aliases w:val="TIT 2 IND Car"/>
    <w:basedOn w:val="Fuentedeprrafopredeter"/>
    <w:link w:val="Prrafodelista"/>
    <w:uiPriority w:val="34"/>
    <w:locked/>
    <w:rsid w:val="005B7007"/>
    <w:rPr>
      <w:rFonts w:ascii="Times New Roman" w:eastAsia="Times New Roman" w:hAnsi="Times New Roman" w:cs="Times New Roman"/>
      <w:sz w:val="20"/>
      <w:szCs w:val="20"/>
      <w:lang w:eastAsia="ar-SA"/>
    </w:rPr>
  </w:style>
  <w:style w:type="paragraph" w:styleId="NormalWeb">
    <w:name w:val="Normal (Web)"/>
    <w:basedOn w:val="Normal"/>
    <w:uiPriority w:val="99"/>
    <w:semiHidden/>
    <w:unhideWhenUsed/>
    <w:rsid w:val="005D2752"/>
    <w:pPr>
      <w:spacing w:before="100" w:beforeAutospacing="1" w:after="100" w:afterAutospacing="1" w:line="240" w:lineRule="auto"/>
    </w:pPr>
    <w:rPr>
      <w:rFonts w:ascii="Times New Roman" w:eastAsia="Times New Roman" w:hAnsi="Times New Roman"/>
      <w:sz w:val="24"/>
      <w:szCs w:val="24"/>
      <w:lang w:eastAsia="es-EC"/>
    </w:rPr>
  </w:style>
  <w:style w:type="paragraph" w:styleId="Encabezado">
    <w:name w:val="header"/>
    <w:basedOn w:val="Normal"/>
    <w:link w:val="EncabezadoCar"/>
    <w:unhideWhenUsed/>
    <w:rsid w:val="002F0391"/>
    <w:pPr>
      <w:tabs>
        <w:tab w:val="center" w:pos="4419"/>
        <w:tab w:val="right" w:pos="8838"/>
      </w:tabs>
      <w:spacing w:after="0" w:line="240" w:lineRule="auto"/>
    </w:pPr>
  </w:style>
  <w:style w:type="character" w:customStyle="1" w:styleId="EncabezadoCar">
    <w:name w:val="Encabezado Car"/>
    <w:basedOn w:val="Fuentedeprrafopredeter"/>
    <w:link w:val="Encabezado"/>
    <w:rsid w:val="002F0391"/>
    <w:rPr>
      <w:rFonts w:ascii="Calibri" w:eastAsia="Calibri" w:hAnsi="Calibri" w:cs="Times New Roman"/>
    </w:rPr>
  </w:style>
  <w:style w:type="paragraph" w:styleId="Piedepgina">
    <w:name w:val="footer"/>
    <w:basedOn w:val="Normal"/>
    <w:link w:val="PiedepginaCar"/>
    <w:uiPriority w:val="99"/>
    <w:semiHidden/>
    <w:unhideWhenUsed/>
    <w:rsid w:val="002F0391"/>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semiHidden/>
    <w:rsid w:val="002F0391"/>
    <w:rPr>
      <w:rFonts w:ascii="Calibri" w:eastAsia="Calibri" w:hAnsi="Calibri" w:cs="Times New Roman"/>
    </w:rPr>
  </w:style>
  <w:style w:type="table" w:styleId="Tablaconcuadrcula">
    <w:name w:val="Table Grid"/>
    <w:basedOn w:val="Tablanormal"/>
    <w:rsid w:val="002F0391"/>
    <w:pPr>
      <w:spacing w:after="0" w:line="300" w:lineRule="auto"/>
      <w:jc w:val="both"/>
    </w:pPr>
    <w:rPr>
      <w:rFonts w:ascii="Times New Roman" w:eastAsia="Batang" w:hAnsi="Times New Roman" w:cs="Times New Roman"/>
      <w:sz w:val="20"/>
      <w:szCs w:val="20"/>
      <w:lang w:eastAsia="es-EC"/>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EstiloNumerado">
    <w:name w:val="Estilo Numerado"/>
    <w:basedOn w:val="Sinlista"/>
    <w:rsid w:val="00C9228D"/>
    <w:pPr>
      <w:numPr>
        <w:numId w:val="3"/>
      </w:numPr>
    </w:pPr>
  </w:style>
  <w:style w:type="paragraph" w:customStyle="1" w:styleId="Default">
    <w:name w:val="Default"/>
    <w:rsid w:val="006141C8"/>
    <w:pPr>
      <w:autoSpaceDE w:val="0"/>
      <w:autoSpaceDN w:val="0"/>
      <w:adjustRightInd w:val="0"/>
      <w:spacing w:after="0" w:line="240" w:lineRule="auto"/>
    </w:pPr>
    <w:rPr>
      <w:rFonts w:ascii="Tahoma" w:eastAsia="Times New Roman" w:hAnsi="Tahoma" w:cs="Tahoma"/>
      <w:color w:val="000000"/>
      <w:sz w:val="24"/>
      <w:szCs w:val="24"/>
      <w:lang w:val="es-ES"/>
    </w:rPr>
  </w:style>
  <w:style w:type="paragraph" w:styleId="Textoindependiente2">
    <w:name w:val="Body Text 2"/>
    <w:basedOn w:val="Normal"/>
    <w:link w:val="Textoindependiente2Car"/>
    <w:uiPriority w:val="99"/>
    <w:unhideWhenUsed/>
    <w:rsid w:val="00EC0B1E"/>
    <w:pPr>
      <w:spacing w:after="120" w:line="480" w:lineRule="auto"/>
    </w:pPr>
  </w:style>
  <w:style w:type="character" w:customStyle="1" w:styleId="Textoindependiente2Car">
    <w:name w:val="Texto independiente 2 Car"/>
    <w:basedOn w:val="Fuentedeprrafopredeter"/>
    <w:link w:val="Textoindependiente2"/>
    <w:uiPriority w:val="99"/>
    <w:rsid w:val="00EC0B1E"/>
    <w:rPr>
      <w:rFonts w:ascii="Calibri" w:eastAsia="Calibri" w:hAnsi="Calibri" w:cs="Times New Roman"/>
    </w:rPr>
  </w:style>
  <w:style w:type="character" w:styleId="Hipervnculo">
    <w:name w:val="Hyperlink"/>
    <w:basedOn w:val="Fuentedeprrafopredeter"/>
    <w:uiPriority w:val="99"/>
    <w:unhideWhenUsed/>
    <w:rsid w:val="008B70CA"/>
    <w:rPr>
      <w:color w:val="0000FF"/>
      <w:u w:val="single"/>
    </w:rPr>
  </w:style>
  <w:style w:type="paragraph" w:customStyle="1" w:styleId="296">
    <w:name w:val="296"/>
    <w:basedOn w:val="Normal"/>
    <w:rsid w:val="000D1405"/>
    <w:pPr>
      <w:overflowPunct w:val="0"/>
      <w:autoSpaceDE w:val="0"/>
      <w:autoSpaceDN w:val="0"/>
      <w:adjustRightInd w:val="0"/>
      <w:spacing w:after="0" w:line="240" w:lineRule="auto"/>
      <w:textAlignment w:val="baseline"/>
    </w:pPr>
    <w:rPr>
      <w:rFonts w:ascii="Times New Roman" w:eastAsia="Times New Roman" w:hAnsi="Times New Roman"/>
      <w:sz w:val="20"/>
      <w:szCs w:val="20"/>
      <w:lang w:val="en-US" w:eastAsia="es-ES"/>
    </w:rPr>
  </w:style>
  <w:style w:type="paragraph" w:customStyle="1" w:styleId="Tabla">
    <w:name w:val="Tabla"/>
    <w:basedOn w:val="Normal"/>
    <w:rsid w:val="003D28A8"/>
    <w:pPr>
      <w:spacing w:after="0" w:line="240" w:lineRule="auto"/>
      <w:ind w:left="568" w:hanging="284"/>
      <w:jc w:val="both"/>
    </w:pPr>
    <w:rPr>
      <w:rFonts w:ascii="Arial" w:eastAsia="Times New Roman" w:hAnsi="Arial"/>
      <w:sz w:val="20"/>
      <w:szCs w:val="20"/>
      <w:lang w:val="es-ES_tradnl" w:eastAsia="es-ES"/>
    </w:rPr>
  </w:style>
</w:styles>
</file>

<file path=word/webSettings.xml><?xml version="1.0" encoding="utf-8"?>
<w:webSettings xmlns:r="http://schemas.openxmlformats.org/officeDocument/2006/relationships" xmlns:w="http://schemas.openxmlformats.org/wordprocessingml/2006/main">
  <w:divs>
    <w:div w:id="402216304">
      <w:bodyDiv w:val="1"/>
      <w:marLeft w:val="0"/>
      <w:marRight w:val="0"/>
      <w:marTop w:val="0"/>
      <w:marBottom w:val="0"/>
      <w:divBdr>
        <w:top w:val="none" w:sz="0" w:space="0" w:color="auto"/>
        <w:left w:val="none" w:sz="0" w:space="0" w:color="auto"/>
        <w:bottom w:val="none" w:sz="0" w:space="0" w:color="auto"/>
        <w:right w:val="none" w:sz="0" w:space="0" w:color="auto"/>
      </w:divBdr>
    </w:div>
    <w:div w:id="458186520">
      <w:bodyDiv w:val="1"/>
      <w:marLeft w:val="0"/>
      <w:marRight w:val="0"/>
      <w:marTop w:val="0"/>
      <w:marBottom w:val="0"/>
      <w:divBdr>
        <w:top w:val="none" w:sz="0" w:space="0" w:color="auto"/>
        <w:left w:val="none" w:sz="0" w:space="0" w:color="auto"/>
        <w:bottom w:val="none" w:sz="0" w:space="0" w:color="auto"/>
        <w:right w:val="none" w:sz="0" w:space="0" w:color="auto"/>
      </w:divBdr>
      <w:divsChild>
        <w:div w:id="1256287264">
          <w:blockQuote w:val="1"/>
          <w:marLeft w:val="720"/>
          <w:marRight w:val="720"/>
          <w:marTop w:val="100"/>
          <w:marBottom w:val="100"/>
          <w:divBdr>
            <w:top w:val="none" w:sz="0" w:space="0" w:color="auto"/>
            <w:left w:val="none" w:sz="0" w:space="0" w:color="auto"/>
            <w:bottom w:val="none" w:sz="0" w:space="0" w:color="auto"/>
            <w:right w:val="none" w:sz="0" w:space="0" w:color="auto"/>
          </w:divBdr>
        </w:div>
        <w:div w:id="71646832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001617694">
      <w:bodyDiv w:val="1"/>
      <w:marLeft w:val="0"/>
      <w:marRight w:val="0"/>
      <w:marTop w:val="0"/>
      <w:marBottom w:val="0"/>
      <w:divBdr>
        <w:top w:val="none" w:sz="0" w:space="0" w:color="auto"/>
        <w:left w:val="none" w:sz="0" w:space="0" w:color="auto"/>
        <w:bottom w:val="none" w:sz="0" w:space="0" w:color="auto"/>
        <w:right w:val="none" w:sz="0" w:space="0" w:color="auto"/>
      </w:divBdr>
      <w:divsChild>
        <w:div w:id="1970234792">
          <w:marLeft w:val="0"/>
          <w:marRight w:val="0"/>
          <w:marTop w:val="0"/>
          <w:marBottom w:val="0"/>
          <w:divBdr>
            <w:top w:val="none" w:sz="0" w:space="0" w:color="auto"/>
            <w:left w:val="none" w:sz="0" w:space="0" w:color="auto"/>
            <w:bottom w:val="none" w:sz="0" w:space="0" w:color="auto"/>
            <w:right w:val="none" w:sz="0" w:space="0" w:color="auto"/>
          </w:divBdr>
        </w:div>
        <w:div w:id="2324715">
          <w:marLeft w:val="0"/>
          <w:marRight w:val="0"/>
          <w:marTop w:val="0"/>
          <w:marBottom w:val="0"/>
          <w:divBdr>
            <w:top w:val="none" w:sz="0" w:space="0" w:color="auto"/>
            <w:left w:val="none" w:sz="0" w:space="0" w:color="auto"/>
            <w:bottom w:val="none" w:sz="0" w:space="0" w:color="auto"/>
            <w:right w:val="none" w:sz="0" w:space="0" w:color="auto"/>
          </w:divBdr>
        </w:div>
        <w:div w:id="1826432971">
          <w:marLeft w:val="0"/>
          <w:marRight w:val="0"/>
          <w:marTop w:val="0"/>
          <w:marBottom w:val="0"/>
          <w:divBdr>
            <w:top w:val="none" w:sz="0" w:space="0" w:color="auto"/>
            <w:left w:val="none" w:sz="0" w:space="0" w:color="auto"/>
            <w:bottom w:val="none" w:sz="0" w:space="0" w:color="auto"/>
            <w:right w:val="none" w:sz="0" w:space="0" w:color="auto"/>
          </w:divBdr>
        </w:div>
        <w:div w:id="450779617">
          <w:marLeft w:val="0"/>
          <w:marRight w:val="0"/>
          <w:marTop w:val="0"/>
          <w:marBottom w:val="0"/>
          <w:divBdr>
            <w:top w:val="none" w:sz="0" w:space="0" w:color="auto"/>
            <w:left w:val="none" w:sz="0" w:space="0" w:color="auto"/>
            <w:bottom w:val="none" w:sz="0" w:space="0" w:color="auto"/>
            <w:right w:val="none" w:sz="0" w:space="0" w:color="auto"/>
          </w:divBdr>
        </w:div>
        <w:div w:id="1045520606">
          <w:marLeft w:val="0"/>
          <w:marRight w:val="0"/>
          <w:marTop w:val="0"/>
          <w:marBottom w:val="0"/>
          <w:divBdr>
            <w:top w:val="none" w:sz="0" w:space="0" w:color="auto"/>
            <w:left w:val="none" w:sz="0" w:space="0" w:color="auto"/>
            <w:bottom w:val="none" w:sz="0" w:space="0" w:color="auto"/>
            <w:right w:val="none" w:sz="0" w:space="0" w:color="auto"/>
          </w:divBdr>
        </w:div>
        <w:div w:id="1081875692">
          <w:marLeft w:val="0"/>
          <w:marRight w:val="0"/>
          <w:marTop w:val="0"/>
          <w:marBottom w:val="0"/>
          <w:divBdr>
            <w:top w:val="none" w:sz="0" w:space="0" w:color="auto"/>
            <w:left w:val="none" w:sz="0" w:space="0" w:color="auto"/>
            <w:bottom w:val="none" w:sz="0" w:space="0" w:color="auto"/>
            <w:right w:val="none" w:sz="0" w:space="0" w:color="auto"/>
          </w:divBdr>
        </w:div>
        <w:div w:id="566381128">
          <w:marLeft w:val="0"/>
          <w:marRight w:val="0"/>
          <w:marTop w:val="0"/>
          <w:marBottom w:val="0"/>
          <w:divBdr>
            <w:top w:val="none" w:sz="0" w:space="0" w:color="auto"/>
            <w:left w:val="none" w:sz="0" w:space="0" w:color="auto"/>
            <w:bottom w:val="none" w:sz="0" w:space="0" w:color="auto"/>
            <w:right w:val="none" w:sz="0" w:space="0" w:color="auto"/>
          </w:divBdr>
        </w:div>
        <w:div w:id="1085611489">
          <w:marLeft w:val="0"/>
          <w:marRight w:val="0"/>
          <w:marTop w:val="0"/>
          <w:marBottom w:val="0"/>
          <w:divBdr>
            <w:top w:val="none" w:sz="0" w:space="0" w:color="auto"/>
            <w:left w:val="none" w:sz="0" w:space="0" w:color="auto"/>
            <w:bottom w:val="none" w:sz="0" w:space="0" w:color="auto"/>
            <w:right w:val="none" w:sz="0" w:space="0" w:color="auto"/>
          </w:divBdr>
        </w:div>
        <w:div w:id="1437603702">
          <w:marLeft w:val="0"/>
          <w:marRight w:val="0"/>
          <w:marTop w:val="0"/>
          <w:marBottom w:val="0"/>
          <w:divBdr>
            <w:top w:val="none" w:sz="0" w:space="0" w:color="auto"/>
            <w:left w:val="none" w:sz="0" w:space="0" w:color="auto"/>
            <w:bottom w:val="none" w:sz="0" w:space="0" w:color="auto"/>
            <w:right w:val="none" w:sz="0" w:space="0" w:color="auto"/>
          </w:divBdr>
        </w:div>
        <w:div w:id="260184444">
          <w:marLeft w:val="0"/>
          <w:marRight w:val="0"/>
          <w:marTop w:val="0"/>
          <w:marBottom w:val="0"/>
          <w:divBdr>
            <w:top w:val="none" w:sz="0" w:space="0" w:color="auto"/>
            <w:left w:val="none" w:sz="0" w:space="0" w:color="auto"/>
            <w:bottom w:val="none" w:sz="0" w:space="0" w:color="auto"/>
            <w:right w:val="none" w:sz="0" w:space="0" w:color="auto"/>
          </w:divBdr>
        </w:div>
        <w:div w:id="717819880">
          <w:marLeft w:val="0"/>
          <w:marRight w:val="0"/>
          <w:marTop w:val="0"/>
          <w:marBottom w:val="0"/>
          <w:divBdr>
            <w:top w:val="none" w:sz="0" w:space="0" w:color="auto"/>
            <w:left w:val="none" w:sz="0" w:space="0" w:color="auto"/>
            <w:bottom w:val="none" w:sz="0" w:space="0" w:color="auto"/>
            <w:right w:val="none" w:sz="0" w:space="0" w:color="auto"/>
          </w:divBdr>
        </w:div>
        <w:div w:id="1397246267">
          <w:marLeft w:val="0"/>
          <w:marRight w:val="0"/>
          <w:marTop w:val="0"/>
          <w:marBottom w:val="0"/>
          <w:divBdr>
            <w:top w:val="none" w:sz="0" w:space="0" w:color="auto"/>
            <w:left w:val="none" w:sz="0" w:space="0" w:color="auto"/>
            <w:bottom w:val="none" w:sz="0" w:space="0" w:color="auto"/>
            <w:right w:val="none" w:sz="0" w:space="0" w:color="auto"/>
          </w:divBdr>
        </w:div>
        <w:div w:id="2133590499">
          <w:marLeft w:val="0"/>
          <w:marRight w:val="0"/>
          <w:marTop w:val="0"/>
          <w:marBottom w:val="0"/>
          <w:divBdr>
            <w:top w:val="none" w:sz="0" w:space="0" w:color="auto"/>
            <w:left w:val="none" w:sz="0" w:space="0" w:color="auto"/>
            <w:bottom w:val="none" w:sz="0" w:space="0" w:color="auto"/>
            <w:right w:val="none" w:sz="0" w:space="0" w:color="auto"/>
          </w:divBdr>
        </w:div>
        <w:div w:id="1690722145">
          <w:marLeft w:val="0"/>
          <w:marRight w:val="0"/>
          <w:marTop w:val="0"/>
          <w:marBottom w:val="0"/>
          <w:divBdr>
            <w:top w:val="none" w:sz="0" w:space="0" w:color="auto"/>
            <w:left w:val="none" w:sz="0" w:space="0" w:color="auto"/>
            <w:bottom w:val="none" w:sz="0" w:space="0" w:color="auto"/>
            <w:right w:val="none" w:sz="0" w:space="0" w:color="auto"/>
          </w:divBdr>
        </w:div>
        <w:div w:id="746075599">
          <w:marLeft w:val="0"/>
          <w:marRight w:val="0"/>
          <w:marTop w:val="0"/>
          <w:marBottom w:val="0"/>
          <w:divBdr>
            <w:top w:val="none" w:sz="0" w:space="0" w:color="auto"/>
            <w:left w:val="none" w:sz="0" w:space="0" w:color="auto"/>
            <w:bottom w:val="none" w:sz="0" w:space="0" w:color="auto"/>
            <w:right w:val="none" w:sz="0" w:space="0" w:color="auto"/>
          </w:divBdr>
        </w:div>
        <w:div w:id="1461651395">
          <w:marLeft w:val="0"/>
          <w:marRight w:val="0"/>
          <w:marTop w:val="0"/>
          <w:marBottom w:val="0"/>
          <w:divBdr>
            <w:top w:val="none" w:sz="0" w:space="0" w:color="auto"/>
            <w:left w:val="none" w:sz="0" w:space="0" w:color="auto"/>
            <w:bottom w:val="none" w:sz="0" w:space="0" w:color="auto"/>
            <w:right w:val="none" w:sz="0" w:space="0" w:color="auto"/>
          </w:divBdr>
        </w:div>
        <w:div w:id="1105421682">
          <w:marLeft w:val="0"/>
          <w:marRight w:val="0"/>
          <w:marTop w:val="0"/>
          <w:marBottom w:val="0"/>
          <w:divBdr>
            <w:top w:val="none" w:sz="0" w:space="0" w:color="auto"/>
            <w:left w:val="none" w:sz="0" w:space="0" w:color="auto"/>
            <w:bottom w:val="none" w:sz="0" w:space="0" w:color="auto"/>
            <w:right w:val="none" w:sz="0" w:space="0" w:color="auto"/>
          </w:divBdr>
        </w:div>
        <w:div w:id="1739132270">
          <w:marLeft w:val="0"/>
          <w:marRight w:val="0"/>
          <w:marTop w:val="0"/>
          <w:marBottom w:val="0"/>
          <w:divBdr>
            <w:top w:val="none" w:sz="0" w:space="0" w:color="auto"/>
            <w:left w:val="none" w:sz="0" w:space="0" w:color="auto"/>
            <w:bottom w:val="none" w:sz="0" w:space="0" w:color="auto"/>
            <w:right w:val="none" w:sz="0" w:space="0" w:color="auto"/>
          </w:divBdr>
        </w:div>
      </w:divsChild>
    </w:div>
    <w:div w:id="1648051266">
      <w:bodyDiv w:val="1"/>
      <w:marLeft w:val="0"/>
      <w:marRight w:val="0"/>
      <w:marTop w:val="0"/>
      <w:marBottom w:val="0"/>
      <w:divBdr>
        <w:top w:val="none" w:sz="0" w:space="0" w:color="auto"/>
        <w:left w:val="none" w:sz="0" w:space="0" w:color="auto"/>
        <w:bottom w:val="none" w:sz="0" w:space="0" w:color="auto"/>
        <w:right w:val="none" w:sz="0" w:space="0" w:color="auto"/>
      </w:divBdr>
      <w:divsChild>
        <w:div w:id="1628077151">
          <w:marLeft w:val="0"/>
          <w:marRight w:val="0"/>
          <w:marTop w:val="0"/>
          <w:marBottom w:val="0"/>
          <w:divBdr>
            <w:top w:val="none" w:sz="0" w:space="0" w:color="auto"/>
            <w:left w:val="none" w:sz="0" w:space="0" w:color="auto"/>
            <w:bottom w:val="none" w:sz="0" w:space="0" w:color="auto"/>
            <w:right w:val="none" w:sz="0" w:space="0" w:color="auto"/>
          </w:divBdr>
        </w:div>
        <w:div w:id="60563721">
          <w:marLeft w:val="0"/>
          <w:marRight w:val="0"/>
          <w:marTop w:val="0"/>
          <w:marBottom w:val="0"/>
          <w:divBdr>
            <w:top w:val="none" w:sz="0" w:space="0" w:color="auto"/>
            <w:left w:val="none" w:sz="0" w:space="0" w:color="auto"/>
            <w:bottom w:val="none" w:sz="0" w:space="0" w:color="auto"/>
            <w:right w:val="none" w:sz="0" w:space="0" w:color="auto"/>
          </w:divBdr>
        </w:div>
        <w:div w:id="1436752787">
          <w:marLeft w:val="0"/>
          <w:marRight w:val="0"/>
          <w:marTop w:val="0"/>
          <w:marBottom w:val="0"/>
          <w:divBdr>
            <w:top w:val="none" w:sz="0" w:space="0" w:color="auto"/>
            <w:left w:val="none" w:sz="0" w:space="0" w:color="auto"/>
            <w:bottom w:val="none" w:sz="0" w:space="0" w:color="auto"/>
            <w:right w:val="none" w:sz="0" w:space="0" w:color="auto"/>
          </w:divBdr>
        </w:div>
      </w:divsChild>
    </w:div>
    <w:div w:id="1668170884">
      <w:bodyDiv w:val="1"/>
      <w:marLeft w:val="0"/>
      <w:marRight w:val="0"/>
      <w:marTop w:val="0"/>
      <w:marBottom w:val="0"/>
      <w:divBdr>
        <w:top w:val="none" w:sz="0" w:space="0" w:color="auto"/>
        <w:left w:val="none" w:sz="0" w:space="0" w:color="auto"/>
        <w:bottom w:val="none" w:sz="0" w:space="0" w:color="auto"/>
        <w:right w:val="none" w:sz="0" w:space="0" w:color="auto"/>
      </w:divBdr>
      <w:divsChild>
        <w:div w:id="53896805">
          <w:marLeft w:val="0"/>
          <w:marRight w:val="0"/>
          <w:marTop w:val="0"/>
          <w:marBottom w:val="0"/>
          <w:divBdr>
            <w:top w:val="none" w:sz="0" w:space="0" w:color="auto"/>
            <w:left w:val="none" w:sz="0" w:space="0" w:color="auto"/>
            <w:bottom w:val="none" w:sz="0" w:space="0" w:color="auto"/>
            <w:right w:val="none" w:sz="0" w:space="0" w:color="auto"/>
          </w:divBdr>
        </w:div>
        <w:div w:id="1580359271">
          <w:marLeft w:val="0"/>
          <w:marRight w:val="0"/>
          <w:marTop w:val="0"/>
          <w:marBottom w:val="0"/>
          <w:divBdr>
            <w:top w:val="none" w:sz="0" w:space="0" w:color="auto"/>
            <w:left w:val="none" w:sz="0" w:space="0" w:color="auto"/>
            <w:bottom w:val="none" w:sz="0" w:space="0" w:color="auto"/>
            <w:right w:val="none" w:sz="0" w:space="0" w:color="auto"/>
          </w:divBdr>
        </w:div>
        <w:div w:id="1020817182">
          <w:marLeft w:val="0"/>
          <w:marRight w:val="0"/>
          <w:marTop w:val="0"/>
          <w:marBottom w:val="0"/>
          <w:divBdr>
            <w:top w:val="none" w:sz="0" w:space="0" w:color="auto"/>
            <w:left w:val="none" w:sz="0" w:space="0" w:color="auto"/>
            <w:bottom w:val="none" w:sz="0" w:space="0" w:color="auto"/>
            <w:right w:val="none" w:sz="0" w:space="0" w:color="auto"/>
          </w:divBdr>
        </w:div>
        <w:div w:id="2013289953">
          <w:marLeft w:val="0"/>
          <w:marRight w:val="0"/>
          <w:marTop w:val="0"/>
          <w:marBottom w:val="0"/>
          <w:divBdr>
            <w:top w:val="none" w:sz="0" w:space="0" w:color="auto"/>
            <w:left w:val="none" w:sz="0" w:space="0" w:color="auto"/>
            <w:bottom w:val="none" w:sz="0" w:space="0" w:color="auto"/>
            <w:right w:val="none" w:sz="0" w:space="0" w:color="auto"/>
          </w:divBdr>
        </w:div>
        <w:div w:id="527716092">
          <w:marLeft w:val="0"/>
          <w:marRight w:val="0"/>
          <w:marTop w:val="0"/>
          <w:marBottom w:val="0"/>
          <w:divBdr>
            <w:top w:val="none" w:sz="0" w:space="0" w:color="auto"/>
            <w:left w:val="none" w:sz="0" w:space="0" w:color="auto"/>
            <w:bottom w:val="none" w:sz="0" w:space="0" w:color="auto"/>
            <w:right w:val="none" w:sz="0" w:space="0" w:color="auto"/>
          </w:divBdr>
        </w:div>
        <w:div w:id="1019965573">
          <w:marLeft w:val="0"/>
          <w:marRight w:val="0"/>
          <w:marTop w:val="0"/>
          <w:marBottom w:val="0"/>
          <w:divBdr>
            <w:top w:val="none" w:sz="0" w:space="0" w:color="auto"/>
            <w:left w:val="none" w:sz="0" w:space="0" w:color="auto"/>
            <w:bottom w:val="none" w:sz="0" w:space="0" w:color="auto"/>
            <w:right w:val="none" w:sz="0" w:space="0" w:color="auto"/>
          </w:divBdr>
        </w:div>
        <w:div w:id="1050882274">
          <w:marLeft w:val="0"/>
          <w:marRight w:val="0"/>
          <w:marTop w:val="0"/>
          <w:marBottom w:val="0"/>
          <w:divBdr>
            <w:top w:val="none" w:sz="0" w:space="0" w:color="auto"/>
            <w:left w:val="none" w:sz="0" w:space="0" w:color="auto"/>
            <w:bottom w:val="none" w:sz="0" w:space="0" w:color="auto"/>
            <w:right w:val="none" w:sz="0" w:space="0" w:color="auto"/>
          </w:divBdr>
        </w:div>
        <w:div w:id="1402483205">
          <w:marLeft w:val="0"/>
          <w:marRight w:val="0"/>
          <w:marTop w:val="0"/>
          <w:marBottom w:val="0"/>
          <w:divBdr>
            <w:top w:val="none" w:sz="0" w:space="0" w:color="auto"/>
            <w:left w:val="none" w:sz="0" w:space="0" w:color="auto"/>
            <w:bottom w:val="none" w:sz="0" w:space="0" w:color="auto"/>
            <w:right w:val="none" w:sz="0" w:space="0" w:color="auto"/>
          </w:divBdr>
        </w:div>
        <w:div w:id="1857571650">
          <w:marLeft w:val="0"/>
          <w:marRight w:val="0"/>
          <w:marTop w:val="0"/>
          <w:marBottom w:val="0"/>
          <w:divBdr>
            <w:top w:val="none" w:sz="0" w:space="0" w:color="auto"/>
            <w:left w:val="none" w:sz="0" w:space="0" w:color="auto"/>
            <w:bottom w:val="none" w:sz="0" w:space="0" w:color="auto"/>
            <w:right w:val="none" w:sz="0" w:space="0" w:color="auto"/>
          </w:divBdr>
        </w:div>
        <w:div w:id="950743020">
          <w:marLeft w:val="0"/>
          <w:marRight w:val="0"/>
          <w:marTop w:val="0"/>
          <w:marBottom w:val="0"/>
          <w:divBdr>
            <w:top w:val="none" w:sz="0" w:space="0" w:color="auto"/>
            <w:left w:val="none" w:sz="0" w:space="0" w:color="auto"/>
            <w:bottom w:val="none" w:sz="0" w:space="0" w:color="auto"/>
            <w:right w:val="none" w:sz="0" w:space="0" w:color="auto"/>
          </w:divBdr>
        </w:div>
        <w:div w:id="2110200602">
          <w:marLeft w:val="0"/>
          <w:marRight w:val="0"/>
          <w:marTop w:val="0"/>
          <w:marBottom w:val="0"/>
          <w:divBdr>
            <w:top w:val="none" w:sz="0" w:space="0" w:color="auto"/>
            <w:left w:val="none" w:sz="0" w:space="0" w:color="auto"/>
            <w:bottom w:val="none" w:sz="0" w:space="0" w:color="auto"/>
            <w:right w:val="none" w:sz="0" w:space="0" w:color="auto"/>
          </w:divBdr>
        </w:div>
        <w:div w:id="1294141315">
          <w:marLeft w:val="0"/>
          <w:marRight w:val="0"/>
          <w:marTop w:val="0"/>
          <w:marBottom w:val="0"/>
          <w:divBdr>
            <w:top w:val="none" w:sz="0" w:space="0" w:color="auto"/>
            <w:left w:val="none" w:sz="0" w:space="0" w:color="auto"/>
            <w:bottom w:val="none" w:sz="0" w:space="0" w:color="auto"/>
            <w:right w:val="none" w:sz="0" w:space="0" w:color="auto"/>
          </w:divBdr>
        </w:div>
        <w:div w:id="713430406">
          <w:marLeft w:val="0"/>
          <w:marRight w:val="0"/>
          <w:marTop w:val="0"/>
          <w:marBottom w:val="0"/>
          <w:divBdr>
            <w:top w:val="none" w:sz="0" w:space="0" w:color="auto"/>
            <w:left w:val="none" w:sz="0" w:space="0" w:color="auto"/>
            <w:bottom w:val="none" w:sz="0" w:space="0" w:color="auto"/>
            <w:right w:val="none" w:sz="0" w:space="0" w:color="auto"/>
          </w:divBdr>
        </w:div>
        <w:div w:id="1239562169">
          <w:marLeft w:val="0"/>
          <w:marRight w:val="0"/>
          <w:marTop w:val="0"/>
          <w:marBottom w:val="0"/>
          <w:divBdr>
            <w:top w:val="none" w:sz="0" w:space="0" w:color="auto"/>
            <w:left w:val="none" w:sz="0" w:space="0" w:color="auto"/>
            <w:bottom w:val="none" w:sz="0" w:space="0" w:color="auto"/>
            <w:right w:val="none" w:sz="0" w:space="0" w:color="auto"/>
          </w:divBdr>
        </w:div>
        <w:div w:id="1131825454">
          <w:marLeft w:val="0"/>
          <w:marRight w:val="0"/>
          <w:marTop w:val="0"/>
          <w:marBottom w:val="0"/>
          <w:divBdr>
            <w:top w:val="none" w:sz="0" w:space="0" w:color="auto"/>
            <w:left w:val="none" w:sz="0" w:space="0" w:color="auto"/>
            <w:bottom w:val="none" w:sz="0" w:space="0" w:color="auto"/>
            <w:right w:val="none" w:sz="0" w:space="0" w:color="auto"/>
          </w:divBdr>
        </w:div>
        <w:div w:id="116795529">
          <w:marLeft w:val="0"/>
          <w:marRight w:val="0"/>
          <w:marTop w:val="0"/>
          <w:marBottom w:val="0"/>
          <w:divBdr>
            <w:top w:val="none" w:sz="0" w:space="0" w:color="auto"/>
            <w:left w:val="none" w:sz="0" w:space="0" w:color="auto"/>
            <w:bottom w:val="none" w:sz="0" w:space="0" w:color="auto"/>
            <w:right w:val="none" w:sz="0" w:space="0" w:color="auto"/>
          </w:divBdr>
        </w:div>
        <w:div w:id="900018995">
          <w:marLeft w:val="0"/>
          <w:marRight w:val="0"/>
          <w:marTop w:val="0"/>
          <w:marBottom w:val="0"/>
          <w:divBdr>
            <w:top w:val="none" w:sz="0" w:space="0" w:color="auto"/>
            <w:left w:val="none" w:sz="0" w:space="0" w:color="auto"/>
            <w:bottom w:val="none" w:sz="0" w:space="0" w:color="auto"/>
            <w:right w:val="none" w:sz="0" w:space="0" w:color="auto"/>
          </w:divBdr>
        </w:div>
        <w:div w:id="1065563215">
          <w:marLeft w:val="0"/>
          <w:marRight w:val="0"/>
          <w:marTop w:val="0"/>
          <w:marBottom w:val="0"/>
          <w:divBdr>
            <w:top w:val="none" w:sz="0" w:space="0" w:color="auto"/>
            <w:left w:val="none" w:sz="0" w:space="0" w:color="auto"/>
            <w:bottom w:val="none" w:sz="0" w:space="0" w:color="auto"/>
            <w:right w:val="none" w:sz="0" w:space="0" w:color="auto"/>
          </w:divBdr>
        </w:div>
        <w:div w:id="1444108191">
          <w:marLeft w:val="0"/>
          <w:marRight w:val="0"/>
          <w:marTop w:val="0"/>
          <w:marBottom w:val="0"/>
          <w:divBdr>
            <w:top w:val="none" w:sz="0" w:space="0" w:color="auto"/>
            <w:left w:val="none" w:sz="0" w:space="0" w:color="auto"/>
            <w:bottom w:val="none" w:sz="0" w:space="0" w:color="auto"/>
            <w:right w:val="none" w:sz="0" w:space="0" w:color="auto"/>
          </w:divBdr>
        </w:div>
        <w:div w:id="428814703">
          <w:marLeft w:val="0"/>
          <w:marRight w:val="0"/>
          <w:marTop w:val="0"/>
          <w:marBottom w:val="0"/>
          <w:divBdr>
            <w:top w:val="none" w:sz="0" w:space="0" w:color="auto"/>
            <w:left w:val="none" w:sz="0" w:space="0" w:color="auto"/>
            <w:bottom w:val="none" w:sz="0" w:space="0" w:color="auto"/>
            <w:right w:val="none" w:sz="0" w:space="0" w:color="auto"/>
          </w:divBdr>
        </w:div>
        <w:div w:id="14114868">
          <w:marLeft w:val="0"/>
          <w:marRight w:val="0"/>
          <w:marTop w:val="0"/>
          <w:marBottom w:val="0"/>
          <w:divBdr>
            <w:top w:val="none" w:sz="0" w:space="0" w:color="auto"/>
            <w:left w:val="none" w:sz="0" w:space="0" w:color="auto"/>
            <w:bottom w:val="none" w:sz="0" w:space="0" w:color="auto"/>
            <w:right w:val="none" w:sz="0" w:space="0" w:color="auto"/>
          </w:divBdr>
        </w:div>
        <w:div w:id="1450391590">
          <w:marLeft w:val="0"/>
          <w:marRight w:val="0"/>
          <w:marTop w:val="0"/>
          <w:marBottom w:val="0"/>
          <w:divBdr>
            <w:top w:val="none" w:sz="0" w:space="0" w:color="auto"/>
            <w:left w:val="none" w:sz="0" w:space="0" w:color="auto"/>
            <w:bottom w:val="none" w:sz="0" w:space="0" w:color="auto"/>
            <w:right w:val="none" w:sz="0" w:space="0" w:color="auto"/>
          </w:divBdr>
        </w:div>
        <w:div w:id="626277169">
          <w:marLeft w:val="0"/>
          <w:marRight w:val="0"/>
          <w:marTop w:val="0"/>
          <w:marBottom w:val="0"/>
          <w:divBdr>
            <w:top w:val="none" w:sz="0" w:space="0" w:color="auto"/>
            <w:left w:val="none" w:sz="0" w:space="0" w:color="auto"/>
            <w:bottom w:val="none" w:sz="0" w:space="0" w:color="auto"/>
            <w:right w:val="none" w:sz="0" w:space="0" w:color="auto"/>
          </w:divBdr>
        </w:div>
        <w:div w:id="1502937097">
          <w:marLeft w:val="0"/>
          <w:marRight w:val="0"/>
          <w:marTop w:val="0"/>
          <w:marBottom w:val="0"/>
          <w:divBdr>
            <w:top w:val="none" w:sz="0" w:space="0" w:color="auto"/>
            <w:left w:val="none" w:sz="0" w:space="0" w:color="auto"/>
            <w:bottom w:val="none" w:sz="0" w:space="0" w:color="auto"/>
            <w:right w:val="none" w:sz="0" w:space="0" w:color="auto"/>
          </w:divBdr>
        </w:div>
        <w:div w:id="1775787549">
          <w:marLeft w:val="0"/>
          <w:marRight w:val="0"/>
          <w:marTop w:val="0"/>
          <w:marBottom w:val="0"/>
          <w:divBdr>
            <w:top w:val="none" w:sz="0" w:space="0" w:color="auto"/>
            <w:left w:val="none" w:sz="0" w:space="0" w:color="auto"/>
            <w:bottom w:val="none" w:sz="0" w:space="0" w:color="auto"/>
            <w:right w:val="none" w:sz="0" w:space="0" w:color="auto"/>
          </w:divBdr>
        </w:div>
        <w:div w:id="748573212">
          <w:marLeft w:val="0"/>
          <w:marRight w:val="0"/>
          <w:marTop w:val="0"/>
          <w:marBottom w:val="0"/>
          <w:divBdr>
            <w:top w:val="none" w:sz="0" w:space="0" w:color="auto"/>
            <w:left w:val="none" w:sz="0" w:space="0" w:color="auto"/>
            <w:bottom w:val="none" w:sz="0" w:space="0" w:color="auto"/>
            <w:right w:val="none" w:sz="0" w:space="0" w:color="auto"/>
          </w:divBdr>
        </w:div>
        <w:div w:id="759059534">
          <w:marLeft w:val="0"/>
          <w:marRight w:val="0"/>
          <w:marTop w:val="0"/>
          <w:marBottom w:val="0"/>
          <w:divBdr>
            <w:top w:val="none" w:sz="0" w:space="0" w:color="auto"/>
            <w:left w:val="none" w:sz="0" w:space="0" w:color="auto"/>
            <w:bottom w:val="none" w:sz="0" w:space="0" w:color="auto"/>
            <w:right w:val="none" w:sz="0" w:space="0" w:color="auto"/>
          </w:divBdr>
        </w:div>
        <w:div w:id="1701589338">
          <w:marLeft w:val="0"/>
          <w:marRight w:val="0"/>
          <w:marTop w:val="0"/>
          <w:marBottom w:val="0"/>
          <w:divBdr>
            <w:top w:val="none" w:sz="0" w:space="0" w:color="auto"/>
            <w:left w:val="none" w:sz="0" w:space="0" w:color="auto"/>
            <w:bottom w:val="none" w:sz="0" w:space="0" w:color="auto"/>
            <w:right w:val="none" w:sz="0" w:space="0" w:color="auto"/>
          </w:divBdr>
        </w:div>
      </w:divsChild>
    </w:div>
    <w:div w:id="1856458800">
      <w:bodyDiv w:val="1"/>
      <w:marLeft w:val="0"/>
      <w:marRight w:val="0"/>
      <w:marTop w:val="0"/>
      <w:marBottom w:val="0"/>
      <w:divBdr>
        <w:top w:val="none" w:sz="0" w:space="0" w:color="auto"/>
        <w:left w:val="none" w:sz="0" w:space="0" w:color="auto"/>
        <w:bottom w:val="none" w:sz="0" w:space="0" w:color="auto"/>
        <w:right w:val="none" w:sz="0" w:space="0" w:color="auto"/>
      </w:divBdr>
      <w:divsChild>
        <w:div w:id="1462652044">
          <w:marLeft w:val="0"/>
          <w:marRight w:val="0"/>
          <w:marTop w:val="0"/>
          <w:marBottom w:val="0"/>
          <w:divBdr>
            <w:top w:val="none" w:sz="0" w:space="0" w:color="auto"/>
            <w:left w:val="none" w:sz="0" w:space="0" w:color="auto"/>
            <w:bottom w:val="none" w:sz="0" w:space="0" w:color="auto"/>
            <w:right w:val="none" w:sz="0" w:space="0" w:color="auto"/>
          </w:divBdr>
        </w:div>
        <w:div w:id="1183783042">
          <w:marLeft w:val="0"/>
          <w:marRight w:val="0"/>
          <w:marTop w:val="0"/>
          <w:marBottom w:val="0"/>
          <w:divBdr>
            <w:top w:val="none" w:sz="0" w:space="0" w:color="auto"/>
            <w:left w:val="none" w:sz="0" w:space="0" w:color="auto"/>
            <w:bottom w:val="none" w:sz="0" w:space="0" w:color="auto"/>
            <w:right w:val="none" w:sz="0" w:space="0" w:color="auto"/>
          </w:divBdr>
        </w:div>
        <w:div w:id="1389844830">
          <w:marLeft w:val="0"/>
          <w:marRight w:val="0"/>
          <w:marTop w:val="0"/>
          <w:marBottom w:val="0"/>
          <w:divBdr>
            <w:top w:val="none" w:sz="0" w:space="0" w:color="auto"/>
            <w:left w:val="none" w:sz="0" w:space="0" w:color="auto"/>
            <w:bottom w:val="none" w:sz="0" w:space="0" w:color="auto"/>
            <w:right w:val="none" w:sz="0" w:space="0" w:color="auto"/>
          </w:divBdr>
        </w:div>
        <w:div w:id="307563308">
          <w:marLeft w:val="0"/>
          <w:marRight w:val="0"/>
          <w:marTop w:val="0"/>
          <w:marBottom w:val="0"/>
          <w:divBdr>
            <w:top w:val="none" w:sz="0" w:space="0" w:color="auto"/>
            <w:left w:val="none" w:sz="0" w:space="0" w:color="auto"/>
            <w:bottom w:val="none" w:sz="0" w:space="0" w:color="auto"/>
            <w:right w:val="none" w:sz="0" w:space="0" w:color="auto"/>
          </w:divBdr>
        </w:div>
        <w:div w:id="801386502">
          <w:marLeft w:val="0"/>
          <w:marRight w:val="0"/>
          <w:marTop w:val="0"/>
          <w:marBottom w:val="0"/>
          <w:divBdr>
            <w:top w:val="none" w:sz="0" w:space="0" w:color="auto"/>
            <w:left w:val="none" w:sz="0" w:space="0" w:color="auto"/>
            <w:bottom w:val="none" w:sz="0" w:space="0" w:color="auto"/>
            <w:right w:val="none" w:sz="0" w:space="0" w:color="auto"/>
          </w:divBdr>
        </w:div>
        <w:div w:id="1723864362">
          <w:marLeft w:val="0"/>
          <w:marRight w:val="0"/>
          <w:marTop w:val="0"/>
          <w:marBottom w:val="0"/>
          <w:divBdr>
            <w:top w:val="none" w:sz="0" w:space="0" w:color="auto"/>
            <w:left w:val="none" w:sz="0" w:space="0" w:color="auto"/>
            <w:bottom w:val="none" w:sz="0" w:space="0" w:color="auto"/>
            <w:right w:val="none" w:sz="0" w:space="0" w:color="auto"/>
          </w:divBdr>
        </w:div>
      </w:divsChild>
    </w:div>
    <w:div w:id="2040156231">
      <w:bodyDiv w:val="1"/>
      <w:marLeft w:val="0"/>
      <w:marRight w:val="0"/>
      <w:marTop w:val="0"/>
      <w:marBottom w:val="0"/>
      <w:divBdr>
        <w:top w:val="none" w:sz="0" w:space="0" w:color="auto"/>
        <w:left w:val="none" w:sz="0" w:space="0" w:color="auto"/>
        <w:bottom w:val="none" w:sz="0" w:space="0" w:color="auto"/>
        <w:right w:val="none" w:sz="0" w:space="0" w:color="auto"/>
      </w:divBdr>
      <w:divsChild>
        <w:div w:id="1974864667">
          <w:marLeft w:val="0"/>
          <w:marRight w:val="0"/>
          <w:marTop w:val="0"/>
          <w:marBottom w:val="0"/>
          <w:divBdr>
            <w:top w:val="none" w:sz="0" w:space="0" w:color="auto"/>
            <w:left w:val="none" w:sz="0" w:space="0" w:color="auto"/>
            <w:bottom w:val="none" w:sz="0" w:space="0" w:color="auto"/>
            <w:right w:val="none" w:sz="0" w:space="0" w:color="auto"/>
          </w:divBdr>
        </w:div>
        <w:div w:id="425274165">
          <w:marLeft w:val="0"/>
          <w:marRight w:val="0"/>
          <w:marTop w:val="0"/>
          <w:marBottom w:val="0"/>
          <w:divBdr>
            <w:top w:val="none" w:sz="0" w:space="0" w:color="auto"/>
            <w:left w:val="none" w:sz="0" w:space="0" w:color="auto"/>
            <w:bottom w:val="none" w:sz="0" w:space="0" w:color="auto"/>
            <w:right w:val="none" w:sz="0" w:space="0" w:color="auto"/>
          </w:divBdr>
        </w:div>
        <w:div w:id="770975650">
          <w:marLeft w:val="0"/>
          <w:marRight w:val="0"/>
          <w:marTop w:val="0"/>
          <w:marBottom w:val="0"/>
          <w:divBdr>
            <w:top w:val="none" w:sz="0" w:space="0" w:color="auto"/>
            <w:left w:val="none" w:sz="0" w:space="0" w:color="auto"/>
            <w:bottom w:val="none" w:sz="0" w:space="0" w:color="auto"/>
            <w:right w:val="none" w:sz="0" w:space="0" w:color="auto"/>
          </w:divBdr>
        </w:div>
        <w:div w:id="1923686645">
          <w:marLeft w:val="0"/>
          <w:marRight w:val="0"/>
          <w:marTop w:val="0"/>
          <w:marBottom w:val="0"/>
          <w:divBdr>
            <w:top w:val="none" w:sz="0" w:space="0" w:color="auto"/>
            <w:left w:val="none" w:sz="0" w:space="0" w:color="auto"/>
            <w:bottom w:val="none" w:sz="0" w:space="0" w:color="auto"/>
            <w:right w:val="none" w:sz="0" w:space="0" w:color="auto"/>
          </w:divBdr>
        </w:div>
        <w:div w:id="1808620906">
          <w:marLeft w:val="0"/>
          <w:marRight w:val="0"/>
          <w:marTop w:val="0"/>
          <w:marBottom w:val="0"/>
          <w:divBdr>
            <w:top w:val="none" w:sz="0" w:space="0" w:color="auto"/>
            <w:left w:val="none" w:sz="0" w:space="0" w:color="auto"/>
            <w:bottom w:val="none" w:sz="0" w:space="0" w:color="auto"/>
            <w:right w:val="none" w:sz="0" w:space="0" w:color="auto"/>
          </w:divBdr>
        </w:div>
        <w:div w:id="1184857029">
          <w:marLeft w:val="0"/>
          <w:marRight w:val="0"/>
          <w:marTop w:val="0"/>
          <w:marBottom w:val="0"/>
          <w:divBdr>
            <w:top w:val="none" w:sz="0" w:space="0" w:color="auto"/>
            <w:left w:val="none" w:sz="0" w:space="0" w:color="auto"/>
            <w:bottom w:val="none" w:sz="0" w:space="0" w:color="auto"/>
            <w:right w:val="none" w:sz="0" w:space="0" w:color="auto"/>
          </w:divBdr>
        </w:div>
        <w:div w:id="1402751698">
          <w:marLeft w:val="0"/>
          <w:marRight w:val="0"/>
          <w:marTop w:val="0"/>
          <w:marBottom w:val="0"/>
          <w:divBdr>
            <w:top w:val="none" w:sz="0" w:space="0" w:color="auto"/>
            <w:left w:val="none" w:sz="0" w:space="0" w:color="auto"/>
            <w:bottom w:val="none" w:sz="0" w:space="0" w:color="auto"/>
            <w:right w:val="none" w:sz="0" w:space="0" w:color="auto"/>
          </w:divBdr>
        </w:div>
        <w:div w:id="2027713130">
          <w:marLeft w:val="0"/>
          <w:marRight w:val="0"/>
          <w:marTop w:val="0"/>
          <w:marBottom w:val="0"/>
          <w:divBdr>
            <w:top w:val="none" w:sz="0" w:space="0" w:color="auto"/>
            <w:left w:val="none" w:sz="0" w:space="0" w:color="auto"/>
            <w:bottom w:val="none" w:sz="0" w:space="0" w:color="auto"/>
            <w:right w:val="none" w:sz="0" w:space="0" w:color="auto"/>
          </w:divBdr>
        </w:div>
        <w:div w:id="9451861">
          <w:marLeft w:val="0"/>
          <w:marRight w:val="0"/>
          <w:marTop w:val="0"/>
          <w:marBottom w:val="0"/>
          <w:divBdr>
            <w:top w:val="none" w:sz="0" w:space="0" w:color="auto"/>
            <w:left w:val="none" w:sz="0" w:space="0" w:color="auto"/>
            <w:bottom w:val="none" w:sz="0" w:space="0" w:color="auto"/>
            <w:right w:val="none" w:sz="0" w:space="0" w:color="auto"/>
          </w:divBdr>
        </w:div>
        <w:div w:id="261106719">
          <w:marLeft w:val="0"/>
          <w:marRight w:val="0"/>
          <w:marTop w:val="0"/>
          <w:marBottom w:val="0"/>
          <w:divBdr>
            <w:top w:val="none" w:sz="0" w:space="0" w:color="auto"/>
            <w:left w:val="none" w:sz="0" w:space="0" w:color="auto"/>
            <w:bottom w:val="none" w:sz="0" w:space="0" w:color="auto"/>
            <w:right w:val="none" w:sz="0" w:space="0" w:color="auto"/>
          </w:divBdr>
        </w:div>
        <w:div w:id="1026522037">
          <w:marLeft w:val="0"/>
          <w:marRight w:val="0"/>
          <w:marTop w:val="0"/>
          <w:marBottom w:val="0"/>
          <w:divBdr>
            <w:top w:val="none" w:sz="0" w:space="0" w:color="auto"/>
            <w:left w:val="none" w:sz="0" w:space="0" w:color="auto"/>
            <w:bottom w:val="none" w:sz="0" w:space="0" w:color="auto"/>
            <w:right w:val="none" w:sz="0" w:space="0" w:color="auto"/>
          </w:divBdr>
        </w:div>
        <w:div w:id="245463470">
          <w:marLeft w:val="0"/>
          <w:marRight w:val="0"/>
          <w:marTop w:val="0"/>
          <w:marBottom w:val="0"/>
          <w:divBdr>
            <w:top w:val="none" w:sz="0" w:space="0" w:color="auto"/>
            <w:left w:val="none" w:sz="0" w:space="0" w:color="auto"/>
            <w:bottom w:val="none" w:sz="0" w:space="0" w:color="auto"/>
            <w:right w:val="none" w:sz="0" w:space="0" w:color="auto"/>
          </w:divBdr>
        </w:div>
        <w:div w:id="1138112103">
          <w:marLeft w:val="0"/>
          <w:marRight w:val="0"/>
          <w:marTop w:val="0"/>
          <w:marBottom w:val="0"/>
          <w:divBdr>
            <w:top w:val="none" w:sz="0" w:space="0" w:color="auto"/>
            <w:left w:val="none" w:sz="0" w:space="0" w:color="auto"/>
            <w:bottom w:val="none" w:sz="0" w:space="0" w:color="auto"/>
            <w:right w:val="none" w:sz="0" w:space="0" w:color="auto"/>
          </w:divBdr>
        </w:div>
        <w:div w:id="92769273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fluidos.eia.edu.co/hidraulica/articuloses/maquinashidraulicas/hidroneumaticos/paginas/CALCULO%20DE%20PRESIONES.htm" TargetMode="External"/><Relationship Id="rId13" Type="http://schemas.openxmlformats.org/officeDocument/2006/relationships/hyperlink" Target="https://es.wikipedia.org/wiki/Cobre" TargetMode="External"/><Relationship Id="rId3" Type="http://schemas.openxmlformats.org/officeDocument/2006/relationships/settings" Target="settings.xml"/><Relationship Id="rId7" Type="http://schemas.openxmlformats.org/officeDocument/2006/relationships/hyperlink" Target="http://fluidos.eia.edu.co/hidraulica/articuloses/maquinashidraulicas/hidroneumaticos/paginas/CALCULO%20DE%20PRESIONES.htm" TargetMode="External"/><Relationship Id="rId12" Type="http://schemas.openxmlformats.org/officeDocument/2006/relationships/hyperlink" Target="https://es.wikipedia.org/wiki/Aluminio" TargetMode="External"/><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es.wikipedia.org/wiki/Acero_inoxidable" TargetMode="External"/><Relationship Id="rId5" Type="http://schemas.openxmlformats.org/officeDocument/2006/relationships/footnotes" Target="footnotes.xml"/><Relationship Id="rId15" Type="http://schemas.openxmlformats.org/officeDocument/2006/relationships/hyperlink" Target="https://es.wikipedia.org/wiki/Toma_de_tierra" TargetMode="External"/><Relationship Id="rId10" Type="http://schemas.openxmlformats.org/officeDocument/2006/relationships/hyperlink" Target="https://es.wikipedia.org/wiki/Ionizaci%C3%B3n" TargetMode="External"/><Relationship Id="rId4" Type="http://schemas.openxmlformats.org/officeDocument/2006/relationships/webSettings" Target="webSettings.xml"/><Relationship Id="rId9" Type="http://schemas.openxmlformats.org/officeDocument/2006/relationships/hyperlink" Target="https://es.wikipedia.org/wiki/Rayo" TargetMode="External"/><Relationship Id="rId14" Type="http://schemas.openxmlformats.org/officeDocument/2006/relationships/hyperlink" Target="https://es.wikipedia.org/wiki/Acero"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109</TotalTime>
  <Pages>1647</Pages>
  <Words>448206</Words>
  <Characters>2465136</Characters>
  <Application>Microsoft Office Word</Application>
  <DocSecurity>0</DocSecurity>
  <Lines>20542</Lines>
  <Paragraphs>5815</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2907527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Ivan Zambrano</cp:lastModifiedBy>
  <cp:revision>12</cp:revision>
  <dcterms:created xsi:type="dcterms:W3CDTF">2016-02-19T18:47:00Z</dcterms:created>
  <dcterms:modified xsi:type="dcterms:W3CDTF">2016-02-19T20:45:00Z</dcterms:modified>
</cp:coreProperties>
</file>